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B4ED2" w14:textId="028E7472" w:rsidR="008606DE" w:rsidRDefault="008E0275" w:rsidP="008E0275">
      <w:pPr>
        <w:pStyle w:val="IntenseQuote"/>
        <w:rPr>
          <w:sz w:val="52"/>
          <w:szCs w:val="52"/>
        </w:rPr>
      </w:pPr>
      <w:r w:rsidRPr="008E0275">
        <w:rPr>
          <w:sz w:val="52"/>
          <w:szCs w:val="52"/>
        </w:rPr>
        <w:t>3.2: Data Storage &amp; Structure</w:t>
      </w:r>
    </w:p>
    <w:p w14:paraId="18A10A5A" w14:textId="5F6B665F" w:rsidR="008E0275" w:rsidRDefault="008E0275" w:rsidP="008E0275">
      <w:pPr>
        <w:jc w:val="center"/>
        <w:rPr>
          <w:rFonts w:ascii="TradeGothicNextW01-Ligh 693250" w:hAnsi="TradeGothicNextW01-Ligh 693250"/>
          <w:color w:val="333333"/>
          <w:sz w:val="45"/>
          <w:szCs w:val="72"/>
          <w:shd w:val="clear" w:color="auto" w:fill="FFFFFF"/>
        </w:rPr>
      </w:pPr>
      <w:r w:rsidRPr="008E0275">
        <w:rPr>
          <w:rFonts w:ascii="TradeGothicNextW01-Ligh 693250" w:hAnsi="TradeGothicNextW01-Ligh 693250"/>
          <w:color w:val="333333"/>
          <w:sz w:val="45"/>
          <w:szCs w:val="72"/>
          <w:shd w:val="clear" w:color="auto" w:fill="FFFFFF"/>
        </w:rPr>
        <w:t>Answers 3.2</w:t>
      </w:r>
    </w:p>
    <w:p w14:paraId="69286611" w14:textId="328CF3A5" w:rsidR="008E0275" w:rsidRPr="008E0275" w:rsidRDefault="008E0275" w:rsidP="008E027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5"/>
          <w:szCs w:val="22"/>
        </w:rPr>
      </w:pPr>
      <w:r w:rsidRPr="008E0275">
        <w:rPr>
          <w:rStyle w:val="Strong"/>
          <w:rFonts w:ascii="TradeGothicNextW01-Bold 693229" w:hAnsi="TradeGothicNextW01-Bold 693229"/>
          <w:color w:val="333333"/>
          <w:sz w:val="27"/>
          <w:szCs w:val="27"/>
          <w:shd w:val="clear" w:color="auto" w:fill="FFFFFF"/>
        </w:rPr>
        <w:t>Step 2. Extract the ERD</w:t>
      </w:r>
    </w:p>
    <w:p w14:paraId="18D49AE9" w14:textId="4FBB916E" w:rsidR="008E0275" w:rsidRDefault="008E0275" w:rsidP="008E0275">
      <w:pPr>
        <w:rPr>
          <w:sz w:val="25"/>
          <w:szCs w:val="22"/>
        </w:rPr>
      </w:pPr>
      <w:r>
        <w:rPr>
          <w:noProof/>
          <w:sz w:val="25"/>
          <w:szCs w:val="22"/>
        </w:rPr>
        <w:drawing>
          <wp:inline distT="0" distB="0" distL="0" distR="0" wp14:anchorId="69C71BD3" wp14:editId="7472E152">
            <wp:extent cx="5760720" cy="2636520"/>
            <wp:effectExtent l="0" t="0" r="0" b="0"/>
            <wp:docPr id="970209075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09075" name="Picture 1" descr="A diagram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4FD2" w14:textId="6FAE8558" w:rsidR="008E0275" w:rsidRPr="008E0275" w:rsidRDefault="008E0275" w:rsidP="008E0275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radeGothicNextW01-Bold 693229" w:hAnsi="TradeGothicNextW01-Bold 693229"/>
          <w:color w:val="333333"/>
          <w:sz w:val="27"/>
          <w:szCs w:val="27"/>
          <w:shd w:val="clear" w:color="auto" w:fill="FFFFFF"/>
        </w:rPr>
      </w:pPr>
      <w:r w:rsidRPr="008E0275">
        <w:rPr>
          <w:rStyle w:val="Strong"/>
          <w:rFonts w:ascii="TradeGothicNextW01-Bold 693229" w:hAnsi="TradeGothicNextW01-Bold 693229"/>
          <w:color w:val="333333"/>
          <w:sz w:val="27"/>
          <w:szCs w:val="27"/>
          <w:shd w:val="clear" w:color="auto" w:fill="FFFFFF"/>
        </w:rPr>
        <w:t>Step 3. Create the first draft of a data dictionary</w:t>
      </w:r>
    </w:p>
    <w:p w14:paraId="172B268C" w14:textId="7F60E2D7" w:rsidR="008E0275" w:rsidRPr="008E0275" w:rsidRDefault="008E0275" w:rsidP="008E0275">
      <w:pPr>
        <w:pStyle w:val="ListParagraph"/>
        <w:numPr>
          <w:ilvl w:val="0"/>
          <w:numId w:val="2"/>
        </w:numPr>
        <w:rPr>
          <w:rFonts w:ascii="TradeGothicNextW01-Bold 693229" w:hAnsi="TradeGothicNextW01-Bold 693229"/>
          <w:b/>
          <w:bCs/>
          <w:color w:val="333333"/>
          <w:sz w:val="27"/>
          <w:szCs w:val="27"/>
          <w:shd w:val="clear" w:color="auto" w:fill="FFFFFF"/>
        </w:rPr>
      </w:pPr>
      <w:r w:rsidRPr="008E0275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  <w:lang w:val="en-US"/>
        </w:rPr>
        <w:t xml:space="preserve">Take a moment to examine your ERD. Does the Rockbuster database have a snowflake schema or a star schema? </w:t>
      </w:r>
      <w:r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Write a brief explanation for your answer</w:t>
      </w:r>
    </w:p>
    <w:p w14:paraId="36E43F99" w14:textId="5D75B73B" w:rsidR="00577DCB" w:rsidRPr="00577DCB" w:rsidRDefault="00577DCB" w:rsidP="00577DCB">
      <w:pPr>
        <w:pStyle w:val="ListParagraph"/>
        <w:numPr>
          <w:ilvl w:val="0"/>
          <w:numId w:val="3"/>
        </w:numPr>
        <w:spacing w:before="240" w:after="360"/>
        <w:ind w:left="1077" w:hanging="357"/>
        <w:rPr>
          <w:rFonts w:ascii="TradeGothicNextW01-Bold 693229" w:hAnsi="TradeGothicNextW01-Bold 693229"/>
          <w:b/>
          <w:bCs/>
          <w:color w:val="333333"/>
          <w:sz w:val="27"/>
          <w:szCs w:val="27"/>
          <w:shd w:val="clear" w:color="auto" w:fill="FFFFFF"/>
          <w:lang w:val="en-US"/>
        </w:rPr>
      </w:pPr>
      <w:r w:rsidRPr="00577DCB">
        <w:rPr>
          <w:lang w:val="en-US"/>
        </w:rPr>
        <w:t xml:space="preserve">The Rockbuster database uses a </w:t>
      </w:r>
      <w:r w:rsidRPr="00577DCB">
        <w:rPr>
          <w:rStyle w:val="Strong"/>
          <w:lang w:val="en-US"/>
        </w:rPr>
        <w:t>snowflake schema</w:t>
      </w:r>
      <w:r w:rsidRPr="00577DCB">
        <w:rPr>
          <w:lang w:val="en-US"/>
        </w:rPr>
        <w:t xml:space="preserve"> because:</w:t>
      </w:r>
      <w:r w:rsidRPr="00577DCB">
        <w:rPr>
          <w:lang w:val="en-US"/>
        </w:rPr>
        <w:t xml:space="preserve"> </w:t>
      </w:r>
      <w:r w:rsidRPr="00577DCB">
        <w:rPr>
          <w:lang w:val="en-US"/>
        </w:rPr>
        <w:t>It normalizes data into multiple related dimension tables</w:t>
      </w:r>
      <w:r>
        <w:rPr>
          <w:lang w:val="en-US"/>
        </w:rPr>
        <w:t>, f</w:t>
      </w:r>
      <w:r w:rsidRPr="00577DCB">
        <w:rPr>
          <w:lang w:val="en-US"/>
        </w:rPr>
        <w:t>act tables like rental and payment reference these normalized dimension tables through foreign keys.</w:t>
      </w:r>
    </w:p>
    <w:p w14:paraId="06CF5F09" w14:textId="77777777" w:rsidR="00577DCB" w:rsidRPr="00577DCB" w:rsidRDefault="00577DCB" w:rsidP="00577DCB">
      <w:pPr>
        <w:pStyle w:val="ListParagraph"/>
        <w:spacing w:before="240" w:after="360"/>
        <w:ind w:left="1077"/>
        <w:rPr>
          <w:rFonts w:ascii="TradeGothicNextW01-Bold 693229" w:hAnsi="TradeGothicNextW01-Bold 693229"/>
          <w:b/>
          <w:bCs/>
          <w:color w:val="333333"/>
          <w:sz w:val="27"/>
          <w:szCs w:val="27"/>
          <w:shd w:val="clear" w:color="auto" w:fill="FFFFFF"/>
          <w:lang w:val="en-US"/>
        </w:rPr>
      </w:pPr>
    </w:p>
    <w:p w14:paraId="29C35EE8" w14:textId="742AA067" w:rsidR="00577DCB" w:rsidRDefault="00577DCB" w:rsidP="00577DCB">
      <w:pPr>
        <w:pStyle w:val="ListParagraph"/>
        <w:numPr>
          <w:ilvl w:val="0"/>
          <w:numId w:val="2"/>
        </w:numPr>
        <w:spacing w:before="240"/>
        <w:ind w:left="357" w:hanging="357"/>
        <w:contextualSpacing w:val="0"/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  <w:lang w:val="en-US"/>
        </w:rPr>
      </w:pPr>
      <w:r w:rsidRPr="00577DCB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  <w:lang w:val="en-US"/>
        </w:rPr>
        <w:t>List all the fact tables and all the dimension tables in the schema. For each table, list every column and its data type, and write a brief description of the column. To get an idea of what this should look like, check out these example fact and dimension tables.</w:t>
      </w:r>
    </w:p>
    <w:p w14:paraId="061D0305" w14:textId="2585C0E4" w:rsidR="009D707B" w:rsidRDefault="009D707B" w:rsidP="009D707B">
      <w:pPr>
        <w:spacing w:before="100" w:beforeAutospacing="1" w:after="100" w:afterAutospacing="1"/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  <w:lang w:val="en-US"/>
        </w:rPr>
      </w:pPr>
    </w:p>
    <w:p w14:paraId="2D3C7F22" w14:textId="77777777" w:rsidR="009D707B" w:rsidRDefault="009D707B" w:rsidP="009D707B">
      <w:pPr>
        <w:spacing w:before="100" w:beforeAutospacing="1" w:after="100" w:afterAutospacing="1"/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  <w:lang w:val="en-US"/>
        </w:rPr>
      </w:pPr>
    </w:p>
    <w:p w14:paraId="0915927F" w14:textId="4552A95E" w:rsidR="009D707B" w:rsidRDefault="009D707B">
      <w:pPr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  <w:lang w:val="en-US"/>
        </w:rPr>
      </w:pPr>
      <w:r>
        <w:rPr>
          <w:rFonts w:ascii="TradeGothicNextW01-Ligh 693250" w:hAnsi="TradeGothicNextW01-Ligh 693250"/>
          <w:noProof/>
          <w:color w:val="0E1633"/>
          <w:sz w:val="27"/>
          <w:szCs w:val="27"/>
          <w:shd w:val="clear" w:color="auto" w:fill="FFFFFF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1ADE1C2" wp14:editId="04BAA17D">
            <wp:simplePos x="0" y="0"/>
            <wp:positionH relativeFrom="margin">
              <wp:posOffset>-661670</wp:posOffset>
            </wp:positionH>
            <wp:positionV relativeFrom="paragraph">
              <wp:posOffset>5396230</wp:posOffset>
            </wp:positionV>
            <wp:extent cx="7105650" cy="4222774"/>
            <wp:effectExtent l="0" t="0" r="0" b="6350"/>
            <wp:wrapNone/>
            <wp:docPr id="576761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307" cy="4229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07B">
        <w:rPr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0D642079" wp14:editId="1E65A3C9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228840" cy="6346684"/>
            <wp:effectExtent l="0" t="0" r="0" b="0"/>
            <wp:wrapNone/>
            <wp:docPr id="200497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766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6346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  <w:lang w:val="en-US"/>
        </w:rPr>
        <w:br w:type="page"/>
      </w:r>
    </w:p>
    <w:p w14:paraId="262180FD" w14:textId="0F868F49" w:rsidR="009D707B" w:rsidRDefault="009D707B" w:rsidP="009D707B">
      <w:pPr>
        <w:spacing w:before="100" w:beforeAutospacing="1" w:after="100" w:afterAutospacing="1"/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  <w:lang w:val="en-US"/>
        </w:rPr>
      </w:pPr>
      <w:r>
        <w:rPr>
          <w:rFonts w:ascii="TradeGothicNextW01-Ligh 693250" w:hAnsi="TradeGothicNextW01-Ligh 693250"/>
          <w:noProof/>
          <w:color w:val="0E1633"/>
          <w:sz w:val="27"/>
          <w:szCs w:val="27"/>
          <w:shd w:val="clear" w:color="auto" w:fill="FFFFFF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B5A6ED0" wp14:editId="76A1BDC5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6848475" cy="7832047"/>
            <wp:effectExtent l="0" t="0" r="0" b="0"/>
            <wp:wrapNone/>
            <wp:docPr id="1496919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832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75B2C" w14:textId="4FA5DB6D" w:rsidR="009D707B" w:rsidRDefault="00323DF7">
      <w:pPr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  <w:lang w:val="en-US"/>
        </w:rPr>
      </w:pPr>
      <w:r>
        <w:rPr>
          <w:rFonts w:ascii="TradeGothicNextW01-Ligh 693250" w:hAnsi="TradeGothicNextW01-Ligh 693250"/>
          <w:noProof/>
          <w:color w:val="0E1633"/>
          <w:sz w:val="27"/>
          <w:szCs w:val="27"/>
          <w:shd w:val="clear" w:color="auto" w:fill="FFFFFF"/>
          <w:lang w:val="en-US"/>
        </w:rPr>
        <w:drawing>
          <wp:anchor distT="0" distB="0" distL="114300" distR="114300" simplePos="0" relativeHeight="251662336" behindDoc="0" locked="0" layoutInCell="1" allowOverlap="1" wp14:anchorId="76FAA664" wp14:editId="2CD50959">
            <wp:simplePos x="0" y="0"/>
            <wp:positionH relativeFrom="column">
              <wp:posOffset>-641783</wp:posOffset>
            </wp:positionH>
            <wp:positionV relativeFrom="paragraph">
              <wp:posOffset>6452235</wp:posOffset>
            </wp:positionV>
            <wp:extent cx="6943725" cy="2955647"/>
            <wp:effectExtent l="0" t="0" r="0" b="0"/>
            <wp:wrapNone/>
            <wp:docPr id="747768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95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07B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  <w:lang w:val="en-US"/>
        </w:rPr>
        <w:br w:type="page"/>
      </w:r>
    </w:p>
    <w:p w14:paraId="542454DF" w14:textId="77777777" w:rsidR="00323DF7" w:rsidRDefault="00323DF7" w:rsidP="00323DF7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radeGothicNextW01-Bold 693229" w:hAnsi="TradeGothicNextW01-Bold 693229"/>
          <w:color w:val="333333"/>
          <w:sz w:val="27"/>
          <w:szCs w:val="27"/>
          <w:shd w:val="clear" w:color="auto" w:fill="FFFFFF"/>
        </w:rPr>
      </w:pPr>
      <w:r w:rsidRPr="00323DF7">
        <w:rPr>
          <w:rStyle w:val="Strong"/>
          <w:rFonts w:ascii="TradeGothicNextW01-Bold 693229" w:hAnsi="TradeGothicNextW01-Bold 693229"/>
          <w:color w:val="333333"/>
          <w:sz w:val="27"/>
          <w:szCs w:val="27"/>
          <w:shd w:val="clear" w:color="auto" w:fill="FFFFFF"/>
        </w:rPr>
        <w:lastRenderedPageBreak/>
        <w:t>Step 4. Find information:</w:t>
      </w:r>
    </w:p>
    <w:p w14:paraId="4FA2E429" w14:textId="49C2E051" w:rsidR="00323DF7" w:rsidRPr="00323DF7" w:rsidRDefault="00323DF7" w:rsidP="00323DF7">
      <w:pPr>
        <w:pStyle w:val="ListParagraph"/>
        <w:numPr>
          <w:ilvl w:val="0"/>
          <w:numId w:val="2"/>
        </w:numPr>
        <w:spacing w:line="480" w:lineRule="auto"/>
        <w:rPr>
          <w:rFonts w:ascii="TradeGothicNextW01-Bold 693229" w:hAnsi="TradeGothicNextW01-Bold 693229"/>
          <w:b/>
          <w:bCs/>
          <w:color w:val="333333"/>
          <w:sz w:val="27"/>
          <w:szCs w:val="27"/>
          <w:shd w:val="clear" w:color="auto" w:fill="FFFFFF"/>
          <w:lang w:val="en-US"/>
        </w:rPr>
      </w:pPr>
      <w:r w:rsidRPr="00323DF7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  <w14:ligatures w14:val="none"/>
        </w:rPr>
        <w:t>Which actors brought Rockbuster the most revenue?</w:t>
      </w:r>
    </w:p>
    <w:p w14:paraId="312593F9" w14:textId="1585CB41" w:rsidR="00323DF7" w:rsidRPr="00323DF7" w:rsidRDefault="00336A1B" w:rsidP="00336A1B">
      <w:pPr>
        <w:pStyle w:val="ListParagraph"/>
        <w:spacing w:line="480" w:lineRule="auto"/>
        <w:ind w:left="1080"/>
        <w:rPr>
          <w:rFonts w:ascii="TradeGothicNextW01-Bold 693229" w:hAnsi="TradeGothicNextW01-Bold 693229"/>
          <w:b/>
          <w:bCs/>
          <w:color w:val="333333"/>
          <w:sz w:val="27"/>
          <w:szCs w:val="27"/>
          <w:shd w:val="clear" w:color="auto" w:fill="FFFFFF"/>
          <w:lang w:val="en-US"/>
        </w:rPr>
      </w:pPr>
      <w:r w:rsidRPr="00336A1B">
        <w:rPr>
          <w:rFonts w:ascii="TradeGothicNextW01-Bold 693229" w:hAnsi="TradeGothicNextW01-Bold 693229"/>
          <w:b/>
          <w:bCs/>
          <w:color w:val="333333"/>
          <w:sz w:val="27"/>
          <w:szCs w:val="27"/>
          <w:shd w:val="clear" w:color="auto" w:fill="FFFFFF"/>
          <w:lang w:val="en-US"/>
        </w:rPr>
        <w:drawing>
          <wp:anchor distT="0" distB="0" distL="114300" distR="114300" simplePos="0" relativeHeight="251663360" behindDoc="0" locked="0" layoutInCell="1" allowOverlap="1" wp14:anchorId="2BC63048" wp14:editId="22124050">
            <wp:simplePos x="0" y="0"/>
            <wp:positionH relativeFrom="column">
              <wp:posOffset>681355</wp:posOffset>
            </wp:positionH>
            <wp:positionV relativeFrom="paragraph">
              <wp:posOffset>1270</wp:posOffset>
            </wp:positionV>
            <wp:extent cx="3810000" cy="2943225"/>
            <wp:effectExtent l="0" t="0" r="0" b="9525"/>
            <wp:wrapTopAndBottom/>
            <wp:docPr id="925119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1940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adeGothicNextW01-Bold 693229" w:hAnsi="TradeGothicNextW01-Bold 693229"/>
          <w:b/>
          <w:bCs/>
          <w:noProof/>
          <w:color w:val="333333"/>
          <w:sz w:val="27"/>
          <w:szCs w:val="27"/>
          <w:shd w:val="clear" w:color="auto" w:fill="FFFFFF"/>
          <w:lang w:val="en-US"/>
        </w:rPr>
        <w:drawing>
          <wp:inline distT="0" distB="0" distL="0" distR="0" wp14:anchorId="0610F171" wp14:editId="38E07218">
            <wp:extent cx="4734560" cy="3677285"/>
            <wp:effectExtent l="0" t="0" r="8890" b="0"/>
            <wp:docPr id="6487349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67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0F043" w14:textId="77777777" w:rsidR="00336A1B" w:rsidRDefault="00336A1B" w:rsidP="00336A1B">
      <w:pPr>
        <w:shd w:val="clear" w:color="auto" w:fill="FFFFFF"/>
        <w:spacing w:before="100" w:beforeAutospacing="1" w:after="192" w:line="240" w:lineRule="auto"/>
        <w:ind w:left="36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  <w14:ligatures w14:val="none"/>
        </w:rPr>
      </w:pPr>
    </w:p>
    <w:p w14:paraId="71E5E804" w14:textId="77777777" w:rsidR="00336A1B" w:rsidRDefault="00336A1B" w:rsidP="00336A1B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  <w14:ligatures w14:val="none"/>
        </w:rPr>
      </w:pPr>
    </w:p>
    <w:p w14:paraId="6866E0F4" w14:textId="77777777" w:rsidR="00336A1B" w:rsidRPr="00336A1B" w:rsidRDefault="00336A1B" w:rsidP="00336A1B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  <w14:ligatures w14:val="none"/>
        </w:rPr>
      </w:pPr>
    </w:p>
    <w:p w14:paraId="581502C6" w14:textId="3EF2564F" w:rsidR="00323DF7" w:rsidRDefault="00323DF7" w:rsidP="00323DF7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  <w14:ligatures w14:val="none"/>
        </w:rPr>
      </w:pPr>
      <w:r w:rsidRPr="00323DF7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  <w14:ligatures w14:val="none"/>
        </w:rPr>
        <w:lastRenderedPageBreak/>
        <w:t>What language are the majority of movies in the collection?</w:t>
      </w:r>
    </w:p>
    <w:p w14:paraId="333698A8" w14:textId="6E93283D" w:rsidR="00323DF7" w:rsidRPr="00323DF7" w:rsidRDefault="00336A1B" w:rsidP="00336A1B">
      <w:pPr>
        <w:pStyle w:val="ListParagraph"/>
        <w:shd w:val="clear" w:color="auto" w:fill="FFFFFF"/>
        <w:spacing w:before="100" w:beforeAutospacing="1" w:after="192" w:line="240" w:lineRule="auto"/>
        <w:ind w:left="108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  <w14:ligatures w14:val="none"/>
        </w:rPr>
      </w:pPr>
      <w:r w:rsidRPr="00336A1B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  <w14:ligatures w14:val="none"/>
        </w:rPr>
        <w:drawing>
          <wp:inline distT="0" distB="0" distL="0" distR="0" wp14:anchorId="48C52C5E" wp14:editId="7A038EA0">
            <wp:extent cx="2638793" cy="733527"/>
            <wp:effectExtent l="0" t="0" r="9525" b="9525"/>
            <wp:docPr id="650733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37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A1B">
        <w:rPr>
          <w:noProof/>
        </w:rPr>
        <w:t xml:space="preserve"> </w:t>
      </w:r>
      <w:r w:rsidRPr="00336A1B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  <w14:ligatures w14:val="none"/>
        </w:rPr>
        <w:drawing>
          <wp:inline distT="0" distB="0" distL="0" distR="0" wp14:anchorId="7525E2F5" wp14:editId="1E7BA1CD">
            <wp:extent cx="4848902" cy="2762636"/>
            <wp:effectExtent l="0" t="0" r="8890" b="0"/>
            <wp:docPr id="881992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9269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0772" w14:textId="77777777" w:rsidR="00323DF7" w:rsidRPr="00323DF7" w:rsidRDefault="00323DF7" w:rsidP="00323DF7">
      <w:pPr>
        <w:spacing w:line="480" w:lineRule="auto"/>
        <w:rPr>
          <w:rStyle w:val="Strong"/>
          <w:rFonts w:ascii="TradeGothicNextW01-Bold 693229" w:hAnsi="TradeGothicNextW01-Bold 693229"/>
          <w:color w:val="333333"/>
          <w:sz w:val="27"/>
          <w:szCs w:val="27"/>
          <w:shd w:val="clear" w:color="auto" w:fill="FFFFFF"/>
          <w:lang w:val="en-US"/>
        </w:rPr>
      </w:pPr>
    </w:p>
    <w:sectPr w:rsidR="00323DF7" w:rsidRPr="00323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95AD8" w14:textId="77777777" w:rsidR="009D707B" w:rsidRDefault="009D707B" w:rsidP="009D707B">
      <w:pPr>
        <w:spacing w:after="0" w:line="240" w:lineRule="auto"/>
      </w:pPr>
      <w:r>
        <w:separator/>
      </w:r>
    </w:p>
  </w:endnote>
  <w:endnote w:type="continuationSeparator" w:id="0">
    <w:p w14:paraId="528599DA" w14:textId="77777777" w:rsidR="009D707B" w:rsidRDefault="009D707B" w:rsidP="009D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TradeGothicNextW01-Bold 693229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60B5D" w14:textId="77777777" w:rsidR="009D707B" w:rsidRDefault="009D707B" w:rsidP="009D707B">
      <w:pPr>
        <w:spacing w:after="0" w:line="240" w:lineRule="auto"/>
      </w:pPr>
      <w:r>
        <w:separator/>
      </w:r>
    </w:p>
  </w:footnote>
  <w:footnote w:type="continuationSeparator" w:id="0">
    <w:p w14:paraId="13625C98" w14:textId="77777777" w:rsidR="009D707B" w:rsidRDefault="009D707B" w:rsidP="009D7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00CB"/>
    <w:multiLevelType w:val="multilevel"/>
    <w:tmpl w:val="35E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A5EA1"/>
    <w:multiLevelType w:val="hybridMultilevel"/>
    <w:tmpl w:val="03425F6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661F7"/>
    <w:multiLevelType w:val="hybridMultilevel"/>
    <w:tmpl w:val="503A4B6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631809"/>
    <w:multiLevelType w:val="hybridMultilevel"/>
    <w:tmpl w:val="D4BCCA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1020EB"/>
    <w:multiLevelType w:val="multilevel"/>
    <w:tmpl w:val="1400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786199">
    <w:abstractNumId w:val="1"/>
  </w:num>
  <w:num w:numId="2" w16cid:durableId="780076670">
    <w:abstractNumId w:val="3"/>
  </w:num>
  <w:num w:numId="3" w16cid:durableId="997344971">
    <w:abstractNumId w:val="2"/>
  </w:num>
  <w:num w:numId="4" w16cid:durableId="1716852104">
    <w:abstractNumId w:val="4"/>
  </w:num>
  <w:num w:numId="5" w16cid:durableId="122155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75"/>
    <w:rsid w:val="00012238"/>
    <w:rsid w:val="00323DF7"/>
    <w:rsid w:val="00336A1B"/>
    <w:rsid w:val="00343596"/>
    <w:rsid w:val="00577DCB"/>
    <w:rsid w:val="008606DE"/>
    <w:rsid w:val="008E0275"/>
    <w:rsid w:val="009D707B"/>
    <w:rsid w:val="00A2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4D54B85"/>
  <w15:chartTrackingRefBased/>
  <w15:docId w15:val="{0F1F638C-00AC-48D2-A337-2A231466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2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02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7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07B"/>
  </w:style>
  <w:style w:type="paragraph" w:styleId="Footer">
    <w:name w:val="footer"/>
    <w:basedOn w:val="Normal"/>
    <w:link w:val="FooterChar"/>
    <w:uiPriority w:val="99"/>
    <w:unhideWhenUsed/>
    <w:rsid w:val="009D7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129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Wiercinski</dc:creator>
  <cp:keywords/>
  <dc:description/>
  <cp:lastModifiedBy>Zbigniew Wiercinski</cp:lastModifiedBy>
  <cp:revision>1</cp:revision>
  <dcterms:created xsi:type="dcterms:W3CDTF">2024-12-18T14:58:00Z</dcterms:created>
  <dcterms:modified xsi:type="dcterms:W3CDTF">2024-12-18T15:43:00Z</dcterms:modified>
</cp:coreProperties>
</file>