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leader="none" w:pos="10800"/>
        </w:tabs>
        <w:spacing w:after="0" w:before="0" w:lineRule="auto"/>
        <w:rPr>
          <w:rFonts w:ascii="Garamond" w:cs="Garamond" w:eastAsia="Garamond" w:hAnsi="Garamond"/>
        </w:rPr>
      </w:pPr>
      <w:bookmarkStart w:colFirst="0" w:colLast="0" w:name="_ifiasv7xcpz1" w:id="0"/>
      <w:bookmarkEnd w:id="0"/>
      <w:r w:rsidDel="00000000" w:rsidR="00000000" w:rsidRPr="00000000">
        <w:rPr>
          <w:rtl w:val="0"/>
        </w:rPr>
        <w:t xml:space="preserve">EXECUTIVE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rPr>
          <w:color w:val="7f7f7f"/>
        </w:rPr>
      </w:pPr>
      <w:bookmarkStart w:colFirst="0" w:colLast="0" w:name="_gjdgxs" w:id="1"/>
      <w:bookmarkEnd w:id="1"/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web developer</w:t>
      </w: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 with 6 years experience in hospitality technology building the MedallionClass app for Princess Cruises. A retired military journalist and public affairs professional who communicates effectively and efficiently at all levels of an organization. And a creative problem solver with experience in cross-cultural IT operations, root cause analysis and stakeholder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/>
        <w:sectPr>
          <w:headerReference r:id="rId6" w:type="default"/>
          <w:pgSz w:h="15840" w:w="12240" w:orient="portrait"/>
          <w:pgMar w:bottom="1080" w:top="216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leader="none" w:pos="10800"/>
        </w:tabs>
        <w:rPr/>
      </w:pPr>
      <w:bookmarkStart w:colFirst="0" w:colLast="0" w:name="_9hleyp8n0msv" w:id="2"/>
      <w:bookmarkEnd w:id="2"/>
      <w:r w:rsidDel="00000000" w:rsidR="00000000" w:rsidRPr="00000000">
        <w:rPr>
          <w:rtl w:val="0"/>
        </w:rPr>
        <w:t xml:space="preserve">LANGUAGES, LIBRARIES AND TOOLS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  <w:sectPr>
          <w:type w:val="continuous"/>
          <w:pgSz w:h="15840" w:w="12240" w:orient="portrait"/>
          <w:pgMar w:bottom="1080" w:top="216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right" w:leader="none" w:pos="10800"/>
        </w:tabs>
        <w:rPr/>
      </w:pPr>
      <w:bookmarkStart w:colFirst="0" w:colLast="0" w:name="_qj1a8e8rsx6r" w:id="3"/>
      <w:bookmarkEnd w:id="3"/>
      <w:r w:rsidDel="00000000" w:rsidR="00000000" w:rsidRPr="00000000">
        <w:rPr>
          <w:rtl w:val="0"/>
        </w:rPr>
        <w:t xml:space="preserve">Languages: </w:t>
      </w:r>
      <w:r w:rsidDel="00000000" w:rsidR="00000000" w:rsidRPr="00000000">
        <w:rPr>
          <w:color w:val="7f7f7f"/>
          <w:rtl w:val="0"/>
        </w:rPr>
        <w:t xml:space="preserve">Python, JavaScript, HTML, CSS,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oamik49mox48" w:id="4"/>
      <w:bookmarkEnd w:id="4"/>
      <w:r w:rsidDel="00000000" w:rsidR="00000000" w:rsidRPr="00000000">
        <w:rPr>
          <w:rtl w:val="0"/>
        </w:rPr>
        <w:t xml:space="preserve">Libraries and Frameworks</w:t>
      </w:r>
      <w:r w:rsidDel="00000000" w:rsidR="00000000" w:rsidRPr="00000000">
        <w:rPr>
          <w:color w:val="7f7f7f"/>
          <w:rtl w:val="0"/>
        </w:rPr>
        <w:t xml:space="preserve">: Node.js, Express, EJS, Bootstrap, Flask</w:t>
      </w:r>
    </w:p>
    <w:p w:rsidR="00000000" w:rsidDel="00000000" w:rsidP="00000000" w:rsidRDefault="00000000" w:rsidRPr="00000000" w14:paraId="0000000A">
      <w:pPr>
        <w:pStyle w:val="Heading2"/>
        <w:tabs>
          <w:tab w:val="right" w:leader="none" w:pos="10800"/>
        </w:tabs>
        <w:rPr/>
        <w:sectPr>
          <w:type w:val="continuous"/>
          <w:pgSz w:h="15840" w:w="12240" w:orient="portrait"/>
          <w:pgMar w:bottom="1080" w:top="2160" w:left="1440" w:right="1440" w:header="720" w:footer="720"/>
        </w:sectPr>
      </w:pPr>
      <w:bookmarkStart w:colFirst="0" w:colLast="0" w:name="_iz4f0iol91c0" w:id="5"/>
      <w:bookmarkEnd w:id="5"/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color w:val="7f7f7f"/>
          <w:rtl w:val="0"/>
        </w:rPr>
        <w:t xml:space="preserve">: Git, GitHub, MongoDB, ServiceNow, PagerDuty, Slack, Jira, Confluence,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right" w:leader="none" w:pos="10800"/>
        </w:tabs>
        <w:spacing w:after="0" w:before="0" w:lineRule="auto"/>
        <w:rPr/>
      </w:pPr>
      <w:bookmarkStart w:colFirst="0" w:colLast="0" w:name="_nfr0ix1ah2y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right" w:leader="none" w:pos="10800"/>
        </w:tabs>
        <w:spacing w:after="0" w:before="0" w:lineRule="auto"/>
        <w:rPr>
          <w:rFonts w:ascii="Garamond" w:cs="Garamond" w:eastAsia="Garamond" w:hAnsi="Garamond"/>
        </w:rPr>
      </w:pPr>
      <w:bookmarkStart w:colFirst="0" w:colLast="0" w:name="_z8l5a1433fuj" w:id="7"/>
      <w:bookmarkEnd w:id="7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LMS, Inc. </w:t>
      </w: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(Hybrid)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March 2017 – May 2023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i w:val="1"/>
          <w:color w:val="7f7f7f"/>
          <w:rtl w:val="0"/>
        </w:rPr>
        <w:t xml:space="preserve">6-year contractor with Princess Cruises, a Carnival Corp. brand with over $2B in annual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right" w:leader="none" w:pos="10800"/>
        </w:tabs>
        <w:ind w:left="540" w:firstLine="0"/>
        <w:rPr>
          <w:color w:val="7f7f7f"/>
        </w:rPr>
      </w:pPr>
      <w:bookmarkStart w:colFirst="0" w:colLast="0" w:name="_ihwdihta6cke" w:id="8"/>
      <w:bookmarkEnd w:id="8"/>
      <w:r w:rsidDel="00000000" w:rsidR="00000000" w:rsidRPr="00000000">
        <w:rPr>
          <w:rtl w:val="0"/>
        </w:rPr>
        <w:t xml:space="preserve">Director, Data Integrity Experience Operations</w:t>
      </w:r>
      <w:r w:rsidDel="00000000" w:rsidR="00000000" w:rsidRPr="00000000">
        <w:rPr>
          <w:color w:val="7f7f7f"/>
          <w:rtl w:val="0"/>
        </w:rPr>
        <w:t xml:space="preserve"> – July 2021 – February 2023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Adapted Postman test automations into suite of push-button solutions; distributed to experience operations teams; grew technical support resources by 500%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Directed team of 5 Data Analysts responsible for ensuring data accuracy between databases for ~45,000 weekly guests; reduced call center incident tickets by 42%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Guided Identity Pod through Agile development lifecycle as Product Lead; coordinated with fellow Pod Leaders to define priorities and develop project roadmap for VP approval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right" w:leader="none" w:pos="10800"/>
        </w:tabs>
        <w:ind w:left="540" w:firstLine="0"/>
        <w:rPr/>
      </w:pPr>
      <w:bookmarkStart w:colFirst="0" w:colLast="0" w:name="_2rtfkxv9lhnu" w:id="9"/>
      <w:bookmarkEnd w:id="9"/>
      <w:r w:rsidDel="00000000" w:rsidR="00000000" w:rsidRPr="00000000">
        <w:rPr>
          <w:rtl w:val="0"/>
        </w:rPr>
        <w:t xml:space="preserve">Project Manager &amp; Application Support Lead</w:t>
      </w:r>
      <w:r w:rsidDel="00000000" w:rsidR="00000000" w:rsidRPr="00000000">
        <w:rPr>
          <w:color w:val="7f7f7f"/>
          <w:rtl w:val="0"/>
        </w:rPr>
        <w:t xml:space="preserve"> – September 2019 –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Chained APIs via Postman to simulate guest experience; coded JavaScript tests to flag data inconsistencies among microservices; reduced incident mean time to resolution by 75%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Piloted weekly gap analysis; collaborated with developers and project managers for holistic view of the identity data pipeline; resolved 23 significant &amp; critical problems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Designed advanced Jira roadmap tracking hundreds of user stories and epics on one screen; provided real-time global status updates to VPs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tabs>
          <w:tab w:val="right" w:leader="none" w:pos="10800"/>
        </w:tabs>
        <w:ind w:left="540" w:firstLine="0"/>
        <w:rPr/>
      </w:pPr>
      <w:bookmarkStart w:colFirst="0" w:colLast="0" w:name="_kynwubn0fgsx" w:id="10"/>
      <w:bookmarkEnd w:id="10"/>
      <w:r w:rsidDel="00000000" w:rsidR="00000000" w:rsidRPr="00000000">
        <w:rPr>
          <w:rtl w:val="0"/>
        </w:rPr>
        <w:t xml:space="preserve">Application Support Analyst</w:t>
      </w:r>
      <w:r w:rsidDel="00000000" w:rsidR="00000000" w:rsidRPr="00000000">
        <w:rPr>
          <w:color w:val="7f7f7f"/>
          <w:rtl w:val="0"/>
        </w:rPr>
        <w:t xml:space="preserve"> – March 2017 –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Validated guest data via Postman; identified and recorded error trends; repurposed APIs to manually fix individual errors without needing to escalate IT support levels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Created and published</w:t>
      </w: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 dozens of text and video training materials on Confluence; became go-to expert to train team members how to resolve common guest issues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Nurtured and helped resolve 26,717 incidents via ServiceNow; integrated with Slack and PagerDuty to automate workflows and alerting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Florida Air National Guard </w:t>
      </w: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(Retired, Security Clearance)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June 2003 – May 2023</w:t>
      </w:r>
    </w:p>
    <w:p w:rsidR="00000000" w:rsidDel="00000000" w:rsidP="00000000" w:rsidRDefault="00000000" w:rsidRPr="00000000" w14:paraId="00000024">
      <w:pPr>
        <w:pStyle w:val="Subtitle"/>
        <w:tabs>
          <w:tab w:val="right" w:leader="none" w:pos="10800"/>
          <w:tab w:val="right" w:leader="none" w:pos="10800"/>
          <w:tab w:val="right" w:leader="none" w:pos="10800"/>
          <w:tab w:val="right" w:leader="none" w:pos="10800"/>
          <w:tab w:val="right" w:leader="none" w:pos="10800"/>
          <w:tab w:val="right" w:leader="none" w:pos="10800"/>
        </w:tabs>
        <w:rPr>
          <w:rFonts w:ascii="Garamond" w:cs="Garamond" w:eastAsia="Garamond" w:hAnsi="Garamond"/>
          <w:i w:val="1"/>
          <w:color w:val="7f7f7f"/>
        </w:rPr>
      </w:pPr>
      <w:bookmarkStart w:colFirst="0" w:colLast="0" w:name="_nirt9h8hkq5i" w:id="11"/>
      <w:bookmarkEnd w:id="11"/>
      <w:r w:rsidDel="00000000" w:rsidR="00000000" w:rsidRPr="00000000">
        <w:rPr>
          <w:rtl w:val="0"/>
        </w:rPr>
        <w:t xml:space="preserve">13 years in Public Affairs reporting on military deployments, hurricane recovery and COVID-19 vaccine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right" w:leader="none" w:pos="10800"/>
        </w:tabs>
        <w:rPr/>
      </w:pPr>
      <w:bookmarkStart w:colFirst="0" w:colLast="0" w:name="_6insc73x58e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tabs>
          <w:tab w:val="right" w:leader="none" w:pos="10800"/>
        </w:tabs>
        <w:ind w:left="540" w:firstLine="0"/>
        <w:rPr>
          <w:color w:val="7f7f7f"/>
        </w:rPr>
      </w:pPr>
      <w:bookmarkStart w:colFirst="0" w:colLast="0" w:name="_mv4z4wcmp3t9" w:id="13"/>
      <w:bookmarkEnd w:id="13"/>
      <w:r w:rsidDel="00000000" w:rsidR="00000000" w:rsidRPr="00000000">
        <w:rPr>
          <w:rtl w:val="0"/>
        </w:rPr>
        <w:t xml:space="preserve">Public Affairs Superintendent</w:t>
      </w:r>
      <w:r w:rsidDel="00000000" w:rsidR="00000000" w:rsidRPr="00000000">
        <w:rPr>
          <w:color w:val="7f7f7f"/>
          <w:rtl w:val="0"/>
        </w:rPr>
        <w:t xml:space="preserve"> – September 2018 – May 2023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color w:val="7f7f7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widowControl w:val="0"/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Trained and certified 12 multimedia journalists in AP style, content creation and media relations; oversaw reporting on 200+ historical and newsworthy events</w:t>
      </w:r>
    </w:p>
    <w:p w:rsidR="00000000" w:rsidDel="00000000" w:rsidP="00000000" w:rsidRDefault="00000000" w:rsidRPr="00000000" w14:paraId="00000029">
      <w:pPr>
        <w:keepNext w:val="1"/>
        <w:widowControl w:val="0"/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  <w:u w:val="no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Implemented Google cloud-based dynamic schedule to centralize mission organization and resource distribution; reduced redundancy and man hours by 60%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Managed 48 Airmen across 14 counties to distribute 80,083 COVID-19 vax for Operation Warp Speed; lauded by site, regional, and state leaders; awarded Florida Commendation Medal</w:t>
      </w:r>
    </w:p>
    <w:p w:rsidR="00000000" w:rsidDel="00000000" w:rsidP="00000000" w:rsidRDefault="00000000" w:rsidRPr="00000000" w14:paraId="0000002B">
      <w:pPr>
        <w:pStyle w:val="Heading2"/>
        <w:tabs>
          <w:tab w:val="right" w:leader="none" w:pos="10800"/>
        </w:tabs>
        <w:rPr/>
      </w:pPr>
      <w:bookmarkStart w:colFirst="0" w:colLast="0" w:name="_hlb3qv3w332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tabs>
          <w:tab w:val="right" w:leader="none" w:pos="10800"/>
        </w:tabs>
        <w:ind w:left="540" w:firstLine="0"/>
        <w:rPr>
          <w:color w:val="7f7f7f"/>
        </w:rPr>
      </w:pPr>
      <w:bookmarkStart w:colFirst="0" w:colLast="0" w:name="_iu8yjtikqe33" w:id="15"/>
      <w:bookmarkEnd w:id="15"/>
      <w:r w:rsidDel="00000000" w:rsidR="00000000" w:rsidRPr="00000000">
        <w:rPr>
          <w:rtl w:val="0"/>
        </w:rPr>
        <w:t xml:space="preserve">PA Photojournalist</w:t>
      </w:r>
      <w:r w:rsidDel="00000000" w:rsidR="00000000" w:rsidRPr="00000000">
        <w:rPr>
          <w:color w:val="7f7f7f"/>
          <w:rtl w:val="0"/>
        </w:rPr>
        <w:t xml:space="preserve"> – January 2010 – September 2018</w:t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rPr>
          <w:rFonts w:ascii="Garamond" w:cs="Garamond" w:eastAsia="Garamond" w:hAnsi="Garamond"/>
          <w:color w:val="7f7f7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Wrote 25 news and feature stories in AP style within deadline for global military and civilian audience; awarded third place in 2015 National Guard Bureau Media Contest for feature story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Published 462 photos of historically significant events, official portraits, and news and feature imagery; photos republished by national outlets such as westpoint.edu and defense.gov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Publicly addressed hundreds of deploying Airmen on secure and appropriate social media use</w:t>
      </w:r>
    </w:p>
    <w:p w:rsidR="00000000" w:rsidDel="00000000" w:rsidP="00000000" w:rsidRDefault="00000000" w:rsidRPr="00000000" w14:paraId="00000031">
      <w:pPr>
        <w:pStyle w:val="Heading1"/>
        <w:tabs>
          <w:tab w:val="right" w:leader="none" w:pos="10800"/>
        </w:tabs>
        <w:spacing w:after="0" w:before="0" w:lineRule="auto"/>
        <w:rPr/>
      </w:pPr>
      <w:bookmarkStart w:colFirst="0" w:colLast="0" w:name="_2022n1w9i15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right" w:leader="none" w:pos="10800"/>
        </w:tabs>
        <w:rPr>
          <w:color w:val="7f7f7f"/>
        </w:rPr>
      </w:pPr>
      <w:bookmarkStart w:colFirst="0" w:colLast="0" w:name="_hqvt1tpgs6r" w:id="17"/>
      <w:bookmarkEnd w:id="17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  <w:sectPr>
          <w:type w:val="continuous"/>
          <w:pgSz w:h="15840" w:w="12240" w:orient="portrait"/>
          <w:pgMar w:bottom="1080" w:top="216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tabs>
          <w:tab w:val="right" w:leader="none" w:pos="10800"/>
        </w:tabs>
        <w:rPr/>
      </w:pPr>
      <w:bookmarkStart w:colFirst="0" w:colLast="0" w:name="_6pzc5ilwt7sy" w:id="18"/>
      <w:bookmarkEnd w:id="18"/>
      <w:hyperlink r:id="rId7">
        <w:r w:rsidDel="00000000" w:rsidR="00000000" w:rsidRPr="00000000">
          <w:rPr>
            <w:rtl w:val="0"/>
          </w:rPr>
          <w:t xml:space="preserve">onbog</w:t>
        </w:r>
      </w:hyperlink>
      <w:hyperlink r:id="rId8">
        <w:r w:rsidDel="00000000" w:rsidR="00000000" w:rsidRPr="00000000">
          <w:rPr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f7f7f"/>
          <w:rtl w:val="0"/>
        </w:rPr>
        <w:t xml:space="preserve">(</w:t>
      </w:r>
      <w:hyperlink r:id="rId9">
        <w:r w:rsidDel="00000000" w:rsidR="00000000" w:rsidRPr="00000000">
          <w:rPr>
            <w:color w:val="7f7f7f"/>
            <w:rtl w:val="0"/>
          </w:rPr>
          <w:t xml:space="preserve">link</w:t>
        </w:r>
      </w:hyperlink>
      <w:r w:rsidDel="00000000" w:rsidR="00000000" w:rsidRPr="00000000">
        <w:rPr>
          <w:color w:val="7f7f7f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7f7f7f"/>
          <w:rtl w:val="0"/>
        </w:rPr>
        <w:t xml:space="preserve"> A Flask app where users create profiles with personalized shopping lists. Python scrapes weekly ads and sends notifications to the user via their preferred notification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tabs>
          <w:tab w:val="right" w:leader="none" w:pos="10800"/>
        </w:tabs>
        <w:rPr/>
      </w:pPr>
      <w:bookmarkStart w:colFirst="0" w:colLast="0" w:name="_7p2v2bht4w4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sdwhd99tjsm1" w:id="20"/>
      <w:bookmarkEnd w:id="20"/>
      <w:hyperlink r:id="rId10">
        <w:r w:rsidDel="00000000" w:rsidR="00000000" w:rsidRPr="00000000">
          <w:rPr>
            <w:rtl w:val="0"/>
          </w:rPr>
          <w:t xml:space="preserve">YelpCamp</w:t>
        </w:r>
      </w:hyperlink>
      <w:r w:rsidDel="00000000" w:rsidR="00000000" w:rsidRPr="00000000">
        <w:rPr>
          <w:color w:val="7f7f7f"/>
          <w:rtl w:val="0"/>
        </w:rPr>
        <w:t xml:space="preserve"> (</w:t>
      </w:r>
      <w:hyperlink r:id="rId11">
        <w:r w:rsidDel="00000000" w:rsidR="00000000" w:rsidRPr="00000000">
          <w:rPr>
            <w:color w:val="7f7f7f"/>
            <w:rtl w:val="0"/>
          </w:rPr>
          <w:t xml:space="preserve">link</w:t>
        </w:r>
      </w:hyperlink>
      <w:r w:rsidDel="00000000" w:rsidR="00000000" w:rsidRPr="00000000">
        <w:rPr>
          <w:color w:val="7f7f7f"/>
          <w:rtl w:val="0"/>
        </w:rPr>
        <w:t xml:space="preserve">)</w:t>
      </w:r>
      <w:r w:rsidDel="00000000" w:rsidR="00000000" w:rsidRPr="00000000">
        <w:rPr>
          <w:color w:val="7f7f7f"/>
          <w:rtl w:val="0"/>
        </w:rPr>
        <w:t xml:space="preserve">: A web app where users can browse, add, and review campgrounds. Completed as part of a Web Development Bootcamp. Showcases JavaScript, MongoDB, Express and Node.js.</w:t>
      </w:r>
    </w:p>
    <w:p w:rsidR="00000000" w:rsidDel="00000000" w:rsidP="00000000" w:rsidRDefault="00000000" w:rsidRPr="00000000" w14:paraId="00000038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uu9c22pwago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y0nhsetkufi5" w:id="22"/>
      <w:bookmarkEnd w:id="22"/>
      <w:hyperlink r:id="rId12">
        <w:r w:rsidDel="00000000" w:rsidR="00000000" w:rsidRPr="00000000">
          <w:rPr>
            <w:rtl w:val="0"/>
          </w:rPr>
          <w:t xml:space="preserve">Portfolio</w:t>
        </w:r>
      </w:hyperlink>
      <w:r w:rsidDel="00000000" w:rsidR="00000000" w:rsidRPr="00000000">
        <w:rPr>
          <w:color w:val="7f7f7f"/>
          <w:rtl w:val="0"/>
        </w:rPr>
        <w:t xml:space="preserve"> (</w:t>
      </w:r>
      <w:hyperlink r:id="rId13">
        <w:r w:rsidDel="00000000" w:rsidR="00000000" w:rsidRPr="00000000">
          <w:rPr>
            <w:color w:val="7f7f7f"/>
            <w:rtl w:val="0"/>
          </w:rPr>
          <w:t xml:space="preserve">link</w:t>
        </w:r>
      </w:hyperlink>
      <w:r w:rsidDel="00000000" w:rsidR="00000000" w:rsidRPr="00000000">
        <w:rPr>
          <w:color w:val="7f7f7f"/>
          <w:rtl w:val="0"/>
        </w:rPr>
        <w:t xml:space="preserve">): A showcase of my code and personality, built for you. Written in clean HTML and CSS with a touch of JavaScript, the site was intentionally designed without frameworks or libraries.</w:t>
      </w:r>
    </w:p>
    <w:p w:rsidR="00000000" w:rsidDel="00000000" w:rsidP="00000000" w:rsidRDefault="00000000" w:rsidRPr="00000000" w14:paraId="0000003A">
      <w:pPr>
        <w:pStyle w:val="Heading1"/>
        <w:tabs>
          <w:tab w:val="right" w:leader="none" w:pos="10800"/>
        </w:tabs>
        <w:rPr/>
        <w:sectPr>
          <w:type w:val="continuous"/>
          <w:pgSz w:h="15840" w:w="12240" w:orient="portrait"/>
          <w:pgMar w:bottom="1080" w:top="2160" w:left="1440" w:right="1440" w:header="720" w:footer="720"/>
        </w:sectPr>
      </w:pPr>
      <w:bookmarkStart w:colFirst="0" w:colLast="0" w:name="_rg2o3jkambn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rPr/>
        <w:sectPr>
          <w:type w:val="continuous"/>
          <w:pgSz w:h="15840" w:w="12240" w:orient="portrait"/>
          <w:pgMar w:bottom="1080" w:top="216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tabs>
          <w:tab w:val="right" w:leader="none" w:pos="10800"/>
        </w:tabs>
        <w:rPr/>
      </w:pPr>
      <w:bookmarkStart w:colFirst="0" w:colLast="0" w:name="_j8vorx2rlpm2" w:id="24"/>
      <w:bookmarkEnd w:id="24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9h7zeb6btuyp" w:id="25"/>
      <w:bookmarkEnd w:id="25"/>
      <w:r w:rsidDel="00000000" w:rsidR="00000000" w:rsidRPr="00000000">
        <w:rPr>
          <w:rtl w:val="0"/>
        </w:rPr>
        <w:t xml:space="preserve">Web Development Bootcamp </w:t>
      </w:r>
      <w:r w:rsidDel="00000000" w:rsidR="00000000" w:rsidRPr="00000000">
        <w:rPr>
          <w:color w:val="7f7f7f"/>
          <w:rtl w:val="0"/>
        </w:rPr>
        <w:t xml:space="preserve">– Responsive, mobile-first web applications – Udemy</w:t>
        <w:tab/>
        <w:t xml:space="preserve">2023</w:t>
      </w:r>
    </w:p>
    <w:p w:rsidR="00000000" w:rsidDel="00000000" w:rsidP="00000000" w:rsidRDefault="00000000" w:rsidRPr="00000000" w14:paraId="0000003F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uiflcqvtf3m7" w:id="26"/>
      <w:bookmarkEnd w:id="26"/>
      <w:r w:rsidDel="00000000" w:rsidR="00000000" w:rsidRPr="00000000">
        <w:rPr>
          <w:rtl w:val="0"/>
        </w:rPr>
        <w:t xml:space="preserve">Green Belt Skills Training </w:t>
      </w:r>
      <w:r w:rsidDel="00000000" w:rsidR="00000000" w:rsidRPr="00000000">
        <w:rPr>
          <w:color w:val="7f7f7f"/>
          <w:rtl w:val="0"/>
        </w:rPr>
        <w:t xml:space="preserve">– Air Force Continuous Process Improvement</w:t>
        <w:tab/>
        <w:t xml:space="preserve">2022</w:t>
      </w:r>
    </w:p>
    <w:p w:rsidR="00000000" w:rsidDel="00000000" w:rsidP="00000000" w:rsidRDefault="00000000" w:rsidRPr="00000000" w14:paraId="00000040">
      <w:pPr>
        <w:pStyle w:val="Heading2"/>
        <w:tabs>
          <w:tab w:val="right" w:leader="none" w:pos="10800"/>
        </w:tabs>
        <w:rPr/>
      </w:pPr>
      <w:bookmarkStart w:colFirst="0" w:colLast="0" w:name="_zd2pdne1k21s" w:id="27"/>
      <w:bookmarkEnd w:id="27"/>
      <w:r w:rsidDel="00000000" w:rsidR="00000000" w:rsidRPr="00000000">
        <w:rPr>
          <w:rtl w:val="0"/>
        </w:rPr>
        <w:t xml:space="preserve">PagerDuty Incident Responder </w:t>
      </w:r>
      <w:r w:rsidDel="00000000" w:rsidR="00000000" w:rsidRPr="00000000">
        <w:rPr>
          <w:color w:val="7f7f7f"/>
          <w:rtl w:val="0"/>
        </w:rPr>
        <w:t xml:space="preserve">– PagerDuty University</w:t>
        <w:tab/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right" w:leader="none" w:pos="10800"/>
        </w:tabs>
        <w:rPr/>
      </w:pPr>
      <w:bookmarkStart w:colFirst="0" w:colLast="0" w:name="_fgdhk2p1h4r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right" w:leader="none" w:pos="10800"/>
        </w:tabs>
        <w:rPr>
          <w:rFonts w:ascii="Garamond" w:cs="Garamond" w:eastAsia="Garamond" w:hAnsi="Garamond"/>
        </w:rPr>
      </w:pPr>
      <w:bookmarkStart w:colFirst="0" w:colLast="0" w:name="_wjvjwfumy53f" w:id="29"/>
      <w:bookmarkEnd w:id="29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right" w:leader="none" w:pos="10800"/>
        </w:tabs>
        <w:jc w:val="both"/>
        <w:rPr/>
      </w:pPr>
      <w:bookmarkStart w:colFirst="0" w:colLast="0" w:name="_wyjyjr5tm626" w:id="30"/>
      <w:bookmarkEnd w:id="30"/>
      <w:r w:rsidDel="00000000" w:rsidR="00000000" w:rsidRPr="00000000">
        <w:rPr>
          <w:rtl w:val="0"/>
        </w:rPr>
        <w:t xml:space="preserve">Master of Arts </w:t>
      </w:r>
      <w:r w:rsidDel="00000000" w:rsidR="00000000" w:rsidRPr="00000000">
        <w:rPr>
          <w:color w:val="7f7f7f"/>
          <w:rtl w:val="0"/>
        </w:rPr>
        <w:t xml:space="preserve">– Interpersonal Communication – University of Central Florida</w:t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tabs>
          <w:tab w:val="right" w:leader="none" w:pos="10800"/>
        </w:tabs>
        <w:jc w:val="both"/>
        <w:rPr/>
      </w:pPr>
      <w:bookmarkStart w:colFirst="0" w:colLast="0" w:name="_boyvmkxash4g" w:id="31"/>
      <w:bookmarkEnd w:id="31"/>
      <w:r w:rsidDel="00000000" w:rsidR="00000000" w:rsidRPr="00000000">
        <w:rPr>
          <w:rtl w:val="0"/>
        </w:rPr>
        <w:t xml:space="preserve">Bachelor of Arts </w:t>
      </w:r>
      <w:r w:rsidDel="00000000" w:rsidR="00000000" w:rsidRPr="00000000">
        <w:rPr>
          <w:color w:val="7f7f7f"/>
          <w:rtl w:val="0"/>
        </w:rPr>
        <w:t xml:space="preserve">– Journalism – University of Central Florida</w:t>
        <w:tab/>
        <w:t xml:space="preserve">2009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216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Style w:val="Title"/>
      <w:tabs>
        <w:tab w:val="right" w:leader="none" w:pos="10800"/>
      </w:tabs>
      <w:ind w:left="-720" w:right="-720" w:firstLine="0"/>
      <w:rPr/>
    </w:pPr>
    <w:bookmarkStart w:colFirst="0" w:colLast="0" w:name="_a14gurod16ox" w:id="32"/>
    <w:bookmarkEnd w:id="32"/>
    <w:r w:rsidDel="00000000" w:rsidR="00000000" w:rsidRPr="00000000">
      <w:rPr>
        <w:rtl w:val="0"/>
      </w:rPr>
      <w:t xml:space="preserve"> Wil Buchanan</w:t>
    </w:r>
  </w:p>
  <w:p w:rsidR="00000000" w:rsidDel="00000000" w:rsidP="00000000" w:rsidRDefault="00000000" w:rsidRPr="00000000" w14:paraId="00000048">
    <w:pPr>
      <w:tabs>
        <w:tab w:val="right" w:leader="none" w:pos="10800"/>
      </w:tabs>
      <w:ind w:left="-720" w:right="-720" w:firstLine="0"/>
      <w:jc w:val="center"/>
      <w:rPr>
        <w:color w:val="7f7f7f"/>
      </w:rPr>
    </w:pPr>
    <w:hyperlink r:id="rId1"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williamjamesbuchanan@gmail.com</w:t>
      </w:r>
    </w:hyperlink>
    <w:r w:rsidDel="00000000" w:rsidR="00000000" w:rsidRPr="00000000">
      <w:rPr>
        <w:rFonts w:ascii="Garamond" w:cs="Garamond" w:eastAsia="Garamond" w:hAnsi="Garamond"/>
        <w:color w:val="7f7f7f"/>
        <w:rtl w:val="0"/>
      </w:rPr>
      <w:t xml:space="preserve"> | 863-259-0202 | </w:t>
    </w:r>
    <w:hyperlink r:id="rId2"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linkedin.com/in/williamjamesbuchanan</w:t>
      </w:r>
    </w:hyperlink>
    <w:r w:rsidDel="00000000" w:rsidR="00000000" w:rsidRPr="00000000">
      <w:rPr>
        <w:rFonts w:ascii="Garamond" w:cs="Garamond" w:eastAsia="Garamond" w:hAnsi="Garamond"/>
        <w:color w:val="7f7f7f"/>
        <w:rtl w:val="0"/>
      </w:rPr>
      <w:t xml:space="preserve"> | </w:t>
    </w:r>
    <w:hyperlink r:id="rId3"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wijabu.github.io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0800"/>
      </w:tabs>
    </w:pPr>
    <w:rPr>
      <w:rFonts w:ascii="Garamond" w:cs="Garamond" w:eastAsia="Garamond" w:hAnsi="Garamond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Garamond" w:cs="Garamond" w:eastAsia="Garamond" w:hAnsi="Garamond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Garamond" w:cs="Garamond" w:eastAsia="Garamond" w:hAnsi="Garamon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aramond" w:cs="Garamond" w:eastAsia="Garamond" w:hAnsi="Garamond"/>
      <w:color w:val="7f7f7f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10800"/>
      </w:tabs>
    </w:pPr>
    <w:rPr>
      <w:rFonts w:ascii="Garamond" w:cs="Garamond" w:eastAsia="Garamond" w:hAnsi="Garamond"/>
      <w:i w:val="1"/>
      <w:color w:val="7f7f7f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elpcamp-taoe.onrender.com/" TargetMode="External"/><Relationship Id="rId10" Type="http://schemas.openxmlformats.org/officeDocument/2006/relationships/hyperlink" Target="https://yelpcamp-taoe.onrender.com/" TargetMode="External"/><Relationship Id="rId13" Type="http://schemas.openxmlformats.org/officeDocument/2006/relationships/hyperlink" Target="https://wijabu.github.io/" TargetMode="External"/><Relationship Id="rId12" Type="http://schemas.openxmlformats.org/officeDocument/2006/relationships/hyperlink" Target="https://wijabu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nbogo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onbogo.onrender.com/" TargetMode="External"/><Relationship Id="rId8" Type="http://schemas.openxmlformats.org/officeDocument/2006/relationships/hyperlink" Target="https://onbogo.onre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williamjamesbuchanan@gmail.com" TargetMode="External"/><Relationship Id="rId2" Type="http://schemas.openxmlformats.org/officeDocument/2006/relationships/hyperlink" Target="http://linkedin.com/in/williamjamesbuchanan" TargetMode="External"/><Relationship Id="rId3" Type="http://schemas.openxmlformats.org/officeDocument/2006/relationships/hyperlink" Target="https://wijab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