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right" w:leader="none" w:pos="10800"/>
        </w:tabs>
        <w:jc w:val="center"/>
        <w:rPr/>
      </w:pPr>
      <w:bookmarkStart w:colFirst="0" w:colLast="0" w:name="_a14gurod16ox" w:id="0"/>
      <w:bookmarkEnd w:id="0"/>
      <w:r w:rsidDel="00000000" w:rsidR="00000000" w:rsidRPr="00000000">
        <w:rPr>
          <w:rtl w:val="0"/>
        </w:rPr>
        <w:t xml:space="preserve"> Wil Buchanan</w:t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jc w:val="center"/>
        <w:rPr>
          <w:color w:val="7f7f7f"/>
          <w:sz w:val="32"/>
          <w:szCs w:val="32"/>
        </w:rPr>
      </w:pPr>
      <w:hyperlink r:id="rId6">
        <w:r w:rsidDel="00000000" w:rsidR="00000000" w:rsidRPr="00000000">
          <w:rPr>
            <w:rFonts w:ascii="Garamond" w:cs="Garamond" w:eastAsia="Garamond" w:hAnsi="Garamond"/>
            <w:color w:val="7f7f7f"/>
            <w:rtl w:val="0"/>
          </w:rPr>
          <w:t xml:space="preserve">williamjamesbuchanan@gmail.com</w:t>
        </w:r>
      </w:hyperlink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 | 863-259-0202 | </w:t>
      </w:r>
      <w:hyperlink r:id="rId7">
        <w:r w:rsidDel="00000000" w:rsidR="00000000" w:rsidRPr="00000000">
          <w:rPr>
            <w:rFonts w:ascii="Garamond" w:cs="Garamond" w:eastAsia="Garamond" w:hAnsi="Garamond"/>
            <w:color w:val="7f7f7f"/>
            <w:rtl w:val="0"/>
          </w:rPr>
          <w:t xml:space="preserve">linkedin.com/in/williamjamesbuchanan</w:t>
        </w:r>
      </w:hyperlink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 | </w:t>
      </w:r>
      <w:hyperlink r:id="rId8">
        <w:r w:rsidDel="00000000" w:rsidR="00000000" w:rsidRPr="00000000">
          <w:rPr>
            <w:rFonts w:ascii="Garamond" w:cs="Garamond" w:eastAsia="Garamond" w:hAnsi="Garamond"/>
            <w:color w:val="7f7f7f"/>
            <w:rtl w:val="0"/>
          </w:rPr>
          <w:t xml:space="preserve">Portfolio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tabs>
          <w:tab w:val="right" w:leader="none" w:pos="10800"/>
        </w:tabs>
        <w:spacing w:after="0" w:before="0" w:lineRule="auto"/>
        <w:rPr/>
      </w:pPr>
      <w:bookmarkStart w:colFirst="0" w:colLast="0" w:name="_ey099hkc3sq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tabs>
          <w:tab w:val="right" w:leader="none" w:pos="10800"/>
        </w:tabs>
        <w:spacing w:after="0" w:before="0" w:lineRule="auto"/>
        <w:rPr>
          <w:rFonts w:ascii="Garamond" w:cs="Garamond" w:eastAsia="Garamond" w:hAnsi="Garamond"/>
        </w:rPr>
      </w:pPr>
      <w:bookmarkStart w:colFirst="0" w:colLast="0" w:name="_ifiasv7xcpz1" w:id="2"/>
      <w:bookmarkEnd w:id="2"/>
      <w:r w:rsidDel="00000000" w:rsidR="00000000" w:rsidRPr="00000000">
        <w:rPr>
          <w:rtl w:val="0"/>
        </w:rPr>
        <w:t xml:space="preserve">EXECUTIVE SUMMARY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rFonts w:ascii="Garamond" w:cs="Garamond" w:eastAsia="Garamond" w:hAnsi="Garamond"/>
          <w:color w:val="7f7f7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rPr>
          <w:rFonts w:ascii="Garamond" w:cs="Garamond" w:eastAsia="Garamond" w:hAnsi="Garamond"/>
          <w:color w:val="7f7f7f"/>
        </w:rPr>
      </w:pPr>
      <w:bookmarkStart w:colFirst="0" w:colLast="0" w:name="_gjdgxs" w:id="3"/>
      <w:bookmarkEnd w:id="3"/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An aspiring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full-stack web developer</w:t>
      </w:r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 with 6 years of technical solutions experience collaborating on the innovative MedallionClass project for Princess Cruises. A retired military journalist and public affairs professional who is capable of communicating cross-functionally at all levels of an organization. And a creative problem solver pivoting careers with experience in cross-cultural IT operations, root cause analysis and managing multiple stakeholders.</w:t>
      </w:r>
    </w:p>
    <w:p w:rsidR="00000000" w:rsidDel="00000000" w:rsidP="00000000" w:rsidRDefault="00000000" w:rsidRPr="00000000" w14:paraId="00000007">
      <w:pPr>
        <w:pStyle w:val="Heading1"/>
        <w:tabs>
          <w:tab w:val="right" w:leader="none" w:pos="10800"/>
        </w:tabs>
        <w:spacing w:after="0" w:before="0" w:lineRule="auto"/>
        <w:rPr/>
      </w:pPr>
      <w:bookmarkStart w:colFirst="0" w:colLast="0" w:name="_evraq7jeymr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tabs>
          <w:tab w:val="right" w:leader="none" w:pos="10800"/>
        </w:tabs>
        <w:rPr/>
      </w:pPr>
      <w:bookmarkStart w:colFirst="0" w:colLast="0" w:name="_9hleyp8n0msv" w:id="5"/>
      <w:bookmarkEnd w:id="5"/>
      <w:r w:rsidDel="00000000" w:rsidR="00000000" w:rsidRPr="00000000">
        <w:rPr>
          <w:rtl w:val="0"/>
        </w:rPr>
        <w:t xml:space="preserve">SKILLS, LANGUAGES AND TOOLS </w:t>
      </w:r>
    </w:p>
    <w:p w:rsidR="00000000" w:rsidDel="00000000" w:rsidP="00000000" w:rsidRDefault="00000000" w:rsidRPr="00000000" w14:paraId="00000009">
      <w:pPr>
        <w:tabs>
          <w:tab w:val="right" w:leader="none" w:pos="10800"/>
        </w:tabs>
        <w:rPr>
          <w:rFonts w:ascii="Garamond" w:cs="Garamond" w:eastAsia="Garamond" w:hAnsi="Garamond"/>
          <w:color w:val="7f7f7f"/>
        </w:rPr>
        <w:sectPr>
          <w:pgSz w:h="15840" w:w="12240" w:orient="portrait"/>
          <w:pgMar w:bottom="720" w:top="432" w:left="720" w:right="720" w:header="720" w:footer="720"/>
          <w:pgNumType w:start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tabs>
          <w:tab w:val="right" w:leader="none" w:pos="10800"/>
        </w:tabs>
        <w:rPr/>
      </w:pPr>
      <w:bookmarkStart w:colFirst="0" w:colLast="0" w:name="_qj1a8e8rsx6r" w:id="6"/>
      <w:bookmarkEnd w:id="6"/>
      <w:r w:rsidDel="00000000" w:rsidR="00000000" w:rsidRPr="00000000">
        <w:rPr>
          <w:rtl w:val="0"/>
        </w:rPr>
        <w:t xml:space="preserve">Languages: </w:t>
      </w:r>
      <w:r w:rsidDel="00000000" w:rsidR="00000000" w:rsidRPr="00000000">
        <w:rPr>
          <w:color w:val="7f7f7f"/>
          <w:rtl w:val="0"/>
        </w:rPr>
        <w:t xml:space="preserve">Python, JavaScript, HTML, CSS, SQL (Oracle)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tabs>
          <w:tab w:val="right" w:leader="none" w:pos="10800"/>
        </w:tabs>
        <w:rPr>
          <w:color w:val="7f7f7f"/>
        </w:rPr>
      </w:pPr>
      <w:bookmarkStart w:colFirst="0" w:colLast="0" w:name="_e6z8zwl19pcr" w:id="7"/>
      <w:bookmarkEnd w:id="7"/>
      <w:r w:rsidDel="00000000" w:rsidR="00000000" w:rsidRPr="00000000">
        <w:rPr>
          <w:rtl w:val="0"/>
        </w:rPr>
        <w:t xml:space="preserve">Libraries and Frameworks</w:t>
      </w:r>
      <w:r w:rsidDel="00000000" w:rsidR="00000000" w:rsidRPr="00000000">
        <w:rPr>
          <w:color w:val="7f7f7f"/>
          <w:rtl w:val="0"/>
        </w:rPr>
        <w:t xml:space="preserve">: Node.js, Express, EJS, Flask</w:t>
      </w:r>
    </w:p>
    <w:p w:rsidR="00000000" w:rsidDel="00000000" w:rsidP="00000000" w:rsidRDefault="00000000" w:rsidRPr="00000000" w14:paraId="0000000C">
      <w:pPr>
        <w:pStyle w:val="Heading2"/>
        <w:tabs>
          <w:tab w:val="right" w:leader="none" w:pos="10800"/>
        </w:tabs>
        <w:rPr>
          <w:color w:val="7f7f7f"/>
        </w:rPr>
      </w:pPr>
      <w:bookmarkStart w:colFirst="0" w:colLast="0" w:name="_t85kiyfzm9qp" w:id="8"/>
      <w:bookmarkEnd w:id="8"/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color w:val="7f7f7f"/>
          <w:rtl w:val="0"/>
        </w:rPr>
        <w:t xml:space="preserve">: Git, GitHub, MongoDB, ServiceNow, PagerDuty, Slack,  Jira, Confluence, Grafana</w:t>
      </w:r>
    </w:p>
    <w:p w:rsidR="00000000" w:rsidDel="00000000" w:rsidP="00000000" w:rsidRDefault="00000000" w:rsidRPr="00000000" w14:paraId="0000000D">
      <w:pPr>
        <w:pStyle w:val="Heading1"/>
        <w:tabs>
          <w:tab w:val="right" w:leader="none" w:pos="10800"/>
        </w:tabs>
        <w:spacing w:after="0" w:before="0" w:lineRule="auto"/>
        <w:rPr/>
        <w:sectPr>
          <w:type w:val="continuous"/>
          <w:pgSz w:h="15840" w:w="12240" w:orient="portrait"/>
          <w:pgMar w:bottom="720" w:top="432" w:left="720" w:right="720" w:header="720" w:footer="720"/>
        </w:sectPr>
      </w:pPr>
      <w:bookmarkStart w:colFirst="0" w:colLast="0" w:name="_giq260z2gt6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right" w:leader="none" w:pos="10800"/>
        </w:tabs>
        <w:spacing w:after="0" w:before="0" w:lineRule="auto"/>
        <w:rPr>
          <w:rFonts w:ascii="Garamond" w:cs="Garamond" w:eastAsia="Garamond" w:hAnsi="Garamond"/>
        </w:rPr>
      </w:pPr>
      <w:bookmarkStart w:colFirst="0" w:colLast="0" w:name="_z8l5a1433fuj" w:id="10"/>
      <w:bookmarkEnd w:id="10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10800"/>
        </w:tabs>
        <w:rPr>
          <w:rFonts w:ascii="Garamond" w:cs="Garamond" w:eastAsia="Garamond" w:hAnsi="Garamond"/>
          <w:color w:val="7f7f7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10800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LMS, Inc. </w:t>
      </w:r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(Hybrid)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March 2017 – May 2023</w:t>
      </w:r>
    </w:p>
    <w:p w:rsidR="00000000" w:rsidDel="00000000" w:rsidP="00000000" w:rsidRDefault="00000000" w:rsidRPr="00000000" w14:paraId="00000011">
      <w:pPr>
        <w:tabs>
          <w:tab w:val="right" w:leader="none" w:pos="10800"/>
        </w:tabs>
        <w:rPr>
          <w:rFonts w:ascii="Garamond" w:cs="Garamond" w:eastAsia="Garamond" w:hAnsi="Garamond"/>
          <w:color w:val="7f7f7f"/>
        </w:rPr>
      </w:pPr>
      <w:r w:rsidDel="00000000" w:rsidR="00000000" w:rsidRPr="00000000">
        <w:rPr>
          <w:rFonts w:ascii="Garamond" w:cs="Garamond" w:eastAsia="Garamond" w:hAnsi="Garamond"/>
          <w:i w:val="1"/>
          <w:color w:val="7f7f7f"/>
          <w:rtl w:val="0"/>
        </w:rPr>
        <w:t xml:space="preserve">Six-year contractor on the OceanMedallion project for Princess Cruises, a Carnival Corp. brand with over $2B in annual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10800"/>
        </w:tabs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tabs>
          <w:tab w:val="right" w:leader="none" w:pos="10800"/>
        </w:tabs>
        <w:ind w:left="540" w:firstLine="0"/>
        <w:rPr>
          <w:color w:val="7f7f7f"/>
        </w:rPr>
      </w:pPr>
      <w:bookmarkStart w:colFirst="0" w:colLast="0" w:name="_ihwdihta6cke" w:id="11"/>
      <w:bookmarkEnd w:id="11"/>
      <w:r w:rsidDel="00000000" w:rsidR="00000000" w:rsidRPr="00000000">
        <w:rPr>
          <w:rtl w:val="0"/>
        </w:rPr>
        <w:t xml:space="preserve">Director, Data Integrity Experience Operations</w:t>
      </w:r>
      <w:r w:rsidDel="00000000" w:rsidR="00000000" w:rsidRPr="00000000">
        <w:rPr>
          <w:color w:val="7f7f7f"/>
          <w:rtl w:val="0"/>
        </w:rPr>
        <w:t xml:space="preserve"> – July 2021 – February 2023</w:t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rPr>
          <w:rFonts w:ascii="Garamond" w:cs="Garamond" w:eastAsia="Garamond" w:hAnsi="Garamond"/>
          <w:color w:val="7f7f7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540" w:right="0" w:hanging="360"/>
        <w:jc w:val="left"/>
        <w:rPr>
          <w:rFonts w:ascii="Garamond" w:cs="Garamond" w:eastAsia="Garamond" w:hAnsi="Garamond"/>
          <w:i w:val="0"/>
          <w:smallCaps w:val="0"/>
          <w:strike w:val="0"/>
          <w:color w:val="7f7f7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Directed 5 Data Analysts; investigated and resolved inconsistencies between SQL and NoSQL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540" w:right="0" w:hanging="360"/>
        <w:jc w:val="left"/>
        <w:rPr>
          <w:rFonts w:ascii="Garamond" w:cs="Garamond" w:eastAsia="Garamond" w:hAnsi="Garamond"/>
          <w:i w:val="0"/>
          <w:smallCaps w:val="0"/>
          <w:strike w:val="0"/>
          <w:color w:val="7f7f7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Led Identity Pod through Agile development lifecycle; fixed critical bugs and improved overall system stability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540" w:right="0" w:hanging="360"/>
        <w:jc w:val="left"/>
        <w:rPr>
          <w:rFonts w:ascii="Garamond" w:cs="Garamond" w:eastAsia="Garamond" w:hAnsi="Garamond"/>
          <w:color w:val="7f7f7f"/>
          <w:u w:val="none"/>
        </w:rPr>
      </w:pPr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Implemented a comprehensive suite of automated front-end tests; reduced call center incidents by 42%</w:t>
      </w:r>
    </w:p>
    <w:p w:rsidR="00000000" w:rsidDel="00000000" w:rsidP="00000000" w:rsidRDefault="00000000" w:rsidRPr="00000000" w14:paraId="00000018">
      <w:pPr>
        <w:tabs>
          <w:tab w:val="right" w:leader="none" w:pos="10800"/>
        </w:tabs>
        <w:rPr>
          <w:rFonts w:ascii="Garamond" w:cs="Garamond" w:eastAsia="Garamond" w:hAnsi="Garamond"/>
          <w:color w:val="7f7f7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tabs>
          <w:tab w:val="right" w:leader="none" w:pos="10800"/>
        </w:tabs>
        <w:ind w:left="540" w:firstLine="0"/>
        <w:rPr/>
      </w:pPr>
      <w:bookmarkStart w:colFirst="0" w:colLast="0" w:name="_2rtfkxv9lhnu" w:id="12"/>
      <w:bookmarkEnd w:id="12"/>
      <w:r w:rsidDel="00000000" w:rsidR="00000000" w:rsidRPr="00000000">
        <w:rPr>
          <w:rtl w:val="0"/>
        </w:rPr>
        <w:t xml:space="preserve">Project Manager &amp; Application Support Lead</w:t>
      </w:r>
      <w:r w:rsidDel="00000000" w:rsidR="00000000" w:rsidRPr="00000000">
        <w:rPr>
          <w:color w:val="7f7f7f"/>
          <w:rtl w:val="0"/>
        </w:rPr>
        <w:t xml:space="preserve"> – September 2019 – July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10800"/>
        </w:tabs>
        <w:rPr>
          <w:rFonts w:ascii="Garamond" w:cs="Garamond" w:eastAsia="Garamond" w:hAnsi="Garamond"/>
          <w:color w:val="7f7f7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540" w:right="0" w:hanging="360"/>
        <w:jc w:val="left"/>
        <w:rPr>
          <w:rFonts w:ascii="Garamond" w:cs="Garamond" w:eastAsia="Garamond" w:hAnsi="Garamond"/>
          <w:i w:val="0"/>
          <w:smallCaps w:val="0"/>
          <w:strike w:val="0"/>
          <w:color w:val="7f7f7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Designed holistic Jira roadmap tracking hundreds of user stories and epics; provided real-time status to VPs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right" w:leader="none" w:pos="10800"/>
        </w:tabs>
        <w:ind w:left="540" w:hanging="360"/>
        <w:rPr>
          <w:rFonts w:ascii="Garamond" w:cs="Garamond" w:eastAsia="Garamond" w:hAnsi="Garamond"/>
          <w:color w:val="7f7f7f"/>
          <w:u w:val="none"/>
        </w:rPr>
      </w:pPr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Piloted weekly cross-functional meeting; collaborated with developers to analyze and resolve root causes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tabs>
          <w:tab w:val="right" w:leader="none" w:pos="10800"/>
        </w:tabs>
        <w:ind w:left="540" w:hanging="360"/>
        <w:rPr>
          <w:rFonts w:ascii="Garamond" w:cs="Garamond" w:eastAsia="Garamond" w:hAnsi="Garamond"/>
          <w:color w:val="7f7f7f"/>
          <w:u w:val="none"/>
        </w:rPr>
      </w:pPr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Compiled RESTful APIs to simulate and test Guest Experience; reduced incident resolution time by 75%</w:t>
      </w:r>
    </w:p>
    <w:p w:rsidR="00000000" w:rsidDel="00000000" w:rsidP="00000000" w:rsidRDefault="00000000" w:rsidRPr="00000000" w14:paraId="0000001E">
      <w:pPr>
        <w:tabs>
          <w:tab w:val="right" w:leader="none" w:pos="10800"/>
        </w:tabs>
        <w:rPr>
          <w:rFonts w:ascii="Garamond" w:cs="Garamond" w:eastAsia="Garamond" w:hAnsi="Garamond"/>
          <w:color w:val="7f7f7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tabs>
          <w:tab w:val="right" w:leader="none" w:pos="10800"/>
        </w:tabs>
        <w:ind w:left="540" w:firstLine="0"/>
        <w:rPr/>
      </w:pPr>
      <w:bookmarkStart w:colFirst="0" w:colLast="0" w:name="_kynwubn0fgsx" w:id="13"/>
      <w:bookmarkEnd w:id="13"/>
      <w:r w:rsidDel="00000000" w:rsidR="00000000" w:rsidRPr="00000000">
        <w:rPr>
          <w:rtl w:val="0"/>
        </w:rPr>
        <w:t xml:space="preserve">Application Support Analyst</w:t>
      </w:r>
      <w:r w:rsidDel="00000000" w:rsidR="00000000" w:rsidRPr="00000000">
        <w:rPr>
          <w:color w:val="7f7f7f"/>
          <w:rtl w:val="0"/>
        </w:rPr>
        <w:t xml:space="preserve"> – March 2017 – September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10800"/>
        </w:tabs>
        <w:rPr>
          <w:rFonts w:ascii="Garamond" w:cs="Garamond" w:eastAsia="Garamond" w:hAnsi="Garamond"/>
          <w:color w:val="7f7f7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right" w:leader="none" w:pos="10800"/>
        </w:tabs>
        <w:ind w:left="540" w:hanging="360"/>
        <w:rPr>
          <w:rFonts w:ascii="Garamond" w:cs="Garamond" w:eastAsia="Garamond" w:hAnsi="Garamond"/>
          <w:color w:val="7f7f7f"/>
          <w:u w:val="none"/>
        </w:rPr>
      </w:pPr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Tested the Guest Experience in live production env; uncovered actionable insights based on user feedback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tabs>
          <w:tab w:val="right" w:leader="none" w:pos="10800"/>
        </w:tabs>
        <w:ind w:left="540" w:hanging="360"/>
        <w:rPr>
          <w:rFonts w:ascii="Garamond" w:cs="Garamond" w:eastAsia="Garamond" w:hAnsi="Garamond"/>
          <w:color w:val="7f7f7f"/>
        </w:rPr>
      </w:pPr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Published text and video training materials on Confluence; trained fellows on resolution of common problems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tabs>
          <w:tab w:val="right" w:leader="none" w:pos="10800"/>
        </w:tabs>
        <w:ind w:left="540" w:hanging="360"/>
        <w:rPr>
          <w:rFonts w:ascii="Garamond" w:cs="Garamond" w:eastAsia="Garamond" w:hAnsi="Garamond"/>
          <w:color w:val="7f7f7f"/>
        </w:rPr>
      </w:pPr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Managed and helped resolve 26,717 incidents via ServiceNow; integrated with PagerDuty to automate alerting</w:t>
      </w:r>
    </w:p>
    <w:p w:rsidR="00000000" w:rsidDel="00000000" w:rsidP="00000000" w:rsidRDefault="00000000" w:rsidRPr="00000000" w14:paraId="00000024">
      <w:pPr>
        <w:tabs>
          <w:tab w:val="right" w:leader="none" w:pos="10800"/>
        </w:tabs>
        <w:rPr>
          <w:rFonts w:ascii="Garamond" w:cs="Garamond" w:eastAsia="Garamond" w:hAnsi="Garamond"/>
          <w:color w:val="7f7f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10800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Florida Air National Guard </w:t>
      </w:r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(Retired)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June 2003 – May 2023</w:t>
      </w:r>
    </w:p>
    <w:p w:rsidR="00000000" w:rsidDel="00000000" w:rsidP="00000000" w:rsidRDefault="00000000" w:rsidRPr="00000000" w14:paraId="00000026">
      <w:pPr>
        <w:pStyle w:val="Subtitle"/>
        <w:tabs>
          <w:tab w:val="right" w:leader="none" w:pos="10800"/>
          <w:tab w:val="right" w:leader="none" w:pos="10800"/>
          <w:tab w:val="right" w:leader="none" w:pos="10800"/>
          <w:tab w:val="right" w:leader="none" w:pos="10800"/>
          <w:tab w:val="right" w:leader="none" w:pos="10800"/>
          <w:tab w:val="right" w:leader="none" w:pos="10800"/>
        </w:tabs>
        <w:rPr>
          <w:rFonts w:ascii="Garamond" w:cs="Garamond" w:eastAsia="Garamond" w:hAnsi="Garamond"/>
          <w:i w:val="1"/>
          <w:color w:val="7f7f7f"/>
        </w:rPr>
      </w:pPr>
      <w:bookmarkStart w:colFirst="0" w:colLast="0" w:name="_nirt9h8hkq5i" w:id="14"/>
      <w:bookmarkEnd w:id="14"/>
      <w:r w:rsidDel="00000000" w:rsidR="00000000" w:rsidRPr="00000000">
        <w:rPr>
          <w:rtl w:val="0"/>
        </w:rPr>
        <w:t xml:space="preserve">Spent the last 13 years in Public Affairs reporting on military deployments, hurricane recovery and COVID-19 vaccine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tabs>
          <w:tab w:val="right" w:leader="none" w:pos="10800"/>
        </w:tabs>
        <w:rPr/>
      </w:pPr>
      <w:bookmarkStart w:colFirst="0" w:colLast="0" w:name="_6insc73x58e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tabs>
          <w:tab w:val="right" w:leader="none" w:pos="10800"/>
        </w:tabs>
        <w:ind w:left="540" w:firstLine="0"/>
        <w:rPr>
          <w:color w:val="7f7f7f"/>
        </w:rPr>
      </w:pPr>
      <w:bookmarkStart w:colFirst="0" w:colLast="0" w:name="_mv4z4wcmp3t9" w:id="16"/>
      <w:bookmarkEnd w:id="16"/>
      <w:r w:rsidDel="00000000" w:rsidR="00000000" w:rsidRPr="00000000">
        <w:rPr>
          <w:rtl w:val="0"/>
        </w:rPr>
        <w:t xml:space="preserve">Public Affairs Superintendent</w:t>
      </w:r>
      <w:r w:rsidDel="00000000" w:rsidR="00000000" w:rsidRPr="00000000">
        <w:rPr>
          <w:color w:val="7f7f7f"/>
          <w:rtl w:val="0"/>
        </w:rPr>
        <w:t xml:space="preserve"> – September 2018 – May 2023</w:t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ind w:left="0" w:firstLine="0"/>
        <w:rPr>
          <w:rFonts w:ascii="Garamond" w:cs="Garamond" w:eastAsia="Garamond" w:hAnsi="Garamond"/>
          <w:color w:val="7f7f7f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widowControl w:val="0"/>
        <w:numPr>
          <w:ilvl w:val="0"/>
          <w:numId w:val="1"/>
        </w:numPr>
        <w:tabs>
          <w:tab w:val="right" w:leader="none" w:pos="10800"/>
        </w:tabs>
        <w:ind w:left="540" w:hanging="360"/>
        <w:rPr>
          <w:rFonts w:ascii="Garamond" w:cs="Garamond" w:eastAsia="Garamond" w:hAnsi="Garamond"/>
          <w:color w:val="7f7f7f"/>
        </w:rPr>
      </w:pPr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Mentored journalists in AP style, content creation and media relations; oversaw reporting on 200+ events</w:t>
      </w:r>
    </w:p>
    <w:p w:rsidR="00000000" w:rsidDel="00000000" w:rsidP="00000000" w:rsidRDefault="00000000" w:rsidRPr="00000000" w14:paraId="0000002B">
      <w:pPr>
        <w:keepNext w:val="1"/>
        <w:widowControl w:val="0"/>
        <w:numPr>
          <w:ilvl w:val="0"/>
          <w:numId w:val="1"/>
        </w:numPr>
        <w:tabs>
          <w:tab w:val="right" w:leader="none" w:pos="10800"/>
        </w:tabs>
        <w:ind w:left="540" w:hanging="360"/>
        <w:rPr>
          <w:rFonts w:ascii="Garamond" w:cs="Garamond" w:eastAsia="Garamond" w:hAnsi="Garamond"/>
          <w:color w:val="7f7f7f"/>
        </w:rPr>
      </w:pPr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Built cloud-based dynamic schedule to centralize mission organization; reduced man hours by 60%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right" w:leader="none" w:pos="10800"/>
        </w:tabs>
        <w:ind w:left="540" w:hanging="360"/>
        <w:rPr>
          <w:rFonts w:ascii="Garamond" w:cs="Garamond" w:eastAsia="Garamond" w:hAnsi="Garamond"/>
          <w:color w:val="7f7f7f"/>
        </w:rPr>
      </w:pPr>
      <w:r w:rsidDel="00000000" w:rsidR="00000000" w:rsidRPr="00000000">
        <w:rPr>
          <w:rFonts w:ascii="Garamond" w:cs="Garamond" w:eastAsia="Garamond" w:hAnsi="Garamond"/>
          <w:color w:val="7f7f7f"/>
          <w:rtl w:val="0"/>
        </w:rPr>
        <w:t xml:space="preserve">Managed 48 Airmen across 14 counties to distribute 87,083 COVID-19 vax for Operation Warp Speed</w:t>
      </w:r>
    </w:p>
    <w:p w:rsidR="00000000" w:rsidDel="00000000" w:rsidP="00000000" w:rsidRDefault="00000000" w:rsidRPr="00000000" w14:paraId="0000002D">
      <w:pPr>
        <w:pStyle w:val="Heading1"/>
        <w:tabs>
          <w:tab w:val="right" w:leader="none" w:pos="10800"/>
        </w:tabs>
        <w:spacing w:after="0" w:before="0" w:lineRule="auto"/>
        <w:rPr/>
      </w:pPr>
      <w:bookmarkStart w:colFirst="0" w:colLast="0" w:name="_o9b3j35vw2d4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tabs>
          <w:tab w:val="right" w:leader="none" w:pos="10800"/>
        </w:tabs>
        <w:rPr>
          <w:rFonts w:ascii="Garamond" w:cs="Garamond" w:eastAsia="Garamond" w:hAnsi="Garamond"/>
        </w:rPr>
      </w:pPr>
      <w:bookmarkStart w:colFirst="0" w:colLast="0" w:name="_4v2rw3nqlre4" w:id="18"/>
      <w:bookmarkEnd w:id="18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10800"/>
        </w:tabs>
        <w:rPr>
          <w:rFonts w:ascii="Garamond" w:cs="Garamond" w:eastAsia="Garamond" w:hAnsi="Garamond"/>
          <w:color w:val="7f7f7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tabs>
          <w:tab w:val="right" w:leader="none" w:pos="10800"/>
        </w:tabs>
        <w:jc w:val="both"/>
        <w:rPr/>
      </w:pPr>
      <w:bookmarkStart w:colFirst="0" w:colLast="0" w:name="_1jdjqb6ut25c" w:id="19"/>
      <w:bookmarkEnd w:id="19"/>
      <w:r w:rsidDel="00000000" w:rsidR="00000000" w:rsidRPr="00000000">
        <w:rPr>
          <w:rtl w:val="0"/>
        </w:rPr>
        <w:t xml:space="preserve">Web Development Bootcamp </w:t>
      </w:r>
      <w:r w:rsidDel="00000000" w:rsidR="00000000" w:rsidRPr="00000000">
        <w:rPr>
          <w:color w:val="7f7f7f"/>
          <w:rtl w:val="0"/>
        </w:rPr>
        <w:t xml:space="preserve">– Responsive, mobile-first web applications – Udemy</w:t>
        <w:tab/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tabs>
          <w:tab w:val="right" w:leader="none" w:pos="10800"/>
        </w:tabs>
        <w:jc w:val="both"/>
        <w:rPr/>
      </w:pPr>
      <w:bookmarkStart w:colFirst="0" w:colLast="0" w:name="_wyjyjr5tm626" w:id="20"/>
      <w:bookmarkEnd w:id="20"/>
      <w:r w:rsidDel="00000000" w:rsidR="00000000" w:rsidRPr="00000000">
        <w:rPr>
          <w:rtl w:val="0"/>
        </w:rPr>
        <w:t xml:space="preserve">Master of Arts </w:t>
      </w:r>
      <w:r w:rsidDel="00000000" w:rsidR="00000000" w:rsidRPr="00000000">
        <w:rPr>
          <w:color w:val="7f7f7f"/>
          <w:rtl w:val="0"/>
        </w:rPr>
        <w:t xml:space="preserve">– Cognitive Science &amp; Interpersonal Communication – University of Central Florida</w:t>
        <w:tab/>
        <w:t xml:space="preserve">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tabs>
          <w:tab w:val="right" w:leader="none" w:pos="10800"/>
        </w:tabs>
        <w:jc w:val="both"/>
        <w:rPr/>
      </w:pPr>
      <w:bookmarkStart w:colFirst="0" w:colLast="0" w:name="_boyvmkxash4g" w:id="21"/>
      <w:bookmarkEnd w:id="21"/>
      <w:r w:rsidDel="00000000" w:rsidR="00000000" w:rsidRPr="00000000">
        <w:rPr>
          <w:rtl w:val="0"/>
        </w:rPr>
        <w:t xml:space="preserve">Bachelor of Arts </w:t>
      </w:r>
      <w:r w:rsidDel="00000000" w:rsidR="00000000" w:rsidRPr="00000000">
        <w:rPr>
          <w:color w:val="7f7f7f"/>
          <w:rtl w:val="0"/>
        </w:rPr>
        <w:t xml:space="preserve">– Journalism – University of Central Florida</w:t>
        <w:tab/>
        <w:t xml:space="preserve">2009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432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leader="none" w:pos="10800"/>
      </w:tabs>
    </w:pPr>
    <w:rPr>
      <w:rFonts w:ascii="Garamond" w:cs="Garamond" w:eastAsia="Garamond" w:hAnsi="Garamond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Garamond" w:cs="Garamond" w:eastAsia="Garamond" w:hAnsi="Garamond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Garamond" w:cs="Garamond" w:eastAsia="Garamond" w:hAnsi="Garamon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Garamond" w:cs="Garamond" w:eastAsia="Garamond" w:hAnsi="Garamond"/>
      <w:color w:val="7f7f7f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tabs>
        <w:tab w:val="right" w:leader="none" w:pos="10800"/>
      </w:tabs>
    </w:pPr>
    <w:rPr>
      <w:rFonts w:ascii="Garamond" w:cs="Garamond" w:eastAsia="Garamond" w:hAnsi="Garamond"/>
      <w:i w:val="1"/>
      <w:color w:val="7f7f7f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williamjamesbuchanan@gmail.com" TargetMode="External"/><Relationship Id="rId7" Type="http://schemas.openxmlformats.org/officeDocument/2006/relationships/hyperlink" Target="http://linkedin.com/in/williamjamesbuchanan" TargetMode="External"/><Relationship Id="rId8" Type="http://schemas.openxmlformats.org/officeDocument/2006/relationships/hyperlink" Target="http://wijabu.github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