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FA2A7" w14:textId="63A152BC" w:rsidR="00BF0B01" w:rsidRDefault="003D14AB" w:rsidP="00BF0B01">
      <w:pPr>
        <w:jc w:val="center"/>
        <w:rPr>
          <w:rFonts w:ascii="Times New Roman" w:hAnsi="Times New Roman" w:cs="Times New Roman"/>
          <w:b/>
          <w:bCs/>
          <w:sz w:val="32"/>
          <w:szCs w:val="32"/>
        </w:rPr>
      </w:pPr>
      <w:bookmarkStart w:id="0" w:name="_Hlk37434330"/>
      <w:bookmarkStart w:id="1" w:name="_Hlk37434285"/>
      <w:r w:rsidRPr="003D14AB">
        <w:rPr>
          <w:rFonts w:ascii="Times New Roman" w:hAnsi="Times New Roman" w:cs="Times New Roman"/>
          <w:b/>
          <w:bCs/>
          <w:sz w:val="48"/>
          <w:szCs w:val="48"/>
        </w:rPr>
        <w:t xml:space="preserve">A Study on </w:t>
      </w:r>
      <w:r>
        <w:rPr>
          <w:rFonts w:ascii="Times New Roman" w:hAnsi="Times New Roman" w:cs="Times New Roman"/>
          <w:b/>
          <w:bCs/>
          <w:sz w:val="48"/>
          <w:szCs w:val="48"/>
        </w:rPr>
        <w:t>M</w:t>
      </w:r>
      <w:r w:rsidRPr="003D14AB">
        <w:rPr>
          <w:rFonts w:ascii="Times New Roman" w:hAnsi="Times New Roman" w:cs="Times New Roman"/>
          <w:b/>
          <w:bCs/>
          <w:sz w:val="48"/>
          <w:szCs w:val="48"/>
        </w:rPr>
        <w:t xml:space="preserve">obile Banking </w:t>
      </w:r>
      <w:r w:rsidR="00331CDF">
        <w:rPr>
          <w:rFonts w:ascii="Times New Roman" w:hAnsi="Times New Roman" w:cs="Times New Roman"/>
          <w:b/>
          <w:bCs/>
          <w:sz w:val="48"/>
          <w:szCs w:val="48"/>
        </w:rPr>
        <w:t>App Usage</w:t>
      </w:r>
      <w:r w:rsidRPr="003D14AB">
        <w:rPr>
          <w:rFonts w:ascii="Times New Roman" w:hAnsi="Times New Roman" w:cs="Times New Roman"/>
          <w:b/>
          <w:bCs/>
          <w:sz w:val="48"/>
          <w:szCs w:val="48"/>
        </w:rPr>
        <w:br/>
        <w:t>in Sri Lanka</w:t>
      </w:r>
    </w:p>
    <w:bookmarkEnd w:id="0"/>
    <w:p w14:paraId="6F9E900A" w14:textId="159995FD" w:rsidR="00BF0B01" w:rsidRDefault="00BF0B01" w:rsidP="00CA6E2D">
      <w:pPr>
        <w:rPr>
          <w:rFonts w:ascii="Times New Roman" w:hAnsi="Times New Roman" w:cs="Times New Roman"/>
          <w:b/>
          <w:bCs/>
          <w:sz w:val="32"/>
          <w:szCs w:val="32"/>
        </w:rPr>
      </w:pPr>
    </w:p>
    <w:p w14:paraId="316BD42C" w14:textId="1A00A3C0" w:rsidR="004A5DF6" w:rsidRPr="004A5DF6" w:rsidRDefault="00FC74D5" w:rsidP="004A5DF6">
      <w:pPr>
        <w:spacing w:after="0"/>
        <w:jc w:val="center"/>
        <w:rPr>
          <w:rFonts w:ascii="Times New Roman" w:hAnsi="Times New Roman" w:cs="Times New Roman"/>
          <w:sz w:val="18"/>
          <w:szCs w:val="18"/>
        </w:rPr>
      </w:pPr>
      <w:bookmarkStart w:id="2" w:name="_Hlk37435736"/>
      <w:r>
        <w:rPr>
          <w:rFonts w:ascii="Times New Roman" w:hAnsi="Times New Roman" w:cs="Times New Roman"/>
          <w:sz w:val="18"/>
          <w:szCs w:val="18"/>
        </w:rPr>
        <w:t xml:space="preserve">A.A.H.W.S. </w:t>
      </w:r>
      <w:r w:rsidR="004A5DF6" w:rsidRPr="004A5DF6">
        <w:rPr>
          <w:rFonts w:ascii="Times New Roman" w:hAnsi="Times New Roman" w:cs="Times New Roman"/>
          <w:sz w:val="18"/>
          <w:szCs w:val="18"/>
        </w:rPr>
        <w:t xml:space="preserve">Herath </w:t>
      </w:r>
    </w:p>
    <w:p w14:paraId="10B76365" w14:textId="77777777" w:rsidR="004A5DF6" w:rsidRPr="004A5DF6" w:rsidRDefault="004A5DF6" w:rsidP="004A5DF6">
      <w:pPr>
        <w:spacing w:after="0"/>
        <w:jc w:val="center"/>
        <w:rPr>
          <w:rFonts w:ascii="Times New Roman" w:hAnsi="Times New Roman" w:cs="Times New Roman"/>
          <w:sz w:val="18"/>
          <w:szCs w:val="18"/>
        </w:rPr>
      </w:pPr>
      <w:r w:rsidRPr="004A5DF6">
        <w:rPr>
          <w:rFonts w:ascii="Times New Roman" w:hAnsi="Times New Roman" w:cs="Times New Roman"/>
          <w:sz w:val="18"/>
          <w:szCs w:val="18"/>
        </w:rPr>
        <w:t>Department of Computer Science &amp; Engineering</w:t>
      </w:r>
    </w:p>
    <w:p w14:paraId="666CD123" w14:textId="77777777" w:rsidR="004A5DF6" w:rsidRPr="004A5DF6" w:rsidRDefault="004A5DF6" w:rsidP="004A5DF6">
      <w:pPr>
        <w:spacing w:after="0"/>
        <w:jc w:val="center"/>
        <w:rPr>
          <w:rFonts w:ascii="Times New Roman" w:hAnsi="Times New Roman" w:cs="Times New Roman"/>
          <w:sz w:val="18"/>
          <w:szCs w:val="18"/>
        </w:rPr>
      </w:pPr>
      <w:r w:rsidRPr="004A5DF6">
        <w:rPr>
          <w:rFonts w:ascii="Times New Roman" w:hAnsi="Times New Roman" w:cs="Times New Roman"/>
          <w:sz w:val="18"/>
          <w:szCs w:val="18"/>
        </w:rPr>
        <w:t>Faculty of Engineering</w:t>
      </w:r>
    </w:p>
    <w:p w14:paraId="77A01570" w14:textId="0AAA2991" w:rsidR="004A5DF6" w:rsidRDefault="009F2984" w:rsidP="009F2984">
      <w:pPr>
        <w:tabs>
          <w:tab w:val="center" w:pos="4513"/>
          <w:tab w:val="left" w:pos="6990"/>
        </w:tabs>
        <w:spacing w:after="0"/>
        <w:rPr>
          <w:rFonts w:ascii="Times New Roman" w:hAnsi="Times New Roman" w:cs="Times New Roman"/>
          <w:sz w:val="18"/>
          <w:szCs w:val="18"/>
        </w:rPr>
      </w:pPr>
      <w:r>
        <w:rPr>
          <w:rFonts w:ascii="Times New Roman" w:hAnsi="Times New Roman" w:cs="Times New Roman"/>
          <w:sz w:val="18"/>
          <w:szCs w:val="18"/>
        </w:rPr>
        <w:tab/>
      </w:r>
      <w:r w:rsidR="004A5DF6" w:rsidRPr="004A5DF6">
        <w:rPr>
          <w:rFonts w:ascii="Times New Roman" w:hAnsi="Times New Roman" w:cs="Times New Roman"/>
          <w:sz w:val="18"/>
          <w:szCs w:val="18"/>
        </w:rPr>
        <w:t>University of Moratuwa</w:t>
      </w:r>
      <w:r>
        <w:rPr>
          <w:rFonts w:ascii="Times New Roman" w:hAnsi="Times New Roman" w:cs="Times New Roman"/>
          <w:sz w:val="18"/>
          <w:szCs w:val="18"/>
        </w:rPr>
        <w:tab/>
      </w:r>
    </w:p>
    <w:p w14:paraId="13A92A63" w14:textId="4584BBD7" w:rsidR="003F403F" w:rsidRDefault="003F403F" w:rsidP="004A5DF6">
      <w:pPr>
        <w:spacing w:after="0"/>
        <w:jc w:val="center"/>
        <w:rPr>
          <w:rFonts w:ascii="Times New Roman" w:hAnsi="Times New Roman" w:cs="Times New Roman"/>
          <w:sz w:val="18"/>
          <w:szCs w:val="18"/>
        </w:rPr>
      </w:pPr>
      <w:r w:rsidRPr="004A5DF6">
        <w:rPr>
          <w:rFonts w:ascii="Times New Roman" w:hAnsi="Times New Roman" w:cs="Times New Roman"/>
          <w:sz w:val="18"/>
          <w:szCs w:val="18"/>
        </w:rPr>
        <w:t>Email:</w:t>
      </w:r>
      <w:r w:rsidRPr="003F403F">
        <w:rPr>
          <w:rFonts w:ascii="Times New Roman" w:hAnsi="Times New Roman" w:cs="Times New Roman"/>
          <w:sz w:val="18"/>
          <w:szCs w:val="18"/>
        </w:rPr>
        <w:t xml:space="preserve"> </w:t>
      </w:r>
      <w:r w:rsidRPr="004A5DF6">
        <w:rPr>
          <w:rFonts w:ascii="Times New Roman" w:hAnsi="Times New Roman" w:cs="Times New Roman"/>
          <w:sz w:val="18"/>
          <w:szCs w:val="18"/>
        </w:rPr>
        <w:t>wikasitha.20@cse.mrt.ac.lk</w:t>
      </w:r>
    </w:p>
    <w:p w14:paraId="7002E4DF" w14:textId="77777777" w:rsidR="009F2984" w:rsidRDefault="009F2984" w:rsidP="003F403F">
      <w:pPr>
        <w:spacing w:after="0"/>
        <w:jc w:val="center"/>
        <w:rPr>
          <w:rFonts w:ascii="Times New Roman" w:hAnsi="Times New Roman" w:cs="Times New Roman"/>
          <w:sz w:val="18"/>
          <w:szCs w:val="18"/>
        </w:rPr>
        <w:sectPr w:rsidR="009F2984" w:rsidSect="009F2984">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40" w:right="1440" w:bottom="1440" w:left="1440" w:header="720" w:footer="720" w:gutter="0"/>
          <w:cols w:space="720"/>
          <w:docGrid w:linePitch="360"/>
        </w:sectPr>
      </w:pPr>
    </w:p>
    <w:p w14:paraId="14EB8514" w14:textId="104CDE90" w:rsidR="003F403F" w:rsidRDefault="003F403F" w:rsidP="003F403F">
      <w:pPr>
        <w:spacing w:after="0"/>
        <w:jc w:val="center"/>
        <w:rPr>
          <w:rFonts w:ascii="Times New Roman" w:hAnsi="Times New Roman" w:cs="Times New Roman"/>
          <w:sz w:val="18"/>
          <w:szCs w:val="18"/>
        </w:rPr>
      </w:pPr>
    </w:p>
    <w:bookmarkEnd w:id="2"/>
    <w:p w14:paraId="5688AE41" w14:textId="217CEF37" w:rsidR="003F403F" w:rsidRDefault="003F403F" w:rsidP="003F403F">
      <w:pPr>
        <w:spacing w:after="0"/>
        <w:jc w:val="center"/>
        <w:rPr>
          <w:rFonts w:ascii="Times New Roman" w:hAnsi="Times New Roman" w:cs="Times New Roman"/>
          <w:sz w:val="18"/>
          <w:szCs w:val="18"/>
        </w:rPr>
      </w:pPr>
    </w:p>
    <w:p w14:paraId="686BF2C2" w14:textId="77777777" w:rsidR="009F2984" w:rsidRDefault="009F2984" w:rsidP="00BF0B01">
      <w:pPr>
        <w:jc w:val="both"/>
        <w:rPr>
          <w:rFonts w:ascii="Times New Roman" w:eastAsia="SimSun" w:hAnsi="Times New Roman" w:cs="Times New Roman"/>
          <w:b/>
          <w:bCs/>
          <w:i/>
          <w:iCs/>
          <w:sz w:val="18"/>
          <w:szCs w:val="18"/>
        </w:rPr>
      </w:pPr>
    </w:p>
    <w:p w14:paraId="4CD3E09F" w14:textId="50F1D457" w:rsidR="009F2984" w:rsidRDefault="009F2984" w:rsidP="00BF0B01">
      <w:pPr>
        <w:jc w:val="both"/>
        <w:rPr>
          <w:rFonts w:ascii="Times New Roman" w:eastAsia="SimSun" w:hAnsi="Times New Roman" w:cs="Times New Roman"/>
          <w:b/>
          <w:bCs/>
          <w:i/>
          <w:iCs/>
          <w:sz w:val="18"/>
          <w:szCs w:val="18"/>
        </w:rPr>
        <w:sectPr w:rsidR="009F2984" w:rsidSect="00BF0B01">
          <w:type w:val="continuous"/>
          <w:pgSz w:w="11906" w:h="16838" w:code="9"/>
          <w:pgMar w:top="1440" w:right="1440" w:bottom="1440" w:left="1440" w:header="720" w:footer="720" w:gutter="0"/>
          <w:cols w:num="2" w:space="720"/>
          <w:docGrid w:linePitch="360"/>
        </w:sectPr>
      </w:pPr>
    </w:p>
    <w:p w14:paraId="2FF4DA8B" w14:textId="58B366A0" w:rsidR="007E12A8" w:rsidRDefault="003D5219" w:rsidP="00BF0B01">
      <w:pPr>
        <w:jc w:val="both"/>
        <w:rPr>
          <w:rFonts w:ascii="Times New Roman" w:eastAsia="SimSun" w:hAnsi="Times New Roman" w:cs="Times New Roman"/>
          <w:b/>
          <w:bCs/>
          <w:sz w:val="18"/>
          <w:szCs w:val="18"/>
        </w:rPr>
      </w:pPr>
      <w:r w:rsidRPr="003F403F">
        <w:rPr>
          <w:rFonts w:ascii="Times New Roman" w:eastAsia="SimSun" w:hAnsi="Times New Roman" w:cs="Times New Roman"/>
          <w:b/>
          <w:bCs/>
          <w:i/>
          <w:iCs/>
          <w:sz w:val="18"/>
          <w:szCs w:val="18"/>
        </w:rPr>
        <w:t>Abstract</w:t>
      </w:r>
      <w:r>
        <w:rPr>
          <w:rFonts w:ascii="Times New Roman" w:eastAsia="SimSun" w:hAnsi="Times New Roman" w:cs="Times New Roman"/>
          <w:b/>
          <w:bCs/>
          <w:i/>
          <w:iCs/>
          <w:sz w:val="18"/>
          <w:szCs w:val="18"/>
        </w:rPr>
        <w:t>---</w:t>
      </w:r>
      <w:r w:rsidR="00CA6E2D" w:rsidRPr="00CA6E2D">
        <w:t xml:space="preserve"> </w:t>
      </w:r>
      <w:r w:rsidR="007E12A8" w:rsidRPr="007E12A8">
        <w:rPr>
          <w:rFonts w:ascii="Times New Roman" w:eastAsia="SimSun" w:hAnsi="Times New Roman" w:cs="Times New Roman"/>
          <w:b/>
          <w:bCs/>
          <w:sz w:val="18"/>
          <w:szCs w:val="18"/>
        </w:rPr>
        <w:t xml:space="preserve">Mobile banking apps are the raising trend in between Sri Lankans since it makes day today life more easy than past and even bankers also try to optimize their mobile banking facility among general public. </w:t>
      </w:r>
      <w:r w:rsidR="00CD3FE5" w:rsidRPr="00CD3FE5">
        <w:rPr>
          <w:rFonts w:ascii="Times New Roman" w:eastAsia="SimSun" w:hAnsi="Times New Roman" w:cs="Times New Roman"/>
          <w:b/>
          <w:bCs/>
          <w:sz w:val="18"/>
          <w:szCs w:val="18"/>
        </w:rPr>
        <w:t xml:space="preserve">Simply we </w:t>
      </w:r>
      <w:r w:rsidR="00CD3FE5" w:rsidRPr="00CD3FE5">
        <w:rPr>
          <w:rFonts w:ascii="Times New Roman" w:eastAsia="SimSun" w:hAnsi="Times New Roman" w:cs="Times New Roman"/>
          <w:b/>
          <w:bCs/>
          <w:sz w:val="18"/>
          <w:szCs w:val="18"/>
        </w:rPr>
        <w:t>can</w:t>
      </w:r>
      <w:r w:rsidR="00CD3FE5" w:rsidRPr="00CD3FE5">
        <w:rPr>
          <w:rFonts w:ascii="Times New Roman" w:eastAsia="SimSun" w:hAnsi="Times New Roman" w:cs="Times New Roman"/>
          <w:b/>
          <w:bCs/>
          <w:sz w:val="18"/>
          <w:szCs w:val="18"/>
        </w:rPr>
        <w:t xml:space="preserve"> define mobile banking as</w:t>
      </w:r>
      <w:r w:rsidR="00CD3FE5" w:rsidRPr="00CD3FE5">
        <w:rPr>
          <w:rFonts w:ascii="Times New Roman" w:eastAsia="SimSun" w:hAnsi="Times New Roman" w:cs="Times New Roman"/>
          <w:b/>
          <w:bCs/>
          <w:sz w:val="18"/>
          <w:szCs w:val="18"/>
        </w:rPr>
        <w:t xml:space="preserve"> </w:t>
      </w:r>
      <w:r w:rsidR="007E12A8" w:rsidRPr="007E12A8">
        <w:rPr>
          <w:rFonts w:ascii="Times New Roman" w:eastAsia="SimSun" w:hAnsi="Times New Roman" w:cs="Times New Roman"/>
          <w:b/>
          <w:bCs/>
          <w:sz w:val="18"/>
          <w:szCs w:val="18"/>
        </w:rPr>
        <w:t>“type of execution of financial services in the course of which within an electronic procedure – the customer uses mobile communication techniques join with mobile devices”. Moreover, it is defined as “a channel whereby the customer interacts with a bank via a mobile device, such as a mobile phone or personal digital assistant” Today, mobile banking apps are mostly used by people for make their bill payments in online. Also, they trust this service to transfer money from one account to other</w:t>
      </w:r>
      <w:r w:rsidR="007E12A8">
        <w:rPr>
          <w:rFonts w:ascii="Times New Roman" w:eastAsia="SimSun" w:hAnsi="Times New Roman" w:cs="Times New Roman"/>
          <w:b/>
          <w:bCs/>
          <w:sz w:val="18"/>
          <w:szCs w:val="18"/>
        </w:rPr>
        <w:t xml:space="preserve"> since it saves their time and money</w:t>
      </w:r>
      <w:r w:rsidR="007E12A8" w:rsidRPr="007E12A8">
        <w:rPr>
          <w:rFonts w:ascii="Times New Roman" w:eastAsia="SimSun" w:hAnsi="Times New Roman" w:cs="Times New Roman"/>
          <w:b/>
          <w:bCs/>
          <w:sz w:val="18"/>
          <w:szCs w:val="18"/>
        </w:rPr>
        <w:t>.</w:t>
      </w:r>
      <w:r w:rsidR="008B39B1" w:rsidRPr="008B39B1">
        <w:t xml:space="preserve"> </w:t>
      </w:r>
      <w:r w:rsidR="008B39B1" w:rsidRPr="008B39B1">
        <w:rPr>
          <w:rFonts w:ascii="Times New Roman" w:eastAsia="SimSun" w:hAnsi="Times New Roman" w:cs="Times New Roman"/>
          <w:b/>
          <w:bCs/>
          <w:sz w:val="18"/>
          <w:szCs w:val="18"/>
        </w:rPr>
        <w:t xml:space="preserve">Even still all of people not familiar with mobile banking apps, but most of users who are using this service are highly satisfied with the recent developments in the banking services in Sri Lanka and they are willing to recommend this for new ones. Now a day’s customers expect more facilities via mobile banking. Here I have made this study to identify the behaviors of mobile banking app usage among Sri Lanka community. This study will help for bankers to optimize their </w:t>
      </w:r>
      <w:r w:rsidR="008B39B1">
        <w:rPr>
          <w:rFonts w:ascii="Times New Roman" w:eastAsia="SimSun" w:hAnsi="Times New Roman" w:cs="Times New Roman"/>
          <w:b/>
          <w:bCs/>
          <w:sz w:val="18"/>
          <w:szCs w:val="18"/>
        </w:rPr>
        <w:t>next business plans</w:t>
      </w:r>
      <w:r w:rsidR="008B39B1" w:rsidRPr="008B39B1">
        <w:rPr>
          <w:rFonts w:ascii="Times New Roman" w:eastAsia="SimSun" w:hAnsi="Times New Roman" w:cs="Times New Roman"/>
          <w:b/>
          <w:bCs/>
          <w:sz w:val="18"/>
          <w:szCs w:val="18"/>
        </w:rPr>
        <w:t xml:space="preserve"> and they must update the mobile banking facilities which would satisfy the customers more and more</w:t>
      </w:r>
      <w:r w:rsidR="008B39B1">
        <w:rPr>
          <w:rFonts w:ascii="Times New Roman" w:eastAsia="SimSun" w:hAnsi="Times New Roman" w:cs="Times New Roman"/>
          <w:b/>
          <w:bCs/>
          <w:sz w:val="18"/>
          <w:szCs w:val="18"/>
        </w:rPr>
        <w:t>.</w:t>
      </w:r>
    </w:p>
    <w:p w14:paraId="5B3326B5" w14:textId="4C763BE3" w:rsidR="00BF0B01" w:rsidRPr="003D5219" w:rsidRDefault="00FA703F" w:rsidP="00BF0B01">
      <w:pPr>
        <w:jc w:val="both"/>
        <w:rPr>
          <w:rFonts w:ascii="Times New Roman" w:eastAsia="SimSun" w:hAnsi="Times New Roman" w:cs="Times New Roman"/>
          <w:b/>
          <w:bCs/>
          <w:i/>
          <w:iCs/>
          <w:sz w:val="18"/>
          <w:szCs w:val="18"/>
        </w:rPr>
      </w:pPr>
      <w:r w:rsidRPr="003D5219">
        <w:rPr>
          <w:rFonts w:ascii="Times New Roman" w:eastAsia="SimSun" w:hAnsi="Times New Roman" w:cs="Times New Roman"/>
          <w:b/>
          <w:bCs/>
          <w:i/>
          <w:iCs/>
          <w:sz w:val="18"/>
          <w:szCs w:val="18"/>
        </w:rPr>
        <w:t>Keywords.</w:t>
      </w:r>
      <w:r w:rsidR="00BF0B01" w:rsidRPr="003D5219">
        <w:rPr>
          <w:rFonts w:ascii="Times New Roman" w:eastAsia="SimSun" w:hAnsi="Times New Roman" w:cs="Times New Roman"/>
          <w:b/>
          <w:bCs/>
          <w:i/>
          <w:iCs/>
          <w:sz w:val="18"/>
          <w:szCs w:val="18"/>
        </w:rPr>
        <w:t xml:space="preserve"> </w:t>
      </w:r>
      <w:r w:rsidR="008B39B1">
        <w:rPr>
          <w:rFonts w:ascii="Times New Roman" w:eastAsia="SimSun" w:hAnsi="Times New Roman" w:cs="Times New Roman"/>
          <w:b/>
          <w:bCs/>
          <w:i/>
          <w:iCs/>
          <w:sz w:val="18"/>
          <w:szCs w:val="18"/>
        </w:rPr>
        <w:t>Mobile banking</w:t>
      </w:r>
      <w:r w:rsidR="008B39B1" w:rsidRPr="003D5219">
        <w:rPr>
          <w:rFonts w:ascii="Times New Roman" w:eastAsia="SimSun" w:hAnsi="Times New Roman" w:cs="Times New Roman"/>
          <w:b/>
          <w:bCs/>
          <w:i/>
          <w:iCs/>
          <w:sz w:val="18"/>
          <w:szCs w:val="18"/>
        </w:rPr>
        <w:t>,</w:t>
      </w:r>
      <w:r w:rsidR="008B39B1">
        <w:rPr>
          <w:rFonts w:ascii="Times New Roman" w:eastAsia="SimSun" w:hAnsi="Times New Roman" w:cs="Times New Roman"/>
          <w:b/>
          <w:bCs/>
          <w:i/>
          <w:iCs/>
          <w:sz w:val="18"/>
          <w:szCs w:val="18"/>
        </w:rPr>
        <w:t xml:space="preserve"> apps</w:t>
      </w:r>
      <w:r w:rsidR="008B39B1" w:rsidRPr="003D5219">
        <w:rPr>
          <w:rFonts w:ascii="Times New Roman" w:eastAsia="SimSun" w:hAnsi="Times New Roman" w:cs="Times New Roman"/>
          <w:b/>
          <w:bCs/>
          <w:i/>
          <w:iCs/>
          <w:sz w:val="18"/>
          <w:szCs w:val="18"/>
        </w:rPr>
        <w:t>,</w:t>
      </w:r>
      <w:r w:rsidR="00BF0B01" w:rsidRPr="003D5219">
        <w:rPr>
          <w:rFonts w:ascii="Times New Roman" w:eastAsia="SimSun" w:hAnsi="Times New Roman" w:cs="Times New Roman"/>
          <w:b/>
          <w:bCs/>
          <w:i/>
          <w:iCs/>
          <w:sz w:val="18"/>
          <w:szCs w:val="18"/>
        </w:rPr>
        <w:t xml:space="preserve"> </w:t>
      </w:r>
      <w:r w:rsidR="008B39B1">
        <w:rPr>
          <w:rFonts w:ascii="Times New Roman" w:eastAsia="SimSun" w:hAnsi="Times New Roman" w:cs="Times New Roman"/>
          <w:b/>
          <w:bCs/>
          <w:i/>
          <w:iCs/>
          <w:sz w:val="18"/>
          <w:szCs w:val="18"/>
        </w:rPr>
        <w:t>bankers</w:t>
      </w:r>
    </w:p>
    <w:p w14:paraId="206B075F" w14:textId="0674FB3E" w:rsidR="00BF0B01" w:rsidRPr="003D5219" w:rsidRDefault="00BF0B01" w:rsidP="004037D7">
      <w:pPr>
        <w:pStyle w:val="ListParagraph"/>
        <w:numPr>
          <w:ilvl w:val="0"/>
          <w:numId w:val="16"/>
        </w:numPr>
        <w:rPr>
          <w:rFonts w:ascii="Times New Roman" w:hAnsi="Times New Roman" w:cs="Times New Roman"/>
          <w:b/>
          <w:bCs/>
          <w:sz w:val="20"/>
          <w:szCs w:val="20"/>
        </w:rPr>
      </w:pPr>
      <w:r w:rsidRPr="003D5219">
        <w:rPr>
          <w:rFonts w:ascii="Times New Roman" w:eastAsia="SimSun" w:hAnsi="Times New Roman" w:cs="Times New Roman"/>
          <w:smallCaps/>
          <w:noProof/>
          <w:sz w:val="20"/>
          <w:szCs w:val="20"/>
        </w:rPr>
        <w:t>Introduction</w:t>
      </w:r>
    </w:p>
    <w:p w14:paraId="2B333BCE" w14:textId="2098FCD5" w:rsidR="001E2452" w:rsidRDefault="00001608" w:rsidP="00001608">
      <w:pPr>
        <w:jc w:val="both"/>
        <w:rPr>
          <w:rFonts w:ascii="Times New Roman" w:eastAsia="SimSun" w:hAnsi="Times New Roman" w:cs="Times New Roman"/>
          <w:spacing w:val="-1"/>
          <w:sz w:val="20"/>
          <w:szCs w:val="20"/>
          <w:lang w:val="x-none" w:eastAsia="x-none"/>
        </w:rPr>
      </w:pPr>
      <w:r w:rsidRPr="00001608">
        <w:rPr>
          <w:rFonts w:ascii="Times New Roman" w:eastAsia="SimSun" w:hAnsi="Times New Roman" w:cs="Times New Roman"/>
          <w:spacing w:val="-1"/>
          <w:sz w:val="20"/>
          <w:szCs w:val="20"/>
          <w:lang w:val="x-none" w:eastAsia="x-none"/>
        </w:rPr>
        <w:t xml:space="preserve">Mobile banking is becoming increasingly common in Sri Lanka and it has proven to be the fastest and convenience way of accessing the banking services worldwide. It </w:t>
      </w:r>
      <w:r w:rsidR="00E37FCB">
        <w:rPr>
          <w:rFonts w:ascii="Times New Roman" w:eastAsia="SimSun" w:hAnsi="Times New Roman" w:cs="Times New Roman"/>
          <w:spacing w:val="-1"/>
          <w:sz w:val="20"/>
          <w:szCs w:val="20"/>
          <w:lang w:eastAsia="x-none"/>
        </w:rPr>
        <w:t>reduces</w:t>
      </w:r>
      <w:r w:rsidRPr="00001608">
        <w:rPr>
          <w:rFonts w:ascii="Times New Roman" w:eastAsia="SimSun" w:hAnsi="Times New Roman" w:cs="Times New Roman"/>
          <w:spacing w:val="-1"/>
          <w:sz w:val="20"/>
          <w:szCs w:val="20"/>
          <w:lang w:val="x-none" w:eastAsia="x-none"/>
        </w:rPr>
        <w:t xml:space="preserve"> the need to go to a physical bank to withdraw cash and make payments. Mobile banking </w:t>
      </w:r>
      <w:r w:rsidR="00E37FCB">
        <w:rPr>
          <w:rFonts w:ascii="Times New Roman" w:eastAsia="SimSun" w:hAnsi="Times New Roman" w:cs="Times New Roman"/>
          <w:spacing w:val="-1"/>
          <w:sz w:val="20"/>
          <w:szCs w:val="20"/>
          <w:lang w:eastAsia="x-none"/>
        </w:rPr>
        <w:t>provides</w:t>
      </w:r>
      <w:r w:rsidRPr="00001608">
        <w:rPr>
          <w:rFonts w:ascii="Times New Roman" w:eastAsia="SimSun" w:hAnsi="Times New Roman" w:cs="Times New Roman"/>
          <w:spacing w:val="-1"/>
          <w:sz w:val="20"/>
          <w:szCs w:val="20"/>
          <w:lang w:val="x-none" w:eastAsia="x-none"/>
        </w:rPr>
        <w:t xml:space="preserve"> easy and instant access to banking transaction anywhere and in 24 hours</w:t>
      </w:r>
      <w:r w:rsidR="001E2452">
        <w:rPr>
          <w:rFonts w:ascii="Times New Roman" w:eastAsia="SimSun" w:hAnsi="Times New Roman" w:cs="Times New Roman"/>
          <w:spacing w:val="-1"/>
          <w:sz w:val="20"/>
          <w:szCs w:val="20"/>
          <w:lang w:eastAsia="x-none"/>
        </w:rPr>
        <w:t xml:space="preserve"> </w:t>
      </w:r>
      <w:r w:rsidRPr="00001608">
        <w:rPr>
          <w:rFonts w:ascii="Times New Roman" w:eastAsia="SimSun" w:hAnsi="Times New Roman" w:cs="Times New Roman"/>
          <w:spacing w:val="-1"/>
          <w:sz w:val="20"/>
          <w:szCs w:val="20"/>
          <w:lang w:val="x-none" w:eastAsia="x-none"/>
        </w:rPr>
        <w:t xml:space="preserve">a day. This technology has increased in developed countries </w:t>
      </w:r>
      <w:r w:rsidRPr="00001608">
        <w:rPr>
          <w:rFonts w:ascii="Times New Roman" w:eastAsia="SimSun" w:hAnsi="Times New Roman" w:cs="Times New Roman"/>
          <w:spacing w:val="-1"/>
          <w:sz w:val="20"/>
          <w:szCs w:val="20"/>
          <w:lang w:val="x-none" w:eastAsia="x-none"/>
        </w:rPr>
        <w:t>compared to developing countries</w:t>
      </w:r>
      <w:r w:rsidR="001E2452">
        <w:rPr>
          <w:rFonts w:ascii="Times New Roman" w:eastAsia="SimSun" w:hAnsi="Times New Roman" w:cs="Times New Roman"/>
          <w:spacing w:val="-1"/>
          <w:sz w:val="20"/>
          <w:szCs w:val="20"/>
          <w:lang w:eastAsia="x-none"/>
        </w:rPr>
        <w:t>.</w:t>
      </w:r>
      <w:r w:rsidRPr="00001608">
        <w:rPr>
          <w:rFonts w:ascii="Times New Roman" w:eastAsia="SimSun" w:hAnsi="Times New Roman" w:cs="Times New Roman"/>
          <w:spacing w:val="-1"/>
          <w:sz w:val="20"/>
          <w:szCs w:val="20"/>
          <w:lang w:val="x-none" w:eastAsia="x-none"/>
        </w:rPr>
        <w:t xml:space="preserve"> </w:t>
      </w:r>
      <w:r w:rsidR="00E37FCB">
        <w:rPr>
          <w:rFonts w:ascii="Times New Roman" w:eastAsia="SimSun" w:hAnsi="Times New Roman" w:cs="Times New Roman"/>
          <w:spacing w:val="-1"/>
          <w:sz w:val="20"/>
          <w:szCs w:val="20"/>
          <w:lang w:eastAsia="x-none"/>
        </w:rPr>
        <w:t>Now the</w:t>
      </w:r>
      <w:r w:rsidR="0001206B">
        <w:rPr>
          <w:rFonts w:ascii="Times New Roman" w:eastAsia="SimSun" w:hAnsi="Times New Roman" w:cs="Times New Roman"/>
          <w:spacing w:val="-1"/>
          <w:sz w:val="20"/>
          <w:szCs w:val="20"/>
          <w:lang w:eastAsia="x-none"/>
        </w:rPr>
        <w:t>,</w:t>
      </w:r>
      <w:r w:rsidR="00E37FCB">
        <w:rPr>
          <w:rFonts w:ascii="Times New Roman" w:eastAsia="SimSun" w:hAnsi="Times New Roman" w:cs="Times New Roman"/>
          <w:spacing w:val="-1"/>
          <w:sz w:val="20"/>
          <w:szCs w:val="20"/>
          <w:lang w:eastAsia="x-none"/>
        </w:rPr>
        <w:t xml:space="preserve"> </w:t>
      </w:r>
      <w:r w:rsidR="0001206B" w:rsidRPr="00001608">
        <w:rPr>
          <w:rFonts w:ascii="Times New Roman" w:eastAsia="SimSun" w:hAnsi="Times New Roman" w:cs="Times New Roman"/>
          <w:spacing w:val="-1"/>
          <w:sz w:val="20"/>
          <w:szCs w:val="20"/>
          <w:lang w:val="x-none" w:eastAsia="x-none"/>
        </w:rPr>
        <w:t>technology</w:t>
      </w:r>
      <w:r w:rsidRPr="00001608">
        <w:rPr>
          <w:rFonts w:ascii="Times New Roman" w:eastAsia="SimSun" w:hAnsi="Times New Roman" w:cs="Times New Roman"/>
          <w:spacing w:val="-1"/>
          <w:sz w:val="20"/>
          <w:szCs w:val="20"/>
          <w:lang w:val="x-none" w:eastAsia="x-none"/>
        </w:rPr>
        <w:t xml:space="preserve"> has opened new markets, new products, new services and efficient delivery channels for the banking industry. Specifically, ban</w:t>
      </w:r>
      <w:bookmarkStart w:id="3" w:name="_GoBack"/>
      <w:bookmarkEnd w:id="3"/>
      <w:r w:rsidRPr="00001608">
        <w:rPr>
          <w:rFonts w:ascii="Times New Roman" w:eastAsia="SimSun" w:hAnsi="Times New Roman" w:cs="Times New Roman"/>
          <w:spacing w:val="-1"/>
          <w:sz w:val="20"/>
          <w:szCs w:val="20"/>
          <w:lang w:val="x-none" w:eastAsia="x-none"/>
        </w:rPr>
        <w:t xml:space="preserve">king industry has undergone radical changes because of the breath-taking developments in </w:t>
      </w:r>
      <w:r w:rsidR="001E2452" w:rsidRPr="00001608">
        <w:rPr>
          <w:rFonts w:ascii="Times New Roman" w:eastAsia="SimSun" w:hAnsi="Times New Roman" w:cs="Times New Roman"/>
          <w:spacing w:val="-1"/>
          <w:sz w:val="20"/>
          <w:szCs w:val="20"/>
          <w:lang w:val="x-none" w:eastAsia="x-none"/>
        </w:rPr>
        <w:t>this technological</w:t>
      </w:r>
      <w:r w:rsidRPr="00001608">
        <w:rPr>
          <w:rFonts w:ascii="Times New Roman" w:eastAsia="SimSun" w:hAnsi="Times New Roman" w:cs="Times New Roman"/>
          <w:spacing w:val="-1"/>
          <w:sz w:val="20"/>
          <w:szCs w:val="20"/>
          <w:lang w:val="x-none" w:eastAsia="x-none"/>
        </w:rPr>
        <w:t xml:space="preserve"> revolution. Banks have changed from paper-based banking solutions provider to the latest of the technologies like online-banking, mobile-banking, etc. Also, to cater to the ever-increasing consumer expectations and demand, the banking industry has these technologies to offer banking services at the convenience and</w:t>
      </w:r>
      <w:r w:rsidR="001E2452">
        <w:rPr>
          <w:rFonts w:ascii="Times New Roman" w:eastAsia="SimSun" w:hAnsi="Times New Roman" w:cs="Times New Roman"/>
          <w:spacing w:val="-1"/>
          <w:sz w:val="20"/>
          <w:szCs w:val="20"/>
          <w:lang w:eastAsia="x-none"/>
        </w:rPr>
        <w:t xml:space="preserve"> </w:t>
      </w:r>
      <w:r w:rsidRPr="00001608">
        <w:rPr>
          <w:rFonts w:ascii="Times New Roman" w:eastAsia="SimSun" w:hAnsi="Times New Roman" w:cs="Times New Roman"/>
          <w:spacing w:val="-1"/>
          <w:sz w:val="20"/>
          <w:szCs w:val="20"/>
          <w:lang w:val="x-none" w:eastAsia="x-none"/>
        </w:rPr>
        <w:t>comfort of its customers.</w:t>
      </w:r>
    </w:p>
    <w:p w14:paraId="5E365A51" w14:textId="5CF898D4" w:rsidR="001E2452" w:rsidRDefault="00001608" w:rsidP="00001608">
      <w:pPr>
        <w:jc w:val="both"/>
        <w:rPr>
          <w:rFonts w:ascii="Times New Roman" w:eastAsia="SimSun" w:hAnsi="Times New Roman" w:cs="Times New Roman"/>
          <w:spacing w:val="-1"/>
          <w:sz w:val="20"/>
          <w:szCs w:val="20"/>
          <w:lang w:eastAsia="x-none"/>
        </w:rPr>
      </w:pPr>
      <w:r w:rsidRPr="00001608">
        <w:rPr>
          <w:rFonts w:ascii="Times New Roman" w:eastAsia="SimSun" w:hAnsi="Times New Roman" w:cs="Times New Roman"/>
          <w:spacing w:val="-1"/>
          <w:sz w:val="20"/>
          <w:szCs w:val="20"/>
          <w:lang w:val="x-none" w:eastAsia="x-none"/>
        </w:rPr>
        <w:t xml:space="preserve"> New business models, processes and revolutionized distribution channels are the </w:t>
      </w:r>
      <w:r w:rsidR="00E37FCB">
        <w:rPr>
          <w:rFonts w:ascii="Times New Roman" w:eastAsia="SimSun" w:hAnsi="Times New Roman" w:cs="Times New Roman"/>
          <w:spacing w:val="-1"/>
          <w:sz w:val="20"/>
          <w:szCs w:val="20"/>
          <w:lang w:eastAsia="x-none"/>
        </w:rPr>
        <w:t>result</w:t>
      </w:r>
      <w:r w:rsidRPr="00001608">
        <w:rPr>
          <w:rFonts w:ascii="Times New Roman" w:eastAsia="SimSun" w:hAnsi="Times New Roman" w:cs="Times New Roman"/>
          <w:spacing w:val="-1"/>
          <w:sz w:val="20"/>
          <w:szCs w:val="20"/>
          <w:lang w:val="x-none" w:eastAsia="x-none"/>
        </w:rPr>
        <w:t xml:space="preserve"> of technical advances in the banking industry.</w:t>
      </w:r>
      <w:r w:rsidR="001E2452" w:rsidRPr="001E2452">
        <w:t xml:space="preserve"> </w:t>
      </w:r>
      <w:r w:rsidR="001E2452" w:rsidRPr="001E2452">
        <w:rPr>
          <w:rFonts w:ascii="Times New Roman" w:eastAsia="SimSun" w:hAnsi="Times New Roman" w:cs="Times New Roman"/>
          <w:spacing w:val="-1"/>
          <w:sz w:val="20"/>
          <w:szCs w:val="20"/>
          <w:lang w:val="x-none" w:eastAsia="x-none"/>
        </w:rPr>
        <w:t xml:space="preserve">Mobile commerce is </w:t>
      </w:r>
      <w:r w:rsidR="00E37FCB">
        <w:rPr>
          <w:rFonts w:ascii="Times New Roman" w:eastAsia="SimSun" w:hAnsi="Times New Roman" w:cs="Times New Roman"/>
          <w:spacing w:val="-1"/>
          <w:sz w:val="20"/>
          <w:szCs w:val="20"/>
          <w:lang w:eastAsia="x-none"/>
        </w:rPr>
        <w:t xml:space="preserve">one of </w:t>
      </w:r>
      <w:r w:rsidR="001E2452" w:rsidRPr="001E2452">
        <w:rPr>
          <w:rFonts w:ascii="Times New Roman" w:eastAsia="SimSun" w:hAnsi="Times New Roman" w:cs="Times New Roman"/>
          <w:spacing w:val="-1"/>
          <w:sz w:val="20"/>
          <w:szCs w:val="20"/>
          <w:lang w:val="x-none" w:eastAsia="x-none"/>
        </w:rPr>
        <w:t xml:space="preserve"> natural successor to electronic Commerce. Mobile banking is a</w:t>
      </w:r>
      <w:r w:rsidR="001E2452">
        <w:rPr>
          <w:rFonts w:ascii="Times New Roman" w:eastAsia="SimSun" w:hAnsi="Times New Roman" w:cs="Times New Roman"/>
          <w:spacing w:val="-1"/>
          <w:sz w:val="20"/>
          <w:szCs w:val="20"/>
          <w:lang w:eastAsia="x-none"/>
        </w:rPr>
        <w:t xml:space="preserve"> </w:t>
      </w:r>
      <w:r w:rsidR="00E37FCB">
        <w:rPr>
          <w:rFonts w:ascii="Times New Roman" w:eastAsia="SimSun" w:hAnsi="Times New Roman" w:cs="Times New Roman"/>
          <w:spacing w:val="-1"/>
          <w:sz w:val="20"/>
          <w:szCs w:val="20"/>
          <w:lang w:eastAsia="x-none"/>
        </w:rPr>
        <w:t>transformation</w:t>
      </w:r>
      <w:r w:rsidR="001E2452" w:rsidRPr="001E2452">
        <w:rPr>
          <w:rFonts w:ascii="Times New Roman" w:eastAsia="SimSun" w:hAnsi="Times New Roman" w:cs="Times New Roman"/>
          <w:spacing w:val="-1"/>
          <w:sz w:val="20"/>
          <w:szCs w:val="20"/>
          <w:lang w:val="x-none" w:eastAsia="x-none"/>
        </w:rPr>
        <w:t xml:space="preserve"> that is driven by the world's one of the fastest growing sectors mobile</w:t>
      </w:r>
      <w:r w:rsidR="001E2452">
        <w:rPr>
          <w:rFonts w:ascii="Times New Roman" w:eastAsia="SimSun" w:hAnsi="Times New Roman" w:cs="Times New Roman"/>
          <w:spacing w:val="-1"/>
          <w:sz w:val="20"/>
          <w:szCs w:val="20"/>
          <w:lang w:eastAsia="x-none"/>
        </w:rPr>
        <w:t xml:space="preserve"> </w:t>
      </w:r>
      <w:r w:rsidR="001E2452" w:rsidRPr="001E2452">
        <w:rPr>
          <w:rFonts w:ascii="Times New Roman" w:eastAsia="SimSun" w:hAnsi="Times New Roman" w:cs="Times New Roman"/>
          <w:spacing w:val="-1"/>
          <w:sz w:val="20"/>
          <w:szCs w:val="20"/>
          <w:lang w:val="x-none" w:eastAsia="x-none"/>
        </w:rPr>
        <w:t xml:space="preserve">communication technology. Mobile banking is </w:t>
      </w:r>
      <w:r w:rsidR="00E37FCB">
        <w:rPr>
          <w:rFonts w:ascii="Times New Roman" w:eastAsia="SimSun" w:hAnsi="Times New Roman" w:cs="Times New Roman"/>
          <w:spacing w:val="-1"/>
          <w:sz w:val="20"/>
          <w:szCs w:val="20"/>
          <w:lang w:eastAsia="x-none"/>
        </w:rPr>
        <w:t>described</w:t>
      </w:r>
      <w:r w:rsidR="001E2452" w:rsidRPr="001E2452">
        <w:rPr>
          <w:rFonts w:ascii="Times New Roman" w:eastAsia="SimSun" w:hAnsi="Times New Roman" w:cs="Times New Roman"/>
          <w:spacing w:val="-1"/>
          <w:sz w:val="20"/>
          <w:szCs w:val="20"/>
          <w:lang w:val="x-none" w:eastAsia="x-none"/>
        </w:rPr>
        <w:t xml:space="preserve"> as an inter</w:t>
      </w:r>
      <w:r w:rsidR="00E37FCB">
        <w:rPr>
          <w:rFonts w:ascii="Times New Roman" w:eastAsia="SimSun" w:hAnsi="Times New Roman" w:cs="Times New Roman"/>
          <w:spacing w:val="-1"/>
          <w:sz w:val="20"/>
          <w:szCs w:val="20"/>
          <w:lang w:eastAsia="x-none"/>
        </w:rPr>
        <w:t xml:space="preserve">connection </w:t>
      </w:r>
      <w:r w:rsidR="001E2452" w:rsidRPr="001E2452">
        <w:rPr>
          <w:rFonts w:ascii="Times New Roman" w:eastAsia="SimSun" w:hAnsi="Times New Roman" w:cs="Times New Roman"/>
          <w:spacing w:val="-1"/>
          <w:sz w:val="20"/>
          <w:szCs w:val="20"/>
          <w:lang w:val="x-none" w:eastAsia="x-none"/>
        </w:rPr>
        <w:t xml:space="preserve"> in which a</w:t>
      </w:r>
      <w:r w:rsidR="001E2452">
        <w:rPr>
          <w:rFonts w:ascii="Times New Roman" w:eastAsia="SimSun" w:hAnsi="Times New Roman" w:cs="Times New Roman"/>
          <w:spacing w:val="-1"/>
          <w:sz w:val="20"/>
          <w:szCs w:val="20"/>
          <w:lang w:eastAsia="x-none"/>
        </w:rPr>
        <w:t xml:space="preserve"> </w:t>
      </w:r>
      <w:r w:rsidR="001E2452" w:rsidRPr="001E2452">
        <w:rPr>
          <w:rFonts w:ascii="Times New Roman" w:eastAsia="SimSun" w:hAnsi="Times New Roman" w:cs="Times New Roman"/>
          <w:spacing w:val="-1"/>
          <w:sz w:val="20"/>
          <w:szCs w:val="20"/>
          <w:lang w:val="x-none" w:eastAsia="x-none"/>
        </w:rPr>
        <w:t>customer is connected to a bank via a mobile device such as cell phone, smartphone or</w:t>
      </w:r>
      <w:r w:rsidR="001E2452">
        <w:rPr>
          <w:rFonts w:ascii="Times New Roman" w:eastAsia="SimSun" w:hAnsi="Times New Roman" w:cs="Times New Roman"/>
          <w:spacing w:val="-1"/>
          <w:sz w:val="20"/>
          <w:szCs w:val="20"/>
          <w:lang w:eastAsia="x-none"/>
        </w:rPr>
        <w:t xml:space="preserve"> </w:t>
      </w:r>
      <w:r w:rsidR="001E2452" w:rsidRPr="001E2452">
        <w:rPr>
          <w:rFonts w:ascii="Times New Roman" w:eastAsia="SimSun" w:hAnsi="Times New Roman" w:cs="Times New Roman"/>
          <w:spacing w:val="-1"/>
          <w:sz w:val="20"/>
          <w:szCs w:val="20"/>
          <w:lang w:val="x-none" w:eastAsia="x-none"/>
        </w:rPr>
        <w:t>personal digital assistant (PDA) [1]. Mobile banking can also be considered as the</w:t>
      </w:r>
      <w:r w:rsidR="001E2452">
        <w:rPr>
          <w:rFonts w:ascii="Times New Roman" w:eastAsia="SimSun" w:hAnsi="Times New Roman" w:cs="Times New Roman"/>
          <w:spacing w:val="-1"/>
          <w:sz w:val="20"/>
          <w:szCs w:val="20"/>
          <w:lang w:eastAsia="x-none"/>
        </w:rPr>
        <w:t xml:space="preserve"> </w:t>
      </w:r>
      <w:r w:rsidR="001E2452" w:rsidRPr="001E2452">
        <w:rPr>
          <w:rFonts w:ascii="Times New Roman" w:eastAsia="SimSun" w:hAnsi="Times New Roman" w:cs="Times New Roman"/>
          <w:spacing w:val="-1"/>
          <w:sz w:val="20"/>
          <w:szCs w:val="20"/>
          <w:lang w:val="x-none" w:eastAsia="x-none"/>
        </w:rPr>
        <w:t>convergence of mobile technology and financial services [2]. M-banking is a subset of</w:t>
      </w:r>
      <w:r w:rsidR="00E37FCB">
        <w:rPr>
          <w:rFonts w:ascii="Times New Roman" w:eastAsia="SimSun" w:hAnsi="Times New Roman" w:cs="Times New Roman"/>
          <w:spacing w:val="-1"/>
          <w:sz w:val="20"/>
          <w:szCs w:val="20"/>
          <w:lang w:eastAsia="x-none"/>
        </w:rPr>
        <w:t xml:space="preserve"> super set</w:t>
      </w:r>
      <w:r w:rsidR="001E2452">
        <w:rPr>
          <w:rFonts w:ascii="Times New Roman" w:eastAsia="SimSun" w:hAnsi="Times New Roman" w:cs="Times New Roman"/>
          <w:spacing w:val="-1"/>
          <w:sz w:val="20"/>
          <w:szCs w:val="20"/>
          <w:lang w:eastAsia="x-none"/>
        </w:rPr>
        <w:t xml:space="preserve"> </w:t>
      </w:r>
      <w:r w:rsidR="001E2452" w:rsidRPr="001E2452">
        <w:rPr>
          <w:rFonts w:ascii="Times New Roman" w:eastAsia="SimSun" w:hAnsi="Times New Roman" w:cs="Times New Roman"/>
          <w:spacing w:val="-1"/>
          <w:sz w:val="20"/>
          <w:szCs w:val="20"/>
          <w:lang w:val="x-none" w:eastAsia="x-none"/>
        </w:rPr>
        <w:t>banking as it allows everyone easy access to their banking activities via mobile</w:t>
      </w:r>
      <w:r w:rsidR="001E2452">
        <w:rPr>
          <w:rFonts w:ascii="Times New Roman" w:eastAsia="SimSun" w:hAnsi="Times New Roman" w:cs="Times New Roman"/>
          <w:spacing w:val="-1"/>
          <w:sz w:val="20"/>
          <w:szCs w:val="20"/>
          <w:lang w:eastAsia="x-none"/>
        </w:rPr>
        <w:t xml:space="preserve"> </w:t>
      </w:r>
      <w:r w:rsidR="001E2452" w:rsidRPr="001E2452">
        <w:rPr>
          <w:rFonts w:ascii="Times New Roman" w:eastAsia="SimSun" w:hAnsi="Times New Roman" w:cs="Times New Roman"/>
          <w:spacing w:val="-1"/>
          <w:sz w:val="20"/>
          <w:szCs w:val="20"/>
          <w:lang w:val="x-none" w:eastAsia="x-none"/>
        </w:rPr>
        <w:t>handsets</w:t>
      </w:r>
      <w:r w:rsidR="001E2452">
        <w:rPr>
          <w:rFonts w:ascii="Times New Roman" w:eastAsia="SimSun" w:hAnsi="Times New Roman" w:cs="Times New Roman"/>
          <w:spacing w:val="-1"/>
          <w:sz w:val="20"/>
          <w:szCs w:val="20"/>
          <w:lang w:eastAsia="x-none"/>
        </w:rPr>
        <w:t>.</w:t>
      </w:r>
    </w:p>
    <w:p w14:paraId="3A4E6B86" w14:textId="5B0932EF" w:rsidR="00A000EA" w:rsidRDefault="00E37FCB" w:rsidP="00A000EA">
      <w:pPr>
        <w:jc w:val="both"/>
        <w:rPr>
          <w:rFonts w:ascii="Times New Roman" w:eastAsia="SimSun" w:hAnsi="Times New Roman" w:cs="Times New Roman"/>
          <w:spacing w:val="-1"/>
          <w:sz w:val="20"/>
          <w:szCs w:val="20"/>
          <w:lang w:eastAsia="x-none"/>
        </w:rPr>
      </w:pPr>
      <w:bookmarkStart w:id="4" w:name="_Hlk59301212"/>
      <w:r>
        <w:rPr>
          <w:rFonts w:ascii="Times New Roman" w:eastAsia="SimSun" w:hAnsi="Times New Roman" w:cs="Times New Roman"/>
          <w:spacing w:val="-1"/>
          <w:sz w:val="20"/>
          <w:szCs w:val="20"/>
          <w:lang w:eastAsia="x-none"/>
        </w:rPr>
        <w:t>All over the world b</w:t>
      </w:r>
      <w:r w:rsidR="00A000EA" w:rsidRPr="00A000EA">
        <w:rPr>
          <w:rFonts w:ascii="Times New Roman" w:eastAsia="SimSun" w:hAnsi="Times New Roman" w:cs="Times New Roman"/>
          <w:spacing w:val="-1"/>
          <w:sz w:val="20"/>
          <w:szCs w:val="20"/>
          <w:lang w:val="x-none" w:eastAsia="x-none"/>
        </w:rPr>
        <w:t>ank</w:t>
      </w:r>
      <w:r>
        <w:rPr>
          <w:rFonts w:ascii="Times New Roman" w:eastAsia="SimSun" w:hAnsi="Times New Roman" w:cs="Times New Roman"/>
          <w:spacing w:val="-1"/>
          <w:sz w:val="20"/>
          <w:szCs w:val="20"/>
          <w:lang w:eastAsia="x-none"/>
        </w:rPr>
        <w:t>er</w:t>
      </w:r>
      <w:r w:rsidR="00A000EA" w:rsidRPr="00A000EA">
        <w:rPr>
          <w:rFonts w:ascii="Times New Roman" w:eastAsia="SimSun" w:hAnsi="Times New Roman" w:cs="Times New Roman"/>
          <w:spacing w:val="-1"/>
          <w:sz w:val="20"/>
          <w:szCs w:val="20"/>
          <w:lang w:val="x-none" w:eastAsia="x-none"/>
        </w:rPr>
        <w:t xml:space="preserve">s have been effectively deploying information technology as an innovative resource to achieve speed, efficiency, cost reduction, customer service and competitive advantage. Technology enabled </w:t>
      </w:r>
      <w:r w:rsidRPr="00A000EA">
        <w:rPr>
          <w:rFonts w:ascii="Times New Roman" w:eastAsia="SimSun" w:hAnsi="Times New Roman" w:cs="Times New Roman"/>
          <w:spacing w:val="-1"/>
          <w:sz w:val="20"/>
          <w:szCs w:val="20"/>
          <w:lang w:val="x-none" w:eastAsia="x-none"/>
        </w:rPr>
        <w:t xml:space="preserve">delivery channels </w:t>
      </w:r>
      <w:r>
        <w:rPr>
          <w:rFonts w:ascii="Times New Roman" w:eastAsia="SimSun" w:hAnsi="Times New Roman" w:cs="Times New Roman"/>
          <w:spacing w:val="-1"/>
          <w:sz w:val="20"/>
          <w:szCs w:val="20"/>
          <w:lang w:eastAsia="x-none"/>
        </w:rPr>
        <w:t xml:space="preserve">and </w:t>
      </w:r>
      <w:r w:rsidR="00A000EA" w:rsidRPr="00A000EA">
        <w:rPr>
          <w:rFonts w:ascii="Times New Roman" w:eastAsia="SimSun" w:hAnsi="Times New Roman" w:cs="Times New Roman"/>
          <w:spacing w:val="-1"/>
          <w:sz w:val="20"/>
          <w:szCs w:val="20"/>
          <w:lang w:val="x-none" w:eastAsia="x-none"/>
        </w:rPr>
        <w:t xml:space="preserve">products </w:t>
      </w:r>
      <w:r>
        <w:rPr>
          <w:rFonts w:ascii="Times New Roman" w:eastAsia="SimSun" w:hAnsi="Times New Roman" w:cs="Times New Roman"/>
          <w:spacing w:val="-1"/>
          <w:sz w:val="20"/>
          <w:szCs w:val="20"/>
          <w:lang w:eastAsia="x-none"/>
        </w:rPr>
        <w:t>provide</w:t>
      </w:r>
      <w:r w:rsidR="00A000EA" w:rsidRPr="00A000EA">
        <w:rPr>
          <w:rFonts w:ascii="Times New Roman" w:eastAsia="SimSun" w:hAnsi="Times New Roman" w:cs="Times New Roman"/>
          <w:spacing w:val="-1"/>
          <w:sz w:val="20"/>
          <w:szCs w:val="20"/>
          <w:lang w:val="x-none" w:eastAsia="x-none"/>
        </w:rPr>
        <w:t xml:space="preserve"> value to customers providing them with anywhere, anytime, anyway banking to customers </w:t>
      </w:r>
      <w:r w:rsidR="00A000EA" w:rsidRPr="00A000EA">
        <w:rPr>
          <w:rFonts w:ascii="Times New Roman" w:eastAsia="SimSun" w:hAnsi="Times New Roman" w:cs="Times New Roman"/>
          <w:spacing w:val="-1"/>
          <w:sz w:val="20"/>
          <w:szCs w:val="20"/>
          <w:lang w:val="x-none" w:eastAsia="x-none"/>
        </w:rPr>
        <w:lastRenderedPageBreak/>
        <w:t xml:space="preserve">Developing countries like Sri Lanka, banks have realized need to remain competitive through provision of </w:t>
      </w:r>
      <w:r>
        <w:rPr>
          <w:rFonts w:ascii="Times New Roman" w:eastAsia="SimSun" w:hAnsi="Times New Roman" w:cs="Times New Roman"/>
          <w:spacing w:val="-1"/>
          <w:sz w:val="20"/>
          <w:szCs w:val="20"/>
          <w:lang w:eastAsia="x-none"/>
        </w:rPr>
        <w:t>quality</w:t>
      </w:r>
      <w:r w:rsidR="00A000EA" w:rsidRPr="00A000EA">
        <w:rPr>
          <w:rFonts w:ascii="Times New Roman" w:eastAsia="SimSun" w:hAnsi="Times New Roman" w:cs="Times New Roman"/>
          <w:spacing w:val="-1"/>
          <w:sz w:val="20"/>
          <w:szCs w:val="20"/>
          <w:lang w:val="x-none" w:eastAsia="x-none"/>
        </w:rPr>
        <w:t xml:space="preserve"> services to their customers. To achieve this, they need to have the latest technology in place such as mobile banking which gives mobile platform that offers a convenient method for managing money without handling cash. “Financial</w:t>
      </w:r>
      <w:r w:rsidR="00A000EA">
        <w:rPr>
          <w:rFonts w:ascii="Times New Roman" w:eastAsia="SimSun" w:hAnsi="Times New Roman" w:cs="Times New Roman"/>
          <w:spacing w:val="-1"/>
          <w:sz w:val="20"/>
          <w:szCs w:val="20"/>
          <w:lang w:eastAsia="x-none"/>
        </w:rPr>
        <w:t xml:space="preserve"> </w:t>
      </w:r>
      <w:r w:rsidR="00A000EA" w:rsidRPr="00A000EA">
        <w:rPr>
          <w:rFonts w:ascii="Times New Roman" w:eastAsia="SimSun" w:hAnsi="Times New Roman" w:cs="Times New Roman"/>
          <w:spacing w:val="-1"/>
          <w:sz w:val="20"/>
          <w:szCs w:val="20"/>
          <w:lang w:val="x-none" w:eastAsia="x-none"/>
        </w:rPr>
        <w:t>institutions, which have had difficulty providing profitable services through traditional channels to poor clients, see m-banking as a form of branchless banking”[3]. This lowers the costs of serving low-income customers</w:t>
      </w:r>
      <w:r w:rsidR="00A000EA">
        <w:rPr>
          <w:rFonts w:ascii="Times New Roman" w:eastAsia="SimSun" w:hAnsi="Times New Roman" w:cs="Times New Roman"/>
          <w:spacing w:val="-1"/>
          <w:sz w:val="20"/>
          <w:szCs w:val="20"/>
          <w:lang w:eastAsia="x-none"/>
        </w:rPr>
        <w:t>.</w:t>
      </w:r>
    </w:p>
    <w:bookmarkEnd w:id="4"/>
    <w:p w14:paraId="594FEC42" w14:textId="77777777" w:rsidR="00A000EA" w:rsidRDefault="00A000EA" w:rsidP="00A000EA">
      <w:pPr>
        <w:jc w:val="both"/>
        <w:rPr>
          <w:rFonts w:ascii="Times New Roman" w:eastAsia="SimSun" w:hAnsi="Times New Roman" w:cs="Times New Roman"/>
          <w:spacing w:val="-1"/>
          <w:sz w:val="20"/>
          <w:szCs w:val="20"/>
          <w:lang w:eastAsia="x-none"/>
        </w:rPr>
      </w:pPr>
    </w:p>
    <w:bookmarkEnd w:id="1"/>
    <w:p w14:paraId="04D45A46" w14:textId="20D06E88" w:rsidR="002D4438" w:rsidRPr="003D5219" w:rsidRDefault="002D4438" w:rsidP="00030829">
      <w:pPr>
        <w:pStyle w:val="ListParagraph"/>
        <w:numPr>
          <w:ilvl w:val="0"/>
          <w:numId w:val="16"/>
        </w:numPr>
        <w:rPr>
          <w:rFonts w:ascii="Times New Roman" w:eastAsia="SimSun" w:hAnsi="Times New Roman" w:cs="Times New Roman"/>
          <w:smallCaps/>
          <w:noProof/>
          <w:sz w:val="20"/>
          <w:szCs w:val="20"/>
        </w:rPr>
      </w:pPr>
      <w:r w:rsidRPr="003D5219">
        <w:rPr>
          <w:rFonts w:ascii="Times New Roman" w:eastAsia="SimSun" w:hAnsi="Times New Roman" w:cs="Times New Roman"/>
          <w:smallCaps/>
          <w:noProof/>
          <w:sz w:val="20"/>
          <w:szCs w:val="20"/>
        </w:rPr>
        <w:t>Motivation</w:t>
      </w:r>
    </w:p>
    <w:p w14:paraId="13CEB4C0" w14:textId="16FAF859" w:rsidR="00450501" w:rsidRDefault="00030829" w:rsidP="00957AFE">
      <w:pPr>
        <w:jc w:val="both"/>
        <w:rPr>
          <w:rFonts w:ascii="Times New Roman" w:hAnsi="Times New Roman" w:cs="Times New Roman"/>
          <w:sz w:val="20"/>
          <w:szCs w:val="20"/>
        </w:rPr>
      </w:pPr>
      <w:r w:rsidRPr="00030829">
        <w:rPr>
          <w:rFonts w:ascii="Times New Roman" w:hAnsi="Times New Roman" w:cs="Times New Roman"/>
          <w:sz w:val="20"/>
          <w:szCs w:val="20"/>
        </w:rPr>
        <w:t xml:space="preserve">In this </w:t>
      </w:r>
      <w:r>
        <w:rPr>
          <w:rFonts w:ascii="Times New Roman" w:hAnsi="Times New Roman" w:cs="Times New Roman"/>
          <w:sz w:val="20"/>
          <w:szCs w:val="20"/>
        </w:rPr>
        <w:t>paper</w:t>
      </w:r>
      <w:r w:rsidRPr="00030829">
        <w:rPr>
          <w:rFonts w:ascii="Times New Roman" w:hAnsi="Times New Roman" w:cs="Times New Roman"/>
          <w:sz w:val="20"/>
          <w:szCs w:val="20"/>
        </w:rPr>
        <w:t xml:space="preserve"> </w:t>
      </w:r>
      <w:r>
        <w:rPr>
          <w:rFonts w:ascii="Times New Roman" w:hAnsi="Times New Roman" w:cs="Times New Roman"/>
          <w:sz w:val="20"/>
          <w:szCs w:val="20"/>
        </w:rPr>
        <w:t>I</w:t>
      </w:r>
      <w:r w:rsidRPr="00030829">
        <w:rPr>
          <w:rFonts w:ascii="Times New Roman" w:hAnsi="Times New Roman" w:cs="Times New Roman"/>
          <w:sz w:val="20"/>
          <w:szCs w:val="20"/>
        </w:rPr>
        <w:t xml:space="preserve"> </w:t>
      </w:r>
      <w:r>
        <w:rPr>
          <w:rFonts w:ascii="Times New Roman" w:hAnsi="Times New Roman" w:cs="Times New Roman"/>
          <w:sz w:val="20"/>
          <w:szCs w:val="20"/>
        </w:rPr>
        <w:t xml:space="preserve">have </w:t>
      </w:r>
      <w:r w:rsidRPr="00030829">
        <w:rPr>
          <w:rFonts w:ascii="Times New Roman" w:hAnsi="Times New Roman" w:cs="Times New Roman"/>
          <w:sz w:val="20"/>
          <w:szCs w:val="20"/>
        </w:rPr>
        <w:t>focus</w:t>
      </w:r>
      <w:r>
        <w:rPr>
          <w:rFonts w:ascii="Times New Roman" w:hAnsi="Times New Roman" w:cs="Times New Roman"/>
          <w:sz w:val="20"/>
          <w:szCs w:val="20"/>
        </w:rPr>
        <w:t>ed</w:t>
      </w:r>
      <w:r w:rsidRPr="00030829">
        <w:rPr>
          <w:rFonts w:ascii="Times New Roman" w:hAnsi="Times New Roman" w:cs="Times New Roman"/>
          <w:sz w:val="20"/>
          <w:szCs w:val="20"/>
        </w:rPr>
        <w:t xml:space="preserve"> on how demographic information affects mobile banking </w:t>
      </w:r>
      <w:r w:rsidR="00450501">
        <w:rPr>
          <w:rFonts w:ascii="Times New Roman" w:hAnsi="Times New Roman" w:cs="Times New Roman"/>
          <w:sz w:val="20"/>
          <w:szCs w:val="20"/>
        </w:rPr>
        <w:t xml:space="preserve">app usage among the </w:t>
      </w:r>
      <w:r w:rsidRPr="00030829">
        <w:rPr>
          <w:rFonts w:ascii="Times New Roman" w:hAnsi="Times New Roman" w:cs="Times New Roman"/>
          <w:sz w:val="20"/>
          <w:szCs w:val="20"/>
        </w:rPr>
        <w:t>Sri Lanka</w:t>
      </w:r>
      <w:r w:rsidR="00450501">
        <w:rPr>
          <w:rFonts w:ascii="Times New Roman" w:hAnsi="Times New Roman" w:cs="Times New Roman"/>
          <w:sz w:val="20"/>
          <w:szCs w:val="20"/>
        </w:rPr>
        <w:t>n community</w:t>
      </w:r>
      <w:r w:rsidRPr="00030829">
        <w:rPr>
          <w:rFonts w:ascii="Times New Roman" w:hAnsi="Times New Roman" w:cs="Times New Roman"/>
          <w:sz w:val="20"/>
          <w:szCs w:val="20"/>
        </w:rPr>
        <w:t xml:space="preserve">. </w:t>
      </w:r>
      <w:r w:rsidR="00450501">
        <w:rPr>
          <w:rFonts w:ascii="Times New Roman" w:hAnsi="Times New Roman" w:cs="Times New Roman"/>
          <w:sz w:val="20"/>
          <w:szCs w:val="20"/>
        </w:rPr>
        <w:t xml:space="preserve">To perform this study, I have </w:t>
      </w:r>
      <w:r w:rsidR="00450501" w:rsidRPr="00030829">
        <w:rPr>
          <w:rFonts w:ascii="Times New Roman" w:hAnsi="Times New Roman" w:cs="Times New Roman"/>
          <w:sz w:val="20"/>
          <w:szCs w:val="20"/>
        </w:rPr>
        <w:t>created</w:t>
      </w:r>
      <w:r w:rsidRPr="00030829">
        <w:rPr>
          <w:rFonts w:ascii="Times New Roman" w:hAnsi="Times New Roman" w:cs="Times New Roman"/>
          <w:sz w:val="20"/>
          <w:szCs w:val="20"/>
        </w:rPr>
        <w:t xml:space="preserve"> a survey which includes 20 questions. </w:t>
      </w:r>
      <w:r w:rsidR="00450501">
        <w:rPr>
          <w:rFonts w:ascii="Times New Roman" w:hAnsi="Times New Roman" w:cs="Times New Roman"/>
          <w:sz w:val="20"/>
          <w:szCs w:val="20"/>
        </w:rPr>
        <w:t xml:space="preserve">All </w:t>
      </w:r>
      <w:r w:rsidR="00450501" w:rsidRPr="00030829">
        <w:rPr>
          <w:rFonts w:ascii="Times New Roman" w:hAnsi="Times New Roman" w:cs="Times New Roman"/>
          <w:sz w:val="20"/>
          <w:szCs w:val="20"/>
        </w:rPr>
        <w:t>questions</w:t>
      </w:r>
      <w:r w:rsidRPr="00030829">
        <w:rPr>
          <w:rFonts w:ascii="Times New Roman" w:hAnsi="Times New Roman" w:cs="Times New Roman"/>
          <w:sz w:val="20"/>
          <w:szCs w:val="20"/>
        </w:rPr>
        <w:t xml:space="preserve"> </w:t>
      </w:r>
      <w:r w:rsidR="00450501">
        <w:rPr>
          <w:rFonts w:ascii="Times New Roman" w:hAnsi="Times New Roman" w:cs="Times New Roman"/>
          <w:sz w:val="20"/>
          <w:szCs w:val="20"/>
        </w:rPr>
        <w:t xml:space="preserve">have been </w:t>
      </w:r>
      <w:r w:rsidR="00450501" w:rsidRPr="00030829">
        <w:rPr>
          <w:rFonts w:ascii="Times New Roman" w:hAnsi="Times New Roman" w:cs="Times New Roman"/>
          <w:sz w:val="20"/>
          <w:szCs w:val="20"/>
        </w:rPr>
        <w:t>created</w:t>
      </w:r>
      <w:r w:rsidRPr="00030829">
        <w:rPr>
          <w:rFonts w:ascii="Times New Roman" w:hAnsi="Times New Roman" w:cs="Times New Roman"/>
          <w:sz w:val="20"/>
          <w:szCs w:val="20"/>
        </w:rPr>
        <w:t xml:space="preserve"> using both Sinhala and English language for convenience. </w:t>
      </w:r>
      <w:r w:rsidR="00450501">
        <w:rPr>
          <w:rFonts w:ascii="Times New Roman" w:hAnsi="Times New Roman" w:cs="Times New Roman"/>
          <w:sz w:val="20"/>
          <w:szCs w:val="20"/>
        </w:rPr>
        <w:t xml:space="preserve">Basically, I shared my </w:t>
      </w:r>
      <w:r w:rsidR="00450501" w:rsidRPr="00450501">
        <w:rPr>
          <w:rFonts w:ascii="Times New Roman" w:hAnsi="Times New Roman" w:cs="Times New Roman"/>
          <w:sz w:val="20"/>
          <w:szCs w:val="20"/>
        </w:rPr>
        <w:t>questionnaire</w:t>
      </w:r>
      <w:r w:rsidR="00450501">
        <w:rPr>
          <w:rFonts w:ascii="Times New Roman" w:hAnsi="Times New Roman" w:cs="Times New Roman"/>
          <w:sz w:val="20"/>
          <w:szCs w:val="20"/>
        </w:rPr>
        <w:t xml:space="preserve"> via online platform like W</w:t>
      </w:r>
      <w:r w:rsidR="00450501" w:rsidRPr="00030829">
        <w:rPr>
          <w:rFonts w:ascii="Times New Roman" w:hAnsi="Times New Roman" w:cs="Times New Roman"/>
          <w:sz w:val="20"/>
          <w:szCs w:val="20"/>
        </w:rPr>
        <w:t>hatsApp</w:t>
      </w:r>
      <w:r w:rsidR="00450501">
        <w:rPr>
          <w:rFonts w:ascii="Times New Roman" w:hAnsi="Times New Roman" w:cs="Times New Roman"/>
          <w:sz w:val="20"/>
          <w:szCs w:val="20"/>
        </w:rPr>
        <w:t xml:space="preserve"> and Facebook </w:t>
      </w:r>
      <w:r w:rsidRPr="00030829">
        <w:rPr>
          <w:rFonts w:ascii="Times New Roman" w:hAnsi="Times New Roman" w:cs="Times New Roman"/>
          <w:sz w:val="20"/>
          <w:szCs w:val="20"/>
        </w:rPr>
        <w:t>groups for data collection purpose</w:t>
      </w:r>
      <w:r w:rsidR="00450501">
        <w:rPr>
          <w:rFonts w:ascii="Times New Roman" w:hAnsi="Times New Roman" w:cs="Times New Roman"/>
          <w:sz w:val="20"/>
          <w:szCs w:val="20"/>
        </w:rPr>
        <w:t xml:space="preserve">. Finally, 171 different users from different locations in Sri Lanka had responded to my </w:t>
      </w:r>
      <w:r w:rsidR="00450501" w:rsidRPr="00450501">
        <w:rPr>
          <w:rFonts w:ascii="Times New Roman" w:hAnsi="Times New Roman" w:cs="Times New Roman"/>
          <w:sz w:val="20"/>
          <w:szCs w:val="20"/>
        </w:rPr>
        <w:t>questionnaire</w:t>
      </w:r>
      <w:r w:rsidR="00450501">
        <w:rPr>
          <w:rFonts w:ascii="Times New Roman" w:hAnsi="Times New Roman" w:cs="Times New Roman"/>
          <w:sz w:val="20"/>
          <w:szCs w:val="20"/>
        </w:rPr>
        <w:t xml:space="preserve">. Here I have designed many </w:t>
      </w:r>
      <w:r w:rsidR="00450501" w:rsidRPr="001B333D">
        <w:rPr>
          <w:rFonts w:ascii="Times New Roman" w:hAnsi="Times New Roman" w:cs="Times New Roman"/>
          <w:sz w:val="20"/>
          <w:szCs w:val="20"/>
        </w:rPr>
        <w:t>diagrams</w:t>
      </w:r>
      <w:r w:rsidR="00957AFE" w:rsidRPr="001B333D">
        <w:rPr>
          <w:rFonts w:ascii="Times New Roman" w:hAnsi="Times New Roman" w:cs="Times New Roman"/>
          <w:sz w:val="20"/>
          <w:szCs w:val="20"/>
        </w:rPr>
        <w:t xml:space="preserve"> and graphs to </w:t>
      </w:r>
      <w:r w:rsidR="00450501">
        <w:rPr>
          <w:rFonts w:ascii="Times New Roman" w:hAnsi="Times New Roman" w:cs="Times New Roman"/>
          <w:sz w:val="20"/>
          <w:szCs w:val="20"/>
        </w:rPr>
        <w:t>highlight what factors cause for mobile banking app usage in Sri Lanka.</w:t>
      </w:r>
      <w:r w:rsidR="00957AFE" w:rsidRPr="001B333D">
        <w:rPr>
          <w:rFonts w:ascii="Times New Roman" w:hAnsi="Times New Roman" w:cs="Times New Roman"/>
          <w:sz w:val="20"/>
          <w:szCs w:val="20"/>
        </w:rPr>
        <w:t xml:space="preserve"> </w:t>
      </w:r>
    </w:p>
    <w:p w14:paraId="4FEB3EDB" w14:textId="50235807" w:rsidR="00957AFE" w:rsidRDefault="00450501" w:rsidP="00957AFE">
      <w:pPr>
        <w:jc w:val="both"/>
        <w:rPr>
          <w:rFonts w:ascii="Times New Roman" w:hAnsi="Times New Roman" w:cs="Times New Roman"/>
          <w:sz w:val="20"/>
          <w:szCs w:val="20"/>
        </w:rPr>
      </w:pPr>
      <w:r>
        <w:rPr>
          <w:rFonts w:ascii="Times New Roman" w:hAnsi="Times New Roman" w:cs="Times New Roman"/>
          <w:sz w:val="20"/>
          <w:szCs w:val="20"/>
        </w:rPr>
        <w:t xml:space="preserve">At present Sri Lanka, there are many banks in both government and private </w:t>
      </w:r>
      <w:r w:rsidR="0057360B">
        <w:rPr>
          <w:rFonts w:ascii="Times New Roman" w:hAnsi="Times New Roman" w:cs="Times New Roman"/>
          <w:sz w:val="20"/>
          <w:szCs w:val="20"/>
        </w:rPr>
        <w:t xml:space="preserve">sector. Both groups are introducing their latest mobile banking apps for the </w:t>
      </w:r>
      <w:r w:rsidR="00747DC4">
        <w:rPr>
          <w:rFonts w:ascii="Times New Roman" w:hAnsi="Times New Roman" w:cs="Times New Roman"/>
          <w:sz w:val="20"/>
          <w:szCs w:val="20"/>
        </w:rPr>
        <w:t>community. Below table</w:t>
      </w:r>
      <w:r w:rsidR="005A233E">
        <w:rPr>
          <w:rFonts w:ascii="Times New Roman" w:hAnsi="Times New Roman" w:cs="Times New Roman"/>
          <w:sz w:val="20"/>
          <w:szCs w:val="20"/>
        </w:rPr>
        <w:t>s</w:t>
      </w:r>
      <w:r w:rsidR="00747DC4">
        <w:rPr>
          <w:rFonts w:ascii="Times New Roman" w:hAnsi="Times New Roman" w:cs="Times New Roman"/>
          <w:sz w:val="20"/>
          <w:szCs w:val="20"/>
        </w:rPr>
        <w:t xml:space="preserve"> indicate all the current banks which provide banking facility in Sri Lanka.</w:t>
      </w:r>
    </w:p>
    <w:p w14:paraId="27F8DB77" w14:textId="574F8CB4" w:rsidR="00FF4010" w:rsidRPr="00FF4010" w:rsidRDefault="00FF4010" w:rsidP="00FF4010">
      <w:pPr>
        <w:pStyle w:val="Caption"/>
        <w:keepNext/>
        <w:rPr>
          <w:rFonts w:ascii="Times New Roman" w:hAnsi="Times New Roman" w:cs="Times New Roman"/>
          <w:b w:val="0"/>
          <w:bCs w:val="0"/>
          <w:smallCaps w:val="0"/>
          <w:color w:val="auto"/>
          <w:sz w:val="16"/>
          <w:szCs w:val="16"/>
        </w:rPr>
      </w:pPr>
      <w:r w:rsidRPr="00FF4010">
        <w:rPr>
          <w:rFonts w:ascii="Times New Roman" w:hAnsi="Times New Roman" w:cs="Times New Roman"/>
          <w:b w:val="0"/>
          <w:bCs w:val="0"/>
          <w:smallCaps w:val="0"/>
          <w:color w:val="auto"/>
          <w:sz w:val="16"/>
          <w:szCs w:val="16"/>
        </w:rPr>
        <w:t xml:space="preserve">Table </w:t>
      </w:r>
      <w:r w:rsidRPr="00FF4010">
        <w:rPr>
          <w:rFonts w:ascii="Times New Roman" w:hAnsi="Times New Roman" w:cs="Times New Roman"/>
          <w:b w:val="0"/>
          <w:bCs w:val="0"/>
          <w:smallCaps w:val="0"/>
          <w:color w:val="auto"/>
          <w:sz w:val="16"/>
          <w:szCs w:val="16"/>
        </w:rPr>
        <w:fldChar w:fldCharType="begin"/>
      </w:r>
      <w:r w:rsidRPr="00FF4010">
        <w:rPr>
          <w:rFonts w:ascii="Times New Roman" w:hAnsi="Times New Roman" w:cs="Times New Roman"/>
          <w:b w:val="0"/>
          <w:bCs w:val="0"/>
          <w:smallCaps w:val="0"/>
          <w:color w:val="auto"/>
          <w:sz w:val="16"/>
          <w:szCs w:val="16"/>
        </w:rPr>
        <w:instrText xml:space="preserve"> SEQ Table \* ARABIC </w:instrText>
      </w:r>
      <w:r w:rsidRPr="00FF4010">
        <w:rPr>
          <w:rFonts w:ascii="Times New Roman" w:hAnsi="Times New Roman" w:cs="Times New Roman"/>
          <w:b w:val="0"/>
          <w:bCs w:val="0"/>
          <w:smallCaps w:val="0"/>
          <w:color w:val="auto"/>
          <w:sz w:val="16"/>
          <w:szCs w:val="16"/>
        </w:rPr>
        <w:fldChar w:fldCharType="separate"/>
      </w:r>
      <w:r w:rsidR="00933E67">
        <w:rPr>
          <w:rFonts w:ascii="Times New Roman" w:hAnsi="Times New Roman" w:cs="Times New Roman"/>
          <w:b w:val="0"/>
          <w:bCs w:val="0"/>
          <w:smallCaps w:val="0"/>
          <w:noProof/>
          <w:color w:val="auto"/>
          <w:sz w:val="16"/>
          <w:szCs w:val="16"/>
        </w:rPr>
        <w:t>1</w:t>
      </w:r>
      <w:r w:rsidRPr="00FF4010">
        <w:rPr>
          <w:rFonts w:ascii="Times New Roman" w:hAnsi="Times New Roman" w:cs="Times New Roman"/>
          <w:b w:val="0"/>
          <w:bCs w:val="0"/>
          <w:smallCaps w:val="0"/>
          <w:color w:val="auto"/>
          <w:sz w:val="16"/>
          <w:szCs w:val="16"/>
        </w:rPr>
        <w:fldChar w:fldCharType="end"/>
      </w:r>
      <w:r w:rsidRPr="00FF4010">
        <w:rPr>
          <w:rFonts w:ascii="Times New Roman" w:hAnsi="Times New Roman" w:cs="Times New Roman"/>
          <w:b w:val="0"/>
          <w:bCs w:val="0"/>
          <w:smallCaps w:val="0"/>
          <w:color w:val="auto"/>
          <w:sz w:val="16"/>
          <w:szCs w:val="16"/>
        </w:rPr>
        <w:t>:Licensed Commercial banks in Sri Lanka</w:t>
      </w:r>
    </w:p>
    <w:tbl>
      <w:tblPr>
        <w:tblStyle w:val="TableGrid"/>
        <w:tblW w:w="0" w:type="auto"/>
        <w:tblLook w:val="04A0" w:firstRow="1" w:lastRow="0" w:firstColumn="1" w:lastColumn="0" w:noHBand="0" w:noVBand="1"/>
      </w:tblPr>
      <w:tblGrid>
        <w:gridCol w:w="2071"/>
        <w:gridCol w:w="2072"/>
      </w:tblGrid>
      <w:tr w:rsidR="00747DC4" w14:paraId="169D48B5" w14:textId="77777777" w:rsidTr="00657270">
        <w:trPr>
          <w:trHeight w:val="485"/>
        </w:trPr>
        <w:tc>
          <w:tcPr>
            <w:tcW w:w="4143" w:type="dxa"/>
            <w:gridSpan w:val="2"/>
          </w:tcPr>
          <w:p w14:paraId="350186CD" w14:textId="6E95845A" w:rsidR="00747DC4" w:rsidRDefault="00747DC4" w:rsidP="00972132">
            <w:pPr>
              <w:jc w:val="center"/>
              <w:rPr>
                <w:rFonts w:ascii="Times New Roman" w:hAnsi="Times New Roman" w:cs="Times New Roman"/>
                <w:sz w:val="20"/>
                <w:szCs w:val="20"/>
              </w:rPr>
            </w:pPr>
            <w:r w:rsidRPr="00747DC4">
              <w:rPr>
                <w:rFonts w:ascii="Times New Roman" w:hAnsi="Times New Roman" w:cs="Times New Roman"/>
                <w:sz w:val="20"/>
                <w:szCs w:val="20"/>
              </w:rPr>
              <w:t>Licensed Commercial banks</w:t>
            </w:r>
          </w:p>
        </w:tc>
      </w:tr>
      <w:tr w:rsidR="00747DC4" w14:paraId="54D113DF" w14:textId="77777777" w:rsidTr="00657270">
        <w:trPr>
          <w:trHeight w:val="530"/>
        </w:trPr>
        <w:tc>
          <w:tcPr>
            <w:tcW w:w="2071" w:type="dxa"/>
            <w:vAlign w:val="center"/>
          </w:tcPr>
          <w:p w14:paraId="2AFB0040" w14:textId="176E2DAD"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Amana Bank</w:t>
            </w:r>
          </w:p>
        </w:tc>
        <w:tc>
          <w:tcPr>
            <w:tcW w:w="2072" w:type="dxa"/>
            <w:vAlign w:val="center"/>
          </w:tcPr>
          <w:p w14:paraId="7A456F70" w14:textId="79DF3AA5"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ICICI Bank Ltd</w:t>
            </w:r>
          </w:p>
        </w:tc>
      </w:tr>
      <w:tr w:rsidR="00747DC4" w14:paraId="28136182" w14:textId="77777777" w:rsidTr="00657270">
        <w:trPr>
          <w:trHeight w:val="638"/>
        </w:trPr>
        <w:tc>
          <w:tcPr>
            <w:tcW w:w="2071" w:type="dxa"/>
            <w:vAlign w:val="center"/>
          </w:tcPr>
          <w:p w14:paraId="73F43956" w14:textId="78DB0409"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Bank of Ceylon</w:t>
            </w:r>
          </w:p>
        </w:tc>
        <w:tc>
          <w:tcPr>
            <w:tcW w:w="2072" w:type="dxa"/>
            <w:vAlign w:val="center"/>
          </w:tcPr>
          <w:p w14:paraId="7B488496" w14:textId="65AD97EC"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 xml:space="preserve">National </w:t>
            </w:r>
            <w:r w:rsidR="00972132" w:rsidRPr="00972132">
              <w:rPr>
                <w:rFonts w:ascii="Times New Roman" w:hAnsi="Times New Roman" w:cs="Times New Roman"/>
                <w:sz w:val="20"/>
                <w:szCs w:val="20"/>
              </w:rPr>
              <w:t>development</w:t>
            </w:r>
            <w:r w:rsidRPr="00972132">
              <w:rPr>
                <w:rFonts w:ascii="Times New Roman" w:hAnsi="Times New Roman" w:cs="Times New Roman"/>
                <w:sz w:val="20"/>
                <w:szCs w:val="20"/>
              </w:rPr>
              <w:t xml:space="preserve"> Bank PLC</w:t>
            </w:r>
          </w:p>
        </w:tc>
      </w:tr>
      <w:tr w:rsidR="00747DC4" w14:paraId="0B8EBB49" w14:textId="77777777" w:rsidTr="00657270">
        <w:trPr>
          <w:trHeight w:val="692"/>
        </w:trPr>
        <w:tc>
          <w:tcPr>
            <w:tcW w:w="2071" w:type="dxa"/>
            <w:vAlign w:val="center"/>
          </w:tcPr>
          <w:p w14:paraId="0A908B2D" w14:textId="0536C456"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Bank of China Limited</w:t>
            </w:r>
          </w:p>
        </w:tc>
        <w:tc>
          <w:tcPr>
            <w:tcW w:w="2072" w:type="dxa"/>
            <w:vAlign w:val="center"/>
          </w:tcPr>
          <w:p w14:paraId="6637F3BE" w14:textId="6169740D"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Nations Trust Bank PLC</w:t>
            </w:r>
          </w:p>
        </w:tc>
      </w:tr>
      <w:tr w:rsidR="00747DC4" w14:paraId="64459F6C" w14:textId="77777777" w:rsidTr="00657270">
        <w:trPr>
          <w:trHeight w:val="800"/>
        </w:trPr>
        <w:tc>
          <w:tcPr>
            <w:tcW w:w="2071" w:type="dxa"/>
            <w:vAlign w:val="center"/>
          </w:tcPr>
          <w:p w14:paraId="7DB38B46" w14:textId="2116BC7C"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Cargills Bank Ltd</w:t>
            </w:r>
          </w:p>
        </w:tc>
        <w:tc>
          <w:tcPr>
            <w:tcW w:w="2072" w:type="dxa"/>
            <w:vAlign w:val="center"/>
          </w:tcPr>
          <w:p w14:paraId="6BF2FFA0" w14:textId="25960CD0"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Pan Asia Banking Corporation PLC</w:t>
            </w:r>
          </w:p>
        </w:tc>
      </w:tr>
      <w:tr w:rsidR="00747DC4" w14:paraId="154E1DD0" w14:textId="77777777" w:rsidTr="00657270">
        <w:trPr>
          <w:trHeight w:val="350"/>
        </w:trPr>
        <w:tc>
          <w:tcPr>
            <w:tcW w:w="2071" w:type="dxa"/>
            <w:vAlign w:val="center"/>
          </w:tcPr>
          <w:p w14:paraId="5E01EDA4" w14:textId="00499F17"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Citibank N.A.</w:t>
            </w:r>
          </w:p>
        </w:tc>
        <w:tc>
          <w:tcPr>
            <w:tcW w:w="2072" w:type="dxa"/>
            <w:vAlign w:val="center"/>
          </w:tcPr>
          <w:p w14:paraId="5944FFE9" w14:textId="471A81B5" w:rsidR="00747DC4" w:rsidRDefault="00747DC4" w:rsidP="00657270">
            <w:pPr>
              <w:rPr>
                <w:rFonts w:ascii="Times New Roman" w:hAnsi="Times New Roman" w:cs="Times New Roman"/>
                <w:sz w:val="20"/>
                <w:szCs w:val="20"/>
              </w:rPr>
            </w:pPr>
            <w:r w:rsidRPr="00972132">
              <w:rPr>
                <w:rFonts w:ascii="Times New Roman" w:hAnsi="Times New Roman" w:cs="Times New Roman"/>
                <w:sz w:val="20"/>
                <w:szCs w:val="20"/>
              </w:rPr>
              <w:t>People's Bank</w:t>
            </w:r>
          </w:p>
          <w:p w14:paraId="0B068CA4" w14:textId="5C9EF5B5" w:rsidR="00657270" w:rsidRDefault="00657270" w:rsidP="00657270">
            <w:pPr>
              <w:rPr>
                <w:rFonts w:ascii="Times New Roman" w:hAnsi="Times New Roman" w:cs="Times New Roman"/>
                <w:sz w:val="20"/>
                <w:szCs w:val="20"/>
              </w:rPr>
            </w:pPr>
          </w:p>
        </w:tc>
      </w:tr>
      <w:tr w:rsidR="00747DC4" w14:paraId="71C2ECC1" w14:textId="77777777" w:rsidTr="00972132">
        <w:trPr>
          <w:trHeight w:val="530"/>
        </w:trPr>
        <w:tc>
          <w:tcPr>
            <w:tcW w:w="2071" w:type="dxa"/>
          </w:tcPr>
          <w:p w14:paraId="70DA6ACF" w14:textId="2368F81E" w:rsidR="00747DC4" w:rsidRDefault="00747DC4" w:rsidP="00747DC4">
            <w:pPr>
              <w:jc w:val="both"/>
              <w:rPr>
                <w:rFonts w:ascii="Times New Roman" w:hAnsi="Times New Roman" w:cs="Times New Roman"/>
                <w:sz w:val="20"/>
                <w:szCs w:val="20"/>
              </w:rPr>
            </w:pPr>
            <w:r w:rsidRPr="00972132">
              <w:rPr>
                <w:rFonts w:ascii="Times New Roman" w:hAnsi="Times New Roman" w:cs="Times New Roman"/>
                <w:sz w:val="20"/>
                <w:szCs w:val="20"/>
              </w:rPr>
              <w:t>Commercial Bank of Ceylon PLC</w:t>
            </w:r>
          </w:p>
        </w:tc>
        <w:tc>
          <w:tcPr>
            <w:tcW w:w="2072" w:type="dxa"/>
          </w:tcPr>
          <w:p w14:paraId="06407486" w14:textId="3C4AAEB8" w:rsidR="00747DC4" w:rsidRDefault="00747DC4" w:rsidP="00747DC4">
            <w:pPr>
              <w:jc w:val="both"/>
              <w:rPr>
                <w:rFonts w:ascii="Times New Roman" w:hAnsi="Times New Roman" w:cs="Times New Roman"/>
                <w:sz w:val="20"/>
                <w:szCs w:val="20"/>
              </w:rPr>
            </w:pPr>
            <w:r w:rsidRPr="00972132">
              <w:rPr>
                <w:rFonts w:ascii="Times New Roman" w:hAnsi="Times New Roman" w:cs="Times New Roman"/>
                <w:sz w:val="20"/>
                <w:szCs w:val="20"/>
              </w:rPr>
              <w:t>Sampath Bank PLC</w:t>
            </w:r>
          </w:p>
        </w:tc>
      </w:tr>
      <w:tr w:rsidR="00747DC4" w14:paraId="493E6D82" w14:textId="77777777" w:rsidTr="00747DC4">
        <w:tc>
          <w:tcPr>
            <w:tcW w:w="2071" w:type="dxa"/>
          </w:tcPr>
          <w:p w14:paraId="76DB59BE" w14:textId="0D036AAC" w:rsidR="00747DC4" w:rsidRDefault="00747DC4" w:rsidP="00747DC4">
            <w:pPr>
              <w:jc w:val="both"/>
              <w:rPr>
                <w:rFonts w:ascii="Times New Roman" w:hAnsi="Times New Roman" w:cs="Times New Roman"/>
                <w:sz w:val="20"/>
                <w:szCs w:val="20"/>
              </w:rPr>
            </w:pPr>
            <w:r w:rsidRPr="00972132">
              <w:rPr>
                <w:rFonts w:ascii="Times New Roman" w:hAnsi="Times New Roman" w:cs="Times New Roman"/>
                <w:sz w:val="20"/>
                <w:szCs w:val="20"/>
              </w:rPr>
              <w:t>Deutsche Bank AG</w:t>
            </w:r>
          </w:p>
        </w:tc>
        <w:tc>
          <w:tcPr>
            <w:tcW w:w="2072" w:type="dxa"/>
          </w:tcPr>
          <w:p w14:paraId="580EC23C" w14:textId="181D8ADC" w:rsidR="00747DC4" w:rsidRDefault="00747DC4" w:rsidP="00747DC4">
            <w:pPr>
              <w:jc w:val="both"/>
              <w:rPr>
                <w:rFonts w:ascii="Times New Roman" w:hAnsi="Times New Roman" w:cs="Times New Roman"/>
                <w:sz w:val="20"/>
                <w:szCs w:val="20"/>
              </w:rPr>
            </w:pPr>
            <w:r w:rsidRPr="00972132">
              <w:rPr>
                <w:rFonts w:ascii="Times New Roman" w:hAnsi="Times New Roman" w:cs="Times New Roman"/>
                <w:sz w:val="20"/>
                <w:szCs w:val="20"/>
              </w:rPr>
              <w:t>Seylan Bank PLC</w:t>
            </w:r>
          </w:p>
        </w:tc>
      </w:tr>
      <w:tr w:rsidR="00747DC4" w14:paraId="72AADFFE" w14:textId="77777777" w:rsidTr="00747DC4">
        <w:tc>
          <w:tcPr>
            <w:tcW w:w="2071" w:type="dxa"/>
          </w:tcPr>
          <w:p w14:paraId="2C69B74A" w14:textId="4B94D39C" w:rsidR="00747DC4" w:rsidRDefault="00747DC4" w:rsidP="00747DC4">
            <w:pPr>
              <w:jc w:val="both"/>
              <w:rPr>
                <w:rFonts w:ascii="Times New Roman" w:hAnsi="Times New Roman" w:cs="Times New Roman"/>
                <w:sz w:val="20"/>
                <w:szCs w:val="20"/>
              </w:rPr>
            </w:pPr>
            <w:r w:rsidRPr="00972132">
              <w:rPr>
                <w:rFonts w:ascii="Times New Roman" w:hAnsi="Times New Roman" w:cs="Times New Roman"/>
                <w:sz w:val="20"/>
                <w:szCs w:val="20"/>
              </w:rPr>
              <w:t>DFCC Bank PLC</w:t>
            </w:r>
          </w:p>
        </w:tc>
        <w:tc>
          <w:tcPr>
            <w:tcW w:w="2072" w:type="dxa"/>
          </w:tcPr>
          <w:p w14:paraId="6EA95EE8" w14:textId="1C355019" w:rsidR="00747DC4" w:rsidRDefault="00972132" w:rsidP="00747DC4">
            <w:pPr>
              <w:jc w:val="both"/>
              <w:rPr>
                <w:rFonts w:ascii="Times New Roman" w:hAnsi="Times New Roman" w:cs="Times New Roman"/>
                <w:sz w:val="20"/>
                <w:szCs w:val="20"/>
              </w:rPr>
            </w:pPr>
            <w:r w:rsidRPr="00972132">
              <w:rPr>
                <w:rFonts w:ascii="Times New Roman" w:hAnsi="Times New Roman" w:cs="Times New Roman"/>
                <w:sz w:val="20"/>
                <w:szCs w:val="20"/>
              </w:rPr>
              <w:t>Standard Chartered Bank</w:t>
            </w:r>
          </w:p>
        </w:tc>
      </w:tr>
      <w:tr w:rsidR="00747DC4" w14:paraId="5812AA78" w14:textId="77777777" w:rsidTr="00747DC4">
        <w:tc>
          <w:tcPr>
            <w:tcW w:w="2071" w:type="dxa"/>
          </w:tcPr>
          <w:p w14:paraId="4F761D65" w14:textId="50344D98" w:rsidR="00747DC4" w:rsidRDefault="00972132" w:rsidP="00747DC4">
            <w:pPr>
              <w:jc w:val="both"/>
              <w:rPr>
                <w:rFonts w:ascii="Times New Roman" w:hAnsi="Times New Roman" w:cs="Times New Roman"/>
                <w:sz w:val="20"/>
                <w:szCs w:val="20"/>
              </w:rPr>
            </w:pPr>
            <w:r w:rsidRPr="00972132">
              <w:rPr>
                <w:rFonts w:ascii="Times New Roman" w:hAnsi="Times New Roman" w:cs="Times New Roman"/>
                <w:sz w:val="20"/>
                <w:szCs w:val="20"/>
              </w:rPr>
              <w:t>Hatton National Bank PLC</w:t>
            </w:r>
          </w:p>
        </w:tc>
        <w:tc>
          <w:tcPr>
            <w:tcW w:w="2072" w:type="dxa"/>
          </w:tcPr>
          <w:p w14:paraId="0152945F" w14:textId="07A379EC" w:rsidR="00747DC4" w:rsidRDefault="00972132" w:rsidP="00747DC4">
            <w:pPr>
              <w:jc w:val="both"/>
              <w:rPr>
                <w:rFonts w:ascii="Times New Roman" w:hAnsi="Times New Roman" w:cs="Times New Roman"/>
                <w:sz w:val="20"/>
                <w:szCs w:val="20"/>
              </w:rPr>
            </w:pPr>
            <w:r w:rsidRPr="00972132">
              <w:rPr>
                <w:rFonts w:ascii="Times New Roman" w:hAnsi="Times New Roman" w:cs="Times New Roman"/>
                <w:sz w:val="20"/>
                <w:szCs w:val="20"/>
              </w:rPr>
              <w:t>The Hong Kong and Shanghai Banking Corporation Ltd (HSBC)</w:t>
            </w:r>
          </w:p>
        </w:tc>
      </w:tr>
    </w:tbl>
    <w:p w14:paraId="277232BB" w14:textId="77777777" w:rsidR="00C700E1" w:rsidRDefault="00C700E1" w:rsidP="00FF4010">
      <w:pPr>
        <w:pStyle w:val="Caption"/>
        <w:keepNext/>
        <w:rPr>
          <w:rFonts w:ascii="Times New Roman" w:hAnsi="Times New Roman" w:cs="Times New Roman"/>
          <w:b w:val="0"/>
          <w:bCs w:val="0"/>
          <w:smallCaps w:val="0"/>
          <w:color w:val="auto"/>
          <w:sz w:val="16"/>
          <w:szCs w:val="16"/>
        </w:rPr>
      </w:pPr>
    </w:p>
    <w:p w14:paraId="0725A75E" w14:textId="3EC42102" w:rsidR="00FF4010" w:rsidRPr="00FF4010" w:rsidRDefault="00FF4010" w:rsidP="00FF4010">
      <w:pPr>
        <w:pStyle w:val="Caption"/>
        <w:keepNext/>
        <w:rPr>
          <w:rFonts w:ascii="Times New Roman" w:hAnsi="Times New Roman" w:cs="Times New Roman"/>
          <w:b w:val="0"/>
          <w:bCs w:val="0"/>
          <w:smallCaps w:val="0"/>
          <w:color w:val="auto"/>
          <w:sz w:val="16"/>
          <w:szCs w:val="16"/>
        </w:rPr>
      </w:pPr>
      <w:r w:rsidRPr="00FF4010">
        <w:rPr>
          <w:rFonts w:ascii="Times New Roman" w:hAnsi="Times New Roman" w:cs="Times New Roman"/>
          <w:b w:val="0"/>
          <w:bCs w:val="0"/>
          <w:smallCaps w:val="0"/>
          <w:color w:val="auto"/>
          <w:sz w:val="16"/>
          <w:szCs w:val="16"/>
        </w:rPr>
        <w:t xml:space="preserve">Table </w:t>
      </w:r>
      <w:r w:rsidRPr="00FF4010">
        <w:rPr>
          <w:rFonts w:ascii="Times New Roman" w:hAnsi="Times New Roman" w:cs="Times New Roman"/>
          <w:b w:val="0"/>
          <w:bCs w:val="0"/>
          <w:smallCaps w:val="0"/>
          <w:color w:val="auto"/>
          <w:sz w:val="16"/>
          <w:szCs w:val="16"/>
        </w:rPr>
        <w:fldChar w:fldCharType="begin"/>
      </w:r>
      <w:r w:rsidRPr="00FF4010">
        <w:rPr>
          <w:rFonts w:ascii="Times New Roman" w:hAnsi="Times New Roman" w:cs="Times New Roman"/>
          <w:b w:val="0"/>
          <w:bCs w:val="0"/>
          <w:smallCaps w:val="0"/>
          <w:color w:val="auto"/>
          <w:sz w:val="16"/>
          <w:szCs w:val="16"/>
        </w:rPr>
        <w:instrText xml:space="preserve"> SEQ Table \* ARABIC </w:instrText>
      </w:r>
      <w:r w:rsidRPr="00FF4010">
        <w:rPr>
          <w:rFonts w:ascii="Times New Roman" w:hAnsi="Times New Roman" w:cs="Times New Roman"/>
          <w:b w:val="0"/>
          <w:bCs w:val="0"/>
          <w:smallCaps w:val="0"/>
          <w:color w:val="auto"/>
          <w:sz w:val="16"/>
          <w:szCs w:val="16"/>
        </w:rPr>
        <w:fldChar w:fldCharType="separate"/>
      </w:r>
      <w:r w:rsidR="00933E67">
        <w:rPr>
          <w:rFonts w:ascii="Times New Roman" w:hAnsi="Times New Roman" w:cs="Times New Roman"/>
          <w:b w:val="0"/>
          <w:bCs w:val="0"/>
          <w:smallCaps w:val="0"/>
          <w:noProof/>
          <w:color w:val="auto"/>
          <w:sz w:val="16"/>
          <w:szCs w:val="16"/>
        </w:rPr>
        <w:t>2</w:t>
      </w:r>
      <w:r w:rsidRPr="00FF4010">
        <w:rPr>
          <w:rFonts w:ascii="Times New Roman" w:hAnsi="Times New Roman" w:cs="Times New Roman"/>
          <w:b w:val="0"/>
          <w:bCs w:val="0"/>
          <w:smallCaps w:val="0"/>
          <w:color w:val="auto"/>
          <w:sz w:val="16"/>
          <w:szCs w:val="16"/>
        </w:rPr>
        <w:fldChar w:fldCharType="end"/>
      </w:r>
      <w:r w:rsidRPr="00FF4010">
        <w:rPr>
          <w:rFonts w:ascii="Times New Roman" w:hAnsi="Times New Roman" w:cs="Times New Roman"/>
          <w:b w:val="0"/>
          <w:bCs w:val="0"/>
          <w:smallCaps w:val="0"/>
          <w:color w:val="auto"/>
          <w:sz w:val="16"/>
          <w:szCs w:val="16"/>
        </w:rPr>
        <w:t>:Licensed Specialized Banks in Sri Lanka</w:t>
      </w:r>
    </w:p>
    <w:tbl>
      <w:tblPr>
        <w:tblStyle w:val="TableGrid"/>
        <w:tblW w:w="0" w:type="auto"/>
        <w:tblLook w:val="04A0" w:firstRow="1" w:lastRow="0" w:firstColumn="1" w:lastColumn="0" w:noHBand="0" w:noVBand="1"/>
      </w:tblPr>
      <w:tblGrid>
        <w:gridCol w:w="4143"/>
      </w:tblGrid>
      <w:tr w:rsidR="00972132" w14:paraId="0F39271D" w14:textId="77777777" w:rsidTr="00F8160E">
        <w:tc>
          <w:tcPr>
            <w:tcW w:w="4143" w:type="dxa"/>
            <w:vAlign w:val="center"/>
          </w:tcPr>
          <w:p w14:paraId="40F4ED1C" w14:textId="61D1719C" w:rsid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Licensed Specialized Banks</w:t>
            </w:r>
          </w:p>
        </w:tc>
      </w:tr>
      <w:tr w:rsidR="00972132" w14:paraId="35F6682B" w14:textId="77777777" w:rsidTr="00F8160E">
        <w:trPr>
          <w:trHeight w:val="548"/>
        </w:trPr>
        <w:tc>
          <w:tcPr>
            <w:tcW w:w="4143" w:type="dxa"/>
            <w:vAlign w:val="center"/>
          </w:tcPr>
          <w:p w14:paraId="1E9E3225" w14:textId="043D28FA" w:rsid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Housing Development Finance Corporation Bank of Sri Lanka (HDFC)</w:t>
            </w:r>
          </w:p>
        </w:tc>
      </w:tr>
      <w:tr w:rsidR="00972132" w14:paraId="2F57497B" w14:textId="77777777" w:rsidTr="00F8160E">
        <w:trPr>
          <w:trHeight w:val="467"/>
        </w:trPr>
        <w:tc>
          <w:tcPr>
            <w:tcW w:w="4143" w:type="dxa"/>
            <w:vAlign w:val="center"/>
          </w:tcPr>
          <w:p w14:paraId="49071256" w14:textId="3959B4EB" w:rsid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National Savings Bank</w:t>
            </w:r>
          </w:p>
        </w:tc>
      </w:tr>
      <w:tr w:rsidR="00972132" w14:paraId="2B4E19DD" w14:textId="77777777" w:rsidTr="00F8160E">
        <w:trPr>
          <w:trHeight w:val="539"/>
        </w:trPr>
        <w:tc>
          <w:tcPr>
            <w:tcW w:w="4143" w:type="dxa"/>
            <w:vAlign w:val="center"/>
          </w:tcPr>
          <w:p w14:paraId="42AABE2A" w14:textId="417E7AC1" w:rsid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Regional Development Bank (Pradheshiya Sanwardhana Bank) (RDB)</w:t>
            </w:r>
          </w:p>
        </w:tc>
      </w:tr>
      <w:tr w:rsidR="00972132" w14:paraId="1D69B5A7" w14:textId="77777777" w:rsidTr="00F8160E">
        <w:trPr>
          <w:trHeight w:val="431"/>
        </w:trPr>
        <w:tc>
          <w:tcPr>
            <w:tcW w:w="4143" w:type="dxa"/>
            <w:vAlign w:val="center"/>
          </w:tcPr>
          <w:p w14:paraId="6E430D7F" w14:textId="2C3820B8" w:rsid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Sri Lanka Savings Bank Ltd (SLS Bank)</w:t>
            </w:r>
          </w:p>
        </w:tc>
      </w:tr>
      <w:tr w:rsidR="00972132" w14:paraId="419DEE1C" w14:textId="77777777" w:rsidTr="00F8160E">
        <w:trPr>
          <w:trHeight w:val="431"/>
        </w:trPr>
        <w:tc>
          <w:tcPr>
            <w:tcW w:w="4143" w:type="dxa"/>
            <w:vAlign w:val="center"/>
          </w:tcPr>
          <w:p w14:paraId="7B6A8C86" w14:textId="004C0E30" w:rsid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State Mortgage &amp; Investment Bank (SMIB)</w:t>
            </w:r>
          </w:p>
        </w:tc>
      </w:tr>
      <w:tr w:rsidR="00972132" w14:paraId="2BC58573" w14:textId="77777777" w:rsidTr="00F8160E">
        <w:trPr>
          <w:trHeight w:val="431"/>
        </w:trPr>
        <w:tc>
          <w:tcPr>
            <w:tcW w:w="4143" w:type="dxa"/>
            <w:vAlign w:val="center"/>
          </w:tcPr>
          <w:p w14:paraId="4AAFDD48" w14:textId="77777777" w:rsidR="00F8160E"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Sanasa Development Bank (SDB Bank &amp;</w:t>
            </w:r>
          </w:p>
          <w:p w14:paraId="35F8FB18" w14:textId="6D46A835" w:rsidR="00972132" w:rsidRPr="00972132" w:rsidRDefault="00972132" w:rsidP="00F8160E">
            <w:pPr>
              <w:rPr>
                <w:rFonts w:ascii="Times New Roman" w:hAnsi="Times New Roman" w:cs="Times New Roman"/>
                <w:sz w:val="20"/>
                <w:szCs w:val="20"/>
              </w:rPr>
            </w:pPr>
            <w:r w:rsidRPr="00972132">
              <w:rPr>
                <w:rFonts w:ascii="Times New Roman" w:hAnsi="Times New Roman" w:cs="Times New Roman"/>
                <w:sz w:val="20"/>
                <w:szCs w:val="20"/>
              </w:rPr>
              <w:t xml:space="preserve"> U pay)</w:t>
            </w:r>
          </w:p>
        </w:tc>
      </w:tr>
    </w:tbl>
    <w:p w14:paraId="232DF950" w14:textId="35C23247" w:rsidR="00747DC4" w:rsidRDefault="00747DC4" w:rsidP="00957AFE">
      <w:pPr>
        <w:jc w:val="both"/>
        <w:rPr>
          <w:rFonts w:ascii="Times New Roman" w:hAnsi="Times New Roman" w:cs="Times New Roman"/>
          <w:sz w:val="20"/>
          <w:szCs w:val="20"/>
        </w:rPr>
      </w:pPr>
    </w:p>
    <w:p w14:paraId="74202088" w14:textId="381589A3" w:rsidR="00F8160E" w:rsidRPr="00F8160E" w:rsidRDefault="00F8160E" w:rsidP="00F8160E">
      <w:pPr>
        <w:pStyle w:val="Caption"/>
        <w:keepNext/>
        <w:rPr>
          <w:rFonts w:ascii="Times New Roman" w:hAnsi="Times New Roman" w:cs="Times New Roman"/>
          <w:b w:val="0"/>
          <w:bCs w:val="0"/>
          <w:smallCaps w:val="0"/>
          <w:color w:val="auto"/>
          <w:sz w:val="16"/>
          <w:szCs w:val="16"/>
        </w:rPr>
      </w:pPr>
      <w:r w:rsidRPr="00F8160E">
        <w:rPr>
          <w:rFonts w:ascii="Times New Roman" w:hAnsi="Times New Roman" w:cs="Times New Roman"/>
          <w:b w:val="0"/>
          <w:bCs w:val="0"/>
          <w:smallCaps w:val="0"/>
          <w:color w:val="auto"/>
          <w:sz w:val="16"/>
          <w:szCs w:val="16"/>
        </w:rPr>
        <w:t xml:space="preserve">Table </w:t>
      </w:r>
      <w:r w:rsidRPr="00F8160E">
        <w:rPr>
          <w:rFonts w:ascii="Times New Roman" w:hAnsi="Times New Roman" w:cs="Times New Roman"/>
          <w:b w:val="0"/>
          <w:bCs w:val="0"/>
          <w:smallCaps w:val="0"/>
          <w:color w:val="auto"/>
          <w:sz w:val="16"/>
          <w:szCs w:val="16"/>
        </w:rPr>
        <w:fldChar w:fldCharType="begin"/>
      </w:r>
      <w:r w:rsidRPr="00F8160E">
        <w:rPr>
          <w:rFonts w:ascii="Times New Roman" w:hAnsi="Times New Roman" w:cs="Times New Roman"/>
          <w:b w:val="0"/>
          <w:bCs w:val="0"/>
          <w:smallCaps w:val="0"/>
          <w:color w:val="auto"/>
          <w:sz w:val="16"/>
          <w:szCs w:val="16"/>
        </w:rPr>
        <w:instrText xml:space="preserve"> SEQ Table \* ARABIC </w:instrText>
      </w:r>
      <w:r w:rsidRPr="00F8160E">
        <w:rPr>
          <w:rFonts w:ascii="Times New Roman" w:hAnsi="Times New Roman" w:cs="Times New Roman"/>
          <w:b w:val="0"/>
          <w:bCs w:val="0"/>
          <w:smallCaps w:val="0"/>
          <w:color w:val="auto"/>
          <w:sz w:val="16"/>
          <w:szCs w:val="16"/>
        </w:rPr>
        <w:fldChar w:fldCharType="separate"/>
      </w:r>
      <w:r w:rsidR="00933E67">
        <w:rPr>
          <w:rFonts w:ascii="Times New Roman" w:hAnsi="Times New Roman" w:cs="Times New Roman"/>
          <w:b w:val="0"/>
          <w:bCs w:val="0"/>
          <w:smallCaps w:val="0"/>
          <w:noProof/>
          <w:color w:val="auto"/>
          <w:sz w:val="16"/>
          <w:szCs w:val="16"/>
        </w:rPr>
        <w:t>3</w:t>
      </w:r>
      <w:r w:rsidRPr="00F8160E">
        <w:rPr>
          <w:rFonts w:ascii="Times New Roman" w:hAnsi="Times New Roman" w:cs="Times New Roman"/>
          <w:b w:val="0"/>
          <w:bCs w:val="0"/>
          <w:smallCaps w:val="0"/>
          <w:color w:val="auto"/>
          <w:sz w:val="16"/>
          <w:szCs w:val="16"/>
        </w:rPr>
        <w:fldChar w:fldCharType="end"/>
      </w:r>
      <w:r w:rsidRPr="00F8160E">
        <w:rPr>
          <w:rFonts w:ascii="Times New Roman" w:hAnsi="Times New Roman" w:cs="Times New Roman"/>
          <w:b w:val="0"/>
          <w:bCs w:val="0"/>
          <w:smallCaps w:val="0"/>
          <w:color w:val="auto"/>
          <w:sz w:val="16"/>
          <w:szCs w:val="16"/>
        </w:rPr>
        <w:t>: Most popular mobile banking apps in Sri Lanka</w:t>
      </w:r>
    </w:p>
    <w:tbl>
      <w:tblPr>
        <w:tblStyle w:val="TableGrid"/>
        <w:tblW w:w="0" w:type="auto"/>
        <w:tblLook w:val="04A0" w:firstRow="1" w:lastRow="0" w:firstColumn="1" w:lastColumn="0" w:noHBand="0" w:noVBand="1"/>
      </w:tblPr>
      <w:tblGrid>
        <w:gridCol w:w="2004"/>
        <w:gridCol w:w="2139"/>
      </w:tblGrid>
      <w:tr w:rsidR="00C700E1" w14:paraId="61344356" w14:textId="77777777" w:rsidTr="00F63150">
        <w:trPr>
          <w:trHeight w:val="368"/>
        </w:trPr>
        <w:tc>
          <w:tcPr>
            <w:tcW w:w="2004" w:type="dxa"/>
            <w:vAlign w:val="center"/>
          </w:tcPr>
          <w:p w14:paraId="6FB47B24" w14:textId="591E1FAA" w:rsidR="00C700E1" w:rsidRDefault="00C700E1" w:rsidP="00F8160E">
            <w:pPr>
              <w:jc w:val="center"/>
              <w:rPr>
                <w:rFonts w:ascii="Times New Roman" w:hAnsi="Times New Roman" w:cs="Times New Roman"/>
                <w:sz w:val="20"/>
                <w:szCs w:val="20"/>
              </w:rPr>
            </w:pPr>
            <w:r>
              <w:rPr>
                <w:rFonts w:ascii="Times New Roman" w:hAnsi="Times New Roman" w:cs="Times New Roman"/>
                <w:sz w:val="20"/>
                <w:szCs w:val="20"/>
              </w:rPr>
              <w:t>Bank Name</w:t>
            </w:r>
          </w:p>
        </w:tc>
        <w:tc>
          <w:tcPr>
            <w:tcW w:w="2139" w:type="dxa"/>
            <w:vAlign w:val="center"/>
          </w:tcPr>
          <w:p w14:paraId="79E4FFBF" w14:textId="62ACE2D1" w:rsidR="00C700E1" w:rsidRDefault="00C700E1" w:rsidP="00F8160E">
            <w:pPr>
              <w:jc w:val="center"/>
              <w:rPr>
                <w:rFonts w:ascii="Times New Roman" w:hAnsi="Times New Roman" w:cs="Times New Roman"/>
                <w:sz w:val="20"/>
                <w:szCs w:val="20"/>
              </w:rPr>
            </w:pPr>
            <w:r>
              <w:rPr>
                <w:rFonts w:ascii="Times New Roman" w:hAnsi="Times New Roman" w:cs="Times New Roman"/>
                <w:sz w:val="20"/>
                <w:szCs w:val="20"/>
              </w:rPr>
              <w:t>Mobile App Name</w:t>
            </w:r>
          </w:p>
        </w:tc>
      </w:tr>
      <w:tr w:rsidR="00C700E1" w14:paraId="15EF0C78" w14:textId="77777777" w:rsidTr="00F63150">
        <w:trPr>
          <w:trHeight w:val="1061"/>
        </w:trPr>
        <w:tc>
          <w:tcPr>
            <w:tcW w:w="2004" w:type="dxa"/>
            <w:vAlign w:val="center"/>
          </w:tcPr>
          <w:p w14:paraId="2D082B4F" w14:textId="479EAECB"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Bank of Ceylon</w:t>
            </w:r>
          </w:p>
        </w:tc>
        <w:tc>
          <w:tcPr>
            <w:tcW w:w="2139" w:type="dxa"/>
            <w:vAlign w:val="center"/>
          </w:tcPr>
          <w:p w14:paraId="6273959D" w14:textId="77777777" w:rsidR="00F8160E"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BOC Smart Passbook,</w:t>
            </w:r>
          </w:p>
          <w:p w14:paraId="0D0BCB78" w14:textId="77777777" w:rsidR="00F8160E"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Bank of Ceylon Mobile Banking</w:t>
            </w:r>
            <w:r w:rsidR="00F8160E">
              <w:rPr>
                <w:rFonts w:ascii="Times New Roman" w:hAnsi="Times New Roman" w:cs="Times New Roman"/>
                <w:sz w:val="20"/>
                <w:szCs w:val="20"/>
              </w:rPr>
              <w:t>,</w:t>
            </w:r>
          </w:p>
          <w:p w14:paraId="2D725336" w14:textId="7881223F"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BOC SmartPay</w:t>
            </w:r>
          </w:p>
        </w:tc>
      </w:tr>
      <w:tr w:rsidR="00C700E1" w14:paraId="23B0FD72" w14:textId="77777777" w:rsidTr="00F63150">
        <w:trPr>
          <w:trHeight w:val="1106"/>
        </w:trPr>
        <w:tc>
          <w:tcPr>
            <w:tcW w:w="2004" w:type="dxa"/>
            <w:vAlign w:val="center"/>
          </w:tcPr>
          <w:p w14:paraId="0EBE26DF" w14:textId="4CAE12FB"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Commercial Bank of Ceylon PLC</w:t>
            </w:r>
          </w:p>
        </w:tc>
        <w:tc>
          <w:tcPr>
            <w:tcW w:w="2139" w:type="dxa"/>
            <w:vAlign w:val="center"/>
          </w:tcPr>
          <w:p w14:paraId="7843C357" w14:textId="45574E44" w:rsidR="00F8160E"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Combank Digital</w:t>
            </w:r>
            <w:r w:rsidR="00F8160E">
              <w:rPr>
                <w:rFonts w:ascii="Times New Roman" w:hAnsi="Times New Roman" w:cs="Times New Roman"/>
                <w:sz w:val="20"/>
                <w:szCs w:val="20"/>
              </w:rPr>
              <w:t>,</w:t>
            </w:r>
          </w:p>
          <w:p w14:paraId="32E92960" w14:textId="0C4F7E94" w:rsidR="00F8160E" w:rsidRDefault="00F8160E" w:rsidP="00F63150">
            <w:pPr>
              <w:rPr>
                <w:rFonts w:ascii="Times New Roman" w:hAnsi="Times New Roman" w:cs="Times New Roman"/>
                <w:sz w:val="20"/>
                <w:szCs w:val="20"/>
              </w:rPr>
            </w:pPr>
            <w:r>
              <w:rPr>
                <w:rFonts w:ascii="Times New Roman" w:hAnsi="Times New Roman" w:cs="Times New Roman"/>
                <w:sz w:val="20"/>
                <w:szCs w:val="20"/>
              </w:rPr>
              <w:t>ePassbook,</w:t>
            </w:r>
          </w:p>
          <w:p w14:paraId="2FE5F33B" w14:textId="60B7B613"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 xml:space="preserve">COMBANK </w:t>
            </w:r>
            <w:r w:rsidR="00182591" w:rsidRPr="00C700E1">
              <w:rPr>
                <w:rFonts w:ascii="Times New Roman" w:hAnsi="Times New Roman" w:cs="Times New Roman"/>
                <w:sz w:val="20"/>
                <w:szCs w:val="20"/>
              </w:rPr>
              <w:t xml:space="preserve">ComBank </w:t>
            </w:r>
            <w:r w:rsidRPr="00C700E1">
              <w:rPr>
                <w:rFonts w:ascii="Times New Roman" w:hAnsi="Times New Roman" w:cs="Times New Roman"/>
                <w:sz w:val="20"/>
                <w:szCs w:val="20"/>
              </w:rPr>
              <w:t>Q Plus Consumer</w:t>
            </w:r>
          </w:p>
        </w:tc>
      </w:tr>
      <w:tr w:rsidR="00C700E1" w14:paraId="17DC62F6" w14:textId="77777777" w:rsidTr="00F63150">
        <w:trPr>
          <w:trHeight w:val="665"/>
        </w:trPr>
        <w:tc>
          <w:tcPr>
            <w:tcW w:w="2004" w:type="dxa"/>
            <w:vAlign w:val="center"/>
          </w:tcPr>
          <w:p w14:paraId="57F7BE2D" w14:textId="2A9743F0"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Hatton National Bank PLC</w:t>
            </w:r>
          </w:p>
        </w:tc>
        <w:tc>
          <w:tcPr>
            <w:tcW w:w="2139" w:type="dxa"/>
            <w:vAlign w:val="center"/>
          </w:tcPr>
          <w:p w14:paraId="5647B44A" w14:textId="192E6D31"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SOLO by HNB/HNB Mobile Banking</w:t>
            </w:r>
          </w:p>
        </w:tc>
      </w:tr>
      <w:tr w:rsidR="00C700E1" w14:paraId="62C9F1D0" w14:textId="77777777" w:rsidTr="00F63150">
        <w:tc>
          <w:tcPr>
            <w:tcW w:w="2004" w:type="dxa"/>
            <w:vAlign w:val="center"/>
          </w:tcPr>
          <w:p w14:paraId="7CCD364E" w14:textId="5DA789BA"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National Development Bank PLC</w:t>
            </w:r>
          </w:p>
        </w:tc>
        <w:tc>
          <w:tcPr>
            <w:tcW w:w="2139" w:type="dxa"/>
            <w:vAlign w:val="center"/>
          </w:tcPr>
          <w:p w14:paraId="67A93E5A" w14:textId="5F26EBFA"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NDB Neos</w:t>
            </w:r>
          </w:p>
        </w:tc>
      </w:tr>
      <w:tr w:rsidR="00C700E1" w14:paraId="51FD8BF0" w14:textId="77777777" w:rsidTr="00F63150">
        <w:trPr>
          <w:trHeight w:val="917"/>
        </w:trPr>
        <w:tc>
          <w:tcPr>
            <w:tcW w:w="2004" w:type="dxa"/>
            <w:vAlign w:val="center"/>
          </w:tcPr>
          <w:p w14:paraId="784EA0B6" w14:textId="0BBE21BA"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Nations Trust Bank PLC</w:t>
            </w:r>
          </w:p>
        </w:tc>
        <w:tc>
          <w:tcPr>
            <w:tcW w:w="2139" w:type="dxa"/>
            <w:vAlign w:val="center"/>
          </w:tcPr>
          <w:p w14:paraId="6FA5CA99" w14:textId="22299700"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FriMi</w:t>
            </w:r>
          </w:p>
          <w:p w14:paraId="7B785263" w14:textId="787154C3" w:rsid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Nations</w:t>
            </w:r>
            <w:r>
              <w:rPr>
                <w:rFonts w:ascii="Times New Roman" w:hAnsi="Times New Roman" w:cs="Times New Roman"/>
                <w:sz w:val="20"/>
                <w:szCs w:val="20"/>
              </w:rPr>
              <w:t xml:space="preserve"> </w:t>
            </w:r>
            <w:r w:rsidRPr="00C700E1">
              <w:rPr>
                <w:rFonts w:ascii="Times New Roman" w:hAnsi="Times New Roman" w:cs="Times New Roman"/>
                <w:sz w:val="20"/>
                <w:szCs w:val="20"/>
              </w:rPr>
              <w:t>Mobile Banking</w:t>
            </w:r>
          </w:p>
        </w:tc>
      </w:tr>
      <w:tr w:rsidR="00C700E1" w14:paraId="79A2A652" w14:textId="77777777" w:rsidTr="00F63150">
        <w:trPr>
          <w:trHeight w:val="530"/>
        </w:trPr>
        <w:tc>
          <w:tcPr>
            <w:tcW w:w="2004" w:type="dxa"/>
            <w:vAlign w:val="center"/>
          </w:tcPr>
          <w:p w14:paraId="3C172243" w14:textId="390364C9" w:rsidR="00C700E1" w:rsidRP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People's Bank</w:t>
            </w:r>
          </w:p>
        </w:tc>
        <w:tc>
          <w:tcPr>
            <w:tcW w:w="2139" w:type="dxa"/>
            <w:vAlign w:val="center"/>
          </w:tcPr>
          <w:p w14:paraId="5E8A45BF" w14:textId="23AB2572" w:rsidR="00C700E1" w:rsidRP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People's Wave</w:t>
            </w:r>
          </w:p>
        </w:tc>
      </w:tr>
      <w:tr w:rsidR="00C700E1" w14:paraId="032340B6" w14:textId="77777777" w:rsidTr="00F63150">
        <w:trPr>
          <w:trHeight w:val="881"/>
        </w:trPr>
        <w:tc>
          <w:tcPr>
            <w:tcW w:w="2004" w:type="dxa"/>
            <w:vAlign w:val="center"/>
          </w:tcPr>
          <w:p w14:paraId="2CF19AB8" w14:textId="33EDB326" w:rsidR="00C700E1" w:rsidRP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Sampath Bank PLC</w:t>
            </w:r>
          </w:p>
        </w:tc>
        <w:tc>
          <w:tcPr>
            <w:tcW w:w="2139" w:type="dxa"/>
            <w:vAlign w:val="center"/>
          </w:tcPr>
          <w:p w14:paraId="4BC9432F" w14:textId="39D36EE7" w:rsidR="00C700E1" w:rsidRPr="00C700E1" w:rsidRDefault="00C700E1" w:rsidP="00F63150">
            <w:pPr>
              <w:rPr>
                <w:rFonts w:ascii="Times New Roman" w:hAnsi="Times New Roman" w:cs="Times New Roman"/>
                <w:sz w:val="20"/>
                <w:szCs w:val="20"/>
              </w:rPr>
            </w:pPr>
            <w:r w:rsidRPr="00C700E1">
              <w:rPr>
                <w:rFonts w:ascii="Times New Roman" w:hAnsi="Times New Roman" w:cs="Times New Roman"/>
                <w:sz w:val="20"/>
                <w:szCs w:val="20"/>
              </w:rPr>
              <w:t>Sampath Bank Mobile App</w:t>
            </w:r>
            <w:r>
              <w:rPr>
                <w:rFonts w:ascii="Times New Roman" w:hAnsi="Times New Roman" w:cs="Times New Roman"/>
                <w:sz w:val="20"/>
                <w:szCs w:val="20"/>
              </w:rPr>
              <w:t xml:space="preserve"> (Sampath Vishwa)</w:t>
            </w:r>
          </w:p>
        </w:tc>
      </w:tr>
      <w:tr w:rsidR="00C700E1" w14:paraId="2007FB16" w14:textId="77777777" w:rsidTr="00F8160E">
        <w:trPr>
          <w:trHeight w:val="629"/>
        </w:trPr>
        <w:tc>
          <w:tcPr>
            <w:tcW w:w="2004" w:type="dxa"/>
            <w:vAlign w:val="center"/>
          </w:tcPr>
          <w:p w14:paraId="199E5B27" w14:textId="26844260" w:rsidR="00C700E1" w:rsidRPr="00C700E1" w:rsidRDefault="00C700E1" w:rsidP="00F8160E">
            <w:pPr>
              <w:jc w:val="center"/>
              <w:rPr>
                <w:rFonts w:ascii="Times New Roman" w:hAnsi="Times New Roman" w:cs="Times New Roman"/>
                <w:sz w:val="20"/>
                <w:szCs w:val="20"/>
              </w:rPr>
            </w:pPr>
            <w:r w:rsidRPr="00C700E1">
              <w:rPr>
                <w:rFonts w:ascii="Times New Roman" w:hAnsi="Times New Roman" w:cs="Times New Roman"/>
                <w:sz w:val="20"/>
                <w:szCs w:val="20"/>
              </w:rPr>
              <w:t>Seylan Bank PLC</w:t>
            </w:r>
          </w:p>
        </w:tc>
        <w:tc>
          <w:tcPr>
            <w:tcW w:w="2139" w:type="dxa"/>
            <w:vAlign w:val="center"/>
          </w:tcPr>
          <w:p w14:paraId="6B1BAEA6" w14:textId="1C6C33C7" w:rsidR="00C700E1" w:rsidRPr="00C700E1" w:rsidRDefault="00C700E1" w:rsidP="00F8160E">
            <w:pPr>
              <w:jc w:val="center"/>
              <w:rPr>
                <w:rFonts w:ascii="Times New Roman" w:hAnsi="Times New Roman" w:cs="Times New Roman"/>
                <w:sz w:val="20"/>
                <w:szCs w:val="20"/>
              </w:rPr>
            </w:pPr>
            <w:r w:rsidRPr="00C700E1">
              <w:rPr>
                <w:rFonts w:ascii="Times New Roman" w:hAnsi="Times New Roman" w:cs="Times New Roman"/>
                <w:sz w:val="20"/>
                <w:szCs w:val="20"/>
              </w:rPr>
              <w:t>SEYLAN Mobile Banking App</w:t>
            </w:r>
          </w:p>
        </w:tc>
      </w:tr>
    </w:tbl>
    <w:p w14:paraId="760F9AD1" w14:textId="3639A15E" w:rsidR="00747DC4" w:rsidRDefault="00657270" w:rsidP="00957AFE">
      <w:pPr>
        <w:jc w:val="both"/>
        <w:rPr>
          <w:rFonts w:ascii="Times New Roman" w:hAnsi="Times New Roman" w:cs="Times New Roman"/>
          <w:sz w:val="20"/>
          <w:szCs w:val="20"/>
        </w:rPr>
      </w:pPr>
      <w:r>
        <w:rPr>
          <w:rFonts w:ascii="Times New Roman" w:hAnsi="Times New Roman" w:cs="Times New Roman"/>
          <w:sz w:val="20"/>
          <w:szCs w:val="20"/>
        </w:rPr>
        <w:lastRenderedPageBreak/>
        <w:t>Table3: shows most popular mobile banking apps which are currently used by Sri Lankan and among them FriMi banking app from NTB is the most popular mobile banking app in recent days since it provides many services with multiple options for users.</w:t>
      </w:r>
    </w:p>
    <w:p w14:paraId="6D6ED0B5" w14:textId="734F2472" w:rsidR="00120371" w:rsidRPr="00120371" w:rsidRDefault="00120371" w:rsidP="00F61A0F">
      <w:pPr>
        <w:pStyle w:val="ListParagraph"/>
        <w:numPr>
          <w:ilvl w:val="0"/>
          <w:numId w:val="16"/>
        </w:numPr>
        <w:ind w:left="1440"/>
        <w:rPr>
          <w:rFonts w:ascii="Times New Roman" w:eastAsia="SimSun" w:hAnsi="Times New Roman" w:cs="Times New Roman"/>
          <w:smallCaps/>
          <w:noProof/>
          <w:sz w:val="20"/>
          <w:szCs w:val="20"/>
        </w:rPr>
      </w:pPr>
      <w:r w:rsidRPr="00120371">
        <w:rPr>
          <w:rFonts w:ascii="Times New Roman" w:eastAsia="SimSun" w:hAnsi="Times New Roman" w:cs="Times New Roman"/>
          <w:smallCaps/>
          <w:noProof/>
          <w:sz w:val="20"/>
          <w:szCs w:val="20"/>
        </w:rPr>
        <w:t xml:space="preserve">Data </w:t>
      </w:r>
      <w:r w:rsidR="00B21991" w:rsidRPr="00120371">
        <w:rPr>
          <w:rFonts w:ascii="Times New Roman" w:eastAsia="SimSun" w:hAnsi="Times New Roman" w:cs="Times New Roman"/>
          <w:smallCaps/>
          <w:noProof/>
          <w:sz w:val="20"/>
          <w:szCs w:val="20"/>
        </w:rPr>
        <w:t>Processing</w:t>
      </w:r>
    </w:p>
    <w:p w14:paraId="03D5B765" w14:textId="377CF536" w:rsidR="00903493" w:rsidRDefault="00903493" w:rsidP="00903493">
      <w:pPr>
        <w:jc w:val="both"/>
        <w:rPr>
          <w:rFonts w:ascii="Times New Roman" w:hAnsi="Times New Roman" w:cs="Times New Roman"/>
          <w:sz w:val="20"/>
          <w:szCs w:val="20"/>
        </w:rPr>
      </w:pPr>
      <w:r>
        <w:rPr>
          <w:rFonts w:ascii="Times New Roman" w:hAnsi="Times New Roman" w:cs="Times New Roman"/>
          <w:sz w:val="20"/>
          <w:szCs w:val="20"/>
        </w:rPr>
        <w:t xml:space="preserve">Data collection was conducted via google form and I have created my </w:t>
      </w:r>
      <w:r w:rsidRPr="00450501">
        <w:rPr>
          <w:rFonts w:ascii="Times New Roman" w:hAnsi="Times New Roman" w:cs="Times New Roman"/>
          <w:sz w:val="20"/>
          <w:szCs w:val="20"/>
        </w:rPr>
        <w:t>questionnaire</w:t>
      </w:r>
      <w:r>
        <w:rPr>
          <w:rFonts w:ascii="Times New Roman" w:hAnsi="Times New Roman" w:cs="Times New Roman"/>
          <w:sz w:val="20"/>
          <w:szCs w:val="20"/>
        </w:rPr>
        <w:t xml:space="preserve"> in both Sinhala and English language and reached to users via online platform. Here this has focused only people who are using mobile banking apps. Data set consists 171 data records(rows) with 21 columns with timestamp.</w:t>
      </w:r>
    </w:p>
    <w:p w14:paraId="4FD7D994" w14:textId="65B4F4B2" w:rsidR="00094E1E" w:rsidRDefault="00094E1E" w:rsidP="00903493">
      <w:pPr>
        <w:jc w:val="both"/>
        <w:rPr>
          <w:rFonts w:ascii="Times New Roman" w:hAnsi="Times New Roman" w:cs="Times New Roman"/>
          <w:sz w:val="20"/>
          <w:szCs w:val="20"/>
        </w:rPr>
      </w:pPr>
      <w:r>
        <w:rPr>
          <w:rFonts w:ascii="Times New Roman" w:hAnsi="Times New Roman" w:cs="Times New Roman"/>
          <w:sz w:val="20"/>
          <w:szCs w:val="20"/>
        </w:rPr>
        <w:t>Since I have included many options for users to select under relevant question</w:t>
      </w:r>
      <w:r w:rsidR="000E49BF">
        <w:rPr>
          <w:rFonts w:ascii="Times New Roman" w:hAnsi="Times New Roman" w:cs="Times New Roman"/>
          <w:sz w:val="20"/>
          <w:szCs w:val="20"/>
        </w:rPr>
        <w:t>s</w:t>
      </w:r>
      <w:r>
        <w:rPr>
          <w:rFonts w:ascii="Times New Roman" w:hAnsi="Times New Roman" w:cs="Times New Roman"/>
          <w:sz w:val="20"/>
          <w:szCs w:val="20"/>
        </w:rPr>
        <w:t>, there were many different options in one Colum, and I have re arranged them with alphanumeric</w:t>
      </w:r>
      <w:r w:rsidRPr="00903493">
        <w:rPr>
          <w:rFonts w:ascii="Times New Roman" w:hAnsi="Times New Roman" w:cs="Times New Roman"/>
          <w:sz w:val="20"/>
          <w:szCs w:val="20"/>
        </w:rPr>
        <w:t xml:space="preserve"> value</w:t>
      </w:r>
      <w:r>
        <w:rPr>
          <w:rFonts w:ascii="Times New Roman" w:hAnsi="Times New Roman" w:cs="Times New Roman"/>
          <w:sz w:val="20"/>
          <w:szCs w:val="20"/>
        </w:rPr>
        <w:t xml:space="preserve">s. Then it was easy to perform data analyzing part. Even it included 21 columns I removed unwanted columns like </w:t>
      </w:r>
      <w:r w:rsidR="000E49BF">
        <w:rPr>
          <w:rFonts w:ascii="Times New Roman" w:hAnsi="Times New Roman" w:cs="Times New Roman"/>
          <w:sz w:val="20"/>
          <w:szCs w:val="20"/>
        </w:rPr>
        <w:t xml:space="preserve">timestamp. </w:t>
      </w:r>
    </w:p>
    <w:p w14:paraId="728D72E0" w14:textId="5706F322" w:rsidR="00094E1E" w:rsidRDefault="00F61A0F" w:rsidP="004C6202">
      <w:pPr>
        <w:pStyle w:val="ListParagraph"/>
        <w:numPr>
          <w:ilvl w:val="0"/>
          <w:numId w:val="16"/>
        </w:numPr>
        <w:ind w:left="1440"/>
        <w:rPr>
          <w:rFonts w:ascii="Times New Roman" w:hAnsi="Times New Roman" w:cs="Times New Roman"/>
          <w:sz w:val="20"/>
          <w:szCs w:val="20"/>
        </w:rPr>
      </w:pPr>
      <w:r w:rsidRPr="00F61A0F">
        <w:rPr>
          <w:rFonts w:ascii="Times New Roman" w:hAnsi="Times New Roman" w:cs="Times New Roman"/>
          <w:sz w:val="20"/>
          <w:szCs w:val="20"/>
        </w:rPr>
        <w:t>DESCRIPTIVE ANALYSIS</w:t>
      </w:r>
    </w:p>
    <w:p w14:paraId="4536ECBC" w14:textId="77777777" w:rsidR="00F61A0F" w:rsidRPr="000E49BF" w:rsidRDefault="00F61A0F" w:rsidP="00F61A0F">
      <w:pPr>
        <w:pStyle w:val="ListParagraph"/>
        <w:ind w:left="1440"/>
        <w:rPr>
          <w:rFonts w:ascii="Times New Roman" w:hAnsi="Times New Roman" w:cs="Times New Roman"/>
          <w:sz w:val="20"/>
          <w:szCs w:val="20"/>
        </w:rPr>
      </w:pPr>
    </w:p>
    <w:p w14:paraId="30F0FA8F" w14:textId="61CAAAD1" w:rsidR="004C6202" w:rsidRDefault="00F61A0F" w:rsidP="004C6202">
      <w:pPr>
        <w:jc w:val="both"/>
        <w:rPr>
          <w:rFonts w:ascii="Times New Roman" w:hAnsi="Times New Roman" w:cs="Times New Roman"/>
          <w:sz w:val="20"/>
          <w:szCs w:val="20"/>
        </w:rPr>
      </w:pPr>
      <w:r>
        <w:rPr>
          <w:noProof/>
        </w:rPr>
        <w:drawing>
          <wp:anchor distT="0" distB="0" distL="114300" distR="114300" simplePos="0" relativeHeight="251718656" behindDoc="1" locked="0" layoutInCell="1" allowOverlap="1" wp14:anchorId="1DF1E16C" wp14:editId="4938EFD9">
            <wp:simplePos x="0" y="0"/>
            <wp:positionH relativeFrom="column">
              <wp:posOffset>172720</wp:posOffset>
            </wp:positionH>
            <wp:positionV relativeFrom="paragraph">
              <wp:posOffset>1682115</wp:posOffset>
            </wp:positionV>
            <wp:extent cx="2336800" cy="1765300"/>
            <wp:effectExtent l="0" t="0" r="6350" b="6350"/>
            <wp:wrapTight wrapText="bothSides">
              <wp:wrapPolygon edited="0">
                <wp:start x="0" y="0"/>
                <wp:lineTo x="0" y="21445"/>
                <wp:lineTo x="21483" y="2144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36800" cy="17653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1728" behindDoc="1" locked="0" layoutInCell="1" allowOverlap="1" wp14:anchorId="17F7F545" wp14:editId="7D58AFE3">
            <wp:simplePos x="0" y="0"/>
            <wp:positionH relativeFrom="column">
              <wp:posOffset>3199765</wp:posOffset>
            </wp:positionH>
            <wp:positionV relativeFrom="paragraph">
              <wp:posOffset>1109980</wp:posOffset>
            </wp:positionV>
            <wp:extent cx="2347595" cy="2604135"/>
            <wp:effectExtent l="0" t="0" r="0" b="5715"/>
            <wp:wrapTight wrapText="bothSides">
              <wp:wrapPolygon edited="0">
                <wp:start x="0" y="0"/>
                <wp:lineTo x="0" y="21489"/>
                <wp:lineTo x="21384" y="21489"/>
                <wp:lineTo x="2138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47595" cy="2604135"/>
                    </a:xfrm>
                    <a:prstGeom prst="rect">
                      <a:avLst/>
                    </a:prstGeom>
                  </pic:spPr>
                </pic:pic>
              </a:graphicData>
            </a:graphic>
            <wp14:sizeRelH relativeFrom="margin">
              <wp14:pctWidth>0</wp14:pctWidth>
            </wp14:sizeRelH>
            <wp14:sizeRelV relativeFrom="margin">
              <wp14:pctHeight>0</wp14:pctHeight>
            </wp14:sizeRelV>
          </wp:anchor>
        </w:drawing>
      </w:r>
      <w:r w:rsidR="004C6202">
        <w:rPr>
          <w:rFonts w:ascii="Times New Roman" w:hAnsi="Times New Roman" w:cs="Times New Roman"/>
          <w:sz w:val="20"/>
          <w:szCs w:val="20"/>
        </w:rPr>
        <w:t xml:space="preserve">It consists many user </w:t>
      </w:r>
      <w:r w:rsidRPr="00F61A0F">
        <w:rPr>
          <w:rFonts w:ascii="Times New Roman" w:hAnsi="Times New Roman" w:cs="Times New Roman"/>
          <w:sz w:val="20"/>
          <w:szCs w:val="20"/>
        </w:rPr>
        <w:t>demographical</w:t>
      </w:r>
      <w:r w:rsidR="004C6202">
        <w:rPr>
          <w:rFonts w:ascii="Times New Roman" w:hAnsi="Times New Roman" w:cs="Times New Roman"/>
          <w:sz w:val="20"/>
          <w:szCs w:val="20"/>
        </w:rPr>
        <w:t xml:space="preserve"> questions and common questions based on banking apps. As per our data set, it is clear most of females are using mobile banking apps than male</w:t>
      </w:r>
      <w:r w:rsidR="00E76555">
        <w:rPr>
          <w:rFonts w:ascii="Times New Roman" w:hAnsi="Times New Roman" w:cs="Times New Roman"/>
          <w:sz w:val="20"/>
          <w:szCs w:val="20"/>
        </w:rPr>
        <w:t>(figure1)</w:t>
      </w:r>
      <w:r w:rsidR="004C6202">
        <w:rPr>
          <w:rFonts w:ascii="Times New Roman" w:hAnsi="Times New Roman" w:cs="Times New Roman"/>
          <w:sz w:val="20"/>
          <w:szCs w:val="20"/>
        </w:rPr>
        <w:t>. As percentage it has taken 52% for females. And Figure 2: indicates the how age groups begave with banking app usage. Most of users</w:t>
      </w:r>
      <w:r w:rsidR="00C73962">
        <w:rPr>
          <w:rFonts w:ascii="Times New Roman" w:hAnsi="Times New Roman" w:cs="Times New Roman"/>
          <w:sz w:val="20"/>
          <w:szCs w:val="20"/>
        </w:rPr>
        <w:t xml:space="preserve"> (90.1%)</w:t>
      </w:r>
      <w:r w:rsidR="004C6202">
        <w:rPr>
          <w:rFonts w:ascii="Times New Roman" w:hAnsi="Times New Roman" w:cs="Times New Roman"/>
          <w:sz w:val="20"/>
          <w:szCs w:val="20"/>
        </w:rPr>
        <w:t xml:space="preserve"> from 19-30 age group are using mobile banking apps rather than other age group</w:t>
      </w:r>
      <w:r w:rsidR="00C73962">
        <w:rPr>
          <w:rFonts w:ascii="Times New Roman" w:hAnsi="Times New Roman" w:cs="Times New Roman"/>
          <w:sz w:val="20"/>
          <w:szCs w:val="20"/>
        </w:rPr>
        <w:t>s.</w:t>
      </w:r>
    </w:p>
    <w:p w14:paraId="29B709D8" w14:textId="2B96948D" w:rsidR="00747DC4" w:rsidRDefault="00F61A0F" w:rsidP="00957AFE">
      <w:pPr>
        <w:jc w:val="both"/>
        <w:rPr>
          <w:rFonts w:ascii="Times New Roman" w:hAnsi="Times New Roman" w:cs="Times New Roman"/>
          <w:sz w:val="20"/>
          <w:szCs w:val="20"/>
        </w:rPr>
      </w:pPr>
      <w:r>
        <w:rPr>
          <w:noProof/>
        </w:rPr>
        <mc:AlternateContent>
          <mc:Choice Requires="wps">
            <w:drawing>
              <wp:anchor distT="0" distB="0" distL="114300" distR="114300" simplePos="0" relativeHeight="251720704" behindDoc="1" locked="0" layoutInCell="1" allowOverlap="1" wp14:anchorId="7F76E93B" wp14:editId="48DE7087">
                <wp:simplePos x="0" y="0"/>
                <wp:positionH relativeFrom="column">
                  <wp:posOffset>121920</wp:posOffset>
                </wp:positionH>
                <wp:positionV relativeFrom="paragraph">
                  <wp:posOffset>2152015</wp:posOffset>
                </wp:positionV>
                <wp:extent cx="263715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wps:spPr>
                      <wps:txbx>
                        <w:txbxContent>
                          <w:p w14:paraId="51E55D75" w14:textId="1455A3E5" w:rsidR="007912C2" w:rsidRPr="004C6202" w:rsidRDefault="007912C2" w:rsidP="004C6202">
                            <w:pPr>
                              <w:pStyle w:val="Caption"/>
                              <w:jc w:val="center"/>
                              <w:rPr>
                                <w:rFonts w:ascii="Times New Roman" w:hAnsi="Times New Roman" w:cs="Times New Roman"/>
                                <w:b w:val="0"/>
                                <w:bCs w:val="0"/>
                                <w:smallCaps w:val="0"/>
                                <w:color w:val="auto"/>
                                <w:sz w:val="16"/>
                                <w:szCs w:val="16"/>
                              </w:rPr>
                            </w:pPr>
                            <w:r w:rsidRPr="004C6202">
                              <w:rPr>
                                <w:rFonts w:ascii="Times New Roman" w:hAnsi="Times New Roman" w:cs="Times New Roman"/>
                                <w:b w:val="0"/>
                                <w:bCs w:val="0"/>
                                <w:smallCaps w:val="0"/>
                                <w:color w:val="auto"/>
                                <w:sz w:val="16"/>
                                <w:szCs w:val="16"/>
                              </w:rPr>
                              <w:t xml:space="preserve">Figure </w:t>
                            </w:r>
                            <w:r>
                              <w:rPr>
                                <w:rFonts w:ascii="Times New Roman" w:hAnsi="Times New Roman" w:cs="Times New Roman"/>
                                <w:b w:val="0"/>
                                <w:bCs w:val="0"/>
                                <w:smallCaps w:val="0"/>
                                <w:color w:val="auto"/>
                                <w:sz w:val="16"/>
                                <w:szCs w:val="16"/>
                              </w:rPr>
                              <w:t>1</w:t>
                            </w:r>
                            <w:r w:rsidRPr="004C6202">
                              <w:rPr>
                                <w:rFonts w:ascii="Times New Roman" w:hAnsi="Times New Roman" w:cs="Times New Roman"/>
                                <w:b w:val="0"/>
                                <w:bCs w:val="0"/>
                                <w:smallCaps w:val="0"/>
                                <w:color w:val="auto"/>
                                <w:sz w:val="16"/>
                                <w:szCs w:val="16"/>
                              </w:rPr>
                              <w:t xml:space="preserve">: </w:t>
                            </w:r>
                            <w:r>
                              <w:rPr>
                                <w:rFonts w:ascii="Times New Roman" w:hAnsi="Times New Roman" w:cs="Times New Roman"/>
                                <w:b w:val="0"/>
                                <w:bCs w:val="0"/>
                                <w:smallCaps w:val="0"/>
                                <w:color w:val="auto"/>
                                <w:sz w:val="16"/>
                                <w:szCs w:val="16"/>
                              </w:rPr>
                              <w:t xml:space="preserve">Banking app usage </w:t>
                            </w:r>
                            <w:r w:rsidRPr="004C6202">
                              <w:rPr>
                                <w:rFonts w:ascii="Times New Roman" w:hAnsi="Times New Roman" w:cs="Times New Roman"/>
                                <w:b w:val="0"/>
                                <w:bCs w:val="0"/>
                                <w:smallCaps w:val="0"/>
                                <w:color w:val="auto"/>
                                <w:sz w:val="16"/>
                                <w:szCs w:val="16"/>
                              </w:rPr>
                              <w:t>vs</w:t>
                            </w:r>
                            <w:r>
                              <w:rPr>
                                <w:rFonts w:ascii="Times New Roman" w:hAnsi="Times New Roman" w:cs="Times New Roman"/>
                                <w:b w:val="0"/>
                                <w:bCs w:val="0"/>
                                <w:smallCaps w:val="0"/>
                                <w:color w:val="auto"/>
                                <w:sz w:val="16"/>
                                <w:szCs w:val="16"/>
                              </w:rPr>
                              <w:t xml:space="preserve"> </w:t>
                            </w:r>
                            <w:r w:rsidRPr="004C6202">
                              <w:rPr>
                                <w:rFonts w:ascii="Times New Roman" w:hAnsi="Times New Roman" w:cs="Times New Roman"/>
                                <w:b w:val="0"/>
                                <w:bCs w:val="0"/>
                                <w:smallCaps w:val="0"/>
                                <w:color w:val="auto"/>
                                <w:sz w:val="16"/>
                                <w:szCs w:val="16"/>
                              </w:rPr>
                              <w:t>Gender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76E93B" id="_x0000_t202" coordsize="21600,21600" o:spt="202" path="m,l,21600r21600,l21600,xe">
                <v:stroke joinstyle="miter"/>
                <v:path gradientshapeok="t" o:connecttype="rect"/>
              </v:shapetype>
              <v:shape id="Text Box 2" o:spid="_x0000_s1026" type="#_x0000_t202" style="position:absolute;left:0;text-align:left;margin-left:9.6pt;margin-top:169.45pt;width:207.65pt;height:.05pt;z-index:-251595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" stroked="f">
                <v:textbox style="mso-fit-shape-to-text:t" inset="0,0,0,0">
                  <w:txbxContent>
                    <w:p w14:paraId="51E55D75" w14:textId="1455A3E5" w:rsidR="007912C2" w:rsidRPr="004C6202" w:rsidRDefault="007912C2" w:rsidP="004C6202">
                      <w:pPr>
                        <w:pStyle w:val="Caption"/>
                        <w:jc w:val="center"/>
                        <w:rPr>
                          <w:rFonts w:ascii="Times New Roman" w:hAnsi="Times New Roman" w:cs="Times New Roman"/>
                          <w:b w:val="0"/>
                          <w:bCs w:val="0"/>
                          <w:smallCaps w:val="0"/>
                          <w:color w:val="auto"/>
                          <w:sz w:val="16"/>
                          <w:szCs w:val="16"/>
                        </w:rPr>
                      </w:pPr>
                      <w:r w:rsidRPr="004C6202">
                        <w:rPr>
                          <w:rFonts w:ascii="Times New Roman" w:hAnsi="Times New Roman" w:cs="Times New Roman"/>
                          <w:b w:val="0"/>
                          <w:bCs w:val="0"/>
                          <w:smallCaps w:val="0"/>
                          <w:color w:val="auto"/>
                          <w:sz w:val="16"/>
                          <w:szCs w:val="16"/>
                        </w:rPr>
                        <w:t xml:space="preserve">Figure </w:t>
                      </w:r>
                      <w:r>
                        <w:rPr>
                          <w:rFonts w:ascii="Times New Roman" w:hAnsi="Times New Roman" w:cs="Times New Roman"/>
                          <w:b w:val="0"/>
                          <w:bCs w:val="0"/>
                          <w:smallCaps w:val="0"/>
                          <w:color w:val="auto"/>
                          <w:sz w:val="16"/>
                          <w:szCs w:val="16"/>
                        </w:rPr>
                        <w:t>1</w:t>
                      </w:r>
                      <w:r w:rsidRPr="004C6202">
                        <w:rPr>
                          <w:rFonts w:ascii="Times New Roman" w:hAnsi="Times New Roman" w:cs="Times New Roman"/>
                          <w:b w:val="0"/>
                          <w:bCs w:val="0"/>
                          <w:smallCaps w:val="0"/>
                          <w:color w:val="auto"/>
                          <w:sz w:val="16"/>
                          <w:szCs w:val="16"/>
                        </w:rPr>
                        <w:t xml:space="preserve">: </w:t>
                      </w:r>
                      <w:r>
                        <w:rPr>
                          <w:rFonts w:ascii="Times New Roman" w:hAnsi="Times New Roman" w:cs="Times New Roman"/>
                          <w:b w:val="0"/>
                          <w:bCs w:val="0"/>
                          <w:smallCaps w:val="0"/>
                          <w:color w:val="auto"/>
                          <w:sz w:val="16"/>
                          <w:szCs w:val="16"/>
                        </w:rPr>
                        <w:t xml:space="preserve">Banking app usage </w:t>
                      </w:r>
                      <w:r w:rsidRPr="004C6202">
                        <w:rPr>
                          <w:rFonts w:ascii="Times New Roman" w:hAnsi="Times New Roman" w:cs="Times New Roman"/>
                          <w:b w:val="0"/>
                          <w:bCs w:val="0"/>
                          <w:smallCaps w:val="0"/>
                          <w:color w:val="auto"/>
                          <w:sz w:val="16"/>
                          <w:szCs w:val="16"/>
                        </w:rPr>
                        <w:t>vs</w:t>
                      </w:r>
                      <w:r>
                        <w:rPr>
                          <w:rFonts w:ascii="Times New Roman" w:hAnsi="Times New Roman" w:cs="Times New Roman"/>
                          <w:b w:val="0"/>
                          <w:bCs w:val="0"/>
                          <w:smallCaps w:val="0"/>
                          <w:color w:val="auto"/>
                          <w:sz w:val="16"/>
                          <w:szCs w:val="16"/>
                        </w:rPr>
                        <w:t xml:space="preserve"> </w:t>
                      </w:r>
                      <w:r w:rsidRPr="004C6202">
                        <w:rPr>
                          <w:rFonts w:ascii="Times New Roman" w:hAnsi="Times New Roman" w:cs="Times New Roman"/>
                          <w:b w:val="0"/>
                          <w:bCs w:val="0"/>
                          <w:smallCaps w:val="0"/>
                          <w:color w:val="auto"/>
                          <w:sz w:val="16"/>
                          <w:szCs w:val="16"/>
                        </w:rPr>
                        <w:t>Gender</w:t>
                      </w:r>
                    </w:p>
                  </w:txbxContent>
                </v:textbox>
                <w10:wrap type="tight"/>
              </v:shape>
            </w:pict>
          </mc:Fallback>
        </mc:AlternateContent>
      </w:r>
    </w:p>
    <w:p w14:paraId="6A7F63E4" w14:textId="1015B392" w:rsidR="00747DC4" w:rsidRDefault="00747DC4" w:rsidP="00957AFE">
      <w:pPr>
        <w:jc w:val="both"/>
        <w:rPr>
          <w:rFonts w:ascii="Times New Roman" w:hAnsi="Times New Roman" w:cs="Times New Roman"/>
          <w:sz w:val="20"/>
          <w:szCs w:val="20"/>
        </w:rPr>
      </w:pPr>
    </w:p>
    <w:p w14:paraId="200394AF" w14:textId="77777777" w:rsidR="00047E7F" w:rsidRDefault="00047E7F" w:rsidP="00047E7F">
      <w:pPr>
        <w:keepNext/>
        <w:jc w:val="both"/>
      </w:pPr>
      <w:r>
        <w:rPr>
          <w:noProof/>
        </w:rPr>
        <w:drawing>
          <wp:inline distT="0" distB="0" distL="0" distR="0" wp14:anchorId="7F4FC01E" wp14:editId="7B5DD019">
            <wp:extent cx="2637155" cy="2014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37155" cy="2014855"/>
                    </a:xfrm>
                    <a:prstGeom prst="rect">
                      <a:avLst/>
                    </a:prstGeom>
                  </pic:spPr>
                </pic:pic>
              </a:graphicData>
            </a:graphic>
          </wp:inline>
        </w:drawing>
      </w:r>
    </w:p>
    <w:p w14:paraId="00F9723D" w14:textId="45A8A6CC" w:rsidR="00747DC4" w:rsidRPr="00047E7F" w:rsidRDefault="00047E7F" w:rsidP="00047E7F">
      <w:pPr>
        <w:pStyle w:val="Caption"/>
        <w:jc w:val="center"/>
        <w:rPr>
          <w:rFonts w:ascii="Times New Roman" w:hAnsi="Times New Roman" w:cs="Times New Roman"/>
          <w:b w:val="0"/>
          <w:bCs w:val="0"/>
          <w:smallCaps w:val="0"/>
          <w:color w:val="auto"/>
          <w:sz w:val="16"/>
          <w:szCs w:val="16"/>
        </w:rPr>
      </w:pPr>
      <w:r w:rsidRPr="00047E7F">
        <w:rPr>
          <w:rFonts w:ascii="Times New Roman" w:hAnsi="Times New Roman" w:cs="Times New Roman"/>
          <w:b w:val="0"/>
          <w:bCs w:val="0"/>
          <w:smallCaps w:val="0"/>
          <w:color w:val="auto"/>
          <w:sz w:val="16"/>
          <w:szCs w:val="16"/>
        </w:rPr>
        <w:t xml:space="preserve">Figure </w:t>
      </w:r>
      <w:r w:rsidR="00E76555">
        <w:rPr>
          <w:rFonts w:ascii="Times New Roman" w:hAnsi="Times New Roman" w:cs="Times New Roman"/>
          <w:b w:val="0"/>
          <w:bCs w:val="0"/>
          <w:smallCaps w:val="0"/>
          <w:color w:val="auto"/>
          <w:sz w:val="16"/>
          <w:szCs w:val="16"/>
        </w:rPr>
        <w:t>2</w:t>
      </w:r>
      <w:r w:rsidRPr="00047E7F">
        <w:rPr>
          <w:rFonts w:ascii="Times New Roman" w:hAnsi="Times New Roman" w:cs="Times New Roman"/>
          <w:b w:val="0"/>
          <w:bCs w:val="0"/>
          <w:smallCaps w:val="0"/>
          <w:color w:val="auto"/>
          <w:sz w:val="16"/>
          <w:szCs w:val="16"/>
        </w:rPr>
        <w:t>:</w:t>
      </w:r>
      <w:r w:rsidR="00C73962">
        <w:rPr>
          <w:rFonts w:ascii="Times New Roman" w:hAnsi="Times New Roman" w:cs="Times New Roman"/>
          <w:b w:val="0"/>
          <w:bCs w:val="0"/>
          <w:smallCaps w:val="0"/>
          <w:color w:val="auto"/>
          <w:sz w:val="16"/>
          <w:szCs w:val="16"/>
        </w:rPr>
        <w:t xml:space="preserve"> </w:t>
      </w:r>
      <w:r w:rsidR="00E132EA">
        <w:rPr>
          <w:rFonts w:ascii="Times New Roman" w:hAnsi="Times New Roman" w:cs="Times New Roman"/>
          <w:b w:val="0"/>
          <w:bCs w:val="0"/>
          <w:smallCaps w:val="0"/>
          <w:color w:val="auto"/>
          <w:sz w:val="16"/>
          <w:szCs w:val="16"/>
        </w:rPr>
        <w:t>U</w:t>
      </w:r>
      <w:r w:rsidRPr="00047E7F">
        <w:rPr>
          <w:rFonts w:ascii="Times New Roman" w:hAnsi="Times New Roman" w:cs="Times New Roman"/>
          <w:b w:val="0"/>
          <w:bCs w:val="0"/>
          <w:smallCaps w:val="0"/>
          <w:color w:val="auto"/>
          <w:sz w:val="16"/>
          <w:szCs w:val="16"/>
        </w:rPr>
        <w:t>sers vs age groups</w:t>
      </w:r>
    </w:p>
    <w:p w14:paraId="2CD486F0" w14:textId="7C18F6B1" w:rsidR="00747DC4" w:rsidRDefault="00501B4E" w:rsidP="00957AFE">
      <w:pPr>
        <w:jc w:val="both"/>
        <w:rPr>
          <w:rFonts w:ascii="Times New Roman" w:hAnsi="Times New Roman" w:cs="Times New Roman"/>
          <w:sz w:val="20"/>
          <w:szCs w:val="20"/>
        </w:rPr>
      </w:pPr>
      <w:r>
        <w:rPr>
          <w:rFonts w:ascii="Times New Roman" w:hAnsi="Times New Roman" w:cs="Times New Roman"/>
          <w:sz w:val="20"/>
          <w:szCs w:val="20"/>
        </w:rPr>
        <w:t>Furthermore, I paid my attention to consider users occupation and their educational qualification level and tried to find the relationships between those facts and mobile banking app usage. In later section I have described them clearly using stoical approaches. Figure</w:t>
      </w:r>
      <w:r w:rsidR="00E76555">
        <w:rPr>
          <w:rFonts w:ascii="Times New Roman" w:hAnsi="Times New Roman" w:cs="Times New Roman"/>
          <w:sz w:val="20"/>
          <w:szCs w:val="20"/>
        </w:rPr>
        <w:t xml:space="preserve"> 3</w:t>
      </w:r>
      <w:r>
        <w:rPr>
          <w:rFonts w:ascii="Times New Roman" w:hAnsi="Times New Roman" w:cs="Times New Roman"/>
          <w:sz w:val="20"/>
          <w:szCs w:val="20"/>
        </w:rPr>
        <w:t xml:space="preserve"> shows the respondent user</w:t>
      </w:r>
      <w:r w:rsidR="00E132EA">
        <w:rPr>
          <w:rFonts w:ascii="Times New Roman" w:hAnsi="Times New Roman" w:cs="Times New Roman"/>
          <w:sz w:val="20"/>
          <w:szCs w:val="20"/>
        </w:rPr>
        <w:t>’</w:t>
      </w:r>
      <w:r>
        <w:rPr>
          <w:rFonts w:ascii="Times New Roman" w:hAnsi="Times New Roman" w:cs="Times New Roman"/>
          <w:sz w:val="20"/>
          <w:szCs w:val="20"/>
        </w:rPr>
        <w:t xml:space="preserve">s occupation details </w:t>
      </w:r>
      <w:r w:rsidR="00E132EA">
        <w:rPr>
          <w:rFonts w:ascii="Times New Roman" w:hAnsi="Times New Roman" w:cs="Times New Roman"/>
          <w:sz w:val="20"/>
          <w:szCs w:val="20"/>
        </w:rPr>
        <w:t>and it shows most of users from private sector use mobile banking apps than Sri Lankan government sector people. As a percentage 15.8%  students are using mobile banking and it is really good point that emphasize Sri Lankan young crowd is closing modern technologies and they can easily adopt with emerging technology and quick tactics since they are the people who are  seeking new knowledge. Bankers should focus youth desires for next business plans to reach maximum user satisfaction of these products.</w:t>
      </w:r>
    </w:p>
    <w:p w14:paraId="4DF448B7" w14:textId="7BA32BE6" w:rsidR="00747DC4" w:rsidRDefault="00F61A0F" w:rsidP="00957AFE">
      <w:pPr>
        <w:jc w:val="both"/>
        <w:rPr>
          <w:rFonts w:ascii="Times New Roman" w:hAnsi="Times New Roman" w:cs="Times New Roman"/>
          <w:sz w:val="20"/>
          <w:szCs w:val="20"/>
        </w:rPr>
      </w:pPr>
      <w:r>
        <w:rPr>
          <w:noProof/>
        </w:rPr>
        <mc:AlternateContent>
          <mc:Choice Requires="wps">
            <w:drawing>
              <wp:anchor distT="0" distB="0" distL="114300" distR="114300" simplePos="0" relativeHeight="251723776" behindDoc="1" locked="0" layoutInCell="1" allowOverlap="1" wp14:anchorId="0DB91A9C" wp14:editId="74577DAA">
                <wp:simplePos x="0" y="0"/>
                <wp:positionH relativeFrom="column">
                  <wp:posOffset>105410</wp:posOffset>
                </wp:positionH>
                <wp:positionV relativeFrom="paragraph">
                  <wp:posOffset>2812415</wp:posOffset>
                </wp:positionV>
                <wp:extent cx="234759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347595" cy="635"/>
                        </a:xfrm>
                        <a:prstGeom prst="rect">
                          <a:avLst/>
                        </a:prstGeom>
                        <a:solidFill>
                          <a:prstClr val="white"/>
                        </a:solidFill>
                        <a:ln>
                          <a:noFill/>
                        </a:ln>
                      </wps:spPr>
                      <wps:txbx>
                        <w:txbxContent>
                          <w:p w14:paraId="2EBBABC4" w14:textId="3EA52E74" w:rsidR="007912C2" w:rsidRPr="00E132EA" w:rsidRDefault="007912C2" w:rsidP="00E132EA">
                            <w:pPr>
                              <w:pStyle w:val="Caption"/>
                              <w:jc w:val="center"/>
                              <w:rPr>
                                <w:rFonts w:ascii="Times New Roman" w:hAnsi="Times New Roman" w:cs="Times New Roman"/>
                                <w:b w:val="0"/>
                                <w:bCs w:val="0"/>
                                <w:smallCaps w:val="0"/>
                                <w:color w:val="auto"/>
                                <w:sz w:val="16"/>
                                <w:szCs w:val="16"/>
                              </w:rPr>
                            </w:pPr>
                            <w:r w:rsidRPr="00E132EA">
                              <w:rPr>
                                <w:rFonts w:ascii="Times New Roman" w:hAnsi="Times New Roman" w:cs="Times New Roman"/>
                                <w:b w:val="0"/>
                                <w:bCs w:val="0"/>
                                <w:smallCaps w:val="0"/>
                                <w:color w:val="auto"/>
                                <w:sz w:val="16"/>
                                <w:szCs w:val="16"/>
                              </w:rPr>
                              <w:t xml:space="preserve">Figure </w:t>
                            </w:r>
                            <w:r>
                              <w:rPr>
                                <w:rFonts w:ascii="Times New Roman" w:hAnsi="Times New Roman" w:cs="Times New Roman"/>
                                <w:b w:val="0"/>
                                <w:bCs w:val="0"/>
                                <w:smallCaps w:val="0"/>
                                <w:color w:val="auto"/>
                                <w:sz w:val="16"/>
                                <w:szCs w:val="16"/>
                              </w:rPr>
                              <w:t>3:</w:t>
                            </w:r>
                            <w:r w:rsidRPr="00E132EA">
                              <w:rPr>
                                <w:rFonts w:ascii="Times New Roman" w:hAnsi="Times New Roman" w:cs="Times New Roman"/>
                                <w:b w:val="0"/>
                                <w:bCs w:val="0"/>
                                <w:smallCaps w:val="0"/>
                                <w:color w:val="auto"/>
                                <w:sz w:val="16"/>
                                <w:szCs w:val="16"/>
                              </w:rPr>
                              <w:t xml:space="preserve"> </w:t>
                            </w:r>
                            <w:r>
                              <w:rPr>
                                <w:rFonts w:ascii="Times New Roman" w:hAnsi="Times New Roman" w:cs="Times New Roman"/>
                                <w:b w:val="0"/>
                                <w:bCs w:val="0"/>
                                <w:smallCaps w:val="0"/>
                                <w:color w:val="auto"/>
                                <w:sz w:val="16"/>
                                <w:szCs w:val="16"/>
                              </w:rPr>
                              <w:t>U</w:t>
                            </w:r>
                            <w:r w:rsidRPr="00E132EA">
                              <w:rPr>
                                <w:rFonts w:ascii="Times New Roman" w:hAnsi="Times New Roman" w:cs="Times New Roman"/>
                                <w:b w:val="0"/>
                                <w:bCs w:val="0"/>
                                <w:smallCaps w:val="0"/>
                                <w:color w:val="auto"/>
                                <w:sz w:val="16"/>
                                <w:szCs w:val="16"/>
                              </w:rPr>
                              <w:t>ser occupation vs banking app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91A9C" id="Text Box 7" o:spid="_x0000_s1027" type="#_x0000_t202" style="position:absolute;left:0;text-align:left;margin-left:8.3pt;margin-top:221.45pt;width:184.85pt;height:.05pt;z-index:-251592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" stroked="f">
                <v:textbox style="mso-fit-shape-to-text:t" inset="0,0,0,0">
                  <w:txbxContent>
                    <w:p w14:paraId="2EBBABC4" w14:textId="3EA52E74" w:rsidR="007912C2" w:rsidRPr="00E132EA" w:rsidRDefault="007912C2" w:rsidP="00E132EA">
                      <w:pPr>
                        <w:pStyle w:val="Caption"/>
                        <w:jc w:val="center"/>
                        <w:rPr>
                          <w:rFonts w:ascii="Times New Roman" w:hAnsi="Times New Roman" w:cs="Times New Roman"/>
                          <w:b w:val="0"/>
                          <w:bCs w:val="0"/>
                          <w:smallCaps w:val="0"/>
                          <w:color w:val="auto"/>
                          <w:sz w:val="16"/>
                          <w:szCs w:val="16"/>
                        </w:rPr>
                      </w:pPr>
                      <w:r w:rsidRPr="00E132EA">
                        <w:rPr>
                          <w:rFonts w:ascii="Times New Roman" w:hAnsi="Times New Roman" w:cs="Times New Roman"/>
                          <w:b w:val="0"/>
                          <w:bCs w:val="0"/>
                          <w:smallCaps w:val="0"/>
                          <w:color w:val="auto"/>
                          <w:sz w:val="16"/>
                          <w:szCs w:val="16"/>
                        </w:rPr>
                        <w:t xml:space="preserve">Figure </w:t>
                      </w:r>
                      <w:r>
                        <w:rPr>
                          <w:rFonts w:ascii="Times New Roman" w:hAnsi="Times New Roman" w:cs="Times New Roman"/>
                          <w:b w:val="0"/>
                          <w:bCs w:val="0"/>
                          <w:smallCaps w:val="0"/>
                          <w:color w:val="auto"/>
                          <w:sz w:val="16"/>
                          <w:szCs w:val="16"/>
                        </w:rPr>
                        <w:t>3:</w:t>
                      </w:r>
                      <w:r w:rsidRPr="00E132EA">
                        <w:rPr>
                          <w:rFonts w:ascii="Times New Roman" w:hAnsi="Times New Roman" w:cs="Times New Roman"/>
                          <w:b w:val="0"/>
                          <w:bCs w:val="0"/>
                          <w:smallCaps w:val="0"/>
                          <w:color w:val="auto"/>
                          <w:sz w:val="16"/>
                          <w:szCs w:val="16"/>
                        </w:rPr>
                        <w:t xml:space="preserve"> </w:t>
                      </w:r>
                      <w:r>
                        <w:rPr>
                          <w:rFonts w:ascii="Times New Roman" w:hAnsi="Times New Roman" w:cs="Times New Roman"/>
                          <w:b w:val="0"/>
                          <w:bCs w:val="0"/>
                          <w:smallCaps w:val="0"/>
                          <w:color w:val="auto"/>
                          <w:sz w:val="16"/>
                          <w:szCs w:val="16"/>
                        </w:rPr>
                        <w:t>U</w:t>
                      </w:r>
                      <w:r w:rsidRPr="00E132EA">
                        <w:rPr>
                          <w:rFonts w:ascii="Times New Roman" w:hAnsi="Times New Roman" w:cs="Times New Roman"/>
                          <w:b w:val="0"/>
                          <w:bCs w:val="0"/>
                          <w:smallCaps w:val="0"/>
                          <w:color w:val="auto"/>
                          <w:sz w:val="16"/>
                          <w:szCs w:val="16"/>
                        </w:rPr>
                        <w:t>ser occupation vs banking app usage</w:t>
                      </w:r>
                    </w:p>
                  </w:txbxContent>
                </v:textbox>
                <w10:wrap type="tight"/>
              </v:shape>
            </w:pict>
          </mc:Fallback>
        </mc:AlternateContent>
      </w:r>
    </w:p>
    <w:p w14:paraId="3A5502FA" w14:textId="126C66D0" w:rsidR="00747DC4" w:rsidRDefault="00182591" w:rsidP="00957AFE">
      <w:pPr>
        <w:jc w:val="both"/>
        <w:rPr>
          <w:rFonts w:ascii="Times New Roman" w:hAnsi="Times New Roman" w:cs="Times New Roman"/>
          <w:sz w:val="20"/>
          <w:szCs w:val="20"/>
        </w:rPr>
      </w:pPr>
      <w:r>
        <w:rPr>
          <w:noProof/>
        </w:rPr>
        <w:lastRenderedPageBreak/>
        <mc:AlternateContent>
          <mc:Choice Requires="wps">
            <w:drawing>
              <wp:anchor distT="0" distB="0" distL="114300" distR="114300" simplePos="0" relativeHeight="251729920" behindDoc="1" locked="0" layoutInCell="1" allowOverlap="1" wp14:anchorId="6C03A79E" wp14:editId="01C27486">
                <wp:simplePos x="0" y="0"/>
                <wp:positionH relativeFrom="column">
                  <wp:posOffset>32385</wp:posOffset>
                </wp:positionH>
                <wp:positionV relativeFrom="paragraph">
                  <wp:posOffset>4523105</wp:posOffset>
                </wp:positionV>
                <wp:extent cx="2637155" cy="635"/>
                <wp:effectExtent l="0" t="0" r="0" b="0"/>
                <wp:wrapTight wrapText="bothSides">
                  <wp:wrapPolygon edited="0">
                    <wp:start x="0" y="0"/>
                    <wp:lineTo x="0" y="21600"/>
                    <wp:lineTo x="21600" y="21600"/>
                    <wp:lineTo x="21600" y="0"/>
                  </wp:wrapPolygon>
                </wp:wrapTight>
                <wp:docPr id="14" name="Text Box 14"/>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wps:spPr>
                      <wps:txbx>
                        <w:txbxContent>
                          <w:p w14:paraId="37EE1D21" w14:textId="3149624E" w:rsidR="007912C2" w:rsidRPr="00182591" w:rsidRDefault="007912C2" w:rsidP="00182591">
                            <w:pPr>
                              <w:pStyle w:val="Caption"/>
                              <w:jc w:val="center"/>
                              <w:rPr>
                                <w:rFonts w:ascii="Times New Roman" w:hAnsi="Times New Roman" w:cs="Times New Roman"/>
                                <w:b w:val="0"/>
                                <w:bCs w:val="0"/>
                                <w:smallCaps w:val="0"/>
                                <w:color w:val="auto"/>
                                <w:sz w:val="16"/>
                                <w:szCs w:val="16"/>
                              </w:rPr>
                            </w:pPr>
                            <w:r w:rsidRPr="00182591">
                              <w:rPr>
                                <w:rFonts w:ascii="Times New Roman" w:hAnsi="Times New Roman" w:cs="Times New Roman"/>
                                <w:b w:val="0"/>
                                <w:bCs w:val="0"/>
                                <w:smallCaps w:val="0"/>
                                <w:color w:val="auto"/>
                                <w:sz w:val="16"/>
                                <w:szCs w:val="16"/>
                              </w:rPr>
                              <w:t>Figure 5: Educational level and user percentage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3A79E" id="Text Box 14" o:spid="_x0000_s1028" type="#_x0000_t202" style="position:absolute;left:0;text-align:left;margin-left:2.55pt;margin-top:356.15pt;width:207.65pt;height:.05pt;z-index:-251586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LKLwIAAGYEAAAOAAAAZHJzL2Uyb0RvYy54bWysVMFu2zAMvQ/YPwi6L07SJSu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" stroked="f">
                <v:textbox style="mso-fit-shape-to-text:t" inset="0,0,0,0">
                  <w:txbxContent>
                    <w:p w14:paraId="37EE1D21" w14:textId="3149624E" w:rsidR="007912C2" w:rsidRPr="00182591" w:rsidRDefault="007912C2" w:rsidP="00182591">
                      <w:pPr>
                        <w:pStyle w:val="Caption"/>
                        <w:jc w:val="center"/>
                        <w:rPr>
                          <w:rFonts w:ascii="Times New Roman" w:hAnsi="Times New Roman" w:cs="Times New Roman"/>
                          <w:b w:val="0"/>
                          <w:bCs w:val="0"/>
                          <w:smallCaps w:val="0"/>
                          <w:color w:val="auto"/>
                          <w:sz w:val="16"/>
                          <w:szCs w:val="16"/>
                        </w:rPr>
                      </w:pPr>
                      <w:r w:rsidRPr="00182591">
                        <w:rPr>
                          <w:rFonts w:ascii="Times New Roman" w:hAnsi="Times New Roman" w:cs="Times New Roman"/>
                          <w:b w:val="0"/>
                          <w:bCs w:val="0"/>
                          <w:smallCaps w:val="0"/>
                          <w:color w:val="auto"/>
                          <w:sz w:val="16"/>
                          <w:szCs w:val="16"/>
                        </w:rPr>
                        <w:t>Figure 5: Educational level and user percentage</w:t>
                      </w:r>
                    </w:p>
                  </w:txbxContent>
                </v:textbox>
                <w10:wrap type="tight"/>
              </v:shape>
            </w:pict>
          </mc:Fallback>
        </mc:AlternateContent>
      </w:r>
      <w:r w:rsidR="00E76555" w:rsidRPr="00E76555">
        <w:rPr>
          <w:rFonts w:ascii="Times New Roman" w:hAnsi="Times New Roman" w:cs="Times New Roman"/>
          <w:noProof/>
          <w:sz w:val="20"/>
          <w:szCs w:val="20"/>
        </w:rPr>
        <w:drawing>
          <wp:anchor distT="0" distB="0" distL="114300" distR="114300" simplePos="0" relativeHeight="251727872" behindDoc="1" locked="0" layoutInCell="1" allowOverlap="1" wp14:anchorId="2E858725" wp14:editId="33543B0E">
            <wp:simplePos x="0" y="0"/>
            <wp:positionH relativeFrom="column">
              <wp:posOffset>32657</wp:posOffset>
            </wp:positionH>
            <wp:positionV relativeFrom="paragraph">
              <wp:posOffset>2971437</wp:posOffset>
            </wp:positionV>
            <wp:extent cx="2637155" cy="1494790"/>
            <wp:effectExtent l="0" t="0" r="0" b="0"/>
            <wp:wrapTight wrapText="bothSides">
              <wp:wrapPolygon edited="0">
                <wp:start x="0" y="0"/>
                <wp:lineTo x="0" y="21196"/>
                <wp:lineTo x="21376" y="21196"/>
                <wp:lineTo x="21376" y="0"/>
                <wp:lineTo x="0" y="0"/>
              </wp:wrapPolygon>
            </wp:wrapTight>
            <wp:docPr id="12" name="Content Placeholder 4">
              <a:extLst xmlns:a="http://schemas.openxmlformats.org/drawingml/2006/main">
                <a:ext uri="{FF2B5EF4-FFF2-40B4-BE49-F238E27FC236}">
                  <a16:creationId xmlns:a16="http://schemas.microsoft.com/office/drawing/2014/main" id="{FF1CBD3B-C6B1-4C5A-BBDE-51F9072C11C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F1CBD3B-C6B1-4C5A-BBDE-51F9072C11C2}"/>
                        </a:ext>
                      </a:extLst>
                    </pic:cNvPr>
                    <pic:cNvPicPr>
                      <a:picLocks noGrp="1"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37155" cy="1494790"/>
                    </a:xfrm>
                    <a:prstGeom prst="rect">
                      <a:avLst/>
                    </a:prstGeom>
                  </pic:spPr>
                </pic:pic>
              </a:graphicData>
            </a:graphic>
          </wp:anchor>
        </w:drawing>
      </w:r>
      <w:r w:rsidR="00E76555">
        <w:rPr>
          <w:noProof/>
        </w:rPr>
        <mc:AlternateContent>
          <mc:Choice Requires="wps">
            <w:drawing>
              <wp:anchor distT="0" distB="0" distL="114300" distR="114300" simplePos="0" relativeHeight="251726848" behindDoc="1" locked="0" layoutInCell="1" allowOverlap="1" wp14:anchorId="0765BF58" wp14:editId="79916F16">
                <wp:simplePos x="0" y="0"/>
                <wp:positionH relativeFrom="column">
                  <wp:posOffset>-32385</wp:posOffset>
                </wp:positionH>
                <wp:positionV relativeFrom="paragraph">
                  <wp:posOffset>2615565</wp:posOffset>
                </wp:positionV>
                <wp:extent cx="263715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wps:spPr>
                      <wps:txbx>
                        <w:txbxContent>
                          <w:p w14:paraId="3A74B3B6" w14:textId="5E29C85C" w:rsidR="007912C2" w:rsidRPr="00E76555" w:rsidRDefault="007912C2" w:rsidP="00E76555">
                            <w:pPr>
                              <w:pStyle w:val="Caption"/>
                              <w:jc w:val="center"/>
                              <w:rPr>
                                <w:rFonts w:ascii="Times New Roman" w:hAnsi="Times New Roman" w:cs="Times New Roman"/>
                                <w:b w:val="0"/>
                                <w:bCs w:val="0"/>
                                <w:smallCaps w:val="0"/>
                                <w:color w:val="auto"/>
                                <w:sz w:val="16"/>
                                <w:szCs w:val="16"/>
                              </w:rPr>
                            </w:pPr>
                            <w:r w:rsidRPr="00E76555">
                              <w:rPr>
                                <w:rFonts w:ascii="Times New Roman" w:hAnsi="Times New Roman" w:cs="Times New Roman"/>
                                <w:b w:val="0"/>
                                <w:bCs w:val="0"/>
                                <w:smallCaps w:val="0"/>
                                <w:color w:val="auto"/>
                                <w:sz w:val="16"/>
                                <w:szCs w:val="16"/>
                              </w:rPr>
                              <w:t>Figure 4</w:t>
                            </w:r>
                            <w:r>
                              <w:rPr>
                                <w:rFonts w:ascii="Times New Roman" w:hAnsi="Times New Roman" w:cs="Times New Roman"/>
                                <w:b w:val="0"/>
                                <w:bCs w:val="0"/>
                                <w:smallCaps w:val="0"/>
                                <w:color w:val="auto"/>
                                <w:sz w:val="16"/>
                                <w:szCs w:val="16"/>
                              </w:rPr>
                              <w:t xml:space="preserve">: </w:t>
                            </w:r>
                            <w:r w:rsidRPr="00E76555">
                              <w:rPr>
                                <w:rFonts w:ascii="Times New Roman" w:hAnsi="Times New Roman" w:cs="Times New Roman"/>
                                <w:b w:val="0"/>
                                <w:bCs w:val="0"/>
                                <w:smallCaps w:val="0"/>
                                <w:color w:val="auto"/>
                                <w:sz w:val="16"/>
                                <w:szCs w:val="16"/>
                              </w:rPr>
                              <w:t>Educational level vs banking app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5BF58" id="Text Box 11" o:spid="_x0000_s1029" type="#_x0000_t202" style="position:absolute;left:0;text-align:left;margin-left:-2.55pt;margin-top:205.95pt;width:207.6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m7mLgIAAGY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" stroked="f">
                <v:textbox style="mso-fit-shape-to-text:t" inset="0,0,0,0">
                  <w:txbxContent>
                    <w:p w14:paraId="3A74B3B6" w14:textId="5E29C85C" w:rsidR="007912C2" w:rsidRPr="00E76555" w:rsidRDefault="007912C2" w:rsidP="00E76555">
                      <w:pPr>
                        <w:pStyle w:val="Caption"/>
                        <w:jc w:val="center"/>
                        <w:rPr>
                          <w:rFonts w:ascii="Times New Roman" w:hAnsi="Times New Roman" w:cs="Times New Roman"/>
                          <w:b w:val="0"/>
                          <w:bCs w:val="0"/>
                          <w:smallCaps w:val="0"/>
                          <w:color w:val="auto"/>
                          <w:sz w:val="16"/>
                          <w:szCs w:val="16"/>
                        </w:rPr>
                      </w:pPr>
                      <w:r w:rsidRPr="00E76555">
                        <w:rPr>
                          <w:rFonts w:ascii="Times New Roman" w:hAnsi="Times New Roman" w:cs="Times New Roman"/>
                          <w:b w:val="0"/>
                          <w:bCs w:val="0"/>
                          <w:smallCaps w:val="0"/>
                          <w:color w:val="auto"/>
                          <w:sz w:val="16"/>
                          <w:szCs w:val="16"/>
                        </w:rPr>
                        <w:t>Figure 4</w:t>
                      </w:r>
                      <w:r>
                        <w:rPr>
                          <w:rFonts w:ascii="Times New Roman" w:hAnsi="Times New Roman" w:cs="Times New Roman"/>
                          <w:b w:val="0"/>
                          <w:bCs w:val="0"/>
                          <w:smallCaps w:val="0"/>
                          <w:color w:val="auto"/>
                          <w:sz w:val="16"/>
                          <w:szCs w:val="16"/>
                        </w:rPr>
                        <w:t xml:space="preserve">: </w:t>
                      </w:r>
                      <w:r w:rsidRPr="00E76555">
                        <w:rPr>
                          <w:rFonts w:ascii="Times New Roman" w:hAnsi="Times New Roman" w:cs="Times New Roman"/>
                          <w:b w:val="0"/>
                          <w:bCs w:val="0"/>
                          <w:smallCaps w:val="0"/>
                          <w:color w:val="auto"/>
                          <w:sz w:val="16"/>
                          <w:szCs w:val="16"/>
                        </w:rPr>
                        <w:t>Educational level vs banking app usage</w:t>
                      </w:r>
                    </w:p>
                  </w:txbxContent>
                </v:textbox>
                <w10:wrap type="tight"/>
              </v:shape>
            </w:pict>
          </mc:Fallback>
        </mc:AlternateContent>
      </w:r>
      <w:r w:rsidR="00E76555">
        <w:rPr>
          <w:noProof/>
        </w:rPr>
        <w:drawing>
          <wp:anchor distT="0" distB="0" distL="114300" distR="114300" simplePos="0" relativeHeight="251724800" behindDoc="1" locked="0" layoutInCell="1" allowOverlap="1" wp14:anchorId="2EA678D3" wp14:editId="4A60CAD2">
            <wp:simplePos x="0" y="0"/>
            <wp:positionH relativeFrom="column">
              <wp:posOffset>-32385</wp:posOffset>
            </wp:positionH>
            <wp:positionV relativeFrom="paragraph">
              <wp:posOffset>914490</wp:posOffset>
            </wp:positionV>
            <wp:extent cx="2637155" cy="1644015"/>
            <wp:effectExtent l="0" t="0" r="0" b="0"/>
            <wp:wrapTight wrapText="bothSides">
              <wp:wrapPolygon edited="0">
                <wp:start x="0" y="0"/>
                <wp:lineTo x="0" y="21275"/>
                <wp:lineTo x="21376" y="21275"/>
                <wp:lineTo x="213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37155" cy="1644015"/>
                    </a:xfrm>
                    <a:prstGeom prst="rect">
                      <a:avLst/>
                    </a:prstGeom>
                  </pic:spPr>
                </pic:pic>
              </a:graphicData>
            </a:graphic>
          </wp:anchor>
        </w:drawing>
      </w:r>
      <w:r w:rsidR="00E76555">
        <w:rPr>
          <w:rFonts w:ascii="Times New Roman" w:hAnsi="Times New Roman" w:cs="Times New Roman"/>
          <w:sz w:val="20"/>
          <w:szCs w:val="20"/>
        </w:rPr>
        <w:t>As per the dataset the educational levels of users are indicated in figure 4</w:t>
      </w:r>
      <w:r>
        <w:rPr>
          <w:rFonts w:ascii="Times New Roman" w:hAnsi="Times New Roman" w:cs="Times New Roman"/>
          <w:sz w:val="20"/>
          <w:szCs w:val="20"/>
        </w:rPr>
        <w:t xml:space="preserve"> and 5,</w:t>
      </w:r>
      <w:r w:rsidR="00E76555">
        <w:rPr>
          <w:rFonts w:ascii="Times New Roman" w:hAnsi="Times New Roman" w:cs="Times New Roman"/>
          <w:sz w:val="20"/>
          <w:szCs w:val="20"/>
        </w:rPr>
        <w:t xml:space="preserve"> and it is clear most of graduate, undergraduate and postgraduate people use mobile banking facility than others.</w:t>
      </w:r>
    </w:p>
    <w:p w14:paraId="71610768" w14:textId="00470E90" w:rsidR="005D73B8" w:rsidRDefault="005D73B8" w:rsidP="00957AFE">
      <w:pPr>
        <w:jc w:val="both"/>
        <w:rPr>
          <w:rFonts w:ascii="Times New Roman" w:hAnsi="Times New Roman" w:cs="Times New Roman"/>
          <w:sz w:val="20"/>
          <w:szCs w:val="20"/>
        </w:rPr>
      </w:pPr>
      <w:r>
        <w:rPr>
          <w:rFonts w:ascii="Times New Roman" w:hAnsi="Times New Roman" w:cs="Times New Roman"/>
          <w:sz w:val="20"/>
          <w:szCs w:val="20"/>
        </w:rPr>
        <w:t>In this data set majority of users are included in 19-30 age group and I have done further analysis focusing that group. Figure 6: shows most of users who use mobile banking app from 19-30 age group are using government banking apps for their day today activities and it seems most of them trust with government banks apps rather than private banking apps. At present there is big competitions between private banks and government banks by introducing new technology into their traditional banking systems and try to reach with high user satisfaction day by day.</w:t>
      </w:r>
    </w:p>
    <w:p w14:paraId="42B514C4" w14:textId="77777777" w:rsidR="005D73B8" w:rsidRDefault="005D73B8" w:rsidP="005D73B8">
      <w:pPr>
        <w:keepNext/>
        <w:jc w:val="both"/>
      </w:pPr>
      <w:r>
        <w:rPr>
          <w:noProof/>
        </w:rPr>
        <w:drawing>
          <wp:inline distT="0" distB="0" distL="0" distR="0" wp14:anchorId="57C53BBB" wp14:editId="5198F4F2">
            <wp:extent cx="2669540" cy="155242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0135" cy="1564405"/>
                    </a:xfrm>
                    <a:prstGeom prst="rect">
                      <a:avLst/>
                    </a:prstGeom>
                  </pic:spPr>
                </pic:pic>
              </a:graphicData>
            </a:graphic>
          </wp:inline>
        </w:drawing>
      </w:r>
    </w:p>
    <w:p w14:paraId="5F1D9471" w14:textId="4AA8B2BF" w:rsidR="00747DC4" w:rsidRPr="005D73B8" w:rsidRDefault="005D73B8" w:rsidP="005D73B8">
      <w:pPr>
        <w:pStyle w:val="Caption"/>
        <w:jc w:val="center"/>
        <w:rPr>
          <w:rFonts w:ascii="Times New Roman" w:hAnsi="Times New Roman" w:cs="Times New Roman"/>
          <w:b w:val="0"/>
          <w:bCs w:val="0"/>
          <w:smallCaps w:val="0"/>
          <w:color w:val="auto"/>
          <w:sz w:val="16"/>
          <w:szCs w:val="16"/>
        </w:rPr>
      </w:pPr>
      <w:r w:rsidRPr="005D73B8">
        <w:rPr>
          <w:rFonts w:ascii="Times New Roman" w:hAnsi="Times New Roman" w:cs="Times New Roman"/>
          <w:b w:val="0"/>
          <w:bCs w:val="0"/>
          <w:smallCaps w:val="0"/>
          <w:color w:val="auto"/>
          <w:sz w:val="16"/>
          <w:szCs w:val="16"/>
        </w:rPr>
        <w:t>Figure 6:</w:t>
      </w:r>
      <w:r>
        <w:rPr>
          <w:rFonts w:ascii="Times New Roman" w:hAnsi="Times New Roman" w:cs="Times New Roman"/>
          <w:b w:val="0"/>
          <w:bCs w:val="0"/>
          <w:smallCaps w:val="0"/>
          <w:color w:val="auto"/>
          <w:sz w:val="16"/>
          <w:szCs w:val="16"/>
        </w:rPr>
        <w:t xml:space="preserve"> Ag</w:t>
      </w:r>
      <w:r w:rsidRPr="005D73B8">
        <w:rPr>
          <w:rFonts w:ascii="Times New Roman" w:hAnsi="Times New Roman" w:cs="Times New Roman"/>
          <w:b w:val="0"/>
          <w:bCs w:val="0"/>
          <w:smallCaps w:val="0"/>
          <w:color w:val="auto"/>
          <w:sz w:val="16"/>
          <w:szCs w:val="16"/>
        </w:rPr>
        <w:t>e group vs mobile banking app usage</w:t>
      </w:r>
    </w:p>
    <w:p w14:paraId="50E76BB5" w14:textId="64BBBD57" w:rsidR="00747DC4" w:rsidRPr="009834FB" w:rsidRDefault="00F61A0F" w:rsidP="00D57CF5">
      <w:pPr>
        <w:pStyle w:val="ListParagraph"/>
        <w:numPr>
          <w:ilvl w:val="0"/>
          <w:numId w:val="16"/>
        </w:numPr>
        <w:spacing w:after="0" w:line="240" w:lineRule="auto"/>
        <w:ind w:left="450" w:hanging="90"/>
        <w:jc w:val="center"/>
        <w:rPr>
          <w:rFonts w:ascii="Times New Roman" w:hAnsi="Times New Roman" w:cs="Times New Roman"/>
          <w:sz w:val="20"/>
          <w:szCs w:val="20"/>
        </w:rPr>
      </w:pPr>
      <w:r w:rsidRPr="009834FB">
        <w:rPr>
          <w:rFonts w:ascii="Times New Roman" w:hAnsi="Times New Roman" w:cs="Times New Roman"/>
          <w:sz w:val="20"/>
          <w:szCs w:val="20"/>
        </w:rPr>
        <w:t>STATISTICAL ANALYSIS</w:t>
      </w:r>
    </w:p>
    <w:p w14:paraId="1AA7A409" w14:textId="47605EF5" w:rsidR="00747DC4" w:rsidRDefault="00747DC4" w:rsidP="00957AFE">
      <w:pPr>
        <w:jc w:val="both"/>
        <w:rPr>
          <w:rFonts w:ascii="Times New Roman" w:hAnsi="Times New Roman" w:cs="Times New Roman"/>
          <w:sz w:val="20"/>
          <w:szCs w:val="20"/>
        </w:rPr>
      </w:pPr>
    </w:p>
    <w:p w14:paraId="1218D890" w14:textId="036DBE7F" w:rsidR="00747DC4" w:rsidRDefault="00153577" w:rsidP="00D57CF5">
      <w:pPr>
        <w:tabs>
          <w:tab w:val="left" w:pos="990"/>
          <w:tab w:val="left" w:pos="1530"/>
        </w:tabs>
        <w:jc w:val="both"/>
        <w:rPr>
          <w:rFonts w:ascii="Times New Roman" w:hAnsi="Times New Roman" w:cs="Times New Roman"/>
          <w:sz w:val="20"/>
          <w:szCs w:val="20"/>
        </w:rPr>
      </w:pPr>
      <w:r>
        <w:rPr>
          <w:noProof/>
        </w:rPr>
        <mc:AlternateContent>
          <mc:Choice Requires="wps">
            <w:drawing>
              <wp:anchor distT="0" distB="0" distL="114300" distR="114300" simplePos="0" relativeHeight="251732992" behindDoc="1" locked="0" layoutInCell="1" allowOverlap="1" wp14:anchorId="727AC12F" wp14:editId="66A25D1B">
                <wp:simplePos x="0" y="0"/>
                <wp:positionH relativeFrom="column">
                  <wp:posOffset>201295</wp:posOffset>
                </wp:positionH>
                <wp:positionV relativeFrom="paragraph">
                  <wp:posOffset>2468880</wp:posOffset>
                </wp:positionV>
                <wp:extent cx="22796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279650" cy="635"/>
                        </a:xfrm>
                        <a:prstGeom prst="rect">
                          <a:avLst/>
                        </a:prstGeom>
                        <a:solidFill>
                          <a:prstClr val="white"/>
                        </a:solidFill>
                        <a:ln>
                          <a:noFill/>
                        </a:ln>
                      </wps:spPr>
                      <wps:txbx>
                        <w:txbxContent>
                          <w:p w14:paraId="7CB28132" w14:textId="67D0EF73" w:rsidR="007912C2" w:rsidRPr="00153577" w:rsidRDefault="007912C2" w:rsidP="00153577">
                            <w:pPr>
                              <w:pStyle w:val="Caption"/>
                              <w:jc w:val="center"/>
                              <w:rPr>
                                <w:rFonts w:ascii="Times New Roman" w:hAnsi="Times New Roman" w:cs="Times New Roman"/>
                                <w:b w:val="0"/>
                                <w:bCs w:val="0"/>
                                <w:smallCaps w:val="0"/>
                                <w:color w:val="auto"/>
                                <w:sz w:val="16"/>
                                <w:szCs w:val="16"/>
                              </w:rPr>
                            </w:pPr>
                            <w:r w:rsidRPr="00153577">
                              <w:rPr>
                                <w:rFonts w:ascii="Times New Roman" w:hAnsi="Times New Roman" w:cs="Times New Roman"/>
                                <w:b w:val="0"/>
                                <w:bCs w:val="0"/>
                                <w:smallCaps w:val="0"/>
                                <w:color w:val="auto"/>
                                <w:sz w:val="16"/>
                                <w:szCs w:val="16"/>
                              </w:rPr>
                              <w:t>Figure 7: Chi Squared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7AC12F" id="Text Box 6" o:spid="_x0000_s1030" type="#_x0000_t202" style="position:absolute;left:0;text-align:left;margin-left:15.85pt;margin-top:194.4pt;width:179.5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" stroked="f">
                <v:textbox style="mso-fit-shape-to-text:t" inset="0,0,0,0">
                  <w:txbxContent>
                    <w:p w14:paraId="7CB28132" w14:textId="67D0EF73" w:rsidR="007912C2" w:rsidRPr="00153577" w:rsidRDefault="007912C2" w:rsidP="00153577">
                      <w:pPr>
                        <w:pStyle w:val="Caption"/>
                        <w:jc w:val="center"/>
                        <w:rPr>
                          <w:rFonts w:ascii="Times New Roman" w:hAnsi="Times New Roman" w:cs="Times New Roman"/>
                          <w:b w:val="0"/>
                          <w:bCs w:val="0"/>
                          <w:smallCaps w:val="0"/>
                          <w:color w:val="auto"/>
                          <w:sz w:val="16"/>
                          <w:szCs w:val="16"/>
                        </w:rPr>
                      </w:pPr>
                      <w:r w:rsidRPr="00153577">
                        <w:rPr>
                          <w:rFonts w:ascii="Times New Roman" w:hAnsi="Times New Roman" w:cs="Times New Roman"/>
                          <w:b w:val="0"/>
                          <w:bCs w:val="0"/>
                          <w:smallCaps w:val="0"/>
                          <w:color w:val="auto"/>
                          <w:sz w:val="16"/>
                          <w:szCs w:val="16"/>
                        </w:rPr>
                        <w:t>Figure 7: Chi Squared formula</w:t>
                      </w:r>
                    </w:p>
                  </w:txbxContent>
                </v:textbox>
                <w10:wrap type="tight"/>
              </v:shape>
            </w:pict>
          </mc:Fallback>
        </mc:AlternateContent>
      </w:r>
      <w:r>
        <w:rPr>
          <w:noProof/>
        </w:rPr>
        <w:drawing>
          <wp:anchor distT="0" distB="0" distL="114300" distR="114300" simplePos="0" relativeHeight="251730944" behindDoc="1" locked="0" layoutInCell="1" allowOverlap="1" wp14:anchorId="1F58B3B2" wp14:editId="43271743">
            <wp:simplePos x="0" y="0"/>
            <wp:positionH relativeFrom="column">
              <wp:posOffset>201295</wp:posOffset>
            </wp:positionH>
            <wp:positionV relativeFrom="paragraph">
              <wp:posOffset>1548285</wp:posOffset>
            </wp:positionV>
            <wp:extent cx="2280058" cy="863600"/>
            <wp:effectExtent l="0" t="0" r="6350" b="0"/>
            <wp:wrapTight wrapText="bothSides">
              <wp:wrapPolygon edited="0">
                <wp:start x="0" y="0"/>
                <wp:lineTo x="0" y="20965"/>
                <wp:lineTo x="21480" y="20965"/>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280058" cy="863600"/>
                    </a:xfrm>
                    <a:prstGeom prst="rect">
                      <a:avLst/>
                    </a:prstGeom>
                  </pic:spPr>
                </pic:pic>
              </a:graphicData>
            </a:graphic>
          </wp:anchor>
        </w:drawing>
      </w:r>
      <w:r w:rsidR="009834FB">
        <w:rPr>
          <w:rFonts w:ascii="Times New Roman" w:hAnsi="Times New Roman" w:cs="Times New Roman"/>
          <w:sz w:val="20"/>
          <w:szCs w:val="20"/>
        </w:rPr>
        <w:t xml:space="preserve">Here a statistical approach has been used to identify if there any associations between any attributes which course for mobile banking app usage. </w:t>
      </w:r>
      <w:r w:rsidR="00D57CF5">
        <w:rPr>
          <w:rFonts w:ascii="Times New Roman" w:hAnsi="Times New Roman" w:cs="Times New Roman"/>
          <w:sz w:val="20"/>
          <w:szCs w:val="20"/>
        </w:rPr>
        <w:t>Basically,</w:t>
      </w:r>
      <w:r w:rsidR="009834FB">
        <w:rPr>
          <w:rFonts w:ascii="Times New Roman" w:hAnsi="Times New Roman" w:cs="Times New Roman"/>
          <w:sz w:val="20"/>
          <w:szCs w:val="20"/>
        </w:rPr>
        <w:t xml:space="preserve"> I have used hypothesis testing and </w:t>
      </w:r>
      <w:bookmarkStart w:id="5" w:name="_Hlk59293589"/>
      <w:r w:rsidR="009834FB" w:rsidRPr="009834FB">
        <w:rPr>
          <w:rFonts w:ascii="Times New Roman" w:hAnsi="Times New Roman" w:cs="Times New Roman"/>
          <w:sz w:val="20"/>
          <w:szCs w:val="20"/>
        </w:rPr>
        <w:t>Chi-squared test</w:t>
      </w:r>
      <w:bookmarkEnd w:id="5"/>
      <w:r w:rsidR="009834FB" w:rsidRPr="009834FB">
        <w:rPr>
          <w:rFonts w:ascii="Times New Roman" w:hAnsi="Times New Roman" w:cs="Times New Roman"/>
          <w:sz w:val="20"/>
          <w:szCs w:val="20"/>
        </w:rPr>
        <w:t xml:space="preserve"> </w:t>
      </w:r>
      <w:r w:rsidR="009834FB">
        <w:rPr>
          <w:rFonts w:ascii="Times New Roman" w:hAnsi="Times New Roman" w:cs="Times New Roman"/>
          <w:sz w:val="20"/>
          <w:szCs w:val="20"/>
        </w:rPr>
        <w:t xml:space="preserve">testing to reach my </w:t>
      </w:r>
      <w:r w:rsidR="00D57CF5">
        <w:rPr>
          <w:rFonts w:ascii="Times New Roman" w:hAnsi="Times New Roman" w:cs="Times New Roman"/>
          <w:sz w:val="20"/>
          <w:szCs w:val="20"/>
        </w:rPr>
        <w:t xml:space="preserve">goal. For this scenario I have selected many critical attributes to perform hypothesis testing. I have mentioned all the test details in this </w:t>
      </w:r>
      <w:r w:rsidR="00EF4622">
        <w:rPr>
          <w:rFonts w:ascii="Times New Roman" w:hAnsi="Times New Roman" w:cs="Times New Roman"/>
          <w:sz w:val="20"/>
          <w:szCs w:val="20"/>
        </w:rPr>
        <w:t>section. Figure 7 shows the equation of Chi-squared test.</w:t>
      </w:r>
    </w:p>
    <w:p w14:paraId="2E48411A" w14:textId="1E0099B2" w:rsidR="000E49BF" w:rsidRPr="00D57CF5" w:rsidRDefault="00D57CF5" w:rsidP="00D57CF5">
      <w:pPr>
        <w:tabs>
          <w:tab w:val="left" w:pos="990"/>
          <w:tab w:val="left" w:pos="1530"/>
        </w:tabs>
        <w:jc w:val="both"/>
        <w:rPr>
          <w:rFonts w:ascii="Times New Roman" w:hAnsi="Times New Roman" w:cs="Times New Roman"/>
          <w:sz w:val="20"/>
          <w:szCs w:val="20"/>
        </w:rPr>
      </w:pPr>
      <w:r w:rsidRPr="00D57CF5">
        <w:rPr>
          <w:rFonts w:ascii="Times New Roman" w:hAnsi="Times New Roman" w:cs="Times New Roman"/>
          <w:sz w:val="20"/>
          <w:szCs w:val="20"/>
        </w:rPr>
        <w:t>Association between respondent's opinion for safety of the mobile banking and their age group</w:t>
      </w:r>
      <w:r w:rsidR="00C007BB">
        <w:rPr>
          <w:rFonts w:ascii="Times New Roman" w:hAnsi="Times New Roman" w:cs="Times New Roman"/>
          <w:sz w:val="20"/>
          <w:szCs w:val="20"/>
        </w:rPr>
        <w:t xml:space="preserve"> </w:t>
      </w:r>
      <w:r w:rsidR="005A68B4">
        <w:rPr>
          <w:rFonts w:ascii="Times New Roman" w:hAnsi="Times New Roman" w:cs="Times New Roman"/>
          <w:sz w:val="20"/>
          <w:szCs w:val="20"/>
        </w:rPr>
        <w:t>–</w:t>
      </w:r>
      <w:r w:rsidR="00C007BB">
        <w:rPr>
          <w:rFonts w:ascii="Times New Roman" w:hAnsi="Times New Roman" w:cs="Times New Roman"/>
          <w:sz w:val="20"/>
          <w:szCs w:val="20"/>
        </w:rPr>
        <w:t>01</w:t>
      </w:r>
      <w:r w:rsidR="005A68B4">
        <w:rPr>
          <w:rFonts w:ascii="Times New Roman" w:hAnsi="Times New Roman" w:cs="Times New Roman"/>
          <w:sz w:val="20"/>
          <w:szCs w:val="20"/>
        </w:rPr>
        <w:t xml:space="preserve"> </w:t>
      </w:r>
    </w:p>
    <w:p w14:paraId="12766E29" w14:textId="0191DCDC" w:rsidR="00D57CF5" w:rsidRPr="00D57CF5" w:rsidRDefault="00D57CF5" w:rsidP="00D57CF5">
      <w:pPr>
        <w:tabs>
          <w:tab w:val="left" w:pos="990"/>
          <w:tab w:val="left" w:pos="1530"/>
        </w:tabs>
        <w:ind w:left="360"/>
        <w:jc w:val="both"/>
        <w:rPr>
          <w:rFonts w:ascii="Times New Roman" w:hAnsi="Times New Roman" w:cs="Times New Roman"/>
          <w:sz w:val="20"/>
          <w:szCs w:val="20"/>
        </w:rPr>
      </w:pPr>
      <w:r w:rsidRPr="00153577">
        <w:rPr>
          <w:rFonts w:ascii="Times New Roman" w:hAnsi="Times New Roman" w:cs="Times New Roman"/>
          <w:b/>
          <w:bCs/>
          <w:sz w:val="20"/>
          <w:szCs w:val="20"/>
        </w:rPr>
        <w:t>H</w:t>
      </w:r>
      <w:r w:rsidR="00153577" w:rsidRPr="00153577">
        <w:rPr>
          <w:rFonts w:ascii="Times New Roman" w:hAnsi="Times New Roman" w:cs="Times New Roman"/>
          <w:b/>
          <w:bCs/>
          <w:sz w:val="20"/>
          <w:szCs w:val="20"/>
          <w:vertAlign w:val="subscript"/>
        </w:rPr>
        <w:t>0</w:t>
      </w:r>
      <w:r w:rsidRPr="00153577">
        <w:rPr>
          <w:rFonts w:ascii="Times New Roman" w:hAnsi="Times New Roman" w:cs="Times New Roman"/>
          <w:b/>
          <w:bCs/>
          <w:sz w:val="20"/>
          <w:szCs w:val="20"/>
        </w:rPr>
        <w:t>:</w:t>
      </w:r>
      <w:r w:rsidRPr="00D57CF5">
        <w:rPr>
          <w:rFonts w:ascii="Times New Roman" w:hAnsi="Times New Roman" w:cs="Times New Roman"/>
          <w:sz w:val="20"/>
          <w:szCs w:val="20"/>
        </w:rPr>
        <w:t xml:space="preserve"> There is no significant association between age of the respondents and their opinion about if mobile banking services are safe or not.</w:t>
      </w:r>
    </w:p>
    <w:p w14:paraId="4C451D28" w14:textId="646CE153" w:rsidR="00D57CF5" w:rsidRPr="00D57CF5" w:rsidRDefault="00D57CF5" w:rsidP="00D57CF5">
      <w:pPr>
        <w:tabs>
          <w:tab w:val="left" w:pos="990"/>
          <w:tab w:val="left" w:pos="1530"/>
        </w:tabs>
        <w:ind w:left="360"/>
        <w:jc w:val="both"/>
        <w:rPr>
          <w:rFonts w:ascii="Times New Roman" w:hAnsi="Times New Roman" w:cs="Times New Roman"/>
          <w:sz w:val="20"/>
          <w:szCs w:val="20"/>
        </w:rPr>
      </w:pPr>
      <w:bookmarkStart w:id="6" w:name="_Hlk59291818"/>
      <w:r w:rsidRPr="00153577">
        <w:rPr>
          <w:rFonts w:ascii="Times New Roman" w:hAnsi="Times New Roman" w:cs="Times New Roman"/>
          <w:b/>
          <w:bCs/>
          <w:sz w:val="20"/>
          <w:szCs w:val="20"/>
        </w:rPr>
        <w:t>H</w:t>
      </w:r>
      <w:r w:rsidRPr="00153577">
        <w:rPr>
          <w:rFonts w:ascii="Times New Roman" w:hAnsi="Times New Roman" w:cs="Times New Roman"/>
          <w:b/>
          <w:bCs/>
          <w:sz w:val="20"/>
          <w:szCs w:val="20"/>
          <w:vertAlign w:val="subscript"/>
        </w:rPr>
        <w:t>a</w:t>
      </w:r>
      <w:bookmarkEnd w:id="6"/>
      <w:r w:rsidRPr="00153577">
        <w:rPr>
          <w:rFonts w:ascii="Times New Roman" w:hAnsi="Times New Roman" w:cs="Times New Roman"/>
          <w:b/>
          <w:bCs/>
          <w:sz w:val="20"/>
          <w:szCs w:val="20"/>
        </w:rPr>
        <w:t>:</w:t>
      </w:r>
      <w:r w:rsidRPr="00D57CF5">
        <w:rPr>
          <w:rFonts w:ascii="Times New Roman" w:hAnsi="Times New Roman" w:cs="Times New Roman"/>
          <w:sz w:val="20"/>
          <w:szCs w:val="20"/>
        </w:rPr>
        <w:t xml:space="preserve"> There is a significant association between age of the respondents and their opinion about if mobile banking services are safe or not</w:t>
      </w:r>
    </w:p>
    <w:p w14:paraId="3D10D423" w14:textId="373D9649" w:rsidR="009D2BEE" w:rsidRPr="009D2BEE" w:rsidRDefault="009D2BEE" w:rsidP="009D2BEE">
      <w:pPr>
        <w:pStyle w:val="Caption"/>
        <w:keepNext/>
        <w:rPr>
          <w:rFonts w:ascii="Times New Roman" w:hAnsi="Times New Roman" w:cs="Times New Roman"/>
          <w:b w:val="0"/>
          <w:bCs w:val="0"/>
          <w:smallCaps w:val="0"/>
          <w:color w:val="auto"/>
          <w:sz w:val="16"/>
          <w:szCs w:val="16"/>
        </w:rPr>
      </w:pPr>
      <w:r w:rsidRPr="009D2BEE">
        <w:rPr>
          <w:rFonts w:ascii="Times New Roman" w:hAnsi="Times New Roman" w:cs="Times New Roman"/>
          <w:b w:val="0"/>
          <w:bCs w:val="0"/>
          <w:smallCaps w:val="0"/>
          <w:color w:val="auto"/>
          <w:sz w:val="16"/>
          <w:szCs w:val="16"/>
        </w:rPr>
        <w:t xml:space="preserve">Table </w:t>
      </w:r>
      <w:r w:rsidRPr="009D2BEE">
        <w:rPr>
          <w:rFonts w:ascii="Times New Roman" w:hAnsi="Times New Roman" w:cs="Times New Roman"/>
          <w:b w:val="0"/>
          <w:bCs w:val="0"/>
          <w:smallCaps w:val="0"/>
          <w:color w:val="auto"/>
          <w:sz w:val="16"/>
          <w:szCs w:val="16"/>
        </w:rPr>
        <w:fldChar w:fldCharType="begin"/>
      </w:r>
      <w:r w:rsidRPr="009D2BEE">
        <w:rPr>
          <w:rFonts w:ascii="Times New Roman" w:hAnsi="Times New Roman" w:cs="Times New Roman"/>
          <w:b w:val="0"/>
          <w:bCs w:val="0"/>
          <w:smallCaps w:val="0"/>
          <w:color w:val="auto"/>
          <w:sz w:val="16"/>
          <w:szCs w:val="16"/>
        </w:rPr>
        <w:instrText xml:space="preserve"> SEQ Table \* ARABIC </w:instrText>
      </w:r>
      <w:r w:rsidRPr="009D2BEE">
        <w:rPr>
          <w:rFonts w:ascii="Times New Roman" w:hAnsi="Times New Roman" w:cs="Times New Roman"/>
          <w:b w:val="0"/>
          <w:bCs w:val="0"/>
          <w:smallCaps w:val="0"/>
          <w:color w:val="auto"/>
          <w:sz w:val="16"/>
          <w:szCs w:val="16"/>
        </w:rPr>
        <w:fldChar w:fldCharType="separate"/>
      </w:r>
      <w:r w:rsidR="00933E67">
        <w:rPr>
          <w:rFonts w:ascii="Times New Roman" w:hAnsi="Times New Roman" w:cs="Times New Roman"/>
          <w:b w:val="0"/>
          <w:bCs w:val="0"/>
          <w:smallCaps w:val="0"/>
          <w:noProof/>
          <w:color w:val="auto"/>
          <w:sz w:val="16"/>
          <w:szCs w:val="16"/>
        </w:rPr>
        <w:t>4</w:t>
      </w:r>
      <w:r w:rsidRPr="009D2BEE">
        <w:rPr>
          <w:rFonts w:ascii="Times New Roman" w:hAnsi="Times New Roman" w:cs="Times New Roman"/>
          <w:b w:val="0"/>
          <w:bCs w:val="0"/>
          <w:smallCaps w:val="0"/>
          <w:color w:val="auto"/>
          <w:sz w:val="16"/>
          <w:szCs w:val="16"/>
        </w:rPr>
        <w:fldChar w:fldCharType="end"/>
      </w:r>
      <w:r w:rsidRPr="009D2BEE">
        <w:rPr>
          <w:rFonts w:ascii="Times New Roman" w:hAnsi="Times New Roman" w:cs="Times New Roman"/>
          <w:b w:val="0"/>
          <w:bCs w:val="0"/>
          <w:smallCaps w:val="0"/>
          <w:color w:val="auto"/>
          <w:sz w:val="16"/>
          <w:szCs w:val="16"/>
        </w:rPr>
        <w:t>: Observed frequency for association -01</w:t>
      </w:r>
    </w:p>
    <w:tbl>
      <w:tblPr>
        <w:tblStyle w:val="TableGrid"/>
        <w:tblW w:w="0" w:type="auto"/>
        <w:tblLayout w:type="fixed"/>
        <w:tblLook w:val="04A0" w:firstRow="1" w:lastRow="0" w:firstColumn="1" w:lastColumn="0" w:noHBand="0" w:noVBand="1"/>
      </w:tblPr>
      <w:tblGrid>
        <w:gridCol w:w="1944"/>
        <w:gridCol w:w="661"/>
        <w:gridCol w:w="630"/>
        <w:gridCol w:w="908"/>
      </w:tblGrid>
      <w:tr w:rsidR="00153577" w14:paraId="40E19866" w14:textId="77777777" w:rsidTr="009D2BEE">
        <w:tc>
          <w:tcPr>
            <w:tcW w:w="4143" w:type="dxa"/>
            <w:gridSpan w:val="4"/>
            <w:shd w:val="clear" w:color="auto" w:fill="D0CECE" w:themeFill="background2" w:themeFillShade="E6"/>
          </w:tcPr>
          <w:p w14:paraId="69C4E066" w14:textId="7BC628E4" w:rsidR="00153577" w:rsidRPr="009D2BEE" w:rsidRDefault="00153577" w:rsidP="009D2BEE">
            <w:pPr>
              <w:jc w:val="center"/>
              <w:rPr>
                <w:rFonts w:ascii="Times New Roman" w:hAnsi="Times New Roman" w:cs="Times New Roman"/>
                <w:b/>
                <w:bCs/>
                <w:sz w:val="20"/>
                <w:szCs w:val="20"/>
              </w:rPr>
            </w:pPr>
            <w:r w:rsidRPr="001C61B8">
              <w:rPr>
                <w:rFonts w:ascii="Times New Roman" w:hAnsi="Times New Roman" w:cs="Times New Roman"/>
                <w:b/>
                <w:bCs/>
                <w:sz w:val="20"/>
                <w:szCs w:val="20"/>
              </w:rPr>
              <w:t>Observed Frequencies</w:t>
            </w:r>
          </w:p>
        </w:tc>
      </w:tr>
      <w:tr w:rsidR="00153577" w14:paraId="518D5128" w14:textId="77777777" w:rsidTr="009D2BEE">
        <w:tc>
          <w:tcPr>
            <w:tcW w:w="1944" w:type="dxa"/>
            <w:shd w:val="clear" w:color="auto" w:fill="D0CECE" w:themeFill="background2" w:themeFillShade="E6"/>
            <w:vAlign w:val="center"/>
          </w:tcPr>
          <w:p w14:paraId="29A057C0" w14:textId="2B55D920" w:rsidR="00153577" w:rsidRDefault="00153577" w:rsidP="00153577">
            <w:pPr>
              <w:jc w:val="both"/>
              <w:rPr>
                <w:rFonts w:ascii="Times New Roman" w:hAnsi="Times New Roman" w:cs="Times New Roman"/>
                <w:sz w:val="20"/>
                <w:szCs w:val="20"/>
              </w:rPr>
            </w:pPr>
            <w:r w:rsidRPr="001C61B8">
              <w:rPr>
                <w:rFonts w:ascii="Times New Roman" w:hAnsi="Times New Roman" w:cs="Times New Roman"/>
                <w:sz w:val="20"/>
                <w:szCs w:val="20"/>
              </w:rPr>
              <w:t>Age</w:t>
            </w:r>
          </w:p>
        </w:tc>
        <w:tc>
          <w:tcPr>
            <w:tcW w:w="661" w:type="dxa"/>
            <w:shd w:val="clear" w:color="auto" w:fill="D0CECE" w:themeFill="background2" w:themeFillShade="E6"/>
            <w:vAlign w:val="center"/>
          </w:tcPr>
          <w:p w14:paraId="07531A4C" w14:textId="17777C31" w:rsidR="00153577" w:rsidRDefault="00153577" w:rsidP="00153577">
            <w:pPr>
              <w:jc w:val="both"/>
              <w:rPr>
                <w:rFonts w:ascii="Times New Roman" w:hAnsi="Times New Roman" w:cs="Times New Roman"/>
                <w:sz w:val="20"/>
                <w:szCs w:val="20"/>
              </w:rPr>
            </w:pPr>
            <w:r w:rsidRPr="001C61B8">
              <w:rPr>
                <w:rFonts w:ascii="Times New Roman" w:hAnsi="Times New Roman" w:cs="Times New Roman"/>
                <w:sz w:val="20"/>
                <w:szCs w:val="20"/>
              </w:rPr>
              <w:t>Yes</w:t>
            </w:r>
          </w:p>
        </w:tc>
        <w:tc>
          <w:tcPr>
            <w:tcW w:w="630" w:type="dxa"/>
            <w:shd w:val="clear" w:color="auto" w:fill="D0CECE" w:themeFill="background2" w:themeFillShade="E6"/>
            <w:vAlign w:val="center"/>
          </w:tcPr>
          <w:p w14:paraId="1A249C45" w14:textId="5DE415ED" w:rsidR="00153577" w:rsidRDefault="00153577" w:rsidP="00153577">
            <w:pPr>
              <w:jc w:val="both"/>
              <w:rPr>
                <w:rFonts w:ascii="Times New Roman" w:hAnsi="Times New Roman" w:cs="Times New Roman"/>
                <w:sz w:val="20"/>
                <w:szCs w:val="20"/>
              </w:rPr>
            </w:pPr>
            <w:r w:rsidRPr="001C61B8">
              <w:rPr>
                <w:rFonts w:ascii="Times New Roman" w:hAnsi="Times New Roman" w:cs="Times New Roman"/>
                <w:sz w:val="20"/>
                <w:szCs w:val="20"/>
              </w:rPr>
              <w:t>No</w:t>
            </w:r>
          </w:p>
        </w:tc>
        <w:tc>
          <w:tcPr>
            <w:tcW w:w="908" w:type="dxa"/>
            <w:shd w:val="clear" w:color="auto" w:fill="D0CECE" w:themeFill="background2" w:themeFillShade="E6"/>
            <w:vAlign w:val="center"/>
          </w:tcPr>
          <w:p w14:paraId="098BC18F" w14:textId="122A12CC" w:rsidR="00153577" w:rsidRDefault="00153577" w:rsidP="00153577">
            <w:pPr>
              <w:jc w:val="both"/>
              <w:rPr>
                <w:rFonts w:ascii="Times New Roman" w:hAnsi="Times New Roman" w:cs="Times New Roman"/>
                <w:sz w:val="20"/>
                <w:szCs w:val="20"/>
              </w:rPr>
            </w:pPr>
            <w:r w:rsidRPr="001C61B8">
              <w:rPr>
                <w:rFonts w:ascii="Times New Roman" w:hAnsi="Times New Roman" w:cs="Times New Roman"/>
                <w:sz w:val="20"/>
                <w:szCs w:val="20"/>
              </w:rPr>
              <w:t>Neutral</w:t>
            </w:r>
          </w:p>
        </w:tc>
      </w:tr>
      <w:tr w:rsidR="00153577" w14:paraId="65EA2286" w14:textId="77777777" w:rsidTr="009D2BEE">
        <w:tc>
          <w:tcPr>
            <w:tcW w:w="1944" w:type="dxa"/>
            <w:vAlign w:val="bottom"/>
          </w:tcPr>
          <w:p w14:paraId="356F4CF0" w14:textId="3C749E57" w:rsidR="00153577" w:rsidRDefault="00153577" w:rsidP="009D2BEE">
            <w:pPr>
              <w:rPr>
                <w:rFonts w:ascii="Times New Roman" w:hAnsi="Times New Roman" w:cs="Times New Roman"/>
                <w:sz w:val="20"/>
                <w:szCs w:val="20"/>
              </w:rPr>
            </w:pPr>
            <w:r w:rsidRPr="001C61B8">
              <w:rPr>
                <w:rFonts w:ascii="Times New Roman" w:hAnsi="Times New Roman" w:cs="Times New Roman"/>
                <w:sz w:val="20"/>
                <w:szCs w:val="20"/>
              </w:rPr>
              <w:t>Less Than or Equal to 18</w:t>
            </w:r>
          </w:p>
        </w:tc>
        <w:tc>
          <w:tcPr>
            <w:tcW w:w="661" w:type="dxa"/>
            <w:vAlign w:val="bottom"/>
          </w:tcPr>
          <w:p w14:paraId="09E77220" w14:textId="60EB4BD7"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1</w:t>
            </w:r>
          </w:p>
        </w:tc>
        <w:tc>
          <w:tcPr>
            <w:tcW w:w="630" w:type="dxa"/>
            <w:vAlign w:val="bottom"/>
          </w:tcPr>
          <w:p w14:paraId="0F11EE6D" w14:textId="3DC967F3"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0</w:t>
            </w:r>
          </w:p>
        </w:tc>
        <w:tc>
          <w:tcPr>
            <w:tcW w:w="908" w:type="dxa"/>
            <w:vAlign w:val="bottom"/>
          </w:tcPr>
          <w:p w14:paraId="3DF472EF" w14:textId="72A59DE1"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1</w:t>
            </w:r>
          </w:p>
        </w:tc>
      </w:tr>
      <w:tr w:rsidR="00153577" w14:paraId="25B04815" w14:textId="77777777" w:rsidTr="009D2BEE">
        <w:tc>
          <w:tcPr>
            <w:tcW w:w="1944" w:type="dxa"/>
            <w:vAlign w:val="bottom"/>
          </w:tcPr>
          <w:p w14:paraId="623B5781" w14:textId="56A6C150" w:rsidR="00153577" w:rsidRDefault="00153577" w:rsidP="009D2BEE">
            <w:pPr>
              <w:rPr>
                <w:rFonts w:ascii="Times New Roman" w:hAnsi="Times New Roman" w:cs="Times New Roman"/>
                <w:sz w:val="20"/>
                <w:szCs w:val="20"/>
              </w:rPr>
            </w:pPr>
            <w:r w:rsidRPr="001C61B8">
              <w:rPr>
                <w:rFonts w:ascii="Times New Roman" w:hAnsi="Times New Roman" w:cs="Times New Roman"/>
                <w:sz w:val="20"/>
                <w:szCs w:val="20"/>
              </w:rPr>
              <w:t>19 - 30</w:t>
            </w:r>
          </w:p>
        </w:tc>
        <w:tc>
          <w:tcPr>
            <w:tcW w:w="661" w:type="dxa"/>
            <w:vAlign w:val="bottom"/>
          </w:tcPr>
          <w:p w14:paraId="1998CE20" w14:textId="56530E93"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99</w:t>
            </w:r>
          </w:p>
        </w:tc>
        <w:tc>
          <w:tcPr>
            <w:tcW w:w="630" w:type="dxa"/>
            <w:vAlign w:val="bottom"/>
          </w:tcPr>
          <w:p w14:paraId="1628686F" w14:textId="4B63088D"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3</w:t>
            </w:r>
          </w:p>
        </w:tc>
        <w:tc>
          <w:tcPr>
            <w:tcW w:w="908" w:type="dxa"/>
            <w:vAlign w:val="bottom"/>
          </w:tcPr>
          <w:p w14:paraId="273B36C1" w14:textId="314BD952"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52</w:t>
            </w:r>
          </w:p>
        </w:tc>
      </w:tr>
      <w:tr w:rsidR="00153577" w14:paraId="6894DE96" w14:textId="77777777" w:rsidTr="009D2BEE">
        <w:tc>
          <w:tcPr>
            <w:tcW w:w="1944" w:type="dxa"/>
            <w:vAlign w:val="bottom"/>
          </w:tcPr>
          <w:p w14:paraId="76CA096B" w14:textId="45DCFF4C" w:rsidR="00153577" w:rsidRDefault="00153577" w:rsidP="009D2BEE">
            <w:pPr>
              <w:rPr>
                <w:rFonts w:ascii="Times New Roman" w:hAnsi="Times New Roman" w:cs="Times New Roman"/>
                <w:sz w:val="20"/>
                <w:szCs w:val="20"/>
              </w:rPr>
            </w:pPr>
            <w:r w:rsidRPr="001C61B8">
              <w:rPr>
                <w:rFonts w:ascii="Times New Roman" w:hAnsi="Times New Roman" w:cs="Times New Roman"/>
                <w:sz w:val="20"/>
                <w:szCs w:val="20"/>
              </w:rPr>
              <w:t>31 - 40</w:t>
            </w:r>
          </w:p>
        </w:tc>
        <w:tc>
          <w:tcPr>
            <w:tcW w:w="661" w:type="dxa"/>
            <w:vAlign w:val="bottom"/>
          </w:tcPr>
          <w:p w14:paraId="3FD84C20" w14:textId="4A3ADEA6"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7</w:t>
            </w:r>
          </w:p>
        </w:tc>
        <w:tc>
          <w:tcPr>
            <w:tcW w:w="630" w:type="dxa"/>
            <w:vAlign w:val="bottom"/>
          </w:tcPr>
          <w:p w14:paraId="67ED4402" w14:textId="4F7C708D"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0</w:t>
            </w:r>
          </w:p>
        </w:tc>
        <w:tc>
          <w:tcPr>
            <w:tcW w:w="908" w:type="dxa"/>
            <w:vAlign w:val="bottom"/>
          </w:tcPr>
          <w:p w14:paraId="1456FF82" w14:textId="73F6C0CA"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4</w:t>
            </w:r>
          </w:p>
        </w:tc>
      </w:tr>
      <w:tr w:rsidR="00153577" w14:paraId="5A2F3C8D" w14:textId="77777777" w:rsidTr="009D2BEE">
        <w:tc>
          <w:tcPr>
            <w:tcW w:w="1944" w:type="dxa"/>
            <w:vAlign w:val="bottom"/>
          </w:tcPr>
          <w:p w14:paraId="322C21D2" w14:textId="5C4EF0FA" w:rsidR="00153577" w:rsidRDefault="00153577" w:rsidP="009D2BEE">
            <w:pPr>
              <w:rPr>
                <w:rFonts w:ascii="Times New Roman" w:hAnsi="Times New Roman" w:cs="Times New Roman"/>
                <w:sz w:val="20"/>
                <w:szCs w:val="20"/>
              </w:rPr>
            </w:pPr>
            <w:r w:rsidRPr="001C61B8">
              <w:rPr>
                <w:rFonts w:ascii="Times New Roman" w:hAnsi="Times New Roman" w:cs="Times New Roman"/>
                <w:sz w:val="20"/>
                <w:szCs w:val="20"/>
              </w:rPr>
              <w:t>41 - 50</w:t>
            </w:r>
          </w:p>
        </w:tc>
        <w:tc>
          <w:tcPr>
            <w:tcW w:w="661" w:type="dxa"/>
            <w:vAlign w:val="bottom"/>
          </w:tcPr>
          <w:p w14:paraId="621A3C65" w14:textId="5B7FA0BA"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0</w:t>
            </w:r>
          </w:p>
        </w:tc>
        <w:tc>
          <w:tcPr>
            <w:tcW w:w="630" w:type="dxa"/>
            <w:vAlign w:val="bottom"/>
          </w:tcPr>
          <w:p w14:paraId="238BD6FE" w14:textId="4A45EDB7"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0</w:t>
            </w:r>
          </w:p>
        </w:tc>
        <w:tc>
          <w:tcPr>
            <w:tcW w:w="908" w:type="dxa"/>
            <w:vAlign w:val="bottom"/>
          </w:tcPr>
          <w:p w14:paraId="46C3A21E" w14:textId="77BD5FC4"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2</w:t>
            </w:r>
          </w:p>
        </w:tc>
      </w:tr>
      <w:tr w:rsidR="00153577" w14:paraId="0A1DD698" w14:textId="77777777" w:rsidTr="009D2BEE">
        <w:tc>
          <w:tcPr>
            <w:tcW w:w="1944" w:type="dxa"/>
            <w:vAlign w:val="bottom"/>
          </w:tcPr>
          <w:p w14:paraId="6132DD63" w14:textId="370FDDB0" w:rsidR="00153577" w:rsidRDefault="00153577" w:rsidP="009D2BEE">
            <w:pPr>
              <w:rPr>
                <w:rFonts w:ascii="Times New Roman" w:hAnsi="Times New Roman" w:cs="Times New Roman"/>
                <w:sz w:val="20"/>
                <w:szCs w:val="20"/>
              </w:rPr>
            </w:pPr>
            <w:r w:rsidRPr="001C61B8">
              <w:rPr>
                <w:rFonts w:ascii="Times New Roman" w:hAnsi="Times New Roman" w:cs="Times New Roman"/>
                <w:sz w:val="20"/>
                <w:szCs w:val="20"/>
              </w:rPr>
              <w:t>Above 50</w:t>
            </w:r>
          </w:p>
        </w:tc>
        <w:tc>
          <w:tcPr>
            <w:tcW w:w="661" w:type="dxa"/>
            <w:vAlign w:val="bottom"/>
          </w:tcPr>
          <w:p w14:paraId="77641BF1" w14:textId="76B86999"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1</w:t>
            </w:r>
          </w:p>
        </w:tc>
        <w:tc>
          <w:tcPr>
            <w:tcW w:w="630" w:type="dxa"/>
            <w:vAlign w:val="bottom"/>
          </w:tcPr>
          <w:p w14:paraId="5690EBDA" w14:textId="1BB8096C"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0</w:t>
            </w:r>
          </w:p>
        </w:tc>
        <w:tc>
          <w:tcPr>
            <w:tcW w:w="908" w:type="dxa"/>
            <w:vAlign w:val="bottom"/>
          </w:tcPr>
          <w:p w14:paraId="10B4FB6A" w14:textId="7E4E2B01" w:rsidR="00153577" w:rsidRDefault="00153577" w:rsidP="009D2BEE">
            <w:pPr>
              <w:jc w:val="center"/>
              <w:rPr>
                <w:rFonts w:ascii="Times New Roman" w:hAnsi="Times New Roman" w:cs="Times New Roman"/>
                <w:sz w:val="20"/>
                <w:szCs w:val="20"/>
              </w:rPr>
            </w:pPr>
            <w:r w:rsidRPr="001C61B8">
              <w:rPr>
                <w:rFonts w:ascii="Times New Roman" w:hAnsi="Times New Roman" w:cs="Times New Roman"/>
                <w:sz w:val="20"/>
                <w:szCs w:val="20"/>
              </w:rPr>
              <w:t>1</w:t>
            </w:r>
          </w:p>
        </w:tc>
      </w:tr>
    </w:tbl>
    <w:p w14:paraId="3BCC8216" w14:textId="2FA74DED" w:rsidR="000E49BF" w:rsidRDefault="000E49BF" w:rsidP="00957AFE">
      <w:pPr>
        <w:jc w:val="both"/>
        <w:rPr>
          <w:rFonts w:ascii="Times New Roman" w:hAnsi="Times New Roman" w:cs="Times New Roman"/>
          <w:sz w:val="20"/>
          <w:szCs w:val="20"/>
        </w:rPr>
      </w:pPr>
    </w:p>
    <w:p w14:paraId="4D032EA3" w14:textId="65026907" w:rsidR="009D2BEE" w:rsidRPr="009D2BEE" w:rsidRDefault="009D2BEE" w:rsidP="009D2BEE">
      <w:pPr>
        <w:pStyle w:val="Caption"/>
        <w:keepNext/>
        <w:rPr>
          <w:rFonts w:ascii="Times New Roman" w:hAnsi="Times New Roman" w:cs="Times New Roman"/>
          <w:b w:val="0"/>
          <w:bCs w:val="0"/>
          <w:smallCaps w:val="0"/>
          <w:color w:val="auto"/>
          <w:sz w:val="16"/>
          <w:szCs w:val="16"/>
        </w:rPr>
      </w:pPr>
      <w:r w:rsidRPr="009D2BEE">
        <w:rPr>
          <w:rFonts w:ascii="Times New Roman" w:hAnsi="Times New Roman" w:cs="Times New Roman"/>
          <w:b w:val="0"/>
          <w:bCs w:val="0"/>
          <w:smallCaps w:val="0"/>
          <w:color w:val="auto"/>
          <w:sz w:val="16"/>
          <w:szCs w:val="16"/>
        </w:rPr>
        <w:t xml:space="preserve">Table </w:t>
      </w:r>
      <w:r w:rsidRPr="009D2BEE">
        <w:rPr>
          <w:rFonts w:ascii="Times New Roman" w:hAnsi="Times New Roman" w:cs="Times New Roman"/>
          <w:b w:val="0"/>
          <w:bCs w:val="0"/>
          <w:smallCaps w:val="0"/>
          <w:color w:val="auto"/>
          <w:sz w:val="16"/>
          <w:szCs w:val="16"/>
        </w:rPr>
        <w:fldChar w:fldCharType="begin"/>
      </w:r>
      <w:r w:rsidRPr="009D2BEE">
        <w:rPr>
          <w:rFonts w:ascii="Times New Roman" w:hAnsi="Times New Roman" w:cs="Times New Roman"/>
          <w:b w:val="0"/>
          <w:bCs w:val="0"/>
          <w:smallCaps w:val="0"/>
          <w:color w:val="auto"/>
          <w:sz w:val="16"/>
          <w:szCs w:val="16"/>
        </w:rPr>
        <w:instrText xml:space="preserve"> SEQ Table \* ARABIC </w:instrText>
      </w:r>
      <w:r w:rsidRPr="009D2BEE">
        <w:rPr>
          <w:rFonts w:ascii="Times New Roman" w:hAnsi="Times New Roman" w:cs="Times New Roman"/>
          <w:b w:val="0"/>
          <w:bCs w:val="0"/>
          <w:smallCaps w:val="0"/>
          <w:color w:val="auto"/>
          <w:sz w:val="16"/>
          <w:szCs w:val="16"/>
        </w:rPr>
        <w:fldChar w:fldCharType="separate"/>
      </w:r>
      <w:r w:rsidR="00933E67">
        <w:rPr>
          <w:rFonts w:ascii="Times New Roman" w:hAnsi="Times New Roman" w:cs="Times New Roman"/>
          <w:b w:val="0"/>
          <w:bCs w:val="0"/>
          <w:smallCaps w:val="0"/>
          <w:noProof/>
          <w:color w:val="auto"/>
          <w:sz w:val="16"/>
          <w:szCs w:val="16"/>
        </w:rPr>
        <w:t>5</w:t>
      </w:r>
      <w:r w:rsidRPr="009D2BEE">
        <w:rPr>
          <w:rFonts w:ascii="Times New Roman" w:hAnsi="Times New Roman" w:cs="Times New Roman"/>
          <w:b w:val="0"/>
          <w:bCs w:val="0"/>
          <w:smallCaps w:val="0"/>
          <w:color w:val="auto"/>
          <w:sz w:val="16"/>
          <w:szCs w:val="16"/>
        </w:rPr>
        <w:fldChar w:fldCharType="end"/>
      </w:r>
      <w:r w:rsidRPr="009D2BEE">
        <w:rPr>
          <w:rFonts w:ascii="Times New Roman" w:hAnsi="Times New Roman" w:cs="Times New Roman"/>
          <w:b w:val="0"/>
          <w:bCs w:val="0"/>
          <w:smallCaps w:val="0"/>
          <w:color w:val="auto"/>
          <w:sz w:val="16"/>
          <w:szCs w:val="16"/>
        </w:rPr>
        <w:t xml:space="preserve">: </w:t>
      </w:r>
      <w:r>
        <w:rPr>
          <w:rFonts w:ascii="Times New Roman" w:hAnsi="Times New Roman" w:cs="Times New Roman"/>
          <w:b w:val="0"/>
          <w:bCs w:val="0"/>
          <w:smallCaps w:val="0"/>
          <w:color w:val="auto"/>
          <w:sz w:val="16"/>
          <w:szCs w:val="16"/>
        </w:rPr>
        <w:t xml:space="preserve">Expected frequency </w:t>
      </w:r>
      <w:r w:rsidRPr="009D2BEE">
        <w:rPr>
          <w:rFonts w:ascii="Times New Roman" w:hAnsi="Times New Roman" w:cs="Times New Roman"/>
          <w:b w:val="0"/>
          <w:bCs w:val="0"/>
          <w:smallCaps w:val="0"/>
          <w:color w:val="auto"/>
          <w:sz w:val="16"/>
          <w:szCs w:val="16"/>
        </w:rPr>
        <w:t>for association -01</w:t>
      </w:r>
    </w:p>
    <w:tbl>
      <w:tblPr>
        <w:tblStyle w:val="TableGrid"/>
        <w:tblW w:w="0" w:type="auto"/>
        <w:tblLayout w:type="fixed"/>
        <w:tblLook w:val="04A0" w:firstRow="1" w:lastRow="0" w:firstColumn="1" w:lastColumn="0" w:noHBand="0" w:noVBand="1"/>
      </w:tblPr>
      <w:tblGrid>
        <w:gridCol w:w="1795"/>
        <w:gridCol w:w="810"/>
        <w:gridCol w:w="720"/>
        <w:gridCol w:w="818"/>
      </w:tblGrid>
      <w:tr w:rsidR="009D2BEE" w14:paraId="13F8A889" w14:textId="77777777" w:rsidTr="007912C2">
        <w:tc>
          <w:tcPr>
            <w:tcW w:w="4143" w:type="dxa"/>
            <w:gridSpan w:val="4"/>
            <w:shd w:val="clear" w:color="auto" w:fill="D0CECE" w:themeFill="background2" w:themeFillShade="E6"/>
          </w:tcPr>
          <w:p w14:paraId="51CBD6B4" w14:textId="7BC447F3" w:rsidR="009D2BEE" w:rsidRPr="009D2BEE" w:rsidRDefault="009D2BEE" w:rsidP="007912C2">
            <w:pPr>
              <w:jc w:val="center"/>
              <w:rPr>
                <w:rFonts w:ascii="Times New Roman" w:hAnsi="Times New Roman" w:cs="Times New Roman"/>
                <w:b/>
                <w:bCs/>
                <w:sz w:val="20"/>
                <w:szCs w:val="20"/>
              </w:rPr>
            </w:pPr>
            <w:bookmarkStart w:id="7" w:name="_Hlk59291226"/>
            <w:r>
              <w:rPr>
                <w:rFonts w:ascii="Times New Roman" w:hAnsi="Times New Roman" w:cs="Times New Roman"/>
                <w:b/>
                <w:bCs/>
                <w:sz w:val="20"/>
                <w:szCs w:val="20"/>
              </w:rPr>
              <w:t>Expected</w:t>
            </w:r>
            <w:r w:rsidRPr="001C61B8">
              <w:rPr>
                <w:rFonts w:ascii="Times New Roman" w:hAnsi="Times New Roman" w:cs="Times New Roman"/>
                <w:b/>
                <w:bCs/>
                <w:sz w:val="20"/>
                <w:szCs w:val="20"/>
              </w:rPr>
              <w:t xml:space="preserve"> Frequencies</w:t>
            </w:r>
          </w:p>
        </w:tc>
      </w:tr>
      <w:tr w:rsidR="009D2BEE" w14:paraId="0A770FFF" w14:textId="77777777" w:rsidTr="009D2BEE">
        <w:tc>
          <w:tcPr>
            <w:tcW w:w="1795" w:type="dxa"/>
            <w:shd w:val="clear" w:color="auto" w:fill="D0CECE" w:themeFill="background2" w:themeFillShade="E6"/>
            <w:vAlign w:val="center"/>
          </w:tcPr>
          <w:p w14:paraId="45664DE3" w14:textId="77777777" w:rsidR="009D2BEE" w:rsidRDefault="009D2BEE" w:rsidP="007912C2">
            <w:pPr>
              <w:jc w:val="both"/>
              <w:rPr>
                <w:rFonts w:ascii="Times New Roman" w:hAnsi="Times New Roman" w:cs="Times New Roman"/>
                <w:sz w:val="20"/>
                <w:szCs w:val="20"/>
              </w:rPr>
            </w:pPr>
            <w:r w:rsidRPr="001C61B8">
              <w:rPr>
                <w:rFonts w:ascii="Times New Roman" w:hAnsi="Times New Roman" w:cs="Times New Roman"/>
                <w:sz w:val="20"/>
                <w:szCs w:val="20"/>
              </w:rPr>
              <w:t>Age</w:t>
            </w:r>
          </w:p>
        </w:tc>
        <w:tc>
          <w:tcPr>
            <w:tcW w:w="810" w:type="dxa"/>
            <w:shd w:val="clear" w:color="auto" w:fill="D0CECE" w:themeFill="background2" w:themeFillShade="E6"/>
            <w:vAlign w:val="center"/>
          </w:tcPr>
          <w:p w14:paraId="00C6C733" w14:textId="77777777" w:rsidR="009D2BEE" w:rsidRDefault="009D2BEE" w:rsidP="007912C2">
            <w:pPr>
              <w:jc w:val="both"/>
              <w:rPr>
                <w:rFonts w:ascii="Times New Roman" w:hAnsi="Times New Roman" w:cs="Times New Roman"/>
                <w:sz w:val="20"/>
                <w:szCs w:val="20"/>
              </w:rPr>
            </w:pPr>
            <w:r w:rsidRPr="001C61B8">
              <w:rPr>
                <w:rFonts w:ascii="Times New Roman" w:hAnsi="Times New Roman" w:cs="Times New Roman"/>
                <w:sz w:val="20"/>
                <w:szCs w:val="20"/>
              </w:rPr>
              <w:t>Yes</w:t>
            </w:r>
          </w:p>
        </w:tc>
        <w:tc>
          <w:tcPr>
            <w:tcW w:w="720" w:type="dxa"/>
            <w:shd w:val="clear" w:color="auto" w:fill="D0CECE" w:themeFill="background2" w:themeFillShade="E6"/>
            <w:vAlign w:val="center"/>
          </w:tcPr>
          <w:p w14:paraId="64D498D0" w14:textId="77777777" w:rsidR="009D2BEE" w:rsidRDefault="009D2BEE" w:rsidP="007912C2">
            <w:pPr>
              <w:jc w:val="both"/>
              <w:rPr>
                <w:rFonts w:ascii="Times New Roman" w:hAnsi="Times New Roman" w:cs="Times New Roman"/>
                <w:sz w:val="20"/>
                <w:szCs w:val="20"/>
              </w:rPr>
            </w:pPr>
            <w:r w:rsidRPr="001C61B8">
              <w:rPr>
                <w:rFonts w:ascii="Times New Roman" w:hAnsi="Times New Roman" w:cs="Times New Roman"/>
                <w:sz w:val="20"/>
                <w:szCs w:val="20"/>
              </w:rPr>
              <w:t>No</w:t>
            </w:r>
          </w:p>
        </w:tc>
        <w:tc>
          <w:tcPr>
            <w:tcW w:w="818" w:type="dxa"/>
            <w:shd w:val="clear" w:color="auto" w:fill="D0CECE" w:themeFill="background2" w:themeFillShade="E6"/>
            <w:vAlign w:val="center"/>
          </w:tcPr>
          <w:p w14:paraId="4AF740A0" w14:textId="77777777" w:rsidR="009D2BEE" w:rsidRDefault="009D2BEE" w:rsidP="007912C2">
            <w:pPr>
              <w:jc w:val="both"/>
              <w:rPr>
                <w:rFonts w:ascii="Times New Roman" w:hAnsi="Times New Roman" w:cs="Times New Roman"/>
                <w:sz w:val="20"/>
                <w:szCs w:val="20"/>
              </w:rPr>
            </w:pPr>
            <w:r w:rsidRPr="001C61B8">
              <w:rPr>
                <w:rFonts w:ascii="Times New Roman" w:hAnsi="Times New Roman" w:cs="Times New Roman"/>
                <w:sz w:val="20"/>
                <w:szCs w:val="20"/>
              </w:rPr>
              <w:t>Neutral</w:t>
            </w:r>
          </w:p>
        </w:tc>
      </w:tr>
      <w:tr w:rsidR="009D2BEE" w14:paraId="4BF8FAC8" w14:textId="77777777" w:rsidTr="009D2BEE">
        <w:tc>
          <w:tcPr>
            <w:tcW w:w="1795" w:type="dxa"/>
            <w:vAlign w:val="bottom"/>
          </w:tcPr>
          <w:p w14:paraId="14AD6342" w14:textId="77777777" w:rsidR="009D2BEE" w:rsidRDefault="009D2BEE" w:rsidP="007912C2">
            <w:pPr>
              <w:rPr>
                <w:rFonts w:ascii="Times New Roman" w:hAnsi="Times New Roman" w:cs="Times New Roman"/>
                <w:sz w:val="20"/>
                <w:szCs w:val="20"/>
              </w:rPr>
            </w:pPr>
            <w:r w:rsidRPr="001C61B8">
              <w:rPr>
                <w:rFonts w:ascii="Times New Roman" w:hAnsi="Times New Roman" w:cs="Times New Roman"/>
                <w:sz w:val="20"/>
                <w:szCs w:val="20"/>
              </w:rPr>
              <w:t>Less Than or Equal to 18</w:t>
            </w:r>
          </w:p>
        </w:tc>
        <w:tc>
          <w:tcPr>
            <w:tcW w:w="810" w:type="dxa"/>
            <w:vAlign w:val="bottom"/>
          </w:tcPr>
          <w:p w14:paraId="5AC5A89A" w14:textId="4779A81A"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1</w:t>
            </w:r>
            <w:r>
              <w:rPr>
                <w:rFonts w:ascii="Times New Roman" w:hAnsi="Times New Roman" w:cs="Times New Roman"/>
                <w:sz w:val="20"/>
                <w:szCs w:val="20"/>
              </w:rPr>
              <w:t>.263</w:t>
            </w:r>
          </w:p>
        </w:tc>
        <w:tc>
          <w:tcPr>
            <w:tcW w:w="720" w:type="dxa"/>
            <w:vAlign w:val="bottom"/>
          </w:tcPr>
          <w:p w14:paraId="6BE1FCAD" w14:textId="48557951"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0</w:t>
            </w:r>
            <w:r>
              <w:rPr>
                <w:rFonts w:ascii="Times New Roman" w:hAnsi="Times New Roman" w:cs="Times New Roman"/>
                <w:sz w:val="20"/>
                <w:szCs w:val="20"/>
              </w:rPr>
              <w:t>.035</w:t>
            </w:r>
          </w:p>
        </w:tc>
        <w:tc>
          <w:tcPr>
            <w:tcW w:w="818" w:type="dxa"/>
            <w:vAlign w:val="bottom"/>
          </w:tcPr>
          <w:p w14:paraId="57A765CB" w14:textId="3FF8F9F0"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0.702</w:t>
            </w:r>
          </w:p>
        </w:tc>
      </w:tr>
      <w:tr w:rsidR="009D2BEE" w14:paraId="0E4108A3" w14:textId="77777777" w:rsidTr="009D2BEE">
        <w:tc>
          <w:tcPr>
            <w:tcW w:w="1795" w:type="dxa"/>
            <w:vAlign w:val="bottom"/>
          </w:tcPr>
          <w:p w14:paraId="29B9A2EC" w14:textId="77777777" w:rsidR="009D2BEE" w:rsidRDefault="009D2BEE" w:rsidP="007912C2">
            <w:pPr>
              <w:rPr>
                <w:rFonts w:ascii="Times New Roman" w:hAnsi="Times New Roman" w:cs="Times New Roman"/>
                <w:sz w:val="20"/>
                <w:szCs w:val="20"/>
              </w:rPr>
            </w:pPr>
            <w:r w:rsidRPr="001C61B8">
              <w:rPr>
                <w:rFonts w:ascii="Times New Roman" w:hAnsi="Times New Roman" w:cs="Times New Roman"/>
                <w:sz w:val="20"/>
                <w:szCs w:val="20"/>
              </w:rPr>
              <w:t>19 - 30</w:t>
            </w:r>
          </w:p>
        </w:tc>
        <w:tc>
          <w:tcPr>
            <w:tcW w:w="810" w:type="dxa"/>
            <w:vAlign w:val="bottom"/>
          </w:tcPr>
          <w:p w14:paraId="51AC1086" w14:textId="3E3197B5"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95.368</w:t>
            </w:r>
          </w:p>
        </w:tc>
        <w:tc>
          <w:tcPr>
            <w:tcW w:w="720" w:type="dxa"/>
            <w:vAlign w:val="bottom"/>
          </w:tcPr>
          <w:p w14:paraId="5102C7E2" w14:textId="5128D0EF"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2.649</w:t>
            </w:r>
          </w:p>
        </w:tc>
        <w:tc>
          <w:tcPr>
            <w:tcW w:w="818" w:type="dxa"/>
            <w:vAlign w:val="bottom"/>
          </w:tcPr>
          <w:p w14:paraId="72BB15D2" w14:textId="39102ADD"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52</w:t>
            </w:r>
            <w:r>
              <w:rPr>
                <w:rFonts w:ascii="Times New Roman" w:hAnsi="Times New Roman" w:cs="Times New Roman"/>
                <w:sz w:val="20"/>
                <w:szCs w:val="20"/>
              </w:rPr>
              <w:t>.982</w:t>
            </w:r>
          </w:p>
        </w:tc>
      </w:tr>
      <w:tr w:rsidR="009D2BEE" w14:paraId="77EACB38" w14:textId="77777777" w:rsidTr="009D2BEE">
        <w:tc>
          <w:tcPr>
            <w:tcW w:w="1795" w:type="dxa"/>
            <w:vAlign w:val="bottom"/>
          </w:tcPr>
          <w:p w14:paraId="6FF505B1" w14:textId="77777777" w:rsidR="009D2BEE" w:rsidRDefault="009D2BEE" w:rsidP="007912C2">
            <w:pPr>
              <w:rPr>
                <w:rFonts w:ascii="Times New Roman" w:hAnsi="Times New Roman" w:cs="Times New Roman"/>
                <w:sz w:val="20"/>
                <w:szCs w:val="20"/>
              </w:rPr>
            </w:pPr>
            <w:r w:rsidRPr="001C61B8">
              <w:rPr>
                <w:rFonts w:ascii="Times New Roman" w:hAnsi="Times New Roman" w:cs="Times New Roman"/>
                <w:sz w:val="20"/>
                <w:szCs w:val="20"/>
              </w:rPr>
              <w:t>31 - 40</w:t>
            </w:r>
          </w:p>
        </w:tc>
        <w:tc>
          <w:tcPr>
            <w:tcW w:w="810" w:type="dxa"/>
            <w:vAlign w:val="bottom"/>
          </w:tcPr>
          <w:p w14:paraId="25E84526" w14:textId="01C2454C"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6.947</w:t>
            </w:r>
          </w:p>
        </w:tc>
        <w:tc>
          <w:tcPr>
            <w:tcW w:w="720" w:type="dxa"/>
            <w:vAlign w:val="bottom"/>
          </w:tcPr>
          <w:p w14:paraId="5AB1815E" w14:textId="76FFA303"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0</w:t>
            </w:r>
            <w:r>
              <w:rPr>
                <w:rFonts w:ascii="Times New Roman" w:hAnsi="Times New Roman" w:cs="Times New Roman"/>
                <w:sz w:val="20"/>
                <w:szCs w:val="20"/>
              </w:rPr>
              <w:t>.193</w:t>
            </w:r>
          </w:p>
        </w:tc>
        <w:tc>
          <w:tcPr>
            <w:tcW w:w="818" w:type="dxa"/>
            <w:vAlign w:val="bottom"/>
          </w:tcPr>
          <w:p w14:paraId="66BCE6B0" w14:textId="77B99F7C"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3.859</w:t>
            </w:r>
          </w:p>
        </w:tc>
      </w:tr>
      <w:tr w:rsidR="009D2BEE" w14:paraId="1F0F11EF" w14:textId="77777777" w:rsidTr="009D2BEE">
        <w:tc>
          <w:tcPr>
            <w:tcW w:w="1795" w:type="dxa"/>
            <w:vAlign w:val="bottom"/>
          </w:tcPr>
          <w:p w14:paraId="05832905" w14:textId="77777777" w:rsidR="009D2BEE" w:rsidRDefault="009D2BEE" w:rsidP="007912C2">
            <w:pPr>
              <w:rPr>
                <w:rFonts w:ascii="Times New Roman" w:hAnsi="Times New Roman" w:cs="Times New Roman"/>
                <w:sz w:val="20"/>
                <w:szCs w:val="20"/>
              </w:rPr>
            </w:pPr>
            <w:r w:rsidRPr="001C61B8">
              <w:rPr>
                <w:rFonts w:ascii="Times New Roman" w:hAnsi="Times New Roman" w:cs="Times New Roman"/>
                <w:sz w:val="20"/>
                <w:szCs w:val="20"/>
              </w:rPr>
              <w:t>41 - 50</w:t>
            </w:r>
          </w:p>
        </w:tc>
        <w:tc>
          <w:tcPr>
            <w:tcW w:w="810" w:type="dxa"/>
            <w:vAlign w:val="bottom"/>
          </w:tcPr>
          <w:p w14:paraId="13C95A18" w14:textId="15C725DB"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1.263</w:t>
            </w:r>
          </w:p>
        </w:tc>
        <w:tc>
          <w:tcPr>
            <w:tcW w:w="720" w:type="dxa"/>
            <w:vAlign w:val="bottom"/>
          </w:tcPr>
          <w:p w14:paraId="2E9203D1" w14:textId="437CA04D"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0</w:t>
            </w:r>
            <w:r>
              <w:rPr>
                <w:rFonts w:ascii="Times New Roman" w:hAnsi="Times New Roman" w:cs="Times New Roman"/>
                <w:sz w:val="20"/>
                <w:szCs w:val="20"/>
              </w:rPr>
              <w:t>.035</w:t>
            </w:r>
          </w:p>
        </w:tc>
        <w:tc>
          <w:tcPr>
            <w:tcW w:w="818" w:type="dxa"/>
            <w:vAlign w:val="bottom"/>
          </w:tcPr>
          <w:p w14:paraId="32A92C23" w14:textId="488F68C1"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0.702</w:t>
            </w:r>
          </w:p>
        </w:tc>
      </w:tr>
      <w:tr w:rsidR="009D2BEE" w14:paraId="51F31EBD" w14:textId="77777777" w:rsidTr="009D2BEE">
        <w:tc>
          <w:tcPr>
            <w:tcW w:w="1795" w:type="dxa"/>
            <w:vAlign w:val="bottom"/>
          </w:tcPr>
          <w:p w14:paraId="202FC1C9" w14:textId="77777777" w:rsidR="009D2BEE" w:rsidRDefault="009D2BEE" w:rsidP="007912C2">
            <w:pPr>
              <w:rPr>
                <w:rFonts w:ascii="Times New Roman" w:hAnsi="Times New Roman" w:cs="Times New Roman"/>
                <w:sz w:val="20"/>
                <w:szCs w:val="20"/>
              </w:rPr>
            </w:pPr>
            <w:r w:rsidRPr="001C61B8">
              <w:rPr>
                <w:rFonts w:ascii="Times New Roman" w:hAnsi="Times New Roman" w:cs="Times New Roman"/>
                <w:sz w:val="20"/>
                <w:szCs w:val="20"/>
              </w:rPr>
              <w:t>Above 50</w:t>
            </w:r>
          </w:p>
        </w:tc>
        <w:tc>
          <w:tcPr>
            <w:tcW w:w="810" w:type="dxa"/>
            <w:vAlign w:val="bottom"/>
          </w:tcPr>
          <w:p w14:paraId="632A0C31" w14:textId="14B5617A"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1</w:t>
            </w:r>
            <w:r>
              <w:rPr>
                <w:rFonts w:ascii="Times New Roman" w:hAnsi="Times New Roman" w:cs="Times New Roman"/>
                <w:sz w:val="20"/>
                <w:szCs w:val="20"/>
              </w:rPr>
              <w:t>.263</w:t>
            </w:r>
          </w:p>
        </w:tc>
        <w:tc>
          <w:tcPr>
            <w:tcW w:w="720" w:type="dxa"/>
            <w:vAlign w:val="bottom"/>
          </w:tcPr>
          <w:p w14:paraId="5F229B46" w14:textId="5667B12B" w:rsidR="009D2BEE" w:rsidRDefault="009D2BEE" w:rsidP="007912C2">
            <w:pPr>
              <w:jc w:val="center"/>
              <w:rPr>
                <w:rFonts w:ascii="Times New Roman" w:hAnsi="Times New Roman" w:cs="Times New Roman"/>
                <w:sz w:val="20"/>
                <w:szCs w:val="20"/>
              </w:rPr>
            </w:pPr>
            <w:r w:rsidRPr="001C61B8">
              <w:rPr>
                <w:rFonts w:ascii="Times New Roman" w:hAnsi="Times New Roman" w:cs="Times New Roman"/>
                <w:sz w:val="20"/>
                <w:szCs w:val="20"/>
              </w:rPr>
              <w:t>0</w:t>
            </w:r>
            <w:r>
              <w:rPr>
                <w:rFonts w:ascii="Times New Roman" w:hAnsi="Times New Roman" w:cs="Times New Roman"/>
                <w:sz w:val="20"/>
                <w:szCs w:val="20"/>
              </w:rPr>
              <w:t>.035</w:t>
            </w:r>
          </w:p>
        </w:tc>
        <w:tc>
          <w:tcPr>
            <w:tcW w:w="818" w:type="dxa"/>
            <w:vAlign w:val="bottom"/>
          </w:tcPr>
          <w:p w14:paraId="4DABC6B6" w14:textId="2836F222" w:rsidR="009D2BEE" w:rsidRDefault="009D2BEE" w:rsidP="007912C2">
            <w:pPr>
              <w:jc w:val="center"/>
              <w:rPr>
                <w:rFonts w:ascii="Times New Roman" w:hAnsi="Times New Roman" w:cs="Times New Roman"/>
                <w:sz w:val="20"/>
                <w:szCs w:val="20"/>
              </w:rPr>
            </w:pPr>
            <w:r>
              <w:rPr>
                <w:rFonts w:ascii="Times New Roman" w:hAnsi="Times New Roman" w:cs="Times New Roman"/>
                <w:sz w:val="20"/>
                <w:szCs w:val="20"/>
              </w:rPr>
              <w:t>0.702</w:t>
            </w:r>
          </w:p>
        </w:tc>
      </w:tr>
      <w:tr w:rsidR="001119F5" w14:paraId="4D593EDD" w14:textId="77777777" w:rsidTr="007912C2">
        <w:tc>
          <w:tcPr>
            <w:tcW w:w="1795" w:type="dxa"/>
            <w:vAlign w:val="bottom"/>
          </w:tcPr>
          <w:p w14:paraId="1DB85B21" w14:textId="3B274A15" w:rsidR="001119F5" w:rsidRPr="001C61B8" w:rsidRDefault="001119F5" w:rsidP="007912C2">
            <w:pPr>
              <w:rPr>
                <w:rFonts w:ascii="Times New Roman" w:hAnsi="Times New Roman" w:cs="Times New Roman"/>
                <w:sz w:val="20"/>
                <w:szCs w:val="20"/>
              </w:rPr>
            </w:pPr>
            <w:r>
              <w:rPr>
                <w:rFonts w:ascii="Times New Roman" w:hAnsi="Times New Roman" w:cs="Times New Roman"/>
                <w:sz w:val="20"/>
                <w:szCs w:val="20"/>
              </w:rPr>
              <w:t>P value = 0.805</w:t>
            </w:r>
          </w:p>
        </w:tc>
        <w:tc>
          <w:tcPr>
            <w:tcW w:w="2348" w:type="dxa"/>
            <w:gridSpan w:val="3"/>
            <w:vAlign w:val="bottom"/>
          </w:tcPr>
          <w:p w14:paraId="76D7BC21" w14:textId="1D1A38B4" w:rsidR="001119F5" w:rsidRDefault="001119F5" w:rsidP="007912C2">
            <w:pPr>
              <w:jc w:val="center"/>
              <w:rPr>
                <w:rFonts w:ascii="Times New Roman" w:hAnsi="Times New Roman" w:cs="Times New Roman"/>
                <w:sz w:val="20"/>
                <w:szCs w:val="20"/>
              </w:rPr>
            </w:pPr>
            <w:r>
              <w:rPr>
                <w:rFonts w:ascii="Times New Roman" w:hAnsi="Times New Roman" w:cs="Times New Roman"/>
                <w:sz w:val="20"/>
                <w:szCs w:val="20"/>
              </w:rPr>
              <w:t>Significant value =0.05</w:t>
            </w:r>
          </w:p>
        </w:tc>
      </w:tr>
      <w:bookmarkEnd w:id="7"/>
    </w:tbl>
    <w:p w14:paraId="40653EF6" w14:textId="072D303F" w:rsidR="000E49BF" w:rsidRDefault="000E49BF" w:rsidP="00957AFE">
      <w:pPr>
        <w:jc w:val="both"/>
        <w:rPr>
          <w:rFonts w:ascii="Times New Roman" w:hAnsi="Times New Roman" w:cs="Times New Roman"/>
          <w:sz w:val="20"/>
          <w:szCs w:val="20"/>
        </w:rPr>
      </w:pPr>
    </w:p>
    <w:p w14:paraId="05FDA290" w14:textId="4D3A988B" w:rsidR="000E49BF" w:rsidRDefault="001119F5" w:rsidP="001119F5">
      <w:pPr>
        <w:jc w:val="both"/>
        <w:rPr>
          <w:rFonts w:ascii="Times New Roman" w:hAnsi="Times New Roman" w:cs="Times New Roman"/>
          <w:sz w:val="20"/>
          <w:szCs w:val="20"/>
        </w:rPr>
      </w:pPr>
      <w:r w:rsidRPr="001119F5">
        <w:rPr>
          <w:rFonts w:ascii="Times New Roman" w:hAnsi="Times New Roman" w:cs="Times New Roman"/>
          <w:sz w:val="20"/>
          <w:szCs w:val="20"/>
        </w:rPr>
        <w:lastRenderedPageBreak/>
        <w:t>Here, P value (0.805) &gt; 0.05</w:t>
      </w:r>
      <w:r>
        <w:rPr>
          <w:rFonts w:ascii="Times New Roman" w:hAnsi="Times New Roman" w:cs="Times New Roman"/>
          <w:sz w:val="20"/>
          <w:szCs w:val="20"/>
        </w:rPr>
        <w:t xml:space="preserve">, So </w:t>
      </w:r>
      <w:r w:rsidRPr="001119F5">
        <w:rPr>
          <w:rFonts w:ascii="Times New Roman" w:hAnsi="Times New Roman" w:cs="Times New Roman"/>
          <w:sz w:val="20"/>
          <w:szCs w:val="20"/>
        </w:rPr>
        <w:t>Results are not statically significant</w:t>
      </w:r>
      <w:r>
        <w:rPr>
          <w:rFonts w:ascii="Times New Roman" w:hAnsi="Times New Roman" w:cs="Times New Roman"/>
          <w:sz w:val="20"/>
          <w:szCs w:val="20"/>
        </w:rPr>
        <w:t>.</w:t>
      </w:r>
    </w:p>
    <w:p w14:paraId="3CE2BE9B" w14:textId="3386207C" w:rsidR="001119F5" w:rsidRDefault="001119F5" w:rsidP="001119F5">
      <w:pPr>
        <w:jc w:val="both"/>
        <w:rPr>
          <w:rFonts w:ascii="Times New Roman" w:hAnsi="Times New Roman" w:cs="Times New Roman"/>
          <w:sz w:val="20"/>
          <w:szCs w:val="20"/>
        </w:rPr>
      </w:pPr>
      <w:r w:rsidRPr="001119F5">
        <w:rPr>
          <w:rFonts w:ascii="Times New Roman" w:hAnsi="Times New Roman" w:cs="Times New Roman"/>
          <w:sz w:val="20"/>
          <w:szCs w:val="20"/>
        </w:rPr>
        <w:t xml:space="preserve">Findings: </w:t>
      </w:r>
      <w:r w:rsidRPr="001119F5">
        <w:rPr>
          <w:rFonts w:ascii="Times New Roman" w:hAnsi="Times New Roman" w:cs="Times New Roman"/>
          <w:b/>
          <w:bCs/>
          <w:sz w:val="20"/>
          <w:szCs w:val="20"/>
        </w:rPr>
        <w:t>H</w:t>
      </w:r>
      <w:r w:rsidRPr="001119F5">
        <w:rPr>
          <w:rFonts w:ascii="Times New Roman" w:hAnsi="Times New Roman" w:cs="Times New Roman"/>
          <w:b/>
          <w:bCs/>
          <w:sz w:val="20"/>
          <w:szCs w:val="20"/>
          <w:vertAlign w:val="subscript"/>
        </w:rPr>
        <w:t>a</w:t>
      </w:r>
      <w:r w:rsidRPr="001119F5">
        <w:rPr>
          <w:rFonts w:ascii="Times New Roman" w:hAnsi="Times New Roman" w:cs="Times New Roman"/>
          <w:sz w:val="20"/>
          <w:szCs w:val="20"/>
        </w:rPr>
        <w:t xml:space="preserve"> hypothesis is rejected, and the null hypothesis is accepted</w:t>
      </w:r>
      <w:r>
        <w:rPr>
          <w:rFonts w:ascii="Times New Roman" w:hAnsi="Times New Roman" w:cs="Times New Roman"/>
          <w:sz w:val="20"/>
          <w:szCs w:val="20"/>
        </w:rPr>
        <w:t>.</w:t>
      </w:r>
      <w:r w:rsidRPr="001119F5">
        <w:rPr>
          <w:rFonts w:ascii="Times New Roman" w:hAnsi="Times New Roman" w:cs="Times New Roman"/>
          <w:sz w:val="20"/>
          <w:szCs w:val="20"/>
        </w:rPr>
        <w:t xml:space="preserve"> There is no significant association between age of the respondents and their opinion about</w:t>
      </w:r>
      <w:r>
        <w:rPr>
          <w:rFonts w:ascii="Times New Roman" w:hAnsi="Times New Roman" w:cs="Times New Roman"/>
          <w:sz w:val="20"/>
          <w:szCs w:val="20"/>
        </w:rPr>
        <w:t xml:space="preserve"> </w:t>
      </w:r>
      <w:r w:rsidRPr="001119F5">
        <w:rPr>
          <w:rFonts w:ascii="Times New Roman" w:hAnsi="Times New Roman" w:cs="Times New Roman"/>
          <w:sz w:val="20"/>
          <w:szCs w:val="20"/>
        </w:rPr>
        <w:t>mobile banking services are safe or not.</w:t>
      </w:r>
      <w:r w:rsidR="00C007BB">
        <w:rPr>
          <w:rFonts w:ascii="Times New Roman" w:hAnsi="Times New Roman" w:cs="Times New Roman"/>
          <w:sz w:val="20"/>
          <w:szCs w:val="20"/>
        </w:rPr>
        <w:t xml:space="preserve"> Next association is mentioned below.</w:t>
      </w:r>
    </w:p>
    <w:p w14:paraId="3B98F350" w14:textId="6C5C4EE6" w:rsidR="00C007BB" w:rsidRDefault="00C007BB" w:rsidP="001119F5">
      <w:pPr>
        <w:jc w:val="both"/>
        <w:rPr>
          <w:rFonts w:ascii="Times New Roman" w:hAnsi="Times New Roman" w:cs="Times New Roman"/>
          <w:sz w:val="20"/>
          <w:szCs w:val="20"/>
        </w:rPr>
      </w:pPr>
      <w:r w:rsidRPr="00C007BB">
        <w:rPr>
          <w:rFonts w:ascii="Times New Roman" w:hAnsi="Times New Roman" w:cs="Times New Roman"/>
          <w:sz w:val="20"/>
          <w:szCs w:val="20"/>
        </w:rPr>
        <w:t xml:space="preserve">Association between gender of the respondents and their recommendation of mobile banking. </w:t>
      </w:r>
      <w:r w:rsidR="005A68B4">
        <w:rPr>
          <w:rFonts w:ascii="Times New Roman" w:hAnsi="Times New Roman" w:cs="Times New Roman"/>
          <w:sz w:val="20"/>
          <w:szCs w:val="20"/>
        </w:rPr>
        <w:t>–</w:t>
      </w:r>
      <w:r>
        <w:rPr>
          <w:rFonts w:ascii="Times New Roman" w:hAnsi="Times New Roman" w:cs="Times New Roman"/>
          <w:sz w:val="20"/>
          <w:szCs w:val="20"/>
        </w:rPr>
        <w:t>02</w:t>
      </w:r>
      <w:r w:rsidR="005A68B4">
        <w:rPr>
          <w:rFonts w:ascii="Times New Roman" w:hAnsi="Times New Roman" w:cs="Times New Roman"/>
          <w:sz w:val="20"/>
          <w:szCs w:val="20"/>
        </w:rPr>
        <w:t xml:space="preserve"> </w:t>
      </w:r>
    </w:p>
    <w:p w14:paraId="48099DF0" w14:textId="79B26C11" w:rsidR="00C007BB" w:rsidRPr="00D57CF5" w:rsidRDefault="00C007BB" w:rsidP="00C007BB">
      <w:pPr>
        <w:tabs>
          <w:tab w:val="left" w:pos="990"/>
          <w:tab w:val="left" w:pos="1530"/>
        </w:tabs>
        <w:ind w:left="360"/>
        <w:jc w:val="both"/>
        <w:rPr>
          <w:rFonts w:ascii="Times New Roman" w:hAnsi="Times New Roman" w:cs="Times New Roman"/>
          <w:sz w:val="20"/>
          <w:szCs w:val="20"/>
        </w:rPr>
      </w:pPr>
      <w:r w:rsidRPr="00153577">
        <w:rPr>
          <w:rFonts w:ascii="Times New Roman" w:hAnsi="Times New Roman" w:cs="Times New Roman"/>
          <w:b/>
          <w:bCs/>
          <w:sz w:val="20"/>
          <w:szCs w:val="20"/>
        </w:rPr>
        <w:t>H</w:t>
      </w:r>
      <w:r w:rsidRPr="00153577">
        <w:rPr>
          <w:rFonts w:ascii="Times New Roman" w:hAnsi="Times New Roman" w:cs="Times New Roman"/>
          <w:b/>
          <w:bCs/>
          <w:sz w:val="20"/>
          <w:szCs w:val="20"/>
          <w:vertAlign w:val="subscript"/>
        </w:rPr>
        <w:t>0</w:t>
      </w:r>
      <w:r w:rsidRPr="00153577">
        <w:rPr>
          <w:rFonts w:ascii="Times New Roman" w:hAnsi="Times New Roman" w:cs="Times New Roman"/>
          <w:b/>
          <w:bCs/>
          <w:sz w:val="20"/>
          <w:szCs w:val="20"/>
        </w:rPr>
        <w:t>:</w:t>
      </w:r>
      <w:r w:rsidRPr="00D57CF5">
        <w:rPr>
          <w:rFonts w:ascii="Times New Roman" w:hAnsi="Times New Roman" w:cs="Times New Roman"/>
          <w:sz w:val="20"/>
          <w:szCs w:val="20"/>
        </w:rPr>
        <w:t xml:space="preserve"> </w:t>
      </w:r>
      <w:r w:rsidRPr="00C007BB">
        <w:rPr>
          <w:rFonts w:ascii="Times New Roman" w:hAnsi="Times New Roman" w:cs="Times New Roman"/>
          <w:sz w:val="20"/>
          <w:szCs w:val="20"/>
        </w:rPr>
        <w:t>There is no significant association between gender of the respondents and their recommendation of mobile banking</w:t>
      </w:r>
    </w:p>
    <w:p w14:paraId="33FCD9F4" w14:textId="64FA536B" w:rsidR="00C007BB" w:rsidRDefault="00C007BB" w:rsidP="00842239">
      <w:pPr>
        <w:tabs>
          <w:tab w:val="left" w:pos="990"/>
          <w:tab w:val="left" w:pos="1530"/>
        </w:tabs>
        <w:ind w:left="360"/>
        <w:jc w:val="both"/>
        <w:rPr>
          <w:rFonts w:ascii="Times New Roman" w:hAnsi="Times New Roman" w:cs="Times New Roman"/>
          <w:sz w:val="20"/>
          <w:szCs w:val="20"/>
        </w:rPr>
      </w:pPr>
      <w:r w:rsidRPr="00153577">
        <w:rPr>
          <w:rFonts w:ascii="Times New Roman" w:hAnsi="Times New Roman" w:cs="Times New Roman"/>
          <w:b/>
          <w:bCs/>
          <w:sz w:val="20"/>
          <w:szCs w:val="20"/>
        </w:rPr>
        <w:t>H</w:t>
      </w:r>
      <w:r w:rsidRPr="00153577">
        <w:rPr>
          <w:rFonts w:ascii="Times New Roman" w:hAnsi="Times New Roman" w:cs="Times New Roman"/>
          <w:b/>
          <w:bCs/>
          <w:sz w:val="20"/>
          <w:szCs w:val="20"/>
          <w:vertAlign w:val="subscript"/>
        </w:rPr>
        <w:t>a</w:t>
      </w:r>
      <w:r w:rsidRPr="00153577">
        <w:rPr>
          <w:rFonts w:ascii="Times New Roman" w:hAnsi="Times New Roman" w:cs="Times New Roman"/>
          <w:b/>
          <w:bCs/>
          <w:sz w:val="20"/>
          <w:szCs w:val="20"/>
        </w:rPr>
        <w:t>:</w:t>
      </w:r>
      <w:r w:rsidRPr="00D57CF5">
        <w:rPr>
          <w:rFonts w:ascii="Times New Roman" w:hAnsi="Times New Roman" w:cs="Times New Roman"/>
          <w:sz w:val="20"/>
          <w:szCs w:val="20"/>
        </w:rPr>
        <w:t xml:space="preserve"> </w:t>
      </w:r>
      <w:r w:rsidRPr="00C007BB">
        <w:rPr>
          <w:rFonts w:ascii="Times New Roman" w:hAnsi="Times New Roman" w:cs="Times New Roman"/>
          <w:sz w:val="20"/>
          <w:szCs w:val="20"/>
        </w:rPr>
        <w:t>There is a significant association between gender of the respondents and their recommendation of mobile banking</w:t>
      </w:r>
    </w:p>
    <w:p w14:paraId="725F159F" w14:textId="7FBCF7B9" w:rsidR="00842239" w:rsidRPr="00D57CF5" w:rsidRDefault="00842239" w:rsidP="00842239">
      <w:pPr>
        <w:tabs>
          <w:tab w:val="left" w:pos="990"/>
          <w:tab w:val="left" w:pos="1530"/>
        </w:tabs>
        <w:jc w:val="both"/>
        <w:rPr>
          <w:rFonts w:ascii="Times New Roman" w:hAnsi="Times New Roman" w:cs="Times New Roman"/>
          <w:sz w:val="20"/>
          <w:szCs w:val="20"/>
        </w:rPr>
      </w:pPr>
      <w:r w:rsidRPr="00842239">
        <w:rPr>
          <w:rFonts w:ascii="Times New Roman" w:hAnsi="Times New Roman" w:cs="Times New Roman"/>
          <w:sz w:val="20"/>
          <w:szCs w:val="20"/>
        </w:rPr>
        <w:t>Note: in</w:t>
      </w:r>
      <w:r>
        <w:rPr>
          <w:rFonts w:ascii="Times New Roman" w:hAnsi="Times New Roman" w:cs="Times New Roman"/>
          <w:sz w:val="20"/>
          <w:szCs w:val="20"/>
        </w:rPr>
        <w:t xml:space="preserve"> below tables “yes” = They recommend banking app to others, “No” = not recommended</w:t>
      </w:r>
    </w:p>
    <w:p w14:paraId="06423059" w14:textId="3C4EA757" w:rsidR="00C007BB" w:rsidRPr="009D2BEE" w:rsidRDefault="00C007BB" w:rsidP="00C007BB">
      <w:pPr>
        <w:pStyle w:val="Caption"/>
        <w:keepNext/>
        <w:rPr>
          <w:rFonts w:ascii="Times New Roman" w:hAnsi="Times New Roman" w:cs="Times New Roman"/>
          <w:b w:val="0"/>
          <w:bCs w:val="0"/>
          <w:smallCaps w:val="0"/>
          <w:color w:val="auto"/>
          <w:sz w:val="16"/>
          <w:szCs w:val="16"/>
        </w:rPr>
      </w:pPr>
      <w:r w:rsidRPr="009D2BEE">
        <w:rPr>
          <w:rFonts w:ascii="Times New Roman" w:hAnsi="Times New Roman" w:cs="Times New Roman"/>
          <w:b w:val="0"/>
          <w:bCs w:val="0"/>
          <w:smallCaps w:val="0"/>
          <w:color w:val="auto"/>
          <w:sz w:val="16"/>
          <w:szCs w:val="16"/>
        </w:rPr>
        <w:t xml:space="preserve">Table </w:t>
      </w:r>
      <w:r w:rsidR="00842239">
        <w:rPr>
          <w:rFonts w:ascii="Times New Roman" w:hAnsi="Times New Roman" w:cs="Times New Roman"/>
          <w:b w:val="0"/>
          <w:bCs w:val="0"/>
          <w:smallCaps w:val="0"/>
          <w:color w:val="auto"/>
          <w:sz w:val="16"/>
          <w:szCs w:val="16"/>
        </w:rPr>
        <w:t>6</w:t>
      </w:r>
      <w:r w:rsidRPr="009D2BEE">
        <w:rPr>
          <w:rFonts w:ascii="Times New Roman" w:hAnsi="Times New Roman" w:cs="Times New Roman"/>
          <w:b w:val="0"/>
          <w:bCs w:val="0"/>
          <w:smallCaps w:val="0"/>
          <w:color w:val="auto"/>
          <w:sz w:val="16"/>
          <w:szCs w:val="16"/>
        </w:rPr>
        <w:t>: Observed frequency for association -0</w:t>
      </w:r>
      <w:r w:rsidR="00842239">
        <w:rPr>
          <w:rFonts w:ascii="Times New Roman" w:hAnsi="Times New Roman" w:cs="Times New Roman"/>
          <w:b w:val="0"/>
          <w:bCs w:val="0"/>
          <w:smallCaps w:val="0"/>
          <w:color w:val="auto"/>
          <w:sz w:val="16"/>
          <w:szCs w:val="16"/>
        </w:rPr>
        <w:t>2</w:t>
      </w:r>
    </w:p>
    <w:tbl>
      <w:tblPr>
        <w:tblStyle w:val="TableGrid"/>
        <w:tblW w:w="4225" w:type="dxa"/>
        <w:tblLayout w:type="fixed"/>
        <w:tblLook w:val="04A0" w:firstRow="1" w:lastRow="0" w:firstColumn="1" w:lastColumn="0" w:noHBand="0" w:noVBand="1"/>
      </w:tblPr>
      <w:tblGrid>
        <w:gridCol w:w="1944"/>
        <w:gridCol w:w="661"/>
        <w:gridCol w:w="630"/>
        <w:gridCol w:w="990"/>
      </w:tblGrid>
      <w:tr w:rsidR="00C007BB" w14:paraId="68EBA588" w14:textId="77777777" w:rsidTr="00842239">
        <w:tc>
          <w:tcPr>
            <w:tcW w:w="4225" w:type="dxa"/>
            <w:gridSpan w:val="4"/>
            <w:shd w:val="clear" w:color="auto" w:fill="D0CECE" w:themeFill="background2" w:themeFillShade="E6"/>
          </w:tcPr>
          <w:p w14:paraId="34457D7B" w14:textId="77777777" w:rsidR="00C007BB" w:rsidRPr="009D2BEE" w:rsidRDefault="00C007BB" w:rsidP="007912C2">
            <w:pPr>
              <w:jc w:val="center"/>
              <w:rPr>
                <w:rFonts w:ascii="Times New Roman" w:hAnsi="Times New Roman" w:cs="Times New Roman"/>
                <w:b/>
                <w:bCs/>
                <w:sz w:val="20"/>
                <w:szCs w:val="20"/>
              </w:rPr>
            </w:pPr>
            <w:r w:rsidRPr="001C61B8">
              <w:rPr>
                <w:rFonts w:ascii="Times New Roman" w:hAnsi="Times New Roman" w:cs="Times New Roman"/>
                <w:b/>
                <w:bCs/>
                <w:sz w:val="20"/>
                <w:szCs w:val="20"/>
              </w:rPr>
              <w:t>Observed Frequencies</w:t>
            </w:r>
          </w:p>
        </w:tc>
      </w:tr>
      <w:tr w:rsidR="00C007BB" w14:paraId="0517E508" w14:textId="77777777" w:rsidTr="00842239">
        <w:tc>
          <w:tcPr>
            <w:tcW w:w="1944" w:type="dxa"/>
            <w:shd w:val="clear" w:color="auto" w:fill="D0CECE" w:themeFill="background2" w:themeFillShade="E6"/>
            <w:vAlign w:val="center"/>
          </w:tcPr>
          <w:p w14:paraId="333A480B" w14:textId="4E7D6862" w:rsidR="00C007BB" w:rsidRDefault="00842239" w:rsidP="007912C2">
            <w:pPr>
              <w:jc w:val="both"/>
              <w:rPr>
                <w:rFonts w:ascii="Times New Roman" w:hAnsi="Times New Roman" w:cs="Times New Roman"/>
                <w:sz w:val="20"/>
                <w:szCs w:val="20"/>
              </w:rPr>
            </w:pPr>
            <w:r>
              <w:rPr>
                <w:rFonts w:ascii="Times New Roman" w:hAnsi="Times New Roman" w:cs="Times New Roman"/>
                <w:sz w:val="20"/>
                <w:szCs w:val="20"/>
              </w:rPr>
              <w:t>Gender</w:t>
            </w:r>
          </w:p>
        </w:tc>
        <w:tc>
          <w:tcPr>
            <w:tcW w:w="661" w:type="dxa"/>
            <w:shd w:val="clear" w:color="auto" w:fill="D0CECE" w:themeFill="background2" w:themeFillShade="E6"/>
            <w:vAlign w:val="center"/>
          </w:tcPr>
          <w:p w14:paraId="5DEAAE94" w14:textId="77777777" w:rsidR="00C007BB" w:rsidRDefault="00C007BB" w:rsidP="007912C2">
            <w:pPr>
              <w:jc w:val="both"/>
              <w:rPr>
                <w:rFonts w:ascii="Times New Roman" w:hAnsi="Times New Roman" w:cs="Times New Roman"/>
                <w:sz w:val="20"/>
                <w:szCs w:val="20"/>
              </w:rPr>
            </w:pPr>
            <w:r w:rsidRPr="001C61B8">
              <w:rPr>
                <w:rFonts w:ascii="Times New Roman" w:hAnsi="Times New Roman" w:cs="Times New Roman"/>
                <w:sz w:val="20"/>
                <w:szCs w:val="20"/>
              </w:rPr>
              <w:t>Yes</w:t>
            </w:r>
          </w:p>
        </w:tc>
        <w:tc>
          <w:tcPr>
            <w:tcW w:w="630" w:type="dxa"/>
            <w:shd w:val="clear" w:color="auto" w:fill="D0CECE" w:themeFill="background2" w:themeFillShade="E6"/>
            <w:vAlign w:val="center"/>
          </w:tcPr>
          <w:p w14:paraId="0F3842C7" w14:textId="77777777" w:rsidR="00C007BB" w:rsidRDefault="00C007BB" w:rsidP="007912C2">
            <w:pPr>
              <w:jc w:val="both"/>
              <w:rPr>
                <w:rFonts w:ascii="Times New Roman" w:hAnsi="Times New Roman" w:cs="Times New Roman"/>
                <w:sz w:val="20"/>
                <w:szCs w:val="20"/>
              </w:rPr>
            </w:pPr>
            <w:r w:rsidRPr="001C61B8">
              <w:rPr>
                <w:rFonts w:ascii="Times New Roman" w:hAnsi="Times New Roman" w:cs="Times New Roman"/>
                <w:sz w:val="20"/>
                <w:szCs w:val="20"/>
              </w:rPr>
              <w:t>No</w:t>
            </w:r>
          </w:p>
        </w:tc>
        <w:tc>
          <w:tcPr>
            <w:tcW w:w="990" w:type="dxa"/>
            <w:shd w:val="clear" w:color="auto" w:fill="D0CECE" w:themeFill="background2" w:themeFillShade="E6"/>
            <w:vAlign w:val="center"/>
          </w:tcPr>
          <w:p w14:paraId="7C668C0E" w14:textId="01CDCE6B" w:rsidR="00C007BB" w:rsidRDefault="00842239" w:rsidP="007912C2">
            <w:pPr>
              <w:jc w:val="both"/>
              <w:rPr>
                <w:rFonts w:ascii="Times New Roman" w:hAnsi="Times New Roman" w:cs="Times New Roman"/>
                <w:sz w:val="20"/>
                <w:szCs w:val="20"/>
              </w:rPr>
            </w:pPr>
            <w:r>
              <w:rPr>
                <w:rFonts w:ascii="Times New Roman" w:hAnsi="Times New Roman" w:cs="Times New Roman"/>
                <w:sz w:val="20"/>
                <w:szCs w:val="20"/>
              </w:rPr>
              <w:t>Row Total</w:t>
            </w:r>
          </w:p>
        </w:tc>
      </w:tr>
      <w:tr w:rsidR="00C007BB" w14:paraId="5F448295" w14:textId="77777777" w:rsidTr="00842239">
        <w:tc>
          <w:tcPr>
            <w:tcW w:w="1944" w:type="dxa"/>
            <w:vAlign w:val="bottom"/>
          </w:tcPr>
          <w:p w14:paraId="00BA25C6" w14:textId="24010A45" w:rsidR="00C007BB" w:rsidRDefault="00842239" w:rsidP="007912C2">
            <w:pPr>
              <w:rPr>
                <w:rFonts w:ascii="Times New Roman" w:hAnsi="Times New Roman" w:cs="Times New Roman"/>
                <w:sz w:val="20"/>
                <w:szCs w:val="20"/>
              </w:rPr>
            </w:pPr>
            <w:r>
              <w:rPr>
                <w:rFonts w:ascii="Times New Roman" w:hAnsi="Times New Roman" w:cs="Times New Roman"/>
                <w:sz w:val="20"/>
                <w:szCs w:val="20"/>
              </w:rPr>
              <w:t>Male</w:t>
            </w:r>
          </w:p>
        </w:tc>
        <w:tc>
          <w:tcPr>
            <w:tcW w:w="661" w:type="dxa"/>
            <w:vAlign w:val="bottom"/>
          </w:tcPr>
          <w:p w14:paraId="0047C372" w14:textId="15E06734"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80</w:t>
            </w:r>
          </w:p>
        </w:tc>
        <w:tc>
          <w:tcPr>
            <w:tcW w:w="630" w:type="dxa"/>
            <w:vAlign w:val="bottom"/>
          </w:tcPr>
          <w:p w14:paraId="5C21ADD4" w14:textId="720182D0"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2</w:t>
            </w:r>
          </w:p>
        </w:tc>
        <w:tc>
          <w:tcPr>
            <w:tcW w:w="990" w:type="dxa"/>
            <w:vAlign w:val="bottom"/>
          </w:tcPr>
          <w:p w14:paraId="131672F3" w14:textId="2023D92F"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82</w:t>
            </w:r>
          </w:p>
        </w:tc>
      </w:tr>
      <w:tr w:rsidR="00C007BB" w14:paraId="261D5623" w14:textId="77777777" w:rsidTr="00842239">
        <w:tc>
          <w:tcPr>
            <w:tcW w:w="1944" w:type="dxa"/>
            <w:vAlign w:val="bottom"/>
          </w:tcPr>
          <w:p w14:paraId="625271B5" w14:textId="7C10B8E1" w:rsidR="00C007BB" w:rsidRDefault="00842239" w:rsidP="007912C2">
            <w:pPr>
              <w:rPr>
                <w:rFonts w:ascii="Times New Roman" w:hAnsi="Times New Roman" w:cs="Times New Roman"/>
                <w:sz w:val="20"/>
                <w:szCs w:val="20"/>
              </w:rPr>
            </w:pPr>
            <w:r>
              <w:rPr>
                <w:rFonts w:ascii="Times New Roman" w:hAnsi="Times New Roman" w:cs="Times New Roman"/>
                <w:sz w:val="20"/>
                <w:szCs w:val="20"/>
              </w:rPr>
              <w:t>Female</w:t>
            </w:r>
          </w:p>
        </w:tc>
        <w:tc>
          <w:tcPr>
            <w:tcW w:w="661" w:type="dxa"/>
            <w:vAlign w:val="bottom"/>
          </w:tcPr>
          <w:p w14:paraId="0FE115F5" w14:textId="241CCBE1"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88</w:t>
            </w:r>
          </w:p>
        </w:tc>
        <w:tc>
          <w:tcPr>
            <w:tcW w:w="630" w:type="dxa"/>
            <w:vAlign w:val="bottom"/>
          </w:tcPr>
          <w:p w14:paraId="49140C61" w14:textId="25F515FE"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1</w:t>
            </w:r>
          </w:p>
        </w:tc>
        <w:tc>
          <w:tcPr>
            <w:tcW w:w="990" w:type="dxa"/>
            <w:vAlign w:val="bottom"/>
          </w:tcPr>
          <w:p w14:paraId="212BBDCE" w14:textId="0A5D40AD"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89</w:t>
            </w:r>
          </w:p>
        </w:tc>
      </w:tr>
      <w:tr w:rsidR="00C007BB" w14:paraId="7D5C2E92" w14:textId="77777777" w:rsidTr="00842239">
        <w:tc>
          <w:tcPr>
            <w:tcW w:w="1944" w:type="dxa"/>
            <w:vAlign w:val="bottom"/>
          </w:tcPr>
          <w:p w14:paraId="4E7E4F6F" w14:textId="693658D2" w:rsidR="00C007BB" w:rsidRDefault="00842239" w:rsidP="007912C2">
            <w:pPr>
              <w:rPr>
                <w:rFonts w:ascii="Times New Roman" w:hAnsi="Times New Roman" w:cs="Times New Roman"/>
                <w:sz w:val="20"/>
                <w:szCs w:val="20"/>
              </w:rPr>
            </w:pPr>
            <w:r>
              <w:rPr>
                <w:rFonts w:ascii="Times New Roman" w:hAnsi="Times New Roman" w:cs="Times New Roman"/>
                <w:sz w:val="20"/>
                <w:szCs w:val="20"/>
              </w:rPr>
              <w:t>Colum Total</w:t>
            </w:r>
          </w:p>
        </w:tc>
        <w:tc>
          <w:tcPr>
            <w:tcW w:w="661" w:type="dxa"/>
            <w:vAlign w:val="bottom"/>
          </w:tcPr>
          <w:p w14:paraId="5EBA438B" w14:textId="08AB36D4"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168</w:t>
            </w:r>
          </w:p>
        </w:tc>
        <w:tc>
          <w:tcPr>
            <w:tcW w:w="630" w:type="dxa"/>
            <w:vAlign w:val="bottom"/>
          </w:tcPr>
          <w:p w14:paraId="2ABE0CC1" w14:textId="041BB453"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3</w:t>
            </w:r>
          </w:p>
        </w:tc>
        <w:tc>
          <w:tcPr>
            <w:tcW w:w="990" w:type="dxa"/>
            <w:vAlign w:val="bottom"/>
          </w:tcPr>
          <w:p w14:paraId="57FC191C" w14:textId="67FAEA03" w:rsidR="00C007BB" w:rsidRDefault="00842239" w:rsidP="007912C2">
            <w:pPr>
              <w:jc w:val="center"/>
              <w:rPr>
                <w:rFonts w:ascii="Times New Roman" w:hAnsi="Times New Roman" w:cs="Times New Roman"/>
                <w:sz w:val="20"/>
                <w:szCs w:val="20"/>
              </w:rPr>
            </w:pPr>
            <w:r>
              <w:rPr>
                <w:rFonts w:ascii="Times New Roman" w:hAnsi="Times New Roman" w:cs="Times New Roman"/>
                <w:sz w:val="20"/>
                <w:szCs w:val="20"/>
              </w:rPr>
              <w:t>171</w:t>
            </w:r>
          </w:p>
        </w:tc>
      </w:tr>
    </w:tbl>
    <w:p w14:paraId="433DF56D" w14:textId="77777777" w:rsidR="00C007BB" w:rsidRDefault="00C007BB" w:rsidP="00C007BB">
      <w:pPr>
        <w:jc w:val="both"/>
        <w:rPr>
          <w:rFonts w:ascii="Times New Roman" w:hAnsi="Times New Roman" w:cs="Times New Roman"/>
          <w:sz w:val="20"/>
          <w:szCs w:val="20"/>
        </w:rPr>
      </w:pPr>
    </w:p>
    <w:p w14:paraId="3AFD1E14" w14:textId="2056D4E7" w:rsidR="00C007BB" w:rsidRPr="009D2BEE" w:rsidRDefault="00C007BB" w:rsidP="00C007BB">
      <w:pPr>
        <w:pStyle w:val="Caption"/>
        <w:keepNext/>
        <w:rPr>
          <w:rFonts w:ascii="Times New Roman" w:hAnsi="Times New Roman" w:cs="Times New Roman"/>
          <w:b w:val="0"/>
          <w:bCs w:val="0"/>
          <w:smallCaps w:val="0"/>
          <w:color w:val="auto"/>
          <w:sz w:val="16"/>
          <w:szCs w:val="16"/>
        </w:rPr>
      </w:pPr>
      <w:r w:rsidRPr="009D2BEE">
        <w:rPr>
          <w:rFonts w:ascii="Times New Roman" w:hAnsi="Times New Roman" w:cs="Times New Roman"/>
          <w:b w:val="0"/>
          <w:bCs w:val="0"/>
          <w:smallCaps w:val="0"/>
          <w:color w:val="auto"/>
          <w:sz w:val="16"/>
          <w:szCs w:val="16"/>
        </w:rPr>
        <w:t xml:space="preserve">Table </w:t>
      </w:r>
      <w:r w:rsidR="00842239">
        <w:rPr>
          <w:rFonts w:ascii="Times New Roman" w:hAnsi="Times New Roman" w:cs="Times New Roman"/>
          <w:b w:val="0"/>
          <w:bCs w:val="0"/>
          <w:smallCaps w:val="0"/>
          <w:color w:val="auto"/>
          <w:sz w:val="16"/>
          <w:szCs w:val="16"/>
        </w:rPr>
        <w:t>7</w:t>
      </w:r>
      <w:r w:rsidRPr="009D2BEE">
        <w:rPr>
          <w:rFonts w:ascii="Times New Roman" w:hAnsi="Times New Roman" w:cs="Times New Roman"/>
          <w:b w:val="0"/>
          <w:bCs w:val="0"/>
          <w:smallCaps w:val="0"/>
          <w:color w:val="auto"/>
          <w:sz w:val="16"/>
          <w:szCs w:val="16"/>
        </w:rPr>
        <w:t xml:space="preserve">: </w:t>
      </w:r>
      <w:r>
        <w:rPr>
          <w:rFonts w:ascii="Times New Roman" w:hAnsi="Times New Roman" w:cs="Times New Roman"/>
          <w:b w:val="0"/>
          <w:bCs w:val="0"/>
          <w:smallCaps w:val="0"/>
          <w:color w:val="auto"/>
          <w:sz w:val="16"/>
          <w:szCs w:val="16"/>
        </w:rPr>
        <w:t xml:space="preserve">Expected frequency </w:t>
      </w:r>
      <w:r w:rsidRPr="009D2BEE">
        <w:rPr>
          <w:rFonts w:ascii="Times New Roman" w:hAnsi="Times New Roman" w:cs="Times New Roman"/>
          <w:b w:val="0"/>
          <w:bCs w:val="0"/>
          <w:smallCaps w:val="0"/>
          <w:color w:val="auto"/>
          <w:sz w:val="16"/>
          <w:szCs w:val="16"/>
        </w:rPr>
        <w:t>for association -0</w:t>
      </w:r>
      <w:r w:rsidR="00842239">
        <w:rPr>
          <w:rFonts w:ascii="Times New Roman" w:hAnsi="Times New Roman" w:cs="Times New Roman"/>
          <w:b w:val="0"/>
          <w:bCs w:val="0"/>
          <w:smallCaps w:val="0"/>
          <w:color w:val="auto"/>
          <w:sz w:val="16"/>
          <w:szCs w:val="16"/>
        </w:rPr>
        <w:t>2</w:t>
      </w:r>
    </w:p>
    <w:tbl>
      <w:tblPr>
        <w:tblStyle w:val="TableGrid"/>
        <w:tblW w:w="4225" w:type="dxa"/>
        <w:tblLayout w:type="fixed"/>
        <w:tblLook w:val="04A0" w:firstRow="1" w:lastRow="0" w:firstColumn="1" w:lastColumn="0" w:noHBand="0" w:noVBand="1"/>
      </w:tblPr>
      <w:tblGrid>
        <w:gridCol w:w="1525"/>
        <w:gridCol w:w="900"/>
        <w:gridCol w:w="1080"/>
        <w:gridCol w:w="720"/>
      </w:tblGrid>
      <w:tr w:rsidR="00842239" w14:paraId="2583826A" w14:textId="77777777" w:rsidTr="007912C2">
        <w:tc>
          <w:tcPr>
            <w:tcW w:w="4225" w:type="dxa"/>
            <w:gridSpan w:val="4"/>
            <w:shd w:val="clear" w:color="auto" w:fill="D0CECE" w:themeFill="background2" w:themeFillShade="E6"/>
          </w:tcPr>
          <w:p w14:paraId="4F525B40" w14:textId="787DB2FF" w:rsidR="00842239" w:rsidRPr="009D2BEE" w:rsidRDefault="00842239" w:rsidP="007912C2">
            <w:pPr>
              <w:jc w:val="center"/>
              <w:rPr>
                <w:rFonts w:ascii="Times New Roman" w:hAnsi="Times New Roman" w:cs="Times New Roman"/>
                <w:b/>
                <w:bCs/>
                <w:sz w:val="20"/>
                <w:szCs w:val="20"/>
              </w:rPr>
            </w:pPr>
            <w:r>
              <w:rPr>
                <w:rFonts w:ascii="Times New Roman" w:hAnsi="Times New Roman" w:cs="Times New Roman"/>
                <w:b/>
                <w:bCs/>
                <w:sz w:val="20"/>
                <w:szCs w:val="20"/>
              </w:rPr>
              <w:t>Expected</w:t>
            </w:r>
            <w:r w:rsidRPr="001C61B8">
              <w:rPr>
                <w:rFonts w:ascii="Times New Roman" w:hAnsi="Times New Roman" w:cs="Times New Roman"/>
                <w:b/>
                <w:bCs/>
                <w:sz w:val="20"/>
                <w:szCs w:val="20"/>
              </w:rPr>
              <w:t xml:space="preserve"> Frequencies</w:t>
            </w:r>
          </w:p>
        </w:tc>
      </w:tr>
      <w:tr w:rsidR="00842239" w14:paraId="552E8865" w14:textId="77777777" w:rsidTr="00842239">
        <w:tc>
          <w:tcPr>
            <w:tcW w:w="1525" w:type="dxa"/>
            <w:shd w:val="clear" w:color="auto" w:fill="D0CECE" w:themeFill="background2" w:themeFillShade="E6"/>
            <w:vAlign w:val="center"/>
          </w:tcPr>
          <w:p w14:paraId="412EE005" w14:textId="77777777" w:rsidR="00842239" w:rsidRDefault="00842239" w:rsidP="007912C2">
            <w:pPr>
              <w:jc w:val="both"/>
              <w:rPr>
                <w:rFonts w:ascii="Times New Roman" w:hAnsi="Times New Roman" w:cs="Times New Roman"/>
                <w:sz w:val="20"/>
                <w:szCs w:val="20"/>
              </w:rPr>
            </w:pPr>
            <w:r>
              <w:rPr>
                <w:rFonts w:ascii="Times New Roman" w:hAnsi="Times New Roman" w:cs="Times New Roman"/>
                <w:sz w:val="20"/>
                <w:szCs w:val="20"/>
              </w:rPr>
              <w:t>Gender</w:t>
            </w:r>
          </w:p>
        </w:tc>
        <w:tc>
          <w:tcPr>
            <w:tcW w:w="900" w:type="dxa"/>
            <w:shd w:val="clear" w:color="auto" w:fill="D0CECE" w:themeFill="background2" w:themeFillShade="E6"/>
            <w:vAlign w:val="center"/>
          </w:tcPr>
          <w:p w14:paraId="3E54EC8B" w14:textId="77777777" w:rsidR="00842239" w:rsidRDefault="00842239" w:rsidP="00842239">
            <w:pPr>
              <w:jc w:val="center"/>
              <w:rPr>
                <w:rFonts w:ascii="Times New Roman" w:hAnsi="Times New Roman" w:cs="Times New Roman"/>
                <w:sz w:val="20"/>
                <w:szCs w:val="20"/>
              </w:rPr>
            </w:pPr>
            <w:r w:rsidRPr="001C61B8">
              <w:rPr>
                <w:rFonts w:ascii="Times New Roman" w:hAnsi="Times New Roman" w:cs="Times New Roman"/>
                <w:sz w:val="20"/>
                <w:szCs w:val="20"/>
              </w:rPr>
              <w:t>Yes</w:t>
            </w:r>
          </w:p>
        </w:tc>
        <w:tc>
          <w:tcPr>
            <w:tcW w:w="1080" w:type="dxa"/>
            <w:shd w:val="clear" w:color="auto" w:fill="D0CECE" w:themeFill="background2" w:themeFillShade="E6"/>
            <w:vAlign w:val="center"/>
          </w:tcPr>
          <w:p w14:paraId="5B036A55" w14:textId="77777777" w:rsidR="00842239" w:rsidRDefault="00842239" w:rsidP="00842239">
            <w:pPr>
              <w:jc w:val="center"/>
              <w:rPr>
                <w:rFonts w:ascii="Times New Roman" w:hAnsi="Times New Roman" w:cs="Times New Roman"/>
                <w:sz w:val="20"/>
                <w:szCs w:val="20"/>
              </w:rPr>
            </w:pPr>
            <w:r w:rsidRPr="001C61B8">
              <w:rPr>
                <w:rFonts w:ascii="Times New Roman" w:hAnsi="Times New Roman" w:cs="Times New Roman"/>
                <w:sz w:val="20"/>
                <w:szCs w:val="20"/>
              </w:rPr>
              <w:t>No</w:t>
            </w:r>
          </w:p>
        </w:tc>
        <w:tc>
          <w:tcPr>
            <w:tcW w:w="720" w:type="dxa"/>
            <w:shd w:val="clear" w:color="auto" w:fill="D0CECE" w:themeFill="background2" w:themeFillShade="E6"/>
            <w:vAlign w:val="center"/>
          </w:tcPr>
          <w:p w14:paraId="2D1336EA" w14:textId="77777777" w:rsidR="00842239" w:rsidRDefault="00842239" w:rsidP="007912C2">
            <w:pPr>
              <w:jc w:val="both"/>
              <w:rPr>
                <w:rFonts w:ascii="Times New Roman" w:hAnsi="Times New Roman" w:cs="Times New Roman"/>
                <w:sz w:val="20"/>
                <w:szCs w:val="20"/>
              </w:rPr>
            </w:pPr>
            <w:r>
              <w:rPr>
                <w:rFonts w:ascii="Times New Roman" w:hAnsi="Times New Roman" w:cs="Times New Roman"/>
                <w:sz w:val="20"/>
                <w:szCs w:val="20"/>
              </w:rPr>
              <w:t>Row Total</w:t>
            </w:r>
          </w:p>
        </w:tc>
      </w:tr>
      <w:tr w:rsidR="00842239" w14:paraId="3E4EDA5A" w14:textId="77777777" w:rsidTr="00842239">
        <w:tc>
          <w:tcPr>
            <w:tcW w:w="1525" w:type="dxa"/>
            <w:vAlign w:val="bottom"/>
          </w:tcPr>
          <w:p w14:paraId="75337F47" w14:textId="77777777" w:rsidR="00842239" w:rsidRDefault="00842239" w:rsidP="007912C2">
            <w:pPr>
              <w:rPr>
                <w:rFonts w:ascii="Times New Roman" w:hAnsi="Times New Roman" w:cs="Times New Roman"/>
                <w:sz w:val="20"/>
                <w:szCs w:val="20"/>
              </w:rPr>
            </w:pPr>
            <w:r>
              <w:rPr>
                <w:rFonts w:ascii="Times New Roman" w:hAnsi="Times New Roman" w:cs="Times New Roman"/>
                <w:sz w:val="20"/>
                <w:szCs w:val="20"/>
              </w:rPr>
              <w:t>Male</w:t>
            </w:r>
          </w:p>
        </w:tc>
        <w:tc>
          <w:tcPr>
            <w:tcW w:w="900" w:type="dxa"/>
            <w:vAlign w:val="bottom"/>
          </w:tcPr>
          <w:p w14:paraId="53A6B8E8" w14:textId="678F6C66"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80.561</w:t>
            </w:r>
          </w:p>
        </w:tc>
        <w:tc>
          <w:tcPr>
            <w:tcW w:w="1080" w:type="dxa"/>
            <w:vAlign w:val="bottom"/>
          </w:tcPr>
          <w:p w14:paraId="3E108EB2" w14:textId="7A6D9BB8"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1.439</w:t>
            </w:r>
          </w:p>
        </w:tc>
        <w:tc>
          <w:tcPr>
            <w:tcW w:w="720" w:type="dxa"/>
            <w:vAlign w:val="bottom"/>
          </w:tcPr>
          <w:p w14:paraId="1C3F2A84" w14:textId="77777777"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82</w:t>
            </w:r>
          </w:p>
        </w:tc>
      </w:tr>
      <w:tr w:rsidR="00842239" w14:paraId="2699679F" w14:textId="77777777" w:rsidTr="00842239">
        <w:tc>
          <w:tcPr>
            <w:tcW w:w="1525" w:type="dxa"/>
            <w:vAlign w:val="bottom"/>
          </w:tcPr>
          <w:p w14:paraId="721B84B6" w14:textId="77777777" w:rsidR="00842239" w:rsidRDefault="00842239" w:rsidP="007912C2">
            <w:pPr>
              <w:rPr>
                <w:rFonts w:ascii="Times New Roman" w:hAnsi="Times New Roman" w:cs="Times New Roman"/>
                <w:sz w:val="20"/>
                <w:szCs w:val="20"/>
              </w:rPr>
            </w:pPr>
            <w:r>
              <w:rPr>
                <w:rFonts w:ascii="Times New Roman" w:hAnsi="Times New Roman" w:cs="Times New Roman"/>
                <w:sz w:val="20"/>
                <w:szCs w:val="20"/>
              </w:rPr>
              <w:t>Female</w:t>
            </w:r>
          </w:p>
        </w:tc>
        <w:tc>
          <w:tcPr>
            <w:tcW w:w="900" w:type="dxa"/>
            <w:vAlign w:val="bottom"/>
          </w:tcPr>
          <w:p w14:paraId="24BF280A" w14:textId="17D2C6A7"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87.439</w:t>
            </w:r>
          </w:p>
        </w:tc>
        <w:tc>
          <w:tcPr>
            <w:tcW w:w="1080" w:type="dxa"/>
            <w:vAlign w:val="bottom"/>
          </w:tcPr>
          <w:p w14:paraId="546FCD17" w14:textId="5283AA0C"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1.561</w:t>
            </w:r>
          </w:p>
        </w:tc>
        <w:tc>
          <w:tcPr>
            <w:tcW w:w="720" w:type="dxa"/>
            <w:vAlign w:val="bottom"/>
          </w:tcPr>
          <w:p w14:paraId="601BD3CE" w14:textId="77777777"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89</w:t>
            </w:r>
          </w:p>
        </w:tc>
      </w:tr>
      <w:tr w:rsidR="00842239" w14:paraId="2A8A4840" w14:textId="77777777" w:rsidTr="00842239">
        <w:tc>
          <w:tcPr>
            <w:tcW w:w="1525" w:type="dxa"/>
            <w:vAlign w:val="bottom"/>
          </w:tcPr>
          <w:p w14:paraId="6628F3CF" w14:textId="77777777" w:rsidR="00842239" w:rsidRDefault="00842239" w:rsidP="007912C2">
            <w:pPr>
              <w:rPr>
                <w:rFonts w:ascii="Times New Roman" w:hAnsi="Times New Roman" w:cs="Times New Roman"/>
                <w:sz w:val="20"/>
                <w:szCs w:val="20"/>
              </w:rPr>
            </w:pPr>
            <w:r>
              <w:rPr>
                <w:rFonts w:ascii="Times New Roman" w:hAnsi="Times New Roman" w:cs="Times New Roman"/>
                <w:sz w:val="20"/>
                <w:szCs w:val="20"/>
              </w:rPr>
              <w:t>Colum Total</w:t>
            </w:r>
          </w:p>
        </w:tc>
        <w:tc>
          <w:tcPr>
            <w:tcW w:w="900" w:type="dxa"/>
            <w:vAlign w:val="bottom"/>
          </w:tcPr>
          <w:p w14:paraId="4C1E3D1E" w14:textId="77777777"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168</w:t>
            </w:r>
          </w:p>
        </w:tc>
        <w:tc>
          <w:tcPr>
            <w:tcW w:w="1080" w:type="dxa"/>
            <w:vAlign w:val="bottom"/>
          </w:tcPr>
          <w:p w14:paraId="3F1B7779" w14:textId="77777777"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vAlign w:val="bottom"/>
          </w:tcPr>
          <w:p w14:paraId="1BC3330D" w14:textId="77777777" w:rsidR="00842239" w:rsidRDefault="00842239" w:rsidP="007912C2">
            <w:pPr>
              <w:jc w:val="center"/>
              <w:rPr>
                <w:rFonts w:ascii="Times New Roman" w:hAnsi="Times New Roman" w:cs="Times New Roman"/>
                <w:sz w:val="20"/>
                <w:szCs w:val="20"/>
              </w:rPr>
            </w:pPr>
            <w:r>
              <w:rPr>
                <w:rFonts w:ascii="Times New Roman" w:hAnsi="Times New Roman" w:cs="Times New Roman"/>
                <w:sz w:val="20"/>
                <w:szCs w:val="20"/>
              </w:rPr>
              <w:t>171</w:t>
            </w:r>
          </w:p>
        </w:tc>
      </w:tr>
      <w:tr w:rsidR="00842239" w14:paraId="7F6C89A4" w14:textId="77777777" w:rsidTr="00842239">
        <w:tc>
          <w:tcPr>
            <w:tcW w:w="1525" w:type="dxa"/>
            <w:vAlign w:val="bottom"/>
          </w:tcPr>
          <w:p w14:paraId="3746585F" w14:textId="1469752C" w:rsidR="00842239" w:rsidRDefault="00842239" w:rsidP="007912C2">
            <w:pPr>
              <w:rPr>
                <w:rFonts w:ascii="Times New Roman" w:hAnsi="Times New Roman" w:cs="Times New Roman"/>
                <w:sz w:val="20"/>
                <w:szCs w:val="20"/>
              </w:rPr>
            </w:pPr>
            <w:r>
              <w:rPr>
                <w:rFonts w:ascii="Times New Roman" w:hAnsi="Times New Roman" w:cs="Times New Roman"/>
                <w:sz w:val="20"/>
                <w:szCs w:val="20"/>
              </w:rPr>
              <w:t>P value = 0.513</w:t>
            </w:r>
          </w:p>
        </w:tc>
        <w:tc>
          <w:tcPr>
            <w:tcW w:w="2700" w:type="dxa"/>
            <w:gridSpan w:val="3"/>
            <w:vAlign w:val="center"/>
          </w:tcPr>
          <w:p w14:paraId="78661625" w14:textId="54233FD1" w:rsidR="00842239" w:rsidRDefault="00842239" w:rsidP="00842239">
            <w:pPr>
              <w:rPr>
                <w:rFonts w:ascii="Times New Roman" w:hAnsi="Times New Roman" w:cs="Times New Roman"/>
                <w:sz w:val="20"/>
                <w:szCs w:val="20"/>
              </w:rPr>
            </w:pPr>
            <w:r>
              <w:rPr>
                <w:rFonts w:ascii="Times New Roman" w:hAnsi="Times New Roman" w:cs="Times New Roman"/>
                <w:sz w:val="20"/>
                <w:szCs w:val="20"/>
              </w:rPr>
              <w:t>Significant value =0.05</w:t>
            </w:r>
          </w:p>
        </w:tc>
      </w:tr>
    </w:tbl>
    <w:p w14:paraId="01BA2902" w14:textId="77777777" w:rsidR="00842239" w:rsidRDefault="00842239" w:rsidP="001119F5">
      <w:pPr>
        <w:jc w:val="both"/>
        <w:rPr>
          <w:rFonts w:ascii="Times New Roman" w:hAnsi="Times New Roman" w:cs="Times New Roman"/>
          <w:sz w:val="20"/>
          <w:szCs w:val="20"/>
        </w:rPr>
      </w:pPr>
    </w:p>
    <w:p w14:paraId="0923AFAB" w14:textId="02753CBD" w:rsidR="00842239" w:rsidRDefault="00842239" w:rsidP="00842239">
      <w:pPr>
        <w:jc w:val="both"/>
        <w:rPr>
          <w:rFonts w:ascii="Times New Roman" w:hAnsi="Times New Roman" w:cs="Times New Roman"/>
          <w:sz w:val="20"/>
          <w:szCs w:val="20"/>
        </w:rPr>
      </w:pPr>
      <w:r w:rsidRPr="00842239">
        <w:rPr>
          <w:rFonts w:ascii="Times New Roman" w:hAnsi="Times New Roman" w:cs="Times New Roman"/>
          <w:sz w:val="20"/>
          <w:szCs w:val="20"/>
        </w:rPr>
        <w:t xml:space="preserve">Here, P value &gt; </w:t>
      </w:r>
      <w:r w:rsidR="00524817" w:rsidRPr="00842239">
        <w:rPr>
          <w:rFonts w:ascii="Times New Roman" w:hAnsi="Times New Roman" w:cs="Times New Roman"/>
          <w:sz w:val="20"/>
          <w:szCs w:val="20"/>
        </w:rPr>
        <w:t>0.05</w:t>
      </w:r>
      <w:r w:rsidR="00524817">
        <w:rPr>
          <w:rFonts w:ascii="Times New Roman" w:hAnsi="Times New Roman" w:cs="Times New Roman"/>
          <w:sz w:val="20"/>
          <w:szCs w:val="20"/>
        </w:rPr>
        <w:t>,</w:t>
      </w:r>
      <w:r w:rsidR="00524817" w:rsidRPr="00842239">
        <w:rPr>
          <w:rFonts w:ascii="Times New Roman" w:hAnsi="Times New Roman" w:cs="Times New Roman"/>
          <w:sz w:val="20"/>
          <w:szCs w:val="20"/>
        </w:rPr>
        <w:t xml:space="preserve"> Results</w:t>
      </w:r>
      <w:r w:rsidRPr="00842239">
        <w:rPr>
          <w:rFonts w:ascii="Times New Roman" w:hAnsi="Times New Roman" w:cs="Times New Roman"/>
          <w:sz w:val="20"/>
          <w:szCs w:val="20"/>
        </w:rPr>
        <w:t xml:space="preserve"> are not statically significant</w:t>
      </w:r>
      <w:r>
        <w:rPr>
          <w:rFonts w:ascii="Times New Roman" w:hAnsi="Times New Roman" w:cs="Times New Roman"/>
          <w:sz w:val="20"/>
          <w:szCs w:val="20"/>
        </w:rPr>
        <w:t>.</w:t>
      </w:r>
    </w:p>
    <w:p w14:paraId="5BFAEFDA" w14:textId="2719A6D8" w:rsidR="001119F5" w:rsidRPr="001119F5" w:rsidRDefault="00524817" w:rsidP="00524817">
      <w:pPr>
        <w:jc w:val="both"/>
        <w:rPr>
          <w:rFonts w:ascii="Times New Roman" w:hAnsi="Times New Roman" w:cs="Times New Roman"/>
          <w:sz w:val="20"/>
          <w:szCs w:val="20"/>
        </w:rPr>
      </w:pPr>
      <w:r w:rsidRPr="00842239">
        <w:rPr>
          <w:rFonts w:ascii="Times New Roman" w:hAnsi="Times New Roman" w:cs="Times New Roman"/>
          <w:sz w:val="20"/>
          <w:szCs w:val="20"/>
        </w:rPr>
        <w:t>Findings:</w:t>
      </w:r>
      <w:r w:rsidR="00842239" w:rsidRPr="00842239">
        <w:rPr>
          <w:rFonts w:ascii="Times New Roman" w:hAnsi="Times New Roman" w:cs="Times New Roman"/>
          <w:sz w:val="20"/>
          <w:szCs w:val="20"/>
        </w:rPr>
        <w:t xml:space="preserve"> </w:t>
      </w:r>
      <w:r w:rsidRPr="001119F5">
        <w:rPr>
          <w:rFonts w:ascii="Times New Roman" w:hAnsi="Times New Roman" w:cs="Times New Roman"/>
          <w:b/>
          <w:bCs/>
          <w:sz w:val="20"/>
          <w:szCs w:val="20"/>
        </w:rPr>
        <w:t>H</w:t>
      </w:r>
      <w:r w:rsidRPr="001119F5">
        <w:rPr>
          <w:rFonts w:ascii="Times New Roman" w:hAnsi="Times New Roman" w:cs="Times New Roman"/>
          <w:b/>
          <w:bCs/>
          <w:sz w:val="20"/>
          <w:szCs w:val="20"/>
          <w:vertAlign w:val="subscript"/>
        </w:rPr>
        <w:t>a</w:t>
      </w:r>
      <w:r w:rsidRPr="00842239">
        <w:rPr>
          <w:rFonts w:ascii="Times New Roman" w:hAnsi="Times New Roman" w:cs="Times New Roman"/>
          <w:sz w:val="20"/>
          <w:szCs w:val="20"/>
        </w:rPr>
        <w:t xml:space="preserve"> hypothesis</w:t>
      </w:r>
      <w:r w:rsidR="00842239" w:rsidRPr="00842239">
        <w:rPr>
          <w:rFonts w:ascii="Times New Roman" w:hAnsi="Times New Roman" w:cs="Times New Roman"/>
          <w:sz w:val="20"/>
          <w:szCs w:val="20"/>
        </w:rPr>
        <w:t xml:space="preserve"> is rejected, and the null hypothesis is accepted since P value is greater than 0.</w:t>
      </w:r>
      <w:r w:rsidRPr="00842239">
        <w:rPr>
          <w:rFonts w:ascii="Times New Roman" w:hAnsi="Times New Roman" w:cs="Times New Roman"/>
          <w:sz w:val="20"/>
          <w:szCs w:val="20"/>
        </w:rPr>
        <w:t>05</w:t>
      </w:r>
      <w:r>
        <w:rPr>
          <w:rFonts w:ascii="Times New Roman" w:hAnsi="Times New Roman" w:cs="Times New Roman"/>
          <w:sz w:val="20"/>
          <w:szCs w:val="20"/>
        </w:rPr>
        <w:t>.</w:t>
      </w:r>
      <w:r w:rsidRPr="00524817">
        <w:rPr>
          <w:rFonts w:ascii="Times New Roman" w:hAnsi="Times New Roman" w:cs="Times New Roman"/>
          <w:sz w:val="20"/>
          <w:szCs w:val="20"/>
        </w:rPr>
        <w:t xml:space="preserve"> There is no significant association between gender of the respondents and their recommendation of mobile banking</w:t>
      </w:r>
      <w:r>
        <w:rPr>
          <w:rFonts w:ascii="Times New Roman" w:hAnsi="Times New Roman" w:cs="Times New Roman"/>
          <w:sz w:val="20"/>
          <w:szCs w:val="20"/>
        </w:rPr>
        <w:t xml:space="preserve"> apps.</w:t>
      </w:r>
      <w:r w:rsidR="001119F5" w:rsidRPr="001119F5">
        <w:rPr>
          <w:rFonts w:ascii="Times New Roman" w:hAnsi="Times New Roman" w:cs="Times New Roman"/>
          <w:sz w:val="20"/>
          <w:szCs w:val="20"/>
        </w:rPr>
        <w:br/>
      </w:r>
    </w:p>
    <w:p w14:paraId="5D1B5441" w14:textId="4D2973B5" w:rsidR="000E49BF" w:rsidRDefault="00147456" w:rsidP="00957AFE">
      <w:pPr>
        <w:jc w:val="both"/>
        <w:rPr>
          <w:rFonts w:ascii="Times New Roman" w:hAnsi="Times New Roman" w:cs="Times New Roman"/>
          <w:sz w:val="20"/>
          <w:szCs w:val="20"/>
        </w:rPr>
      </w:pPr>
      <w:r w:rsidRPr="00147456">
        <w:rPr>
          <w:rFonts w:ascii="Times New Roman" w:hAnsi="Times New Roman" w:cs="Times New Roman"/>
          <w:sz w:val="20"/>
          <w:szCs w:val="20"/>
        </w:rPr>
        <w:t>Association between user satisfaction for bill payments via banking app and their age group</w:t>
      </w:r>
      <w:r>
        <w:rPr>
          <w:rFonts w:ascii="Times New Roman" w:hAnsi="Times New Roman" w:cs="Times New Roman"/>
          <w:sz w:val="20"/>
          <w:szCs w:val="20"/>
        </w:rPr>
        <w:t xml:space="preserve"> </w:t>
      </w:r>
      <w:r w:rsidR="005A68B4">
        <w:rPr>
          <w:rFonts w:ascii="Times New Roman" w:hAnsi="Times New Roman" w:cs="Times New Roman"/>
          <w:sz w:val="20"/>
          <w:szCs w:val="20"/>
        </w:rPr>
        <w:t>–0</w:t>
      </w:r>
      <w:r>
        <w:rPr>
          <w:rFonts w:ascii="Times New Roman" w:hAnsi="Times New Roman" w:cs="Times New Roman"/>
          <w:sz w:val="20"/>
          <w:szCs w:val="20"/>
        </w:rPr>
        <w:t>3</w:t>
      </w:r>
      <w:r w:rsidR="005A68B4">
        <w:rPr>
          <w:rFonts w:ascii="Times New Roman" w:hAnsi="Times New Roman" w:cs="Times New Roman"/>
          <w:sz w:val="20"/>
          <w:szCs w:val="20"/>
        </w:rPr>
        <w:t xml:space="preserve"> </w:t>
      </w:r>
    </w:p>
    <w:p w14:paraId="447491ED" w14:textId="51210199" w:rsidR="000E49BF" w:rsidRDefault="00147456" w:rsidP="00147456">
      <w:pPr>
        <w:jc w:val="both"/>
        <w:rPr>
          <w:rFonts w:ascii="Times New Roman" w:hAnsi="Times New Roman" w:cs="Times New Roman"/>
          <w:sz w:val="20"/>
          <w:szCs w:val="20"/>
        </w:rPr>
      </w:pPr>
      <w:r w:rsidRPr="00147456">
        <w:rPr>
          <w:rFonts w:ascii="Times New Roman" w:hAnsi="Times New Roman" w:cs="Times New Roman"/>
          <w:b/>
          <w:bCs/>
          <w:sz w:val="20"/>
          <w:szCs w:val="20"/>
        </w:rPr>
        <w:t>H</w:t>
      </w:r>
      <w:r w:rsidRPr="00147456">
        <w:rPr>
          <w:rFonts w:ascii="Times New Roman" w:hAnsi="Times New Roman" w:cs="Times New Roman"/>
          <w:b/>
          <w:bCs/>
          <w:sz w:val="20"/>
          <w:szCs w:val="20"/>
          <w:vertAlign w:val="subscript"/>
        </w:rPr>
        <w:t>0</w:t>
      </w:r>
      <w:r w:rsidRPr="00147456">
        <w:rPr>
          <w:rFonts w:ascii="Times New Roman" w:hAnsi="Times New Roman" w:cs="Times New Roman"/>
          <w:b/>
          <w:bCs/>
          <w:sz w:val="20"/>
          <w:szCs w:val="20"/>
        </w:rPr>
        <w:t>:</w:t>
      </w:r>
      <w:r w:rsidRPr="00147456">
        <w:rPr>
          <w:rFonts w:ascii="Times New Roman" w:hAnsi="Times New Roman" w:cs="Times New Roman"/>
          <w:sz w:val="20"/>
          <w:szCs w:val="20"/>
        </w:rPr>
        <w:t xml:space="preserve">  There is no significant association between age group of the respondents and their satisfaction for online bill   payment via mobile banking services. </w:t>
      </w:r>
      <w:r w:rsidRPr="00147456">
        <w:rPr>
          <w:rFonts w:ascii="Times New Roman" w:hAnsi="Times New Roman" w:cs="Times New Roman"/>
          <w:sz w:val="20"/>
          <w:szCs w:val="20"/>
        </w:rPr>
        <w:br/>
      </w:r>
      <w:r w:rsidRPr="00147456">
        <w:rPr>
          <w:rFonts w:ascii="Times New Roman" w:hAnsi="Times New Roman" w:cs="Times New Roman"/>
          <w:sz w:val="20"/>
          <w:szCs w:val="20"/>
        </w:rPr>
        <w:br/>
      </w:r>
      <w:r w:rsidRPr="00147456">
        <w:rPr>
          <w:rFonts w:ascii="Times New Roman" w:hAnsi="Times New Roman" w:cs="Times New Roman"/>
          <w:b/>
          <w:bCs/>
          <w:sz w:val="20"/>
          <w:szCs w:val="20"/>
        </w:rPr>
        <w:t>H</w:t>
      </w:r>
      <w:r w:rsidRPr="00147456">
        <w:rPr>
          <w:rFonts w:ascii="Times New Roman" w:hAnsi="Times New Roman" w:cs="Times New Roman"/>
          <w:b/>
          <w:bCs/>
          <w:sz w:val="20"/>
          <w:szCs w:val="20"/>
          <w:vertAlign w:val="subscript"/>
        </w:rPr>
        <w:t>a</w:t>
      </w:r>
      <w:r w:rsidRPr="00147456">
        <w:rPr>
          <w:rFonts w:ascii="Times New Roman" w:hAnsi="Times New Roman" w:cs="Times New Roman"/>
          <w:b/>
          <w:bCs/>
          <w:sz w:val="20"/>
          <w:szCs w:val="20"/>
        </w:rPr>
        <w:t>:</w:t>
      </w:r>
      <w:r w:rsidRPr="00147456">
        <w:rPr>
          <w:rFonts w:ascii="Times New Roman" w:hAnsi="Times New Roman" w:cs="Times New Roman"/>
          <w:sz w:val="20"/>
          <w:szCs w:val="20"/>
        </w:rPr>
        <w:t xml:space="preserve">  There is a significant association between age group of the respondents and their satisfaction for online bill payment via mobile banking services.</w:t>
      </w:r>
    </w:p>
    <w:p w14:paraId="2956D183" w14:textId="26AAE055" w:rsidR="000E49BF" w:rsidRDefault="00147456" w:rsidP="00957AFE">
      <w:pPr>
        <w:jc w:val="both"/>
        <w:rPr>
          <w:rFonts w:ascii="Times New Roman" w:hAnsi="Times New Roman" w:cs="Times New Roman"/>
          <w:sz w:val="20"/>
          <w:szCs w:val="20"/>
        </w:rPr>
      </w:pPr>
      <w:r>
        <w:rPr>
          <w:rFonts w:ascii="Times New Roman" w:hAnsi="Times New Roman" w:cs="Times New Roman"/>
          <w:sz w:val="20"/>
          <w:szCs w:val="20"/>
        </w:rPr>
        <w:t xml:space="preserve">I could identify majority of mobile banking app users use these apps to make online bill payments. In this data set 151 from 171 users use app for mainly make bill </w:t>
      </w:r>
      <w:r w:rsidR="00B1522B">
        <w:rPr>
          <w:rFonts w:ascii="Times New Roman" w:hAnsi="Times New Roman" w:cs="Times New Roman"/>
          <w:sz w:val="20"/>
          <w:szCs w:val="20"/>
        </w:rPr>
        <w:t xml:space="preserve">payments. Figure 8: shows the </w:t>
      </w:r>
      <w:r w:rsidR="00EF4622">
        <w:rPr>
          <w:rFonts w:ascii="Times New Roman" w:hAnsi="Times New Roman" w:cs="Times New Roman"/>
          <w:sz w:val="20"/>
          <w:szCs w:val="20"/>
        </w:rPr>
        <w:t>behavior of</w:t>
      </w:r>
      <w:r w:rsidR="00B1522B">
        <w:rPr>
          <w:rFonts w:ascii="Times New Roman" w:hAnsi="Times New Roman" w:cs="Times New Roman"/>
          <w:sz w:val="20"/>
          <w:szCs w:val="20"/>
        </w:rPr>
        <w:t xml:space="preserve"> age vs user satisfaction for online bill payment option via mobile banking app.</w:t>
      </w:r>
    </w:p>
    <w:p w14:paraId="1016404A" w14:textId="77777777" w:rsidR="00C11C55" w:rsidRDefault="00C11C55" w:rsidP="00C11C55">
      <w:pPr>
        <w:keepNext/>
        <w:jc w:val="both"/>
      </w:pPr>
      <w:r w:rsidRPr="00C11C55">
        <w:rPr>
          <w:noProof/>
        </w:rPr>
        <w:drawing>
          <wp:inline distT="0" distB="0" distL="0" distR="0" wp14:anchorId="0B83DC73" wp14:editId="397F532F">
            <wp:extent cx="2637155" cy="1450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37155" cy="1450340"/>
                    </a:xfrm>
                    <a:prstGeom prst="rect">
                      <a:avLst/>
                    </a:prstGeom>
                  </pic:spPr>
                </pic:pic>
              </a:graphicData>
            </a:graphic>
          </wp:inline>
        </w:drawing>
      </w:r>
    </w:p>
    <w:p w14:paraId="0F3528A6" w14:textId="564D7938" w:rsidR="00147456" w:rsidRPr="00C11C55" w:rsidRDefault="00C11C55" w:rsidP="00C11C55">
      <w:pPr>
        <w:pStyle w:val="Caption"/>
        <w:jc w:val="center"/>
        <w:rPr>
          <w:rFonts w:ascii="Times New Roman" w:hAnsi="Times New Roman" w:cs="Times New Roman"/>
          <w:b w:val="0"/>
          <w:bCs w:val="0"/>
          <w:smallCaps w:val="0"/>
          <w:color w:val="auto"/>
          <w:sz w:val="16"/>
          <w:szCs w:val="16"/>
        </w:rPr>
      </w:pPr>
      <w:r w:rsidRPr="00C11C55">
        <w:rPr>
          <w:rFonts w:ascii="Times New Roman" w:hAnsi="Times New Roman" w:cs="Times New Roman"/>
          <w:b w:val="0"/>
          <w:bCs w:val="0"/>
          <w:smallCaps w:val="0"/>
          <w:color w:val="auto"/>
          <w:sz w:val="16"/>
          <w:szCs w:val="16"/>
        </w:rPr>
        <w:t>Figure</w:t>
      </w:r>
      <w:r>
        <w:rPr>
          <w:rFonts w:ascii="Times New Roman" w:hAnsi="Times New Roman" w:cs="Times New Roman"/>
          <w:b w:val="0"/>
          <w:bCs w:val="0"/>
          <w:smallCaps w:val="0"/>
          <w:color w:val="auto"/>
          <w:sz w:val="16"/>
          <w:szCs w:val="16"/>
        </w:rPr>
        <w:t xml:space="preserve"> </w:t>
      </w:r>
      <w:r w:rsidRPr="00C11C55">
        <w:rPr>
          <w:rFonts w:ascii="Times New Roman" w:hAnsi="Times New Roman" w:cs="Times New Roman"/>
          <w:b w:val="0"/>
          <w:bCs w:val="0"/>
          <w:smallCaps w:val="0"/>
          <w:color w:val="auto"/>
          <w:sz w:val="16"/>
          <w:szCs w:val="16"/>
        </w:rPr>
        <w:t>8: Age vs bill payment option</w:t>
      </w:r>
    </w:p>
    <w:p w14:paraId="6CAB4EAB" w14:textId="77777777" w:rsidR="005A68B4" w:rsidRDefault="005A68B4" w:rsidP="005A68B4">
      <w:pPr>
        <w:spacing w:after="0"/>
        <w:jc w:val="both"/>
        <w:rPr>
          <w:rFonts w:ascii="Times New Roman" w:hAnsi="Times New Roman" w:cs="Times New Roman"/>
          <w:sz w:val="20"/>
          <w:szCs w:val="20"/>
        </w:rPr>
      </w:pPr>
      <w:r>
        <w:rPr>
          <w:rFonts w:ascii="Times New Roman" w:hAnsi="Times New Roman" w:cs="Times New Roman"/>
          <w:sz w:val="20"/>
          <w:szCs w:val="20"/>
        </w:rPr>
        <w:t xml:space="preserve">As per the </w:t>
      </w:r>
      <w:r w:rsidRPr="005A68B4">
        <w:rPr>
          <w:rFonts w:ascii="Times New Roman" w:hAnsi="Times New Roman" w:cs="Times New Roman"/>
          <w:sz w:val="20"/>
          <w:szCs w:val="20"/>
        </w:rPr>
        <w:t>Chi-squared test</w:t>
      </w:r>
      <w:r>
        <w:rPr>
          <w:rFonts w:ascii="Times New Roman" w:hAnsi="Times New Roman" w:cs="Times New Roman"/>
          <w:sz w:val="20"/>
          <w:szCs w:val="20"/>
        </w:rPr>
        <w:t xml:space="preserve">, it gave the </w:t>
      </w:r>
      <w:r w:rsidRPr="005A68B4">
        <w:rPr>
          <w:rFonts w:ascii="Times New Roman" w:hAnsi="Times New Roman" w:cs="Times New Roman"/>
          <w:sz w:val="20"/>
          <w:szCs w:val="20"/>
        </w:rPr>
        <w:t>P value =0.90 significant value =0.05, DF=8</w:t>
      </w:r>
    </w:p>
    <w:p w14:paraId="44415A08" w14:textId="65D86900" w:rsidR="000E49BF" w:rsidRDefault="005A68B4" w:rsidP="005A68B4">
      <w:pPr>
        <w:spacing w:after="0"/>
        <w:jc w:val="both"/>
        <w:rPr>
          <w:rFonts w:ascii="Times New Roman" w:hAnsi="Times New Roman" w:cs="Times New Roman"/>
          <w:sz w:val="20"/>
          <w:szCs w:val="20"/>
        </w:rPr>
      </w:pPr>
      <w:r w:rsidRPr="005A68B4">
        <w:rPr>
          <w:rFonts w:ascii="Times New Roman" w:hAnsi="Times New Roman" w:cs="Times New Roman"/>
          <w:sz w:val="20"/>
          <w:szCs w:val="20"/>
        </w:rPr>
        <w:t>Here, P value &gt; 0.05</w:t>
      </w:r>
      <w:r>
        <w:rPr>
          <w:rFonts w:ascii="Times New Roman" w:hAnsi="Times New Roman" w:cs="Times New Roman"/>
          <w:sz w:val="20"/>
          <w:szCs w:val="20"/>
        </w:rPr>
        <w:t xml:space="preserve">, </w:t>
      </w:r>
      <w:r w:rsidRPr="005A68B4">
        <w:rPr>
          <w:rFonts w:ascii="Times New Roman" w:hAnsi="Times New Roman" w:cs="Times New Roman"/>
          <w:sz w:val="20"/>
          <w:szCs w:val="20"/>
        </w:rPr>
        <w:t>Results are not statically significant</w:t>
      </w:r>
    </w:p>
    <w:p w14:paraId="0A8615E8" w14:textId="77777777" w:rsidR="005A68B4" w:rsidRDefault="005A68B4" w:rsidP="005A68B4">
      <w:pPr>
        <w:jc w:val="both"/>
        <w:rPr>
          <w:rFonts w:ascii="Times New Roman" w:hAnsi="Times New Roman" w:cs="Times New Roman"/>
          <w:sz w:val="20"/>
          <w:szCs w:val="20"/>
        </w:rPr>
      </w:pPr>
      <w:r w:rsidRPr="005A68B4">
        <w:rPr>
          <w:rFonts w:ascii="Times New Roman" w:hAnsi="Times New Roman" w:cs="Times New Roman"/>
          <w:sz w:val="20"/>
          <w:szCs w:val="20"/>
        </w:rPr>
        <w:t>Findings:</w:t>
      </w:r>
      <w:r w:rsidRPr="005A68B4">
        <w:rPr>
          <w:rFonts w:ascii="Times New Roman" w:hAnsi="Times New Roman" w:cs="Times New Roman"/>
          <w:b/>
          <w:bCs/>
          <w:sz w:val="20"/>
          <w:szCs w:val="20"/>
        </w:rPr>
        <w:t xml:space="preserve"> </w:t>
      </w:r>
      <w:r w:rsidRPr="00147456">
        <w:rPr>
          <w:rFonts w:ascii="Times New Roman" w:hAnsi="Times New Roman" w:cs="Times New Roman"/>
          <w:b/>
          <w:bCs/>
          <w:sz w:val="20"/>
          <w:szCs w:val="20"/>
        </w:rPr>
        <w:t>H</w:t>
      </w:r>
      <w:r w:rsidRPr="00147456">
        <w:rPr>
          <w:rFonts w:ascii="Times New Roman" w:hAnsi="Times New Roman" w:cs="Times New Roman"/>
          <w:b/>
          <w:bCs/>
          <w:sz w:val="20"/>
          <w:szCs w:val="20"/>
          <w:vertAlign w:val="subscript"/>
        </w:rPr>
        <w:t>a</w:t>
      </w:r>
      <w:r w:rsidRPr="005A68B4">
        <w:rPr>
          <w:rFonts w:ascii="Times New Roman" w:hAnsi="Times New Roman" w:cs="Times New Roman"/>
          <w:sz w:val="20"/>
          <w:szCs w:val="20"/>
        </w:rPr>
        <w:t xml:space="preserve"> hypothesis is rejected, and the null hypothesis is acce</w:t>
      </w:r>
      <w:r>
        <w:rPr>
          <w:rFonts w:ascii="Times New Roman" w:hAnsi="Times New Roman" w:cs="Times New Roman"/>
          <w:sz w:val="20"/>
          <w:szCs w:val="20"/>
        </w:rPr>
        <w:t>p</w:t>
      </w:r>
      <w:r w:rsidRPr="005A68B4">
        <w:rPr>
          <w:rFonts w:ascii="Times New Roman" w:hAnsi="Times New Roman" w:cs="Times New Roman"/>
          <w:sz w:val="20"/>
          <w:szCs w:val="20"/>
        </w:rPr>
        <w:t>ted</w:t>
      </w:r>
      <w:r>
        <w:rPr>
          <w:rFonts w:ascii="Times New Roman" w:hAnsi="Times New Roman" w:cs="Times New Roman"/>
          <w:sz w:val="20"/>
          <w:szCs w:val="20"/>
        </w:rPr>
        <w:t>.</w:t>
      </w:r>
    </w:p>
    <w:p w14:paraId="66B5E430" w14:textId="77777777" w:rsidR="00EF4622" w:rsidRDefault="005A68B4" w:rsidP="005A68B4">
      <w:pPr>
        <w:jc w:val="both"/>
        <w:rPr>
          <w:rFonts w:ascii="Times New Roman" w:hAnsi="Times New Roman" w:cs="Times New Roman"/>
          <w:sz w:val="20"/>
          <w:szCs w:val="20"/>
        </w:rPr>
      </w:pPr>
      <w:r w:rsidRPr="005A68B4">
        <w:rPr>
          <w:rFonts w:ascii="Times New Roman" w:hAnsi="Times New Roman" w:cs="Times New Roman"/>
          <w:sz w:val="20"/>
          <w:szCs w:val="20"/>
        </w:rPr>
        <w:t>There is no significant association between age group of the respondents and their satisfaction for online bill   payment via mobile banking app.</w:t>
      </w:r>
      <w:r w:rsidRPr="005A68B4">
        <w:rPr>
          <w:rFonts w:ascii="Times New Roman" w:hAnsi="Times New Roman" w:cs="Times New Roman"/>
          <w:sz w:val="20"/>
          <w:szCs w:val="20"/>
        </w:rPr>
        <w:br/>
      </w:r>
    </w:p>
    <w:p w14:paraId="7FBCA5DB" w14:textId="53BB4684" w:rsidR="000E49BF" w:rsidRDefault="007912C2" w:rsidP="005A68B4">
      <w:pPr>
        <w:jc w:val="both"/>
        <w:rPr>
          <w:rFonts w:ascii="Times New Roman" w:hAnsi="Times New Roman" w:cs="Times New Roman"/>
          <w:sz w:val="20"/>
          <w:szCs w:val="20"/>
        </w:rPr>
      </w:pPr>
      <w:r>
        <w:rPr>
          <w:rFonts w:ascii="Times New Roman" w:hAnsi="Times New Roman" w:cs="Times New Roman"/>
          <w:sz w:val="20"/>
          <w:szCs w:val="20"/>
        </w:rPr>
        <w:t>Next,</w:t>
      </w:r>
      <w:r w:rsidR="00EF4622">
        <w:rPr>
          <w:rFonts w:ascii="Times New Roman" w:hAnsi="Times New Roman" w:cs="Times New Roman"/>
          <w:sz w:val="20"/>
          <w:szCs w:val="20"/>
        </w:rPr>
        <w:t xml:space="preserve"> I have mentioned how it behaves </w:t>
      </w:r>
      <w:r>
        <w:rPr>
          <w:rFonts w:ascii="Times New Roman" w:hAnsi="Times New Roman" w:cs="Times New Roman"/>
          <w:sz w:val="20"/>
          <w:szCs w:val="20"/>
        </w:rPr>
        <w:t>between user’s</w:t>
      </w:r>
      <w:r w:rsidR="00EF4622">
        <w:rPr>
          <w:rFonts w:ascii="Times New Roman" w:hAnsi="Times New Roman" w:cs="Times New Roman"/>
          <w:sz w:val="20"/>
          <w:szCs w:val="20"/>
        </w:rPr>
        <w:t xml:space="preserve"> educational level and their recommendation of mobile banking apps in association -04</w:t>
      </w:r>
    </w:p>
    <w:p w14:paraId="28865CAB" w14:textId="0B78C5F1" w:rsidR="005A68B4" w:rsidRDefault="005A68B4" w:rsidP="005A68B4">
      <w:pPr>
        <w:jc w:val="both"/>
        <w:rPr>
          <w:rFonts w:ascii="Times New Roman" w:hAnsi="Times New Roman" w:cs="Times New Roman"/>
          <w:sz w:val="20"/>
          <w:szCs w:val="20"/>
        </w:rPr>
      </w:pPr>
      <w:r w:rsidRPr="005A68B4">
        <w:rPr>
          <w:rFonts w:ascii="Times New Roman" w:hAnsi="Times New Roman" w:cs="Times New Roman"/>
          <w:sz w:val="20"/>
          <w:szCs w:val="20"/>
        </w:rPr>
        <w:t>Association between educational qualification of the respondents and their recommendation about mobile banking service.</w:t>
      </w:r>
      <w:r>
        <w:rPr>
          <w:rFonts w:ascii="Times New Roman" w:hAnsi="Times New Roman" w:cs="Times New Roman"/>
          <w:sz w:val="20"/>
          <w:szCs w:val="20"/>
        </w:rPr>
        <w:t xml:space="preserve"> –04 </w:t>
      </w:r>
    </w:p>
    <w:p w14:paraId="4DE21F84" w14:textId="4240EBA8" w:rsidR="005A68B4" w:rsidRPr="005A68B4" w:rsidRDefault="005A68B4" w:rsidP="005A68B4">
      <w:pPr>
        <w:jc w:val="both"/>
        <w:rPr>
          <w:rFonts w:ascii="Times New Roman" w:hAnsi="Times New Roman" w:cs="Times New Roman"/>
          <w:sz w:val="20"/>
          <w:szCs w:val="20"/>
        </w:rPr>
      </w:pPr>
      <w:r w:rsidRPr="005A68B4">
        <w:rPr>
          <w:rFonts w:ascii="Times New Roman" w:hAnsi="Times New Roman" w:cs="Times New Roman"/>
          <w:b/>
          <w:bCs/>
          <w:sz w:val="20"/>
          <w:szCs w:val="20"/>
          <w:lang w:val="it-IT"/>
        </w:rPr>
        <w:t>H</w:t>
      </w:r>
      <w:r w:rsidRPr="005A68B4">
        <w:rPr>
          <w:rFonts w:ascii="Times New Roman" w:hAnsi="Times New Roman" w:cs="Times New Roman"/>
          <w:b/>
          <w:bCs/>
          <w:sz w:val="20"/>
          <w:szCs w:val="20"/>
          <w:vertAlign w:val="subscript"/>
          <w:lang w:val="it-IT"/>
        </w:rPr>
        <w:t>0</w:t>
      </w:r>
      <w:r w:rsidRPr="005A68B4">
        <w:rPr>
          <w:rFonts w:ascii="Times New Roman" w:hAnsi="Times New Roman" w:cs="Times New Roman"/>
          <w:b/>
          <w:bCs/>
          <w:sz w:val="20"/>
          <w:szCs w:val="20"/>
          <w:lang w:val="it-IT"/>
        </w:rPr>
        <w:t>:</w:t>
      </w:r>
      <w:r w:rsidRPr="005A68B4">
        <w:rPr>
          <w:rFonts w:ascii="Times New Roman" w:hAnsi="Times New Roman" w:cs="Times New Roman"/>
          <w:sz w:val="20"/>
          <w:szCs w:val="20"/>
          <w:lang w:val="it-IT"/>
        </w:rPr>
        <w:t xml:space="preserve"> </w:t>
      </w:r>
      <w:r w:rsidRPr="005A68B4">
        <w:rPr>
          <w:rFonts w:ascii="Times New Roman" w:hAnsi="Times New Roman" w:cs="Times New Roman"/>
          <w:sz w:val="20"/>
          <w:szCs w:val="20"/>
        </w:rPr>
        <w:t xml:space="preserve">There is no  significant association between educational qualification of the respondents and their recommendation of mobile banking. </w:t>
      </w:r>
    </w:p>
    <w:p w14:paraId="76DFDB7F" w14:textId="77777777" w:rsidR="005A68B4" w:rsidRPr="005A68B4" w:rsidRDefault="005A68B4" w:rsidP="005A68B4">
      <w:pPr>
        <w:jc w:val="both"/>
        <w:rPr>
          <w:rFonts w:ascii="Times New Roman" w:hAnsi="Times New Roman" w:cs="Times New Roman"/>
          <w:sz w:val="20"/>
          <w:szCs w:val="20"/>
        </w:rPr>
      </w:pPr>
      <w:r w:rsidRPr="005A68B4">
        <w:rPr>
          <w:rFonts w:ascii="Times New Roman" w:hAnsi="Times New Roman" w:cs="Times New Roman"/>
          <w:b/>
          <w:bCs/>
          <w:sz w:val="20"/>
          <w:szCs w:val="20"/>
          <w:lang w:val="it-IT"/>
        </w:rPr>
        <w:t>H</w:t>
      </w:r>
      <w:r w:rsidRPr="005A68B4">
        <w:rPr>
          <w:rFonts w:ascii="Times New Roman" w:hAnsi="Times New Roman" w:cs="Times New Roman"/>
          <w:b/>
          <w:bCs/>
          <w:sz w:val="20"/>
          <w:szCs w:val="20"/>
          <w:vertAlign w:val="subscript"/>
          <w:lang w:val="it-IT"/>
        </w:rPr>
        <w:t>a</w:t>
      </w:r>
      <w:r w:rsidRPr="005A68B4">
        <w:rPr>
          <w:rFonts w:ascii="Times New Roman" w:hAnsi="Times New Roman" w:cs="Times New Roman"/>
          <w:b/>
          <w:bCs/>
          <w:sz w:val="20"/>
          <w:szCs w:val="20"/>
          <w:lang w:val="it-IT"/>
        </w:rPr>
        <w:t>:</w:t>
      </w:r>
      <w:r w:rsidRPr="005A68B4">
        <w:rPr>
          <w:rFonts w:ascii="Times New Roman" w:hAnsi="Times New Roman" w:cs="Times New Roman"/>
          <w:sz w:val="20"/>
          <w:szCs w:val="20"/>
          <w:lang w:val="it-IT"/>
        </w:rPr>
        <w:t xml:space="preserve">  </w:t>
      </w:r>
      <w:r w:rsidRPr="005A68B4">
        <w:rPr>
          <w:rFonts w:ascii="Times New Roman" w:hAnsi="Times New Roman" w:cs="Times New Roman"/>
          <w:sz w:val="20"/>
          <w:szCs w:val="20"/>
        </w:rPr>
        <w:t xml:space="preserve">There is a significant association between educational qualification of the respondents and their recommendation of mobile banking. </w:t>
      </w:r>
    </w:p>
    <w:p w14:paraId="10F0A782" w14:textId="77777777" w:rsidR="007912C2" w:rsidRDefault="007912C2" w:rsidP="007912C2">
      <w:pPr>
        <w:keepNext/>
        <w:jc w:val="both"/>
      </w:pPr>
      <w:r>
        <w:rPr>
          <w:noProof/>
        </w:rPr>
        <w:lastRenderedPageBreak/>
        <w:drawing>
          <wp:inline distT="0" distB="0" distL="0" distR="0" wp14:anchorId="24C7FFBF" wp14:editId="65B99772">
            <wp:extent cx="2637155" cy="21818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7155" cy="2181860"/>
                    </a:xfrm>
                    <a:prstGeom prst="rect">
                      <a:avLst/>
                    </a:prstGeom>
                  </pic:spPr>
                </pic:pic>
              </a:graphicData>
            </a:graphic>
          </wp:inline>
        </w:drawing>
      </w:r>
    </w:p>
    <w:p w14:paraId="6B520634" w14:textId="3EC3B133" w:rsidR="005A68B4" w:rsidRPr="007912C2" w:rsidRDefault="007912C2" w:rsidP="007912C2">
      <w:pPr>
        <w:pStyle w:val="Caption"/>
        <w:jc w:val="both"/>
        <w:rPr>
          <w:rFonts w:ascii="Times New Roman" w:hAnsi="Times New Roman" w:cs="Times New Roman"/>
          <w:b w:val="0"/>
          <w:bCs w:val="0"/>
          <w:smallCaps w:val="0"/>
          <w:color w:val="auto"/>
          <w:sz w:val="16"/>
          <w:szCs w:val="16"/>
        </w:rPr>
      </w:pPr>
      <w:r w:rsidRPr="007912C2">
        <w:rPr>
          <w:rFonts w:ascii="Times New Roman" w:hAnsi="Times New Roman" w:cs="Times New Roman"/>
          <w:b w:val="0"/>
          <w:bCs w:val="0"/>
          <w:smallCaps w:val="0"/>
          <w:color w:val="auto"/>
          <w:sz w:val="16"/>
          <w:szCs w:val="16"/>
        </w:rPr>
        <w:t>Figure 9: User educational level vs their recommendation of app</w:t>
      </w:r>
    </w:p>
    <w:p w14:paraId="70FD8474" w14:textId="42224F9B" w:rsidR="000E49BF" w:rsidRDefault="007912C2" w:rsidP="00957AFE">
      <w:pPr>
        <w:jc w:val="both"/>
        <w:rPr>
          <w:rFonts w:ascii="Times New Roman" w:hAnsi="Times New Roman" w:cs="Times New Roman"/>
          <w:sz w:val="20"/>
          <w:szCs w:val="20"/>
        </w:rPr>
      </w:pPr>
      <w:r>
        <w:rPr>
          <w:rFonts w:ascii="Times New Roman" w:hAnsi="Times New Roman" w:cs="Times New Roman"/>
          <w:sz w:val="20"/>
          <w:szCs w:val="20"/>
        </w:rPr>
        <w:t>As per the figure 9:it says majority of users like to recommend banking app for others since they are satisfied with current services provided from bank via app.</w:t>
      </w:r>
    </w:p>
    <w:p w14:paraId="156EB0AA" w14:textId="0F69CAAD" w:rsidR="00B21991" w:rsidRDefault="007912C2" w:rsidP="00B21991">
      <w:pPr>
        <w:jc w:val="both"/>
        <w:rPr>
          <w:rFonts w:ascii="Times New Roman" w:hAnsi="Times New Roman" w:cs="Times New Roman"/>
          <w:sz w:val="20"/>
          <w:szCs w:val="20"/>
        </w:rPr>
      </w:pPr>
      <w:r>
        <w:rPr>
          <w:rFonts w:ascii="Times New Roman" w:hAnsi="Times New Roman" w:cs="Times New Roman"/>
          <w:sz w:val="20"/>
          <w:szCs w:val="20"/>
        </w:rPr>
        <w:t>According to</w:t>
      </w:r>
      <w:r w:rsidR="00B21991">
        <w:rPr>
          <w:rFonts w:ascii="Times New Roman" w:hAnsi="Times New Roman" w:cs="Times New Roman"/>
          <w:sz w:val="20"/>
          <w:szCs w:val="20"/>
        </w:rPr>
        <w:t xml:space="preserve"> the Chi</w:t>
      </w:r>
      <w:r>
        <w:rPr>
          <w:rFonts w:ascii="Times New Roman" w:hAnsi="Times New Roman" w:cs="Times New Roman"/>
          <w:sz w:val="20"/>
          <w:szCs w:val="20"/>
        </w:rPr>
        <w:t xml:space="preserve">-squared test, it says </w:t>
      </w:r>
      <w:r w:rsidR="00B21991" w:rsidRPr="00B21991">
        <w:rPr>
          <w:rFonts w:ascii="Times New Roman" w:hAnsi="Times New Roman" w:cs="Times New Roman"/>
          <w:sz w:val="20"/>
          <w:szCs w:val="20"/>
        </w:rPr>
        <w:t xml:space="preserve">P value </w:t>
      </w:r>
      <w:r w:rsidR="00B21991">
        <w:rPr>
          <w:rFonts w:ascii="Times New Roman" w:hAnsi="Times New Roman" w:cs="Times New Roman"/>
          <w:sz w:val="20"/>
          <w:szCs w:val="20"/>
        </w:rPr>
        <w:t xml:space="preserve">is </w:t>
      </w:r>
      <w:r w:rsidR="00B21991" w:rsidRPr="00B21991">
        <w:rPr>
          <w:rFonts w:ascii="Times New Roman" w:hAnsi="Times New Roman" w:cs="Times New Roman"/>
          <w:sz w:val="20"/>
          <w:szCs w:val="20"/>
        </w:rPr>
        <w:t>0. 4856.So</w:t>
      </w:r>
      <w:r w:rsidR="00B21991">
        <w:rPr>
          <w:rFonts w:ascii="Times New Roman" w:hAnsi="Times New Roman" w:cs="Times New Roman"/>
          <w:sz w:val="20"/>
          <w:szCs w:val="20"/>
        </w:rPr>
        <w:t xml:space="preserve"> </w:t>
      </w:r>
      <w:r w:rsidR="00B21991" w:rsidRPr="00B21991">
        <w:rPr>
          <w:rFonts w:ascii="Times New Roman" w:hAnsi="Times New Roman" w:cs="Times New Roman"/>
          <w:sz w:val="20"/>
          <w:szCs w:val="20"/>
        </w:rPr>
        <w:t>significant value =0.05, DF=1</w:t>
      </w:r>
      <w:r w:rsidR="00B21991">
        <w:rPr>
          <w:rFonts w:ascii="Times New Roman" w:hAnsi="Times New Roman" w:cs="Times New Roman"/>
          <w:sz w:val="20"/>
          <w:szCs w:val="20"/>
        </w:rPr>
        <w:t xml:space="preserve"> </w:t>
      </w:r>
    </w:p>
    <w:p w14:paraId="3954B265" w14:textId="178CB189" w:rsidR="007912C2" w:rsidRDefault="00B21991" w:rsidP="00B21991">
      <w:pPr>
        <w:jc w:val="both"/>
        <w:rPr>
          <w:rFonts w:ascii="Times New Roman" w:hAnsi="Times New Roman" w:cs="Times New Roman"/>
          <w:sz w:val="20"/>
          <w:szCs w:val="20"/>
        </w:rPr>
      </w:pPr>
      <w:r w:rsidRPr="00B21991">
        <w:rPr>
          <w:rFonts w:ascii="Times New Roman" w:hAnsi="Times New Roman" w:cs="Times New Roman"/>
          <w:sz w:val="20"/>
          <w:szCs w:val="20"/>
        </w:rPr>
        <w:t>Here, P value &gt; 0.05</w:t>
      </w:r>
      <w:r>
        <w:rPr>
          <w:rFonts w:ascii="Times New Roman" w:hAnsi="Times New Roman" w:cs="Times New Roman"/>
          <w:sz w:val="20"/>
          <w:szCs w:val="20"/>
        </w:rPr>
        <w:t>, then r</w:t>
      </w:r>
      <w:r w:rsidRPr="00B21991">
        <w:rPr>
          <w:rFonts w:ascii="Times New Roman" w:hAnsi="Times New Roman" w:cs="Times New Roman"/>
          <w:sz w:val="20"/>
          <w:szCs w:val="20"/>
        </w:rPr>
        <w:t>esults are not statically significant</w:t>
      </w:r>
      <w:r>
        <w:rPr>
          <w:rFonts w:ascii="Times New Roman" w:hAnsi="Times New Roman" w:cs="Times New Roman"/>
          <w:sz w:val="20"/>
          <w:szCs w:val="20"/>
        </w:rPr>
        <w:t>.</w:t>
      </w:r>
    </w:p>
    <w:p w14:paraId="2C665309" w14:textId="37F08EBC" w:rsidR="00B21991" w:rsidRPr="00B21991" w:rsidRDefault="00B21991" w:rsidP="00B21991">
      <w:pPr>
        <w:jc w:val="both"/>
        <w:rPr>
          <w:rFonts w:ascii="Times New Roman" w:hAnsi="Times New Roman" w:cs="Times New Roman"/>
          <w:sz w:val="20"/>
          <w:szCs w:val="20"/>
        </w:rPr>
      </w:pPr>
      <w:r w:rsidRPr="00B21991">
        <w:rPr>
          <w:rFonts w:ascii="Times New Roman" w:hAnsi="Times New Roman" w:cs="Times New Roman"/>
          <w:sz w:val="20"/>
          <w:szCs w:val="20"/>
        </w:rPr>
        <w:t xml:space="preserve">Findings: </w:t>
      </w:r>
      <w:r w:rsidRPr="00B21991">
        <w:rPr>
          <w:rFonts w:ascii="Times New Roman" w:hAnsi="Times New Roman" w:cs="Times New Roman"/>
          <w:b/>
          <w:bCs/>
          <w:sz w:val="20"/>
          <w:szCs w:val="20"/>
        </w:rPr>
        <w:t>H</w:t>
      </w:r>
      <w:r w:rsidRPr="00B21991">
        <w:rPr>
          <w:rFonts w:ascii="Times New Roman" w:hAnsi="Times New Roman" w:cs="Times New Roman"/>
          <w:b/>
          <w:bCs/>
          <w:sz w:val="20"/>
          <w:szCs w:val="20"/>
          <w:vertAlign w:val="subscript"/>
        </w:rPr>
        <w:t>a</w:t>
      </w:r>
      <w:r w:rsidRPr="00B21991">
        <w:rPr>
          <w:rFonts w:ascii="Times New Roman" w:hAnsi="Times New Roman" w:cs="Times New Roman"/>
          <w:sz w:val="20"/>
          <w:szCs w:val="20"/>
        </w:rPr>
        <w:t xml:space="preserve"> hypothesis is rejected, and the null hypothesis is accepted since P value is greater than 0.05</w:t>
      </w:r>
      <w:r>
        <w:rPr>
          <w:rFonts w:ascii="Times New Roman" w:hAnsi="Times New Roman" w:cs="Times New Roman"/>
          <w:sz w:val="20"/>
          <w:szCs w:val="20"/>
        </w:rPr>
        <w:t>.</w:t>
      </w:r>
    </w:p>
    <w:p w14:paraId="0B8385A0" w14:textId="046AD539" w:rsidR="00B21991" w:rsidRDefault="00B21991" w:rsidP="00B21991">
      <w:pPr>
        <w:jc w:val="both"/>
        <w:rPr>
          <w:rFonts w:ascii="Times New Roman" w:hAnsi="Times New Roman" w:cs="Times New Roman"/>
          <w:sz w:val="20"/>
          <w:szCs w:val="20"/>
        </w:rPr>
      </w:pPr>
      <w:r w:rsidRPr="00B21991">
        <w:rPr>
          <w:rFonts w:ascii="Times New Roman" w:hAnsi="Times New Roman" w:cs="Times New Roman"/>
          <w:sz w:val="20"/>
          <w:szCs w:val="20"/>
        </w:rPr>
        <w:t>There is no significant association between educational qualification of the respondents and their recommendation of mobile banking</w:t>
      </w:r>
      <w:r>
        <w:rPr>
          <w:rFonts w:ascii="Times New Roman" w:hAnsi="Times New Roman" w:cs="Times New Roman"/>
          <w:sz w:val="20"/>
          <w:szCs w:val="20"/>
        </w:rPr>
        <w:t>.</w:t>
      </w:r>
    </w:p>
    <w:p w14:paraId="1182905A" w14:textId="77777777" w:rsidR="00B21991" w:rsidRDefault="00B21991" w:rsidP="00B21991">
      <w:pPr>
        <w:jc w:val="both"/>
        <w:rPr>
          <w:rFonts w:ascii="Times New Roman" w:hAnsi="Times New Roman" w:cs="Times New Roman"/>
          <w:sz w:val="20"/>
          <w:szCs w:val="20"/>
        </w:rPr>
      </w:pPr>
    </w:p>
    <w:p w14:paraId="3F095A17" w14:textId="3FB37E2D" w:rsidR="007912C2" w:rsidRPr="00B21991" w:rsidRDefault="00F61A0F" w:rsidP="00B21991">
      <w:pPr>
        <w:pStyle w:val="ListParagraph"/>
        <w:numPr>
          <w:ilvl w:val="0"/>
          <w:numId w:val="16"/>
        </w:numPr>
        <w:jc w:val="both"/>
        <w:rPr>
          <w:rFonts w:ascii="Times New Roman" w:hAnsi="Times New Roman" w:cs="Times New Roman"/>
          <w:sz w:val="20"/>
          <w:szCs w:val="20"/>
        </w:rPr>
      </w:pPr>
      <w:r w:rsidRPr="00B21991">
        <w:rPr>
          <w:rFonts w:ascii="Times New Roman" w:hAnsi="Times New Roman" w:cs="Times New Roman"/>
          <w:sz w:val="20"/>
          <w:szCs w:val="20"/>
        </w:rPr>
        <w:t>CONCLUSION</w:t>
      </w:r>
    </w:p>
    <w:p w14:paraId="3279EE7B" w14:textId="77777777" w:rsidR="006F7B6A" w:rsidRDefault="00B21991" w:rsidP="00B21991">
      <w:pPr>
        <w:jc w:val="both"/>
        <w:rPr>
          <w:rFonts w:ascii="Times New Roman" w:hAnsi="Times New Roman" w:cs="Times New Roman"/>
          <w:sz w:val="20"/>
          <w:szCs w:val="20"/>
        </w:rPr>
      </w:pPr>
      <w:r w:rsidRPr="00B21991">
        <w:rPr>
          <w:rFonts w:ascii="Times New Roman" w:hAnsi="Times New Roman" w:cs="Times New Roman"/>
          <w:sz w:val="20"/>
          <w:szCs w:val="20"/>
        </w:rPr>
        <w:t xml:space="preserve">This Study </w:t>
      </w:r>
      <w:r w:rsidR="004E2F4F">
        <w:rPr>
          <w:rFonts w:ascii="Times New Roman" w:hAnsi="Times New Roman" w:cs="Times New Roman"/>
          <w:sz w:val="20"/>
          <w:szCs w:val="20"/>
        </w:rPr>
        <w:t>for the</w:t>
      </w:r>
      <w:r w:rsidRPr="00B21991">
        <w:rPr>
          <w:rFonts w:ascii="Times New Roman" w:hAnsi="Times New Roman" w:cs="Times New Roman"/>
          <w:sz w:val="20"/>
          <w:szCs w:val="20"/>
        </w:rPr>
        <w:t xml:space="preserve"> usage of </w:t>
      </w:r>
      <w:r w:rsidR="004E2F4F">
        <w:rPr>
          <w:rFonts w:ascii="Times New Roman" w:hAnsi="Times New Roman" w:cs="Times New Roman"/>
          <w:sz w:val="20"/>
          <w:szCs w:val="20"/>
        </w:rPr>
        <w:t>m</w:t>
      </w:r>
      <w:r w:rsidRPr="00B21991">
        <w:rPr>
          <w:rFonts w:ascii="Times New Roman" w:hAnsi="Times New Roman" w:cs="Times New Roman"/>
          <w:sz w:val="20"/>
          <w:szCs w:val="20"/>
        </w:rPr>
        <w:t xml:space="preserve">obile </w:t>
      </w:r>
      <w:r w:rsidR="004E2F4F">
        <w:rPr>
          <w:rFonts w:ascii="Times New Roman" w:hAnsi="Times New Roman" w:cs="Times New Roman"/>
          <w:sz w:val="20"/>
          <w:szCs w:val="20"/>
        </w:rPr>
        <w:t>b</w:t>
      </w:r>
      <w:r w:rsidRPr="00B21991">
        <w:rPr>
          <w:rFonts w:ascii="Times New Roman" w:hAnsi="Times New Roman" w:cs="Times New Roman"/>
          <w:sz w:val="20"/>
          <w:szCs w:val="20"/>
        </w:rPr>
        <w:t xml:space="preserve">anking apps has been conducted from 171 </w:t>
      </w:r>
      <w:r w:rsidR="004E2F4F">
        <w:rPr>
          <w:rFonts w:ascii="Times New Roman" w:hAnsi="Times New Roman" w:cs="Times New Roman"/>
          <w:sz w:val="20"/>
          <w:szCs w:val="20"/>
        </w:rPr>
        <w:t xml:space="preserve">random </w:t>
      </w:r>
      <w:r w:rsidRPr="00B21991">
        <w:rPr>
          <w:rFonts w:ascii="Times New Roman" w:hAnsi="Times New Roman" w:cs="Times New Roman"/>
          <w:sz w:val="20"/>
          <w:szCs w:val="20"/>
        </w:rPr>
        <w:t>users from different locations in Sri Lanka.</w:t>
      </w:r>
      <w:r w:rsidR="004E2F4F">
        <w:rPr>
          <w:rFonts w:ascii="Times New Roman" w:hAnsi="Times New Roman" w:cs="Times New Roman"/>
          <w:sz w:val="20"/>
          <w:szCs w:val="20"/>
        </w:rPr>
        <w:t xml:space="preserve"> This has shared via only WhatsApp and Facebook groups and data were collected within two weeks. As per this study, </w:t>
      </w:r>
      <w:r w:rsidR="004E2F4F" w:rsidRPr="00B21991">
        <w:rPr>
          <w:rFonts w:ascii="Times New Roman" w:hAnsi="Times New Roman" w:cs="Times New Roman"/>
          <w:sz w:val="20"/>
          <w:szCs w:val="20"/>
        </w:rPr>
        <w:t>it</w:t>
      </w:r>
      <w:r w:rsidRPr="00B21991">
        <w:rPr>
          <w:rFonts w:ascii="Times New Roman" w:hAnsi="Times New Roman" w:cs="Times New Roman"/>
          <w:sz w:val="20"/>
          <w:szCs w:val="20"/>
        </w:rPr>
        <w:t xml:space="preserve"> indicates majority (90%) of the </w:t>
      </w:r>
      <w:r w:rsidR="004E2F4F">
        <w:rPr>
          <w:rFonts w:ascii="Times New Roman" w:hAnsi="Times New Roman" w:cs="Times New Roman"/>
          <w:sz w:val="20"/>
          <w:szCs w:val="20"/>
        </w:rPr>
        <w:t>a</w:t>
      </w:r>
      <w:r w:rsidR="004E2F4F" w:rsidRPr="00B21991">
        <w:rPr>
          <w:rFonts w:ascii="Times New Roman" w:hAnsi="Times New Roman" w:cs="Times New Roman"/>
          <w:sz w:val="20"/>
          <w:szCs w:val="20"/>
        </w:rPr>
        <w:t>ge (</w:t>
      </w:r>
      <w:r w:rsidRPr="00B21991">
        <w:rPr>
          <w:rFonts w:ascii="Times New Roman" w:hAnsi="Times New Roman" w:cs="Times New Roman"/>
          <w:sz w:val="20"/>
          <w:szCs w:val="20"/>
        </w:rPr>
        <w:t xml:space="preserve">19-30) customers are </w:t>
      </w:r>
      <w:r w:rsidR="004E2F4F">
        <w:rPr>
          <w:rFonts w:ascii="Times New Roman" w:hAnsi="Times New Roman" w:cs="Times New Roman"/>
          <w:sz w:val="20"/>
          <w:szCs w:val="20"/>
        </w:rPr>
        <w:t>using</w:t>
      </w:r>
      <w:r w:rsidRPr="00B21991">
        <w:rPr>
          <w:rFonts w:ascii="Times New Roman" w:hAnsi="Times New Roman" w:cs="Times New Roman"/>
          <w:sz w:val="20"/>
          <w:szCs w:val="20"/>
        </w:rPr>
        <w:t xml:space="preserve"> mobile banking apps.</w:t>
      </w:r>
      <w:r w:rsidR="004E2F4F">
        <w:rPr>
          <w:rFonts w:ascii="Times New Roman" w:hAnsi="Times New Roman" w:cs="Times New Roman"/>
          <w:sz w:val="20"/>
          <w:szCs w:val="20"/>
        </w:rPr>
        <w:t xml:space="preserve"> Also, </w:t>
      </w:r>
      <w:r w:rsidR="00056587" w:rsidRPr="00B21991">
        <w:rPr>
          <w:rFonts w:ascii="Times New Roman" w:hAnsi="Times New Roman" w:cs="Times New Roman"/>
          <w:sz w:val="20"/>
          <w:szCs w:val="20"/>
        </w:rPr>
        <w:t>it</w:t>
      </w:r>
      <w:r w:rsidRPr="00B21991">
        <w:rPr>
          <w:rFonts w:ascii="Times New Roman" w:hAnsi="Times New Roman" w:cs="Times New Roman"/>
          <w:sz w:val="20"/>
          <w:szCs w:val="20"/>
        </w:rPr>
        <w:t xml:space="preserve"> </w:t>
      </w:r>
      <w:r w:rsidR="004E2F4F">
        <w:rPr>
          <w:rFonts w:ascii="Times New Roman" w:hAnsi="Times New Roman" w:cs="Times New Roman"/>
          <w:sz w:val="20"/>
          <w:szCs w:val="20"/>
        </w:rPr>
        <w:t xml:space="preserve">shows </w:t>
      </w:r>
      <w:r w:rsidR="00056587">
        <w:rPr>
          <w:rFonts w:ascii="Times New Roman" w:hAnsi="Times New Roman" w:cs="Times New Roman"/>
          <w:sz w:val="20"/>
          <w:szCs w:val="20"/>
        </w:rPr>
        <w:t>most of</w:t>
      </w:r>
      <w:r w:rsidRPr="00B21991">
        <w:rPr>
          <w:rFonts w:ascii="Times New Roman" w:hAnsi="Times New Roman" w:cs="Times New Roman"/>
          <w:sz w:val="20"/>
          <w:szCs w:val="20"/>
        </w:rPr>
        <w:t xml:space="preserve"> the </w:t>
      </w:r>
      <w:r w:rsidR="004E2F4F">
        <w:rPr>
          <w:rFonts w:ascii="Times New Roman" w:hAnsi="Times New Roman" w:cs="Times New Roman"/>
          <w:sz w:val="20"/>
          <w:szCs w:val="20"/>
        </w:rPr>
        <w:t>g</w:t>
      </w:r>
      <w:r w:rsidRPr="00B21991">
        <w:rPr>
          <w:rFonts w:ascii="Times New Roman" w:hAnsi="Times New Roman" w:cs="Times New Roman"/>
          <w:sz w:val="20"/>
          <w:szCs w:val="20"/>
        </w:rPr>
        <w:t xml:space="preserve">raduated/postgraduate </w:t>
      </w:r>
      <w:r w:rsidR="004E2F4F" w:rsidRPr="00B21991">
        <w:rPr>
          <w:rFonts w:ascii="Times New Roman" w:hAnsi="Times New Roman" w:cs="Times New Roman"/>
          <w:sz w:val="20"/>
          <w:szCs w:val="20"/>
        </w:rPr>
        <w:t>people use</w:t>
      </w:r>
      <w:r w:rsidRPr="00B21991">
        <w:rPr>
          <w:rFonts w:ascii="Times New Roman" w:hAnsi="Times New Roman" w:cs="Times New Roman"/>
          <w:sz w:val="20"/>
          <w:szCs w:val="20"/>
        </w:rPr>
        <w:t xml:space="preserve"> mobile banking apps.</w:t>
      </w:r>
      <w:r w:rsidR="004E2F4F">
        <w:rPr>
          <w:rFonts w:ascii="Times New Roman" w:hAnsi="Times New Roman" w:cs="Times New Roman"/>
          <w:sz w:val="20"/>
          <w:szCs w:val="20"/>
        </w:rPr>
        <w:t xml:space="preserve"> Furthermore, this says </w:t>
      </w:r>
      <w:r w:rsidRPr="00B21991">
        <w:rPr>
          <w:rFonts w:ascii="Times New Roman" w:hAnsi="Times New Roman" w:cs="Times New Roman"/>
          <w:sz w:val="20"/>
          <w:szCs w:val="20"/>
        </w:rPr>
        <w:t xml:space="preserve">majority of private sector people use mobile banking apps than government </w:t>
      </w:r>
      <w:r w:rsidR="00056587" w:rsidRPr="00B21991">
        <w:rPr>
          <w:rFonts w:ascii="Times New Roman" w:hAnsi="Times New Roman" w:cs="Times New Roman"/>
          <w:sz w:val="20"/>
          <w:szCs w:val="20"/>
        </w:rPr>
        <w:t>sector.</w:t>
      </w:r>
      <w:r w:rsidR="00056587">
        <w:rPr>
          <w:rFonts w:ascii="Times New Roman" w:hAnsi="Times New Roman" w:cs="Times New Roman"/>
          <w:sz w:val="20"/>
          <w:szCs w:val="20"/>
        </w:rPr>
        <w:t xml:space="preserve"> We can see</w:t>
      </w:r>
      <w:r w:rsidR="00056587" w:rsidRPr="00B21991">
        <w:rPr>
          <w:rFonts w:ascii="Times New Roman" w:hAnsi="Times New Roman" w:cs="Times New Roman"/>
          <w:sz w:val="20"/>
          <w:szCs w:val="20"/>
        </w:rPr>
        <w:t xml:space="preserve"> majority</w:t>
      </w:r>
      <w:r w:rsidRPr="00B21991">
        <w:rPr>
          <w:rFonts w:ascii="Times New Roman" w:hAnsi="Times New Roman" w:cs="Times New Roman"/>
          <w:sz w:val="20"/>
          <w:szCs w:val="20"/>
        </w:rPr>
        <w:t xml:space="preserve"> of users from 19-30 age group trust government banks than private banks for mobile </w:t>
      </w:r>
      <w:r w:rsidR="00056587" w:rsidRPr="00B21991">
        <w:rPr>
          <w:rFonts w:ascii="Times New Roman" w:hAnsi="Times New Roman" w:cs="Times New Roman"/>
          <w:sz w:val="20"/>
          <w:szCs w:val="20"/>
        </w:rPr>
        <w:t>banking.</w:t>
      </w:r>
      <w:r w:rsidR="00056587">
        <w:rPr>
          <w:rFonts w:ascii="Times New Roman" w:hAnsi="Times New Roman" w:cs="Times New Roman"/>
          <w:sz w:val="20"/>
          <w:szCs w:val="20"/>
        </w:rPr>
        <w:t xml:space="preserve"> And </w:t>
      </w:r>
      <w:proofErr w:type="gramStart"/>
      <w:r w:rsidR="006F7B6A">
        <w:rPr>
          <w:rFonts w:ascii="Times New Roman" w:hAnsi="Times New Roman" w:cs="Times New Roman"/>
          <w:sz w:val="20"/>
          <w:szCs w:val="20"/>
        </w:rPr>
        <w:t>also</w:t>
      </w:r>
      <w:proofErr w:type="gramEnd"/>
      <w:r w:rsidR="006F7B6A">
        <w:rPr>
          <w:rFonts w:ascii="Times New Roman" w:hAnsi="Times New Roman" w:cs="Times New Roman"/>
          <w:sz w:val="20"/>
          <w:szCs w:val="20"/>
        </w:rPr>
        <w:t xml:space="preserve"> Sri</w:t>
      </w:r>
      <w:r w:rsidR="00056587">
        <w:rPr>
          <w:rFonts w:ascii="Times New Roman" w:hAnsi="Times New Roman" w:cs="Times New Roman"/>
          <w:sz w:val="20"/>
          <w:szCs w:val="20"/>
        </w:rPr>
        <w:t xml:space="preserve"> Lankan bankers</w:t>
      </w:r>
      <w:r w:rsidRPr="00B21991">
        <w:rPr>
          <w:rFonts w:ascii="Times New Roman" w:hAnsi="Times New Roman" w:cs="Times New Roman"/>
          <w:sz w:val="20"/>
          <w:szCs w:val="20"/>
        </w:rPr>
        <w:t xml:space="preserve"> should focus </w:t>
      </w:r>
      <w:r w:rsidR="00056587">
        <w:rPr>
          <w:rFonts w:ascii="Times New Roman" w:hAnsi="Times New Roman" w:cs="Times New Roman"/>
          <w:sz w:val="20"/>
          <w:szCs w:val="20"/>
        </w:rPr>
        <w:t xml:space="preserve">above </w:t>
      </w:r>
      <w:r w:rsidR="00056587">
        <w:rPr>
          <w:rFonts w:ascii="Times New Roman" w:hAnsi="Times New Roman" w:cs="Times New Roman"/>
          <w:sz w:val="20"/>
          <w:szCs w:val="20"/>
        </w:rPr>
        <w:t xml:space="preserve">mentioned </w:t>
      </w:r>
      <w:r w:rsidRPr="00B21991">
        <w:rPr>
          <w:rFonts w:ascii="Times New Roman" w:hAnsi="Times New Roman" w:cs="Times New Roman"/>
          <w:sz w:val="20"/>
          <w:szCs w:val="20"/>
        </w:rPr>
        <w:t>chi-square test results for their next project plans</w:t>
      </w:r>
      <w:r w:rsidR="00056587">
        <w:rPr>
          <w:rFonts w:ascii="Times New Roman" w:hAnsi="Times New Roman" w:cs="Times New Roman"/>
          <w:sz w:val="20"/>
          <w:szCs w:val="20"/>
        </w:rPr>
        <w:t xml:space="preserve"> since user satisfaction is the most important fact </w:t>
      </w:r>
      <w:r w:rsidR="00715F3D">
        <w:rPr>
          <w:rFonts w:ascii="Times New Roman" w:hAnsi="Times New Roman" w:cs="Times New Roman"/>
          <w:sz w:val="20"/>
          <w:szCs w:val="20"/>
        </w:rPr>
        <w:t xml:space="preserve">for the success of the bankers. </w:t>
      </w:r>
    </w:p>
    <w:p w14:paraId="5177D9AC" w14:textId="3F48F8E1" w:rsidR="006F7B6A" w:rsidRPr="006F7B6A" w:rsidRDefault="006F7B6A" w:rsidP="006F7B6A">
      <w:pPr>
        <w:pStyle w:val="ListParagraph"/>
        <w:numPr>
          <w:ilvl w:val="0"/>
          <w:numId w:val="16"/>
        </w:numPr>
        <w:ind w:left="1440"/>
        <w:jc w:val="both"/>
        <w:rPr>
          <w:rFonts w:ascii="Times New Roman" w:hAnsi="Times New Roman" w:cs="Times New Roman"/>
          <w:sz w:val="20"/>
          <w:szCs w:val="20"/>
        </w:rPr>
      </w:pPr>
      <w:r w:rsidRPr="006F7B6A">
        <w:rPr>
          <w:rFonts w:ascii="Times New Roman" w:hAnsi="Times New Roman" w:cs="Times New Roman"/>
          <w:sz w:val="20"/>
          <w:szCs w:val="20"/>
        </w:rPr>
        <w:t>FUTURE WORK</w:t>
      </w:r>
    </w:p>
    <w:p w14:paraId="0CE54FF8" w14:textId="16724895" w:rsidR="000E49BF" w:rsidRDefault="00715F3D" w:rsidP="00B21991">
      <w:pPr>
        <w:jc w:val="both"/>
        <w:rPr>
          <w:rFonts w:ascii="Times New Roman" w:hAnsi="Times New Roman" w:cs="Times New Roman"/>
          <w:sz w:val="20"/>
          <w:szCs w:val="20"/>
        </w:rPr>
      </w:pPr>
      <w:r>
        <w:rPr>
          <w:rFonts w:ascii="Times New Roman" w:hAnsi="Times New Roman" w:cs="Times New Roman"/>
          <w:sz w:val="20"/>
          <w:szCs w:val="20"/>
        </w:rPr>
        <w:t>This study will help to optimize the new ideas regarding for mobile banking apps and furthermore as the future works, I hope to perform this study with large number of users in Sri Lanka. Then we can get well balanced data set for our next studies and it will be very effective resource to optimize new ideas and plans in mobile banking usage in Sri Lankan community.</w:t>
      </w:r>
    </w:p>
    <w:p w14:paraId="395726EA" w14:textId="7CBF9B62" w:rsidR="006F7B6A" w:rsidRDefault="006F7B6A" w:rsidP="006F7B6A">
      <w:pPr>
        <w:pStyle w:val="ListParagraph"/>
        <w:numPr>
          <w:ilvl w:val="0"/>
          <w:numId w:val="16"/>
        </w:numPr>
        <w:ind w:left="1440"/>
        <w:jc w:val="both"/>
        <w:rPr>
          <w:rFonts w:ascii="Times New Roman" w:hAnsi="Times New Roman" w:cs="Times New Roman"/>
          <w:sz w:val="20"/>
          <w:szCs w:val="20"/>
        </w:rPr>
      </w:pPr>
      <w:r w:rsidRPr="006F7B6A">
        <w:rPr>
          <w:rFonts w:ascii="Times New Roman" w:hAnsi="Times New Roman" w:cs="Times New Roman"/>
          <w:sz w:val="20"/>
          <w:szCs w:val="20"/>
        </w:rPr>
        <w:t>ACKNOWLEDGEMENT</w:t>
      </w:r>
    </w:p>
    <w:p w14:paraId="25046BFD" w14:textId="3264E924" w:rsidR="006F7B6A" w:rsidRDefault="006F7B6A" w:rsidP="006F7B6A">
      <w:pPr>
        <w:jc w:val="both"/>
        <w:rPr>
          <w:rFonts w:ascii="Times New Roman" w:hAnsi="Times New Roman" w:cs="Times New Roman"/>
          <w:sz w:val="20"/>
          <w:szCs w:val="20"/>
        </w:rPr>
      </w:pPr>
      <w:r w:rsidRPr="006F7B6A">
        <w:rPr>
          <w:rFonts w:ascii="Times New Roman" w:hAnsi="Times New Roman" w:cs="Times New Roman"/>
          <w:sz w:val="20"/>
          <w:szCs w:val="20"/>
        </w:rPr>
        <w:t xml:space="preserve">I would like to express </w:t>
      </w:r>
      <w:r>
        <w:rPr>
          <w:rFonts w:ascii="Times New Roman" w:hAnsi="Times New Roman" w:cs="Times New Roman"/>
          <w:sz w:val="20"/>
          <w:szCs w:val="20"/>
        </w:rPr>
        <w:t>my</w:t>
      </w:r>
      <w:r w:rsidRPr="006F7B6A">
        <w:rPr>
          <w:rFonts w:ascii="Times New Roman" w:hAnsi="Times New Roman" w:cs="Times New Roman"/>
          <w:sz w:val="20"/>
          <w:szCs w:val="20"/>
        </w:rPr>
        <w:t xml:space="preserve"> gratitude to </w:t>
      </w:r>
      <w:r>
        <w:rPr>
          <w:rFonts w:ascii="Times New Roman" w:hAnsi="Times New Roman" w:cs="Times New Roman"/>
          <w:sz w:val="20"/>
          <w:szCs w:val="20"/>
        </w:rPr>
        <w:t>my</w:t>
      </w:r>
      <w:r w:rsidRPr="006F7B6A">
        <w:rPr>
          <w:rFonts w:ascii="Times New Roman" w:hAnsi="Times New Roman" w:cs="Times New Roman"/>
          <w:sz w:val="20"/>
          <w:szCs w:val="20"/>
        </w:rPr>
        <w:t xml:space="preserve"> primary supervisor Dr. Uthayasanker Thayasivam for his great support and guidance to carry out this analytical study. I would also like to thank our friends and family and all who supported me and offered deep insight into the study</w:t>
      </w:r>
      <w:r>
        <w:rPr>
          <w:rFonts w:ascii="Times New Roman" w:hAnsi="Times New Roman" w:cs="Times New Roman"/>
          <w:sz w:val="20"/>
          <w:szCs w:val="20"/>
        </w:rPr>
        <w:t>.</w:t>
      </w:r>
    </w:p>
    <w:p w14:paraId="402C9A0C" w14:textId="2197E77B" w:rsidR="000E49BF" w:rsidRDefault="006F7B6A" w:rsidP="006F7B6A">
      <w:pPr>
        <w:jc w:val="center"/>
        <w:rPr>
          <w:rFonts w:ascii="Times New Roman" w:hAnsi="Times New Roman" w:cs="Times New Roman"/>
          <w:sz w:val="20"/>
          <w:szCs w:val="20"/>
        </w:rPr>
      </w:pPr>
      <w:r>
        <w:rPr>
          <w:rFonts w:ascii="Times New Roman" w:hAnsi="Times New Roman" w:cs="Times New Roman"/>
          <w:sz w:val="20"/>
          <w:szCs w:val="20"/>
        </w:rPr>
        <w:t>REFERENCES</w:t>
      </w:r>
    </w:p>
    <w:p w14:paraId="141C4A18" w14:textId="297DB752" w:rsidR="004B0D81" w:rsidRPr="004B0D81" w:rsidRDefault="004B0D81" w:rsidP="004B0D81">
      <w:pPr>
        <w:jc w:val="both"/>
        <w:rPr>
          <w:rFonts w:ascii="Times New Roman" w:hAnsi="Times New Roman" w:cs="Times New Roman"/>
          <w:sz w:val="20"/>
          <w:szCs w:val="20"/>
        </w:rPr>
      </w:pPr>
      <w:r w:rsidRPr="004B0D81">
        <w:rPr>
          <w:rFonts w:ascii="Times New Roman" w:hAnsi="Times New Roman" w:cs="Times New Roman"/>
          <w:sz w:val="20"/>
          <w:szCs w:val="20"/>
        </w:rPr>
        <w:t xml:space="preserve">1] T. </w:t>
      </w:r>
      <w:r w:rsidR="00712E98" w:rsidRPr="004B0D81">
        <w:rPr>
          <w:rFonts w:ascii="Times New Roman" w:hAnsi="Times New Roman" w:cs="Times New Roman"/>
          <w:sz w:val="20"/>
          <w:szCs w:val="20"/>
        </w:rPr>
        <w:t>Laukkanen, V.</w:t>
      </w:r>
      <w:r w:rsidRPr="004B0D81">
        <w:rPr>
          <w:rFonts w:ascii="Times New Roman" w:hAnsi="Times New Roman" w:cs="Times New Roman"/>
          <w:sz w:val="20"/>
          <w:szCs w:val="20"/>
        </w:rPr>
        <w:t xml:space="preserve"> Kiviniemi, V (2010) </w:t>
      </w:r>
      <w:r w:rsidR="00712E98">
        <w:rPr>
          <w:rFonts w:ascii="Times New Roman" w:hAnsi="Times New Roman" w:cs="Times New Roman"/>
          <w:sz w:val="20"/>
          <w:szCs w:val="20"/>
        </w:rPr>
        <w:t>“</w:t>
      </w:r>
      <w:r w:rsidRPr="004B0D81">
        <w:rPr>
          <w:rFonts w:ascii="Times New Roman" w:hAnsi="Times New Roman" w:cs="Times New Roman"/>
          <w:sz w:val="20"/>
          <w:szCs w:val="20"/>
        </w:rPr>
        <w:t>The role of information in mobile banking resistance</w:t>
      </w:r>
      <w:r w:rsidR="00712E98">
        <w:rPr>
          <w:rFonts w:ascii="Times New Roman" w:hAnsi="Times New Roman" w:cs="Times New Roman"/>
          <w:sz w:val="20"/>
          <w:szCs w:val="20"/>
        </w:rPr>
        <w:t>”</w:t>
      </w:r>
      <w:r w:rsidRPr="004B0D81">
        <w:rPr>
          <w:rFonts w:ascii="Times New Roman" w:hAnsi="Times New Roman" w:cs="Times New Roman"/>
          <w:sz w:val="20"/>
          <w:szCs w:val="20"/>
        </w:rPr>
        <w:t>. International Journal of Bank Marketing 28: 372-388</w:t>
      </w:r>
    </w:p>
    <w:p w14:paraId="1C534A12" w14:textId="2C600C7A" w:rsidR="004B0D81" w:rsidRPr="004B0D81" w:rsidRDefault="004B0D81" w:rsidP="004B0D81">
      <w:pPr>
        <w:jc w:val="both"/>
        <w:rPr>
          <w:rFonts w:ascii="Times New Roman" w:hAnsi="Times New Roman" w:cs="Times New Roman"/>
          <w:sz w:val="20"/>
          <w:szCs w:val="20"/>
        </w:rPr>
      </w:pPr>
      <w:r w:rsidRPr="004B0D81">
        <w:rPr>
          <w:rFonts w:ascii="Times New Roman" w:hAnsi="Times New Roman" w:cs="Times New Roman"/>
          <w:sz w:val="20"/>
          <w:szCs w:val="20"/>
        </w:rPr>
        <w:t>[2] N. Chung,</w:t>
      </w:r>
      <w:r>
        <w:rPr>
          <w:rFonts w:ascii="Times New Roman" w:hAnsi="Times New Roman" w:cs="Times New Roman"/>
          <w:sz w:val="20"/>
          <w:szCs w:val="20"/>
        </w:rPr>
        <w:t xml:space="preserve"> </w:t>
      </w:r>
      <w:r w:rsidRPr="004B0D81">
        <w:rPr>
          <w:rFonts w:ascii="Times New Roman" w:hAnsi="Times New Roman" w:cs="Times New Roman"/>
          <w:sz w:val="20"/>
          <w:szCs w:val="20"/>
        </w:rPr>
        <w:t xml:space="preserve">S. Kwon (2009) </w:t>
      </w:r>
      <w:r w:rsidR="00712E98">
        <w:rPr>
          <w:rFonts w:ascii="Times New Roman" w:hAnsi="Times New Roman" w:cs="Times New Roman"/>
          <w:sz w:val="20"/>
          <w:szCs w:val="20"/>
        </w:rPr>
        <w:t>“</w:t>
      </w:r>
      <w:r w:rsidRPr="004B0D81">
        <w:rPr>
          <w:rFonts w:ascii="Times New Roman" w:hAnsi="Times New Roman" w:cs="Times New Roman"/>
          <w:sz w:val="20"/>
          <w:szCs w:val="20"/>
        </w:rPr>
        <w:t>The effect of customers' mobile experience technical support on the intention to use mobile banking.</w:t>
      </w:r>
      <w:r w:rsidR="00712E98">
        <w:rPr>
          <w:rFonts w:ascii="Times New Roman" w:hAnsi="Times New Roman" w:cs="Times New Roman"/>
          <w:sz w:val="20"/>
          <w:szCs w:val="20"/>
        </w:rPr>
        <w:t>”</w:t>
      </w:r>
      <w:r w:rsidRPr="004B0D81">
        <w:rPr>
          <w:rFonts w:ascii="Times New Roman" w:hAnsi="Times New Roman" w:cs="Times New Roman"/>
          <w:sz w:val="20"/>
          <w:szCs w:val="20"/>
        </w:rPr>
        <w:t xml:space="preserve"> Cyber Psychology and Behavior 12: 539-543</w:t>
      </w:r>
    </w:p>
    <w:p w14:paraId="424D55BA" w14:textId="144AFFEE" w:rsidR="004B0D81" w:rsidRPr="004B0D81" w:rsidRDefault="004B0D81" w:rsidP="004B0D81">
      <w:pPr>
        <w:jc w:val="both"/>
        <w:rPr>
          <w:rFonts w:ascii="Times New Roman" w:hAnsi="Times New Roman" w:cs="Times New Roman"/>
          <w:sz w:val="20"/>
          <w:szCs w:val="20"/>
        </w:rPr>
      </w:pPr>
      <w:r w:rsidRPr="004B0D81">
        <w:rPr>
          <w:rFonts w:ascii="Times New Roman" w:hAnsi="Times New Roman" w:cs="Times New Roman"/>
          <w:sz w:val="20"/>
          <w:szCs w:val="20"/>
        </w:rPr>
        <w:t>[3] T.</w:t>
      </w:r>
      <w:r>
        <w:rPr>
          <w:rFonts w:ascii="Times New Roman" w:hAnsi="Times New Roman" w:cs="Times New Roman"/>
          <w:sz w:val="20"/>
          <w:szCs w:val="20"/>
        </w:rPr>
        <w:t xml:space="preserve"> </w:t>
      </w:r>
      <w:r w:rsidRPr="004B0D81">
        <w:rPr>
          <w:rFonts w:ascii="Times New Roman" w:hAnsi="Times New Roman" w:cs="Times New Roman"/>
          <w:sz w:val="20"/>
          <w:szCs w:val="20"/>
        </w:rPr>
        <w:t>Yu,</w:t>
      </w:r>
      <w:r>
        <w:rPr>
          <w:rFonts w:ascii="Times New Roman" w:hAnsi="Times New Roman" w:cs="Times New Roman"/>
          <w:sz w:val="20"/>
          <w:szCs w:val="20"/>
        </w:rPr>
        <w:t xml:space="preserve"> </w:t>
      </w:r>
      <w:r w:rsidRPr="004B0D81">
        <w:rPr>
          <w:rFonts w:ascii="Times New Roman" w:hAnsi="Times New Roman" w:cs="Times New Roman"/>
          <w:sz w:val="20"/>
          <w:szCs w:val="20"/>
        </w:rPr>
        <w:t xml:space="preserve">K. Fang (2009) </w:t>
      </w:r>
      <w:r w:rsidR="00712E98">
        <w:rPr>
          <w:rFonts w:ascii="Times New Roman" w:hAnsi="Times New Roman" w:cs="Times New Roman"/>
          <w:sz w:val="20"/>
          <w:szCs w:val="20"/>
        </w:rPr>
        <w:t>“</w:t>
      </w:r>
      <w:r w:rsidRPr="004B0D81">
        <w:rPr>
          <w:rFonts w:ascii="Times New Roman" w:hAnsi="Times New Roman" w:cs="Times New Roman"/>
          <w:sz w:val="20"/>
          <w:szCs w:val="20"/>
        </w:rPr>
        <w:t>Measuring the post-adoption customer perception of mobile banking services</w:t>
      </w:r>
      <w:r w:rsidR="00712E98">
        <w:rPr>
          <w:rFonts w:ascii="Times New Roman" w:hAnsi="Times New Roman" w:cs="Times New Roman"/>
          <w:sz w:val="20"/>
          <w:szCs w:val="20"/>
        </w:rPr>
        <w:t>”</w:t>
      </w:r>
      <w:r w:rsidRPr="004B0D81">
        <w:rPr>
          <w:rFonts w:ascii="Times New Roman" w:hAnsi="Times New Roman" w:cs="Times New Roman"/>
          <w:sz w:val="20"/>
          <w:szCs w:val="20"/>
        </w:rPr>
        <w:t xml:space="preserve"> Cyber Psychology and Behavior 12: 33-35</w:t>
      </w:r>
    </w:p>
    <w:p w14:paraId="2BDE9B76" w14:textId="00536959" w:rsidR="004B0D81" w:rsidRPr="004B0D81" w:rsidRDefault="004B0D81" w:rsidP="004B0D81">
      <w:pPr>
        <w:jc w:val="both"/>
        <w:rPr>
          <w:rFonts w:ascii="Times New Roman" w:hAnsi="Times New Roman" w:cs="Times New Roman"/>
          <w:sz w:val="20"/>
          <w:szCs w:val="20"/>
        </w:rPr>
      </w:pPr>
      <w:r w:rsidRPr="004B0D81">
        <w:rPr>
          <w:rFonts w:ascii="Times New Roman" w:hAnsi="Times New Roman" w:cs="Times New Roman"/>
          <w:sz w:val="20"/>
          <w:szCs w:val="20"/>
        </w:rPr>
        <w:t>[4] T. Laukkanen,</w:t>
      </w:r>
      <w:r>
        <w:rPr>
          <w:rFonts w:ascii="Times New Roman" w:hAnsi="Times New Roman" w:cs="Times New Roman"/>
          <w:sz w:val="20"/>
          <w:szCs w:val="20"/>
        </w:rPr>
        <w:t xml:space="preserve"> </w:t>
      </w:r>
      <w:r w:rsidRPr="004B0D81">
        <w:rPr>
          <w:rFonts w:ascii="Times New Roman" w:hAnsi="Times New Roman" w:cs="Times New Roman"/>
          <w:sz w:val="20"/>
          <w:szCs w:val="20"/>
        </w:rPr>
        <w:t xml:space="preserve">M. </w:t>
      </w:r>
      <w:proofErr w:type="spellStart"/>
      <w:r w:rsidRPr="004B0D81">
        <w:rPr>
          <w:rFonts w:ascii="Times New Roman" w:hAnsi="Times New Roman" w:cs="Times New Roman"/>
          <w:sz w:val="20"/>
          <w:szCs w:val="20"/>
        </w:rPr>
        <w:t>Pasanen</w:t>
      </w:r>
      <w:proofErr w:type="spellEnd"/>
      <w:r>
        <w:rPr>
          <w:rFonts w:ascii="Times New Roman" w:hAnsi="Times New Roman" w:cs="Times New Roman"/>
          <w:sz w:val="20"/>
          <w:szCs w:val="20"/>
        </w:rPr>
        <w:t xml:space="preserve"> </w:t>
      </w:r>
      <w:r w:rsidRPr="004B0D81">
        <w:rPr>
          <w:rFonts w:ascii="Times New Roman" w:hAnsi="Times New Roman" w:cs="Times New Roman"/>
          <w:sz w:val="20"/>
          <w:szCs w:val="20"/>
        </w:rPr>
        <w:t xml:space="preserve">(2008) </w:t>
      </w:r>
      <w:r w:rsidR="00B92015">
        <w:rPr>
          <w:rFonts w:ascii="Times New Roman" w:hAnsi="Times New Roman" w:cs="Times New Roman"/>
          <w:sz w:val="20"/>
          <w:szCs w:val="20"/>
        </w:rPr>
        <w:t>“</w:t>
      </w:r>
      <w:r w:rsidRPr="004B0D81">
        <w:rPr>
          <w:rFonts w:ascii="Times New Roman" w:hAnsi="Times New Roman" w:cs="Times New Roman"/>
          <w:sz w:val="20"/>
          <w:szCs w:val="20"/>
        </w:rPr>
        <w:t>Mobile banking innovators and early adopters:</w:t>
      </w:r>
      <w:r>
        <w:rPr>
          <w:rFonts w:ascii="Times New Roman" w:hAnsi="Times New Roman" w:cs="Times New Roman"/>
          <w:sz w:val="20"/>
          <w:szCs w:val="20"/>
        </w:rPr>
        <w:t xml:space="preserve"> </w:t>
      </w:r>
      <w:r w:rsidRPr="004B0D81">
        <w:rPr>
          <w:rFonts w:ascii="Times New Roman" w:hAnsi="Times New Roman" w:cs="Times New Roman"/>
          <w:sz w:val="20"/>
          <w:szCs w:val="20"/>
        </w:rPr>
        <w:t>How they differ from other online users?</w:t>
      </w:r>
      <w:r w:rsidR="00B92015">
        <w:rPr>
          <w:rFonts w:ascii="Times New Roman" w:hAnsi="Times New Roman" w:cs="Times New Roman"/>
          <w:sz w:val="20"/>
          <w:szCs w:val="20"/>
        </w:rPr>
        <w:t>”</w:t>
      </w:r>
      <w:r w:rsidRPr="004B0D81">
        <w:rPr>
          <w:rFonts w:ascii="Times New Roman" w:hAnsi="Times New Roman" w:cs="Times New Roman"/>
          <w:sz w:val="20"/>
          <w:szCs w:val="20"/>
        </w:rPr>
        <w:t xml:space="preserve"> Journal of Financial Services Marketing 13: 86-94</w:t>
      </w:r>
    </w:p>
    <w:p w14:paraId="12A8A5E7" w14:textId="63B101B9" w:rsidR="005A665D" w:rsidRDefault="004B0D81" w:rsidP="004B0D81">
      <w:pPr>
        <w:jc w:val="both"/>
        <w:rPr>
          <w:rFonts w:ascii="Times New Roman" w:hAnsi="Times New Roman" w:cs="Times New Roman"/>
          <w:sz w:val="20"/>
          <w:szCs w:val="20"/>
        </w:rPr>
      </w:pPr>
      <w:r w:rsidRPr="004B0D81">
        <w:rPr>
          <w:rFonts w:ascii="Times New Roman" w:hAnsi="Times New Roman" w:cs="Times New Roman"/>
          <w:sz w:val="20"/>
          <w:szCs w:val="20"/>
        </w:rPr>
        <w:t>[5] Y. Wang,</w:t>
      </w:r>
      <w:r w:rsidR="006F7B6A">
        <w:rPr>
          <w:rFonts w:ascii="Times New Roman" w:hAnsi="Times New Roman" w:cs="Times New Roman"/>
          <w:sz w:val="20"/>
          <w:szCs w:val="20"/>
        </w:rPr>
        <w:t xml:space="preserve"> </w:t>
      </w:r>
      <w:r w:rsidRPr="004B0D81">
        <w:rPr>
          <w:rFonts w:ascii="Times New Roman" w:hAnsi="Times New Roman" w:cs="Times New Roman"/>
          <w:sz w:val="20"/>
          <w:szCs w:val="20"/>
        </w:rPr>
        <w:t>H. Lin,</w:t>
      </w:r>
      <w:r w:rsidR="006F7B6A">
        <w:rPr>
          <w:rFonts w:ascii="Times New Roman" w:hAnsi="Times New Roman" w:cs="Times New Roman"/>
          <w:sz w:val="20"/>
          <w:szCs w:val="20"/>
        </w:rPr>
        <w:t xml:space="preserve"> </w:t>
      </w:r>
      <w:r w:rsidRPr="004B0D81">
        <w:rPr>
          <w:rFonts w:ascii="Times New Roman" w:hAnsi="Times New Roman" w:cs="Times New Roman"/>
          <w:sz w:val="20"/>
          <w:szCs w:val="20"/>
        </w:rPr>
        <w:t xml:space="preserve">P Luarn (2006) </w:t>
      </w:r>
      <w:r w:rsidR="00B92015">
        <w:rPr>
          <w:rFonts w:ascii="Times New Roman" w:hAnsi="Times New Roman" w:cs="Times New Roman"/>
          <w:sz w:val="20"/>
          <w:szCs w:val="20"/>
        </w:rPr>
        <w:t>“</w:t>
      </w:r>
      <w:r w:rsidRPr="004B0D81">
        <w:rPr>
          <w:rFonts w:ascii="Times New Roman" w:hAnsi="Times New Roman" w:cs="Times New Roman"/>
          <w:sz w:val="20"/>
          <w:szCs w:val="20"/>
        </w:rPr>
        <w:t>Predicting consumer intention to use mobile service</w:t>
      </w:r>
      <w:r w:rsidR="00B92015">
        <w:rPr>
          <w:rFonts w:ascii="Times New Roman" w:hAnsi="Times New Roman" w:cs="Times New Roman"/>
          <w:sz w:val="20"/>
          <w:szCs w:val="20"/>
        </w:rPr>
        <w:t>”</w:t>
      </w:r>
      <w:r w:rsidRPr="004B0D81">
        <w:rPr>
          <w:rFonts w:ascii="Times New Roman" w:hAnsi="Times New Roman" w:cs="Times New Roman"/>
          <w:sz w:val="20"/>
          <w:szCs w:val="20"/>
        </w:rPr>
        <w:t>. Information Systems Journal 16: 157-79.</w:t>
      </w:r>
    </w:p>
    <w:p w14:paraId="518E1C09" w14:textId="4CBCFC19" w:rsidR="000E49BF" w:rsidRDefault="006F7B6A" w:rsidP="00957AFE">
      <w:pPr>
        <w:jc w:val="both"/>
        <w:rPr>
          <w:rFonts w:ascii="Times New Roman" w:hAnsi="Times New Roman" w:cs="Times New Roman"/>
          <w:sz w:val="20"/>
          <w:szCs w:val="20"/>
        </w:rPr>
      </w:pPr>
      <w:r w:rsidRPr="006F7B6A">
        <w:rPr>
          <w:rFonts w:ascii="Times New Roman" w:hAnsi="Times New Roman" w:cs="Times New Roman"/>
          <w:sz w:val="20"/>
          <w:szCs w:val="20"/>
        </w:rPr>
        <w:t xml:space="preserve">[6] M. Mattila (2004) </w:t>
      </w:r>
      <w:r w:rsidR="00B92015">
        <w:rPr>
          <w:rFonts w:ascii="Times New Roman" w:hAnsi="Times New Roman" w:cs="Times New Roman"/>
          <w:sz w:val="20"/>
          <w:szCs w:val="20"/>
        </w:rPr>
        <w:t>“</w:t>
      </w:r>
      <w:r w:rsidRPr="006F7B6A">
        <w:rPr>
          <w:rFonts w:ascii="Times New Roman" w:hAnsi="Times New Roman" w:cs="Times New Roman"/>
          <w:sz w:val="20"/>
          <w:szCs w:val="20"/>
        </w:rPr>
        <w:t>Factors affecting the adoption of mobile banking services.</w:t>
      </w:r>
      <w:r w:rsidR="00B92015">
        <w:rPr>
          <w:rFonts w:ascii="Times New Roman" w:hAnsi="Times New Roman" w:cs="Times New Roman"/>
          <w:sz w:val="20"/>
          <w:szCs w:val="20"/>
        </w:rPr>
        <w:t>”</w:t>
      </w:r>
      <w:r w:rsidRPr="006F7B6A">
        <w:rPr>
          <w:rFonts w:ascii="Times New Roman" w:hAnsi="Times New Roman" w:cs="Times New Roman"/>
          <w:sz w:val="20"/>
          <w:szCs w:val="20"/>
        </w:rPr>
        <w:t xml:space="preserve"> Journal of Internet Banking and Commerce</w:t>
      </w:r>
      <w:r w:rsidR="00712E98">
        <w:rPr>
          <w:rFonts w:ascii="Times New Roman" w:hAnsi="Times New Roman" w:cs="Times New Roman"/>
          <w:sz w:val="20"/>
          <w:szCs w:val="20"/>
        </w:rPr>
        <w:t>.</w:t>
      </w:r>
    </w:p>
    <w:sectPr w:rsidR="000E49BF" w:rsidSect="00BF0B01">
      <w:type w:val="continuous"/>
      <w:pgSz w:w="11906" w:h="16838" w:code="9"/>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3AAE2" w14:textId="77777777" w:rsidR="00B04BC8" w:rsidRDefault="00B04BC8" w:rsidP="00972132">
      <w:pPr>
        <w:spacing w:after="0" w:line="240" w:lineRule="auto"/>
      </w:pPr>
      <w:r>
        <w:separator/>
      </w:r>
    </w:p>
  </w:endnote>
  <w:endnote w:type="continuationSeparator" w:id="0">
    <w:p w14:paraId="6FB34AD1" w14:textId="77777777" w:rsidR="00B04BC8" w:rsidRDefault="00B04BC8" w:rsidP="009721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F489B" w14:textId="77777777" w:rsidR="00E37FCB" w:rsidRDefault="00E37F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54D5A" w14:textId="77777777" w:rsidR="00E37FCB" w:rsidRDefault="00E37F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A2CCC" w14:textId="77777777" w:rsidR="00E37FCB" w:rsidRDefault="00E37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C623E" w14:textId="77777777" w:rsidR="00B04BC8" w:rsidRDefault="00B04BC8" w:rsidP="00972132">
      <w:pPr>
        <w:spacing w:after="0" w:line="240" w:lineRule="auto"/>
      </w:pPr>
      <w:r>
        <w:separator/>
      </w:r>
    </w:p>
  </w:footnote>
  <w:footnote w:type="continuationSeparator" w:id="0">
    <w:p w14:paraId="06247EFB" w14:textId="77777777" w:rsidR="00B04BC8" w:rsidRDefault="00B04BC8" w:rsidP="009721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0CF11C" w14:textId="77777777" w:rsidR="00E37FCB" w:rsidRDefault="00E37F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2049" w14:textId="77777777" w:rsidR="00E37FCB" w:rsidRDefault="00E37F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6B980" w14:textId="77777777" w:rsidR="00E37FCB" w:rsidRDefault="00E37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43F65"/>
    <w:multiLevelType w:val="hybridMultilevel"/>
    <w:tmpl w:val="8BB07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E2AD7"/>
    <w:multiLevelType w:val="hybridMultilevel"/>
    <w:tmpl w:val="6C72EFE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730E37"/>
    <w:multiLevelType w:val="hybridMultilevel"/>
    <w:tmpl w:val="F48AEC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5456F"/>
    <w:multiLevelType w:val="hybridMultilevel"/>
    <w:tmpl w:val="CE5C2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B7EF7"/>
    <w:multiLevelType w:val="multilevel"/>
    <w:tmpl w:val="40F2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6A2765"/>
    <w:multiLevelType w:val="hybridMultilevel"/>
    <w:tmpl w:val="EA1A6F3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131EB"/>
    <w:multiLevelType w:val="hybridMultilevel"/>
    <w:tmpl w:val="6E4028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F72E7E"/>
    <w:multiLevelType w:val="hybridMultilevel"/>
    <w:tmpl w:val="AAFAA90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82425C"/>
    <w:multiLevelType w:val="hybridMultilevel"/>
    <w:tmpl w:val="14F41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E2066"/>
    <w:multiLevelType w:val="hybridMultilevel"/>
    <w:tmpl w:val="4254F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0769F"/>
    <w:multiLevelType w:val="hybridMultilevel"/>
    <w:tmpl w:val="E4E49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331927"/>
    <w:multiLevelType w:val="hybridMultilevel"/>
    <w:tmpl w:val="2E9A2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CA748F"/>
    <w:multiLevelType w:val="hybridMultilevel"/>
    <w:tmpl w:val="EA4AA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914413"/>
    <w:multiLevelType w:val="hybridMultilevel"/>
    <w:tmpl w:val="88908A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B11DD9"/>
    <w:multiLevelType w:val="hybridMultilevel"/>
    <w:tmpl w:val="86FE4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DB4444"/>
    <w:multiLevelType w:val="hybridMultilevel"/>
    <w:tmpl w:val="B180237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DFB5401"/>
    <w:multiLevelType w:val="hybridMultilevel"/>
    <w:tmpl w:val="D1DA1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F4853E7"/>
    <w:multiLevelType w:val="hybridMultilevel"/>
    <w:tmpl w:val="7B061C2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0D6674D"/>
    <w:multiLevelType w:val="hybridMultilevel"/>
    <w:tmpl w:val="288CCD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BC3F16"/>
    <w:multiLevelType w:val="hybridMultilevel"/>
    <w:tmpl w:val="D6C62A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004509"/>
    <w:multiLevelType w:val="multilevel"/>
    <w:tmpl w:val="569E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0C750C"/>
    <w:multiLevelType w:val="hybridMultilevel"/>
    <w:tmpl w:val="27148D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454BB2"/>
    <w:multiLevelType w:val="hybridMultilevel"/>
    <w:tmpl w:val="54745D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E611BD"/>
    <w:multiLevelType w:val="hybridMultilevel"/>
    <w:tmpl w:val="63D2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742B0C"/>
    <w:multiLevelType w:val="hybridMultilevel"/>
    <w:tmpl w:val="8ACC2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BE4164"/>
    <w:multiLevelType w:val="hybridMultilevel"/>
    <w:tmpl w:val="7EE20CA8"/>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8"/>
  </w:num>
  <w:num w:numId="2">
    <w:abstractNumId w:val="4"/>
  </w:num>
  <w:num w:numId="3">
    <w:abstractNumId w:val="14"/>
  </w:num>
  <w:num w:numId="4">
    <w:abstractNumId w:val="24"/>
  </w:num>
  <w:num w:numId="5">
    <w:abstractNumId w:val="11"/>
  </w:num>
  <w:num w:numId="6">
    <w:abstractNumId w:val="23"/>
  </w:num>
  <w:num w:numId="7">
    <w:abstractNumId w:val="0"/>
  </w:num>
  <w:num w:numId="8">
    <w:abstractNumId w:val="20"/>
  </w:num>
  <w:num w:numId="9">
    <w:abstractNumId w:val="15"/>
  </w:num>
  <w:num w:numId="10">
    <w:abstractNumId w:val="7"/>
  </w:num>
  <w:num w:numId="11">
    <w:abstractNumId w:val="5"/>
  </w:num>
  <w:num w:numId="12">
    <w:abstractNumId w:val="22"/>
  </w:num>
  <w:num w:numId="13">
    <w:abstractNumId w:val="8"/>
  </w:num>
  <w:num w:numId="14">
    <w:abstractNumId w:val="16"/>
  </w:num>
  <w:num w:numId="15">
    <w:abstractNumId w:val="21"/>
  </w:num>
  <w:num w:numId="16">
    <w:abstractNumId w:val="25"/>
  </w:num>
  <w:num w:numId="17">
    <w:abstractNumId w:val="17"/>
  </w:num>
  <w:num w:numId="18">
    <w:abstractNumId w:val="9"/>
  </w:num>
  <w:num w:numId="19">
    <w:abstractNumId w:val="12"/>
  </w:num>
  <w:num w:numId="20">
    <w:abstractNumId w:val="13"/>
  </w:num>
  <w:num w:numId="21">
    <w:abstractNumId w:val="10"/>
  </w:num>
  <w:num w:numId="22">
    <w:abstractNumId w:val="2"/>
  </w:num>
  <w:num w:numId="23">
    <w:abstractNumId w:val="1"/>
  </w:num>
  <w:num w:numId="24">
    <w:abstractNumId w:val="3"/>
  </w:num>
  <w:num w:numId="25">
    <w:abstractNumId w:val="6"/>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B0D"/>
    <w:rsid w:val="00001608"/>
    <w:rsid w:val="00001A01"/>
    <w:rsid w:val="0001206B"/>
    <w:rsid w:val="000306D2"/>
    <w:rsid w:val="00030829"/>
    <w:rsid w:val="00047E7F"/>
    <w:rsid w:val="00056587"/>
    <w:rsid w:val="0008478B"/>
    <w:rsid w:val="00094E1E"/>
    <w:rsid w:val="000950F6"/>
    <w:rsid w:val="000A4C5B"/>
    <w:rsid w:val="000C4FBB"/>
    <w:rsid w:val="000E49BF"/>
    <w:rsid w:val="00106605"/>
    <w:rsid w:val="001070D9"/>
    <w:rsid w:val="001119F5"/>
    <w:rsid w:val="00120371"/>
    <w:rsid w:val="00147456"/>
    <w:rsid w:val="00147A1C"/>
    <w:rsid w:val="00153577"/>
    <w:rsid w:val="00154E7E"/>
    <w:rsid w:val="00182591"/>
    <w:rsid w:val="001D22D6"/>
    <w:rsid w:val="001E1102"/>
    <w:rsid w:val="001E2452"/>
    <w:rsid w:val="001F3AFD"/>
    <w:rsid w:val="002340AD"/>
    <w:rsid w:val="00242A35"/>
    <w:rsid w:val="00295AB0"/>
    <w:rsid w:val="002B1B7D"/>
    <w:rsid w:val="002B5907"/>
    <w:rsid w:val="002D4236"/>
    <w:rsid w:val="002D4438"/>
    <w:rsid w:val="00312C20"/>
    <w:rsid w:val="00331CDF"/>
    <w:rsid w:val="00333E7E"/>
    <w:rsid w:val="00337420"/>
    <w:rsid w:val="003452D7"/>
    <w:rsid w:val="00345382"/>
    <w:rsid w:val="00367AA5"/>
    <w:rsid w:val="003A15DD"/>
    <w:rsid w:val="003A1D4A"/>
    <w:rsid w:val="003D14AB"/>
    <w:rsid w:val="003D16A3"/>
    <w:rsid w:val="003D5219"/>
    <w:rsid w:val="003E43ED"/>
    <w:rsid w:val="003F403F"/>
    <w:rsid w:val="004037D7"/>
    <w:rsid w:val="004279D6"/>
    <w:rsid w:val="004333CC"/>
    <w:rsid w:val="00450501"/>
    <w:rsid w:val="00484CBD"/>
    <w:rsid w:val="00494651"/>
    <w:rsid w:val="004A5DF6"/>
    <w:rsid w:val="004B0D81"/>
    <w:rsid w:val="004B2660"/>
    <w:rsid w:val="004B6469"/>
    <w:rsid w:val="004C6202"/>
    <w:rsid w:val="004E2F4F"/>
    <w:rsid w:val="004F1864"/>
    <w:rsid w:val="004F3B21"/>
    <w:rsid w:val="00501B4E"/>
    <w:rsid w:val="00524817"/>
    <w:rsid w:val="00560C9D"/>
    <w:rsid w:val="0057360B"/>
    <w:rsid w:val="00575A5F"/>
    <w:rsid w:val="005824FB"/>
    <w:rsid w:val="005931DF"/>
    <w:rsid w:val="0059595F"/>
    <w:rsid w:val="005A233E"/>
    <w:rsid w:val="005A665D"/>
    <w:rsid w:val="005A68B4"/>
    <w:rsid w:val="005B5FE4"/>
    <w:rsid w:val="005D1A9B"/>
    <w:rsid w:val="005D73B8"/>
    <w:rsid w:val="006254D7"/>
    <w:rsid w:val="00657270"/>
    <w:rsid w:val="0068247A"/>
    <w:rsid w:val="00685B0D"/>
    <w:rsid w:val="006C593A"/>
    <w:rsid w:val="006F7B6A"/>
    <w:rsid w:val="007058F5"/>
    <w:rsid w:val="00710A50"/>
    <w:rsid w:val="00712E98"/>
    <w:rsid w:val="00715F3D"/>
    <w:rsid w:val="00747DC4"/>
    <w:rsid w:val="00767181"/>
    <w:rsid w:val="007912C2"/>
    <w:rsid w:val="00791490"/>
    <w:rsid w:val="00793ABC"/>
    <w:rsid w:val="007C1FC2"/>
    <w:rsid w:val="007D3279"/>
    <w:rsid w:val="007E12A8"/>
    <w:rsid w:val="0081562D"/>
    <w:rsid w:val="00832C25"/>
    <w:rsid w:val="00842239"/>
    <w:rsid w:val="008B39B1"/>
    <w:rsid w:val="008B6531"/>
    <w:rsid w:val="008E7C46"/>
    <w:rsid w:val="00903493"/>
    <w:rsid w:val="00932AA1"/>
    <w:rsid w:val="00933E67"/>
    <w:rsid w:val="0093750B"/>
    <w:rsid w:val="00957AFE"/>
    <w:rsid w:val="00972132"/>
    <w:rsid w:val="009834FB"/>
    <w:rsid w:val="00983D8B"/>
    <w:rsid w:val="009C058F"/>
    <w:rsid w:val="009D1B29"/>
    <w:rsid w:val="009D2BEE"/>
    <w:rsid w:val="009E40E8"/>
    <w:rsid w:val="009F2984"/>
    <w:rsid w:val="00A000EA"/>
    <w:rsid w:val="00A233FB"/>
    <w:rsid w:val="00A31F2C"/>
    <w:rsid w:val="00A71AF8"/>
    <w:rsid w:val="00AA2C1E"/>
    <w:rsid w:val="00AE3525"/>
    <w:rsid w:val="00AF7D05"/>
    <w:rsid w:val="00B04BC8"/>
    <w:rsid w:val="00B1522B"/>
    <w:rsid w:val="00B21991"/>
    <w:rsid w:val="00B23D16"/>
    <w:rsid w:val="00B40FC8"/>
    <w:rsid w:val="00B92015"/>
    <w:rsid w:val="00BA220F"/>
    <w:rsid w:val="00BE06BC"/>
    <w:rsid w:val="00BF0B01"/>
    <w:rsid w:val="00C007BB"/>
    <w:rsid w:val="00C11C55"/>
    <w:rsid w:val="00C42A04"/>
    <w:rsid w:val="00C700E1"/>
    <w:rsid w:val="00C73962"/>
    <w:rsid w:val="00C92BD1"/>
    <w:rsid w:val="00CA6E2D"/>
    <w:rsid w:val="00CD0196"/>
    <w:rsid w:val="00CD3FE5"/>
    <w:rsid w:val="00CE167A"/>
    <w:rsid w:val="00D12EC6"/>
    <w:rsid w:val="00D14259"/>
    <w:rsid w:val="00D57CF5"/>
    <w:rsid w:val="00DB4C15"/>
    <w:rsid w:val="00DD6C96"/>
    <w:rsid w:val="00E04D37"/>
    <w:rsid w:val="00E05720"/>
    <w:rsid w:val="00E132EA"/>
    <w:rsid w:val="00E26E9A"/>
    <w:rsid w:val="00E37FCB"/>
    <w:rsid w:val="00E546BC"/>
    <w:rsid w:val="00E6620A"/>
    <w:rsid w:val="00E76555"/>
    <w:rsid w:val="00E776F2"/>
    <w:rsid w:val="00E80137"/>
    <w:rsid w:val="00E901F4"/>
    <w:rsid w:val="00EC78E2"/>
    <w:rsid w:val="00ED090F"/>
    <w:rsid w:val="00ED1EB7"/>
    <w:rsid w:val="00EF4622"/>
    <w:rsid w:val="00F22F4D"/>
    <w:rsid w:val="00F61A0F"/>
    <w:rsid w:val="00F63150"/>
    <w:rsid w:val="00F8160E"/>
    <w:rsid w:val="00F968E2"/>
    <w:rsid w:val="00FA703F"/>
    <w:rsid w:val="00FB1499"/>
    <w:rsid w:val="00FC74D5"/>
    <w:rsid w:val="00FF4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8727C8"/>
  <w15:chartTrackingRefBased/>
  <w15:docId w15:val="{E9BAEA02-C484-44E5-94DF-59C4B2063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DF6"/>
  </w:style>
  <w:style w:type="paragraph" w:styleId="Heading1">
    <w:name w:val="heading 1"/>
    <w:basedOn w:val="Normal"/>
    <w:next w:val="Normal"/>
    <w:link w:val="Heading1Char"/>
    <w:uiPriority w:val="9"/>
    <w:qFormat/>
    <w:rsid w:val="004A5DF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4A5DF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4A5DF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4A5DF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4A5DF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4A5DF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4A5DF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4A5DF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4A5DF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B01"/>
    <w:pPr>
      <w:ind w:left="720"/>
      <w:contextualSpacing/>
    </w:pPr>
  </w:style>
  <w:style w:type="paragraph" w:styleId="Caption">
    <w:name w:val="caption"/>
    <w:basedOn w:val="Normal"/>
    <w:next w:val="Normal"/>
    <w:uiPriority w:val="35"/>
    <w:unhideWhenUsed/>
    <w:qFormat/>
    <w:rsid w:val="004A5DF6"/>
    <w:pPr>
      <w:spacing w:line="240" w:lineRule="auto"/>
    </w:pPr>
    <w:rPr>
      <w:b/>
      <w:bCs/>
      <w:smallCaps/>
      <w:color w:val="595959" w:themeColor="text1" w:themeTint="A6"/>
    </w:rPr>
  </w:style>
  <w:style w:type="paragraph" w:styleId="NormalWeb">
    <w:name w:val="Normal (Web)"/>
    <w:basedOn w:val="Normal"/>
    <w:uiPriority w:val="99"/>
    <w:unhideWhenUsed/>
    <w:rsid w:val="005824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5DF6"/>
    <w:rPr>
      <w:rFonts w:asciiTheme="majorHAnsi" w:eastAsiaTheme="majorEastAsia" w:hAnsiTheme="majorHAnsi" w:cstheme="majorBidi"/>
      <w:color w:val="538135" w:themeColor="accent6" w:themeShade="BF"/>
      <w:sz w:val="40"/>
      <w:szCs w:val="40"/>
    </w:rPr>
  </w:style>
  <w:style w:type="paragraph" w:styleId="Bibliography">
    <w:name w:val="Bibliography"/>
    <w:basedOn w:val="Normal"/>
    <w:next w:val="Normal"/>
    <w:uiPriority w:val="37"/>
    <w:unhideWhenUsed/>
    <w:rsid w:val="003E43ED"/>
  </w:style>
  <w:style w:type="character" w:customStyle="1" w:styleId="Heading2Char">
    <w:name w:val="Heading 2 Char"/>
    <w:basedOn w:val="DefaultParagraphFont"/>
    <w:link w:val="Heading2"/>
    <w:uiPriority w:val="9"/>
    <w:semiHidden/>
    <w:rsid w:val="004A5DF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4A5DF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4A5DF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4A5DF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4A5DF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4A5DF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4A5DF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4A5DF6"/>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4A5DF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A5DF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A5DF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A5DF6"/>
    <w:rPr>
      <w:rFonts w:asciiTheme="majorHAnsi" w:eastAsiaTheme="majorEastAsia" w:hAnsiTheme="majorHAnsi" w:cstheme="majorBidi"/>
      <w:sz w:val="30"/>
      <w:szCs w:val="30"/>
    </w:rPr>
  </w:style>
  <w:style w:type="character" w:styleId="Strong">
    <w:name w:val="Strong"/>
    <w:basedOn w:val="DefaultParagraphFont"/>
    <w:uiPriority w:val="22"/>
    <w:qFormat/>
    <w:rsid w:val="004A5DF6"/>
    <w:rPr>
      <w:b/>
      <w:bCs/>
    </w:rPr>
  </w:style>
  <w:style w:type="character" w:styleId="Emphasis">
    <w:name w:val="Emphasis"/>
    <w:basedOn w:val="DefaultParagraphFont"/>
    <w:uiPriority w:val="20"/>
    <w:qFormat/>
    <w:rsid w:val="004A5DF6"/>
    <w:rPr>
      <w:i/>
      <w:iCs/>
      <w:color w:val="70AD47" w:themeColor="accent6"/>
    </w:rPr>
  </w:style>
  <w:style w:type="paragraph" w:styleId="NoSpacing">
    <w:name w:val="No Spacing"/>
    <w:uiPriority w:val="1"/>
    <w:qFormat/>
    <w:rsid w:val="004A5DF6"/>
    <w:pPr>
      <w:spacing w:after="0" w:line="240" w:lineRule="auto"/>
    </w:pPr>
  </w:style>
  <w:style w:type="paragraph" w:styleId="Quote">
    <w:name w:val="Quote"/>
    <w:basedOn w:val="Normal"/>
    <w:next w:val="Normal"/>
    <w:link w:val="QuoteChar"/>
    <w:uiPriority w:val="29"/>
    <w:qFormat/>
    <w:rsid w:val="004A5DF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A5DF6"/>
    <w:rPr>
      <w:i/>
      <w:iCs/>
      <w:color w:val="262626" w:themeColor="text1" w:themeTint="D9"/>
    </w:rPr>
  </w:style>
  <w:style w:type="paragraph" w:styleId="IntenseQuote">
    <w:name w:val="Intense Quote"/>
    <w:basedOn w:val="Normal"/>
    <w:next w:val="Normal"/>
    <w:link w:val="IntenseQuoteChar"/>
    <w:uiPriority w:val="30"/>
    <w:qFormat/>
    <w:rsid w:val="004A5DF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4A5DF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4A5DF6"/>
    <w:rPr>
      <w:i/>
      <w:iCs/>
    </w:rPr>
  </w:style>
  <w:style w:type="character" w:styleId="IntenseEmphasis">
    <w:name w:val="Intense Emphasis"/>
    <w:basedOn w:val="DefaultParagraphFont"/>
    <w:uiPriority w:val="21"/>
    <w:qFormat/>
    <w:rsid w:val="004A5DF6"/>
    <w:rPr>
      <w:b/>
      <w:bCs/>
      <w:i/>
      <w:iCs/>
    </w:rPr>
  </w:style>
  <w:style w:type="character" w:styleId="SubtleReference">
    <w:name w:val="Subtle Reference"/>
    <w:basedOn w:val="DefaultParagraphFont"/>
    <w:uiPriority w:val="31"/>
    <w:qFormat/>
    <w:rsid w:val="004A5DF6"/>
    <w:rPr>
      <w:smallCaps/>
      <w:color w:val="595959" w:themeColor="text1" w:themeTint="A6"/>
    </w:rPr>
  </w:style>
  <w:style w:type="character" w:styleId="IntenseReference">
    <w:name w:val="Intense Reference"/>
    <w:basedOn w:val="DefaultParagraphFont"/>
    <w:uiPriority w:val="32"/>
    <w:qFormat/>
    <w:rsid w:val="004A5DF6"/>
    <w:rPr>
      <w:b/>
      <w:bCs/>
      <w:smallCaps/>
      <w:color w:val="70AD47" w:themeColor="accent6"/>
    </w:rPr>
  </w:style>
  <w:style w:type="character" w:styleId="BookTitle">
    <w:name w:val="Book Title"/>
    <w:basedOn w:val="DefaultParagraphFont"/>
    <w:uiPriority w:val="33"/>
    <w:qFormat/>
    <w:rsid w:val="004A5DF6"/>
    <w:rPr>
      <w:b/>
      <w:bCs/>
      <w:caps w:val="0"/>
      <w:smallCaps/>
      <w:spacing w:val="7"/>
      <w:sz w:val="21"/>
      <w:szCs w:val="21"/>
    </w:rPr>
  </w:style>
  <w:style w:type="paragraph" w:styleId="TOCHeading">
    <w:name w:val="TOC Heading"/>
    <w:basedOn w:val="Heading1"/>
    <w:next w:val="Normal"/>
    <w:uiPriority w:val="39"/>
    <w:semiHidden/>
    <w:unhideWhenUsed/>
    <w:qFormat/>
    <w:rsid w:val="004A5DF6"/>
    <w:pPr>
      <w:outlineLvl w:val="9"/>
    </w:pPr>
  </w:style>
  <w:style w:type="character" w:styleId="CommentReference">
    <w:name w:val="annotation reference"/>
    <w:basedOn w:val="DefaultParagraphFont"/>
    <w:uiPriority w:val="99"/>
    <w:semiHidden/>
    <w:unhideWhenUsed/>
    <w:rsid w:val="00450501"/>
    <w:rPr>
      <w:sz w:val="16"/>
      <w:szCs w:val="16"/>
    </w:rPr>
  </w:style>
  <w:style w:type="paragraph" w:styleId="CommentText">
    <w:name w:val="annotation text"/>
    <w:basedOn w:val="Normal"/>
    <w:link w:val="CommentTextChar"/>
    <w:uiPriority w:val="99"/>
    <w:semiHidden/>
    <w:unhideWhenUsed/>
    <w:rsid w:val="00450501"/>
    <w:pPr>
      <w:spacing w:line="240" w:lineRule="auto"/>
    </w:pPr>
    <w:rPr>
      <w:sz w:val="20"/>
      <w:szCs w:val="20"/>
    </w:rPr>
  </w:style>
  <w:style w:type="character" w:customStyle="1" w:styleId="CommentTextChar">
    <w:name w:val="Comment Text Char"/>
    <w:basedOn w:val="DefaultParagraphFont"/>
    <w:link w:val="CommentText"/>
    <w:uiPriority w:val="99"/>
    <w:semiHidden/>
    <w:rsid w:val="00450501"/>
    <w:rPr>
      <w:sz w:val="20"/>
      <w:szCs w:val="20"/>
    </w:rPr>
  </w:style>
  <w:style w:type="paragraph" w:styleId="CommentSubject">
    <w:name w:val="annotation subject"/>
    <w:basedOn w:val="CommentText"/>
    <w:next w:val="CommentText"/>
    <w:link w:val="CommentSubjectChar"/>
    <w:uiPriority w:val="99"/>
    <w:semiHidden/>
    <w:unhideWhenUsed/>
    <w:rsid w:val="00450501"/>
    <w:rPr>
      <w:b/>
      <w:bCs/>
    </w:rPr>
  </w:style>
  <w:style w:type="character" w:customStyle="1" w:styleId="CommentSubjectChar">
    <w:name w:val="Comment Subject Char"/>
    <w:basedOn w:val="CommentTextChar"/>
    <w:link w:val="CommentSubject"/>
    <w:uiPriority w:val="99"/>
    <w:semiHidden/>
    <w:rsid w:val="00450501"/>
    <w:rPr>
      <w:b/>
      <w:bCs/>
      <w:sz w:val="20"/>
      <w:szCs w:val="20"/>
    </w:rPr>
  </w:style>
  <w:style w:type="paragraph" w:styleId="BalloonText">
    <w:name w:val="Balloon Text"/>
    <w:basedOn w:val="Normal"/>
    <w:link w:val="BalloonTextChar"/>
    <w:uiPriority w:val="99"/>
    <w:semiHidden/>
    <w:unhideWhenUsed/>
    <w:rsid w:val="004505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501"/>
    <w:rPr>
      <w:rFonts w:ascii="Segoe UI" w:hAnsi="Segoe UI" w:cs="Segoe UI"/>
      <w:sz w:val="18"/>
      <w:szCs w:val="18"/>
    </w:rPr>
  </w:style>
  <w:style w:type="table" w:styleId="TableGrid">
    <w:name w:val="Table Grid"/>
    <w:basedOn w:val="TableNormal"/>
    <w:uiPriority w:val="39"/>
    <w:rsid w:val="00573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21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132"/>
  </w:style>
  <w:style w:type="paragraph" w:styleId="Footer">
    <w:name w:val="footer"/>
    <w:basedOn w:val="Normal"/>
    <w:link w:val="FooterChar"/>
    <w:uiPriority w:val="99"/>
    <w:unhideWhenUsed/>
    <w:rsid w:val="009721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465050">
      <w:bodyDiv w:val="1"/>
      <w:marLeft w:val="0"/>
      <w:marRight w:val="0"/>
      <w:marTop w:val="0"/>
      <w:marBottom w:val="0"/>
      <w:divBdr>
        <w:top w:val="none" w:sz="0" w:space="0" w:color="auto"/>
        <w:left w:val="none" w:sz="0" w:space="0" w:color="auto"/>
        <w:bottom w:val="none" w:sz="0" w:space="0" w:color="auto"/>
        <w:right w:val="none" w:sz="0" w:space="0" w:color="auto"/>
      </w:divBdr>
    </w:div>
    <w:div w:id="353502696">
      <w:bodyDiv w:val="1"/>
      <w:marLeft w:val="0"/>
      <w:marRight w:val="0"/>
      <w:marTop w:val="0"/>
      <w:marBottom w:val="0"/>
      <w:divBdr>
        <w:top w:val="none" w:sz="0" w:space="0" w:color="auto"/>
        <w:left w:val="none" w:sz="0" w:space="0" w:color="auto"/>
        <w:bottom w:val="none" w:sz="0" w:space="0" w:color="auto"/>
        <w:right w:val="none" w:sz="0" w:space="0" w:color="auto"/>
      </w:divBdr>
    </w:div>
    <w:div w:id="718240350">
      <w:bodyDiv w:val="1"/>
      <w:marLeft w:val="0"/>
      <w:marRight w:val="0"/>
      <w:marTop w:val="0"/>
      <w:marBottom w:val="0"/>
      <w:divBdr>
        <w:top w:val="none" w:sz="0" w:space="0" w:color="auto"/>
        <w:left w:val="none" w:sz="0" w:space="0" w:color="auto"/>
        <w:bottom w:val="none" w:sz="0" w:space="0" w:color="auto"/>
        <w:right w:val="none" w:sz="0" w:space="0" w:color="auto"/>
      </w:divBdr>
      <w:divsChild>
        <w:div w:id="1765223812">
          <w:marLeft w:val="0"/>
          <w:marRight w:val="0"/>
          <w:marTop w:val="0"/>
          <w:marBottom w:val="0"/>
          <w:divBdr>
            <w:top w:val="none" w:sz="0" w:space="0" w:color="auto"/>
            <w:left w:val="none" w:sz="0" w:space="0" w:color="auto"/>
            <w:bottom w:val="none" w:sz="0" w:space="0" w:color="auto"/>
            <w:right w:val="none" w:sz="0" w:space="0" w:color="auto"/>
          </w:divBdr>
          <w:divsChild>
            <w:div w:id="444353817">
              <w:marLeft w:val="0"/>
              <w:marRight w:val="0"/>
              <w:marTop w:val="0"/>
              <w:marBottom w:val="0"/>
              <w:divBdr>
                <w:top w:val="none" w:sz="0" w:space="0" w:color="auto"/>
                <w:left w:val="none" w:sz="0" w:space="0" w:color="auto"/>
                <w:bottom w:val="none" w:sz="0" w:space="0" w:color="auto"/>
                <w:right w:val="none" w:sz="0" w:space="0" w:color="auto"/>
              </w:divBdr>
            </w:div>
          </w:divsChild>
        </w:div>
        <w:div w:id="726993832">
          <w:marLeft w:val="0"/>
          <w:marRight w:val="0"/>
          <w:marTop w:val="0"/>
          <w:marBottom w:val="0"/>
          <w:divBdr>
            <w:top w:val="none" w:sz="0" w:space="0" w:color="auto"/>
            <w:left w:val="none" w:sz="0" w:space="0" w:color="auto"/>
            <w:bottom w:val="none" w:sz="0" w:space="0" w:color="auto"/>
            <w:right w:val="none" w:sz="0" w:space="0" w:color="auto"/>
          </w:divBdr>
          <w:divsChild>
            <w:div w:id="251744806">
              <w:marLeft w:val="0"/>
              <w:marRight w:val="0"/>
              <w:marTop w:val="0"/>
              <w:marBottom w:val="0"/>
              <w:divBdr>
                <w:top w:val="none" w:sz="0" w:space="0" w:color="auto"/>
                <w:left w:val="none" w:sz="0" w:space="0" w:color="auto"/>
                <w:bottom w:val="none" w:sz="0" w:space="0" w:color="auto"/>
                <w:right w:val="none" w:sz="0" w:space="0" w:color="auto"/>
              </w:divBdr>
              <w:divsChild>
                <w:div w:id="2100102088">
                  <w:marLeft w:val="0"/>
                  <w:marRight w:val="0"/>
                  <w:marTop w:val="0"/>
                  <w:marBottom w:val="0"/>
                  <w:divBdr>
                    <w:top w:val="none" w:sz="0" w:space="0" w:color="auto"/>
                    <w:left w:val="none" w:sz="0" w:space="0" w:color="auto"/>
                    <w:bottom w:val="none" w:sz="0" w:space="0" w:color="auto"/>
                    <w:right w:val="none" w:sz="0" w:space="0" w:color="auto"/>
                  </w:divBdr>
                  <w:divsChild>
                    <w:div w:id="2137983043">
                      <w:marLeft w:val="0"/>
                      <w:marRight w:val="0"/>
                      <w:marTop w:val="90"/>
                      <w:marBottom w:val="0"/>
                      <w:divBdr>
                        <w:top w:val="none" w:sz="0" w:space="0" w:color="auto"/>
                        <w:left w:val="none" w:sz="0" w:space="0" w:color="auto"/>
                        <w:bottom w:val="none" w:sz="0" w:space="0" w:color="auto"/>
                        <w:right w:val="none" w:sz="0" w:space="0" w:color="auto"/>
                      </w:divBdr>
                      <w:divsChild>
                        <w:div w:id="1539971684">
                          <w:marLeft w:val="0"/>
                          <w:marRight w:val="0"/>
                          <w:marTop w:val="0"/>
                          <w:marBottom w:val="600"/>
                          <w:divBdr>
                            <w:top w:val="none" w:sz="0" w:space="0" w:color="auto"/>
                            <w:left w:val="none" w:sz="0" w:space="0" w:color="auto"/>
                            <w:bottom w:val="none" w:sz="0" w:space="0" w:color="auto"/>
                            <w:right w:val="none" w:sz="0" w:space="0" w:color="auto"/>
                          </w:divBdr>
                          <w:divsChild>
                            <w:div w:id="629630422">
                              <w:marLeft w:val="0"/>
                              <w:marRight w:val="0"/>
                              <w:marTop w:val="0"/>
                              <w:marBottom w:val="420"/>
                              <w:divBdr>
                                <w:top w:val="none" w:sz="0" w:space="0" w:color="auto"/>
                                <w:left w:val="none" w:sz="0" w:space="0" w:color="auto"/>
                                <w:bottom w:val="none" w:sz="0" w:space="0" w:color="auto"/>
                                <w:right w:val="none" w:sz="0" w:space="0" w:color="auto"/>
                              </w:divBdr>
                              <w:divsChild>
                                <w:div w:id="1124541103">
                                  <w:marLeft w:val="0"/>
                                  <w:marRight w:val="0"/>
                                  <w:marTop w:val="0"/>
                                  <w:marBottom w:val="0"/>
                                  <w:divBdr>
                                    <w:top w:val="none" w:sz="0" w:space="0" w:color="auto"/>
                                    <w:left w:val="none" w:sz="0" w:space="0" w:color="auto"/>
                                    <w:bottom w:val="none" w:sz="0" w:space="0" w:color="auto"/>
                                    <w:right w:val="none" w:sz="0" w:space="0" w:color="auto"/>
                                  </w:divBdr>
                                  <w:divsChild>
                                    <w:div w:id="13457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475673">
      <w:bodyDiv w:val="1"/>
      <w:marLeft w:val="0"/>
      <w:marRight w:val="0"/>
      <w:marTop w:val="0"/>
      <w:marBottom w:val="0"/>
      <w:divBdr>
        <w:top w:val="none" w:sz="0" w:space="0" w:color="auto"/>
        <w:left w:val="none" w:sz="0" w:space="0" w:color="auto"/>
        <w:bottom w:val="none" w:sz="0" w:space="0" w:color="auto"/>
        <w:right w:val="none" w:sz="0" w:space="0" w:color="auto"/>
      </w:divBdr>
    </w:div>
    <w:div w:id="893930572">
      <w:bodyDiv w:val="1"/>
      <w:marLeft w:val="0"/>
      <w:marRight w:val="0"/>
      <w:marTop w:val="0"/>
      <w:marBottom w:val="0"/>
      <w:divBdr>
        <w:top w:val="none" w:sz="0" w:space="0" w:color="auto"/>
        <w:left w:val="none" w:sz="0" w:space="0" w:color="auto"/>
        <w:bottom w:val="none" w:sz="0" w:space="0" w:color="auto"/>
        <w:right w:val="none" w:sz="0" w:space="0" w:color="auto"/>
      </w:divBdr>
    </w:div>
    <w:div w:id="962732048">
      <w:bodyDiv w:val="1"/>
      <w:marLeft w:val="0"/>
      <w:marRight w:val="0"/>
      <w:marTop w:val="0"/>
      <w:marBottom w:val="0"/>
      <w:divBdr>
        <w:top w:val="none" w:sz="0" w:space="0" w:color="auto"/>
        <w:left w:val="none" w:sz="0" w:space="0" w:color="auto"/>
        <w:bottom w:val="none" w:sz="0" w:space="0" w:color="auto"/>
        <w:right w:val="none" w:sz="0" w:space="0" w:color="auto"/>
      </w:divBdr>
    </w:div>
    <w:div w:id="1012948186">
      <w:bodyDiv w:val="1"/>
      <w:marLeft w:val="0"/>
      <w:marRight w:val="0"/>
      <w:marTop w:val="0"/>
      <w:marBottom w:val="0"/>
      <w:divBdr>
        <w:top w:val="none" w:sz="0" w:space="0" w:color="auto"/>
        <w:left w:val="none" w:sz="0" w:space="0" w:color="auto"/>
        <w:bottom w:val="none" w:sz="0" w:space="0" w:color="auto"/>
        <w:right w:val="none" w:sz="0" w:space="0" w:color="auto"/>
      </w:divBdr>
    </w:div>
    <w:div w:id="117218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Hop</b:Tag>
    <b:SourceType>JournalArticle</b:SourceType>
    <b:Guid>{782D147F-09A6-4AE5-926B-4B43F9CF3C26}</b:Guid>
    <b:Author>
      <b:Author>
        <b:NameList>
          <b:Person>
            <b:Last>Hopkins</b:Last>
            <b:First>J</b:First>
          </b:Person>
        </b:NameList>
      </b:Author>
    </b:Author>
    <b:Title>Surprise! There's a third YouTube co-founder</b:Title>
    <b:JournalName>USA Today</b:JournalName>
    <b:Issue>July 15, 2011</b:Issue>
    <b:RefOrder>1</b:RefOrder>
  </b:Source>
  <b:Source>
    <b:Tag>Ste10</b:Tag>
    <b:SourceType>JournalArticle</b:SourceType>
    <b:Guid>{8AA443D7-B147-4FD3-A4C8-ED80AEF433DB}</b:Guid>
    <b:Author>
      <b:Author>
        <b:Corporate>Steinberg, P. L., Wason, S., Stern, J. M., Deters, L.</b:Corporate>
      </b:Author>
    </b:Author>
    <b:Title>YouTube as source of prostate cancer information</b:Title>
    <b:JournalName>Urology</b:JournalName>
    <b:Year>2010</b:Year>
    <b:Pages>619-622</b:Pages>
    <b:Volume>75(3)</b:Volume>
    <b:RefOrder>2</b:RefOrder>
  </b:Source>
  <b:Source>
    <b:Tag>hor10</b:Tag>
    <b:SourceType>JournalArticle</b:SourceType>
    <b:Guid>{CE2A2842-4101-4F25-863A-D6AB9BB4E316}</b:Guid>
    <b:Author>
      <b:Author>
        <b:Corporate>Thorson, K.,  Ekdale, B.,  Borah, P.,  Namkoong, K.</b:Corporate>
      </b:Author>
    </b:Author>
    <b:Title>YouTube and Proposition 8: A case study in video activism.</b:Title>
    <b:JournalName>Information, Communication &amp; Society</b:JournalName>
    <b:Year>2010</b:Year>
    <b:Pages>325-349</b:Pages>
    <b:RefOrder>3</b:RefOrder>
  </b:Source>
  <b:Source>
    <b:Tag>ALe10</b:Tag>
    <b:SourceType>JournalArticle</b:SourceType>
    <b:Guid>{A23C9464-3EDF-408D-85C5-A58FB6BAE7E9}</b:Guid>
    <b:Title>Social Media &amp; Mobile Internet Use Among Teens and Young Adults</b:Title>
    <b:Year>2010</b:Year>
    <b:JournalName>pew Internet and American Life Project</b:JournalName>
    <b:Author>
      <b:Author>
        <b:Corporate> Lenhart A , K. Purcell A. Smith</b:Corporate>
      </b:Author>
    </b:Author>
    <b:RefOrder>4</b:RefOrder>
  </b:Source>
  <b:Source>
    <b:Tag>Der08</b:Tag>
    <b:SourceType>JournalArticle</b:SourceType>
    <b:Guid>{ACD27D43-0AFE-485B-B4EC-D1A8DEE7329F}</b:Guid>
    <b:Author>
      <b:Author>
        <b:Corporate>Derks, D., Bos, A. E., &amp; Von Grumbkow, J.</b:Corporate>
      </b:Author>
    </b:Author>
    <b:Title>Emoticons and online message interpretation</b:Title>
    <b:JournalName>Social Science Computer Review</b:JournalName>
    <b:Year>2008</b:Year>
    <b:Pages>379-388</b:Pages>
    <b:Volume>26(3)</b:Volume>
    <b:RefOrder>5</b:RefOrder>
  </b:Source>
  <b:Source>
    <b:Tag>hel10</b:Tag>
    <b:SourceType>JournalArticle</b:SourceType>
    <b:Guid>{6ABE4B31-C446-43B2-A6BD-0BC17D740F3B}</b:Guid>
    <b:Author>
      <b:Author>
        <b:Corporate>helwall, Mike &amp; Sud, Pardeep &amp; Vis, Farida.</b:Corporate>
      </b:Author>
    </b:Author>
    <b:Title>Commenting on YouTube Videos: From Guatemalan Rock to El Big Bang</b:Title>
    <b:JournalName>From Guatemalan Rock to El Big Bang. Journal of the American Society for Information Science and Technology.</b:JournalName>
    <b:Year>2010</b:Year>
    <b:Pages>616-629</b:Pages>
    <b:Volume>63</b:Volume>
    <b:Issue>10.1002/asi.21679</b:Issue>
    <b:RefOrder>6</b:RefOrder>
  </b:Source>
  <b:Source>
    <b:Tag>Che09</b:Tag>
    <b:SourceType>JournalArticle</b:SourceType>
    <b:Guid>{59AC9C61-5815-4FB3-9458-B1518D94CF26}</b:Guid>
    <b:Author>
      <b:Author>
        <b:Corporate>Cheung, W.  ,  Hew, K. H.</b:Corporate>
      </b:Author>
    </b:Author>
    <b:Title>A review of research methodologies used in studies on mobile handheld devices in K12 and higher education settings</b:Title>
    <b:JournalName> Australasian Journal of educational Technology </b:JournalName>
    <b:Year>2009</b:Year>
    <b:Pages>153-183</b:Pages>
    <b:Volume>25(2)</b:Volume>
    <b:RefOrder>7</b:RefOrder>
  </b:Source>
  <b:Source>
    <b:Tag>Kar12</b:Tag>
    <b:SourceType>JournalArticle</b:SourceType>
    <b:Guid>{41E17E99-9C4E-48F0-8658-942623317671}</b:Guid>
    <b:Author>
      <b:Author>
        <b:Corporate>Karsten, K., Carmen, Z., &amp; Friedrich, W. H.</b:Corporate>
      </b:Author>
    </b:Author>
    <b:Title>Leveraging the affordance of YouTube: The role of pedagogical knowledge and mental models of technology functions for lesson planning with technology.</b:Title>
    <b:JournalName>Computers &amp; Education</b:JournalName>
    <b:Year>2012</b:Year>
    <b:Pages>1194-1206</b:Pages>
    <b:Volume>58</b:Volume>
    <b:RefOrder>8</b:RefOrder>
  </b:Source>
  <b:Source>
    <b:Tag>JCh</b:Tag>
    <b:SourceType>JournalArticle</b:SourceType>
    <b:Guid>{94BAC1C1-9F52-4DED-8E52-F5A08BAFCEF9}</b:Guid>
    <b:Author>
      <b:Author>
        <b:Corporate>Chenail. R.</b:Corporate>
      </b:Author>
    </b:Author>
    <b:Title>YouTube as a qualitative research asset: reviewing user generated videos as learning resources</b:Title>
    <b:JournalName>The Weekly Qualitative Reports</b:JournalName>
    <b:Pages>18-24</b:Pages>
    <b:Volume>1(4)</b:Volume>
    <b:URL>http://www.nova.edu/sss/QR/WQR/ youtube.pdf</b:URL>
    <b:RefOrder>9</b:RefOrder>
  </b:Source>
  <b:Source>
    <b:Tag>Mul08</b:Tag>
    <b:SourceType>JournalArticle</b:SourceType>
    <b:Guid>{4EA26D79-E0A2-4626-BC3B-7582927D41B0}</b:Guid>
    <b:Author>
      <b:Author>
        <b:Corporate>Mullen, R., &amp; Wedwick, L.</b:Corporate>
      </b:Author>
    </b:Author>
    <b:Title>Avoiding the digital abyss</b:Title>
    <b:JournalName>Getting started in the classroom with youtube, digital stories, and blogs. Clearing House,</b:JournalName>
    <b:Year>2008</b:Year>
    <b:Pages>66-9</b:Pages>
    <b:Volume>82(2)</b:Volume>
    <b:RefOrder>10</b:RefOrder>
  </b:Source>
  <b:Source>
    <b:Tag>Raj</b:Tag>
    <b:SourceType>JournalArticle</b:SourceType>
    <b:Guid>{1CB0680C-A322-46D4-B976-3A3A21301CF4}</b:Guid>
    <b:Author>
      <b:Author>
        <b:Corporate>Maznah R  ,  Hussain R</b:Corporate>
      </b:Author>
    </b:Author>
    <b:JournalName>Empowering learners as the owners of feedback while YouTube-ing Interactive Technology &amp; Smart Education Journal</b:JournalName>
    <b:Pages>274-285</b:Pages>
    <b:Volume>6(4)</b:Volume>
    <b:DOI>doi 10.1108/17415650911009254</b:DOI>
    <b:RefOrder>11</b:RefOrder>
  </b:Source>
  <b:Source>
    <b:Tag>Rus11</b:Tag>
    <b:SourceType>JournalArticle</b:SourceType>
    <b:Guid>{04AAF742-43DC-440C-9C3D-6B1AA95AD72D}</b:Guid>
    <b:Author>
      <b:Author>
        <b:Corporate> Ibrahim, R , Yusliza B</b:Corporate>
      </b:Author>
    </b:Author>
    <b:Title>Jangkaan masa depan homeschooling di Malaysia dan impaknya terhadap kurikulum di Malaysia</b:Title>
    <b:JournalName>International Conference on World Class Education</b:JournalName>
    <b:Year>2011</b:Year>
    <b:RefOrder>12</b:RefOrder>
  </b:Source>
  <b:Source>
    <b:Tag>Sne09</b:Tag>
    <b:SourceType>JournalArticle</b:SourceType>
    <b:Guid>{FA9AE036-9D23-482C-90F4-6C8E9D0EB59B}</b:Guid>
    <b:Author>
      <b:Author>
        <b:Corporate>Snelson, C.</b:Corporate>
      </b:Author>
    </b:Author>
    <b:Title>Web-based video for e-learning: Tapping into the YouTube phenomenon.</b:Title>
    <b:JournalName>Implications of web-based communities and networking</b:JournalName>
    <b:Year>2009</b:Year>
    <b:Pages>pp.147-166)</b:Pages>
    <b:Publisher>IGI Global</b:Publisher>
    <b:RefOrder>13</b:RefOrder>
  </b:Source>
  <b:Source>
    <b:Tag>Sne10</b:Tag>
    <b:SourceType>JournalArticle</b:SourceType>
    <b:Guid>{F4C31B85-7BD9-473F-A7EB-697CC928975C}</b:Guid>
    <b:Author>
      <b:Author>
        <b:Corporate>Snelson, C.</b:Corporate>
      </b:Author>
    </b:Author>
    <b:Title>YouTube across the disciplines: A review of the literature</b:Title>
    <b:Year>2010</b:Year>
    <b:Publisher>Manuscript submitted for publication</b:Publisher>
    <b:RefOrder>14</b:RefOrder>
  </b:Source>
  <b:Source>
    <b:Tag>And03</b:Tag>
    <b:SourceType>JournalArticle</b:SourceType>
    <b:Guid>{FC525857-E649-4206-B368-11BE25120FAC}</b:Guid>
    <b:Author>
      <b:Author>
        <b:Corporate>Kanuka H.</b:Corporate>
      </b:Author>
    </b:Author>
    <b:Title>E-research: methods</b:Title>
    <b:JournalName>strategies and issues. New York: Allyn &amp; Bacon</b:JournalName>
    <b:Year>2003</b:Year>
    <b:RefOrder>15</b:RefOrder>
  </b:Source>
</b:Sources>
</file>

<file path=customXml/itemProps1.xml><?xml version="1.0" encoding="utf-8"?>
<ds:datastoreItem xmlns:ds="http://schemas.openxmlformats.org/officeDocument/2006/customXml" ds:itemID="{7EEB4F3E-181C-43E3-8AEE-218AA237F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2547</Words>
  <Characters>14521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AACA Herath</dc:creator>
  <cp:keywords/>
  <dc:description/>
  <cp:lastModifiedBy>Wikasitha Herath</cp:lastModifiedBy>
  <cp:revision>2</cp:revision>
  <cp:lastPrinted>2020-12-19T15:00:00Z</cp:lastPrinted>
  <dcterms:created xsi:type="dcterms:W3CDTF">2020-12-19T15:01:00Z</dcterms:created>
  <dcterms:modified xsi:type="dcterms:W3CDTF">2020-12-19T15:01:00Z</dcterms:modified>
</cp:coreProperties>
</file>