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0CD6" w14:textId="77777777" w:rsidR="00F54DF9" w:rsidRDefault="00F54DF9" w:rsidP="00F54DF9">
      <w:pPr>
        <w:pStyle w:val="ListParagraph"/>
        <w:numPr>
          <w:ilvl w:val="0"/>
          <w:numId w:val="3"/>
        </w:numPr>
      </w:pPr>
      <w:r>
        <w:t>Logistic Regression</w:t>
      </w:r>
    </w:p>
    <w:p w14:paraId="598CF129" w14:textId="77777777" w:rsidR="00F54DF9" w:rsidRPr="00F54DF9" w:rsidRDefault="00F54DF9" w:rsidP="00F54DF9">
      <w:pPr>
        <w:pStyle w:val="ListParagraph"/>
        <w:numPr>
          <w:ilvl w:val="1"/>
          <w:numId w:val="3"/>
        </w:numPr>
      </w:pPr>
    </w:p>
    <w:p w14:paraId="28FED1BD" w14:textId="32F553E8" w:rsidR="00F54DF9" w:rsidRPr="00F54DF9" w:rsidRDefault="00F54DF9" w:rsidP="00F54DF9">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3</m:t>
          </m:r>
          <m:r>
            <w:rPr>
              <w:rFonts w:ascii="Cambria Math" w:hAnsi="Cambria Math"/>
            </w:rPr>
            <w:br/>
          </m:r>
        </m:oMath>
        <m:oMath>
          <m:r>
            <m:rPr>
              <m:aln/>
            </m:rPr>
            <w:rPr>
              <w:rFonts w:ascii="Cambria Math" w:hAnsi="Cambria Math"/>
            </w:rPr>
            <m:t>=</m:t>
          </m:r>
          <m:r>
            <w:rPr>
              <w:rFonts w:ascii="Cambria Math" w:hAnsi="Cambria Math"/>
            </w:rPr>
            <m:t>0.2</m:t>
          </m:r>
          <m:r>
            <w:rPr>
              <w:rFonts w:ascii="Cambria Math" w:hAnsi="Cambria Math"/>
            </w:rPr>
            <m:t>*5</m:t>
          </m:r>
          <m:r>
            <w:rPr>
              <w:rFonts w:ascii="Cambria Math" w:hAnsi="Cambria Math"/>
            </w:rPr>
            <m:t>+0.1</m:t>
          </m:r>
          <m:r>
            <w:rPr>
              <w:rFonts w:ascii="Cambria Math" w:hAnsi="Cambria Math"/>
            </w:rPr>
            <m:t>*20</m:t>
          </m:r>
          <m:r>
            <w:rPr>
              <w:rFonts w:ascii="Cambria Math" w:hAnsi="Cambria Math"/>
            </w:rPr>
            <m:t>+0.3</m:t>
          </m:r>
          <m:r>
            <w:rPr>
              <w:rFonts w:ascii="Cambria Math" w:hAnsi="Cambria Math"/>
            </w:rPr>
            <m:t>*1</m:t>
          </m:r>
          <m:r>
            <w:rPr>
              <w:rFonts w:ascii="Cambria Math" w:hAnsi="Cambria Math"/>
            </w:rPr>
            <m:t>-3</m:t>
          </m:r>
          <m:r>
            <w:rPr>
              <w:rFonts w:ascii="Cambria Math" w:hAnsi="Cambria Math"/>
            </w:rPr>
            <w:br/>
          </m:r>
        </m:oMath>
        <m:oMath>
          <m:r>
            <m:rPr>
              <m:aln/>
            </m:rPr>
            <w:rPr>
              <w:rFonts w:ascii="Cambria Math" w:hAnsi="Cambria Math"/>
            </w:rPr>
            <m:t>=0.3</m:t>
          </m:r>
          <m:r>
            <w:rPr>
              <w:rFonts w:ascii="Cambria Math"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0.3</m:t>
                  </m:r>
                </m:sup>
              </m:sSup>
            </m:den>
          </m:f>
          <m:r>
            <w:rPr>
              <w:rFonts w:ascii="Cambria Math" w:eastAsiaTheme="minorEastAsia" w:hAnsi="Cambria Math"/>
            </w:rPr>
            <w:br/>
          </m:r>
        </m:oMath>
        <m:oMath>
          <m:r>
            <m:rPr>
              <m:aln/>
            </m:rPr>
            <w:rPr>
              <w:rFonts w:ascii="Cambria Math" w:eastAsiaTheme="minorEastAsia" w:hAnsi="Cambria Math"/>
            </w:rPr>
            <m:t>=</m:t>
          </m:r>
          <m:r>
            <w:rPr>
              <w:rFonts w:ascii="Cambria Math" w:eastAsiaTheme="minorEastAsia" w:hAnsi="Cambria Math"/>
            </w:rPr>
            <m:t>0.57444251681</m:t>
          </m:r>
        </m:oMath>
      </m:oMathPara>
    </w:p>
    <w:p w14:paraId="302E5906" w14:textId="3CA6555F" w:rsidR="00F54DF9" w:rsidRPr="00F54DF9" w:rsidRDefault="00F54DF9" w:rsidP="00F54DF9">
      <w:pPr>
        <w:pStyle w:val="ListParagraph"/>
        <w:numPr>
          <w:ilvl w:val="1"/>
          <w:numId w:val="3"/>
        </w:numPr>
      </w:pPr>
    </w:p>
    <w:p w14:paraId="5D19836A" w14:textId="5B7419BD" w:rsidR="00F54DF9" w:rsidRPr="00F54DF9" w:rsidRDefault="00F54DF9" w:rsidP="00F54DF9">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m:t>
          </m:r>
          <m:r>
            <w:rPr>
              <w:rFonts w:ascii="Cambria Math" w:hAnsi="Cambria Math"/>
            </w:rPr>
            <w:br/>
          </m:r>
        </m:oMath>
        <m:oMath>
          <m:r>
            <m:rPr>
              <m:aln/>
            </m:rPr>
            <w:rPr>
              <w:rFonts w:ascii="Cambria Math" w:hAnsi="Cambria Math"/>
            </w:rPr>
            <m:t>=0.2*</m:t>
          </m:r>
          <m:r>
            <w:rPr>
              <w:rFonts w:ascii="Cambria Math" w:hAnsi="Cambria Math"/>
            </w:rPr>
            <m:t>3</m:t>
          </m:r>
          <m:r>
            <w:rPr>
              <w:rFonts w:ascii="Cambria Math" w:hAnsi="Cambria Math"/>
            </w:rPr>
            <m:t>+0.1*</m:t>
          </m:r>
          <m:r>
            <w:rPr>
              <w:rFonts w:ascii="Cambria Math" w:hAnsi="Cambria Math"/>
            </w:rPr>
            <m:t>12</m:t>
          </m:r>
          <m:r>
            <w:rPr>
              <w:rFonts w:ascii="Cambria Math" w:hAnsi="Cambria Math"/>
            </w:rPr>
            <m:t>+0.3*</m:t>
          </m:r>
          <m:r>
            <w:rPr>
              <w:rFonts w:ascii="Cambria Math" w:hAnsi="Cambria Math"/>
            </w:rPr>
            <m:t>0</m:t>
          </m:r>
          <m:r>
            <w:rPr>
              <w:rFonts w:ascii="Cambria Math" w:hAnsi="Cambria Math"/>
            </w:rPr>
            <m:t>-3</m:t>
          </m:r>
          <m:r>
            <w:rPr>
              <w:rFonts w:ascii="Cambria Math" w:hAnsi="Cambria Math"/>
            </w:rPr>
            <w:br/>
          </m:r>
        </m:oMath>
        <m:oMath>
          <m:r>
            <m:rPr>
              <m:aln/>
            </m:rPr>
            <w:rPr>
              <w:rFonts w:ascii="Cambria Math" w:hAnsi="Cambria Math"/>
            </w:rPr>
            <m:t>=</m:t>
          </m:r>
          <m:r>
            <w:rPr>
              <w:rFonts w:ascii="Cambria Math" w:hAnsi="Cambria Math"/>
            </w:rPr>
            <m:t>-1.2</m:t>
          </m:r>
          <m:r>
            <w:rPr>
              <w:rFonts w:ascii="Cambria Math" w:hAnsi="Cambria Math"/>
            </w:rPr>
            <m:t xml:space="preserve"> </m:t>
          </m:r>
          <m:r>
            <w:rPr>
              <w:rFonts w:ascii="Cambria Math"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sup>
              </m:sSup>
            </m:den>
          </m:f>
          <m:r>
            <w:rPr>
              <w:rFonts w:ascii="Cambria Math" w:eastAsiaTheme="minorEastAsia" w:hAnsi="Cambria Math"/>
            </w:rPr>
            <w:br/>
          </m:r>
        </m:oMath>
        <m:oMath>
          <m:r>
            <m:rPr>
              <m:aln/>
            </m:rPr>
            <w:rPr>
              <w:rFonts w:ascii="Cambria Math" w:eastAsiaTheme="minorEastAsia" w:hAnsi="Cambria Math"/>
            </w:rPr>
            <m:t>=</m:t>
          </m:r>
          <m:r>
            <w:rPr>
              <w:rFonts w:ascii="Cambria Math" w:eastAsiaTheme="minorEastAsia" w:hAnsi="Cambria Math"/>
            </w:rPr>
            <m:t>0.2314752165</m:t>
          </m:r>
          <m:r>
            <w:rPr>
              <w:rFonts w:ascii="Cambria Math" w:eastAsiaTheme="minorEastAsia" w:hAnsi="Cambria Math"/>
            </w:rPr>
            <w:br/>
          </m:r>
        </m:oMath>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p</m:t>
              </m:r>
            </m:e>
          </m:d>
          <m:r>
            <m:rPr>
              <m:aln/>
            </m:rPr>
            <w:rPr>
              <w:rFonts w:ascii="Cambria Math" w:eastAsiaTheme="minorEastAsia" w:hAnsi="Cambria Math"/>
            </w:rPr>
            <m:t>=</m:t>
          </m:r>
          <m:f>
            <m:fPr>
              <m:type m:val="lin"/>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[p</m:t>
              </m:r>
            </m:num>
            <m:den>
              <m:r>
                <w:rPr>
                  <w:rFonts w:ascii="Cambria Math" w:eastAsiaTheme="minorEastAsia" w:hAnsi="Cambria Math"/>
                </w:rPr>
                <m:t>(1-p)</m:t>
              </m:r>
            </m:den>
          </m:f>
          <m:r>
            <w:rPr>
              <w:rFonts w:ascii="Cambria Math" w:eastAsiaTheme="minorEastAsia" w:hAnsi="Cambria Math"/>
            </w:rPr>
            <m:t>]</m:t>
          </m:r>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r>
                <w:rPr>
                  <w:rFonts w:ascii="Cambria Math" w:eastAsiaTheme="minorEastAsia" w:hAnsi="Cambria Math"/>
                </w:rPr>
                <m:t>0.2314752165</m:t>
              </m:r>
            </m:num>
            <m:den>
              <m:r>
                <w:rPr>
                  <w:rFonts w:ascii="Cambria Math" w:eastAsiaTheme="minorEastAsia" w:hAnsi="Cambria Math"/>
                </w:rPr>
                <m:t>(1-</m:t>
              </m:r>
              <m:r>
                <w:rPr>
                  <w:rFonts w:ascii="Cambria Math" w:eastAsiaTheme="minorEastAsia" w:hAnsi="Cambria Math"/>
                </w:rPr>
                <m:t>0.2314752165</m:t>
              </m:r>
              <m:r>
                <w:rPr>
                  <w:rFonts w:ascii="Cambria Math" w:eastAsiaTheme="minorEastAsia" w:hAnsi="Cambria Math"/>
                </w:rPr>
                <m:t>)</m:t>
              </m:r>
            </m:den>
          </m:f>
          <m:r>
            <w:rPr>
              <w:rFonts w:ascii="Cambria Math" w:eastAsiaTheme="minorEastAsia" w:hAnsi="Cambria Math"/>
            </w:rPr>
            <m:t>]</m:t>
          </m:r>
          <m:r>
            <w:rPr>
              <w:rFonts w:ascii="Cambria Math" w:eastAsiaTheme="minorEastAsia" w:hAnsi="Cambria Math"/>
            </w:rPr>
            <w:br/>
          </m:r>
        </m:oMath>
        <m:oMath>
          <m:r>
            <m:rPr>
              <m:aln/>
            </m:rPr>
            <w:rPr>
              <w:rFonts w:ascii="Cambria Math" w:eastAsiaTheme="minorEastAsia" w:hAnsi="Cambria Math"/>
            </w:rPr>
            <m:t>=-1.2</m:t>
          </m:r>
        </m:oMath>
      </m:oMathPara>
    </w:p>
    <w:p w14:paraId="7ED1C064" w14:textId="6EC92AFC" w:rsidR="00F54DF9" w:rsidRDefault="00297EF2" w:rsidP="00F54DF9">
      <w:pPr>
        <w:pStyle w:val="ListParagraph"/>
        <w:numPr>
          <w:ilvl w:val="1"/>
          <w:numId w:val="3"/>
        </w:numPr>
        <w:rPr>
          <w:rFonts w:eastAsiaTheme="minorEastAsia"/>
        </w:rPr>
      </w:pPr>
      <w:r>
        <w:rPr>
          <w:rFonts w:eastAsiaTheme="minorEastAsia"/>
        </w:rPr>
        <w:t>We assume that the probability threshold is 0.5.</w:t>
      </w:r>
      <w:r>
        <w:rPr>
          <w:rFonts w:eastAsiaTheme="minorEastAsia"/>
        </w:rPr>
        <w:br/>
      </w:r>
      <w:r w:rsidR="00F54DF9">
        <w:rPr>
          <w:rFonts w:eastAsiaTheme="minorEastAsia"/>
        </w:rPr>
        <w:t>x will vote for party A if</w:t>
      </w:r>
    </w:p>
    <w:p w14:paraId="380BAD49" w14:textId="0044A3FC" w:rsidR="00F54DF9" w:rsidRPr="00F54DF9" w:rsidRDefault="00F54DF9" w:rsidP="00F54DF9">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&gt;0.5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r>
            <m:rPr>
              <m:aln/>
            </m:rP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&gt;-g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&gt;0</m:t>
          </m:r>
        </m:oMath>
      </m:oMathPara>
    </w:p>
    <w:p w14:paraId="181DFC1A" w14:textId="2A39A186" w:rsidR="00F54DF9" w:rsidRDefault="00F54DF9" w:rsidP="00F54DF9">
      <w:pPr>
        <w:pStyle w:val="ListParagraph"/>
        <w:rPr>
          <w:rFonts w:eastAsiaTheme="minorEastAsia"/>
        </w:rPr>
      </w:pPr>
      <w:r>
        <w:rPr>
          <w:rFonts w:eastAsiaTheme="minorEastAsia"/>
        </w:rPr>
        <w:t>x will vote for party B if</w:t>
      </w:r>
    </w:p>
    <w:p w14:paraId="54610469" w14:textId="0BB7D13B" w:rsidR="00F54DF9" w:rsidRPr="00F54DF9" w:rsidRDefault="00F54DF9" w:rsidP="00F54DF9">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&lt;</m:t>
          </m:r>
          <m:r>
            <w:rPr>
              <w:rFonts w:ascii="Cambria Math" w:eastAsiaTheme="minorEastAsia" w:hAnsi="Cambria Math"/>
            </w:rPr>
            <m: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sSup>
            <m:sSupPr>
              <m:ctrlPr>
                <w:rPr>
                  <w:rFonts w:ascii="Cambria Math" w:eastAsiaTheme="minorEastAsia" w:hAnsi="Cambria Math"/>
                  <w:i/>
                </w:rPr>
              </m:ctrlPr>
            </m:sSupPr>
            <m:e>
              <m:r>
                <m:rPr>
                  <m:aln/>
                </m:rPr>
                <w:rPr>
                  <w:rFonts w:ascii="Cambria Math" w:eastAsiaTheme="minorEastAsia" w:hAnsi="Cambria Math"/>
                </w:rPr>
                <m:t>&lt;</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&lt;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&lt;</m:t>
          </m:r>
          <m:r>
            <w:rPr>
              <w:rFonts w:ascii="Cambria Math" w:eastAsiaTheme="minorEastAsia" w:hAnsi="Cambria Math"/>
            </w:rPr>
            <m:t>0</m:t>
          </m:r>
        </m:oMath>
      </m:oMathPara>
    </w:p>
    <w:p w14:paraId="28F306FD" w14:textId="6CE124BF" w:rsidR="00F54DF9" w:rsidRDefault="00F54DF9" w:rsidP="00F54DF9">
      <w:pPr>
        <w:pStyle w:val="ListParagraph"/>
        <w:rPr>
          <w:rFonts w:eastAsiaTheme="minorEastAsia"/>
        </w:rPr>
      </w:pPr>
      <w:r>
        <w:rPr>
          <w:rFonts w:eastAsiaTheme="minorEastAsia"/>
        </w:rPr>
        <w:t xml:space="preserve">x will vote for party A or B </w:t>
      </w:r>
      <w:r w:rsidR="00297EF2">
        <w:rPr>
          <w:rFonts w:eastAsiaTheme="minorEastAsia"/>
        </w:rPr>
        <w:t>with equal probability</w:t>
      </w:r>
      <w:r>
        <w:rPr>
          <w:rFonts w:eastAsiaTheme="minorEastAsia"/>
        </w:rPr>
        <w:t xml:space="preserve"> when</w:t>
      </w:r>
    </w:p>
    <w:p w14:paraId="3B97673D" w14:textId="3049D011" w:rsidR="00F54DF9" w:rsidRPr="00F54DF9" w:rsidRDefault="00F54DF9" w:rsidP="00F54DF9">
      <w:pPr>
        <w:ind w:left="360"/>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sSup>
            <m:sSupPr>
              <m:ctrlPr>
                <w:rPr>
                  <w:rFonts w:ascii="Cambria Math" w:eastAsiaTheme="minorEastAsia" w:hAnsi="Cambria Math"/>
                  <w:i/>
                </w:rPr>
              </m:ctrlPr>
            </m:sSupPr>
            <m:e>
              <m:r>
                <m:rPr>
                  <m:aln/>
                </m:rPr>
                <w:rPr>
                  <w:rFonts w:ascii="Cambria Math" w:eastAsiaTheme="minorEastAsia" w:hAnsi="Cambria Math"/>
                </w:rPr>
                <m:t>=</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r>
            <w:rPr>
              <w:rFonts w:ascii="Cambria Math" w:eastAsiaTheme="minorEastAsia" w:hAnsi="Cambria Math"/>
            </w:rPr>
            <m:t>0</m:t>
          </m:r>
        </m:oMath>
      </m:oMathPara>
    </w:p>
    <w:p w14:paraId="609EC339" w14:textId="34D29882" w:rsidR="009C4438" w:rsidRPr="009C4438" w:rsidRDefault="00297EF2" w:rsidP="00297EF2">
      <w:pPr>
        <w:pStyle w:val="ListParagraph"/>
        <w:numPr>
          <w:ilvl w:val="1"/>
          <w:numId w:val="3"/>
        </w:numPr>
        <w:rPr>
          <w:rFonts w:eastAsiaTheme="minorEastAsia"/>
        </w:rPr>
      </w:pPr>
      <w:r>
        <w:rPr>
          <w:rFonts w:eastAsiaTheme="minorEastAsia"/>
        </w:rPr>
        <w:t>In general, g(x) can defined as a dot product of the weight vector w and the input x, i.e.,</w:t>
      </w:r>
      <w:r>
        <w:rPr>
          <w:rFonts w:eastAsiaTheme="minorEastAsia"/>
        </w:rPr>
        <w:br/>
      </w: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r>
            <w:rPr>
              <w:rFonts w:eastAsiaTheme="minorEastAsia"/>
            </w:rPr>
            <w:br/>
          </m:r>
        </m:oMath>
      </m:oMathPara>
      <w:r>
        <w:rPr>
          <w:rFonts w:eastAsiaTheme="minorEastAsia"/>
        </w:rPr>
        <w:t>Following the same procedure in c, a</w:t>
      </w:r>
      <w:r w:rsidR="00F54DF9">
        <w:rPr>
          <w:rFonts w:eastAsiaTheme="minorEastAsia"/>
        </w:rPr>
        <w:t xml:space="preserve"> threshold</w:t>
      </w:r>
      <w:r>
        <w:rPr>
          <w:rFonts w:eastAsiaTheme="minorEastAsia"/>
        </w:rPr>
        <w:t>, which is usually 0.5,</w:t>
      </w:r>
      <w:r w:rsidR="00F54DF9">
        <w:rPr>
          <w:rFonts w:eastAsiaTheme="minorEastAsia"/>
        </w:rPr>
        <w:t xml:space="preserve"> of the probability p must first be defined to obtain a decision boundary of a more general form</w:t>
      </w:r>
      <w:r>
        <w:rPr>
          <w:rFonts w:eastAsiaTheme="minorEastAsia"/>
        </w:rPr>
        <w:t>. We can expand the logistic regression model into an n-class classification model by applying n different g(x) functions where each g(x) computes the probability that x belongs to the corresponding class. As for the loss function, the original loss can be replaced by the cross-entropy loss function for classification problem as described in the lecture notes. The final model would be a feedforward neural network where the output layer has n nodes instead of one node only as in logistic regression model. This network allows us to predict which class x comes from out of the n class instead of just 2 class as in logistic regression model. The following functions defines the overall new model.</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x</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i</m:t>
              </m:r>
            </m:e>
          </m:d>
          <m:r>
            <w:rPr>
              <w:rFonts w:ascii="Cambria Math" w:eastAsiaTheme="minorEastAsia" w:hAnsi="Cambria Math"/>
            </w:rPr>
            <m:t>=</m:t>
          </m:r>
          <m: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w:br/>
          </m:r>
        </m:oMath>
        <m:oMath>
          <m:r>
            <w:rPr>
              <w:rFonts w:ascii="Cambria Math" w:eastAsiaTheme="minorEastAsia" w:hAnsi="Cambria Math"/>
            </w:rPr>
            <m:t>1≤i≤n</m:t>
          </m:r>
          <m:r>
            <w:rPr>
              <w:rFonts w:eastAsiaTheme="minorEastAsia"/>
            </w:rPr>
            <w:br/>
          </m:r>
        </m:oMath>
      </m:oMathPara>
      <w:r>
        <w:rPr>
          <w:rFonts w:eastAsiaTheme="minorEastAsia"/>
        </w:rPr>
        <w:t xml:space="preserve">In the end, to classify x into one of the n classes, we could simply pick an </w:t>
      </w:r>
      <w:proofErr w:type="spellStart"/>
      <w:r>
        <w:rPr>
          <w:rFonts w:eastAsiaTheme="minorEastAsia"/>
        </w:rPr>
        <w:t>i</w:t>
      </w:r>
      <w:proofErr w:type="spellEnd"/>
      <w:r>
        <w:rPr>
          <w:rFonts w:eastAsiaTheme="minorEastAsia"/>
        </w:rPr>
        <w:t xml:space="preserve"> that maximize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or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(x)</m:t>
            </m:r>
          </m:e>
        </m:func>
      </m:oMath>
      <w:r>
        <w:rPr>
          <w:rFonts w:eastAsiaTheme="minorEastAsia"/>
        </w:rPr>
        <w:t>.</w:t>
      </w:r>
    </w:p>
    <w:p w14:paraId="5ADA4983" w14:textId="77777777" w:rsidR="009C4438" w:rsidRPr="009C4438" w:rsidRDefault="009C4438" w:rsidP="009C4438">
      <w:pPr>
        <w:pStyle w:val="ListParagraph"/>
        <w:ind w:left="360"/>
        <w:rPr>
          <w:rFonts w:eastAsiaTheme="minorEastAsia"/>
        </w:rPr>
      </w:pPr>
    </w:p>
    <w:p w14:paraId="4B13CA68" w14:textId="176F5209" w:rsidR="00F54DF9" w:rsidRDefault="00F54DF9" w:rsidP="00F54DF9">
      <w:pPr>
        <w:pStyle w:val="ListParagraph"/>
        <w:numPr>
          <w:ilvl w:val="0"/>
          <w:numId w:val="3"/>
        </w:numPr>
        <w:rPr>
          <w:rFonts w:eastAsiaTheme="minorEastAsia"/>
        </w:rPr>
      </w:pPr>
      <w:r>
        <w:rPr>
          <w:rFonts w:eastAsiaTheme="minorEastAsia"/>
        </w:rPr>
        <w:t>Logistic Regression</w:t>
      </w:r>
    </w:p>
    <w:p w14:paraId="24AAD493" w14:textId="6877B614" w:rsidR="00F54DF9" w:rsidRDefault="00F54DF9" w:rsidP="00F54DF9">
      <w:pPr>
        <w:pStyle w:val="ListParagraph"/>
        <w:numPr>
          <w:ilvl w:val="1"/>
          <w:numId w:val="3"/>
        </w:numPr>
        <w:rPr>
          <w:rFonts w:eastAsiaTheme="minorEastAsia"/>
        </w:rPr>
      </w:pPr>
      <w:r>
        <w:rPr>
          <w:rFonts w:eastAsiaTheme="minorEastAsia"/>
        </w:rPr>
        <w:t xml:space="preserve">z will approach </w:t>
      </w:r>
      <w:r w:rsidR="00297EF2">
        <w:rPr>
          <w:rFonts w:eastAsiaTheme="minorEastAsia"/>
        </w:rPr>
        <w:t xml:space="preserve">one-hot </w:t>
      </w:r>
      <w:r w:rsidR="00D81CAC">
        <w:rPr>
          <w:rFonts w:eastAsiaTheme="minorEastAsia"/>
        </w:rPr>
        <w:t xml:space="preserve">vector </w:t>
      </w:r>
      <w:r w:rsidR="008759EE">
        <w:rPr>
          <w:rFonts w:eastAsiaTheme="minorEastAsia"/>
        </w:rPr>
        <w:t>such that</w:t>
      </w:r>
      <w:r>
        <w:rPr>
          <w:rFonts w:eastAsiaTheme="minorEastAsia"/>
        </w:rPr>
        <w:t xml:space="preserve"> </w:t>
      </w:r>
      <w:proofErr w:type="spellStart"/>
      <w:r>
        <w:rPr>
          <w:rFonts w:eastAsiaTheme="minorEastAsia"/>
        </w:rPr>
        <w:t>z</w:t>
      </w:r>
      <w:r w:rsidRPr="00F54DF9">
        <w:rPr>
          <w:rFonts w:eastAsiaTheme="minorEastAsia"/>
          <w:vertAlign w:val="subscript"/>
        </w:rPr>
        <w:t>j</w:t>
      </w:r>
      <w:proofErr w:type="spellEnd"/>
      <w:r>
        <w:rPr>
          <w:rFonts w:eastAsiaTheme="minorEastAsia"/>
        </w:rPr>
        <w:t xml:space="preserve"> approaches </w:t>
      </w:r>
      <w:r w:rsidR="003A3973">
        <w:rPr>
          <w:rFonts w:eastAsiaTheme="minorEastAsia"/>
        </w:rPr>
        <w:t>1</w:t>
      </w:r>
      <w:r>
        <w:rPr>
          <w:rFonts w:eastAsiaTheme="minorEastAsia"/>
        </w:rPr>
        <w:t xml:space="preserve"> </w:t>
      </w:r>
      <w:r w:rsidR="008759EE">
        <w:rPr>
          <w:rFonts w:eastAsiaTheme="minorEastAsia"/>
        </w:rPr>
        <w:t>when</w:t>
      </w:r>
      <w:r>
        <w:rPr>
          <w:rFonts w:eastAsiaTheme="minorEastAsia"/>
        </w:rPr>
        <w:t xml:space="preserve"> </w:t>
      </w:r>
      <m:oMath>
        <m:func>
          <m:funcPr>
            <m:ctrlPr>
              <w:rPr>
                <w:rFonts w:ascii="Cambria Math" w:eastAsiaTheme="minorEastAsia" w:hAnsi="Cambria Math"/>
                <w:i/>
              </w:rPr>
            </m:ctrlPr>
          </m:funcPr>
          <m:fName>
            <m:r>
              <w:rPr>
                <w:rFonts w:ascii="Cambria Math" w:eastAsiaTheme="minorEastAsia" w:hAnsi="Cambria Math"/>
              </w:rPr>
              <m:t>j=arg</m:t>
            </m:r>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j</m:t>
                </m:r>
              </m:lim>
            </m:limLow>
          </m:fName>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e>
        </m:func>
      </m:oMath>
      <w:r w:rsidR="003A3973">
        <w:rPr>
          <w:rFonts w:eastAsiaTheme="minorEastAsia"/>
        </w:rPr>
        <w:t>, otherwise it will approach 0</w:t>
      </w:r>
    </w:p>
    <w:p w14:paraId="20D28504" w14:textId="1F65F236" w:rsidR="00F54DF9" w:rsidRDefault="00F54DF9" w:rsidP="00F54DF9">
      <w:pPr>
        <w:pStyle w:val="ListParagraph"/>
        <w:numPr>
          <w:ilvl w:val="1"/>
          <w:numId w:val="3"/>
        </w:numPr>
        <w:rPr>
          <w:rFonts w:eastAsiaTheme="minorEastAsia"/>
        </w:rPr>
      </w:pPr>
      <w:r>
        <w:rPr>
          <w:rFonts w:eastAsiaTheme="minorEastAsia"/>
        </w:rPr>
        <w:t xml:space="preserve">z will approach </w:t>
      </w:r>
      <w:r w:rsidR="003A3973">
        <w:rPr>
          <w:rFonts w:eastAsiaTheme="minorEastAsia"/>
        </w:rPr>
        <w:t>a</w:t>
      </w:r>
      <w:r>
        <w:rPr>
          <w:rFonts w:eastAsiaTheme="minorEastAsia"/>
        </w:rPr>
        <w:t xml:space="preserve"> uniform value, i.e., 1/K</w:t>
      </w:r>
      <w:r w:rsidR="003A3973">
        <w:rPr>
          <w:rFonts w:eastAsiaTheme="minorEastAsia"/>
        </w:rPr>
        <w:t xml:space="preserve"> for all </w:t>
      </w:r>
      <w:proofErr w:type="spellStart"/>
      <w:r w:rsidR="003A3973">
        <w:rPr>
          <w:rFonts w:eastAsiaTheme="minorEastAsia"/>
        </w:rPr>
        <w:t>z</w:t>
      </w:r>
      <w:r w:rsidR="003A3973" w:rsidRPr="00F54DF9">
        <w:rPr>
          <w:rFonts w:eastAsiaTheme="minorEastAsia"/>
          <w:vertAlign w:val="subscript"/>
        </w:rPr>
        <w:t>j</w:t>
      </w:r>
      <w:proofErr w:type="spellEnd"/>
    </w:p>
    <w:p w14:paraId="2E0C29CD" w14:textId="112B64DF" w:rsidR="009C4438" w:rsidRPr="009C4438" w:rsidRDefault="00F54DF9" w:rsidP="009C4438">
      <w:pPr>
        <w:pStyle w:val="ListParagraph"/>
        <w:numPr>
          <w:ilvl w:val="1"/>
          <w:numId w:val="3"/>
        </w:numPr>
        <w:rPr>
          <w:rFonts w:eastAsiaTheme="minorEastAsia"/>
        </w:rPr>
      </w:pPr>
      <w:r w:rsidRPr="00F54DF9">
        <w:rPr>
          <w:rFonts w:eastAsiaTheme="minorEastAsia"/>
        </w:rPr>
        <w:t xml:space="preserve">Case 1 </w:t>
      </w:r>
      <w:r w:rsidR="009C4438">
        <w:rPr>
          <w:rFonts w:eastAsiaTheme="minorEastAsia"/>
        </w:rPr>
        <w:t>(</w:t>
      </w:r>
      <m:oMath>
        <m:r>
          <w:rPr>
            <w:rFonts w:ascii="Cambria Math" w:eastAsiaTheme="minorEastAsia" w:hAnsi="Cambria Math"/>
          </w:rPr>
          <m:t>i=j</m:t>
        </m:r>
      </m:oMath>
      <w:r w:rsidR="009C4438">
        <w:rPr>
          <w:rFonts w:eastAsiaTheme="minorEastAsia"/>
        </w:rPr>
        <w:t>):</w:t>
      </w:r>
      <w:r w:rsidRPr="00F54DF9">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m:rPr>
              <m:aln/>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num>
                <m:den>
                  <m:r>
                    <w:rPr>
                      <w:rFonts w:ascii="Cambria Math" w:eastAsiaTheme="minorEastAsia" w:hAnsi="Cambria Math"/>
                    </w:rPr>
                    <m:t>τ</m:t>
                  </m:r>
                </m:den>
              </m:f>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num>
                <m:den>
                  <m:r>
                    <w:rPr>
                      <w:rFonts w:ascii="Cambria Math" w:eastAsiaTheme="minorEastAsia" w:hAnsi="Cambria Math"/>
                    </w:rPr>
                    <m:t>τ</m:t>
                  </m:r>
                </m:den>
              </m:f>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e>
                  </m:d>
                </m:e>
                <m:sup>
                  <m:r>
                    <w:rPr>
                      <w:rFonts w:ascii="Cambria Math" w:eastAsiaTheme="minorEastAsia" w:hAnsi="Cambria Math"/>
                    </w:rPr>
                    <m:t>2</m:t>
                  </m:r>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r>
                    <w:rPr>
                      <w:rFonts w:ascii="Cambria Math" w:eastAsiaTheme="minorEastAsia" w:hAnsi="Cambria Math"/>
                    </w:rPr>
                    <m:t>2</m:t>
                  </m:r>
                </m:sup>
              </m:sSubSup>
            </m:e>
          </m:d>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num>
            <m:den>
              <m:r>
                <w:rPr>
                  <w:rFonts w:ascii="Cambria Math" w:eastAsiaTheme="minorEastAsia" w:hAnsi="Cambria Math"/>
                </w:rPr>
                <m:t>τ</m:t>
              </m:r>
            </m:den>
          </m:f>
          <m:r>
            <w:rPr>
              <w:rFonts w:eastAsiaTheme="minorEastAsia"/>
            </w:rPr>
            <w:br/>
          </m:r>
        </m:oMath>
      </m:oMathPara>
      <w:r w:rsidR="00A47B3B" w:rsidRPr="00F54DF9">
        <w:rPr>
          <w:rFonts w:eastAsiaTheme="minorEastAsia"/>
        </w:rPr>
        <w:t xml:space="preserve">Case </w:t>
      </w:r>
      <w:r w:rsidR="00A47B3B">
        <w:rPr>
          <w:rFonts w:eastAsiaTheme="minorEastAsia"/>
        </w:rPr>
        <w:t>2</w:t>
      </w:r>
      <w:r w:rsidR="00A47B3B" w:rsidRPr="00F54DF9">
        <w:rPr>
          <w:rFonts w:eastAsiaTheme="minorEastAsia"/>
        </w:rPr>
        <w:t xml:space="preserve"> </w:t>
      </w:r>
      <w:r w:rsidR="009C4438">
        <w:rPr>
          <w:rFonts w:eastAsiaTheme="minorEastAsia"/>
        </w:rPr>
        <w:t>(</w:t>
      </w:r>
      <m:oMath>
        <m:r>
          <w:rPr>
            <w:rFonts w:ascii="Cambria Math" w:eastAsiaTheme="minorEastAsia" w:hAnsi="Cambria Math"/>
          </w:rPr>
          <m:t>i≠</m:t>
        </m:r>
        <m:r>
          <w:rPr>
            <w:rFonts w:ascii="Cambria Math" w:eastAsiaTheme="minorEastAsia" w:hAnsi="Cambria Math"/>
          </w:rPr>
          <m:t>j</m:t>
        </m:r>
      </m:oMath>
      <w:r w:rsidR="009C4438">
        <w:rPr>
          <w:rFonts w:eastAsiaTheme="minorEastAsia"/>
        </w:rPr>
        <w:t>):</w:t>
      </w:r>
      <w:r w:rsidR="00A47B3B" w:rsidRPr="00F54DF9">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τ</m:t>
                          </m:r>
                        </m:den>
                      </m:f>
                    </m:sup>
                  </m:sSup>
                </m:num>
                <m:den>
                  <m:r>
                    <w:rPr>
                      <w:rFonts w:ascii="Cambria Math" w:eastAsiaTheme="minorEastAsia" w:hAnsi="Cambria Math"/>
                    </w:rPr>
                    <m:t>τ</m:t>
                  </m:r>
                </m:den>
              </m:f>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e>
                  </m:d>
                </m:e>
                <m:sup>
                  <m:r>
                    <w:rPr>
                      <w:rFonts w:ascii="Cambria Math" w:eastAsiaTheme="minorEastAsia" w:hAnsi="Cambria Math"/>
                    </w:rPr>
                    <m:t>2</m:t>
                  </m:r>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num>
            <m:den>
              <m:r>
                <w:rPr>
                  <w:rFonts w:ascii="Cambria Math" w:eastAsiaTheme="minorEastAsia" w:hAnsi="Cambria Math"/>
                </w:rPr>
                <m:t>τ</m:t>
              </m:r>
            </m:den>
          </m:f>
          <m:r>
            <w:rPr>
              <w:rFonts w:eastAsiaTheme="minorEastAsia"/>
            </w:rPr>
            <w:br/>
          </m:r>
        </m:oMath>
      </m:oMathPara>
      <w:r w:rsidR="009C4438">
        <w:rPr>
          <w:rFonts w:eastAsiaTheme="minorEastAsia"/>
        </w:rPr>
        <w:t>Combining the two cases, we have</w:t>
      </w:r>
      <w:r w:rsidR="009C4438">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num>
            <m:den>
              <m:r>
                <w:rPr>
                  <w:rFonts w:ascii="Cambria Math" w:eastAsiaTheme="minorEastAsia" w:hAnsi="Cambria Math"/>
                </w:rPr>
                <m:t>τ</m:t>
              </m:r>
            </m:den>
          </m:f>
        </m:oMath>
      </m:oMathPara>
    </w:p>
    <w:p w14:paraId="48C97735" w14:textId="77777777" w:rsidR="009C4438" w:rsidRPr="009C4438" w:rsidRDefault="009C4438" w:rsidP="009C4438">
      <w:pPr>
        <w:ind w:left="360"/>
        <w:rPr>
          <w:rFonts w:eastAsiaTheme="minorEastAsia"/>
        </w:rPr>
      </w:pPr>
    </w:p>
    <w:p w14:paraId="3F86C830" w14:textId="64E3BC98" w:rsidR="009C4438" w:rsidRDefault="009C4438" w:rsidP="009C4438">
      <w:pPr>
        <w:pStyle w:val="ListParagraph"/>
        <w:numPr>
          <w:ilvl w:val="0"/>
          <w:numId w:val="3"/>
        </w:numPr>
        <w:rPr>
          <w:rFonts w:eastAsiaTheme="minorEastAsia"/>
        </w:rPr>
      </w:pPr>
      <w:r>
        <w:rPr>
          <w:rFonts w:eastAsiaTheme="minorEastAsia"/>
        </w:rPr>
        <w:lastRenderedPageBreak/>
        <w:t>Feedforward Neural Network</w:t>
      </w:r>
      <w:r w:rsidR="001B1F59">
        <w:rPr>
          <w:rFonts w:eastAsiaTheme="minorEastAsia"/>
        </w:rPr>
        <w:br/>
        <w:t xml:space="preserve">We can regard this new variant of classification problem as a </w:t>
      </w:r>
      <w:r w:rsidR="00D81CAC">
        <w:rPr>
          <w:rFonts w:eastAsiaTheme="minorEastAsia"/>
        </w:rPr>
        <w:t>K</w:t>
      </w:r>
      <w:r w:rsidR="001B1F59">
        <w:rPr>
          <w:rFonts w:eastAsiaTheme="minorEastAsia"/>
        </w:rPr>
        <w:t xml:space="preserve"> binary classification problem instead of </w:t>
      </w:r>
      <w:r w:rsidR="00D81CAC">
        <w:rPr>
          <w:rFonts w:eastAsiaTheme="minorEastAsia"/>
        </w:rPr>
        <w:t>K</w:t>
      </w:r>
      <w:r w:rsidR="001B1F59">
        <w:rPr>
          <w:rFonts w:eastAsiaTheme="minorEastAsia"/>
        </w:rPr>
        <w:t>-class classification problem.</w:t>
      </w:r>
      <w:r w:rsidR="00D81CAC">
        <w:rPr>
          <w:rFonts w:eastAsiaTheme="minorEastAsia"/>
        </w:rPr>
        <w:t xml:space="preserve"> Here, we assume that the y is a zero vector when x belong</w:t>
      </w:r>
      <w:r w:rsidR="00A0090A">
        <w:rPr>
          <w:rFonts w:eastAsiaTheme="minorEastAsia"/>
        </w:rPr>
        <w:t>s</w:t>
      </w:r>
      <w:r w:rsidR="00D81CAC">
        <w:rPr>
          <w:rFonts w:eastAsiaTheme="minorEastAsia"/>
        </w:rPr>
        <w:t xml:space="preserve"> to none of the K classes.</w:t>
      </w:r>
      <w:r w:rsidR="001B1F59">
        <w:rPr>
          <w:rFonts w:eastAsiaTheme="minorEastAsia"/>
        </w:rPr>
        <w:br/>
      </w:r>
    </w:p>
    <w:p w14:paraId="1A7479AE" w14:textId="28C5C570" w:rsidR="008B2409" w:rsidRDefault="001B1F59" w:rsidP="008B2409">
      <w:pPr>
        <w:pStyle w:val="ListParagraph"/>
        <w:numPr>
          <w:ilvl w:val="1"/>
          <w:numId w:val="3"/>
        </w:numPr>
        <w:rPr>
          <w:rFonts w:eastAsiaTheme="minorEastAsia"/>
        </w:rPr>
      </w:pPr>
      <w:r>
        <w:rPr>
          <w:rFonts w:eastAsiaTheme="minorEastAsia"/>
        </w:rPr>
        <w:t xml:space="preserve">While there may be many </w:t>
      </w:r>
      <w:r w:rsidR="003A3973">
        <w:rPr>
          <w:rFonts w:eastAsiaTheme="minorEastAsia"/>
        </w:rPr>
        <w:t>ways</w:t>
      </w:r>
      <w:r>
        <w:rPr>
          <w:rFonts w:eastAsiaTheme="minorEastAsia"/>
        </w:rPr>
        <w:t xml:space="preserve"> to modify the original network to handle this variant of the classification problem, </w:t>
      </w:r>
      <w:r w:rsidR="003A3973">
        <w:rPr>
          <w:rFonts w:eastAsiaTheme="minorEastAsia"/>
        </w:rPr>
        <w:t>one approach is</w:t>
      </w:r>
      <w:r>
        <w:rPr>
          <w:rFonts w:eastAsiaTheme="minorEastAsia"/>
        </w:rPr>
        <w:t xml:space="preserve"> to </w:t>
      </w:r>
      <w:r w:rsidR="003A3973">
        <w:rPr>
          <w:rFonts w:eastAsiaTheme="minorEastAsia"/>
        </w:rPr>
        <w:t>use</w:t>
      </w:r>
      <w:r>
        <w:rPr>
          <w:rFonts w:eastAsiaTheme="minorEastAsia"/>
        </w:rPr>
        <w:t xml:space="preserve"> the original activation function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j</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k</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Pr>
          <w:rFonts w:eastAsiaTheme="minorEastAsia"/>
        </w:rPr>
        <w:t xml:space="preserve">, but modify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oMath>
      <w:r>
        <w:rPr>
          <w:rFonts w:eastAsiaTheme="minorEastAsia"/>
        </w:rPr>
        <w:t xml:space="preserve"> to </w:t>
      </w:r>
      <w:r w:rsidR="003A3973">
        <w:rPr>
          <w:rFonts w:eastAsiaTheme="minorEastAsia"/>
        </w:rPr>
        <w:t>be the</w:t>
      </w:r>
      <w:r>
        <w:rPr>
          <w:rFonts w:eastAsiaTheme="minorEastAsia"/>
        </w:rPr>
        <w:t xml:space="preserve"> logistic regression for binary classification as </w:t>
      </w:r>
      <w:r w:rsidR="00B62C3A">
        <w:rPr>
          <w:rFonts w:eastAsiaTheme="minorEastAsia"/>
        </w:rPr>
        <w:t xml:space="preserve">in </w:t>
      </w:r>
      <w:r w:rsidR="003A3973">
        <w:rPr>
          <w:rFonts w:eastAsiaTheme="minorEastAsia"/>
        </w:rPr>
        <w:t>the</w:t>
      </w:r>
      <w:r w:rsidR="003A3973">
        <w:rPr>
          <w:rFonts w:eastAsiaTheme="minorEastAsia"/>
        </w:rPr>
        <w:t xml:space="preserve"> previous lecture notes in logistic regression</w:t>
      </w:r>
      <w:r w:rsidR="003A3973">
        <w:rPr>
          <w:rFonts w:eastAsiaTheme="minorEastAsia"/>
        </w:rPr>
        <w:t xml:space="preserve">, </w:t>
      </w:r>
      <w:r>
        <w:rPr>
          <w:rFonts w:eastAsiaTheme="minorEastAsia"/>
        </w:rPr>
        <w:t>such as</w:t>
      </w:r>
      <w:r w:rsidR="00F90E10">
        <w:rPr>
          <w:rFonts w:eastAsiaTheme="minorEastAsia"/>
        </w:rPr>
        <w:t xml:space="preserve"> the logistic function below</w:t>
      </w:r>
      <w:r>
        <w:rPr>
          <w:rFonts w:eastAsiaTheme="minorEastAsia"/>
        </w:rPr>
        <w:br/>
      </w: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sup>
              </m:sSup>
            </m:den>
          </m:f>
          <m:r>
            <w:rPr>
              <w:rFonts w:eastAsiaTheme="minorEastAsia"/>
            </w:rPr>
            <w:br/>
          </m:r>
        </m:oMath>
      </m:oMathPara>
      <w:r>
        <w:rPr>
          <w:rFonts w:eastAsiaTheme="minorEastAsia"/>
        </w:rPr>
        <w:t xml:space="preserve">This </w:t>
      </w:r>
      <w:r w:rsidR="003A3973">
        <w:rPr>
          <w:rFonts w:eastAsiaTheme="minorEastAsia"/>
        </w:rPr>
        <w:t>modification</w:t>
      </w:r>
      <w:r>
        <w:rPr>
          <w:rFonts w:eastAsiaTheme="minorEastAsia"/>
        </w:rPr>
        <w:t xml:space="preserve"> is sufficient to solve the new variant of problem given that we </w:t>
      </w:r>
      <w:r w:rsidR="002C19E0">
        <w:rPr>
          <w:rFonts w:eastAsiaTheme="minorEastAsia"/>
        </w:rPr>
        <w:t>use</w:t>
      </w:r>
      <w:r>
        <w:rPr>
          <w:rFonts w:eastAsiaTheme="minorEastAsia"/>
        </w:rPr>
        <w:t xml:space="preserve"> the </w:t>
      </w:r>
      <w:r w:rsidR="002C19E0">
        <w:rPr>
          <w:rFonts w:eastAsiaTheme="minorEastAsia"/>
        </w:rPr>
        <w:t xml:space="preserve">appropriate </w:t>
      </w:r>
      <w:r>
        <w:rPr>
          <w:rFonts w:eastAsiaTheme="minorEastAsia"/>
        </w:rPr>
        <w:t xml:space="preserve">objective function below to perform </w:t>
      </w:r>
      <w:r w:rsidR="00D81CAC">
        <w:rPr>
          <w:rFonts w:eastAsiaTheme="minorEastAsia"/>
        </w:rPr>
        <w:t>K</w:t>
      </w:r>
      <w:r>
        <w:rPr>
          <w:rFonts w:eastAsiaTheme="minorEastAsia"/>
        </w:rPr>
        <w:t xml:space="preserve"> binary classification.</w:t>
      </w:r>
      <w:r w:rsidR="00E65ED8">
        <w:rPr>
          <w:rFonts w:eastAsiaTheme="minorEastAsia"/>
        </w:rPr>
        <w:br/>
      </w:r>
    </w:p>
    <w:p w14:paraId="7EF50257" w14:textId="3840FA3B" w:rsidR="00E65ED8" w:rsidRDefault="001B1F59" w:rsidP="008B2409">
      <w:pPr>
        <w:pStyle w:val="ListParagraph"/>
        <w:numPr>
          <w:ilvl w:val="1"/>
          <w:numId w:val="3"/>
        </w:numPr>
        <w:rPr>
          <w:rFonts w:eastAsiaTheme="minorEastAsia"/>
        </w:rPr>
      </w:pPr>
      <w:r>
        <w:rPr>
          <w:rFonts w:eastAsiaTheme="minorEastAsia"/>
        </w:rPr>
        <w:t xml:space="preserve">Following the modification in a, we </w:t>
      </w:r>
      <w:r w:rsidR="003A3973">
        <w:rPr>
          <w:rFonts w:eastAsiaTheme="minorEastAsia"/>
        </w:rPr>
        <w:t>need to</w:t>
      </w:r>
      <w:r>
        <w:rPr>
          <w:rFonts w:eastAsiaTheme="minorEastAsia"/>
        </w:rPr>
        <w:t xml:space="preserve"> change the original loss function, which is sometimes called categorical cross-entropy loss, defined in lecture notes to the (Bernoulli or binary) cross entropy loss used in previous lecture notes in logistic regression, such as</w:t>
      </w:r>
      <w:r>
        <w:rPr>
          <w:rFonts w:eastAsiaTheme="minorEastAsia"/>
        </w:rPr>
        <w:br/>
      </w: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q=1</m:t>
              </m:r>
            </m:sub>
            <m:sup>
              <m:r>
                <w:rPr>
                  <w:rFonts w:ascii="Cambria Math" w:eastAsiaTheme="minorEastAsia" w:hAnsi="Cambria Math"/>
                </w:rPr>
                <m:t>N</m:t>
              </m:r>
            </m:sup>
            <m:e>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(q)</m:t>
                          </m:r>
                        </m:sup>
                      </m:sSubSup>
                      <m:func>
                        <m:funcPr>
                          <m:ctrlPr>
                            <w:rPr>
                              <w:rFonts w:ascii="Cambria Math" w:eastAsiaTheme="minorEastAsia" w:hAnsi="Cambria Math"/>
                              <w:i/>
                            </w:rPr>
                          </m:ctrlPr>
                        </m:funcPr>
                        <m:fName>
                          <m:r>
                            <m:rPr>
                              <m:sty m:val="p"/>
                            </m:rPr>
                            <w:rPr>
                              <w:rFonts w:ascii="Cambria Math" w:hAnsi="Cambria Math"/>
                            </w:rPr>
                            <m:t>log</m:t>
                          </m:r>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(q)</m:t>
                              </m:r>
                            </m:sup>
                          </m:sSubSup>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(q)</m:t>
                              </m:r>
                            </m:sup>
                          </m:sSubSup>
                        </m:e>
                      </m:d>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(q)</m:t>
                                  </m:r>
                                </m:sup>
                              </m:sSubSup>
                            </m:e>
                          </m:d>
                        </m:e>
                      </m:func>
                    </m:e>
                  </m:d>
                </m:e>
              </m:nary>
            </m:e>
          </m:nary>
          <m:r>
            <w:rPr>
              <w:rFonts w:eastAsiaTheme="minorEastAsia"/>
            </w:rPr>
            <w:br/>
          </m:r>
        </m:oMath>
      </m:oMathPara>
    </w:p>
    <w:p w14:paraId="3000C0D3" w14:textId="6C810C3B" w:rsidR="00E65ED8" w:rsidRDefault="009B4D59" w:rsidP="008B2409">
      <w:pPr>
        <w:pStyle w:val="ListParagraph"/>
        <w:numPr>
          <w:ilvl w:val="1"/>
          <w:numId w:val="3"/>
        </w:numPr>
        <w:rPr>
          <w:rFonts w:eastAsiaTheme="minorEastAsia"/>
        </w:rPr>
      </w:pPr>
      <w:r>
        <w:rPr>
          <w:rFonts w:eastAsiaTheme="minorEastAsia"/>
        </w:rPr>
        <w:t xml:space="preserve">After defining a new network for </w:t>
      </w:r>
      <w:r w:rsidR="00D81CAC">
        <w:rPr>
          <w:rFonts w:eastAsiaTheme="minorEastAsia"/>
        </w:rPr>
        <w:t>K</w:t>
      </w:r>
      <w:r>
        <w:rPr>
          <w:rFonts w:eastAsiaTheme="minorEastAsia"/>
        </w:rPr>
        <w:t xml:space="preserve"> binary classification problem</w:t>
      </w:r>
      <w:r>
        <w:rPr>
          <w:rFonts w:eastAsiaTheme="minorEastAsia"/>
        </w:rPr>
        <w:t xml:space="preserve">, we use the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oMath>
      <w:r>
        <w:rPr>
          <w:rFonts w:eastAsiaTheme="minorEastAsia"/>
        </w:rPr>
        <w:t xml:space="preserve"> to classify x into class </w:t>
      </w:r>
      <w:proofErr w:type="spellStart"/>
      <w:r>
        <w:rPr>
          <w:rFonts w:eastAsiaTheme="minorEastAsia"/>
        </w:rPr>
        <w:t>i</w:t>
      </w:r>
      <w:proofErr w:type="spellEnd"/>
      <w:r>
        <w:rPr>
          <w:rFonts w:eastAsiaTheme="minorEastAsia"/>
        </w:rPr>
        <w:t xml:space="preserve"> given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oMath>
      <w:r>
        <w:rPr>
          <w:rFonts w:eastAsiaTheme="minorEastAsia"/>
        </w:rPr>
        <w:t xml:space="preserve"> is greater than 0.5 (as the default threshold). Otherwise, we will indicate ‘none of the above’ or ‘reject’.</w:t>
      </w:r>
      <w:r>
        <w:rPr>
          <w:rFonts w:eastAsiaTheme="minorEastAsia"/>
        </w:rPr>
        <w:br/>
      </w:r>
      <m:oMathPara>
        <m:oMath>
          <m:r>
            <w:rPr>
              <w:rFonts w:ascii="Cambria Math" w:eastAsiaTheme="minorEastAsia" w:hAnsi="Cambria Math"/>
            </w:rPr>
            <m:t>class=</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e>
                </m:mr>
                <m:mr>
                  <m:e>
                    <m:r>
                      <m:rPr>
                        <m:sty m:val="p"/>
                      </m:rPr>
                      <w:rPr>
                        <w:rFonts w:ascii="Cambria Math" w:eastAsiaTheme="minorEastAsia" w:hAnsi="Cambria Math"/>
                      </w:rPr>
                      <m:t>‘none of the above’ or ‘reject’</m:t>
                    </m:r>
                  </m:e>
                </m:mr>
              </m:m>
            </m:e>
          </m:d>
          <m:m>
            <m:mPr>
              <m:cGp m:val="8"/>
              <m:mcs>
                <m:mc>
                  <m:mcPr>
                    <m:count m:val="1"/>
                    <m:mcJc m:val="left"/>
                  </m:mcPr>
                </m:mc>
              </m:mcs>
              <m:ctrlPr>
                <w:rPr>
                  <w:rFonts w:ascii="Cambria Math" w:eastAsiaTheme="minorEastAsia" w:hAnsi="Cambria Math"/>
                  <w:i/>
                </w:rPr>
              </m:ctrlPr>
            </m:mPr>
            <m:mr>
              <m:e>
                <m:r>
                  <w:rPr>
                    <w:rFonts w:ascii="Cambria Math" w:eastAsiaTheme="minorEastAsia" w:hAnsi="Cambria Math"/>
                  </w:rPr>
                  <m:t xml:space="preserve">, if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r>
                  <w:rPr>
                    <w:rFonts w:ascii="Cambria Math" w:eastAsiaTheme="minorEastAsia" w:hAnsi="Cambria Math"/>
                  </w:rPr>
                  <m:t xml:space="preserve">&gt;0.5 </m:t>
                </m:r>
              </m:e>
            </m:mr>
            <m:mr>
              <m:e>
                <m:r>
                  <w:rPr>
                    <w:rFonts w:ascii="Cambria Math" w:eastAsiaTheme="minorEastAsia" w:hAnsi="Cambria Math"/>
                  </w:rPr>
                  <m:t xml:space="preserve">, </m:t>
                </m:r>
                <m:r>
                  <w:rPr>
                    <w:rFonts w:ascii="Cambria Math" w:eastAsiaTheme="minorEastAsia" w:hAnsi="Cambria Math"/>
                  </w:rPr>
                  <m:t>o</m:t>
                </m:r>
                <m:r>
                  <w:rPr>
                    <w:rFonts w:ascii="Cambria Math" w:eastAsiaTheme="minorEastAsia" w:hAnsi="Cambria Math"/>
                  </w:rPr>
                  <m:t>therwise</m:t>
                </m:r>
              </m:e>
            </m:mr>
          </m:m>
          <m:r>
            <w:rPr>
              <w:rFonts w:eastAsiaTheme="minorEastAsia"/>
            </w:rPr>
            <w:br/>
          </m:r>
        </m:oMath>
      </m:oMathPara>
    </w:p>
    <w:p w14:paraId="10E13A97" w14:textId="14AFA91E" w:rsidR="00E65ED8" w:rsidRDefault="00E65ED8" w:rsidP="00E65ED8">
      <w:pPr>
        <w:pStyle w:val="ListParagraph"/>
        <w:numPr>
          <w:ilvl w:val="0"/>
          <w:numId w:val="3"/>
        </w:numPr>
        <w:rPr>
          <w:rFonts w:eastAsiaTheme="minorEastAsia"/>
        </w:rPr>
      </w:pPr>
      <w:r>
        <w:rPr>
          <w:rFonts w:eastAsiaTheme="minorEastAsia"/>
        </w:rPr>
        <w:t>Convolutional Neural Networks</w:t>
      </w:r>
    </w:p>
    <w:p w14:paraId="6A8F8F65" w14:textId="2624D003" w:rsidR="00E65ED8" w:rsidRDefault="00E65ED8" w:rsidP="00E65ED8">
      <w:pPr>
        <w:pStyle w:val="ListParagraph"/>
        <w:numPr>
          <w:ilvl w:val="1"/>
          <w:numId w:val="3"/>
        </w:numPr>
        <w:rPr>
          <w:rFonts w:eastAsiaTheme="minorEastAsia"/>
        </w:rPr>
      </w:pPr>
      <w:r>
        <w:rPr>
          <w:rFonts w:eastAsiaTheme="minorEastAsia"/>
        </w:rPr>
        <w:t>Conv (128, 32, 7, 7, 2)</w:t>
      </w:r>
    </w:p>
    <w:p w14:paraId="390BD71D" w14:textId="77777777" w:rsidR="00E65ED8" w:rsidRPr="00E65ED8" w:rsidRDefault="00E65ED8" w:rsidP="00E65ED8">
      <w:pPr>
        <w:pStyle w:val="ListParagraph"/>
        <w:numPr>
          <w:ilvl w:val="2"/>
          <w:numId w:val="3"/>
        </w:numPr>
        <w:rPr>
          <w:rFonts w:eastAsiaTheme="minorEastAsia"/>
        </w:rPr>
      </w:pPr>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m:t>
                </m:r>
                <m:r>
                  <w:rPr>
                    <w:rFonts w:ascii="Cambria Math" w:eastAsiaTheme="minorEastAsia" w:hAnsi="Cambria Math"/>
                  </w:rPr>
                  <m:t>+2</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=128</m:t>
        </m:r>
        <m:r>
          <w:rPr>
            <w:rFonts w:ascii="Cambria Math" w:eastAsiaTheme="minorEastAsia" w:hAnsi="Cambria Math"/>
          </w:rPr>
          <w:br/>
        </m:r>
      </m:oMath>
      <m:oMathPara>
        <m:oMath>
          <m:r>
            <w:rPr>
              <w:rFonts w:ascii="Cambria Math" w:eastAsiaTheme="minorEastAsia" w:hAnsi="Cambria Math"/>
            </w:rPr>
            <m:t>h×w×c=128×128×32</m:t>
          </m:r>
        </m:oMath>
      </m:oMathPara>
    </w:p>
    <w:p w14:paraId="31F7B340" w14:textId="524658E2" w:rsidR="00E65ED8" w:rsidRDefault="00E65ED8" w:rsidP="00E65ED8">
      <w:pPr>
        <w:pStyle w:val="ListParagraph"/>
        <w:numPr>
          <w:ilvl w:val="2"/>
          <w:numId w:val="3"/>
        </w:numPr>
        <w:rPr>
          <w:rFonts w:eastAsiaTheme="minorEastAsia"/>
        </w:rPr>
      </w:pPr>
      <m:oMath>
        <m:d>
          <m:dPr>
            <m:ctrlPr>
              <w:rPr>
                <w:rFonts w:ascii="Cambria Math" w:eastAsiaTheme="minorEastAsia" w:hAnsi="Cambria Math"/>
                <w:i/>
              </w:rPr>
            </m:ctrlPr>
          </m:dPr>
          <m:e>
            <m:r>
              <w:rPr>
                <w:rFonts w:ascii="Cambria Math" w:eastAsiaTheme="minorEastAsia" w:hAnsi="Cambria Math"/>
              </w:rPr>
              <m:t>7×7×128+1</m:t>
            </m:r>
          </m:e>
        </m:d>
        <m:r>
          <w:rPr>
            <w:rFonts w:ascii="Cambria Math" w:eastAsiaTheme="minorEastAsia" w:hAnsi="Cambria Math"/>
          </w:rPr>
          <m:t>×32=</m:t>
        </m:r>
        <m:r>
          <w:rPr>
            <w:rFonts w:ascii="Cambria Math" w:eastAsiaTheme="minorEastAsia" w:hAnsi="Cambria Math"/>
          </w:rPr>
          <m:t>200736</m:t>
        </m:r>
      </m:oMath>
      <w:r>
        <w:rPr>
          <w:rFonts w:eastAsiaTheme="minorEastAsia"/>
        </w:rPr>
        <w:br/>
      </w:r>
    </w:p>
    <w:p w14:paraId="06BC64BC" w14:textId="047139C5" w:rsidR="00E65ED8" w:rsidRDefault="00E65ED8" w:rsidP="00E65ED8">
      <w:pPr>
        <w:pStyle w:val="ListParagraph"/>
        <w:numPr>
          <w:ilvl w:val="1"/>
          <w:numId w:val="3"/>
        </w:numPr>
        <w:rPr>
          <w:rFonts w:eastAsiaTheme="minorEastAsia"/>
        </w:rPr>
      </w:pPr>
    </w:p>
    <w:p w14:paraId="34217554" w14:textId="53B32F44" w:rsidR="00E65ED8" w:rsidRPr="00E65ED8" w:rsidRDefault="00E65ED8" w:rsidP="00E65ED8">
      <w:pPr>
        <w:pStyle w:val="ListParagraph"/>
        <w:numPr>
          <w:ilvl w:val="2"/>
          <w:numId w:val="3"/>
        </w:numPr>
        <w:rPr>
          <w:rFonts w:eastAsiaTheme="minorEastAsia"/>
        </w:rPr>
      </w:pPr>
      <w:r>
        <w:rPr>
          <w:rFonts w:eastAsiaTheme="minorEastAsia"/>
        </w:rPr>
        <w:t>Conv1 (128, 16, 1, 1, 1)</w:t>
      </w:r>
      <w:r>
        <w:rPr>
          <w:rFonts w:eastAsiaTheme="minorEastAsia"/>
        </w:rPr>
        <w:br/>
      </w:r>
      <m:oMathPara>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261+2*0-</m:t>
                  </m:r>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261</m:t>
          </m:r>
          <m:r>
            <w:rPr>
              <w:rFonts w:ascii="Cambria Math" w:eastAsiaTheme="minorEastAsia" w:hAnsi="Cambria Math"/>
            </w:rPr>
            <w:br/>
          </m:r>
        </m:oMath>
        <m:oMath>
          <m:r>
            <w:rPr>
              <w:rFonts w:ascii="Cambria Math" w:eastAsiaTheme="minorEastAsia" w:hAnsi="Cambria Math"/>
            </w:rPr>
            <m:t>h×w×c=</m:t>
          </m:r>
          <m:r>
            <w:rPr>
              <w:rFonts w:ascii="Cambria Math" w:eastAsiaTheme="minorEastAsia" w:hAnsi="Cambria Math"/>
            </w:rPr>
            <m:t>261</m:t>
          </m:r>
          <m:r>
            <w:rPr>
              <w:rFonts w:ascii="Cambria Math" w:eastAsiaTheme="minorEastAsia" w:hAnsi="Cambria Math"/>
            </w:rPr>
            <m:t>×</m:t>
          </m:r>
          <m:r>
            <w:rPr>
              <w:rFonts w:ascii="Cambria Math" w:eastAsiaTheme="minorEastAsia" w:hAnsi="Cambria Math"/>
            </w:rPr>
            <m:t>261</m:t>
          </m:r>
          <m:r>
            <w:rPr>
              <w:rFonts w:ascii="Cambria Math" w:eastAsiaTheme="minorEastAsia" w:hAnsi="Cambria Math"/>
            </w:rPr>
            <m:t>×</m:t>
          </m:r>
          <m:r>
            <w:rPr>
              <w:rFonts w:ascii="Cambria Math" w:eastAsiaTheme="minorEastAsia" w:hAnsi="Cambria Math"/>
            </w:rPr>
            <m:t>16</m:t>
          </m:r>
        </m:oMath>
      </m:oMathPara>
    </w:p>
    <w:p w14:paraId="35106059" w14:textId="50DB22F9" w:rsidR="00E65ED8" w:rsidRPr="00E65ED8" w:rsidRDefault="00E65ED8" w:rsidP="00E65ED8">
      <w:pPr>
        <w:pStyle w:val="ListParagraph"/>
        <w:numPr>
          <w:ilvl w:val="2"/>
          <w:numId w:val="3"/>
        </w:numPr>
        <w:rPr>
          <w:rFonts w:eastAsiaTheme="minorEastAsia"/>
        </w:rPr>
      </w:pPr>
      <w:r>
        <w:rPr>
          <w:rFonts w:eastAsiaTheme="minorEastAsia"/>
        </w:rPr>
        <w:t>Conv1 (128, 16, 1, 1, 1)</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6</m:t>
          </m:r>
          <m:r>
            <w:rPr>
              <w:rFonts w:ascii="Cambria Math" w:eastAsiaTheme="minorEastAsia" w:hAnsi="Cambria Math"/>
            </w:rPr>
            <m:t>=</m:t>
          </m:r>
          <m:r>
            <w:rPr>
              <w:rFonts w:ascii="Cambria Math" w:eastAsiaTheme="minorEastAsia" w:hAnsi="Cambria Math"/>
            </w:rPr>
            <m:t>2064</m:t>
          </m:r>
          <m:r>
            <w:rPr>
              <w:rFonts w:eastAsiaTheme="minorEastAsia"/>
            </w:rPr>
            <w:br/>
          </m:r>
        </m:oMath>
      </m:oMathPara>
    </w:p>
    <w:p w14:paraId="0340B70D" w14:textId="77777777" w:rsidR="00E65ED8" w:rsidRDefault="00E65ED8" w:rsidP="00E65ED8">
      <w:pPr>
        <w:pStyle w:val="ListParagraph"/>
        <w:numPr>
          <w:ilvl w:val="2"/>
          <w:numId w:val="3"/>
        </w:numPr>
        <w:rPr>
          <w:rFonts w:eastAsiaTheme="minorEastAsia"/>
        </w:rPr>
      </w:pPr>
      <w:r>
        <w:rPr>
          <w:rFonts w:eastAsiaTheme="minorEastAsia"/>
        </w:rPr>
        <w:t>Conv2 (16, 32, 7, 7, 2)</w:t>
      </w:r>
      <w:r>
        <w:rPr>
          <w:rFonts w:eastAsiaTheme="minorEastAsia"/>
        </w:rPr>
        <w:br/>
      </w:r>
      <m:oMathPara>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261+2*0-7</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=128</m:t>
          </m:r>
          <m:r>
            <w:rPr>
              <w:rFonts w:ascii="Cambria Math" w:eastAsiaTheme="minorEastAsia" w:hAnsi="Cambria Math"/>
            </w:rPr>
            <w:br/>
          </m:r>
        </m:oMath>
        <m:oMath>
          <m:r>
            <w:rPr>
              <w:rFonts w:ascii="Cambria Math" w:eastAsiaTheme="minorEastAsia" w:hAnsi="Cambria Math"/>
            </w:rPr>
            <m:t>h×w×c=128×128×32</m:t>
          </m:r>
        </m:oMath>
      </m:oMathPara>
    </w:p>
    <w:p w14:paraId="7785AF43" w14:textId="0E85CA17" w:rsidR="00E65ED8" w:rsidRPr="00E65ED8" w:rsidRDefault="00E65ED8" w:rsidP="00E65ED8">
      <w:pPr>
        <w:pStyle w:val="ListParagraph"/>
        <w:numPr>
          <w:ilvl w:val="2"/>
          <w:numId w:val="3"/>
        </w:numPr>
        <w:rPr>
          <w:rFonts w:eastAsiaTheme="minorEastAsia"/>
        </w:rPr>
      </w:pPr>
      <w:r>
        <w:rPr>
          <w:rFonts w:eastAsiaTheme="minorEastAsia"/>
        </w:rPr>
        <w:lastRenderedPageBreak/>
        <w:t>Conv2 (16, 32, 7, 7, 2)</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7×7×16+1</m:t>
              </m:r>
            </m:e>
          </m:d>
          <m:r>
            <w:rPr>
              <w:rFonts w:ascii="Cambria Math" w:eastAsiaTheme="minorEastAsia" w:hAnsi="Cambria Math"/>
            </w:rPr>
            <m:t>×32=</m:t>
          </m:r>
          <m:r>
            <w:rPr>
              <w:rFonts w:ascii="Cambria Math" w:eastAsiaTheme="minorEastAsia" w:hAnsi="Cambria Math"/>
            </w:rPr>
            <m:t>25120</m:t>
          </m:r>
          <m:r>
            <w:rPr>
              <w:rFonts w:eastAsiaTheme="minorEastAsia"/>
            </w:rPr>
            <w:br/>
          </m:r>
        </m:oMath>
      </m:oMathPara>
    </w:p>
    <w:p w14:paraId="37060A14" w14:textId="2D82E98B" w:rsidR="00E65ED8" w:rsidRPr="00E65ED8" w:rsidRDefault="00E65ED8" w:rsidP="00E65ED8">
      <w:pPr>
        <w:pStyle w:val="ListParagraph"/>
        <w:numPr>
          <w:ilvl w:val="2"/>
          <w:numId w:val="3"/>
        </w:numPr>
        <w:rPr>
          <w:rFonts w:eastAsiaTheme="minorEastAsia"/>
        </w:rPr>
      </w:pPr>
      <w:r>
        <w:rPr>
          <w:rFonts w:eastAsiaTheme="minorEastAsia"/>
        </w:rPr>
        <w:t>Conv1 + Conv2</w:t>
      </w:r>
      <m:oMath>
        <m:r>
          <w:rPr>
            <w:rFonts w:ascii="Cambria Math" w:eastAsiaTheme="minorEastAsia" w:hAnsi="Cambria Math"/>
          </w:rPr>
          <w:br/>
        </m:r>
      </m:oMath>
      <m:oMathPara>
        <m:oMath>
          <m:r>
            <w:rPr>
              <w:rFonts w:ascii="Cambria Math" w:eastAsiaTheme="minorEastAsia" w:hAnsi="Cambria Math"/>
            </w:rPr>
            <m:t>saving=</m:t>
          </m:r>
          <m:f>
            <m:fPr>
              <m:ctrlPr>
                <w:rPr>
                  <w:rFonts w:ascii="Cambria Math" w:eastAsiaTheme="minorEastAsia" w:hAnsi="Cambria Math"/>
                  <w:i/>
                </w:rPr>
              </m:ctrlPr>
            </m:fPr>
            <m:num>
              <m:r>
                <w:rPr>
                  <w:rFonts w:ascii="Cambria Math" w:eastAsiaTheme="minorEastAsia" w:hAnsi="Cambria Math"/>
                </w:rPr>
                <m:t>200736</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2064</m:t>
              </m:r>
              <m:r>
                <w:rPr>
                  <w:rFonts w:ascii="Cambria Math" w:eastAsiaTheme="minorEastAsia" w:hAnsi="Cambria Math"/>
                </w:rPr>
                <m:t>+</m:t>
              </m:r>
              <m:r>
                <w:rPr>
                  <w:rFonts w:ascii="Cambria Math" w:eastAsiaTheme="minorEastAsia" w:hAnsi="Cambria Math"/>
                </w:rPr>
                <m:t>25120</m:t>
              </m:r>
              <m:r>
                <w:rPr>
                  <w:rFonts w:ascii="Cambria Math" w:eastAsiaTheme="minorEastAsia" w:hAnsi="Cambria Math"/>
                </w:rPr>
                <m:t>)</m:t>
              </m:r>
            </m:num>
            <m:den>
              <m:r>
                <w:rPr>
                  <w:rFonts w:ascii="Cambria Math" w:eastAsiaTheme="minorEastAsia" w:hAnsi="Cambria Math"/>
                </w:rPr>
                <m:t>200736</m:t>
              </m:r>
            </m:den>
          </m:f>
          <m:r>
            <w:rPr>
              <w:rFonts w:ascii="Cambria Math" w:eastAsiaTheme="minorEastAsia" w:hAnsi="Cambria Math"/>
            </w:rPr>
            <m:t>=</m:t>
          </m:r>
          <m:r>
            <w:rPr>
              <w:rFonts w:ascii="Cambria Math" w:eastAsiaTheme="minorEastAsia" w:hAnsi="Cambria Math"/>
            </w:rPr>
            <m:t>86.4578351666</m:t>
          </m:r>
          <m:r>
            <w:rPr>
              <w:rFonts w:ascii="Cambria Math" w:eastAsiaTheme="minorEastAsia" w:hAnsi="Cambria Math"/>
            </w:rPr>
            <m:t>%</m:t>
          </m:r>
          <m:r>
            <w:rPr>
              <w:rFonts w:eastAsiaTheme="minorEastAsia"/>
            </w:rPr>
            <w:br/>
          </m:r>
        </m:oMath>
      </m:oMathPara>
    </w:p>
    <w:p w14:paraId="5780B75E" w14:textId="40B0805C" w:rsidR="00E65ED8" w:rsidRDefault="00E65ED8" w:rsidP="00E65ED8">
      <w:pPr>
        <w:pStyle w:val="ListParagraph"/>
        <w:numPr>
          <w:ilvl w:val="0"/>
          <w:numId w:val="3"/>
        </w:numPr>
        <w:rPr>
          <w:rFonts w:eastAsiaTheme="minorEastAsia"/>
        </w:rPr>
      </w:pPr>
      <w:r>
        <w:rPr>
          <w:rFonts w:eastAsiaTheme="minorEastAsia"/>
        </w:rPr>
        <w:t>Principal Component Analysis</w:t>
      </w:r>
    </w:p>
    <w:p w14:paraId="4BD21F5B" w14:textId="4DA76D9F" w:rsidR="00E65ED8" w:rsidRDefault="00F3758E" w:rsidP="00E65ED8">
      <w:pPr>
        <w:pStyle w:val="ListParagraph"/>
        <w:numPr>
          <w:ilvl w:val="1"/>
          <w:numId w:val="3"/>
        </w:numPr>
        <w:rPr>
          <w:rFonts w:eastAsiaTheme="minorEastAsia"/>
        </w:rPr>
      </w:pPr>
      <w:r>
        <w:rPr>
          <w:rFonts w:eastAsiaTheme="minorEastAsia"/>
        </w:rPr>
        <w:t xml:space="preserve">100%. In other words, the variance is completely preserved. By using </w:t>
      </w:r>
      <w:r>
        <w:rPr>
          <w:rFonts w:eastAsiaTheme="minorEastAsia"/>
        </w:rPr>
        <w:t>two principal components obtained by PCA</w:t>
      </w:r>
      <w:r>
        <w:rPr>
          <w:rFonts w:eastAsiaTheme="minorEastAsia"/>
        </w:rPr>
        <w:t xml:space="preserve"> to project S linearly onto another two-dimensional space spanned by the principal components together, 100% of the total variance can be explained by the two principal components together s</w:t>
      </w:r>
      <w:r>
        <w:rPr>
          <w:rFonts w:eastAsiaTheme="minorEastAsia"/>
        </w:rPr>
        <w:t xml:space="preserve">ince S </w:t>
      </w:r>
      <w:r>
        <w:rPr>
          <w:rFonts w:eastAsiaTheme="minorEastAsia"/>
        </w:rPr>
        <w:t>also</w:t>
      </w:r>
      <w:r>
        <w:rPr>
          <w:rFonts w:eastAsiaTheme="minorEastAsia"/>
        </w:rPr>
        <w:t xml:space="preserve"> in a two-dimensional space</w:t>
      </w:r>
      <w:r>
        <w:rPr>
          <w:rFonts w:eastAsiaTheme="minorEastAsia"/>
        </w:rPr>
        <w:t>. Thus, there is no dimensionality reduction and it is equivalent to linear transformation that maps S to the same space.</w:t>
      </w:r>
      <w:r w:rsidR="00E65ED8">
        <w:rPr>
          <w:rFonts w:eastAsiaTheme="minorEastAsia"/>
        </w:rPr>
        <w:br/>
      </w:r>
    </w:p>
    <w:p w14:paraId="702FA5E1" w14:textId="03FF68A1" w:rsidR="00E65ED8" w:rsidRDefault="00F3758E" w:rsidP="00E65ED8">
      <w:pPr>
        <w:pStyle w:val="ListParagraph"/>
        <w:numPr>
          <w:ilvl w:val="1"/>
          <w:numId w:val="3"/>
        </w:numPr>
        <w:rPr>
          <w:rFonts w:eastAsiaTheme="minorEastAsia"/>
        </w:rPr>
      </w:pPr>
      <w:r>
        <w:rPr>
          <w:rFonts w:eastAsiaTheme="minorEastAsia"/>
        </w:rPr>
        <w:br/>
      </w:r>
      <m:oMathPara>
        <m:oMath>
          <m:r>
            <w:rPr>
              <w:rFonts w:ascii="Cambria Math" w:eastAsiaTheme="minorEastAsia" w:hAnsi="Cambria Math"/>
            </w:rPr>
            <m:t>det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ad>
                          <m:radPr>
                            <m:degHide m:val="1"/>
                            <m:ctrlPr>
                              <w:rPr>
                                <w:rFonts w:ascii="Cambria Math" w:eastAsiaTheme="minorEastAsia" w:hAnsi="Cambria Math"/>
                                <w:i/>
                              </w:rPr>
                            </m:ctrlPr>
                          </m:radPr>
                          <m:deg/>
                          <m:e>
                            <m:r>
                              <w:rPr>
                                <w:rFonts w:ascii="Cambria Math" w:eastAsiaTheme="minorEastAsia" w:hAnsi="Cambria Math"/>
                              </w:rPr>
                              <m:t>5</m:t>
                            </m:r>
                          </m:e>
                        </m:rad>
                      </m:e>
                    </m:mr>
                    <m:mr>
                      <m:e>
                        <m:rad>
                          <m:radPr>
                            <m:degHide m:val="1"/>
                            <m:ctrlPr>
                              <w:rPr>
                                <w:rFonts w:ascii="Cambria Math" w:eastAsiaTheme="minorEastAsia" w:hAnsi="Cambria Math"/>
                                <w:i/>
                              </w:rPr>
                            </m:ctrlPr>
                          </m:radPr>
                          <m:deg/>
                          <m:e>
                            <m:r>
                              <w:rPr>
                                <w:rFonts w:ascii="Cambria Math" w:eastAsiaTheme="minorEastAsia" w:hAnsi="Cambria Math"/>
                              </w:rPr>
                              <m:t>5</m:t>
                            </m:r>
                          </m:e>
                        </m:rad>
                      </m:e>
                      <m:e>
                        <m:r>
                          <w:rPr>
                            <w:rFonts w:ascii="Cambria Math" w:eastAsiaTheme="minorEastAsia" w:hAnsi="Cambria Math"/>
                          </w:rPr>
                          <m:t>3</m:t>
                        </m:r>
                      </m:e>
                    </m:mr>
                  </m:m>
                </m:e>
              </m:d>
              <m:r>
                <w:rPr>
                  <w:rFonts w:ascii="Cambria Math" w:eastAsiaTheme="minorEastAsia" w:hAnsi="Cambria Math"/>
                </w:rPr>
                <m:t>-λ</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d>
          <m:r>
            <m:rPr>
              <m:aln/>
            </m:rPr>
            <w:rPr>
              <w:rFonts w:ascii="Cambria Math" w:eastAsiaTheme="minorEastAsia" w:hAnsi="Cambria Math"/>
            </w:rPr>
            <m:t>=0</m:t>
          </m:r>
          <m:r>
            <w:rPr>
              <w:rFonts w:ascii="Cambria Math" w:eastAsiaTheme="minorEastAsia" w:hAnsi="Cambria Math"/>
            </w:rPr>
            <w:br/>
          </m:r>
        </m:oMath>
        <m:oMath>
          <m:r>
            <w:rPr>
              <w:rFonts w:ascii="Cambria Math" w:eastAsiaTheme="minorEastAsia" w:hAnsi="Cambria Math"/>
            </w:rPr>
            <m:t>det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7-λ</m:t>
                        </m:r>
                      </m:e>
                      <m:e>
                        <m:rad>
                          <m:radPr>
                            <m:degHide m:val="1"/>
                            <m:ctrlPr>
                              <w:rPr>
                                <w:rFonts w:ascii="Cambria Math" w:eastAsiaTheme="minorEastAsia" w:hAnsi="Cambria Math"/>
                                <w:i/>
                              </w:rPr>
                            </m:ctrlPr>
                          </m:radPr>
                          <m:deg/>
                          <m:e>
                            <m:r>
                              <w:rPr>
                                <w:rFonts w:ascii="Cambria Math" w:eastAsiaTheme="minorEastAsia" w:hAnsi="Cambria Math"/>
                              </w:rPr>
                              <m:t>5</m:t>
                            </m:r>
                          </m:e>
                        </m:rad>
                      </m:e>
                    </m:mr>
                    <m:mr>
                      <m:e>
                        <m:rad>
                          <m:radPr>
                            <m:degHide m:val="1"/>
                            <m:ctrlPr>
                              <w:rPr>
                                <w:rFonts w:ascii="Cambria Math" w:eastAsiaTheme="minorEastAsia" w:hAnsi="Cambria Math"/>
                                <w:i/>
                              </w:rPr>
                            </m:ctrlPr>
                          </m:radPr>
                          <m:deg/>
                          <m:e>
                            <m:r>
                              <w:rPr>
                                <w:rFonts w:ascii="Cambria Math" w:eastAsiaTheme="minorEastAsia" w:hAnsi="Cambria Math"/>
                              </w:rPr>
                              <m:t>5</m:t>
                            </m:r>
                          </m:e>
                        </m:rad>
                      </m:e>
                      <m:e>
                        <m:r>
                          <w:rPr>
                            <w:rFonts w:ascii="Cambria Math" w:eastAsiaTheme="minorEastAsia" w:hAnsi="Cambria Math"/>
                          </w:rPr>
                          <m:t>3</m:t>
                        </m:r>
                        <m:r>
                          <w:rPr>
                            <w:rFonts w:ascii="Cambria Math" w:eastAsiaTheme="minorEastAsia" w:hAnsi="Cambria Math"/>
                          </w:rPr>
                          <m:t>-λ</m:t>
                        </m:r>
                      </m:e>
                    </m:mr>
                  </m:m>
                </m:e>
              </m:d>
            </m:e>
          </m:d>
          <m:r>
            <m:rPr>
              <m:aln/>
            </m:rPr>
            <w:rPr>
              <w:rFonts w:ascii="Cambria Math" w:eastAsiaTheme="minorEastAsia" w:hAnsi="Cambria Math"/>
            </w:rPr>
            <m:t>=0</m:t>
          </m:r>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-10</m:t>
          </m:r>
          <m:r>
            <w:rPr>
              <w:rFonts w:ascii="Cambria Math" w:eastAsiaTheme="minorEastAsia" w:hAnsi="Cambria Math"/>
            </w:rPr>
            <m:t>λ</m:t>
          </m:r>
          <m:r>
            <w:rPr>
              <w:rFonts w:ascii="Cambria Math" w:eastAsiaTheme="minorEastAsia" w:hAnsi="Cambria Math"/>
            </w:rPr>
            <m:t>+16</m:t>
          </m:r>
          <m:r>
            <m:rPr>
              <m:aln/>
            </m:rPr>
            <w:rPr>
              <w:rFonts w:ascii="Cambria Math" w:eastAsiaTheme="minorEastAsia" w:hAnsi="Cambria Math"/>
            </w:rPr>
            <m:t>=0</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m:rPr>
              <m:aln/>
            </m:rPr>
            <w:rPr>
              <w:rFonts w:ascii="Cambria Math" w:eastAsiaTheme="minorEastAsia" w:hAnsi="Cambria Math"/>
            </w:rPr>
            <m:t>=</m:t>
          </m:r>
          <m:r>
            <w:rPr>
              <w:rFonts w:ascii="Cambria Math" w:eastAsiaTheme="minorEastAsia" w:hAnsi="Cambria Math"/>
            </w:rPr>
            <m:t>8</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m:rPr>
              <m:aln/>
            </m:rPr>
            <w:rPr>
              <w:rFonts w:ascii="Cambria Math" w:eastAsiaTheme="minorEastAsia" w:hAnsi="Cambria Math"/>
            </w:rPr>
            <m:t>=</m:t>
          </m:r>
          <m:r>
            <w:rPr>
              <w:rFonts w:ascii="Cambria Math" w:eastAsiaTheme="minorEastAsia" w:hAnsi="Cambria Math"/>
            </w:rPr>
            <m:t>2</m:t>
          </m:r>
          <m:r>
            <w:rPr>
              <w:rFonts w:eastAsiaTheme="minorEastAsia"/>
            </w:rPr>
            <w:br/>
          </m:r>
        </m:oMath>
      </m:oMathPara>
      <w:r>
        <w:rPr>
          <w:rFonts w:eastAsiaTheme="minorEastAsia"/>
        </w:rPr>
        <w:t xml:space="preserve">In PCA, the total variance is the sum of the variance of the principal component which is the eigenvalue as shown in the lecture notes. The maximum percentage of total variance that can be explained is expressed by the sum of eigenvalues of the used principal components divided by the sum of </w:t>
      </w:r>
      <w:r>
        <w:rPr>
          <w:rFonts w:eastAsiaTheme="minorEastAsia"/>
        </w:rPr>
        <w:t xml:space="preserve">eigenvalues of </w:t>
      </w:r>
      <w:r>
        <w:rPr>
          <w:rFonts w:eastAsiaTheme="minorEastAsia"/>
        </w:rPr>
        <w:t xml:space="preserve">all principal components. By using one principal components, the maximum percentage of total variance is </w:t>
      </w:r>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8+2</m:t>
            </m:r>
          </m:den>
        </m:f>
        <m:r>
          <w:rPr>
            <w:rFonts w:ascii="Cambria Math" w:eastAsiaTheme="minorEastAsia" w:hAnsi="Cambria Math"/>
          </w:rPr>
          <m:t>×100%=</m:t>
        </m:r>
        <m:r>
          <w:rPr>
            <w:rFonts w:ascii="Cambria Math" w:eastAsiaTheme="minorEastAsia" w:hAnsi="Cambria Math"/>
          </w:rPr>
          <m:t>80</m:t>
        </m:r>
        <m:r>
          <w:rPr>
            <w:rFonts w:ascii="Cambria Math" w:eastAsiaTheme="minorEastAsia" w:hAnsi="Cambria Math"/>
          </w:rPr>
          <m:t>%</m:t>
        </m:r>
      </m:oMath>
      <w:r>
        <w:rPr>
          <w:rFonts w:eastAsiaTheme="minorEastAsia"/>
        </w:rPr>
        <w:t>.</w:t>
      </w:r>
      <w:r w:rsidR="00E65ED8">
        <w:rPr>
          <w:rFonts w:eastAsiaTheme="minorEastAsia"/>
        </w:rPr>
        <w:br/>
      </w:r>
    </w:p>
    <w:p w14:paraId="538A9FD1" w14:textId="4DF55823" w:rsidR="00E65ED8" w:rsidRDefault="00E65ED8" w:rsidP="00E65ED8">
      <w:pPr>
        <w:pStyle w:val="ListParagraph"/>
        <w:numPr>
          <w:ilvl w:val="0"/>
          <w:numId w:val="3"/>
        </w:numPr>
        <w:rPr>
          <w:rFonts w:eastAsiaTheme="minorEastAsia"/>
        </w:rPr>
      </w:pPr>
      <w:r>
        <w:rPr>
          <w:rFonts w:eastAsiaTheme="minorEastAsia"/>
        </w:rPr>
        <w:t>Clustering – Partitional Clustering</w:t>
      </w:r>
    </w:p>
    <w:p w14:paraId="3D54A67D" w14:textId="7E440C5B" w:rsidR="00DC05E2" w:rsidRDefault="00E65ED8" w:rsidP="00F97A74">
      <w:pPr>
        <w:pStyle w:val="ListParagraph"/>
        <w:numPr>
          <w:ilvl w:val="1"/>
          <w:numId w:val="3"/>
        </w:numPr>
        <w:rPr>
          <w:rFonts w:eastAsiaTheme="minorEastAsia"/>
        </w:rPr>
      </w:pPr>
      <w:r w:rsidRPr="004D3EB2">
        <w:rPr>
          <w:rFonts w:eastAsiaTheme="minorEastAsia"/>
        </w:rPr>
        <w:br/>
      </w:r>
      <w:r w:rsidR="004D3EB2" w:rsidRPr="004D3EB2">
        <w:rPr>
          <w:rFonts w:eastAsiaTheme="minorEastAsia"/>
        </w:rPr>
        <w:t>For simplicity, we partition S into k clusters or k new sets of data points</w:t>
      </w:r>
      <w:r w:rsidR="004D3EB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l</m:t>
                      </m:r>
                    </m:e>
                  </m:d>
                </m:sup>
              </m:sSup>
            </m:e>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=1</m:t>
              </m:r>
            </m:e>
          </m:d>
          <m:r>
            <w:rPr>
              <w:rFonts w:eastAsiaTheme="minorEastAsia"/>
            </w:rPr>
            <w:br/>
          </m:r>
        </m:oMath>
      </m:oMathPara>
      <w:r w:rsidR="004D3EB2" w:rsidRPr="004D3EB2">
        <w:rPr>
          <w:rFonts w:eastAsiaTheme="minorEastAsia"/>
        </w:rPr>
        <w:t xml:space="preserve">which contains all data points that belongs to cluster </w:t>
      </w:r>
      <w:proofErr w:type="spellStart"/>
      <w:r w:rsidR="004D3EB2" w:rsidRPr="004D3EB2">
        <w:rPr>
          <w:rFonts w:eastAsiaTheme="minorEastAsia"/>
        </w:rPr>
        <w:t>i</w:t>
      </w:r>
      <w:proofErr w:type="spellEnd"/>
      <w:r w:rsidR="004D3EB2" w:rsidRPr="004D3EB2">
        <w:rPr>
          <w:rFonts w:eastAsiaTheme="minorEastAsia"/>
        </w:rPr>
        <w:t xml:space="preserve"> according to b with i = 1, …, k. By rewriting the objective function, we have</w:t>
      </w:r>
      <w:r w:rsidR="004D3EB2">
        <w:rPr>
          <w:rFonts w:eastAsiaTheme="minorEastAsia"/>
        </w:rPr>
        <w:br/>
      </w:r>
      <m:oMathPara>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k</m:t>
                  </m:r>
                </m:sup>
              </m:sSubSup>
              <m:r>
                <w:rPr>
                  <w:rFonts w:ascii="Cambria Math" w:eastAsiaTheme="minorEastAsia" w:hAnsi="Cambria Math"/>
                </w:rPr>
                <m:t>,S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nary>
                    <m:naryPr>
                      <m:chr m:val="∑"/>
                      <m:limLoc m:val="subSup"/>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e>
                <m:sup>
                  <m:r>
                    <w:rPr>
                      <w:rFonts w:ascii="Cambria Math" w:eastAsiaTheme="minorEastAsia" w:hAnsi="Cambria Math"/>
                    </w:rPr>
                    <m:t>2</m:t>
                  </m:r>
                </m:sup>
              </m:sSup>
              <m:r>
                <w:rPr>
                  <w:rFonts w:ascii="Cambria Math" w:eastAsiaTheme="minorEastAsia" w:hAnsi="Cambria Math"/>
                </w:rPr>
                <m:t>=</m:t>
              </m:r>
            </m:e>
          </m:nary>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nary>
          <m:r>
            <w:rPr>
              <w:rFonts w:eastAsiaTheme="minorEastAsia"/>
            </w:rPr>
            <w:br/>
          </m:r>
        </m:oMath>
      </m:oMathPara>
      <w:r w:rsidR="004D3EB2" w:rsidRPr="004D3EB2">
        <w:rPr>
          <w:rFonts w:eastAsiaTheme="minorEastAsia"/>
        </w:rPr>
        <w:t>Minimizing the original objective function is equivalent to minimizing</w:t>
      </w:r>
      <w:r w:rsidR="004D3EB2">
        <w:rPr>
          <w:rFonts w:eastAsiaTheme="minorEastAsia"/>
        </w:rPr>
        <w:t xml:space="preserve"> the mean squared distance for each </w:t>
      </w:r>
      <w:r w:rsidR="00DC05E2">
        <w:rPr>
          <w:rFonts w:eastAsiaTheme="minorEastAsia"/>
        </w:rPr>
        <w:t xml:space="preserve">individual </w:t>
      </w:r>
      <w:r w:rsidR="004D3EB2">
        <w:rPr>
          <w:rFonts w:eastAsiaTheme="minorEastAsia"/>
        </w:rPr>
        <w:t>cluster given by</w:t>
      </w:r>
      <w:r w:rsidR="004D3EB2">
        <w:rPr>
          <w:rFonts w:eastAsiaTheme="minorEastAsia"/>
        </w:rPr>
        <w:br/>
      </w:r>
      <m:oMathPara>
        <m:oMath>
          <m:r>
            <w:rPr>
              <w:rFonts w:ascii="Cambria Math" w:eastAsiaTheme="minorEastAsia" w:hAnsi="Cambria Math"/>
            </w:rPr>
            <w:lastRenderedPageBreak/>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m:rPr>
              <m:aln/>
            </m:rPr>
            <w:rPr>
              <w:rFonts w:ascii="Cambria Math" w:eastAsiaTheme="minorEastAsia" w:hAnsi="Cambria Math"/>
            </w:rPr>
            <m:t>=</m:t>
          </m:r>
          <m:sSup>
            <m:sSupPr>
              <m:ctrlPr>
                <w:rPr>
                  <w:rFonts w:ascii="Cambria Math" w:eastAsiaTheme="minorEastAsia" w:hAnsi="Cambria Math"/>
                  <w:i/>
                </w:rPr>
              </m:ctrlPr>
            </m:sSupPr>
            <m:e>
              <m:nary>
                <m:naryPr>
                  <m:chr m:val="∑"/>
                  <m:limLoc m:val="subSup"/>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up/>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e>
            <m:sup>
              <m:r>
                <w:rPr>
                  <w:rFonts w:ascii="Cambria Math" w:eastAsiaTheme="minorEastAsia" w:hAnsi="Cambria Math"/>
                </w:rPr>
                <m:t>2</m:t>
              </m:r>
            </m:sup>
          </m:sSup>
          <m:r>
            <w:rPr>
              <w:rFonts w:ascii="Cambria Math" w:eastAsiaTheme="minorEastAsia" w:hAnsi="Cambria Math"/>
            </w:rPr>
            <w:br/>
          </m:r>
        </m:oMath>
        <m:oMath>
          <m:r>
            <m:rPr>
              <m:aln/>
            </m:rP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r>
            <w:rPr>
              <w:rFonts w:ascii="Cambria Math" w:eastAsiaTheme="minorEastAsia" w:hAnsi="Cambria Math"/>
            </w:rPr>
            <w:br/>
          </m:r>
        </m:oMath>
        <m:oMath>
          <m:r>
            <m:rPr>
              <m:aln/>
            </m:rP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x-2</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r>
            <w:rPr>
              <w:rFonts w:eastAsiaTheme="minorEastAsia"/>
            </w:rPr>
            <w:br/>
          </m:r>
        </m:oMath>
      </m:oMathPara>
      <w:r w:rsidR="004D3EB2">
        <w:rPr>
          <w:rFonts w:eastAsiaTheme="minorEastAsia"/>
        </w:rPr>
        <w:t>Taking the derivative, we have</w:t>
      </w:r>
      <w:r w:rsidR="004D3EB2">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2x+</m:t>
                  </m:r>
                  <m:sSub>
                    <m:sSubPr>
                      <m:ctrlPr>
                        <w:rPr>
                          <w:rFonts w:ascii="Cambria Math" w:eastAsiaTheme="minorEastAsia" w:hAnsi="Cambria Math"/>
                          <w:i/>
                        </w:rPr>
                      </m:ctrlPr>
                    </m:sSubPr>
                    <m:e>
                      <m:r>
                        <w:rPr>
                          <w:rFonts w:ascii="Cambria Math" w:eastAsiaTheme="minorEastAsia" w:hAnsi="Cambria Math"/>
                        </w:rPr>
                        <m:t>2</m:t>
                      </m:r>
                      <m:r>
                        <w:rPr>
                          <w:rFonts w:ascii="Cambria Math" w:eastAsiaTheme="minorEastAsia" w:hAnsi="Cambria Math"/>
                        </w:rPr>
                        <m:t>m</m:t>
                      </m:r>
                    </m:e>
                    <m:sub>
                      <m:r>
                        <w:rPr>
                          <w:rFonts w:ascii="Cambria Math" w:eastAsiaTheme="minorEastAsia" w:hAnsi="Cambria Math"/>
                        </w:rPr>
                        <m:t>i</m:t>
                      </m:r>
                    </m:sub>
                  </m:sSub>
                </m:e>
              </m:d>
            </m:e>
          </m:nary>
          <m:r>
            <m:rPr>
              <m:aln/>
            </m:rPr>
            <w:rPr>
              <w:rFonts w:ascii="Cambria Math" w:eastAsiaTheme="minorEastAsia" w:hAnsi="Cambria Math"/>
            </w:rPr>
            <m:t>=0</m:t>
          </m:r>
          <m:r>
            <w:rPr>
              <w:rFonts w:ascii="Cambria Math" w:eastAsiaTheme="minorEastAsia" w:hAnsi="Cambria Math"/>
            </w:rPr>
            <w:br/>
          </m:r>
        </m:oMath>
        <m:oMath>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r>
            <m:rPr>
              <m:aln/>
            </m:rPr>
            <w:rPr>
              <w:rFonts w:ascii="Cambria Math" w:eastAsiaTheme="minorEastAsia" w:hAnsi="Cambria Math"/>
            </w:rPr>
            <m:t>=0</m:t>
          </m:r>
          <m:r>
            <w:rPr>
              <w:rFonts w:ascii="Cambria Math" w:eastAsiaTheme="minorEastAsia" w:hAnsi="Cambria Math"/>
            </w:rPr>
            <w:br/>
          </m:r>
        </m:oMath>
      </m:oMathPara>
      <w:r w:rsidR="00DC05E2">
        <w:rPr>
          <w:rFonts w:eastAsiaTheme="minorEastAsia"/>
        </w:rPr>
        <w:t xml:space="preserve">Thus, </w:t>
      </w:r>
      <m:oMath>
        <m:func>
          <m:funcPr>
            <m:ctrlPr>
              <w:rPr>
                <w:rFonts w:ascii="Cambria Math" w:eastAsiaTheme="minorEastAsia" w:hAnsi="Cambria Math"/>
                <w:i/>
              </w:rPr>
            </m:ctrlPr>
          </m:funcPr>
          <m:fName>
            <m:r>
              <w:rPr>
                <w:rFonts w:ascii="Cambria Math" w:eastAsiaTheme="minorEastAsia" w:hAnsi="Cambria Math"/>
              </w:rPr>
              <m:t>arg</m:t>
            </m:r>
            <m:limLow>
              <m:limLowPr>
                <m:ctrlPr>
                  <w:rPr>
                    <w:rFonts w:ascii="Cambria Math" w:eastAsiaTheme="minorEastAsia" w:hAnsi="Cambria Math"/>
                    <w:i/>
                  </w:rPr>
                </m:ctrlPr>
              </m:limLowPr>
              <m:e>
                <m:r>
                  <m:rPr>
                    <m:sty m:val="p"/>
                  </m:rPr>
                  <w:rPr>
                    <w:rFonts w:ascii="Cambria Math" w:hAnsi="Cambria Math"/>
                  </w:rPr>
                  <m:t>min</m:t>
                </m:r>
              </m:e>
              <m:li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lim>
            </m:limLow>
          </m:fName>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e>
        </m:func>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r>
                  <w:rPr>
                    <w:rFonts w:ascii="Cambria Math" w:eastAsiaTheme="minorEastAsia" w:hAnsi="Cambria Math"/>
                  </w:rPr>
                  <m:t>x</m:t>
                </m:r>
              </m:e>
            </m:nary>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den>
        </m:f>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(l)</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(l)</m:t>
                    </m:r>
                  </m:sup>
                </m:sSubSup>
              </m:e>
            </m:nary>
          </m:den>
        </m:f>
      </m:oMath>
      <w:r w:rsidR="00DC05E2">
        <w:rPr>
          <w:rFonts w:eastAsiaTheme="minorEastAsia"/>
        </w:rPr>
        <w:t xml:space="preserve"> which corresponds to the cluster mean obtained after updating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DC05E2">
        <w:rPr>
          <w:rFonts w:eastAsiaTheme="minorEastAsia"/>
        </w:rPr>
        <w:t xml:space="preserve"> according to the local optimization algorithm.</w:t>
      </w:r>
      <w:r w:rsidRPr="004D3EB2">
        <w:rPr>
          <w:rFonts w:eastAsiaTheme="minorEastAsia"/>
        </w:rPr>
        <w:br/>
      </w:r>
    </w:p>
    <w:p w14:paraId="44C1CE94" w14:textId="2A552E5A" w:rsidR="00E65ED8" w:rsidRPr="004D3EB2" w:rsidRDefault="00322554" w:rsidP="00F97A74">
      <w:pPr>
        <w:pStyle w:val="ListParagraph"/>
        <w:numPr>
          <w:ilvl w:val="1"/>
          <w:numId w:val="3"/>
        </w:numPr>
        <w:rPr>
          <w:rFonts w:eastAsiaTheme="minorEastAsia"/>
        </w:rPr>
      </w:pPr>
      <w:r>
        <w:rPr>
          <w:rFonts w:eastAsiaTheme="minorEastAsia"/>
        </w:rPr>
        <w:br/>
        <w:t>Denote S1 and S2 as the cluster 1 and cluster 2 with mean m1 and m2 respectively.</w:t>
      </w:r>
      <w:r>
        <w:rPr>
          <w:rFonts w:eastAsiaTheme="minorEastAsia"/>
        </w:rPr>
        <w:br/>
        <w:t>S1 = {(x, y) | 1&lt;x&lt;9}</w:t>
      </w:r>
      <w:r>
        <w:rPr>
          <w:rFonts w:eastAsiaTheme="minorEastAsia"/>
        </w:rPr>
        <w:tab/>
        <w:t xml:space="preserve">S2 </w:t>
      </w:r>
      <w:r>
        <w:rPr>
          <w:rFonts w:eastAsiaTheme="minorEastAsia"/>
        </w:rPr>
        <w:t>=</w:t>
      </w:r>
      <w:r>
        <w:rPr>
          <w:rFonts w:eastAsiaTheme="minorEastAsia"/>
        </w:rPr>
        <w:t xml:space="preserve"> </w:t>
      </w:r>
      <w:r>
        <w:rPr>
          <w:rFonts w:eastAsiaTheme="minorEastAsia"/>
        </w:rPr>
        <w:t>{(x, y)</w:t>
      </w:r>
      <w:r>
        <w:rPr>
          <w:rFonts w:eastAsiaTheme="minorEastAsia"/>
        </w:rPr>
        <w:t xml:space="preserve"> </w:t>
      </w:r>
      <w:r>
        <w:rPr>
          <w:rFonts w:eastAsiaTheme="minorEastAsia"/>
        </w:rPr>
        <w:t>|</w:t>
      </w:r>
      <w:r>
        <w:rPr>
          <w:rFonts w:eastAsiaTheme="minorEastAsia"/>
        </w:rPr>
        <w:t xml:space="preserve"> 11&lt;</w:t>
      </w:r>
      <w:r>
        <w:rPr>
          <w:rFonts w:eastAsiaTheme="minorEastAsia"/>
        </w:rPr>
        <w:t>x</w:t>
      </w:r>
      <w:r>
        <w:rPr>
          <w:rFonts w:eastAsiaTheme="minorEastAsia"/>
        </w:rPr>
        <w:t>&lt;17</w:t>
      </w:r>
      <w:r>
        <w:rPr>
          <w:rFonts w:eastAsiaTheme="minorEastAsia"/>
        </w:rPr>
        <w:t>}</w:t>
      </w:r>
      <w:r>
        <w:rPr>
          <w:rFonts w:eastAsiaTheme="minorEastAsia"/>
        </w:rPr>
        <w:tab/>
      </w:r>
      <w:r>
        <w:rPr>
          <w:rFonts w:eastAsiaTheme="minorEastAsia"/>
        </w:rPr>
        <w:tab/>
        <w:t>m1 = (5, 1.5)</w:t>
      </w:r>
      <w:r>
        <w:rPr>
          <w:rFonts w:eastAsiaTheme="minorEastAsia"/>
        </w:rPr>
        <w:tab/>
        <w:t>m2 = (14, 1.5)</w:t>
      </w:r>
      <w:r>
        <w:rPr>
          <w:rFonts w:eastAsiaTheme="minorEastAsia"/>
        </w:rPr>
        <w:br/>
      </w:r>
      <w:r>
        <w:rPr>
          <w:rFonts w:eastAsiaTheme="minorEastAsia"/>
        </w:rPr>
        <w:t xml:space="preserve">S1 = {(x, y) | </w:t>
      </w:r>
      <w:r>
        <w:rPr>
          <w:rFonts w:eastAsiaTheme="minorEastAsia"/>
        </w:rPr>
        <w:t>1&lt;</w:t>
      </w:r>
      <w:r>
        <w:rPr>
          <w:rFonts w:eastAsiaTheme="minorEastAsia"/>
        </w:rPr>
        <w:t>x&lt;</w:t>
      </w:r>
      <w:r>
        <w:rPr>
          <w:rFonts w:eastAsiaTheme="minorEastAsia"/>
        </w:rPr>
        <w:t>9</w:t>
      </w:r>
      <w:r>
        <w:rPr>
          <w:rFonts w:eastAsiaTheme="minorEastAsia"/>
        </w:rPr>
        <w:t>}</w:t>
      </w:r>
      <w:r>
        <w:rPr>
          <w:rFonts w:eastAsiaTheme="minorEastAsia"/>
        </w:rPr>
        <w:tab/>
        <w:t>S2 = {(x, y) | 11&lt;x&lt;17}</w:t>
      </w:r>
      <w:r>
        <w:rPr>
          <w:rFonts w:eastAsiaTheme="minorEastAsia"/>
        </w:rPr>
        <w:tab/>
      </w:r>
      <w:r>
        <w:rPr>
          <w:rFonts w:eastAsiaTheme="minorEastAsia"/>
        </w:rPr>
        <w:tab/>
      </w:r>
      <w:r>
        <w:rPr>
          <w:rFonts w:eastAsiaTheme="minorEastAsia"/>
        </w:rPr>
        <w:t>m1 = (5, 1.5)</w:t>
      </w:r>
      <w:r>
        <w:rPr>
          <w:rFonts w:eastAsiaTheme="minorEastAsia"/>
        </w:rPr>
        <w:tab/>
        <w:t>m2 = (14, 1.5)</w:t>
      </w:r>
      <w:r>
        <w:rPr>
          <w:rFonts w:eastAsiaTheme="minorEastAsia"/>
        </w:rPr>
        <w:br/>
      </w:r>
      <w:r w:rsidRPr="00322554">
        <w:rPr>
          <w:rFonts w:eastAsiaTheme="minorEastAsia"/>
        </w:rPr>
        <w:sym w:font="Wingdings" w:char="F0E8"/>
      </w:r>
      <w:r>
        <w:rPr>
          <w:rFonts w:eastAsiaTheme="minorEastAsia"/>
        </w:rPr>
        <w:t xml:space="preserve"> stop</w:t>
      </w:r>
      <w:r>
        <w:rPr>
          <w:rFonts w:eastAsiaTheme="minorEastAsia"/>
        </w:rPr>
        <w:br/>
        <w:t>S1 has 10 data points while S2 has 8 data points.</w:t>
      </w:r>
      <w:r w:rsidR="00E65ED8" w:rsidRPr="004D3EB2">
        <w:rPr>
          <w:rFonts w:eastAsiaTheme="minorEastAsia"/>
        </w:rPr>
        <w:br/>
      </w:r>
    </w:p>
    <w:p w14:paraId="199C07FB" w14:textId="35961DA1" w:rsidR="00E65ED8" w:rsidRDefault="00E65ED8" w:rsidP="00E65ED8">
      <w:pPr>
        <w:pStyle w:val="ListParagraph"/>
        <w:numPr>
          <w:ilvl w:val="0"/>
          <w:numId w:val="3"/>
        </w:numPr>
        <w:rPr>
          <w:rFonts w:eastAsiaTheme="minorEastAsia"/>
        </w:rPr>
      </w:pPr>
      <w:r>
        <w:rPr>
          <w:rFonts w:eastAsiaTheme="minorEastAsia"/>
        </w:rPr>
        <w:t>Clustering – Hierarchical Clustering</w:t>
      </w:r>
    </w:p>
    <w:p w14:paraId="5AFB771D" w14:textId="785EBF9D" w:rsidR="00E65ED8" w:rsidRDefault="00E65ED8" w:rsidP="00E65ED8">
      <w:pPr>
        <w:pStyle w:val="ListParagraph"/>
        <w:numPr>
          <w:ilvl w:val="1"/>
          <w:numId w:val="3"/>
        </w:numPr>
        <w:rPr>
          <w:rFonts w:eastAsiaTheme="minorEastAsia"/>
        </w:rPr>
      </w:pPr>
      <w:r>
        <w:rPr>
          <w:rFonts w:eastAsiaTheme="minorEastAsia"/>
        </w:rPr>
        <w:br/>
      </w:r>
      <w:r w:rsidR="00B07641">
        <w:rPr>
          <w:rFonts w:eastAsiaTheme="minorEastAsia"/>
          <w:noProof/>
        </w:rPr>
        <w:drawing>
          <wp:inline distT="0" distB="0" distL="0" distR="0" wp14:anchorId="55BCB38A" wp14:editId="0C896146">
            <wp:extent cx="1246159" cy="1972491"/>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945.jpg"/>
                    <pic:cNvPicPr/>
                  </pic:nvPicPr>
                  <pic:blipFill rotWithShape="1">
                    <a:blip r:embed="rId7" cstate="print">
                      <a:extLst>
                        <a:ext uri="{28A0092B-C50C-407E-A947-70E740481C1C}">
                          <a14:useLocalDpi xmlns:a14="http://schemas.microsoft.com/office/drawing/2010/main" val="0"/>
                        </a:ext>
                      </a:extLst>
                    </a:blip>
                    <a:srcRect r="50054"/>
                    <a:stretch/>
                  </pic:blipFill>
                  <pic:spPr bwMode="auto">
                    <a:xfrm>
                      <a:off x="0" y="0"/>
                      <a:ext cx="1246432" cy="1972922"/>
                    </a:xfrm>
                    <a:prstGeom prst="rect">
                      <a:avLst/>
                    </a:prstGeom>
                    <a:ln>
                      <a:noFill/>
                    </a:ln>
                    <a:extLst>
                      <a:ext uri="{53640926-AAD7-44D8-BBD7-CCE9431645EC}">
                        <a14:shadowObscured xmlns:a14="http://schemas.microsoft.com/office/drawing/2010/main"/>
                      </a:ext>
                    </a:extLst>
                  </pic:spPr>
                </pic:pic>
              </a:graphicData>
            </a:graphic>
          </wp:inline>
        </w:drawing>
      </w:r>
      <w:r w:rsidR="00B07641">
        <w:rPr>
          <w:rFonts w:eastAsiaTheme="minorEastAsia"/>
        </w:rPr>
        <w:br/>
        <w:t>three top-most level clusters: {2, 4, 5}, {20, 25}, and {39, 43, 44}</w:t>
      </w:r>
    </w:p>
    <w:p w14:paraId="30555B57" w14:textId="7BEAFF54" w:rsidR="00E65ED8" w:rsidRDefault="00E65ED8" w:rsidP="00E65ED8">
      <w:pPr>
        <w:pStyle w:val="ListParagraph"/>
        <w:numPr>
          <w:ilvl w:val="1"/>
          <w:numId w:val="3"/>
        </w:numPr>
        <w:rPr>
          <w:rFonts w:eastAsiaTheme="minorEastAsia"/>
        </w:rPr>
      </w:pPr>
      <w:r>
        <w:rPr>
          <w:rFonts w:eastAsiaTheme="minorEastAsia"/>
        </w:rPr>
        <w:br/>
      </w:r>
      <w:r w:rsidR="00B07641">
        <w:rPr>
          <w:rFonts w:eastAsiaTheme="minorEastAsia"/>
          <w:noProof/>
        </w:rPr>
        <w:drawing>
          <wp:inline distT="0" distB="0" distL="0" distR="0" wp14:anchorId="4C140B60" wp14:editId="66558982">
            <wp:extent cx="1245870" cy="2023101"/>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945.jpg"/>
                    <pic:cNvPicPr/>
                  </pic:nvPicPr>
                  <pic:blipFill rotWithShape="1">
                    <a:blip r:embed="rId8" cstate="print">
                      <a:extLst>
                        <a:ext uri="{28A0092B-C50C-407E-A947-70E740481C1C}">
                          <a14:useLocalDpi xmlns:a14="http://schemas.microsoft.com/office/drawing/2010/main" val="0"/>
                        </a:ext>
                      </a:extLst>
                    </a:blip>
                    <a:srcRect l="51315"/>
                    <a:stretch/>
                  </pic:blipFill>
                  <pic:spPr bwMode="auto">
                    <a:xfrm>
                      <a:off x="0" y="0"/>
                      <a:ext cx="1246697" cy="2024443"/>
                    </a:xfrm>
                    <a:prstGeom prst="rect">
                      <a:avLst/>
                    </a:prstGeom>
                    <a:ln>
                      <a:noFill/>
                    </a:ln>
                    <a:extLst>
                      <a:ext uri="{53640926-AAD7-44D8-BBD7-CCE9431645EC}">
                        <a14:shadowObscured xmlns:a14="http://schemas.microsoft.com/office/drawing/2010/main"/>
                      </a:ext>
                    </a:extLst>
                  </pic:spPr>
                </pic:pic>
              </a:graphicData>
            </a:graphic>
          </wp:inline>
        </w:drawing>
      </w:r>
      <w:r w:rsidR="00B07641" w:rsidRPr="00B07641">
        <w:rPr>
          <w:rFonts w:eastAsiaTheme="minorEastAsia"/>
        </w:rPr>
        <w:t xml:space="preserve"> </w:t>
      </w:r>
      <w:r w:rsidR="00B07641">
        <w:rPr>
          <w:rFonts w:eastAsiaTheme="minorEastAsia"/>
        </w:rPr>
        <w:br/>
        <w:t>three top-most level clusters: {2, 4, 5}, {20, 25}, and {39, 43, 44}</w:t>
      </w:r>
    </w:p>
    <w:p w14:paraId="3C1D62AE" w14:textId="2D2953C1" w:rsidR="00E65ED8" w:rsidRPr="009C4438" w:rsidRDefault="00B07641" w:rsidP="00E65ED8">
      <w:pPr>
        <w:pStyle w:val="ListParagraph"/>
        <w:numPr>
          <w:ilvl w:val="1"/>
          <w:numId w:val="3"/>
        </w:numPr>
        <w:rPr>
          <w:rFonts w:eastAsiaTheme="minorEastAsia"/>
        </w:rPr>
      </w:pPr>
      <w:r>
        <w:rPr>
          <w:rFonts w:eastAsiaTheme="minorEastAsia"/>
        </w:rPr>
        <w:lastRenderedPageBreak/>
        <w:t xml:space="preserve">The two dendrograms have different hierarchical structure. However, the </w:t>
      </w:r>
      <w:r w:rsidR="007F0BA5">
        <w:rPr>
          <w:rFonts w:eastAsiaTheme="minorEastAsia"/>
        </w:rPr>
        <w:t>two partitions with</w:t>
      </w:r>
      <w:r>
        <w:rPr>
          <w:rFonts w:eastAsiaTheme="minorEastAsia"/>
        </w:rPr>
        <w:t xml:space="preserve"> three subsets </w:t>
      </w:r>
      <w:r w:rsidR="007F0BA5">
        <w:rPr>
          <w:rFonts w:eastAsiaTheme="minorEastAsia"/>
        </w:rPr>
        <w:t xml:space="preserve">each </w:t>
      </w:r>
      <w:r>
        <w:rPr>
          <w:rFonts w:eastAsiaTheme="minorEastAsia"/>
        </w:rPr>
        <w:t>are the same.</w:t>
      </w:r>
      <w:r w:rsidR="00E65ED8">
        <w:rPr>
          <w:rFonts w:eastAsiaTheme="minorEastAsia"/>
        </w:rPr>
        <w:br/>
      </w:r>
    </w:p>
    <w:sectPr w:rsidR="00E65ED8" w:rsidRPr="009C4438" w:rsidSect="00247C63">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C1EB4" w14:textId="77777777" w:rsidR="00D33B8D" w:rsidRDefault="00D33B8D" w:rsidP="00D65136">
      <w:r>
        <w:separator/>
      </w:r>
    </w:p>
  </w:endnote>
  <w:endnote w:type="continuationSeparator" w:id="0">
    <w:p w14:paraId="525C5FB7" w14:textId="77777777" w:rsidR="00D33B8D" w:rsidRDefault="00D33B8D" w:rsidP="00D6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6D9CB" w14:textId="77777777" w:rsidR="00D33B8D" w:rsidRDefault="00D33B8D" w:rsidP="00D65136">
      <w:r>
        <w:separator/>
      </w:r>
    </w:p>
  </w:footnote>
  <w:footnote w:type="continuationSeparator" w:id="0">
    <w:p w14:paraId="3B14DF54" w14:textId="77777777" w:rsidR="00D33B8D" w:rsidRDefault="00D33B8D" w:rsidP="00D65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C9B65" w14:textId="4F8FBB88" w:rsidR="00D65136" w:rsidRPr="00D65136" w:rsidRDefault="00D65136" w:rsidP="00D65136">
    <w:pPr>
      <w:rPr>
        <w:rFonts w:cstheme="minorHAnsi"/>
        <w:color w:val="FF0000"/>
      </w:rPr>
    </w:pPr>
    <w:r>
      <w:rPr>
        <w:rFonts w:cstheme="minorHAnsi"/>
      </w:rPr>
      <w:t>Problem Set</w:t>
    </w:r>
    <w:r>
      <w:rPr>
        <w:rFonts w:cstheme="minorHAnsi"/>
      </w:rPr>
      <w:t xml:space="preserve"> - </w:t>
    </w:r>
    <w:r w:rsidRPr="00514462">
      <w:rPr>
        <w:rFonts w:cstheme="minorHAnsi"/>
      </w:rPr>
      <w:t>CAINE, Wilbert (20584260)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40F3A"/>
    <w:multiLevelType w:val="hybridMultilevel"/>
    <w:tmpl w:val="ADAE6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12D28"/>
    <w:multiLevelType w:val="multilevel"/>
    <w:tmpl w:val="8E4EBAAE"/>
    <w:lvl w:ilvl="0">
      <w:start w:val="1"/>
      <w:numFmt w:val="decimal"/>
      <w:lvlText w:val="%1."/>
      <w:lvlJc w:val="left"/>
      <w:pPr>
        <w:ind w:left="360" w:hanging="360"/>
      </w:pPr>
      <w:rPr>
        <w:rFonts w:hint="default"/>
        <w:color w:val="FF000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00A7B95"/>
    <w:multiLevelType w:val="hybridMultilevel"/>
    <w:tmpl w:val="98883216"/>
    <w:lvl w:ilvl="0" w:tplc="AE3E1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88"/>
    <w:rsid w:val="001230A3"/>
    <w:rsid w:val="001B1F59"/>
    <w:rsid w:val="00217488"/>
    <w:rsid w:val="00247C63"/>
    <w:rsid w:val="00297EF2"/>
    <w:rsid w:val="002C19E0"/>
    <w:rsid w:val="00322554"/>
    <w:rsid w:val="003A3973"/>
    <w:rsid w:val="003D1769"/>
    <w:rsid w:val="004621EF"/>
    <w:rsid w:val="004C71CD"/>
    <w:rsid w:val="004D3EB2"/>
    <w:rsid w:val="007F0BA5"/>
    <w:rsid w:val="008759EE"/>
    <w:rsid w:val="008B2409"/>
    <w:rsid w:val="008E2C5C"/>
    <w:rsid w:val="009B4D59"/>
    <w:rsid w:val="009C4438"/>
    <w:rsid w:val="00A0090A"/>
    <w:rsid w:val="00A47B3B"/>
    <w:rsid w:val="00B07641"/>
    <w:rsid w:val="00B62C3A"/>
    <w:rsid w:val="00D33B8D"/>
    <w:rsid w:val="00D65136"/>
    <w:rsid w:val="00D81CAC"/>
    <w:rsid w:val="00DC05E2"/>
    <w:rsid w:val="00E65ED8"/>
    <w:rsid w:val="00F3758E"/>
    <w:rsid w:val="00F472D8"/>
    <w:rsid w:val="00F54DF9"/>
    <w:rsid w:val="00F90E10"/>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36DB"/>
  <w15:chartTrackingRefBased/>
  <w15:docId w15:val="{CAD5B2DF-E18D-EC4E-A632-0E7C2A0A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F9"/>
    <w:pPr>
      <w:ind w:left="720"/>
      <w:contextualSpacing/>
    </w:pPr>
  </w:style>
  <w:style w:type="character" w:styleId="PlaceholderText">
    <w:name w:val="Placeholder Text"/>
    <w:basedOn w:val="DefaultParagraphFont"/>
    <w:uiPriority w:val="99"/>
    <w:semiHidden/>
    <w:rsid w:val="00F54DF9"/>
    <w:rPr>
      <w:color w:val="808080"/>
    </w:rPr>
  </w:style>
  <w:style w:type="paragraph" w:styleId="BalloonText">
    <w:name w:val="Balloon Text"/>
    <w:basedOn w:val="Normal"/>
    <w:link w:val="BalloonTextChar"/>
    <w:uiPriority w:val="99"/>
    <w:semiHidden/>
    <w:unhideWhenUsed/>
    <w:rsid w:val="001230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0A3"/>
    <w:rPr>
      <w:rFonts w:ascii="Times New Roman" w:hAnsi="Times New Roman" w:cs="Times New Roman"/>
      <w:sz w:val="18"/>
      <w:szCs w:val="18"/>
      <w:lang w:val="en-US"/>
    </w:rPr>
  </w:style>
  <w:style w:type="paragraph" w:styleId="Header">
    <w:name w:val="header"/>
    <w:basedOn w:val="Normal"/>
    <w:link w:val="HeaderChar"/>
    <w:uiPriority w:val="99"/>
    <w:unhideWhenUsed/>
    <w:rsid w:val="00D65136"/>
    <w:pPr>
      <w:tabs>
        <w:tab w:val="center" w:pos="4680"/>
        <w:tab w:val="right" w:pos="9360"/>
      </w:tabs>
    </w:pPr>
  </w:style>
  <w:style w:type="character" w:customStyle="1" w:styleId="HeaderChar">
    <w:name w:val="Header Char"/>
    <w:basedOn w:val="DefaultParagraphFont"/>
    <w:link w:val="Header"/>
    <w:uiPriority w:val="99"/>
    <w:rsid w:val="00D65136"/>
    <w:rPr>
      <w:lang w:val="en-US"/>
    </w:rPr>
  </w:style>
  <w:style w:type="paragraph" w:styleId="Footer">
    <w:name w:val="footer"/>
    <w:basedOn w:val="Normal"/>
    <w:link w:val="FooterChar"/>
    <w:uiPriority w:val="99"/>
    <w:unhideWhenUsed/>
    <w:rsid w:val="00D65136"/>
    <w:pPr>
      <w:tabs>
        <w:tab w:val="center" w:pos="4680"/>
        <w:tab w:val="right" w:pos="9360"/>
      </w:tabs>
    </w:pPr>
  </w:style>
  <w:style w:type="character" w:customStyle="1" w:styleId="FooterChar">
    <w:name w:val="Footer Char"/>
    <w:basedOn w:val="DefaultParagraphFont"/>
    <w:link w:val="Footer"/>
    <w:uiPriority w:val="99"/>
    <w:rsid w:val="00D6513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2903">
      <w:bodyDiv w:val="1"/>
      <w:marLeft w:val="0"/>
      <w:marRight w:val="0"/>
      <w:marTop w:val="0"/>
      <w:marBottom w:val="0"/>
      <w:divBdr>
        <w:top w:val="none" w:sz="0" w:space="0" w:color="auto"/>
        <w:left w:val="none" w:sz="0" w:space="0" w:color="auto"/>
        <w:bottom w:val="none" w:sz="0" w:space="0" w:color="auto"/>
        <w:right w:val="none" w:sz="0" w:space="0" w:color="auto"/>
      </w:divBdr>
    </w:div>
    <w:div w:id="187721908">
      <w:bodyDiv w:val="1"/>
      <w:marLeft w:val="0"/>
      <w:marRight w:val="0"/>
      <w:marTop w:val="0"/>
      <w:marBottom w:val="0"/>
      <w:divBdr>
        <w:top w:val="none" w:sz="0" w:space="0" w:color="auto"/>
        <w:left w:val="none" w:sz="0" w:space="0" w:color="auto"/>
        <w:bottom w:val="none" w:sz="0" w:space="0" w:color="auto"/>
        <w:right w:val="none" w:sz="0" w:space="0" w:color="auto"/>
      </w:divBdr>
    </w:div>
    <w:div w:id="263615378">
      <w:bodyDiv w:val="1"/>
      <w:marLeft w:val="0"/>
      <w:marRight w:val="0"/>
      <w:marTop w:val="0"/>
      <w:marBottom w:val="0"/>
      <w:divBdr>
        <w:top w:val="none" w:sz="0" w:space="0" w:color="auto"/>
        <w:left w:val="none" w:sz="0" w:space="0" w:color="auto"/>
        <w:bottom w:val="none" w:sz="0" w:space="0" w:color="auto"/>
        <w:right w:val="none" w:sz="0" w:space="0" w:color="auto"/>
      </w:divBdr>
    </w:div>
    <w:div w:id="353655961">
      <w:bodyDiv w:val="1"/>
      <w:marLeft w:val="0"/>
      <w:marRight w:val="0"/>
      <w:marTop w:val="0"/>
      <w:marBottom w:val="0"/>
      <w:divBdr>
        <w:top w:val="none" w:sz="0" w:space="0" w:color="auto"/>
        <w:left w:val="none" w:sz="0" w:space="0" w:color="auto"/>
        <w:bottom w:val="none" w:sz="0" w:space="0" w:color="auto"/>
        <w:right w:val="none" w:sz="0" w:space="0" w:color="auto"/>
      </w:divBdr>
    </w:div>
    <w:div w:id="455031812">
      <w:bodyDiv w:val="1"/>
      <w:marLeft w:val="0"/>
      <w:marRight w:val="0"/>
      <w:marTop w:val="0"/>
      <w:marBottom w:val="0"/>
      <w:divBdr>
        <w:top w:val="none" w:sz="0" w:space="0" w:color="auto"/>
        <w:left w:val="none" w:sz="0" w:space="0" w:color="auto"/>
        <w:bottom w:val="none" w:sz="0" w:space="0" w:color="auto"/>
        <w:right w:val="none" w:sz="0" w:space="0" w:color="auto"/>
      </w:divBdr>
    </w:div>
    <w:div w:id="524901403">
      <w:bodyDiv w:val="1"/>
      <w:marLeft w:val="0"/>
      <w:marRight w:val="0"/>
      <w:marTop w:val="0"/>
      <w:marBottom w:val="0"/>
      <w:divBdr>
        <w:top w:val="none" w:sz="0" w:space="0" w:color="auto"/>
        <w:left w:val="none" w:sz="0" w:space="0" w:color="auto"/>
        <w:bottom w:val="none" w:sz="0" w:space="0" w:color="auto"/>
        <w:right w:val="none" w:sz="0" w:space="0" w:color="auto"/>
      </w:divBdr>
    </w:div>
    <w:div w:id="549994428">
      <w:bodyDiv w:val="1"/>
      <w:marLeft w:val="0"/>
      <w:marRight w:val="0"/>
      <w:marTop w:val="0"/>
      <w:marBottom w:val="0"/>
      <w:divBdr>
        <w:top w:val="none" w:sz="0" w:space="0" w:color="auto"/>
        <w:left w:val="none" w:sz="0" w:space="0" w:color="auto"/>
        <w:bottom w:val="none" w:sz="0" w:space="0" w:color="auto"/>
        <w:right w:val="none" w:sz="0" w:space="0" w:color="auto"/>
      </w:divBdr>
    </w:div>
    <w:div w:id="661813558">
      <w:bodyDiv w:val="1"/>
      <w:marLeft w:val="0"/>
      <w:marRight w:val="0"/>
      <w:marTop w:val="0"/>
      <w:marBottom w:val="0"/>
      <w:divBdr>
        <w:top w:val="none" w:sz="0" w:space="0" w:color="auto"/>
        <w:left w:val="none" w:sz="0" w:space="0" w:color="auto"/>
        <w:bottom w:val="none" w:sz="0" w:space="0" w:color="auto"/>
        <w:right w:val="none" w:sz="0" w:space="0" w:color="auto"/>
      </w:divBdr>
    </w:div>
    <w:div w:id="725882848">
      <w:bodyDiv w:val="1"/>
      <w:marLeft w:val="0"/>
      <w:marRight w:val="0"/>
      <w:marTop w:val="0"/>
      <w:marBottom w:val="0"/>
      <w:divBdr>
        <w:top w:val="none" w:sz="0" w:space="0" w:color="auto"/>
        <w:left w:val="none" w:sz="0" w:space="0" w:color="auto"/>
        <w:bottom w:val="none" w:sz="0" w:space="0" w:color="auto"/>
        <w:right w:val="none" w:sz="0" w:space="0" w:color="auto"/>
      </w:divBdr>
    </w:div>
    <w:div w:id="781534982">
      <w:bodyDiv w:val="1"/>
      <w:marLeft w:val="0"/>
      <w:marRight w:val="0"/>
      <w:marTop w:val="0"/>
      <w:marBottom w:val="0"/>
      <w:divBdr>
        <w:top w:val="none" w:sz="0" w:space="0" w:color="auto"/>
        <w:left w:val="none" w:sz="0" w:space="0" w:color="auto"/>
        <w:bottom w:val="none" w:sz="0" w:space="0" w:color="auto"/>
        <w:right w:val="none" w:sz="0" w:space="0" w:color="auto"/>
      </w:divBdr>
    </w:div>
    <w:div w:id="1125082529">
      <w:bodyDiv w:val="1"/>
      <w:marLeft w:val="0"/>
      <w:marRight w:val="0"/>
      <w:marTop w:val="0"/>
      <w:marBottom w:val="0"/>
      <w:divBdr>
        <w:top w:val="none" w:sz="0" w:space="0" w:color="auto"/>
        <w:left w:val="none" w:sz="0" w:space="0" w:color="auto"/>
        <w:bottom w:val="none" w:sz="0" w:space="0" w:color="auto"/>
        <w:right w:val="none" w:sz="0" w:space="0" w:color="auto"/>
      </w:divBdr>
    </w:div>
    <w:div w:id="1163203252">
      <w:bodyDiv w:val="1"/>
      <w:marLeft w:val="0"/>
      <w:marRight w:val="0"/>
      <w:marTop w:val="0"/>
      <w:marBottom w:val="0"/>
      <w:divBdr>
        <w:top w:val="none" w:sz="0" w:space="0" w:color="auto"/>
        <w:left w:val="none" w:sz="0" w:space="0" w:color="auto"/>
        <w:bottom w:val="none" w:sz="0" w:space="0" w:color="auto"/>
        <w:right w:val="none" w:sz="0" w:space="0" w:color="auto"/>
      </w:divBdr>
    </w:div>
    <w:div w:id="1183401961">
      <w:bodyDiv w:val="1"/>
      <w:marLeft w:val="0"/>
      <w:marRight w:val="0"/>
      <w:marTop w:val="0"/>
      <w:marBottom w:val="0"/>
      <w:divBdr>
        <w:top w:val="none" w:sz="0" w:space="0" w:color="auto"/>
        <w:left w:val="none" w:sz="0" w:space="0" w:color="auto"/>
        <w:bottom w:val="none" w:sz="0" w:space="0" w:color="auto"/>
        <w:right w:val="none" w:sz="0" w:space="0" w:color="auto"/>
      </w:divBdr>
    </w:div>
    <w:div w:id="1263995481">
      <w:bodyDiv w:val="1"/>
      <w:marLeft w:val="0"/>
      <w:marRight w:val="0"/>
      <w:marTop w:val="0"/>
      <w:marBottom w:val="0"/>
      <w:divBdr>
        <w:top w:val="none" w:sz="0" w:space="0" w:color="auto"/>
        <w:left w:val="none" w:sz="0" w:space="0" w:color="auto"/>
        <w:bottom w:val="none" w:sz="0" w:space="0" w:color="auto"/>
        <w:right w:val="none" w:sz="0" w:space="0" w:color="auto"/>
      </w:divBdr>
    </w:div>
    <w:div w:id="1289511536">
      <w:bodyDiv w:val="1"/>
      <w:marLeft w:val="0"/>
      <w:marRight w:val="0"/>
      <w:marTop w:val="0"/>
      <w:marBottom w:val="0"/>
      <w:divBdr>
        <w:top w:val="none" w:sz="0" w:space="0" w:color="auto"/>
        <w:left w:val="none" w:sz="0" w:space="0" w:color="auto"/>
        <w:bottom w:val="none" w:sz="0" w:space="0" w:color="auto"/>
        <w:right w:val="none" w:sz="0" w:space="0" w:color="auto"/>
      </w:divBdr>
    </w:div>
    <w:div w:id="1384059715">
      <w:bodyDiv w:val="1"/>
      <w:marLeft w:val="0"/>
      <w:marRight w:val="0"/>
      <w:marTop w:val="0"/>
      <w:marBottom w:val="0"/>
      <w:divBdr>
        <w:top w:val="none" w:sz="0" w:space="0" w:color="auto"/>
        <w:left w:val="none" w:sz="0" w:space="0" w:color="auto"/>
        <w:bottom w:val="none" w:sz="0" w:space="0" w:color="auto"/>
        <w:right w:val="none" w:sz="0" w:space="0" w:color="auto"/>
      </w:divBdr>
    </w:div>
    <w:div w:id="1395272499">
      <w:bodyDiv w:val="1"/>
      <w:marLeft w:val="0"/>
      <w:marRight w:val="0"/>
      <w:marTop w:val="0"/>
      <w:marBottom w:val="0"/>
      <w:divBdr>
        <w:top w:val="none" w:sz="0" w:space="0" w:color="auto"/>
        <w:left w:val="none" w:sz="0" w:space="0" w:color="auto"/>
        <w:bottom w:val="none" w:sz="0" w:space="0" w:color="auto"/>
        <w:right w:val="none" w:sz="0" w:space="0" w:color="auto"/>
      </w:divBdr>
    </w:div>
    <w:div w:id="1508670902">
      <w:bodyDiv w:val="1"/>
      <w:marLeft w:val="0"/>
      <w:marRight w:val="0"/>
      <w:marTop w:val="0"/>
      <w:marBottom w:val="0"/>
      <w:divBdr>
        <w:top w:val="none" w:sz="0" w:space="0" w:color="auto"/>
        <w:left w:val="none" w:sz="0" w:space="0" w:color="auto"/>
        <w:bottom w:val="none" w:sz="0" w:space="0" w:color="auto"/>
        <w:right w:val="none" w:sz="0" w:space="0" w:color="auto"/>
      </w:divBdr>
    </w:div>
    <w:div w:id="1683899281">
      <w:bodyDiv w:val="1"/>
      <w:marLeft w:val="0"/>
      <w:marRight w:val="0"/>
      <w:marTop w:val="0"/>
      <w:marBottom w:val="0"/>
      <w:divBdr>
        <w:top w:val="none" w:sz="0" w:space="0" w:color="auto"/>
        <w:left w:val="none" w:sz="0" w:space="0" w:color="auto"/>
        <w:bottom w:val="none" w:sz="0" w:space="0" w:color="auto"/>
        <w:right w:val="none" w:sz="0" w:space="0" w:color="auto"/>
      </w:divBdr>
    </w:div>
    <w:div w:id="1710688648">
      <w:bodyDiv w:val="1"/>
      <w:marLeft w:val="0"/>
      <w:marRight w:val="0"/>
      <w:marTop w:val="0"/>
      <w:marBottom w:val="0"/>
      <w:divBdr>
        <w:top w:val="none" w:sz="0" w:space="0" w:color="auto"/>
        <w:left w:val="none" w:sz="0" w:space="0" w:color="auto"/>
        <w:bottom w:val="none" w:sz="0" w:space="0" w:color="auto"/>
        <w:right w:val="none" w:sz="0" w:space="0" w:color="auto"/>
      </w:divBdr>
    </w:div>
    <w:div w:id="18734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CAINE</dc:creator>
  <cp:keywords/>
  <dc:description/>
  <cp:lastModifiedBy>Wilbert CAINE</cp:lastModifiedBy>
  <cp:revision>3</cp:revision>
  <cp:lastPrinted>2021-11-12T13:28:00Z</cp:lastPrinted>
  <dcterms:created xsi:type="dcterms:W3CDTF">2021-11-12T13:28:00Z</dcterms:created>
  <dcterms:modified xsi:type="dcterms:W3CDTF">2021-11-12T13:55:00Z</dcterms:modified>
</cp:coreProperties>
</file>