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D58CE" w:rsidRPr="002F3A53" w:rsidRDefault="008D58CE">
      <w:pPr>
        <w:pStyle w:val="Normal1"/>
        <w:jc w:val="center"/>
        <w:rPr>
          <w:rFonts w:eastAsia="Calibri"/>
          <w:b/>
          <w:sz w:val="36"/>
          <w:szCs w:val="36"/>
        </w:rPr>
      </w:pPr>
    </w:p>
    <w:p w:rsidR="008D58CE" w:rsidRPr="002F3A53" w:rsidRDefault="008D58CE">
      <w:pPr>
        <w:pStyle w:val="Normal1"/>
        <w:jc w:val="center"/>
        <w:rPr>
          <w:rFonts w:eastAsia="Calibri"/>
          <w:b/>
          <w:sz w:val="36"/>
          <w:szCs w:val="36"/>
        </w:rPr>
      </w:pPr>
    </w:p>
    <w:p w:rsidR="008D58CE" w:rsidRPr="002F3A53" w:rsidRDefault="008D58CE">
      <w:pPr>
        <w:pStyle w:val="Normal1"/>
        <w:jc w:val="center"/>
        <w:rPr>
          <w:rFonts w:eastAsia="Calibri"/>
          <w:b/>
          <w:sz w:val="36"/>
          <w:szCs w:val="36"/>
        </w:rPr>
      </w:pPr>
    </w:p>
    <w:p w:rsidR="008D58CE" w:rsidRPr="002F3A53" w:rsidRDefault="00642902">
      <w:pPr>
        <w:pStyle w:val="Normal1"/>
        <w:jc w:val="right"/>
        <w:rPr>
          <w:rFonts w:eastAsia="Calibri"/>
          <w:b/>
          <w:color w:val="0B5394"/>
          <w:sz w:val="48"/>
          <w:szCs w:val="48"/>
        </w:rPr>
      </w:pPr>
      <w:r w:rsidRPr="002F3A53">
        <w:rPr>
          <w:rFonts w:eastAsia="Calibri"/>
          <w:b/>
          <w:color w:val="0B5394"/>
          <w:sz w:val="48"/>
          <w:szCs w:val="48"/>
        </w:rPr>
        <w:t xml:space="preserve">Acta de Constitución del Proyecto </w:t>
      </w:r>
    </w:p>
    <w:p w:rsidR="008D58CE" w:rsidRPr="002F3A53" w:rsidRDefault="00642902">
      <w:pPr>
        <w:pStyle w:val="Normal1"/>
        <w:jc w:val="right"/>
        <w:rPr>
          <w:rFonts w:eastAsia="Calibri"/>
          <w:b/>
          <w:sz w:val="28"/>
          <w:szCs w:val="28"/>
        </w:rPr>
      </w:pPr>
      <w:r w:rsidRPr="002F3A53">
        <w:rPr>
          <w:rFonts w:eastAsia="Calibri"/>
          <w:b/>
          <w:color w:val="3D85C6"/>
          <w:sz w:val="28"/>
          <w:szCs w:val="28"/>
        </w:rPr>
        <w:t>Nombre del proyecto:</w:t>
      </w:r>
      <w:r w:rsidRPr="002F3A53">
        <w:rPr>
          <w:rFonts w:eastAsia="Calibri"/>
          <w:b/>
          <w:sz w:val="28"/>
          <w:szCs w:val="28"/>
        </w:rPr>
        <w:t xml:space="preserve"> </w:t>
      </w:r>
      <w:r w:rsidR="00C975ED">
        <w:rPr>
          <w:rFonts w:eastAsia="Calibri"/>
          <w:b/>
          <w:color w:val="CCCCCC"/>
          <w:sz w:val="28"/>
          <w:szCs w:val="28"/>
        </w:rPr>
        <w:t>IMPLEMENTACIÓN DE</w:t>
      </w:r>
      <w:r w:rsidR="00EB2EC9">
        <w:rPr>
          <w:rFonts w:eastAsia="Calibri"/>
          <w:b/>
          <w:color w:val="CCCCCC"/>
          <w:sz w:val="28"/>
          <w:szCs w:val="28"/>
        </w:rPr>
        <w:t xml:space="preserve"> UNA SOLUCIÓN DE INTELI</w:t>
      </w:r>
      <w:r w:rsidR="00C975ED">
        <w:rPr>
          <w:rFonts w:eastAsia="Calibri"/>
          <w:b/>
          <w:color w:val="CCCCCC"/>
          <w:sz w:val="28"/>
          <w:szCs w:val="28"/>
        </w:rPr>
        <w:t>GENCIA DE NEGOCIOS -</w:t>
      </w:r>
      <w:r w:rsidR="008D6119" w:rsidRPr="002F3A53">
        <w:rPr>
          <w:rFonts w:eastAsia="Calibri"/>
          <w:b/>
          <w:color w:val="CCCCCC"/>
          <w:sz w:val="28"/>
          <w:szCs w:val="28"/>
        </w:rPr>
        <w:t xml:space="preserve"> GOI</w:t>
      </w:r>
    </w:p>
    <w:p w:rsidR="008D58CE" w:rsidRPr="002F3A53" w:rsidRDefault="00642902">
      <w:pPr>
        <w:pStyle w:val="Normal1"/>
        <w:jc w:val="right"/>
        <w:rPr>
          <w:rFonts w:eastAsia="Calibri"/>
          <w:b/>
          <w:color w:val="CCCCCC"/>
          <w:sz w:val="28"/>
          <w:szCs w:val="28"/>
        </w:rPr>
      </w:pPr>
      <w:r w:rsidRPr="002F3A53">
        <w:rPr>
          <w:rFonts w:eastAsia="Calibri"/>
          <w:b/>
          <w:sz w:val="28"/>
          <w:szCs w:val="28"/>
        </w:rPr>
        <w:t>I</w:t>
      </w:r>
      <w:r w:rsidRPr="002F3A53">
        <w:rPr>
          <w:rFonts w:eastAsia="Calibri"/>
          <w:b/>
          <w:color w:val="3D85C6"/>
          <w:sz w:val="28"/>
          <w:szCs w:val="28"/>
        </w:rPr>
        <w:t xml:space="preserve">dentificador del </w:t>
      </w:r>
      <w:proofErr w:type="spellStart"/>
      <w:r w:rsidRPr="002F3A53">
        <w:rPr>
          <w:rFonts w:eastAsia="Calibri"/>
          <w:b/>
          <w:color w:val="3D85C6"/>
          <w:sz w:val="28"/>
          <w:szCs w:val="28"/>
        </w:rPr>
        <w:t>proyecto</w:t>
      </w:r>
      <w:proofErr w:type="gramStart"/>
      <w:r w:rsidRPr="002F3A53">
        <w:rPr>
          <w:rFonts w:eastAsia="Calibri"/>
          <w:b/>
          <w:color w:val="3D85C6"/>
          <w:sz w:val="28"/>
          <w:szCs w:val="28"/>
        </w:rPr>
        <w:t>:</w:t>
      </w:r>
      <w:r w:rsidR="00EB1ECE">
        <w:rPr>
          <w:rFonts w:eastAsia="Calibri"/>
          <w:b/>
          <w:color w:val="CCCCCC"/>
          <w:sz w:val="28"/>
          <w:szCs w:val="28"/>
        </w:rPr>
        <w:t>BI</w:t>
      </w:r>
      <w:proofErr w:type="gramEnd"/>
      <w:r w:rsidR="008D6119" w:rsidRPr="002F3A53">
        <w:rPr>
          <w:rFonts w:eastAsia="Calibri"/>
          <w:b/>
          <w:color w:val="CCCCCC"/>
          <w:sz w:val="28"/>
          <w:szCs w:val="28"/>
        </w:rPr>
        <w:t>-GOI</w:t>
      </w:r>
      <w:proofErr w:type="spellEnd"/>
    </w:p>
    <w:p w:rsidR="008D58CE" w:rsidRPr="002F3A53" w:rsidRDefault="008D58CE">
      <w:pPr>
        <w:pStyle w:val="Normal1"/>
        <w:jc w:val="right"/>
        <w:rPr>
          <w:rFonts w:eastAsia="Calibri"/>
          <w:b/>
          <w:sz w:val="28"/>
          <w:szCs w:val="28"/>
        </w:rPr>
      </w:pPr>
    </w:p>
    <w:p w:rsidR="008D58CE" w:rsidRPr="002F3A53" w:rsidRDefault="008D58CE">
      <w:pPr>
        <w:pStyle w:val="Normal1"/>
        <w:jc w:val="right"/>
        <w:rPr>
          <w:rFonts w:eastAsia="Calibri"/>
          <w:b/>
          <w:color w:val="CCCCCC"/>
          <w:sz w:val="28"/>
          <w:szCs w:val="28"/>
        </w:rPr>
      </w:pPr>
    </w:p>
    <w:p w:rsidR="008D58CE" w:rsidRPr="002F3A53" w:rsidRDefault="008D58CE">
      <w:pPr>
        <w:pStyle w:val="Normal1"/>
        <w:jc w:val="center"/>
        <w:rPr>
          <w:rFonts w:eastAsia="Calibri"/>
          <w:b/>
          <w:sz w:val="36"/>
          <w:szCs w:val="36"/>
        </w:rPr>
      </w:pPr>
    </w:p>
    <w:p w:rsidR="008D58CE" w:rsidRPr="002F3A53" w:rsidRDefault="008D58CE">
      <w:pPr>
        <w:pStyle w:val="Normal1"/>
        <w:jc w:val="center"/>
        <w:rPr>
          <w:rFonts w:eastAsia="Calibri"/>
          <w:b/>
          <w:sz w:val="36"/>
          <w:szCs w:val="36"/>
        </w:rPr>
      </w:pPr>
    </w:p>
    <w:p w:rsidR="008D58CE" w:rsidRPr="002F3A53" w:rsidRDefault="008D58CE">
      <w:pPr>
        <w:pStyle w:val="Normal1"/>
        <w:jc w:val="center"/>
        <w:rPr>
          <w:rFonts w:eastAsia="Calibri"/>
          <w:b/>
          <w:sz w:val="36"/>
          <w:szCs w:val="36"/>
        </w:rPr>
      </w:pPr>
    </w:p>
    <w:p w:rsidR="008D58CE" w:rsidRPr="002F3A53" w:rsidRDefault="008D58CE">
      <w:pPr>
        <w:pStyle w:val="Normal1"/>
        <w:jc w:val="center"/>
        <w:rPr>
          <w:rFonts w:eastAsia="Calibri"/>
          <w:b/>
          <w:sz w:val="36"/>
          <w:szCs w:val="36"/>
        </w:rPr>
      </w:pPr>
    </w:p>
    <w:p w:rsidR="008D58CE" w:rsidRPr="002F3A53" w:rsidRDefault="008D58CE">
      <w:pPr>
        <w:pStyle w:val="Normal1"/>
        <w:jc w:val="center"/>
        <w:rPr>
          <w:rFonts w:eastAsia="Calibri"/>
          <w:b/>
          <w:sz w:val="36"/>
          <w:szCs w:val="36"/>
        </w:rPr>
      </w:pPr>
    </w:p>
    <w:p w:rsidR="008D58CE" w:rsidRPr="002F3A53" w:rsidRDefault="008D58CE">
      <w:pPr>
        <w:pStyle w:val="Normal1"/>
        <w:jc w:val="center"/>
        <w:rPr>
          <w:rFonts w:eastAsia="Calibri"/>
          <w:b/>
          <w:sz w:val="36"/>
          <w:szCs w:val="36"/>
        </w:rPr>
      </w:pPr>
    </w:p>
    <w:p w:rsidR="008D6119" w:rsidRPr="002F3A53" w:rsidRDefault="008D6119">
      <w:pPr>
        <w:rPr>
          <w:rFonts w:eastAsia="Calibri"/>
          <w:b/>
          <w:sz w:val="36"/>
          <w:szCs w:val="36"/>
        </w:rPr>
      </w:pPr>
      <w:r w:rsidRPr="002F3A53">
        <w:rPr>
          <w:rFonts w:eastAsia="Calibri"/>
          <w:b/>
          <w:sz w:val="36"/>
          <w:szCs w:val="36"/>
        </w:rPr>
        <w:br w:type="page"/>
      </w:r>
    </w:p>
    <w:p w:rsidR="008D58CE" w:rsidRPr="002F3A53" w:rsidRDefault="008D58CE">
      <w:pPr>
        <w:pStyle w:val="Normal1"/>
        <w:rPr>
          <w:rFonts w:eastAsia="Calibri"/>
          <w:b/>
          <w:sz w:val="36"/>
          <w:szCs w:val="36"/>
        </w:rPr>
      </w:pPr>
    </w:p>
    <w:p w:rsidR="008D58CE" w:rsidRPr="002F3A53" w:rsidRDefault="00642902">
      <w:pPr>
        <w:pStyle w:val="Normal1"/>
        <w:jc w:val="center"/>
        <w:rPr>
          <w:rFonts w:eastAsia="Calibri"/>
          <w:b/>
          <w:color w:val="3D85C6"/>
          <w:sz w:val="36"/>
          <w:szCs w:val="36"/>
        </w:rPr>
      </w:pPr>
      <w:r w:rsidRPr="002F3A53">
        <w:rPr>
          <w:rFonts w:eastAsia="Calibri"/>
          <w:b/>
          <w:color w:val="3D85C6"/>
          <w:sz w:val="36"/>
          <w:szCs w:val="36"/>
        </w:rPr>
        <w:t>Contenido</w:t>
      </w:r>
    </w:p>
    <w:p w:rsidR="008D58CE" w:rsidRPr="002F3A53" w:rsidRDefault="008D58CE">
      <w:pPr>
        <w:pStyle w:val="Normal1"/>
        <w:rPr>
          <w:rFonts w:eastAsia="Calibri"/>
          <w:b/>
          <w:sz w:val="28"/>
          <w:szCs w:val="28"/>
        </w:rPr>
      </w:pPr>
    </w:p>
    <w:sdt>
      <w:sdtPr>
        <w:id w:val="9222874"/>
        <w:docPartObj>
          <w:docPartGallery w:val="Table of Contents"/>
          <w:docPartUnique/>
        </w:docPartObj>
      </w:sdtPr>
      <w:sdtEndPr/>
      <w:sdtContent>
        <w:p w:rsidR="002F3A53" w:rsidRDefault="008D58C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BO" w:eastAsia="es-BO"/>
            </w:rPr>
          </w:pPr>
          <w:r w:rsidRPr="002F3A53">
            <w:fldChar w:fldCharType="begin"/>
          </w:r>
          <w:r w:rsidR="00642902" w:rsidRPr="002F3A53">
            <w:instrText xml:space="preserve"> TOC \h \u \z \n </w:instrText>
          </w:r>
          <w:r w:rsidRPr="002F3A53">
            <w:fldChar w:fldCharType="separate"/>
          </w:r>
          <w:hyperlink w:anchor="_Toc509332770" w:history="1">
            <w:r w:rsidR="002F3A53" w:rsidRPr="00BB27C9">
              <w:rPr>
                <w:rStyle w:val="Hipervnculo"/>
                <w:rFonts w:eastAsia="Calibri"/>
                <w:b/>
                <w:noProof/>
              </w:rPr>
              <w:t>Información del Proyecto</w:t>
            </w:r>
          </w:hyperlink>
        </w:p>
        <w:p w:rsidR="002F3A53" w:rsidRDefault="006B5F5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BO" w:eastAsia="es-BO"/>
            </w:rPr>
          </w:pPr>
          <w:hyperlink w:anchor="_Toc509332771" w:history="1">
            <w:r w:rsidR="002F3A53" w:rsidRPr="00BB27C9">
              <w:rPr>
                <w:rStyle w:val="Hipervnculo"/>
                <w:rFonts w:eastAsia="Calibri"/>
                <w:b/>
                <w:noProof/>
              </w:rPr>
              <w:t>1.- Antecedentes del Proyecto</w:t>
            </w:r>
          </w:hyperlink>
        </w:p>
        <w:p w:rsidR="002F3A53" w:rsidRDefault="006B5F5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BO" w:eastAsia="es-BO"/>
            </w:rPr>
          </w:pPr>
          <w:hyperlink w:anchor="_Toc509332772" w:history="1">
            <w:r w:rsidR="002F3A53" w:rsidRPr="00BB27C9">
              <w:rPr>
                <w:rStyle w:val="Hipervnculo"/>
                <w:rFonts w:eastAsia="Calibri"/>
                <w:b/>
                <w:noProof/>
              </w:rPr>
              <w:t>2.- Propósito y Justificación del Proyecto</w:t>
            </w:r>
          </w:hyperlink>
        </w:p>
        <w:p w:rsidR="002F3A53" w:rsidRDefault="006B5F5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BO" w:eastAsia="es-BO"/>
            </w:rPr>
          </w:pPr>
          <w:hyperlink w:anchor="_Toc509332773" w:history="1">
            <w:r w:rsidR="002F3A53" w:rsidRPr="00BB27C9">
              <w:rPr>
                <w:rStyle w:val="Hipervnculo"/>
                <w:rFonts w:eastAsia="Calibri"/>
                <w:b/>
                <w:noProof/>
              </w:rPr>
              <w:t>3.- Descripción del Proyecto</w:t>
            </w:r>
          </w:hyperlink>
        </w:p>
        <w:p w:rsidR="002F3A53" w:rsidRDefault="006B5F5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BO" w:eastAsia="es-BO"/>
            </w:rPr>
          </w:pPr>
          <w:hyperlink w:anchor="_Toc509332774" w:history="1">
            <w:r w:rsidR="002F3A53" w:rsidRPr="00BB27C9">
              <w:rPr>
                <w:rStyle w:val="Hipervnculo"/>
                <w:rFonts w:eastAsia="Calibri"/>
                <w:b/>
                <w:noProof/>
              </w:rPr>
              <w:t>4.- Requerimientos de alto nivel</w:t>
            </w:r>
          </w:hyperlink>
        </w:p>
        <w:p w:rsidR="002F3A53" w:rsidRDefault="006B5F5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BO" w:eastAsia="es-BO"/>
            </w:rPr>
          </w:pPr>
          <w:hyperlink w:anchor="_Toc509332775" w:history="1">
            <w:r w:rsidR="002F3A53" w:rsidRPr="00BB27C9">
              <w:rPr>
                <w:rStyle w:val="Hipervnculo"/>
                <w:rFonts w:eastAsia="Calibri"/>
                <w:b/>
                <w:noProof/>
              </w:rPr>
              <w:t>5.- Riesgos principales</w:t>
            </w:r>
          </w:hyperlink>
        </w:p>
        <w:p w:rsidR="002F3A53" w:rsidRDefault="006B5F5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BO" w:eastAsia="es-BO"/>
            </w:rPr>
          </w:pPr>
          <w:hyperlink w:anchor="_Toc509332776" w:history="1">
            <w:r w:rsidR="002F3A53" w:rsidRPr="00BB27C9">
              <w:rPr>
                <w:rStyle w:val="Hipervnculo"/>
                <w:rFonts w:eastAsia="Calibri"/>
                <w:b/>
                <w:noProof/>
              </w:rPr>
              <w:t>6.- Objetivos</w:t>
            </w:r>
          </w:hyperlink>
        </w:p>
        <w:p w:rsidR="002F3A53" w:rsidRDefault="006B5F5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BO" w:eastAsia="es-BO"/>
            </w:rPr>
          </w:pPr>
          <w:hyperlink w:anchor="_Toc509332777" w:history="1">
            <w:r w:rsidR="002F3A53" w:rsidRPr="00BB27C9">
              <w:rPr>
                <w:rStyle w:val="Hipervnculo"/>
                <w:rFonts w:eastAsia="Calibri"/>
                <w:b/>
                <w:noProof/>
              </w:rPr>
              <w:t>7. Lista de Entregables del Proyecto</w:t>
            </w:r>
          </w:hyperlink>
        </w:p>
        <w:p w:rsidR="002F3A53" w:rsidRDefault="006B5F5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BO" w:eastAsia="es-BO"/>
            </w:rPr>
          </w:pPr>
          <w:hyperlink w:anchor="_Toc509332778" w:history="1">
            <w:r w:rsidR="002F3A53" w:rsidRPr="00BB27C9">
              <w:rPr>
                <w:rStyle w:val="Hipervnculo"/>
                <w:rFonts w:eastAsia="Calibri"/>
                <w:b/>
                <w:noProof/>
              </w:rPr>
              <w:t>8.- Listado de hitos</w:t>
            </w:r>
          </w:hyperlink>
        </w:p>
        <w:p w:rsidR="002F3A53" w:rsidRDefault="006B5F5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BO" w:eastAsia="es-BO"/>
            </w:rPr>
          </w:pPr>
          <w:hyperlink w:anchor="_Toc509332779" w:history="1">
            <w:r w:rsidR="002F3A53" w:rsidRPr="00BB27C9">
              <w:rPr>
                <w:rStyle w:val="Hipervnculo"/>
                <w:rFonts w:eastAsia="Calibri"/>
                <w:b/>
                <w:noProof/>
              </w:rPr>
              <w:t>9.- Recursos, Roles y responsabilidades</w:t>
            </w:r>
          </w:hyperlink>
        </w:p>
        <w:p w:rsidR="002F3A53" w:rsidRDefault="006B5F5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BO" w:eastAsia="es-BO"/>
            </w:rPr>
          </w:pPr>
          <w:hyperlink w:anchor="_Toc509332780" w:history="1">
            <w:r w:rsidR="002F3A53" w:rsidRPr="00BB27C9">
              <w:rPr>
                <w:rStyle w:val="Hipervnculo"/>
                <w:rFonts w:eastAsia="Calibri"/>
                <w:b/>
                <w:noProof/>
              </w:rPr>
              <w:t>10.- Criterios de aprobación</w:t>
            </w:r>
          </w:hyperlink>
        </w:p>
        <w:p w:rsidR="002F3A53" w:rsidRDefault="006B5F5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BO" w:eastAsia="es-BO"/>
            </w:rPr>
          </w:pPr>
          <w:hyperlink w:anchor="_Toc509332781" w:history="1">
            <w:r w:rsidR="002F3A53" w:rsidRPr="00BB27C9">
              <w:rPr>
                <w:rStyle w:val="Hipervnculo"/>
                <w:rFonts w:eastAsia="Calibri"/>
                <w:b/>
                <w:noProof/>
              </w:rPr>
              <w:t>11- Aprobaciones</w:t>
            </w:r>
          </w:hyperlink>
        </w:p>
        <w:p w:rsidR="008D58CE" w:rsidRPr="002F3A53" w:rsidRDefault="008D58CE">
          <w:pPr>
            <w:pStyle w:val="Normal1"/>
            <w:ind w:left="360"/>
            <w:rPr>
              <w:color w:val="1155CC"/>
              <w:u w:val="single"/>
            </w:rPr>
          </w:pPr>
          <w:r w:rsidRPr="002F3A53">
            <w:fldChar w:fldCharType="end"/>
          </w:r>
        </w:p>
      </w:sdtContent>
    </w:sdt>
    <w:p w:rsidR="008D58CE" w:rsidRPr="002F3A53" w:rsidRDefault="008D58CE">
      <w:pPr>
        <w:pStyle w:val="Normal1"/>
        <w:rPr>
          <w:rFonts w:eastAsia="Calibri"/>
          <w:b/>
          <w:sz w:val="28"/>
          <w:szCs w:val="28"/>
        </w:rPr>
      </w:pPr>
    </w:p>
    <w:p w:rsidR="008D6119" w:rsidRPr="002F3A53" w:rsidRDefault="008D6119">
      <w:pPr>
        <w:rPr>
          <w:rFonts w:eastAsia="Calibri"/>
          <w:b/>
          <w:sz w:val="28"/>
          <w:szCs w:val="28"/>
        </w:rPr>
      </w:pPr>
      <w:r w:rsidRPr="002F3A53">
        <w:rPr>
          <w:rFonts w:eastAsia="Calibri"/>
          <w:b/>
          <w:sz w:val="28"/>
          <w:szCs w:val="28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8"/>
        <w:gridCol w:w="1696"/>
        <w:gridCol w:w="1368"/>
        <w:gridCol w:w="3516"/>
        <w:gridCol w:w="1041"/>
        <w:gridCol w:w="1061"/>
      </w:tblGrid>
      <w:tr w:rsidR="008D6119" w:rsidRPr="002F3A53" w:rsidTr="008D6119">
        <w:trPr>
          <w:trHeight w:val="480"/>
        </w:trPr>
        <w:tc>
          <w:tcPr>
            <w:tcW w:w="5000" w:type="pct"/>
            <w:gridSpan w:val="6"/>
            <w:shd w:val="clear" w:color="auto" w:fill="auto"/>
            <w:vAlign w:val="bottom"/>
            <w:hideMark/>
          </w:tcPr>
          <w:p w:rsidR="008D6119" w:rsidRPr="002F3A53" w:rsidRDefault="008D6119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  <w:color w:val="auto"/>
                <w:sz w:val="18"/>
                <w:szCs w:val="18"/>
              </w:rPr>
            </w:pPr>
            <w:bookmarkStart w:id="0" w:name="_l91iiiwt9i73" w:colFirst="0" w:colLast="0"/>
            <w:bookmarkStart w:id="1" w:name="_1rx8u2vh6bv0" w:colFirst="0" w:colLast="0"/>
            <w:bookmarkStart w:id="2" w:name="_s55135m7u8l5" w:colFirst="0" w:colLast="0"/>
            <w:bookmarkStart w:id="3" w:name="_pvgywzxsthyc" w:colFirst="0" w:colLast="0"/>
            <w:bookmarkStart w:id="4" w:name="_7bzw9u8v6fr5" w:colFirst="0" w:colLast="0"/>
            <w:bookmarkStart w:id="5" w:name="_71bg5is32rct" w:colFirst="0" w:colLast="0"/>
            <w:bookmarkStart w:id="6" w:name="_r1zowjhlctcs" w:colFirst="0" w:colLast="0"/>
            <w:bookmarkStart w:id="7" w:name="_7ikfrkzoy3h" w:colFirst="0" w:colLast="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Pr="002F3A53">
              <w:rPr>
                <w:rFonts w:eastAsia="Times New Roman"/>
                <w:color w:val="auto"/>
                <w:sz w:val="18"/>
                <w:szCs w:val="18"/>
              </w:rPr>
              <w:lastRenderedPageBreak/>
              <w:t>CONTROL DE VERSIONES</w:t>
            </w:r>
          </w:p>
        </w:tc>
      </w:tr>
      <w:tr w:rsidR="008D6119" w:rsidRPr="002F3A53" w:rsidTr="008D6119">
        <w:trPr>
          <w:trHeight w:val="300"/>
        </w:trPr>
        <w:tc>
          <w:tcPr>
            <w:tcW w:w="476" w:type="pct"/>
            <w:shd w:val="clear" w:color="auto" w:fill="auto"/>
            <w:vAlign w:val="bottom"/>
            <w:hideMark/>
          </w:tcPr>
          <w:p w:rsidR="008D6119" w:rsidRPr="002F3A53" w:rsidRDefault="008D6119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2F3A53">
              <w:rPr>
                <w:rFonts w:eastAsia="Times New Roman"/>
                <w:color w:val="auto"/>
                <w:sz w:val="16"/>
                <w:szCs w:val="16"/>
              </w:rPr>
              <w:t xml:space="preserve">Versión </w:t>
            </w:r>
          </w:p>
        </w:tc>
        <w:tc>
          <w:tcPr>
            <w:tcW w:w="938" w:type="pct"/>
            <w:shd w:val="clear" w:color="auto" w:fill="auto"/>
            <w:vAlign w:val="bottom"/>
            <w:hideMark/>
          </w:tcPr>
          <w:p w:rsidR="008D6119" w:rsidRPr="002F3A53" w:rsidRDefault="008D6119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2F3A53">
              <w:rPr>
                <w:rFonts w:eastAsia="Times New Roman"/>
                <w:color w:val="auto"/>
                <w:sz w:val="16"/>
                <w:szCs w:val="16"/>
              </w:rPr>
              <w:t xml:space="preserve">Hecha por </w:t>
            </w:r>
          </w:p>
        </w:tc>
        <w:tc>
          <w:tcPr>
            <w:tcW w:w="765" w:type="pct"/>
            <w:shd w:val="clear" w:color="auto" w:fill="auto"/>
            <w:vAlign w:val="bottom"/>
            <w:hideMark/>
          </w:tcPr>
          <w:p w:rsidR="008D6119" w:rsidRPr="002F3A53" w:rsidRDefault="008D6119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2F3A53">
              <w:rPr>
                <w:rFonts w:eastAsia="Times New Roman"/>
                <w:color w:val="auto"/>
                <w:sz w:val="16"/>
                <w:szCs w:val="16"/>
              </w:rPr>
              <w:t xml:space="preserve">Revisada por </w:t>
            </w:r>
          </w:p>
        </w:tc>
        <w:tc>
          <w:tcPr>
            <w:tcW w:w="1896" w:type="pct"/>
            <w:shd w:val="clear" w:color="auto" w:fill="auto"/>
            <w:vAlign w:val="bottom"/>
            <w:hideMark/>
          </w:tcPr>
          <w:p w:rsidR="008D6119" w:rsidRPr="002F3A53" w:rsidRDefault="008D6119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2F3A53">
              <w:rPr>
                <w:rFonts w:eastAsia="Times New Roman"/>
                <w:color w:val="auto"/>
                <w:sz w:val="16"/>
                <w:szCs w:val="16"/>
              </w:rPr>
              <w:t xml:space="preserve">Aprobada por </w:t>
            </w:r>
          </w:p>
        </w:tc>
        <w:tc>
          <w:tcPr>
            <w:tcW w:w="540" w:type="pct"/>
            <w:shd w:val="clear" w:color="auto" w:fill="auto"/>
            <w:vAlign w:val="bottom"/>
            <w:hideMark/>
          </w:tcPr>
          <w:p w:rsidR="008D6119" w:rsidRPr="002F3A53" w:rsidRDefault="008D6119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2F3A53">
              <w:rPr>
                <w:rFonts w:eastAsia="Times New Roman"/>
                <w:color w:val="auto"/>
                <w:sz w:val="16"/>
                <w:szCs w:val="16"/>
              </w:rPr>
              <w:t xml:space="preserve">Fecha </w:t>
            </w:r>
          </w:p>
        </w:tc>
        <w:tc>
          <w:tcPr>
            <w:tcW w:w="386" w:type="pct"/>
            <w:shd w:val="clear" w:color="auto" w:fill="auto"/>
            <w:vAlign w:val="bottom"/>
            <w:hideMark/>
          </w:tcPr>
          <w:p w:rsidR="008D6119" w:rsidRPr="002F3A53" w:rsidRDefault="008D6119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2F3A53">
              <w:rPr>
                <w:rFonts w:eastAsia="Times New Roman"/>
                <w:color w:val="auto"/>
                <w:sz w:val="16"/>
                <w:szCs w:val="16"/>
              </w:rPr>
              <w:t>Motivo</w:t>
            </w:r>
          </w:p>
        </w:tc>
      </w:tr>
      <w:tr w:rsidR="008D6119" w:rsidRPr="002F3A53" w:rsidTr="008D6119">
        <w:trPr>
          <w:trHeight w:val="480"/>
        </w:trPr>
        <w:tc>
          <w:tcPr>
            <w:tcW w:w="476" w:type="pct"/>
            <w:shd w:val="clear" w:color="auto" w:fill="auto"/>
            <w:vAlign w:val="bottom"/>
            <w:hideMark/>
          </w:tcPr>
          <w:p w:rsidR="008D6119" w:rsidRPr="002F3A53" w:rsidRDefault="008D6119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18"/>
                <w:szCs w:val="18"/>
              </w:rPr>
            </w:pPr>
            <w:r w:rsidRPr="002F3A53">
              <w:rPr>
                <w:rFonts w:eastAsia="Times New Roman"/>
                <w:color w:val="auto"/>
                <w:sz w:val="18"/>
                <w:szCs w:val="18"/>
              </w:rPr>
              <w:t>0.1</w:t>
            </w:r>
          </w:p>
        </w:tc>
        <w:tc>
          <w:tcPr>
            <w:tcW w:w="938" w:type="pct"/>
            <w:shd w:val="clear" w:color="auto" w:fill="auto"/>
            <w:vAlign w:val="bottom"/>
            <w:hideMark/>
          </w:tcPr>
          <w:p w:rsidR="008D6119" w:rsidRPr="002F3A53" w:rsidRDefault="00DB14AF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auto"/>
                <w:sz w:val="18"/>
                <w:szCs w:val="18"/>
              </w:rPr>
              <w:t>Wherrera</w:t>
            </w:r>
            <w:proofErr w:type="spellEnd"/>
          </w:p>
        </w:tc>
        <w:tc>
          <w:tcPr>
            <w:tcW w:w="765" w:type="pct"/>
            <w:shd w:val="clear" w:color="auto" w:fill="auto"/>
            <w:vAlign w:val="bottom"/>
            <w:hideMark/>
          </w:tcPr>
          <w:p w:rsidR="008D6119" w:rsidRPr="002F3A53" w:rsidRDefault="008D6119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18"/>
                <w:szCs w:val="18"/>
              </w:rPr>
            </w:pPr>
            <w:r w:rsidRPr="002F3A53">
              <w:rPr>
                <w:rFonts w:eastAsia="Times New Roman"/>
                <w:color w:val="auto"/>
                <w:sz w:val="18"/>
                <w:szCs w:val="18"/>
              </w:rPr>
              <w:t> </w:t>
            </w:r>
          </w:p>
        </w:tc>
        <w:tc>
          <w:tcPr>
            <w:tcW w:w="1896" w:type="pct"/>
            <w:shd w:val="clear" w:color="auto" w:fill="auto"/>
            <w:vAlign w:val="bottom"/>
            <w:hideMark/>
          </w:tcPr>
          <w:p w:rsidR="008D6119" w:rsidRPr="002F3A53" w:rsidRDefault="008D6119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18"/>
                <w:szCs w:val="18"/>
              </w:rPr>
            </w:pPr>
            <w:r w:rsidRPr="002F3A53">
              <w:rPr>
                <w:rFonts w:eastAsia="Times New Roman"/>
                <w:color w:val="auto"/>
                <w:sz w:val="18"/>
                <w:szCs w:val="18"/>
              </w:rPr>
              <w:t> </w:t>
            </w:r>
          </w:p>
        </w:tc>
        <w:tc>
          <w:tcPr>
            <w:tcW w:w="540" w:type="pct"/>
            <w:shd w:val="clear" w:color="auto" w:fill="auto"/>
            <w:vAlign w:val="bottom"/>
            <w:hideMark/>
          </w:tcPr>
          <w:p w:rsidR="008D6119" w:rsidRPr="002F3A53" w:rsidRDefault="008D6119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18"/>
                <w:szCs w:val="18"/>
              </w:rPr>
            </w:pPr>
            <w:r w:rsidRPr="002F3A53">
              <w:rPr>
                <w:rFonts w:eastAsia="Times New Roman"/>
                <w:color w:val="auto"/>
                <w:sz w:val="18"/>
                <w:szCs w:val="18"/>
              </w:rPr>
              <w:t>23/01/2018</w:t>
            </w:r>
          </w:p>
        </w:tc>
        <w:tc>
          <w:tcPr>
            <w:tcW w:w="386" w:type="pct"/>
            <w:shd w:val="clear" w:color="auto" w:fill="auto"/>
            <w:vAlign w:val="bottom"/>
            <w:hideMark/>
          </w:tcPr>
          <w:p w:rsidR="008D6119" w:rsidRPr="002F3A53" w:rsidRDefault="008D6119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18"/>
                <w:szCs w:val="18"/>
              </w:rPr>
            </w:pPr>
            <w:r w:rsidRPr="002F3A53">
              <w:rPr>
                <w:rFonts w:eastAsia="Times New Roman"/>
                <w:color w:val="auto"/>
                <w:sz w:val="18"/>
                <w:szCs w:val="18"/>
              </w:rPr>
              <w:t>Documento Inicial</w:t>
            </w:r>
          </w:p>
        </w:tc>
      </w:tr>
      <w:tr w:rsidR="00D1458B" w:rsidRPr="002F3A53" w:rsidTr="008D6119">
        <w:trPr>
          <w:trHeight w:val="480"/>
        </w:trPr>
        <w:tc>
          <w:tcPr>
            <w:tcW w:w="476" w:type="pct"/>
            <w:shd w:val="clear" w:color="auto" w:fill="auto"/>
            <w:vAlign w:val="bottom"/>
          </w:tcPr>
          <w:p w:rsidR="00D1458B" w:rsidRPr="002F3A53" w:rsidRDefault="00D1458B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18"/>
                <w:szCs w:val="18"/>
              </w:rPr>
            </w:pPr>
            <w:r w:rsidRPr="002F3A53">
              <w:rPr>
                <w:rFonts w:eastAsia="Times New Roman"/>
                <w:color w:val="auto"/>
                <w:sz w:val="18"/>
                <w:szCs w:val="18"/>
              </w:rPr>
              <w:t>0.2</w:t>
            </w:r>
          </w:p>
        </w:tc>
        <w:tc>
          <w:tcPr>
            <w:tcW w:w="938" w:type="pct"/>
            <w:shd w:val="clear" w:color="auto" w:fill="auto"/>
            <w:vAlign w:val="bottom"/>
          </w:tcPr>
          <w:p w:rsidR="00D1458B" w:rsidRPr="002F3A53" w:rsidRDefault="00D1458B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18"/>
                <w:szCs w:val="18"/>
              </w:rPr>
            </w:pPr>
            <w:proofErr w:type="spellStart"/>
            <w:r w:rsidRPr="002F3A53">
              <w:rPr>
                <w:rFonts w:eastAsia="Times New Roman"/>
                <w:color w:val="auto"/>
                <w:sz w:val="18"/>
                <w:szCs w:val="18"/>
              </w:rPr>
              <w:t>JP</w:t>
            </w:r>
            <w:r w:rsidR="00DB14AF">
              <w:rPr>
                <w:rFonts w:eastAsia="Times New Roman"/>
                <w:color w:val="auto"/>
                <w:sz w:val="18"/>
                <w:szCs w:val="18"/>
              </w:rPr>
              <w:t>ol</w:t>
            </w:r>
            <w:proofErr w:type="spellEnd"/>
            <w:r w:rsidRPr="002F3A53">
              <w:rPr>
                <w:rFonts w:eastAsia="Times New Roman"/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2F3A53">
              <w:rPr>
                <w:rFonts w:eastAsia="Times New Roman"/>
                <w:color w:val="auto"/>
                <w:sz w:val="18"/>
                <w:szCs w:val="18"/>
              </w:rPr>
              <w:t>WH</w:t>
            </w:r>
            <w:r w:rsidR="00DB14AF">
              <w:rPr>
                <w:rFonts w:eastAsia="Times New Roman"/>
                <w:color w:val="auto"/>
                <w:sz w:val="18"/>
                <w:szCs w:val="18"/>
              </w:rPr>
              <w:t>errera</w:t>
            </w:r>
            <w:proofErr w:type="spellEnd"/>
          </w:p>
        </w:tc>
        <w:tc>
          <w:tcPr>
            <w:tcW w:w="765" w:type="pct"/>
            <w:shd w:val="clear" w:color="auto" w:fill="auto"/>
            <w:vAlign w:val="bottom"/>
          </w:tcPr>
          <w:p w:rsidR="00D1458B" w:rsidRPr="002F3A53" w:rsidRDefault="00D1458B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18"/>
                <w:szCs w:val="18"/>
              </w:rPr>
            </w:pPr>
            <w:proofErr w:type="spellStart"/>
            <w:r w:rsidRPr="002F3A53">
              <w:rPr>
                <w:rFonts w:eastAsia="Times New Roman"/>
                <w:color w:val="auto"/>
                <w:sz w:val="18"/>
                <w:szCs w:val="18"/>
              </w:rPr>
              <w:t>RR</w:t>
            </w:r>
            <w:r w:rsidR="00DB14AF">
              <w:rPr>
                <w:rFonts w:eastAsia="Times New Roman"/>
                <w:color w:val="auto"/>
                <w:sz w:val="18"/>
                <w:szCs w:val="18"/>
              </w:rPr>
              <w:t>assit</w:t>
            </w:r>
            <w:proofErr w:type="spellEnd"/>
            <w:r w:rsidRPr="002F3A53">
              <w:rPr>
                <w:rFonts w:eastAsia="Times New Roman"/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2F3A53">
              <w:rPr>
                <w:rFonts w:eastAsia="Times New Roman"/>
                <w:color w:val="auto"/>
                <w:sz w:val="18"/>
                <w:szCs w:val="18"/>
              </w:rPr>
              <w:t>HQ</w:t>
            </w:r>
            <w:r w:rsidR="00DB14AF">
              <w:rPr>
                <w:rFonts w:eastAsia="Times New Roman"/>
                <w:color w:val="auto"/>
                <w:sz w:val="18"/>
                <w:szCs w:val="18"/>
              </w:rPr>
              <w:t>uispe</w:t>
            </w:r>
            <w:proofErr w:type="spellEnd"/>
          </w:p>
        </w:tc>
        <w:tc>
          <w:tcPr>
            <w:tcW w:w="1896" w:type="pct"/>
            <w:shd w:val="clear" w:color="auto" w:fill="auto"/>
            <w:vAlign w:val="bottom"/>
          </w:tcPr>
          <w:p w:rsidR="00D1458B" w:rsidRPr="002F3A53" w:rsidRDefault="00D1458B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auto"/>
            <w:vAlign w:val="bottom"/>
          </w:tcPr>
          <w:p w:rsidR="00D1458B" w:rsidRPr="002F3A53" w:rsidRDefault="00EB2EC9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18"/>
                <w:szCs w:val="18"/>
              </w:rPr>
            </w:pPr>
            <w:r>
              <w:rPr>
                <w:rFonts w:eastAsia="Times New Roman"/>
                <w:color w:val="auto"/>
                <w:sz w:val="18"/>
                <w:szCs w:val="18"/>
              </w:rPr>
              <w:t>26/03/2018</w:t>
            </w:r>
          </w:p>
        </w:tc>
        <w:tc>
          <w:tcPr>
            <w:tcW w:w="386" w:type="pct"/>
            <w:shd w:val="clear" w:color="auto" w:fill="auto"/>
            <w:vAlign w:val="bottom"/>
          </w:tcPr>
          <w:p w:rsidR="00D1458B" w:rsidRPr="002F3A53" w:rsidRDefault="00EB2EC9" w:rsidP="008D61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18"/>
                <w:szCs w:val="18"/>
              </w:rPr>
            </w:pPr>
            <w:r>
              <w:rPr>
                <w:rFonts w:eastAsia="Times New Roman"/>
                <w:color w:val="auto"/>
                <w:sz w:val="18"/>
                <w:szCs w:val="18"/>
              </w:rPr>
              <w:t>Borrador final</w:t>
            </w:r>
          </w:p>
        </w:tc>
      </w:tr>
    </w:tbl>
    <w:p w:rsidR="008D58CE" w:rsidRPr="002F3A53" w:rsidRDefault="008D58CE">
      <w:pPr>
        <w:pStyle w:val="Normal1"/>
      </w:pPr>
    </w:p>
    <w:p w:rsidR="008D6119" w:rsidRPr="002F3A53" w:rsidRDefault="008D6119">
      <w:pPr>
        <w:pStyle w:val="Normal1"/>
      </w:pPr>
    </w:p>
    <w:p w:rsidR="008D58CE" w:rsidRPr="002F3A53" w:rsidRDefault="00642902">
      <w:pPr>
        <w:pStyle w:val="Ttulo1"/>
        <w:rPr>
          <w:rFonts w:ascii="Arial" w:eastAsia="Calibri" w:hAnsi="Arial" w:cs="Arial"/>
          <w:b/>
          <w:color w:val="0B5394"/>
          <w:sz w:val="24"/>
          <w:szCs w:val="24"/>
        </w:rPr>
      </w:pPr>
      <w:bookmarkStart w:id="8" w:name="_Toc509332770"/>
      <w:r w:rsidRPr="002F3A53">
        <w:rPr>
          <w:rFonts w:ascii="Arial" w:eastAsia="Calibri" w:hAnsi="Arial" w:cs="Arial"/>
          <w:b/>
          <w:color w:val="0B5394"/>
          <w:sz w:val="24"/>
          <w:szCs w:val="24"/>
        </w:rPr>
        <w:t>Información del Proyecto</w:t>
      </w:r>
      <w:bookmarkEnd w:id="8"/>
    </w:p>
    <w:tbl>
      <w:tblPr>
        <w:tblStyle w:val="a"/>
        <w:tblW w:w="9360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D58CE" w:rsidRPr="002F3A53" w:rsidTr="008D61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8CE" w:rsidRPr="002F3A53" w:rsidRDefault="00642902">
            <w:pPr>
              <w:pStyle w:val="Normal1"/>
              <w:widowControl w:val="0"/>
              <w:spacing w:line="240" w:lineRule="auto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2F3A53">
              <w:rPr>
                <w:rFonts w:eastAsia="Calibri"/>
                <w:b/>
                <w:color w:val="auto"/>
              </w:rPr>
              <w:t>Empresa/Organización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8CE" w:rsidRPr="002F3A53" w:rsidRDefault="008D6119">
            <w:pPr>
              <w:pStyle w:val="Normal1"/>
              <w:widowControl w:val="0"/>
              <w:spacing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2F3A53">
              <w:rPr>
                <w:rFonts w:eastAsia="Calibri"/>
                <w:color w:val="auto"/>
                <w:sz w:val="24"/>
                <w:szCs w:val="24"/>
              </w:rPr>
              <w:t>Banco Central de Bolivia</w:t>
            </w:r>
          </w:p>
        </w:tc>
      </w:tr>
      <w:tr w:rsidR="008D58CE" w:rsidRPr="002F3A53" w:rsidTr="008D61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8CE" w:rsidRPr="002F3A53" w:rsidRDefault="00642902">
            <w:pPr>
              <w:pStyle w:val="Normal1"/>
              <w:widowControl w:val="0"/>
              <w:spacing w:line="240" w:lineRule="auto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2F3A53">
              <w:rPr>
                <w:rFonts w:eastAsia="Calibri"/>
                <w:b/>
                <w:color w:val="auto"/>
                <w:sz w:val="24"/>
                <w:szCs w:val="24"/>
              </w:rPr>
              <w:t>Nombre del proyecto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8CE" w:rsidRPr="00EB1ECE" w:rsidRDefault="008D6119" w:rsidP="00EB1ECE">
            <w:pPr>
              <w:pStyle w:val="Normal1"/>
              <w:widowControl w:val="0"/>
              <w:spacing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EB1ECE">
              <w:rPr>
                <w:rFonts w:eastAsia="Calibri"/>
                <w:color w:val="auto"/>
                <w:sz w:val="24"/>
                <w:szCs w:val="24"/>
              </w:rPr>
              <w:t xml:space="preserve">IMPLEMENTACIÓN DE </w:t>
            </w:r>
            <w:r w:rsidR="00EB1ECE" w:rsidRPr="00EB1ECE">
              <w:rPr>
                <w:rFonts w:eastAsia="Calibri"/>
                <w:color w:val="auto"/>
                <w:sz w:val="24"/>
                <w:szCs w:val="24"/>
              </w:rPr>
              <w:t>UNA SOLUCIÓN DE INTELIGENCIA DE NEGOCIOS: GOI</w:t>
            </w:r>
          </w:p>
        </w:tc>
      </w:tr>
      <w:tr w:rsidR="008D58CE" w:rsidRPr="002F3A53" w:rsidTr="008D61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8CE" w:rsidRPr="002F3A53" w:rsidRDefault="00642902">
            <w:pPr>
              <w:pStyle w:val="Normal1"/>
              <w:widowControl w:val="0"/>
              <w:spacing w:line="240" w:lineRule="auto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2F3A53">
              <w:rPr>
                <w:rFonts w:eastAsia="Calibri"/>
                <w:b/>
                <w:color w:val="auto"/>
                <w:sz w:val="24"/>
                <w:szCs w:val="24"/>
              </w:rPr>
              <w:t>Fecha de elaboración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8CE" w:rsidRPr="002F3A53" w:rsidRDefault="00EB2EC9" w:rsidP="00EB2EC9">
            <w:pPr>
              <w:pStyle w:val="Normal1"/>
              <w:widowControl w:val="0"/>
              <w:spacing w:line="240" w:lineRule="auto"/>
              <w:rPr>
                <w:rFonts w:eastAsia="Calibri"/>
                <w:color w:val="auto"/>
                <w:sz w:val="24"/>
                <w:szCs w:val="24"/>
              </w:rPr>
            </w:pPr>
            <w:r>
              <w:rPr>
                <w:rFonts w:eastAsia="Calibri"/>
                <w:color w:val="auto"/>
                <w:sz w:val="24"/>
                <w:szCs w:val="24"/>
              </w:rPr>
              <w:t>26</w:t>
            </w:r>
            <w:r w:rsidR="008D6119" w:rsidRPr="002F3A53">
              <w:rPr>
                <w:rFonts w:eastAsia="Calibri"/>
                <w:color w:val="auto"/>
                <w:sz w:val="24"/>
                <w:szCs w:val="24"/>
              </w:rPr>
              <w:t>/0</w:t>
            </w:r>
            <w:r>
              <w:rPr>
                <w:rFonts w:eastAsia="Calibri"/>
                <w:color w:val="auto"/>
                <w:sz w:val="24"/>
                <w:szCs w:val="24"/>
              </w:rPr>
              <w:t>3</w:t>
            </w:r>
            <w:r w:rsidR="008D6119" w:rsidRPr="002F3A53">
              <w:rPr>
                <w:rFonts w:eastAsia="Calibri"/>
                <w:color w:val="auto"/>
                <w:sz w:val="24"/>
                <w:szCs w:val="24"/>
              </w:rPr>
              <w:t>/2018</w:t>
            </w:r>
          </w:p>
        </w:tc>
      </w:tr>
      <w:tr w:rsidR="008D58CE" w:rsidRPr="002F3A53" w:rsidTr="008D61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8CE" w:rsidRPr="002F3A53" w:rsidRDefault="00642902">
            <w:pPr>
              <w:pStyle w:val="Normal1"/>
              <w:widowControl w:val="0"/>
              <w:spacing w:line="240" w:lineRule="auto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2F3A53">
              <w:rPr>
                <w:rFonts w:eastAsia="Calibri"/>
                <w:b/>
                <w:color w:val="auto"/>
                <w:sz w:val="24"/>
                <w:szCs w:val="24"/>
              </w:rPr>
              <w:t>Cliente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8CE" w:rsidRPr="002F3A53" w:rsidRDefault="008D6119">
            <w:pPr>
              <w:pStyle w:val="Normal1"/>
              <w:widowControl w:val="0"/>
              <w:spacing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2F3A53">
              <w:rPr>
                <w:rFonts w:eastAsia="Calibri"/>
                <w:color w:val="auto"/>
                <w:sz w:val="24"/>
                <w:szCs w:val="24"/>
              </w:rPr>
              <w:t>GERENCIA DE OPERACIONES INTERNACIONALES – GOI</w:t>
            </w:r>
          </w:p>
        </w:tc>
      </w:tr>
      <w:tr w:rsidR="008D58CE" w:rsidRPr="002F3A53" w:rsidTr="008D61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8CE" w:rsidRPr="002F3A53" w:rsidRDefault="00642902">
            <w:pPr>
              <w:pStyle w:val="Normal1"/>
              <w:widowControl w:val="0"/>
              <w:spacing w:line="240" w:lineRule="auto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2F3A53">
              <w:rPr>
                <w:rFonts w:eastAsia="Calibri"/>
                <w:b/>
                <w:color w:val="auto"/>
                <w:sz w:val="24"/>
                <w:szCs w:val="24"/>
              </w:rPr>
              <w:t>Patrocinador principal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8CE" w:rsidRPr="002F3A53" w:rsidRDefault="00DB34DD">
            <w:pPr>
              <w:pStyle w:val="Normal1"/>
              <w:widowControl w:val="0"/>
              <w:spacing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2F3A53">
              <w:rPr>
                <w:rFonts w:eastAsia="Calibri"/>
                <w:color w:val="auto"/>
                <w:sz w:val="24"/>
                <w:szCs w:val="24"/>
              </w:rPr>
              <w:t>David Espinoza; Jose Delgado</w:t>
            </w:r>
          </w:p>
        </w:tc>
      </w:tr>
      <w:tr w:rsidR="00DB34DD" w:rsidRPr="002F3A53" w:rsidTr="008D61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4DD" w:rsidRPr="002F3A53" w:rsidRDefault="00DB34DD" w:rsidP="00B51F57">
            <w:pPr>
              <w:pStyle w:val="Normal1"/>
              <w:widowControl w:val="0"/>
              <w:spacing w:line="240" w:lineRule="auto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2F3A53">
              <w:rPr>
                <w:rFonts w:eastAsia="Calibri"/>
                <w:b/>
                <w:color w:val="auto"/>
                <w:sz w:val="24"/>
                <w:szCs w:val="24"/>
              </w:rPr>
              <w:t>Responsable del proyecto GSIS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4DD" w:rsidRPr="002F3A53" w:rsidRDefault="00DB34DD" w:rsidP="00B51F57">
            <w:pPr>
              <w:pStyle w:val="Normal1"/>
              <w:widowControl w:val="0"/>
              <w:spacing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2F3A53">
              <w:rPr>
                <w:rFonts w:eastAsia="Calibri"/>
                <w:color w:val="auto"/>
                <w:sz w:val="24"/>
                <w:szCs w:val="24"/>
              </w:rPr>
              <w:t>Wilbert Herrera</w:t>
            </w:r>
          </w:p>
        </w:tc>
      </w:tr>
      <w:tr w:rsidR="00DB34DD" w:rsidRPr="002F3A53" w:rsidTr="008D61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4DD" w:rsidRPr="002F3A53" w:rsidRDefault="00DB34DD" w:rsidP="00B51F57">
            <w:pPr>
              <w:pStyle w:val="Normal1"/>
              <w:widowControl w:val="0"/>
              <w:spacing w:line="240" w:lineRule="auto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2F3A53">
              <w:rPr>
                <w:rFonts w:eastAsia="Calibri"/>
                <w:b/>
                <w:color w:val="auto"/>
                <w:sz w:val="24"/>
                <w:szCs w:val="24"/>
              </w:rPr>
              <w:t xml:space="preserve">Responsable del proyecto </w:t>
            </w:r>
            <w:proofErr w:type="spellStart"/>
            <w:r w:rsidRPr="002F3A53">
              <w:rPr>
                <w:rFonts w:eastAsia="Calibri"/>
                <w:b/>
                <w:color w:val="auto"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4DD" w:rsidRPr="002F3A53" w:rsidRDefault="00DB34DD" w:rsidP="00B51F57">
            <w:pPr>
              <w:pStyle w:val="Normal1"/>
              <w:widowControl w:val="0"/>
              <w:spacing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2F3A53">
              <w:rPr>
                <w:rFonts w:eastAsia="Calibri"/>
                <w:color w:val="auto"/>
                <w:sz w:val="24"/>
                <w:szCs w:val="24"/>
              </w:rPr>
              <w:t xml:space="preserve">Francisco </w:t>
            </w:r>
            <w:proofErr w:type="spellStart"/>
            <w:r w:rsidRPr="002F3A53">
              <w:rPr>
                <w:rFonts w:eastAsia="Calibri"/>
                <w:color w:val="auto"/>
                <w:sz w:val="24"/>
                <w:szCs w:val="24"/>
              </w:rPr>
              <w:t>Lecoña</w:t>
            </w:r>
            <w:proofErr w:type="spellEnd"/>
            <w:r w:rsidRPr="002F3A53">
              <w:rPr>
                <w:rFonts w:eastAsia="Calibri"/>
                <w:color w:val="auto"/>
                <w:sz w:val="24"/>
                <w:szCs w:val="24"/>
              </w:rPr>
              <w:t>; Erick Guzman</w:t>
            </w:r>
          </w:p>
        </w:tc>
      </w:tr>
    </w:tbl>
    <w:p w:rsidR="008D58CE" w:rsidRPr="002F3A53" w:rsidRDefault="008D58CE">
      <w:pPr>
        <w:pStyle w:val="Normal1"/>
        <w:rPr>
          <w:rFonts w:eastAsia="Calibri"/>
          <w:sz w:val="24"/>
          <w:szCs w:val="24"/>
        </w:rPr>
      </w:pPr>
    </w:p>
    <w:p w:rsidR="008D6119" w:rsidRPr="002F3A53" w:rsidRDefault="008D6119">
      <w:pPr>
        <w:rPr>
          <w:rFonts w:eastAsia="Calibri"/>
          <w:sz w:val="24"/>
          <w:szCs w:val="24"/>
        </w:rPr>
      </w:pPr>
      <w:r w:rsidRPr="002F3A53">
        <w:rPr>
          <w:rFonts w:eastAsia="Calibri"/>
          <w:sz w:val="24"/>
          <w:szCs w:val="24"/>
        </w:rPr>
        <w:br w:type="page"/>
      </w:r>
    </w:p>
    <w:p w:rsidR="000F6840" w:rsidRPr="002F3A53" w:rsidRDefault="000F6840" w:rsidP="000F6840">
      <w:pPr>
        <w:pStyle w:val="Ttulo1"/>
        <w:rPr>
          <w:rFonts w:ascii="Arial" w:eastAsia="Calibri" w:hAnsi="Arial" w:cs="Arial"/>
          <w:b/>
          <w:color w:val="0B5394"/>
          <w:sz w:val="24"/>
          <w:szCs w:val="24"/>
        </w:rPr>
      </w:pPr>
      <w:bookmarkStart w:id="9" w:name="_Toc509332771"/>
      <w:r w:rsidRPr="002F3A53">
        <w:rPr>
          <w:rFonts w:ascii="Arial" w:eastAsia="Calibri" w:hAnsi="Arial" w:cs="Arial"/>
          <w:b/>
          <w:color w:val="0B5394"/>
          <w:sz w:val="24"/>
          <w:szCs w:val="24"/>
        </w:rPr>
        <w:lastRenderedPageBreak/>
        <w:t>1.- Antecedentes del Proyecto</w:t>
      </w:r>
      <w:bookmarkEnd w:id="9"/>
    </w:p>
    <w:p w:rsidR="006F5FA0" w:rsidRPr="002F3A53" w:rsidRDefault="006F5FA0" w:rsidP="00906EF3">
      <w:pPr>
        <w:spacing w:line="360" w:lineRule="auto"/>
        <w:jc w:val="both"/>
        <w:rPr>
          <w:rFonts w:eastAsia="Calibri"/>
          <w:b/>
        </w:rPr>
      </w:pPr>
      <w:r w:rsidRPr="002F3A53">
        <w:rPr>
          <w:shd w:val="clear" w:color="auto" w:fill="FAFAFA"/>
        </w:rPr>
        <w:t>Ley 0164 de Telecomunicaciones</w:t>
      </w:r>
      <w:r w:rsidRPr="002F3A53">
        <w:rPr>
          <w:bCs/>
        </w:rPr>
        <w:t xml:space="preserve">, Tecnologías de Información y Comunicación </w:t>
      </w:r>
      <w:r w:rsidRPr="002F3A53">
        <w:rPr>
          <w:shd w:val="clear" w:color="auto" w:fill="FAFAFA"/>
        </w:rPr>
        <w:t>en su artículo 77 indica: “I. Los Órganos Ejecutivo, Legislativo, Judicial, Electoral y entidades territoriales autónomas en todos sus niveles, promoverán y priorizaran la utilización del software libre y estándares abiertos en el marco de la soberanía y seguridad nacional.</w:t>
      </w:r>
    </w:p>
    <w:p w:rsidR="006862E6" w:rsidRPr="002F3A53" w:rsidRDefault="006862E6" w:rsidP="00906EF3">
      <w:pPr>
        <w:spacing w:line="360" w:lineRule="auto"/>
        <w:jc w:val="both"/>
        <w:rPr>
          <w:b/>
          <w:shd w:val="clear" w:color="auto" w:fill="FFFFFF"/>
        </w:rPr>
      </w:pPr>
      <w:r w:rsidRPr="002F3A53">
        <w:rPr>
          <w:rFonts w:eastAsia="Calibri"/>
        </w:rPr>
        <w:t xml:space="preserve">Decreto supremo </w:t>
      </w:r>
      <w:r w:rsidRPr="002F3A53">
        <w:rPr>
          <w:bCs/>
        </w:rPr>
        <w:t xml:space="preserve">No 3251 del 12 de Julio de 2017 </w:t>
      </w:r>
      <w:r w:rsidRPr="002F3A53">
        <w:rPr>
          <w:shd w:val="clear" w:color="auto" w:fill="FFFFFF"/>
        </w:rPr>
        <w:t xml:space="preserve">que aprueba los planes de implementación de gobierno electrónico y de software libre y estándares abiertos en el Estado Plurinacional de Bolivia. </w:t>
      </w:r>
    </w:p>
    <w:p w:rsidR="004D7C36" w:rsidRPr="002F3A53" w:rsidRDefault="00D1458B" w:rsidP="00906EF3">
      <w:pPr>
        <w:pStyle w:val="Normal1"/>
        <w:spacing w:line="360" w:lineRule="auto"/>
        <w:jc w:val="both"/>
      </w:pPr>
      <w:r w:rsidRPr="002F3A53">
        <w:t>L</w:t>
      </w:r>
      <w:r w:rsidR="00223189" w:rsidRPr="002F3A53">
        <w:t>as funciones principales de la Gerencia de Operaciones Internacionales</w:t>
      </w:r>
      <w:r w:rsidRPr="002F3A53">
        <w:t xml:space="preserve"> se encuentran</w:t>
      </w:r>
      <w:r w:rsidR="00223189" w:rsidRPr="002F3A53">
        <w:t>:</w:t>
      </w:r>
    </w:p>
    <w:p w:rsidR="00223189" w:rsidRPr="002F3A53" w:rsidRDefault="00223189" w:rsidP="00906EF3">
      <w:pPr>
        <w:pStyle w:val="Normal1"/>
        <w:numPr>
          <w:ilvl w:val="0"/>
          <w:numId w:val="3"/>
        </w:numPr>
        <w:spacing w:line="360" w:lineRule="auto"/>
        <w:jc w:val="both"/>
        <w:rPr>
          <w:rStyle w:val="fontstyle01"/>
          <w:color w:val="auto"/>
          <w:sz w:val="22"/>
          <w:szCs w:val="22"/>
        </w:rPr>
      </w:pPr>
      <w:r w:rsidRPr="002F3A53">
        <w:rPr>
          <w:rStyle w:val="fontstyle01"/>
          <w:color w:val="auto"/>
          <w:sz w:val="22"/>
          <w:szCs w:val="22"/>
        </w:rPr>
        <w:t>Administrar las operaciones de inversión de las reservas internacionales.</w:t>
      </w:r>
    </w:p>
    <w:p w:rsidR="00223189" w:rsidRPr="002F3A53" w:rsidRDefault="00223189" w:rsidP="00906EF3">
      <w:pPr>
        <w:pStyle w:val="Normal1"/>
        <w:numPr>
          <w:ilvl w:val="0"/>
          <w:numId w:val="3"/>
        </w:numPr>
        <w:spacing w:line="360" w:lineRule="auto"/>
        <w:jc w:val="both"/>
        <w:rPr>
          <w:rStyle w:val="fontstyle01"/>
          <w:color w:val="auto"/>
          <w:sz w:val="22"/>
          <w:szCs w:val="22"/>
        </w:rPr>
      </w:pPr>
      <w:r w:rsidRPr="002F3A53">
        <w:rPr>
          <w:rStyle w:val="fontstyle01"/>
          <w:color w:val="auto"/>
          <w:sz w:val="22"/>
          <w:szCs w:val="22"/>
        </w:rPr>
        <w:t>Administrar las operaciones para el control y cumplimiento de las normas, políticas y límites establecidos por el Reglamento para la Administración de las reservas internacionales y la Política Anual de Inversiones.</w:t>
      </w:r>
    </w:p>
    <w:p w:rsidR="00223189" w:rsidRPr="002F3A53" w:rsidRDefault="00223189" w:rsidP="00906EF3">
      <w:pPr>
        <w:pStyle w:val="Normal1"/>
        <w:numPr>
          <w:ilvl w:val="0"/>
          <w:numId w:val="3"/>
        </w:numPr>
        <w:spacing w:line="360" w:lineRule="auto"/>
        <w:jc w:val="both"/>
        <w:rPr>
          <w:rStyle w:val="fontstyle01"/>
          <w:color w:val="auto"/>
          <w:sz w:val="22"/>
          <w:szCs w:val="22"/>
        </w:rPr>
      </w:pPr>
      <w:r w:rsidRPr="002F3A53">
        <w:rPr>
          <w:rStyle w:val="fontstyle01"/>
          <w:color w:val="auto"/>
          <w:sz w:val="22"/>
          <w:szCs w:val="22"/>
        </w:rPr>
        <w:t xml:space="preserve">Administrar las operaciones para el cálculo del rendimiento de los portafolios de inversión y su comparación con los </w:t>
      </w:r>
      <w:proofErr w:type="spellStart"/>
      <w:r w:rsidRPr="002F3A53">
        <w:rPr>
          <w:rStyle w:val="fontstyle01"/>
          <w:color w:val="auto"/>
          <w:sz w:val="22"/>
          <w:szCs w:val="22"/>
        </w:rPr>
        <w:t>Benchmarks</w:t>
      </w:r>
      <w:proofErr w:type="spellEnd"/>
      <w:r w:rsidRPr="002F3A53">
        <w:rPr>
          <w:rStyle w:val="fontstyle01"/>
          <w:color w:val="auto"/>
          <w:sz w:val="22"/>
          <w:szCs w:val="22"/>
        </w:rPr>
        <w:t xml:space="preserve"> definidos y los distintos tipos de riesgo en la inversión de las reservas internacionales.</w:t>
      </w:r>
    </w:p>
    <w:p w:rsidR="00223189" w:rsidRPr="002F3A53" w:rsidRDefault="00223189" w:rsidP="00906EF3">
      <w:pPr>
        <w:pStyle w:val="Normal1"/>
        <w:numPr>
          <w:ilvl w:val="0"/>
          <w:numId w:val="3"/>
        </w:numPr>
        <w:spacing w:line="360" w:lineRule="auto"/>
        <w:jc w:val="both"/>
        <w:rPr>
          <w:rStyle w:val="fontstyle01"/>
          <w:color w:val="auto"/>
          <w:sz w:val="22"/>
          <w:szCs w:val="22"/>
        </w:rPr>
      </w:pPr>
      <w:r w:rsidRPr="002F3A53">
        <w:rPr>
          <w:rStyle w:val="fontstyle01"/>
          <w:color w:val="auto"/>
          <w:sz w:val="22"/>
          <w:szCs w:val="22"/>
        </w:rPr>
        <w:t>Administrar el registro, control y seguimiento de la deuda externa pública y privada, generando las estadísticas oficiales del endeudamiento externo del país.</w:t>
      </w:r>
    </w:p>
    <w:p w:rsidR="00223189" w:rsidRPr="002F3A53" w:rsidRDefault="00223189" w:rsidP="00906EF3">
      <w:pPr>
        <w:pStyle w:val="Normal1"/>
        <w:numPr>
          <w:ilvl w:val="0"/>
          <w:numId w:val="3"/>
        </w:numPr>
        <w:spacing w:line="360" w:lineRule="auto"/>
        <w:jc w:val="both"/>
        <w:rPr>
          <w:rStyle w:val="fontstyle01"/>
          <w:color w:val="auto"/>
          <w:sz w:val="22"/>
          <w:szCs w:val="22"/>
        </w:rPr>
      </w:pPr>
      <w:r w:rsidRPr="002F3A53">
        <w:rPr>
          <w:rStyle w:val="fontstyle01"/>
          <w:color w:val="auto"/>
          <w:sz w:val="22"/>
          <w:szCs w:val="22"/>
        </w:rPr>
        <w:t>Atender en forma oportuna los pagos de obligaciones de la deuda externa pública.</w:t>
      </w:r>
    </w:p>
    <w:p w:rsidR="00223189" w:rsidRPr="002F3A53" w:rsidRDefault="00223189" w:rsidP="00906EF3">
      <w:pPr>
        <w:pStyle w:val="Normal1"/>
        <w:numPr>
          <w:ilvl w:val="0"/>
          <w:numId w:val="3"/>
        </w:numPr>
        <w:spacing w:line="360" w:lineRule="auto"/>
        <w:jc w:val="both"/>
        <w:rPr>
          <w:rStyle w:val="fontstyle01"/>
          <w:color w:val="auto"/>
          <w:sz w:val="22"/>
          <w:szCs w:val="22"/>
        </w:rPr>
      </w:pPr>
      <w:r w:rsidRPr="002F3A53">
        <w:rPr>
          <w:rStyle w:val="fontstyle01"/>
          <w:color w:val="auto"/>
          <w:sz w:val="22"/>
          <w:szCs w:val="22"/>
        </w:rPr>
        <w:t>Administrar las operaciones del Convenio de Pagos y Créditos Recíprocos de la Asociación Latinoamericana de Integración (ALADI).</w:t>
      </w:r>
    </w:p>
    <w:p w:rsidR="00223189" w:rsidRPr="002F3A53" w:rsidRDefault="00223189" w:rsidP="00906EF3">
      <w:pPr>
        <w:pStyle w:val="Normal1"/>
        <w:numPr>
          <w:ilvl w:val="0"/>
          <w:numId w:val="3"/>
        </w:numPr>
        <w:spacing w:line="360" w:lineRule="auto"/>
        <w:jc w:val="both"/>
        <w:rPr>
          <w:rStyle w:val="fontstyle01"/>
          <w:color w:val="auto"/>
          <w:sz w:val="22"/>
          <w:szCs w:val="22"/>
        </w:rPr>
      </w:pPr>
      <w:r w:rsidRPr="002F3A53">
        <w:rPr>
          <w:rStyle w:val="fontstyle01"/>
          <w:color w:val="auto"/>
          <w:sz w:val="22"/>
          <w:szCs w:val="22"/>
        </w:rPr>
        <w:t>Administrar las operaciones de asignación de divisas a los sectores privado (Bolsín) y público y otras operaciones cambiarias.</w:t>
      </w:r>
    </w:p>
    <w:p w:rsidR="00223189" w:rsidRPr="002F3A53" w:rsidRDefault="00223189" w:rsidP="00906EF3">
      <w:pPr>
        <w:pStyle w:val="Normal1"/>
        <w:numPr>
          <w:ilvl w:val="0"/>
          <w:numId w:val="3"/>
        </w:numPr>
        <w:spacing w:line="360" w:lineRule="auto"/>
        <w:jc w:val="both"/>
        <w:rPr>
          <w:rStyle w:val="fontstyle01"/>
          <w:color w:val="auto"/>
          <w:sz w:val="22"/>
          <w:szCs w:val="22"/>
        </w:rPr>
      </w:pPr>
      <w:r w:rsidRPr="002F3A53">
        <w:rPr>
          <w:rStyle w:val="fontstyle01"/>
          <w:color w:val="auto"/>
          <w:sz w:val="22"/>
          <w:szCs w:val="22"/>
        </w:rPr>
        <w:t>Proponer políticas relacionadas a la administración de las reservas internacionales, a la política cambiaria y al endeudamiento externo.</w:t>
      </w:r>
    </w:p>
    <w:p w:rsidR="00223189" w:rsidRPr="002F3A53" w:rsidRDefault="00223189" w:rsidP="00906EF3">
      <w:pPr>
        <w:pStyle w:val="Normal1"/>
        <w:numPr>
          <w:ilvl w:val="0"/>
          <w:numId w:val="3"/>
        </w:numPr>
        <w:spacing w:line="360" w:lineRule="auto"/>
        <w:jc w:val="both"/>
        <w:rPr>
          <w:rStyle w:val="fontstyle01"/>
          <w:color w:val="auto"/>
          <w:sz w:val="22"/>
          <w:szCs w:val="22"/>
        </w:rPr>
      </w:pPr>
      <w:r w:rsidRPr="002F3A53">
        <w:rPr>
          <w:rStyle w:val="fontstyle01"/>
          <w:color w:val="auto"/>
          <w:sz w:val="22"/>
          <w:szCs w:val="22"/>
        </w:rPr>
        <w:t>Administrar la generación de información para la toma de decisiones referida a las operaciones internacionales.</w:t>
      </w:r>
    </w:p>
    <w:p w:rsidR="00223189" w:rsidRPr="002F3A53" w:rsidRDefault="00223189" w:rsidP="00906EF3">
      <w:pPr>
        <w:pStyle w:val="Normal1"/>
        <w:numPr>
          <w:ilvl w:val="0"/>
          <w:numId w:val="3"/>
        </w:numPr>
        <w:spacing w:line="360" w:lineRule="auto"/>
        <w:jc w:val="both"/>
        <w:rPr>
          <w:rStyle w:val="fontstyle01"/>
          <w:color w:val="auto"/>
          <w:sz w:val="22"/>
          <w:szCs w:val="22"/>
        </w:rPr>
      </w:pPr>
      <w:r w:rsidRPr="002F3A53">
        <w:rPr>
          <w:rStyle w:val="fontstyle01"/>
          <w:color w:val="auto"/>
          <w:sz w:val="22"/>
          <w:szCs w:val="22"/>
        </w:rPr>
        <w:t>Ejecutar y controlar el cumplimiento de los contratos suscritos por el BCB relacionados con las operaciones de la Gerencia.</w:t>
      </w:r>
    </w:p>
    <w:p w:rsidR="00223189" w:rsidRDefault="00223189" w:rsidP="00906EF3">
      <w:pPr>
        <w:pStyle w:val="Normal1"/>
        <w:spacing w:line="360" w:lineRule="auto"/>
        <w:jc w:val="both"/>
      </w:pPr>
    </w:p>
    <w:p w:rsidR="00EB2EC9" w:rsidRDefault="00EB2EC9" w:rsidP="00906EF3">
      <w:pPr>
        <w:pStyle w:val="Normal1"/>
        <w:spacing w:line="360" w:lineRule="auto"/>
        <w:jc w:val="both"/>
      </w:pPr>
    </w:p>
    <w:p w:rsidR="00EB2EC9" w:rsidRPr="002F3A53" w:rsidRDefault="00EB2EC9" w:rsidP="00906EF3">
      <w:pPr>
        <w:pStyle w:val="Normal1"/>
        <w:spacing w:line="360" w:lineRule="auto"/>
        <w:jc w:val="both"/>
      </w:pPr>
    </w:p>
    <w:p w:rsidR="00223189" w:rsidRPr="002F3A53" w:rsidRDefault="001E0D04" w:rsidP="00906EF3">
      <w:pPr>
        <w:pStyle w:val="Normal1"/>
        <w:spacing w:line="360" w:lineRule="auto"/>
        <w:jc w:val="both"/>
      </w:pPr>
      <w:r w:rsidRPr="002F3A53">
        <w:lastRenderedPageBreak/>
        <w:t>E</w:t>
      </w:r>
      <w:r w:rsidR="00223189" w:rsidRPr="002F3A53">
        <w:t>structura organizacional:</w:t>
      </w:r>
    </w:p>
    <w:p w:rsidR="00223189" w:rsidRPr="002F3A53" w:rsidRDefault="00223189" w:rsidP="00906EF3">
      <w:pPr>
        <w:pStyle w:val="Normal1"/>
        <w:spacing w:line="360" w:lineRule="auto"/>
        <w:jc w:val="both"/>
      </w:pPr>
    </w:p>
    <w:p w:rsidR="00223189" w:rsidRPr="002F3A53" w:rsidRDefault="00223189" w:rsidP="00906EF3">
      <w:pPr>
        <w:pStyle w:val="Normal1"/>
        <w:spacing w:line="360" w:lineRule="auto"/>
        <w:jc w:val="both"/>
      </w:pPr>
      <w:r w:rsidRPr="002F3A53">
        <w:rPr>
          <w:noProof/>
          <w:lang w:val="es-BO" w:eastAsia="es-BO"/>
        </w:rPr>
        <w:drawing>
          <wp:inline distT="0" distB="0" distL="0" distR="0" wp14:anchorId="75978CAD" wp14:editId="51FCCF7E">
            <wp:extent cx="5943600" cy="4018915"/>
            <wp:effectExtent l="0" t="0" r="0" b="6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a GO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CE" w:rsidRPr="002F3A53" w:rsidRDefault="00C91B22" w:rsidP="00906EF3">
      <w:pPr>
        <w:pStyle w:val="Ttulo1"/>
        <w:spacing w:line="360" w:lineRule="auto"/>
        <w:jc w:val="both"/>
        <w:rPr>
          <w:rFonts w:ascii="Arial" w:eastAsia="Calibri" w:hAnsi="Arial" w:cs="Arial"/>
          <w:b/>
          <w:color w:val="0B5394"/>
          <w:sz w:val="22"/>
          <w:szCs w:val="22"/>
        </w:rPr>
      </w:pPr>
      <w:bookmarkStart w:id="10" w:name="_Toc509332772"/>
      <w:r w:rsidRPr="002F3A53">
        <w:rPr>
          <w:rFonts w:ascii="Arial" w:eastAsia="Calibri" w:hAnsi="Arial" w:cs="Arial"/>
          <w:b/>
          <w:color w:val="0B5394"/>
          <w:sz w:val="22"/>
          <w:szCs w:val="22"/>
        </w:rPr>
        <w:t>2</w:t>
      </w:r>
      <w:r w:rsidR="00642902" w:rsidRPr="002F3A53">
        <w:rPr>
          <w:rFonts w:ascii="Arial" w:eastAsia="Calibri" w:hAnsi="Arial" w:cs="Arial"/>
          <w:b/>
          <w:color w:val="0B5394"/>
          <w:sz w:val="22"/>
          <w:szCs w:val="22"/>
        </w:rPr>
        <w:t>.- Propósito y Justificación del Proyecto</w:t>
      </w:r>
      <w:bookmarkEnd w:id="10"/>
    </w:p>
    <w:p w:rsidR="00A21563" w:rsidRPr="002F3A53" w:rsidRDefault="00A21563" w:rsidP="00906EF3">
      <w:pPr>
        <w:pStyle w:val="Normal1"/>
        <w:spacing w:after="160" w:line="360" w:lineRule="auto"/>
        <w:jc w:val="both"/>
        <w:rPr>
          <w:color w:val="auto"/>
        </w:rPr>
      </w:pPr>
      <w:r w:rsidRPr="002F3A53">
        <w:rPr>
          <w:color w:val="auto"/>
        </w:rPr>
        <w:t>Responder a las necesidades de acceso a la información de manera rápida, eficiente y oportuna</w:t>
      </w:r>
      <w:r w:rsidR="00AA013B" w:rsidRPr="002F3A53">
        <w:rPr>
          <w:color w:val="auto"/>
        </w:rPr>
        <w:t>.</w:t>
      </w:r>
      <w:r w:rsidRPr="002F3A53">
        <w:rPr>
          <w:color w:val="auto"/>
        </w:rPr>
        <w:t xml:space="preserve"> </w:t>
      </w:r>
    </w:p>
    <w:p w:rsidR="002C3657" w:rsidRPr="002F3A53" w:rsidRDefault="00A21563" w:rsidP="00906EF3">
      <w:pPr>
        <w:pStyle w:val="Normal1"/>
        <w:spacing w:after="160" w:line="360" w:lineRule="auto"/>
        <w:jc w:val="both"/>
        <w:rPr>
          <w:color w:val="auto"/>
        </w:rPr>
      </w:pPr>
      <w:r w:rsidRPr="002F3A53">
        <w:rPr>
          <w:color w:val="auto"/>
        </w:rPr>
        <w:t xml:space="preserve">Responder a las políticas de estado </w:t>
      </w:r>
      <w:r w:rsidR="00EB2EC9">
        <w:rPr>
          <w:color w:val="auto"/>
        </w:rPr>
        <w:t xml:space="preserve">en relación al </w:t>
      </w:r>
      <w:r w:rsidRPr="002F3A53">
        <w:rPr>
          <w:color w:val="auto"/>
        </w:rPr>
        <w:t xml:space="preserve">cambio de tecnología </w:t>
      </w:r>
      <w:r w:rsidR="00EB2EC9">
        <w:rPr>
          <w:color w:val="auto"/>
        </w:rPr>
        <w:t>de software libre para la implementación de soluciones de Inteligencia de Negocios en el BCB</w:t>
      </w:r>
      <w:r w:rsidR="00306698" w:rsidRPr="002F3A53">
        <w:rPr>
          <w:color w:val="auto"/>
        </w:rPr>
        <w:t>.</w:t>
      </w:r>
    </w:p>
    <w:p w:rsidR="00DE0CBC" w:rsidRPr="002F3A53" w:rsidRDefault="00AA013B" w:rsidP="00906EF3">
      <w:pPr>
        <w:pStyle w:val="Normal1"/>
        <w:spacing w:after="160" w:line="360" w:lineRule="auto"/>
        <w:jc w:val="both"/>
        <w:rPr>
          <w:color w:val="auto"/>
        </w:rPr>
      </w:pPr>
      <w:r w:rsidRPr="002F3A53">
        <w:rPr>
          <w:color w:val="auto"/>
        </w:rPr>
        <w:t>Necesidad</w:t>
      </w:r>
      <w:r w:rsidR="00306698" w:rsidRPr="002F3A53">
        <w:rPr>
          <w:color w:val="auto"/>
        </w:rPr>
        <w:t xml:space="preserve"> </w:t>
      </w:r>
      <w:r w:rsidR="00306698" w:rsidRPr="002F3A53">
        <w:rPr>
          <w:rStyle w:val="fontstyle01"/>
          <w:color w:val="auto"/>
          <w:sz w:val="22"/>
          <w:szCs w:val="22"/>
        </w:rPr>
        <w:t xml:space="preserve">de la Gerencia de Operaciones Internacionales de </w:t>
      </w:r>
      <w:r w:rsidRPr="002F3A53">
        <w:rPr>
          <w:rStyle w:val="fontstyle01"/>
          <w:color w:val="auto"/>
          <w:sz w:val="22"/>
          <w:szCs w:val="22"/>
        </w:rPr>
        <w:t xml:space="preserve">contar con </w:t>
      </w:r>
      <w:r w:rsidR="00306698" w:rsidRPr="002F3A53">
        <w:rPr>
          <w:rStyle w:val="fontstyle01"/>
          <w:color w:val="auto"/>
          <w:sz w:val="22"/>
          <w:szCs w:val="22"/>
        </w:rPr>
        <w:t xml:space="preserve">tecnologías informáticas que </w:t>
      </w:r>
      <w:r w:rsidRPr="002F3A53">
        <w:rPr>
          <w:rStyle w:val="fontstyle01"/>
          <w:color w:val="auto"/>
          <w:sz w:val="22"/>
          <w:szCs w:val="22"/>
        </w:rPr>
        <w:t xml:space="preserve">faciliten el acceso a </w:t>
      </w:r>
      <w:r w:rsidR="00306698" w:rsidRPr="002F3A53">
        <w:rPr>
          <w:rStyle w:val="fontstyle01"/>
          <w:color w:val="auto"/>
          <w:sz w:val="22"/>
          <w:szCs w:val="22"/>
        </w:rPr>
        <w:t xml:space="preserve">la información </w:t>
      </w:r>
      <w:r w:rsidR="004869F2">
        <w:rPr>
          <w:rStyle w:val="fontstyle01"/>
          <w:color w:val="auto"/>
          <w:sz w:val="22"/>
          <w:szCs w:val="22"/>
        </w:rPr>
        <w:t xml:space="preserve">con </w:t>
      </w:r>
      <w:r w:rsidRPr="002F3A53">
        <w:rPr>
          <w:rStyle w:val="fontstyle01"/>
          <w:color w:val="auto"/>
          <w:sz w:val="22"/>
          <w:szCs w:val="22"/>
        </w:rPr>
        <w:t>flexibilidad</w:t>
      </w:r>
      <w:r w:rsidR="004869F2">
        <w:rPr>
          <w:rStyle w:val="fontstyle01"/>
          <w:color w:val="auto"/>
          <w:sz w:val="22"/>
          <w:szCs w:val="22"/>
        </w:rPr>
        <w:t xml:space="preserve"> y agilidad</w:t>
      </w:r>
      <w:r w:rsidRPr="002F3A53">
        <w:rPr>
          <w:rStyle w:val="fontstyle01"/>
          <w:color w:val="auto"/>
          <w:sz w:val="22"/>
          <w:szCs w:val="22"/>
        </w:rPr>
        <w:t xml:space="preserve"> </w:t>
      </w:r>
      <w:r w:rsidR="004869F2">
        <w:rPr>
          <w:rStyle w:val="fontstyle01"/>
          <w:color w:val="auto"/>
          <w:sz w:val="22"/>
          <w:szCs w:val="22"/>
        </w:rPr>
        <w:t xml:space="preserve">para generar </w:t>
      </w:r>
      <w:r w:rsidRPr="002F3A53">
        <w:rPr>
          <w:rStyle w:val="fontstyle01"/>
          <w:color w:val="auto"/>
          <w:sz w:val="22"/>
          <w:szCs w:val="22"/>
        </w:rPr>
        <w:t xml:space="preserve">reportes </w:t>
      </w:r>
      <w:r w:rsidR="004869F2">
        <w:rPr>
          <w:rStyle w:val="fontstyle01"/>
          <w:color w:val="auto"/>
          <w:sz w:val="22"/>
          <w:szCs w:val="22"/>
        </w:rPr>
        <w:t>gerenciales</w:t>
      </w:r>
      <w:r w:rsidRPr="002F3A53">
        <w:rPr>
          <w:rStyle w:val="fontstyle01"/>
          <w:color w:val="auto"/>
          <w:sz w:val="22"/>
          <w:szCs w:val="22"/>
        </w:rPr>
        <w:t>.</w:t>
      </w:r>
      <w:bookmarkStart w:id="11" w:name="_GoBack"/>
      <w:bookmarkEnd w:id="11"/>
    </w:p>
    <w:p w:rsidR="008D58CE" w:rsidRPr="002F3A53" w:rsidRDefault="00C91B22" w:rsidP="00906EF3">
      <w:pPr>
        <w:pStyle w:val="Ttulo1"/>
        <w:spacing w:line="360" w:lineRule="auto"/>
        <w:jc w:val="both"/>
        <w:rPr>
          <w:rFonts w:ascii="Arial" w:eastAsia="Calibri" w:hAnsi="Arial" w:cs="Arial"/>
          <w:b/>
          <w:color w:val="0B5394"/>
          <w:sz w:val="22"/>
          <w:szCs w:val="22"/>
        </w:rPr>
      </w:pPr>
      <w:bookmarkStart w:id="12" w:name="_Toc509332773"/>
      <w:r w:rsidRPr="002F3A53">
        <w:rPr>
          <w:rFonts w:ascii="Arial" w:eastAsia="Calibri" w:hAnsi="Arial" w:cs="Arial"/>
          <w:b/>
          <w:color w:val="0B5394"/>
          <w:sz w:val="22"/>
          <w:szCs w:val="22"/>
        </w:rPr>
        <w:t>3</w:t>
      </w:r>
      <w:r w:rsidR="00642902" w:rsidRPr="002F3A53">
        <w:rPr>
          <w:rFonts w:ascii="Arial" w:eastAsia="Calibri" w:hAnsi="Arial" w:cs="Arial"/>
          <w:b/>
          <w:color w:val="0B5394"/>
          <w:sz w:val="22"/>
          <w:szCs w:val="22"/>
        </w:rPr>
        <w:t>.- Descripción del Proyecto</w:t>
      </w:r>
      <w:bookmarkEnd w:id="12"/>
    </w:p>
    <w:p w:rsidR="00223189" w:rsidRPr="002F3A53" w:rsidRDefault="00223189" w:rsidP="00906EF3">
      <w:pPr>
        <w:pStyle w:val="Normal1"/>
        <w:spacing w:line="360" w:lineRule="auto"/>
        <w:jc w:val="both"/>
        <w:rPr>
          <w:rStyle w:val="fontstyle01"/>
          <w:color w:val="auto"/>
          <w:sz w:val="22"/>
          <w:szCs w:val="22"/>
        </w:rPr>
      </w:pPr>
    </w:p>
    <w:p w:rsidR="00306698" w:rsidRPr="002F3A53" w:rsidRDefault="00306698" w:rsidP="00906EF3">
      <w:pPr>
        <w:pStyle w:val="Normal1"/>
        <w:spacing w:line="360" w:lineRule="auto"/>
        <w:jc w:val="both"/>
        <w:rPr>
          <w:rStyle w:val="fontstyle01"/>
          <w:color w:val="auto"/>
          <w:sz w:val="22"/>
          <w:szCs w:val="22"/>
        </w:rPr>
      </w:pPr>
      <w:r w:rsidRPr="002F3A53">
        <w:rPr>
          <w:rStyle w:val="fontstyle01"/>
          <w:color w:val="auto"/>
          <w:sz w:val="22"/>
          <w:szCs w:val="22"/>
        </w:rPr>
        <w:t xml:space="preserve">Implementar una </w:t>
      </w:r>
      <w:r w:rsidR="004869F2">
        <w:rPr>
          <w:rStyle w:val="fontstyle01"/>
          <w:color w:val="auto"/>
          <w:sz w:val="22"/>
          <w:szCs w:val="22"/>
        </w:rPr>
        <w:t>solución de Inteligencia de Negocios</w:t>
      </w:r>
      <w:r w:rsidRPr="002F3A53">
        <w:rPr>
          <w:rStyle w:val="fontstyle01"/>
          <w:color w:val="auto"/>
          <w:sz w:val="22"/>
          <w:szCs w:val="22"/>
        </w:rPr>
        <w:t xml:space="preserve"> que comprenda: </w:t>
      </w:r>
    </w:p>
    <w:p w:rsidR="00D1458B" w:rsidRPr="002F3A53" w:rsidRDefault="00306698" w:rsidP="00906EF3">
      <w:pPr>
        <w:pStyle w:val="Normal1"/>
        <w:numPr>
          <w:ilvl w:val="0"/>
          <w:numId w:val="3"/>
        </w:numPr>
        <w:spacing w:line="360" w:lineRule="auto"/>
        <w:jc w:val="both"/>
        <w:rPr>
          <w:rStyle w:val="fontstyle01"/>
          <w:color w:val="auto"/>
          <w:sz w:val="22"/>
          <w:szCs w:val="22"/>
        </w:rPr>
      </w:pPr>
      <w:r w:rsidRPr="002F3A53">
        <w:rPr>
          <w:rStyle w:val="fontstyle01"/>
          <w:color w:val="auto"/>
          <w:sz w:val="22"/>
          <w:szCs w:val="22"/>
        </w:rPr>
        <w:lastRenderedPageBreak/>
        <w:t>extracción de datos provenientes de diferentes orígenes</w:t>
      </w:r>
      <w:r w:rsidR="008E6940" w:rsidRPr="002F3A53">
        <w:rPr>
          <w:rStyle w:val="fontstyle01"/>
          <w:color w:val="auto"/>
          <w:sz w:val="22"/>
          <w:szCs w:val="22"/>
        </w:rPr>
        <w:t xml:space="preserve"> según </w:t>
      </w:r>
      <w:r w:rsidR="00795C97">
        <w:rPr>
          <w:rStyle w:val="fontstyle01"/>
          <w:color w:val="auto"/>
          <w:sz w:val="22"/>
          <w:szCs w:val="22"/>
        </w:rPr>
        <w:t>rele</w:t>
      </w:r>
      <w:r w:rsidR="008E6940" w:rsidRPr="002F3A53">
        <w:rPr>
          <w:rStyle w:val="fontstyle01"/>
          <w:color w:val="auto"/>
          <w:sz w:val="22"/>
          <w:szCs w:val="22"/>
        </w:rPr>
        <w:t>vamiento de requerimientos</w:t>
      </w:r>
    </w:p>
    <w:p w:rsidR="00306698" w:rsidRPr="002F3A53" w:rsidRDefault="00306698" w:rsidP="00906EF3">
      <w:pPr>
        <w:pStyle w:val="Normal1"/>
        <w:numPr>
          <w:ilvl w:val="0"/>
          <w:numId w:val="3"/>
        </w:numPr>
        <w:spacing w:line="360" w:lineRule="auto"/>
        <w:jc w:val="both"/>
        <w:rPr>
          <w:rStyle w:val="fontstyle01"/>
          <w:color w:val="auto"/>
          <w:sz w:val="22"/>
          <w:szCs w:val="22"/>
        </w:rPr>
      </w:pPr>
      <w:r w:rsidRPr="002F3A53">
        <w:rPr>
          <w:rStyle w:val="fontstyle01"/>
          <w:color w:val="auto"/>
          <w:sz w:val="22"/>
          <w:szCs w:val="22"/>
        </w:rPr>
        <w:t xml:space="preserve">centralización de datos en un único repositorio destinado al análisis de datos </w:t>
      </w:r>
      <w:r w:rsidR="00AA013B" w:rsidRPr="002F3A53">
        <w:rPr>
          <w:rStyle w:val="fontstyle01"/>
          <w:color w:val="auto"/>
          <w:sz w:val="22"/>
          <w:szCs w:val="22"/>
        </w:rPr>
        <w:t>históricos.</w:t>
      </w:r>
    </w:p>
    <w:p w:rsidR="00306698" w:rsidRPr="002F3A53" w:rsidRDefault="00306698" w:rsidP="00906EF3">
      <w:pPr>
        <w:pStyle w:val="Normal1"/>
        <w:numPr>
          <w:ilvl w:val="0"/>
          <w:numId w:val="3"/>
        </w:numPr>
        <w:spacing w:line="360" w:lineRule="auto"/>
        <w:jc w:val="both"/>
        <w:rPr>
          <w:color w:val="auto"/>
        </w:rPr>
      </w:pPr>
      <w:r w:rsidRPr="002F3A53">
        <w:rPr>
          <w:color w:val="auto"/>
        </w:rPr>
        <w:t>explotación y exposición de datos a través de herramientas de análisis y reporteo de información procesada</w:t>
      </w:r>
    </w:p>
    <w:p w:rsidR="00E03718" w:rsidRPr="002F3A53" w:rsidRDefault="00E51603" w:rsidP="00906EF3">
      <w:pPr>
        <w:pStyle w:val="Normal1"/>
        <w:numPr>
          <w:ilvl w:val="0"/>
          <w:numId w:val="3"/>
        </w:numPr>
        <w:spacing w:line="360" w:lineRule="auto"/>
        <w:jc w:val="both"/>
        <w:rPr>
          <w:color w:val="auto"/>
        </w:rPr>
      </w:pPr>
      <w:r w:rsidRPr="002F3A53">
        <w:rPr>
          <w:color w:val="auto"/>
        </w:rPr>
        <w:t>automatización de los procesos de extracción, transformación y carga de datos.</w:t>
      </w:r>
    </w:p>
    <w:p w:rsidR="008D58CE" w:rsidRPr="002F3A53" w:rsidRDefault="00C91B22" w:rsidP="00906EF3">
      <w:pPr>
        <w:pStyle w:val="Ttulo1"/>
        <w:spacing w:line="360" w:lineRule="auto"/>
        <w:jc w:val="both"/>
        <w:rPr>
          <w:rFonts w:ascii="Arial" w:eastAsia="Calibri" w:hAnsi="Arial" w:cs="Arial"/>
          <w:b/>
          <w:color w:val="0B5394"/>
          <w:sz w:val="22"/>
          <w:szCs w:val="22"/>
        </w:rPr>
      </w:pPr>
      <w:bookmarkStart w:id="13" w:name="_Toc509332774"/>
      <w:r w:rsidRPr="002F3A53">
        <w:rPr>
          <w:rFonts w:ascii="Arial" w:eastAsia="Calibri" w:hAnsi="Arial" w:cs="Arial"/>
          <w:b/>
          <w:color w:val="0B5394"/>
          <w:sz w:val="22"/>
          <w:szCs w:val="22"/>
        </w:rPr>
        <w:t>4</w:t>
      </w:r>
      <w:r w:rsidR="00642902" w:rsidRPr="002F3A53">
        <w:rPr>
          <w:rFonts w:ascii="Arial" w:eastAsia="Calibri" w:hAnsi="Arial" w:cs="Arial"/>
          <w:b/>
          <w:color w:val="0B5394"/>
          <w:sz w:val="22"/>
          <w:szCs w:val="22"/>
        </w:rPr>
        <w:t>.- Requerimientos de alto nivel</w:t>
      </w:r>
      <w:bookmarkEnd w:id="13"/>
    </w:p>
    <w:p w:rsidR="007B6A38" w:rsidRPr="002F3A53" w:rsidRDefault="007B6A38" w:rsidP="00906EF3">
      <w:pPr>
        <w:pStyle w:val="Normal1"/>
        <w:spacing w:line="360" w:lineRule="auto"/>
        <w:jc w:val="both"/>
        <w:rPr>
          <w:color w:val="auto"/>
        </w:rPr>
      </w:pPr>
      <w:r w:rsidRPr="002F3A53">
        <w:rPr>
          <w:color w:val="auto"/>
        </w:rPr>
        <w:t>Contar con herramientas de software que cumplan los requerimientos de: rendimiento, seguridad y disponibilidad de la información.</w:t>
      </w:r>
    </w:p>
    <w:p w:rsidR="00906EF3" w:rsidRPr="002F3A53" w:rsidRDefault="00906EF3" w:rsidP="00906EF3">
      <w:pPr>
        <w:pStyle w:val="Normal1"/>
        <w:spacing w:line="360" w:lineRule="auto"/>
        <w:jc w:val="both"/>
        <w:rPr>
          <w:color w:val="auto"/>
        </w:rPr>
      </w:pPr>
    </w:p>
    <w:p w:rsidR="002E58DF" w:rsidRPr="002F3A53" w:rsidRDefault="002E58DF" w:rsidP="00906EF3">
      <w:pPr>
        <w:pStyle w:val="Normal1"/>
        <w:spacing w:line="360" w:lineRule="auto"/>
        <w:jc w:val="both"/>
        <w:rPr>
          <w:color w:val="auto"/>
        </w:rPr>
      </w:pPr>
      <w:r w:rsidRPr="002F3A53">
        <w:rPr>
          <w:color w:val="auto"/>
        </w:rPr>
        <w:t xml:space="preserve">Contar con un sistema informático que le permita generar reportes </w:t>
      </w:r>
      <w:r w:rsidR="00875652" w:rsidRPr="002F3A53">
        <w:rPr>
          <w:color w:val="auto"/>
        </w:rPr>
        <w:t>dinámicos, es decir que permita adicionar, quitar o intercambiar columnas</w:t>
      </w:r>
      <w:r w:rsidRPr="002F3A53">
        <w:rPr>
          <w:color w:val="auto"/>
        </w:rPr>
        <w:t xml:space="preserve"> a criteri</w:t>
      </w:r>
      <w:r w:rsidR="002970F1" w:rsidRPr="002F3A53">
        <w:rPr>
          <w:color w:val="auto"/>
        </w:rPr>
        <w:t>o del usuario</w:t>
      </w:r>
      <w:r w:rsidR="00875652" w:rsidRPr="002F3A53">
        <w:rPr>
          <w:color w:val="auto"/>
        </w:rPr>
        <w:t>.</w:t>
      </w:r>
    </w:p>
    <w:p w:rsidR="00906EF3" w:rsidRPr="002F3A53" w:rsidRDefault="00906EF3" w:rsidP="00906EF3">
      <w:pPr>
        <w:pStyle w:val="Normal1"/>
        <w:spacing w:line="360" w:lineRule="auto"/>
        <w:jc w:val="both"/>
        <w:rPr>
          <w:color w:val="auto"/>
        </w:rPr>
      </w:pPr>
    </w:p>
    <w:p w:rsidR="002970F1" w:rsidRPr="002F3A53" w:rsidRDefault="002970F1" w:rsidP="00906EF3">
      <w:pPr>
        <w:pStyle w:val="Normal1"/>
        <w:spacing w:line="360" w:lineRule="auto"/>
        <w:jc w:val="both"/>
        <w:rPr>
          <w:color w:val="auto"/>
        </w:rPr>
      </w:pPr>
      <w:r w:rsidRPr="002F3A53">
        <w:rPr>
          <w:color w:val="auto"/>
        </w:rPr>
        <w:t>Contar con un sistema informático que permita visualizar información de</w:t>
      </w:r>
      <w:r w:rsidR="00875652" w:rsidRPr="002F3A53">
        <w:rPr>
          <w:color w:val="auto"/>
        </w:rPr>
        <w:t xml:space="preserve">l negocio en </w:t>
      </w:r>
      <w:proofErr w:type="spellStart"/>
      <w:r w:rsidRPr="002F3A53">
        <w:rPr>
          <w:color w:val="auto"/>
        </w:rPr>
        <w:t>Dashboard</w:t>
      </w:r>
      <w:r w:rsidR="001E0D04" w:rsidRPr="002F3A53">
        <w:rPr>
          <w:color w:val="auto"/>
        </w:rPr>
        <w:t>s</w:t>
      </w:r>
      <w:proofErr w:type="spellEnd"/>
      <w:r w:rsidRPr="002F3A53">
        <w:rPr>
          <w:color w:val="auto"/>
        </w:rPr>
        <w:t xml:space="preserve"> </w:t>
      </w:r>
      <w:r w:rsidR="00875652" w:rsidRPr="002F3A53">
        <w:rPr>
          <w:color w:val="auto"/>
        </w:rPr>
        <w:t>o tablero</w:t>
      </w:r>
      <w:r w:rsidR="001E0D04" w:rsidRPr="002F3A53">
        <w:rPr>
          <w:color w:val="auto"/>
        </w:rPr>
        <w:t>s</w:t>
      </w:r>
      <w:r w:rsidR="00875652" w:rsidRPr="002F3A53">
        <w:rPr>
          <w:color w:val="auto"/>
        </w:rPr>
        <w:t xml:space="preserve"> </w:t>
      </w:r>
      <w:r w:rsidRPr="002F3A53">
        <w:rPr>
          <w:color w:val="auto"/>
        </w:rPr>
        <w:t>Ejecutivo</w:t>
      </w:r>
      <w:r w:rsidR="001E0D04" w:rsidRPr="002F3A53">
        <w:rPr>
          <w:color w:val="auto"/>
        </w:rPr>
        <w:t>s</w:t>
      </w:r>
      <w:r w:rsidRPr="002F3A53">
        <w:rPr>
          <w:color w:val="auto"/>
        </w:rPr>
        <w:t xml:space="preserve"> por </w:t>
      </w:r>
      <w:r w:rsidR="00875652" w:rsidRPr="002F3A53">
        <w:rPr>
          <w:color w:val="auto"/>
        </w:rPr>
        <w:t xml:space="preserve">distintos </w:t>
      </w:r>
      <w:r w:rsidRPr="002F3A53">
        <w:rPr>
          <w:color w:val="auto"/>
        </w:rPr>
        <w:t xml:space="preserve">criterios de </w:t>
      </w:r>
      <w:r w:rsidR="00875652" w:rsidRPr="002F3A53">
        <w:rPr>
          <w:color w:val="auto"/>
        </w:rPr>
        <w:t xml:space="preserve">filtrado. </w:t>
      </w:r>
    </w:p>
    <w:p w:rsidR="002970F1" w:rsidRPr="002F3A53" w:rsidRDefault="002970F1" w:rsidP="00906EF3">
      <w:pPr>
        <w:pStyle w:val="Normal1"/>
        <w:spacing w:line="360" w:lineRule="auto"/>
        <w:jc w:val="both"/>
        <w:rPr>
          <w:color w:val="auto"/>
        </w:rPr>
      </w:pPr>
    </w:p>
    <w:p w:rsidR="00D1458B" w:rsidRPr="002F3A53" w:rsidRDefault="00D1458B" w:rsidP="00906EF3">
      <w:pPr>
        <w:pStyle w:val="Normal1"/>
        <w:spacing w:line="360" w:lineRule="auto"/>
        <w:jc w:val="both"/>
      </w:pPr>
      <w:r w:rsidRPr="002F3A53">
        <w:t>Contar con herramientas que cumplan con la ley de software libre.</w:t>
      </w:r>
    </w:p>
    <w:p w:rsidR="00D1458B" w:rsidRPr="002F3A53" w:rsidRDefault="00D1458B" w:rsidP="00906EF3">
      <w:pPr>
        <w:pStyle w:val="Normal1"/>
        <w:spacing w:line="360" w:lineRule="auto"/>
        <w:jc w:val="both"/>
        <w:rPr>
          <w:color w:val="auto"/>
        </w:rPr>
      </w:pPr>
    </w:p>
    <w:p w:rsidR="002970F1" w:rsidRPr="002F3A53" w:rsidRDefault="002970F1" w:rsidP="00906EF3">
      <w:pPr>
        <w:pStyle w:val="Normal1"/>
        <w:spacing w:line="360" w:lineRule="auto"/>
        <w:jc w:val="both"/>
        <w:rPr>
          <w:color w:val="auto"/>
        </w:rPr>
      </w:pPr>
      <w:r w:rsidRPr="002F3A53">
        <w:rPr>
          <w:color w:val="auto"/>
        </w:rPr>
        <w:t>Lograr que los usuarios se adecuen al uso del nuevo sistema, conozcan sus bondades y aprendan a optimizar su tiempo con el uso del mismo.</w:t>
      </w:r>
    </w:p>
    <w:p w:rsidR="001E0D04" w:rsidRPr="002F3A53" w:rsidRDefault="001E0D04" w:rsidP="00906EF3">
      <w:pPr>
        <w:pStyle w:val="Normal1"/>
        <w:spacing w:line="360" w:lineRule="auto"/>
        <w:jc w:val="both"/>
        <w:rPr>
          <w:color w:val="auto"/>
        </w:rPr>
      </w:pPr>
    </w:p>
    <w:p w:rsidR="008E6940" w:rsidRPr="002F3A53" w:rsidRDefault="008E6940" w:rsidP="00906EF3">
      <w:pPr>
        <w:pStyle w:val="Normal1"/>
        <w:spacing w:line="360" w:lineRule="auto"/>
        <w:jc w:val="both"/>
        <w:rPr>
          <w:color w:val="auto"/>
        </w:rPr>
      </w:pPr>
      <w:r w:rsidRPr="002F3A53">
        <w:rPr>
          <w:color w:val="auto"/>
        </w:rPr>
        <w:t>Diseñar los reportes definidos por área de la GOI:</w:t>
      </w:r>
    </w:p>
    <w:p w:rsidR="008E6940" w:rsidRPr="002F3A53" w:rsidRDefault="008E6940" w:rsidP="00906EF3">
      <w:pPr>
        <w:pStyle w:val="Prrafodelista"/>
        <w:numPr>
          <w:ilvl w:val="0"/>
          <w:numId w:val="8"/>
        </w:numPr>
        <w:spacing w:line="360" w:lineRule="auto"/>
        <w:jc w:val="both"/>
        <w:rPr>
          <w:b/>
        </w:rPr>
      </w:pPr>
      <w:r w:rsidRPr="002F3A53">
        <w:rPr>
          <w:b/>
        </w:rPr>
        <w:t>Deuda Externa</w:t>
      </w:r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t xml:space="preserve">Boletín informativo del estado de la deuda externa </w:t>
      </w:r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t xml:space="preserve">Desembolsos por Acreedor y Sector Económico </w:t>
      </w:r>
    </w:p>
    <w:p w:rsidR="008E6940" w:rsidRPr="002F3A53" w:rsidRDefault="00906EF3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t>Pagos de Pré</w:t>
      </w:r>
      <w:r w:rsidR="008E6940" w:rsidRPr="002F3A53">
        <w:t xml:space="preserve">stamos </w:t>
      </w:r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t>Saldos adeudados y por desembolsar</w:t>
      </w:r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t>Transferencia Neta por Acreedor y Pa</w:t>
      </w:r>
      <w:r w:rsidR="00906EF3" w:rsidRPr="002F3A53">
        <w:t>í</w:t>
      </w:r>
      <w:r w:rsidRPr="002F3A53">
        <w:t>s</w:t>
      </w:r>
    </w:p>
    <w:p w:rsidR="008E6940" w:rsidRPr="002F3A53" w:rsidRDefault="008E6940" w:rsidP="00906EF3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ind w:left="1440"/>
        <w:jc w:val="both"/>
      </w:pPr>
    </w:p>
    <w:p w:rsidR="008E6940" w:rsidRPr="002F3A53" w:rsidRDefault="008E6940" w:rsidP="00906EF3">
      <w:pPr>
        <w:pStyle w:val="Prrafodelist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rPr>
          <w:b/>
        </w:rPr>
        <w:t>Control de Inversiones</w:t>
      </w:r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t xml:space="preserve">Rendimientos históricos por portafolio y </w:t>
      </w:r>
      <w:proofErr w:type="spellStart"/>
      <w:r w:rsidR="00906EF3" w:rsidRPr="002F3A53">
        <w:t>B</w:t>
      </w:r>
      <w:r w:rsidRPr="002F3A53">
        <w:t>enchmarks</w:t>
      </w:r>
      <w:proofErr w:type="spellEnd"/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lastRenderedPageBreak/>
        <w:t>Gráficas y evolución rendimientos de las reservas internacionales y fondos de terceros</w:t>
      </w:r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t>Posiciones de los portafolios</w:t>
      </w:r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t>Gráficas y reportes de riesgo</w:t>
      </w:r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t>Reservas por sector, calificación, país, emisor y sus respectivas gráficas de serie histórica</w:t>
      </w:r>
    </w:p>
    <w:p w:rsidR="008E6940" w:rsidRPr="002F3A53" w:rsidRDefault="008E6940" w:rsidP="00906EF3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ind w:left="1440"/>
        <w:jc w:val="both"/>
      </w:pPr>
    </w:p>
    <w:p w:rsidR="008E6940" w:rsidRPr="002F3A53" w:rsidRDefault="008E6940" w:rsidP="00906EF3">
      <w:pPr>
        <w:pStyle w:val="Prrafodelist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rPr>
          <w:b/>
        </w:rPr>
        <w:t xml:space="preserve">Operaciones de Inversión </w:t>
      </w:r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t>Estado de las Reservas Internacionales según portafolios</w:t>
      </w:r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t>Información de Flujos (Saldo Anterior, Créditos, Débitos, Saldo Actual)</w:t>
      </w:r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t>Reporte de Precios de Cierre</w:t>
      </w:r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t>Saldos de movimientos de tesorería - Bóvedas</w:t>
      </w:r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t>Ingreso y salida de divisas</w:t>
      </w:r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proofErr w:type="spellStart"/>
      <w:r w:rsidRPr="002F3A53">
        <w:t>Swifts</w:t>
      </w:r>
      <w:proofErr w:type="spellEnd"/>
      <w:r w:rsidRPr="002F3A53">
        <w:t>: mensajes elaborados por departamento</w:t>
      </w:r>
    </w:p>
    <w:p w:rsidR="008E6940" w:rsidRPr="002F3A53" w:rsidRDefault="008E6940" w:rsidP="00906EF3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ind w:left="1440"/>
        <w:jc w:val="both"/>
      </w:pPr>
    </w:p>
    <w:p w:rsidR="008E6940" w:rsidRPr="002F3A53" w:rsidRDefault="008E6940" w:rsidP="00906EF3">
      <w:pPr>
        <w:pStyle w:val="Prrafodelist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rPr>
          <w:b/>
        </w:rPr>
        <w:t>Negociación e Inversión</w:t>
      </w:r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t>Boletín informativo</w:t>
      </w:r>
      <w:r w:rsidR="00906EF3" w:rsidRPr="002F3A53">
        <w:t xml:space="preserve"> semanal</w:t>
      </w:r>
      <w:r w:rsidRPr="002F3A53">
        <w:t xml:space="preserve"> </w:t>
      </w:r>
      <w:r w:rsidR="00906EF3" w:rsidRPr="002F3A53">
        <w:t>de</w:t>
      </w:r>
      <w:r w:rsidRPr="002F3A53">
        <w:t xml:space="preserve"> inversiones</w:t>
      </w:r>
    </w:p>
    <w:p w:rsidR="008E6940" w:rsidRPr="002F3A53" w:rsidRDefault="008E6940" w:rsidP="00906EF3">
      <w:pPr>
        <w:pStyle w:val="Prrafodelista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</w:pPr>
      <w:r w:rsidRPr="002F3A53">
        <w:t>Informe “Cero Tres”</w:t>
      </w:r>
    </w:p>
    <w:p w:rsidR="008D58CE" w:rsidRPr="002F3A53" w:rsidRDefault="00C91B22" w:rsidP="00906EF3">
      <w:pPr>
        <w:pStyle w:val="Ttulo1"/>
        <w:spacing w:line="360" w:lineRule="auto"/>
        <w:jc w:val="both"/>
        <w:rPr>
          <w:rFonts w:ascii="Arial" w:eastAsia="Calibri" w:hAnsi="Arial" w:cs="Arial"/>
          <w:b/>
          <w:color w:val="0B5394"/>
          <w:sz w:val="22"/>
          <w:szCs w:val="22"/>
        </w:rPr>
      </w:pPr>
      <w:bookmarkStart w:id="14" w:name="_Toc509332775"/>
      <w:r w:rsidRPr="002F3A53">
        <w:rPr>
          <w:rFonts w:ascii="Arial" w:eastAsia="Calibri" w:hAnsi="Arial" w:cs="Arial"/>
          <w:b/>
          <w:color w:val="0B5394"/>
          <w:sz w:val="22"/>
          <w:szCs w:val="22"/>
        </w:rPr>
        <w:t>5</w:t>
      </w:r>
      <w:r w:rsidR="00642902" w:rsidRPr="002F3A53">
        <w:rPr>
          <w:rFonts w:ascii="Arial" w:eastAsia="Calibri" w:hAnsi="Arial" w:cs="Arial"/>
          <w:b/>
          <w:color w:val="0B5394"/>
          <w:sz w:val="22"/>
          <w:szCs w:val="22"/>
        </w:rPr>
        <w:t>.- Riesgos principales</w:t>
      </w:r>
      <w:bookmarkEnd w:id="14"/>
    </w:p>
    <w:p w:rsidR="002970F1" w:rsidRPr="002F3A53" w:rsidRDefault="002970F1" w:rsidP="00B151B9">
      <w:pPr>
        <w:pStyle w:val="Normal1"/>
        <w:numPr>
          <w:ilvl w:val="0"/>
          <w:numId w:val="9"/>
        </w:numPr>
        <w:spacing w:line="360" w:lineRule="auto"/>
        <w:jc w:val="both"/>
        <w:rPr>
          <w:color w:val="auto"/>
        </w:rPr>
      </w:pPr>
      <w:r w:rsidRPr="002F3A53">
        <w:rPr>
          <w:color w:val="auto"/>
        </w:rPr>
        <w:t xml:space="preserve">Las empresas </w:t>
      </w:r>
      <w:r w:rsidR="00B151B9">
        <w:rPr>
          <w:color w:val="auto"/>
        </w:rPr>
        <w:t>interesadas no cumplan con los términos del contrato</w:t>
      </w:r>
      <w:r w:rsidR="00875652" w:rsidRPr="002F3A53">
        <w:rPr>
          <w:color w:val="auto"/>
        </w:rPr>
        <w:t>.</w:t>
      </w:r>
    </w:p>
    <w:p w:rsidR="00D1458B" w:rsidRPr="002F3A53" w:rsidRDefault="00FC5051" w:rsidP="00B151B9">
      <w:pPr>
        <w:pStyle w:val="Normal1"/>
        <w:numPr>
          <w:ilvl w:val="0"/>
          <w:numId w:val="9"/>
        </w:numPr>
        <w:spacing w:line="360" w:lineRule="auto"/>
        <w:jc w:val="both"/>
        <w:rPr>
          <w:color w:val="auto"/>
        </w:rPr>
      </w:pPr>
      <w:r w:rsidRPr="002F3A53">
        <w:rPr>
          <w:color w:val="auto"/>
        </w:rPr>
        <w:t>Se declare desierta la convocatoria</w:t>
      </w:r>
    </w:p>
    <w:p w:rsidR="00B151B9" w:rsidRDefault="00B151B9" w:rsidP="00B151B9">
      <w:pPr>
        <w:pStyle w:val="Normal1"/>
        <w:numPr>
          <w:ilvl w:val="0"/>
          <w:numId w:val="9"/>
        </w:numPr>
        <w:spacing w:line="360" w:lineRule="auto"/>
        <w:jc w:val="both"/>
        <w:rPr>
          <w:color w:val="auto"/>
        </w:rPr>
      </w:pPr>
      <w:r>
        <w:rPr>
          <w:color w:val="auto"/>
        </w:rPr>
        <w:t>No exista compromiso en el acompañamiento del proyecto.</w:t>
      </w:r>
    </w:p>
    <w:p w:rsidR="00B151B9" w:rsidRPr="002F3A53" w:rsidRDefault="00B151B9" w:rsidP="00B151B9">
      <w:pPr>
        <w:pStyle w:val="Normal1"/>
        <w:spacing w:line="360" w:lineRule="auto"/>
        <w:ind w:left="720"/>
        <w:jc w:val="both"/>
        <w:rPr>
          <w:color w:val="auto"/>
        </w:rPr>
      </w:pPr>
    </w:p>
    <w:p w:rsidR="008D58CE" w:rsidRPr="002F3A53" w:rsidRDefault="00C91B22" w:rsidP="00906EF3">
      <w:pPr>
        <w:pStyle w:val="Ttulo1"/>
        <w:spacing w:line="360" w:lineRule="auto"/>
        <w:jc w:val="both"/>
        <w:rPr>
          <w:rFonts w:ascii="Arial" w:eastAsia="Calibri" w:hAnsi="Arial" w:cs="Arial"/>
          <w:b/>
          <w:color w:val="0B5394"/>
          <w:sz w:val="22"/>
          <w:szCs w:val="22"/>
        </w:rPr>
      </w:pPr>
      <w:bookmarkStart w:id="15" w:name="_Toc509332776"/>
      <w:r w:rsidRPr="002F3A53">
        <w:rPr>
          <w:rFonts w:ascii="Arial" w:eastAsia="Calibri" w:hAnsi="Arial" w:cs="Arial"/>
          <w:b/>
          <w:color w:val="0B5394"/>
          <w:sz w:val="22"/>
          <w:szCs w:val="22"/>
        </w:rPr>
        <w:t>6</w:t>
      </w:r>
      <w:r w:rsidR="00642902" w:rsidRPr="002F3A53">
        <w:rPr>
          <w:rFonts w:ascii="Arial" w:eastAsia="Calibri" w:hAnsi="Arial" w:cs="Arial"/>
          <w:b/>
          <w:color w:val="0B5394"/>
          <w:sz w:val="22"/>
          <w:szCs w:val="22"/>
        </w:rPr>
        <w:t>.- Objetivos</w:t>
      </w:r>
      <w:bookmarkEnd w:id="15"/>
    </w:p>
    <w:p w:rsidR="00FC5051" w:rsidRPr="002F3A53" w:rsidRDefault="00FC5051" w:rsidP="00906EF3">
      <w:pPr>
        <w:pStyle w:val="Normal1"/>
        <w:spacing w:line="360" w:lineRule="auto"/>
        <w:jc w:val="both"/>
        <w:rPr>
          <w:rStyle w:val="fontstyle01"/>
          <w:sz w:val="22"/>
          <w:szCs w:val="22"/>
        </w:rPr>
      </w:pPr>
    </w:p>
    <w:p w:rsidR="00A227B3" w:rsidRPr="002F3A53" w:rsidRDefault="001931B7" w:rsidP="00906EF3">
      <w:pPr>
        <w:pStyle w:val="Normal1"/>
        <w:spacing w:line="360" w:lineRule="auto"/>
        <w:jc w:val="both"/>
        <w:rPr>
          <w:rStyle w:val="fontstyle01"/>
          <w:color w:val="auto"/>
          <w:sz w:val="22"/>
          <w:szCs w:val="22"/>
        </w:rPr>
      </w:pPr>
      <w:r w:rsidRPr="002F3A53">
        <w:rPr>
          <w:rStyle w:val="fontstyle01"/>
          <w:color w:val="auto"/>
          <w:sz w:val="22"/>
          <w:szCs w:val="22"/>
        </w:rPr>
        <w:t xml:space="preserve">Diseñar e implementar </w:t>
      </w:r>
      <w:r w:rsidR="00EB1ECE">
        <w:rPr>
          <w:rStyle w:val="fontstyle01"/>
          <w:color w:val="auto"/>
          <w:sz w:val="22"/>
          <w:szCs w:val="22"/>
        </w:rPr>
        <w:t xml:space="preserve">una solución de Inteligencia de Negocios </w:t>
      </w:r>
      <w:r w:rsidRPr="002F3A53">
        <w:rPr>
          <w:rStyle w:val="fontstyle01"/>
          <w:color w:val="auto"/>
          <w:sz w:val="22"/>
          <w:szCs w:val="22"/>
        </w:rPr>
        <w:t>para el proceso de información de la Gerencia de Operaciones Internacionales fundamentado en los requerimientos del usuario</w:t>
      </w:r>
      <w:r w:rsidR="00DB34DD" w:rsidRPr="002F3A53">
        <w:rPr>
          <w:rStyle w:val="fontstyle01"/>
          <w:color w:val="auto"/>
          <w:sz w:val="22"/>
          <w:szCs w:val="22"/>
        </w:rPr>
        <w:t xml:space="preserve"> (ERS)</w:t>
      </w:r>
      <w:r w:rsidRPr="002F3A53">
        <w:rPr>
          <w:rStyle w:val="fontstyle01"/>
          <w:color w:val="auto"/>
          <w:sz w:val="22"/>
          <w:szCs w:val="22"/>
        </w:rPr>
        <w:t>.</w:t>
      </w:r>
    </w:p>
    <w:p w:rsidR="00A227B3" w:rsidRPr="002F3A53" w:rsidRDefault="00A227B3" w:rsidP="00906EF3">
      <w:pPr>
        <w:pStyle w:val="Normal1"/>
        <w:spacing w:line="360" w:lineRule="auto"/>
        <w:jc w:val="both"/>
        <w:rPr>
          <w:rStyle w:val="fontstyle01"/>
          <w:color w:val="auto"/>
          <w:sz w:val="22"/>
          <w:szCs w:val="22"/>
        </w:rPr>
      </w:pPr>
    </w:p>
    <w:p w:rsidR="00A237B7" w:rsidRDefault="00A237B7" w:rsidP="00906EF3">
      <w:pPr>
        <w:pStyle w:val="Normal1"/>
        <w:spacing w:line="360" w:lineRule="auto"/>
        <w:jc w:val="both"/>
        <w:rPr>
          <w:color w:val="auto"/>
        </w:rPr>
      </w:pPr>
    </w:p>
    <w:p w:rsidR="00A237B7" w:rsidRDefault="00A237B7" w:rsidP="00906EF3">
      <w:pPr>
        <w:pStyle w:val="Normal1"/>
        <w:spacing w:line="360" w:lineRule="auto"/>
        <w:jc w:val="both"/>
        <w:rPr>
          <w:color w:val="auto"/>
        </w:rPr>
      </w:pPr>
    </w:p>
    <w:p w:rsidR="00BD2E74" w:rsidRPr="002F3A53" w:rsidRDefault="00BD2E74" w:rsidP="00906EF3">
      <w:pPr>
        <w:pStyle w:val="Normal1"/>
        <w:spacing w:line="360" w:lineRule="auto"/>
        <w:jc w:val="both"/>
        <w:rPr>
          <w:color w:val="auto"/>
        </w:rPr>
      </w:pPr>
      <w:r w:rsidRPr="002F3A53">
        <w:rPr>
          <w:color w:val="auto"/>
        </w:rPr>
        <w:lastRenderedPageBreak/>
        <w:t>Automatizar los procesos de extracción d</w:t>
      </w:r>
      <w:r w:rsidR="0007746F" w:rsidRPr="002F3A53">
        <w:rPr>
          <w:color w:val="auto"/>
        </w:rPr>
        <w:t xml:space="preserve">e datos, transformación y carga destinado a </w:t>
      </w:r>
      <w:proofErr w:type="gramStart"/>
      <w:r w:rsidR="0007746F" w:rsidRPr="002F3A53">
        <w:rPr>
          <w:color w:val="auto"/>
        </w:rPr>
        <w:t>los</w:t>
      </w:r>
      <w:proofErr w:type="gramEnd"/>
      <w:r w:rsidR="0007746F" w:rsidRPr="002F3A53">
        <w:rPr>
          <w:color w:val="auto"/>
        </w:rPr>
        <w:t xml:space="preserve"> diferentes áreas de la GOI</w:t>
      </w:r>
      <w:r w:rsidR="008E6940" w:rsidRPr="002F3A53">
        <w:rPr>
          <w:color w:val="auto"/>
        </w:rPr>
        <w:t xml:space="preserve"> provenientes de las fuentes de datos</w:t>
      </w:r>
      <w:r w:rsidR="0007746F" w:rsidRPr="002F3A53">
        <w:rPr>
          <w:color w:val="auto"/>
        </w:rPr>
        <w:t>:</w:t>
      </w:r>
    </w:p>
    <w:p w:rsidR="008E6940" w:rsidRPr="002F3A53" w:rsidRDefault="008E6940" w:rsidP="00906EF3">
      <w:pPr>
        <w:pStyle w:val="Normal1"/>
        <w:numPr>
          <w:ilvl w:val="0"/>
          <w:numId w:val="8"/>
        </w:numPr>
        <w:spacing w:line="360" w:lineRule="auto"/>
        <w:jc w:val="both"/>
        <w:rPr>
          <w:color w:val="auto"/>
        </w:rPr>
      </w:pPr>
      <w:r w:rsidRPr="002F3A53">
        <w:rPr>
          <w:color w:val="auto"/>
        </w:rPr>
        <w:t>COIN</w:t>
      </w:r>
    </w:p>
    <w:p w:rsidR="008E6940" w:rsidRPr="002F3A53" w:rsidRDefault="008E6940" w:rsidP="00906EF3">
      <w:pPr>
        <w:pStyle w:val="Normal1"/>
        <w:numPr>
          <w:ilvl w:val="0"/>
          <w:numId w:val="8"/>
        </w:numPr>
        <w:spacing w:line="360" w:lineRule="auto"/>
        <w:jc w:val="both"/>
        <w:rPr>
          <w:color w:val="auto"/>
        </w:rPr>
      </w:pPr>
      <w:r w:rsidRPr="002F3A53">
        <w:rPr>
          <w:color w:val="auto"/>
        </w:rPr>
        <w:t>ABACUS</w:t>
      </w:r>
    </w:p>
    <w:p w:rsidR="008E6940" w:rsidRPr="002F3A53" w:rsidRDefault="008E6940" w:rsidP="00906EF3">
      <w:pPr>
        <w:pStyle w:val="Normal1"/>
        <w:numPr>
          <w:ilvl w:val="0"/>
          <w:numId w:val="8"/>
        </w:numPr>
        <w:spacing w:line="360" w:lineRule="auto"/>
        <w:jc w:val="both"/>
        <w:rPr>
          <w:color w:val="auto"/>
        </w:rPr>
      </w:pPr>
      <w:r w:rsidRPr="002F3A53">
        <w:rPr>
          <w:color w:val="auto"/>
        </w:rPr>
        <w:t>SIGADE</w:t>
      </w:r>
    </w:p>
    <w:p w:rsidR="008E6940" w:rsidRPr="002F3A53" w:rsidRDefault="008E6940" w:rsidP="00906EF3">
      <w:pPr>
        <w:pStyle w:val="Normal1"/>
        <w:numPr>
          <w:ilvl w:val="0"/>
          <w:numId w:val="8"/>
        </w:numPr>
        <w:spacing w:line="360" w:lineRule="auto"/>
        <w:jc w:val="both"/>
        <w:rPr>
          <w:color w:val="auto"/>
        </w:rPr>
      </w:pPr>
      <w:proofErr w:type="spellStart"/>
      <w:r w:rsidRPr="002F3A53">
        <w:rPr>
          <w:color w:val="auto"/>
        </w:rPr>
        <w:t>Bloomberg</w:t>
      </w:r>
      <w:proofErr w:type="spellEnd"/>
    </w:p>
    <w:p w:rsidR="008E6940" w:rsidRPr="002F3A53" w:rsidRDefault="00A237B7" w:rsidP="00906EF3">
      <w:pPr>
        <w:pStyle w:val="Normal1"/>
        <w:numPr>
          <w:ilvl w:val="0"/>
          <w:numId w:val="8"/>
        </w:numPr>
        <w:spacing w:line="360" w:lineRule="auto"/>
        <w:jc w:val="both"/>
        <w:rPr>
          <w:color w:val="auto"/>
        </w:rPr>
      </w:pPr>
      <w:proofErr w:type="spellStart"/>
      <w:r>
        <w:rPr>
          <w:color w:val="auto"/>
        </w:rPr>
        <w:t>Axiom</w:t>
      </w:r>
      <w:proofErr w:type="spellEnd"/>
    </w:p>
    <w:p w:rsidR="008E6940" w:rsidRPr="002F3A53" w:rsidRDefault="008E6940" w:rsidP="00906EF3">
      <w:pPr>
        <w:pStyle w:val="Normal1"/>
        <w:numPr>
          <w:ilvl w:val="0"/>
          <w:numId w:val="8"/>
        </w:numPr>
        <w:spacing w:line="360" w:lineRule="auto"/>
        <w:jc w:val="both"/>
        <w:rPr>
          <w:color w:val="auto"/>
        </w:rPr>
      </w:pPr>
      <w:r w:rsidRPr="002F3A53">
        <w:rPr>
          <w:color w:val="auto"/>
        </w:rPr>
        <w:t xml:space="preserve">Planillas Excel </w:t>
      </w:r>
    </w:p>
    <w:p w:rsidR="00A237B7" w:rsidRDefault="00A237B7" w:rsidP="00906EF3">
      <w:pPr>
        <w:pStyle w:val="Normal1"/>
        <w:spacing w:line="360" w:lineRule="auto"/>
        <w:jc w:val="both"/>
        <w:rPr>
          <w:color w:val="auto"/>
        </w:rPr>
      </w:pPr>
    </w:p>
    <w:p w:rsidR="008E6940" w:rsidRPr="002F3A53" w:rsidRDefault="008E6940" w:rsidP="00906EF3">
      <w:pPr>
        <w:pStyle w:val="Normal1"/>
        <w:spacing w:line="360" w:lineRule="auto"/>
        <w:jc w:val="both"/>
        <w:rPr>
          <w:color w:val="auto"/>
        </w:rPr>
      </w:pPr>
      <w:r w:rsidRPr="002F3A53">
        <w:rPr>
          <w:color w:val="auto"/>
        </w:rPr>
        <w:t xml:space="preserve">Implementar el </w:t>
      </w:r>
      <w:proofErr w:type="spellStart"/>
      <w:r w:rsidRPr="002F3A53">
        <w:rPr>
          <w:color w:val="auto"/>
        </w:rPr>
        <w:t>datamart</w:t>
      </w:r>
      <w:proofErr w:type="spellEnd"/>
      <w:r w:rsidRPr="002F3A53">
        <w:rPr>
          <w:color w:val="auto"/>
        </w:rPr>
        <w:t xml:space="preserve"> contable </w:t>
      </w:r>
    </w:p>
    <w:p w:rsidR="008E6940" w:rsidRPr="002F3A53" w:rsidRDefault="008E6940" w:rsidP="00906EF3">
      <w:pPr>
        <w:pStyle w:val="Normal1"/>
        <w:spacing w:line="360" w:lineRule="auto"/>
        <w:jc w:val="both"/>
        <w:rPr>
          <w:color w:val="auto"/>
        </w:rPr>
      </w:pPr>
    </w:p>
    <w:p w:rsidR="008E6940" w:rsidRPr="002F3A53" w:rsidRDefault="008E6940" w:rsidP="00906EF3">
      <w:pPr>
        <w:pStyle w:val="Normal1"/>
        <w:spacing w:line="360" w:lineRule="auto"/>
        <w:jc w:val="both"/>
        <w:rPr>
          <w:color w:val="auto"/>
        </w:rPr>
      </w:pPr>
      <w:r w:rsidRPr="002F3A53">
        <w:rPr>
          <w:color w:val="auto"/>
        </w:rPr>
        <w:t xml:space="preserve">Carga histórica de al menos 5 años en los </w:t>
      </w:r>
      <w:proofErr w:type="spellStart"/>
      <w:r w:rsidRPr="002F3A53">
        <w:rPr>
          <w:color w:val="auto"/>
        </w:rPr>
        <w:t>datamarts</w:t>
      </w:r>
      <w:proofErr w:type="spellEnd"/>
      <w:r w:rsidRPr="002F3A53">
        <w:rPr>
          <w:color w:val="auto"/>
        </w:rPr>
        <w:t xml:space="preserve"> seleccionados</w:t>
      </w:r>
      <w:r w:rsidR="00A237B7">
        <w:rPr>
          <w:color w:val="auto"/>
        </w:rPr>
        <w:t>.</w:t>
      </w:r>
    </w:p>
    <w:p w:rsidR="008E6940" w:rsidRPr="002F3A53" w:rsidRDefault="008E6940" w:rsidP="008E6940">
      <w:pPr>
        <w:pStyle w:val="Normal1"/>
        <w:jc w:val="both"/>
        <w:rPr>
          <w:color w:val="auto"/>
        </w:rPr>
      </w:pPr>
    </w:p>
    <w:p w:rsidR="00E401F4" w:rsidRPr="002F3A53" w:rsidRDefault="00C91B22">
      <w:pPr>
        <w:pStyle w:val="Ttulo1"/>
        <w:rPr>
          <w:rFonts w:ascii="Arial" w:eastAsia="Calibri" w:hAnsi="Arial" w:cs="Arial"/>
          <w:b/>
          <w:color w:val="0B5394"/>
          <w:sz w:val="24"/>
          <w:szCs w:val="24"/>
        </w:rPr>
      </w:pPr>
      <w:bookmarkStart w:id="16" w:name="_Toc509332777"/>
      <w:r w:rsidRPr="002F3A53">
        <w:rPr>
          <w:rFonts w:ascii="Arial" w:eastAsia="Calibri" w:hAnsi="Arial" w:cs="Arial"/>
          <w:b/>
          <w:color w:val="0B5394"/>
          <w:sz w:val="24"/>
          <w:szCs w:val="24"/>
        </w:rPr>
        <w:t xml:space="preserve">7. </w:t>
      </w:r>
      <w:r w:rsidR="00E401F4" w:rsidRPr="002F3A53">
        <w:rPr>
          <w:rFonts w:ascii="Arial" w:eastAsia="Calibri" w:hAnsi="Arial" w:cs="Arial"/>
          <w:b/>
          <w:color w:val="0B5394"/>
          <w:sz w:val="24"/>
          <w:szCs w:val="24"/>
        </w:rPr>
        <w:t>Lista de Entregables del Proyecto</w:t>
      </w:r>
      <w:bookmarkEnd w:id="16"/>
    </w:p>
    <w:p w:rsidR="00E401F4" w:rsidRPr="002F3A53" w:rsidRDefault="00E401F4" w:rsidP="00E401F4">
      <w:pPr>
        <w:pStyle w:val="Normal1"/>
        <w:rPr>
          <w:i/>
          <w:color w:val="666666"/>
          <w:sz w:val="20"/>
          <w:szCs w:val="20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804"/>
      </w:tblGrid>
      <w:tr w:rsidR="00E401F4" w:rsidRPr="002F3A53" w:rsidTr="00B91AB5">
        <w:tc>
          <w:tcPr>
            <w:tcW w:w="2127" w:type="dxa"/>
          </w:tcPr>
          <w:p w:rsidR="00E401F4" w:rsidRPr="002F3A53" w:rsidRDefault="00E401F4" w:rsidP="00913E28">
            <w:pPr>
              <w:spacing w:before="40" w:after="40"/>
              <w:rPr>
                <w:b/>
                <w:sz w:val="18"/>
                <w:szCs w:val="18"/>
              </w:rPr>
            </w:pPr>
            <w:r w:rsidRPr="002F3A53"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6804" w:type="dxa"/>
          </w:tcPr>
          <w:p w:rsidR="00E401F4" w:rsidRPr="002F3A53" w:rsidRDefault="00E401F4" w:rsidP="00913E28">
            <w:pPr>
              <w:spacing w:before="40" w:after="40"/>
              <w:rPr>
                <w:b/>
                <w:sz w:val="18"/>
                <w:szCs w:val="18"/>
              </w:rPr>
            </w:pPr>
            <w:r w:rsidRPr="002F3A53">
              <w:rPr>
                <w:b/>
                <w:sz w:val="18"/>
                <w:szCs w:val="18"/>
              </w:rPr>
              <w:t>Descripción</w:t>
            </w:r>
          </w:p>
        </w:tc>
      </w:tr>
      <w:tr w:rsidR="00E401F4" w:rsidRPr="002F3A53" w:rsidTr="00B91AB5">
        <w:tc>
          <w:tcPr>
            <w:tcW w:w="2127" w:type="dxa"/>
          </w:tcPr>
          <w:p w:rsidR="00E401F4" w:rsidRPr="002F3A53" w:rsidRDefault="0038523D" w:rsidP="00913E28">
            <w:pPr>
              <w:spacing w:before="40" w:after="4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Informe de justificación</w:t>
            </w:r>
            <w:r w:rsidR="00E401F4" w:rsidRPr="002F3A53">
              <w:rPr>
                <w:iCs/>
                <w:sz w:val="18"/>
                <w:szCs w:val="18"/>
              </w:rPr>
              <w:t xml:space="preserve"> del proyecto</w:t>
            </w:r>
            <w:r w:rsidR="00AD4E69" w:rsidRPr="002F3A53">
              <w:rPr>
                <w:iCs/>
                <w:sz w:val="18"/>
                <w:szCs w:val="18"/>
              </w:rPr>
              <w:t xml:space="preserve"> – detalle</w:t>
            </w:r>
          </w:p>
        </w:tc>
        <w:tc>
          <w:tcPr>
            <w:tcW w:w="6804" w:type="dxa"/>
          </w:tcPr>
          <w:p w:rsidR="00E401F4" w:rsidRPr="002F3A53" w:rsidRDefault="00607547" w:rsidP="00913E28">
            <w:pPr>
              <w:pStyle w:val="Encabezado"/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>Documento que determina los límites</w:t>
            </w:r>
            <w:r w:rsidR="0038523D">
              <w:rPr>
                <w:sz w:val="18"/>
                <w:szCs w:val="18"/>
              </w:rPr>
              <w:t xml:space="preserve"> y el alcance</w:t>
            </w:r>
            <w:r w:rsidRPr="002F3A53">
              <w:rPr>
                <w:sz w:val="18"/>
                <w:szCs w:val="18"/>
              </w:rPr>
              <w:t xml:space="preserve"> del proyecto</w:t>
            </w:r>
            <w:r w:rsidR="0038523D">
              <w:rPr>
                <w:sz w:val="18"/>
                <w:szCs w:val="18"/>
              </w:rPr>
              <w:t>.</w:t>
            </w:r>
          </w:p>
        </w:tc>
      </w:tr>
      <w:tr w:rsidR="00E401F4" w:rsidRPr="002F3A53" w:rsidTr="00B91AB5">
        <w:tc>
          <w:tcPr>
            <w:tcW w:w="2127" w:type="dxa"/>
          </w:tcPr>
          <w:p w:rsidR="00E401F4" w:rsidRPr="002F3A53" w:rsidRDefault="0038523D" w:rsidP="00E401F4">
            <w:pPr>
              <w:spacing w:before="40" w:after="4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Solución de BI</w:t>
            </w:r>
          </w:p>
        </w:tc>
        <w:tc>
          <w:tcPr>
            <w:tcW w:w="6804" w:type="dxa"/>
          </w:tcPr>
          <w:p w:rsidR="00E401F4" w:rsidRPr="002F3A53" w:rsidRDefault="00607547" w:rsidP="0038523D">
            <w:pPr>
              <w:pStyle w:val="Encabezado"/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>Plataforma</w:t>
            </w:r>
            <w:r w:rsidR="0038523D">
              <w:rPr>
                <w:sz w:val="18"/>
                <w:szCs w:val="18"/>
              </w:rPr>
              <w:t xml:space="preserve"> de explotación de la solución.</w:t>
            </w:r>
          </w:p>
        </w:tc>
      </w:tr>
      <w:tr w:rsidR="00E401F4" w:rsidRPr="002F3A53" w:rsidTr="00B91AB5">
        <w:tc>
          <w:tcPr>
            <w:tcW w:w="2127" w:type="dxa"/>
          </w:tcPr>
          <w:p w:rsidR="00E401F4" w:rsidRPr="002F3A53" w:rsidRDefault="00C75D00" w:rsidP="00E401F4">
            <w:pPr>
              <w:spacing w:before="40" w:after="40"/>
              <w:rPr>
                <w:iCs/>
                <w:sz w:val="18"/>
                <w:szCs w:val="18"/>
              </w:rPr>
            </w:pPr>
            <w:r w:rsidRPr="002F3A53">
              <w:rPr>
                <w:iCs/>
                <w:sz w:val="18"/>
                <w:szCs w:val="18"/>
              </w:rPr>
              <w:t>Documento de especificación de requerimientos</w:t>
            </w:r>
          </w:p>
        </w:tc>
        <w:tc>
          <w:tcPr>
            <w:tcW w:w="6804" w:type="dxa"/>
          </w:tcPr>
          <w:p w:rsidR="00607547" w:rsidRPr="002F3A53" w:rsidRDefault="005103D2" w:rsidP="00913E28">
            <w:pPr>
              <w:pStyle w:val="Encabezado"/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>Detalle del relevamiento de requerimientos</w:t>
            </w:r>
            <w:r w:rsidR="0038523D">
              <w:rPr>
                <w:sz w:val="18"/>
                <w:szCs w:val="18"/>
              </w:rPr>
              <w:t>.</w:t>
            </w:r>
          </w:p>
        </w:tc>
      </w:tr>
      <w:tr w:rsidR="00C75D00" w:rsidRPr="002F3A53" w:rsidTr="00B91AB5">
        <w:tc>
          <w:tcPr>
            <w:tcW w:w="2127" w:type="dxa"/>
          </w:tcPr>
          <w:p w:rsidR="00C75D00" w:rsidRPr="002F3A53" w:rsidRDefault="00C75D00" w:rsidP="0090682A">
            <w:pPr>
              <w:spacing w:before="40" w:after="40"/>
              <w:rPr>
                <w:iCs/>
                <w:sz w:val="18"/>
                <w:szCs w:val="18"/>
              </w:rPr>
            </w:pPr>
            <w:r w:rsidRPr="002F3A53">
              <w:rPr>
                <w:iCs/>
                <w:sz w:val="18"/>
                <w:szCs w:val="18"/>
              </w:rPr>
              <w:t>Documento de Términos de Referencia</w:t>
            </w:r>
          </w:p>
        </w:tc>
        <w:tc>
          <w:tcPr>
            <w:tcW w:w="6804" w:type="dxa"/>
          </w:tcPr>
          <w:p w:rsidR="00C75D00" w:rsidRPr="002F3A53" w:rsidRDefault="005103D2" w:rsidP="005103D2">
            <w:pPr>
              <w:pStyle w:val="Encabezado"/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>Documento de especificación de la contratación de la empresa que implemente la solución</w:t>
            </w:r>
            <w:r w:rsidR="0038523D">
              <w:rPr>
                <w:sz w:val="18"/>
                <w:szCs w:val="18"/>
              </w:rPr>
              <w:t>.</w:t>
            </w:r>
          </w:p>
        </w:tc>
      </w:tr>
      <w:tr w:rsidR="00C75D00" w:rsidRPr="002F3A53" w:rsidTr="00B91AB5">
        <w:tc>
          <w:tcPr>
            <w:tcW w:w="2127" w:type="dxa"/>
          </w:tcPr>
          <w:p w:rsidR="00C75D00" w:rsidRPr="002F3A53" w:rsidRDefault="00C75D00" w:rsidP="0090682A">
            <w:pPr>
              <w:spacing w:before="40" w:after="40"/>
              <w:rPr>
                <w:iCs/>
                <w:sz w:val="18"/>
                <w:szCs w:val="18"/>
              </w:rPr>
            </w:pPr>
            <w:r w:rsidRPr="002F3A53">
              <w:rPr>
                <w:iCs/>
                <w:sz w:val="18"/>
                <w:szCs w:val="18"/>
              </w:rPr>
              <w:t>Documento de Diseño de la solución a implementar</w:t>
            </w:r>
          </w:p>
        </w:tc>
        <w:tc>
          <w:tcPr>
            <w:tcW w:w="6804" w:type="dxa"/>
          </w:tcPr>
          <w:p w:rsidR="00C75D00" w:rsidRPr="002F3A53" w:rsidRDefault="005103D2" w:rsidP="0090682A">
            <w:pPr>
              <w:pStyle w:val="Encabezado"/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>Documento que detalla la manera a implementar la solución</w:t>
            </w:r>
            <w:r w:rsidR="0038523D">
              <w:rPr>
                <w:sz w:val="18"/>
                <w:szCs w:val="18"/>
              </w:rPr>
              <w:t>.</w:t>
            </w:r>
          </w:p>
        </w:tc>
      </w:tr>
      <w:tr w:rsidR="00C75D00" w:rsidRPr="002F3A53" w:rsidTr="00B91AB5">
        <w:tc>
          <w:tcPr>
            <w:tcW w:w="2127" w:type="dxa"/>
          </w:tcPr>
          <w:p w:rsidR="00C75D00" w:rsidRPr="002F3A53" w:rsidRDefault="00C75D00" w:rsidP="0090682A">
            <w:pPr>
              <w:spacing w:before="40" w:after="40"/>
              <w:rPr>
                <w:iCs/>
                <w:sz w:val="18"/>
                <w:szCs w:val="18"/>
              </w:rPr>
            </w:pPr>
            <w:r w:rsidRPr="002F3A53">
              <w:rPr>
                <w:iCs/>
                <w:sz w:val="18"/>
                <w:szCs w:val="18"/>
              </w:rPr>
              <w:t>Manual del usuario</w:t>
            </w:r>
          </w:p>
        </w:tc>
        <w:tc>
          <w:tcPr>
            <w:tcW w:w="6804" w:type="dxa"/>
          </w:tcPr>
          <w:p w:rsidR="00C75D00" w:rsidRPr="002F3A53" w:rsidRDefault="00C75D00" w:rsidP="0090682A">
            <w:pPr>
              <w:pStyle w:val="Encabezado"/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>Documentación de ayuda y soporte</w:t>
            </w:r>
            <w:r w:rsidR="0038523D">
              <w:rPr>
                <w:sz w:val="18"/>
                <w:szCs w:val="18"/>
              </w:rPr>
              <w:t>.</w:t>
            </w:r>
          </w:p>
          <w:p w:rsidR="00C75D00" w:rsidRPr="002F3A53" w:rsidRDefault="00C75D00" w:rsidP="0090682A">
            <w:pPr>
              <w:pStyle w:val="Encabezado"/>
              <w:spacing w:before="40" w:after="40"/>
              <w:rPr>
                <w:sz w:val="18"/>
                <w:szCs w:val="18"/>
              </w:rPr>
            </w:pPr>
          </w:p>
        </w:tc>
      </w:tr>
      <w:tr w:rsidR="00C75D00" w:rsidRPr="002F3A53" w:rsidTr="00B91AB5">
        <w:tc>
          <w:tcPr>
            <w:tcW w:w="2127" w:type="dxa"/>
          </w:tcPr>
          <w:p w:rsidR="00C75D00" w:rsidRPr="002F3A53" w:rsidRDefault="00C75D00" w:rsidP="001A1B2E">
            <w:pPr>
              <w:spacing w:before="40" w:after="40"/>
              <w:rPr>
                <w:iCs/>
                <w:sz w:val="18"/>
                <w:szCs w:val="18"/>
              </w:rPr>
            </w:pPr>
            <w:proofErr w:type="spellStart"/>
            <w:r w:rsidRPr="002F3A53">
              <w:rPr>
                <w:iCs/>
                <w:sz w:val="18"/>
                <w:szCs w:val="18"/>
              </w:rPr>
              <w:t>Datamart</w:t>
            </w:r>
            <w:proofErr w:type="spellEnd"/>
            <w:r w:rsidRPr="002F3A53">
              <w:rPr>
                <w:iCs/>
                <w:sz w:val="18"/>
                <w:szCs w:val="18"/>
              </w:rPr>
              <w:t xml:space="preserve"> de operaciones contables</w:t>
            </w:r>
          </w:p>
        </w:tc>
        <w:tc>
          <w:tcPr>
            <w:tcW w:w="6804" w:type="dxa"/>
          </w:tcPr>
          <w:p w:rsidR="00C75D00" w:rsidRPr="002F3A53" w:rsidRDefault="001D68EA" w:rsidP="00913E28">
            <w:pPr>
              <w:pStyle w:val="Encabezado"/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>O</w:t>
            </w:r>
            <w:r w:rsidR="001A1B2E" w:rsidRPr="002F3A53">
              <w:rPr>
                <w:sz w:val="18"/>
                <w:szCs w:val="18"/>
              </w:rPr>
              <w:t>peraciones contables registradas en COIN</w:t>
            </w:r>
          </w:p>
        </w:tc>
      </w:tr>
      <w:tr w:rsidR="00C75D00" w:rsidRPr="002F3A53" w:rsidTr="00B91AB5">
        <w:tc>
          <w:tcPr>
            <w:tcW w:w="2127" w:type="dxa"/>
          </w:tcPr>
          <w:p w:rsidR="00C75D00" w:rsidRPr="002F3A53" w:rsidRDefault="00C75D00" w:rsidP="00E401F4">
            <w:pPr>
              <w:spacing w:before="40" w:after="40"/>
              <w:rPr>
                <w:iCs/>
                <w:sz w:val="18"/>
                <w:szCs w:val="18"/>
              </w:rPr>
            </w:pPr>
            <w:proofErr w:type="spellStart"/>
            <w:r w:rsidRPr="002F3A53">
              <w:rPr>
                <w:iCs/>
                <w:sz w:val="18"/>
                <w:szCs w:val="18"/>
              </w:rPr>
              <w:t>Datamart</w:t>
            </w:r>
            <w:proofErr w:type="spellEnd"/>
            <w:r w:rsidRPr="002F3A53">
              <w:rPr>
                <w:iCs/>
                <w:sz w:val="18"/>
                <w:szCs w:val="18"/>
              </w:rPr>
              <w:t xml:space="preserve"> de operaciones de deuda externa</w:t>
            </w:r>
          </w:p>
        </w:tc>
        <w:tc>
          <w:tcPr>
            <w:tcW w:w="6804" w:type="dxa"/>
          </w:tcPr>
          <w:p w:rsidR="00C75D00" w:rsidRPr="002F3A53" w:rsidRDefault="005B1175" w:rsidP="00913E28">
            <w:pPr>
              <w:pStyle w:val="Encabezado"/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>Información proveniente de SIGADE sobre deuda externa</w:t>
            </w:r>
          </w:p>
        </w:tc>
      </w:tr>
      <w:tr w:rsidR="00C75D00" w:rsidRPr="002F3A53" w:rsidTr="00B91AB5">
        <w:tc>
          <w:tcPr>
            <w:tcW w:w="2127" w:type="dxa"/>
          </w:tcPr>
          <w:p w:rsidR="00C75D00" w:rsidRPr="002F3A53" w:rsidRDefault="001D68EA" w:rsidP="002F5459">
            <w:pPr>
              <w:spacing w:before="40" w:after="40"/>
              <w:rPr>
                <w:iCs/>
                <w:sz w:val="18"/>
                <w:szCs w:val="18"/>
              </w:rPr>
            </w:pPr>
            <w:proofErr w:type="spellStart"/>
            <w:r w:rsidRPr="002F3A53">
              <w:rPr>
                <w:iCs/>
                <w:sz w:val="18"/>
                <w:szCs w:val="18"/>
              </w:rPr>
              <w:t>Datamart</w:t>
            </w:r>
            <w:proofErr w:type="spellEnd"/>
            <w:r w:rsidRPr="002F3A53">
              <w:rPr>
                <w:iCs/>
                <w:sz w:val="18"/>
                <w:szCs w:val="18"/>
              </w:rPr>
              <w:t xml:space="preserve"> de</w:t>
            </w:r>
            <w:r w:rsidR="002F5459" w:rsidRPr="002F3A53">
              <w:rPr>
                <w:iCs/>
                <w:sz w:val="18"/>
                <w:szCs w:val="18"/>
              </w:rPr>
              <w:t xml:space="preserve"> reservas, </w:t>
            </w:r>
            <w:r w:rsidRPr="002F3A53">
              <w:rPr>
                <w:iCs/>
                <w:sz w:val="18"/>
                <w:szCs w:val="18"/>
              </w:rPr>
              <w:t>inversiones y títulos</w:t>
            </w:r>
          </w:p>
        </w:tc>
        <w:tc>
          <w:tcPr>
            <w:tcW w:w="6804" w:type="dxa"/>
          </w:tcPr>
          <w:p w:rsidR="00C75D00" w:rsidRPr="002F3A53" w:rsidRDefault="001D68EA" w:rsidP="00913E28">
            <w:pPr>
              <w:pStyle w:val="Encabezado"/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 xml:space="preserve">Información proveniente de ABACUS, </w:t>
            </w:r>
            <w:proofErr w:type="spellStart"/>
            <w:r w:rsidRPr="002F3A53">
              <w:rPr>
                <w:sz w:val="18"/>
                <w:szCs w:val="18"/>
              </w:rPr>
              <w:t>Bloomberg</w:t>
            </w:r>
            <w:proofErr w:type="spellEnd"/>
            <w:r w:rsidRPr="002F3A53">
              <w:rPr>
                <w:sz w:val="18"/>
                <w:szCs w:val="18"/>
              </w:rPr>
              <w:t xml:space="preserve"> y </w:t>
            </w:r>
            <w:proofErr w:type="spellStart"/>
            <w:r w:rsidRPr="002F3A53">
              <w:rPr>
                <w:sz w:val="18"/>
                <w:szCs w:val="18"/>
              </w:rPr>
              <w:t>Axion</w:t>
            </w:r>
            <w:proofErr w:type="spellEnd"/>
          </w:p>
        </w:tc>
      </w:tr>
      <w:tr w:rsidR="002F5459" w:rsidRPr="002F3A53" w:rsidTr="00B91AB5">
        <w:tc>
          <w:tcPr>
            <w:tcW w:w="2127" w:type="dxa"/>
          </w:tcPr>
          <w:p w:rsidR="002F5459" w:rsidRPr="002F3A53" w:rsidRDefault="002F5459" w:rsidP="001D68EA">
            <w:pPr>
              <w:spacing w:before="40" w:after="40"/>
              <w:rPr>
                <w:iCs/>
                <w:sz w:val="18"/>
                <w:szCs w:val="18"/>
              </w:rPr>
            </w:pPr>
            <w:proofErr w:type="spellStart"/>
            <w:r w:rsidRPr="002F3A53">
              <w:rPr>
                <w:iCs/>
                <w:sz w:val="18"/>
                <w:szCs w:val="18"/>
              </w:rPr>
              <w:t>atamart</w:t>
            </w:r>
            <w:proofErr w:type="spellEnd"/>
            <w:r w:rsidRPr="002F3A53">
              <w:rPr>
                <w:iCs/>
                <w:sz w:val="18"/>
                <w:szCs w:val="18"/>
              </w:rPr>
              <w:t xml:space="preserve"> de ingreso y </w:t>
            </w:r>
            <w:r w:rsidRPr="002F3A53">
              <w:rPr>
                <w:iCs/>
                <w:sz w:val="18"/>
                <w:szCs w:val="18"/>
              </w:rPr>
              <w:lastRenderedPageBreak/>
              <w:t>control de divisas</w:t>
            </w:r>
          </w:p>
        </w:tc>
        <w:tc>
          <w:tcPr>
            <w:tcW w:w="6804" w:type="dxa"/>
          </w:tcPr>
          <w:p w:rsidR="002F5459" w:rsidRPr="002F3A53" w:rsidRDefault="002F5459" w:rsidP="00913E28">
            <w:pPr>
              <w:pStyle w:val="Encabezado"/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lastRenderedPageBreak/>
              <w:t>Información proveniente del registro de ingreso y salida de divisas</w:t>
            </w:r>
          </w:p>
        </w:tc>
      </w:tr>
    </w:tbl>
    <w:p w:rsidR="00E401F4" w:rsidRPr="002F3A53" w:rsidRDefault="00E401F4" w:rsidP="00E401F4">
      <w:pPr>
        <w:pStyle w:val="Normal1"/>
      </w:pPr>
    </w:p>
    <w:p w:rsidR="008D58CE" w:rsidRPr="002F3A53" w:rsidRDefault="00C91B22">
      <w:pPr>
        <w:pStyle w:val="Ttulo1"/>
        <w:rPr>
          <w:rFonts w:ascii="Arial" w:eastAsia="Calibri" w:hAnsi="Arial" w:cs="Arial"/>
          <w:b/>
          <w:color w:val="0B5394"/>
          <w:sz w:val="24"/>
          <w:szCs w:val="24"/>
        </w:rPr>
      </w:pPr>
      <w:bookmarkStart w:id="17" w:name="_Toc509332778"/>
      <w:r w:rsidRPr="002F3A53">
        <w:rPr>
          <w:rFonts w:ascii="Arial" w:eastAsia="Calibri" w:hAnsi="Arial" w:cs="Arial"/>
          <w:b/>
          <w:color w:val="0B5394"/>
          <w:sz w:val="24"/>
          <w:szCs w:val="24"/>
        </w:rPr>
        <w:t>8</w:t>
      </w:r>
      <w:r w:rsidR="00642902" w:rsidRPr="002F3A53">
        <w:rPr>
          <w:rFonts w:ascii="Arial" w:eastAsia="Calibri" w:hAnsi="Arial" w:cs="Arial"/>
          <w:b/>
          <w:color w:val="0B5394"/>
          <w:sz w:val="24"/>
          <w:szCs w:val="24"/>
        </w:rPr>
        <w:t>.- Listado de hitos</w:t>
      </w:r>
      <w:bookmarkEnd w:id="17"/>
    </w:p>
    <w:p w:rsidR="00AD4E69" w:rsidRPr="002F3A53" w:rsidRDefault="00AD4E69">
      <w:pPr>
        <w:pStyle w:val="Normal1"/>
        <w:rPr>
          <w:i/>
          <w:color w:val="666666"/>
          <w:sz w:val="20"/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6095"/>
        <w:gridCol w:w="1984"/>
      </w:tblGrid>
      <w:tr w:rsidR="00AD4E69" w:rsidRPr="002F3A53" w:rsidTr="00B91AB5">
        <w:tc>
          <w:tcPr>
            <w:tcW w:w="993" w:type="dxa"/>
            <w:shd w:val="pct5" w:color="000000" w:fill="FFFFFF"/>
          </w:tcPr>
          <w:p w:rsidR="00AD4E69" w:rsidRPr="002F3A53" w:rsidRDefault="00AD4E69" w:rsidP="00913E28">
            <w:pPr>
              <w:spacing w:before="40" w:after="40"/>
              <w:rPr>
                <w:b/>
                <w:sz w:val="18"/>
                <w:szCs w:val="18"/>
              </w:rPr>
            </w:pPr>
            <w:proofErr w:type="spellStart"/>
            <w:r w:rsidRPr="002F3A53">
              <w:rPr>
                <w:b/>
                <w:sz w:val="18"/>
                <w:szCs w:val="18"/>
              </w:rPr>
              <w:t>Nro</w:t>
            </w:r>
            <w:proofErr w:type="spellEnd"/>
          </w:p>
        </w:tc>
        <w:tc>
          <w:tcPr>
            <w:tcW w:w="6095" w:type="dxa"/>
            <w:shd w:val="pct5" w:color="000000" w:fill="FFFFFF"/>
          </w:tcPr>
          <w:p w:rsidR="00AD4E69" w:rsidRPr="002F3A53" w:rsidRDefault="003640C1" w:rsidP="00913E28">
            <w:pPr>
              <w:spacing w:before="40" w:after="40"/>
              <w:rPr>
                <w:bCs/>
                <w:sz w:val="18"/>
                <w:szCs w:val="18"/>
              </w:rPr>
            </w:pPr>
            <w:r w:rsidRPr="002F3A53">
              <w:rPr>
                <w:b/>
                <w:sz w:val="18"/>
                <w:szCs w:val="18"/>
              </w:rPr>
              <w:t>Hito</w:t>
            </w:r>
          </w:p>
        </w:tc>
        <w:tc>
          <w:tcPr>
            <w:tcW w:w="1984" w:type="dxa"/>
            <w:shd w:val="pct5" w:color="000000" w:fill="FFFFFF"/>
          </w:tcPr>
          <w:p w:rsidR="00AD4E69" w:rsidRPr="002F3A53" w:rsidRDefault="003640C1" w:rsidP="00913E28">
            <w:pPr>
              <w:spacing w:before="40" w:after="40"/>
              <w:rPr>
                <w:b/>
                <w:sz w:val="18"/>
                <w:szCs w:val="18"/>
              </w:rPr>
            </w:pPr>
            <w:r w:rsidRPr="002F3A53">
              <w:rPr>
                <w:b/>
                <w:sz w:val="18"/>
                <w:szCs w:val="18"/>
              </w:rPr>
              <w:t>Fecha impuesta</w:t>
            </w:r>
          </w:p>
        </w:tc>
      </w:tr>
      <w:tr w:rsidR="00B91AB5" w:rsidRPr="002F3A53" w:rsidTr="00B91AB5">
        <w:trPr>
          <w:cantSplit/>
        </w:trPr>
        <w:tc>
          <w:tcPr>
            <w:tcW w:w="993" w:type="dxa"/>
          </w:tcPr>
          <w:p w:rsidR="00B91AB5" w:rsidRPr="002F3A53" w:rsidRDefault="00B91AB5" w:rsidP="00913E28">
            <w:pPr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>1.</w:t>
            </w:r>
          </w:p>
        </w:tc>
        <w:tc>
          <w:tcPr>
            <w:tcW w:w="6095" w:type="dxa"/>
            <w:vAlign w:val="center"/>
          </w:tcPr>
          <w:p w:rsidR="00B91AB5" w:rsidRDefault="00B91A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Aprobación del acta de constitución del proyecto</w:t>
            </w:r>
          </w:p>
        </w:tc>
        <w:tc>
          <w:tcPr>
            <w:tcW w:w="1984" w:type="dxa"/>
            <w:vAlign w:val="center"/>
          </w:tcPr>
          <w:p w:rsidR="00B91AB5" w:rsidRDefault="00B91AB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28/03/2018</w:t>
            </w:r>
          </w:p>
        </w:tc>
      </w:tr>
      <w:tr w:rsidR="00B91AB5" w:rsidRPr="002F3A53" w:rsidTr="00B91AB5">
        <w:trPr>
          <w:cantSplit/>
        </w:trPr>
        <w:tc>
          <w:tcPr>
            <w:tcW w:w="993" w:type="dxa"/>
          </w:tcPr>
          <w:p w:rsidR="00B91AB5" w:rsidRPr="002F3A53" w:rsidRDefault="00B91AB5" w:rsidP="00913E28">
            <w:pPr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>2.</w:t>
            </w:r>
          </w:p>
        </w:tc>
        <w:tc>
          <w:tcPr>
            <w:tcW w:w="6095" w:type="dxa"/>
            <w:vAlign w:val="center"/>
          </w:tcPr>
          <w:p w:rsidR="00B91AB5" w:rsidRDefault="00B91A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Aprobación de los Términos de Referencia</w:t>
            </w:r>
          </w:p>
        </w:tc>
        <w:tc>
          <w:tcPr>
            <w:tcW w:w="1984" w:type="dxa"/>
            <w:vAlign w:val="center"/>
          </w:tcPr>
          <w:p w:rsidR="00B91AB5" w:rsidRDefault="00B91AB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13/04/2018</w:t>
            </w:r>
          </w:p>
        </w:tc>
      </w:tr>
      <w:tr w:rsidR="00B91AB5" w:rsidRPr="002F3A53" w:rsidTr="00B91AB5">
        <w:trPr>
          <w:cantSplit/>
        </w:trPr>
        <w:tc>
          <w:tcPr>
            <w:tcW w:w="993" w:type="dxa"/>
          </w:tcPr>
          <w:p w:rsidR="00B91AB5" w:rsidRPr="002F3A53" w:rsidRDefault="00B91AB5" w:rsidP="00913E28">
            <w:pPr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 xml:space="preserve">3. </w:t>
            </w:r>
          </w:p>
        </w:tc>
        <w:tc>
          <w:tcPr>
            <w:tcW w:w="6095" w:type="dxa"/>
            <w:vAlign w:val="center"/>
          </w:tcPr>
          <w:p w:rsidR="00B91AB5" w:rsidRDefault="00B91A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Aprobación del documento de Especificación de requerimientos</w:t>
            </w:r>
          </w:p>
        </w:tc>
        <w:tc>
          <w:tcPr>
            <w:tcW w:w="1984" w:type="dxa"/>
            <w:vAlign w:val="center"/>
          </w:tcPr>
          <w:p w:rsidR="00B91AB5" w:rsidRDefault="00B91AB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18/06/2018</w:t>
            </w:r>
          </w:p>
        </w:tc>
      </w:tr>
      <w:tr w:rsidR="00B91AB5" w:rsidRPr="002F3A53" w:rsidTr="00B91AB5">
        <w:trPr>
          <w:cantSplit/>
        </w:trPr>
        <w:tc>
          <w:tcPr>
            <w:tcW w:w="993" w:type="dxa"/>
          </w:tcPr>
          <w:p w:rsidR="00B91AB5" w:rsidRPr="002F3A53" w:rsidRDefault="00B91AB5" w:rsidP="00913E28">
            <w:pPr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>4.</w:t>
            </w:r>
          </w:p>
        </w:tc>
        <w:tc>
          <w:tcPr>
            <w:tcW w:w="6095" w:type="dxa"/>
            <w:vAlign w:val="center"/>
          </w:tcPr>
          <w:p w:rsidR="00B91AB5" w:rsidRDefault="00B91A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 de contrato con la empresa proveedora del servicio</w:t>
            </w:r>
          </w:p>
        </w:tc>
        <w:tc>
          <w:tcPr>
            <w:tcW w:w="1984" w:type="dxa"/>
            <w:vAlign w:val="center"/>
          </w:tcPr>
          <w:p w:rsidR="00B91AB5" w:rsidRDefault="00B91AB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15/07/2018</w:t>
            </w:r>
          </w:p>
        </w:tc>
      </w:tr>
      <w:tr w:rsidR="00B91AB5" w:rsidRPr="002F3A53" w:rsidTr="00B91AB5">
        <w:trPr>
          <w:cantSplit/>
        </w:trPr>
        <w:tc>
          <w:tcPr>
            <w:tcW w:w="993" w:type="dxa"/>
          </w:tcPr>
          <w:p w:rsidR="00B91AB5" w:rsidRPr="002F3A53" w:rsidRDefault="00B91AB5" w:rsidP="00913E28">
            <w:pPr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>5.</w:t>
            </w:r>
          </w:p>
        </w:tc>
        <w:tc>
          <w:tcPr>
            <w:tcW w:w="6095" w:type="dxa"/>
            <w:vAlign w:val="center"/>
          </w:tcPr>
          <w:p w:rsidR="00B91AB5" w:rsidRDefault="00B91A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Aprobación del documento de diseño (arquitectura …) </w:t>
            </w:r>
          </w:p>
        </w:tc>
        <w:tc>
          <w:tcPr>
            <w:tcW w:w="1984" w:type="dxa"/>
            <w:vAlign w:val="center"/>
          </w:tcPr>
          <w:p w:rsidR="00B91AB5" w:rsidRDefault="00B91AB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15/09/2018</w:t>
            </w:r>
          </w:p>
        </w:tc>
      </w:tr>
      <w:tr w:rsidR="00B91AB5" w:rsidRPr="002F3A53" w:rsidTr="00B91AB5">
        <w:trPr>
          <w:cantSplit/>
        </w:trPr>
        <w:tc>
          <w:tcPr>
            <w:tcW w:w="993" w:type="dxa"/>
          </w:tcPr>
          <w:p w:rsidR="00B91AB5" w:rsidRPr="002F3A53" w:rsidRDefault="00B91AB5" w:rsidP="00913E28">
            <w:pPr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>6.</w:t>
            </w:r>
          </w:p>
        </w:tc>
        <w:tc>
          <w:tcPr>
            <w:tcW w:w="6095" w:type="dxa"/>
            <w:vAlign w:val="center"/>
          </w:tcPr>
          <w:p w:rsidR="00B91AB5" w:rsidRDefault="00B91A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Entrenamiento de usuario en la nueva plataforma (Fase I)</w:t>
            </w:r>
          </w:p>
        </w:tc>
        <w:tc>
          <w:tcPr>
            <w:tcW w:w="1984" w:type="dxa"/>
            <w:vAlign w:val="center"/>
          </w:tcPr>
          <w:p w:rsidR="00B91AB5" w:rsidRDefault="00B91AB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01/11/2018</w:t>
            </w:r>
          </w:p>
        </w:tc>
      </w:tr>
      <w:tr w:rsidR="00B91AB5" w:rsidRPr="002F3A53" w:rsidTr="00B91AB5">
        <w:trPr>
          <w:cantSplit/>
        </w:trPr>
        <w:tc>
          <w:tcPr>
            <w:tcW w:w="993" w:type="dxa"/>
          </w:tcPr>
          <w:p w:rsidR="00B91AB5" w:rsidRPr="002F3A53" w:rsidRDefault="00B91AB5" w:rsidP="00913E28">
            <w:pPr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>7.</w:t>
            </w:r>
          </w:p>
        </w:tc>
        <w:tc>
          <w:tcPr>
            <w:tcW w:w="6095" w:type="dxa"/>
            <w:vAlign w:val="center"/>
          </w:tcPr>
          <w:p w:rsidR="00B91AB5" w:rsidRDefault="00B91A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Aprobación de la pruebas con el área solicitante (Fase I)</w:t>
            </w:r>
          </w:p>
        </w:tc>
        <w:tc>
          <w:tcPr>
            <w:tcW w:w="1984" w:type="dxa"/>
            <w:vAlign w:val="center"/>
          </w:tcPr>
          <w:p w:rsidR="00B91AB5" w:rsidRDefault="00B91AB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30/11/2018</w:t>
            </w:r>
          </w:p>
        </w:tc>
      </w:tr>
      <w:tr w:rsidR="00B91AB5" w:rsidRPr="002F3A53" w:rsidTr="00B91AB5">
        <w:trPr>
          <w:cantSplit/>
        </w:trPr>
        <w:tc>
          <w:tcPr>
            <w:tcW w:w="993" w:type="dxa"/>
          </w:tcPr>
          <w:p w:rsidR="00B91AB5" w:rsidRPr="002F3A53" w:rsidRDefault="00B91AB5" w:rsidP="00913E28">
            <w:pPr>
              <w:spacing w:before="40" w:after="40"/>
              <w:rPr>
                <w:sz w:val="18"/>
                <w:szCs w:val="18"/>
              </w:rPr>
            </w:pPr>
            <w:r w:rsidRPr="002F3A53">
              <w:rPr>
                <w:sz w:val="18"/>
                <w:szCs w:val="18"/>
              </w:rPr>
              <w:t xml:space="preserve">8. </w:t>
            </w:r>
          </w:p>
        </w:tc>
        <w:tc>
          <w:tcPr>
            <w:tcW w:w="6095" w:type="dxa"/>
            <w:vAlign w:val="center"/>
          </w:tcPr>
          <w:p w:rsidR="00B91AB5" w:rsidRDefault="00B91A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Puesta en producción de la plataforma de </w:t>
            </w:r>
            <w:proofErr w:type="spellStart"/>
            <w:r>
              <w:rPr>
                <w:sz w:val="18"/>
                <w:szCs w:val="18"/>
              </w:rPr>
              <w:t>Datawarehouse</w:t>
            </w:r>
            <w:proofErr w:type="spellEnd"/>
            <w:r>
              <w:rPr>
                <w:sz w:val="18"/>
                <w:szCs w:val="18"/>
              </w:rPr>
              <w:t xml:space="preserve"> (Fase I)</w:t>
            </w:r>
          </w:p>
        </w:tc>
        <w:tc>
          <w:tcPr>
            <w:tcW w:w="1984" w:type="dxa"/>
            <w:vAlign w:val="center"/>
          </w:tcPr>
          <w:p w:rsidR="00B91AB5" w:rsidRDefault="00B91AB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28/12/2018</w:t>
            </w:r>
          </w:p>
        </w:tc>
      </w:tr>
    </w:tbl>
    <w:p w:rsidR="00AD4E69" w:rsidRPr="002F3A53" w:rsidRDefault="00AD4E69">
      <w:pPr>
        <w:pStyle w:val="Normal1"/>
      </w:pPr>
    </w:p>
    <w:p w:rsidR="008D58CE" w:rsidRPr="002F3A53" w:rsidRDefault="00B91AB5">
      <w:pPr>
        <w:pStyle w:val="Ttulo1"/>
        <w:rPr>
          <w:rFonts w:ascii="Arial" w:eastAsia="Calibri" w:hAnsi="Arial" w:cs="Arial"/>
          <w:b/>
          <w:color w:val="0B5394"/>
          <w:sz w:val="24"/>
          <w:szCs w:val="24"/>
        </w:rPr>
      </w:pPr>
      <w:bookmarkStart w:id="18" w:name="_xxloluegzzi5" w:colFirst="0" w:colLast="0"/>
      <w:bookmarkStart w:id="19" w:name="_Toc509332781"/>
      <w:bookmarkEnd w:id="18"/>
      <w:r>
        <w:rPr>
          <w:rFonts w:ascii="Arial" w:eastAsia="Calibri" w:hAnsi="Arial" w:cs="Arial"/>
          <w:b/>
          <w:color w:val="0B5394"/>
          <w:sz w:val="24"/>
          <w:szCs w:val="24"/>
        </w:rPr>
        <w:t>9.</w:t>
      </w:r>
      <w:r w:rsidR="00642902" w:rsidRPr="002F3A53">
        <w:rPr>
          <w:rFonts w:ascii="Arial" w:eastAsia="Calibri" w:hAnsi="Arial" w:cs="Arial"/>
          <w:b/>
          <w:color w:val="0B5394"/>
          <w:sz w:val="24"/>
          <w:szCs w:val="24"/>
        </w:rPr>
        <w:t>- Aprobaciones</w:t>
      </w:r>
      <w:bookmarkEnd w:id="19"/>
    </w:p>
    <w:p w:rsidR="008D58CE" w:rsidRPr="002F3A53" w:rsidRDefault="008D58CE">
      <w:pPr>
        <w:pStyle w:val="Normal1"/>
        <w:rPr>
          <w:rFonts w:eastAsia="Calibri"/>
          <w:sz w:val="24"/>
          <w:szCs w:val="24"/>
        </w:rPr>
      </w:pPr>
    </w:p>
    <w:p w:rsidR="008D58CE" w:rsidRPr="002F3A53" w:rsidRDefault="008D58CE">
      <w:pPr>
        <w:pStyle w:val="Normal1"/>
        <w:rPr>
          <w:rFonts w:eastAsia="Calibri"/>
          <w:sz w:val="24"/>
          <w:szCs w:val="24"/>
        </w:rPr>
      </w:pPr>
    </w:p>
    <w:p w:rsidR="008D58CE" w:rsidRPr="002F3A53" w:rsidRDefault="008D58CE">
      <w:pPr>
        <w:pStyle w:val="Normal1"/>
        <w:rPr>
          <w:rFonts w:eastAsia="Calibri"/>
          <w:sz w:val="24"/>
          <w:szCs w:val="24"/>
        </w:rPr>
      </w:pPr>
    </w:p>
    <w:p w:rsidR="008D58CE" w:rsidRPr="002F3A53" w:rsidRDefault="00642902">
      <w:pPr>
        <w:pStyle w:val="Normal1"/>
        <w:rPr>
          <w:rFonts w:eastAsia="Calibri"/>
          <w:sz w:val="24"/>
          <w:szCs w:val="24"/>
        </w:rPr>
      </w:pPr>
      <w:r w:rsidRPr="002F3A53">
        <w:rPr>
          <w:rFonts w:eastAsia="Calibri"/>
          <w:sz w:val="24"/>
          <w:szCs w:val="24"/>
        </w:rPr>
        <w:t xml:space="preserve">    ______________________________</w:t>
      </w:r>
      <w:r w:rsidRPr="002F3A53">
        <w:rPr>
          <w:rFonts w:eastAsia="Calibri"/>
          <w:sz w:val="24"/>
          <w:szCs w:val="24"/>
        </w:rPr>
        <w:tab/>
      </w:r>
      <w:r w:rsidRPr="002F3A53">
        <w:rPr>
          <w:rFonts w:eastAsia="Calibri"/>
          <w:sz w:val="24"/>
          <w:szCs w:val="24"/>
        </w:rPr>
        <w:tab/>
        <w:t>______________________________</w:t>
      </w:r>
    </w:p>
    <w:p w:rsidR="008D58CE" w:rsidRPr="002F3A53" w:rsidRDefault="00642902" w:rsidP="00B91AB5">
      <w:pPr>
        <w:pStyle w:val="Normal1"/>
        <w:ind w:firstLine="720"/>
        <w:rPr>
          <w:rFonts w:eastAsia="Calibri"/>
          <w:sz w:val="24"/>
          <w:szCs w:val="24"/>
        </w:rPr>
      </w:pPr>
      <w:r w:rsidRPr="002F3A53">
        <w:rPr>
          <w:rFonts w:eastAsia="Calibri"/>
          <w:sz w:val="24"/>
          <w:szCs w:val="24"/>
        </w:rPr>
        <w:t xml:space="preserve">      </w:t>
      </w:r>
      <w:r w:rsidR="004E6FA4">
        <w:rPr>
          <w:rFonts w:eastAsia="Calibri"/>
          <w:sz w:val="24"/>
          <w:szCs w:val="24"/>
        </w:rPr>
        <w:t>José Delgado</w:t>
      </w:r>
      <w:r w:rsidRPr="002F3A53">
        <w:rPr>
          <w:rFonts w:eastAsia="Calibri"/>
          <w:sz w:val="24"/>
          <w:szCs w:val="24"/>
        </w:rPr>
        <w:tab/>
      </w:r>
      <w:r w:rsidR="004E6FA4">
        <w:rPr>
          <w:rFonts w:eastAsia="Calibri"/>
          <w:sz w:val="24"/>
          <w:szCs w:val="24"/>
        </w:rPr>
        <w:tab/>
      </w:r>
      <w:r w:rsidR="004E6FA4">
        <w:rPr>
          <w:rFonts w:eastAsia="Calibri"/>
          <w:sz w:val="24"/>
          <w:szCs w:val="24"/>
        </w:rPr>
        <w:tab/>
      </w:r>
      <w:r w:rsidRPr="002F3A53">
        <w:rPr>
          <w:rFonts w:eastAsia="Calibri"/>
          <w:sz w:val="24"/>
          <w:szCs w:val="24"/>
        </w:rPr>
        <w:tab/>
      </w:r>
      <w:r w:rsidRPr="002F3A53">
        <w:rPr>
          <w:rFonts w:eastAsia="Calibri"/>
          <w:sz w:val="24"/>
          <w:szCs w:val="24"/>
        </w:rPr>
        <w:tab/>
      </w:r>
      <w:r w:rsidR="004E6FA4">
        <w:rPr>
          <w:rFonts w:eastAsia="Calibri"/>
          <w:sz w:val="24"/>
          <w:szCs w:val="24"/>
        </w:rPr>
        <w:t>David Espinoza</w:t>
      </w:r>
    </w:p>
    <w:p w:rsidR="008D58CE" w:rsidRPr="002F3A53" w:rsidRDefault="008D58CE">
      <w:pPr>
        <w:pStyle w:val="Normal1"/>
        <w:ind w:firstLine="720"/>
        <w:rPr>
          <w:rFonts w:eastAsia="Calibri"/>
          <w:sz w:val="24"/>
          <w:szCs w:val="24"/>
        </w:rPr>
      </w:pPr>
    </w:p>
    <w:p w:rsidR="008D58CE" w:rsidRPr="002F3A53" w:rsidRDefault="008D58CE">
      <w:pPr>
        <w:pStyle w:val="Normal1"/>
        <w:ind w:firstLine="720"/>
        <w:rPr>
          <w:rFonts w:eastAsia="Calibri"/>
          <w:sz w:val="24"/>
          <w:szCs w:val="24"/>
        </w:rPr>
      </w:pPr>
    </w:p>
    <w:p w:rsidR="008D58CE" w:rsidRPr="002F3A53" w:rsidRDefault="008D58CE">
      <w:pPr>
        <w:pStyle w:val="Normal1"/>
        <w:ind w:firstLine="720"/>
        <w:rPr>
          <w:rFonts w:eastAsia="Calibri"/>
          <w:sz w:val="24"/>
          <w:szCs w:val="24"/>
        </w:rPr>
      </w:pPr>
    </w:p>
    <w:p w:rsidR="008D58CE" w:rsidRPr="002F3A53" w:rsidRDefault="008D58CE">
      <w:pPr>
        <w:pStyle w:val="Normal1"/>
        <w:ind w:firstLine="720"/>
        <w:rPr>
          <w:rFonts w:eastAsia="Calibri"/>
          <w:sz w:val="24"/>
          <w:szCs w:val="24"/>
        </w:rPr>
      </w:pPr>
    </w:p>
    <w:p w:rsidR="008D58CE" w:rsidRPr="002F3A53" w:rsidRDefault="00642902">
      <w:pPr>
        <w:pStyle w:val="Normal1"/>
        <w:rPr>
          <w:rFonts w:eastAsia="Calibri"/>
          <w:sz w:val="24"/>
          <w:szCs w:val="24"/>
        </w:rPr>
      </w:pPr>
      <w:r w:rsidRPr="002F3A53">
        <w:rPr>
          <w:rFonts w:eastAsia="Calibri"/>
          <w:sz w:val="24"/>
          <w:szCs w:val="24"/>
        </w:rPr>
        <w:t xml:space="preserve">    ______________________________</w:t>
      </w:r>
      <w:r w:rsidRPr="002F3A53">
        <w:rPr>
          <w:rFonts w:eastAsia="Calibri"/>
          <w:sz w:val="24"/>
          <w:szCs w:val="24"/>
        </w:rPr>
        <w:tab/>
      </w:r>
      <w:r w:rsidRPr="002F3A53">
        <w:rPr>
          <w:rFonts w:eastAsia="Calibri"/>
          <w:sz w:val="24"/>
          <w:szCs w:val="24"/>
        </w:rPr>
        <w:tab/>
        <w:t>______________________________</w:t>
      </w:r>
    </w:p>
    <w:p w:rsidR="008D58CE" w:rsidRPr="002F3A53" w:rsidRDefault="004E6FA4">
      <w:pPr>
        <w:pStyle w:val="Normal1"/>
        <w:ind w:firstLine="7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Erick Guzman</w:t>
      </w:r>
      <w:r w:rsidR="00642902" w:rsidRPr="002F3A53">
        <w:rPr>
          <w:rFonts w:eastAsia="Calibri"/>
          <w:sz w:val="24"/>
          <w:szCs w:val="24"/>
        </w:rPr>
        <w:tab/>
      </w:r>
      <w:r w:rsidR="00642902" w:rsidRPr="002F3A53">
        <w:rPr>
          <w:rFonts w:eastAsia="Calibri"/>
          <w:sz w:val="24"/>
          <w:szCs w:val="24"/>
        </w:rPr>
        <w:tab/>
        <w:t xml:space="preserve">           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Francisco </w:t>
      </w:r>
      <w:proofErr w:type="spellStart"/>
      <w:r>
        <w:rPr>
          <w:rFonts w:eastAsia="Calibri"/>
          <w:sz w:val="24"/>
          <w:szCs w:val="24"/>
        </w:rPr>
        <w:t>Lecoña</w:t>
      </w:r>
      <w:proofErr w:type="spellEnd"/>
    </w:p>
    <w:p w:rsidR="008D58CE" w:rsidRDefault="008D58CE">
      <w:pPr>
        <w:pStyle w:val="Normal1"/>
        <w:rPr>
          <w:rFonts w:eastAsia="Calibri"/>
          <w:sz w:val="24"/>
          <w:szCs w:val="24"/>
        </w:rPr>
      </w:pPr>
    </w:p>
    <w:p w:rsidR="004E6FA4" w:rsidRDefault="004E6FA4">
      <w:pPr>
        <w:pStyle w:val="Normal1"/>
        <w:rPr>
          <w:rFonts w:eastAsia="Calibri"/>
          <w:sz w:val="24"/>
          <w:szCs w:val="24"/>
        </w:rPr>
      </w:pPr>
    </w:p>
    <w:p w:rsidR="004E6FA4" w:rsidRDefault="004E6FA4" w:rsidP="004E6FA4">
      <w:pPr>
        <w:pStyle w:val="Normal1"/>
        <w:rPr>
          <w:rFonts w:eastAsia="Calibri"/>
          <w:sz w:val="24"/>
          <w:szCs w:val="24"/>
        </w:rPr>
      </w:pPr>
    </w:p>
    <w:p w:rsidR="004E6FA4" w:rsidRPr="002F3A53" w:rsidRDefault="004E6FA4" w:rsidP="004E6FA4">
      <w:pPr>
        <w:pStyle w:val="Normal1"/>
        <w:rPr>
          <w:rFonts w:eastAsia="Calibri"/>
          <w:sz w:val="24"/>
          <w:szCs w:val="24"/>
        </w:rPr>
      </w:pPr>
      <w:r w:rsidRPr="002F3A53">
        <w:rPr>
          <w:rFonts w:eastAsia="Calibri"/>
          <w:sz w:val="24"/>
          <w:szCs w:val="24"/>
        </w:rPr>
        <w:t>______________________________</w:t>
      </w:r>
      <w:r w:rsidRPr="002F3A53">
        <w:rPr>
          <w:rFonts w:eastAsia="Calibri"/>
          <w:sz w:val="24"/>
          <w:szCs w:val="24"/>
        </w:rPr>
        <w:tab/>
      </w:r>
      <w:r w:rsidRPr="002F3A53">
        <w:rPr>
          <w:rFonts w:eastAsia="Calibri"/>
          <w:sz w:val="24"/>
          <w:szCs w:val="24"/>
        </w:rPr>
        <w:tab/>
        <w:t>______________________________</w:t>
      </w:r>
    </w:p>
    <w:p w:rsidR="004E6FA4" w:rsidRPr="002F3A53" w:rsidRDefault="004E6FA4" w:rsidP="004E6FA4">
      <w:pPr>
        <w:pStyle w:val="Normal1"/>
        <w:ind w:firstLine="7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Rodrigo Rassit 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>Wilbert Herrera</w:t>
      </w:r>
    </w:p>
    <w:p w:rsidR="004E6FA4" w:rsidRPr="002F3A53" w:rsidRDefault="004E6FA4">
      <w:pPr>
        <w:pStyle w:val="Normal1"/>
        <w:rPr>
          <w:rFonts w:eastAsia="Calibri"/>
          <w:sz w:val="24"/>
          <w:szCs w:val="24"/>
        </w:rPr>
      </w:pPr>
    </w:p>
    <w:sectPr w:rsidR="004E6FA4" w:rsidRPr="002F3A53" w:rsidSect="008D58CE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F57" w:rsidRDefault="006B5F57" w:rsidP="008D58CE">
      <w:pPr>
        <w:spacing w:line="240" w:lineRule="auto"/>
      </w:pPr>
      <w:r>
        <w:separator/>
      </w:r>
    </w:p>
  </w:endnote>
  <w:endnote w:type="continuationSeparator" w:id="0">
    <w:p w:rsidR="006B5F57" w:rsidRDefault="006B5F57" w:rsidP="008D5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8CE" w:rsidRDefault="006B5F57">
    <w:pPr>
      <w:pStyle w:val="Normal1"/>
      <w:rPr>
        <w:i/>
        <w:color w:val="3D85C6"/>
      </w:rPr>
    </w:pPr>
    <w:r>
      <w:pict>
        <v:rect id="_x0000_i1026" style="width:0;height:1.5pt" o:hralign="center" o:hrstd="t" o:hr="t" fillcolor="#a0a0a0" stroked="f"/>
      </w:pict>
    </w:r>
  </w:p>
  <w:p w:rsidR="008D58CE" w:rsidRPr="00C91B22" w:rsidRDefault="008D6119">
    <w:pPr>
      <w:pStyle w:val="Normal1"/>
      <w:rPr>
        <w:i/>
        <w:color w:val="auto"/>
      </w:rPr>
    </w:pPr>
    <w:r w:rsidRPr="00C91B22">
      <w:rPr>
        <w:i/>
        <w:color w:val="auto"/>
      </w:rPr>
      <w:t>IMPL</w:t>
    </w:r>
    <w:r w:rsidR="00C91B22" w:rsidRPr="00C91B22">
      <w:rPr>
        <w:i/>
        <w:color w:val="auto"/>
      </w:rPr>
      <w:t xml:space="preserve">EMENTACIÓN DE UN DATA WAREHOUSE: </w:t>
    </w:r>
    <w:r w:rsidRPr="00C91B22">
      <w:rPr>
        <w:i/>
        <w:color w:val="auto"/>
      </w:rPr>
      <w:t>GOI</w:t>
    </w:r>
  </w:p>
  <w:p w:rsidR="008D58CE" w:rsidRDefault="008D58CE">
    <w:pPr>
      <w:pStyle w:val="Normal1"/>
      <w:jc w:val="right"/>
      <w:rPr>
        <w:color w:val="666666"/>
      </w:rPr>
    </w:pPr>
    <w:r>
      <w:rPr>
        <w:color w:val="666666"/>
      </w:rPr>
      <w:fldChar w:fldCharType="begin"/>
    </w:r>
    <w:r w:rsidR="00642902">
      <w:rPr>
        <w:color w:val="666666"/>
      </w:rPr>
      <w:instrText>PAGE</w:instrText>
    </w:r>
    <w:r>
      <w:rPr>
        <w:color w:val="666666"/>
      </w:rPr>
      <w:fldChar w:fldCharType="separate"/>
    </w:r>
    <w:r w:rsidR="00DB14AF">
      <w:rPr>
        <w:noProof/>
        <w:color w:val="666666"/>
      </w:rPr>
      <w:t>6</w:t>
    </w:r>
    <w:r>
      <w:rPr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F57" w:rsidRDefault="006B5F57" w:rsidP="008D58CE">
      <w:pPr>
        <w:spacing w:line="240" w:lineRule="auto"/>
      </w:pPr>
      <w:r>
        <w:separator/>
      </w:r>
    </w:p>
  </w:footnote>
  <w:footnote w:type="continuationSeparator" w:id="0">
    <w:p w:rsidR="006B5F57" w:rsidRDefault="006B5F57" w:rsidP="008D58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8CE" w:rsidRDefault="008D58CE">
    <w:pPr>
      <w:pStyle w:val="Normal1"/>
    </w:pPr>
  </w:p>
  <w:p w:rsidR="008D58CE" w:rsidRPr="008D6119" w:rsidRDefault="00642902">
    <w:pPr>
      <w:pStyle w:val="Normal1"/>
      <w:ind w:left="720"/>
      <w:jc w:val="center"/>
      <w:rPr>
        <w:rFonts w:ascii="Calibri" w:eastAsia="Calibri" w:hAnsi="Calibri" w:cs="Calibri"/>
        <w:b/>
        <w:color w:val="auto"/>
        <w:sz w:val="36"/>
        <w:szCs w:val="36"/>
      </w:rPr>
    </w:pPr>
    <w:r w:rsidRPr="008D6119">
      <w:rPr>
        <w:rFonts w:ascii="Calibri" w:eastAsia="Calibri" w:hAnsi="Calibri" w:cs="Calibri"/>
        <w:b/>
        <w:color w:val="auto"/>
        <w:sz w:val="36"/>
        <w:szCs w:val="36"/>
      </w:rPr>
      <w:t>Acta de Constitución del Proyecto</w:t>
    </w:r>
  </w:p>
  <w:p w:rsidR="008D58CE" w:rsidRPr="008D6119" w:rsidRDefault="00642902">
    <w:pPr>
      <w:pStyle w:val="Normal1"/>
      <w:jc w:val="center"/>
      <w:rPr>
        <w:rFonts w:ascii="Calibri" w:eastAsia="Calibri" w:hAnsi="Calibri" w:cs="Calibri"/>
        <w:b/>
        <w:color w:val="auto"/>
        <w:sz w:val="20"/>
        <w:szCs w:val="20"/>
      </w:rPr>
    </w:pPr>
    <w:r w:rsidRPr="008D6119">
      <w:rPr>
        <w:rFonts w:ascii="Calibri" w:eastAsia="Calibri" w:hAnsi="Calibri" w:cs="Calibri"/>
        <w:b/>
        <w:color w:val="auto"/>
        <w:sz w:val="20"/>
        <w:szCs w:val="20"/>
      </w:rPr>
      <w:t xml:space="preserve">Identificador del </w:t>
    </w:r>
    <w:proofErr w:type="spellStart"/>
    <w:r w:rsidRPr="008D6119">
      <w:rPr>
        <w:rFonts w:ascii="Calibri" w:eastAsia="Calibri" w:hAnsi="Calibri" w:cs="Calibri"/>
        <w:b/>
        <w:color w:val="auto"/>
        <w:sz w:val="20"/>
        <w:szCs w:val="20"/>
      </w:rPr>
      <w:t>proyecto</w:t>
    </w:r>
    <w:proofErr w:type="gramStart"/>
    <w:r w:rsidRPr="008D6119">
      <w:rPr>
        <w:rFonts w:ascii="Calibri" w:eastAsia="Calibri" w:hAnsi="Calibri" w:cs="Calibri"/>
        <w:b/>
        <w:color w:val="auto"/>
        <w:sz w:val="20"/>
        <w:szCs w:val="20"/>
      </w:rPr>
      <w:t>:</w:t>
    </w:r>
    <w:r w:rsidR="00EB2EC9">
      <w:rPr>
        <w:rFonts w:ascii="Calibri" w:eastAsia="Calibri" w:hAnsi="Calibri" w:cs="Calibri"/>
        <w:b/>
        <w:color w:val="auto"/>
        <w:sz w:val="20"/>
        <w:szCs w:val="20"/>
      </w:rPr>
      <w:t>BI</w:t>
    </w:r>
    <w:proofErr w:type="spellEnd"/>
    <w:proofErr w:type="gramEnd"/>
    <w:r w:rsidR="00EB2EC9" w:rsidRPr="008D6119">
      <w:rPr>
        <w:rFonts w:ascii="Calibri" w:eastAsia="Calibri" w:hAnsi="Calibri" w:cs="Calibri"/>
        <w:b/>
        <w:color w:val="auto"/>
        <w:sz w:val="20"/>
        <w:szCs w:val="20"/>
      </w:rPr>
      <w:t xml:space="preserve"> </w:t>
    </w:r>
    <w:r w:rsidR="008D6119" w:rsidRPr="008D6119">
      <w:rPr>
        <w:rFonts w:ascii="Calibri" w:eastAsia="Calibri" w:hAnsi="Calibri" w:cs="Calibri"/>
        <w:b/>
        <w:color w:val="auto"/>
        <w:sz w:val="20"/>
        <w:szCs w:val="20"/>
      </w:rPr>
      <w:t>-GOI</w:t>
    </w:r>
  </w:p>
  <w:p w:rsidR="008D58CE" w:rsidRPr="008D6119" w:rsidRDefault="00642902">
    <w:pPr>
      <w:pStyle w:val="Normal1"/>
      <w:jc w:val="center"/>
      <w:rPr>
        <w:rFonts w:ascii="Calibri" w:eastAsia="Calibri" w:hAnsi="Calibri" w:cs="Calibri"/>
        <w:b/>
        <w:color w:val="auto"/>
        <w:sz w:val="36"/>
        <w:szCs w:val="36"/>
      </w:rPr>
    </w:pPr>
    <w:r w:rsidRPr="008D6119">
      <w:rPr>
        <w:rFonts w:ascii="Calibri" w:eastAsia="Calibri" w:hAnsi="Calibri" w:cs="Calibri"/>
        <w:b/>
        <w:color w:val="auto"/>
        <w:sz w:val="20"/>
        <w:szCs w:val="20"/>
      </w:rPr>
      <w:t>Versión 0</w:t>
    </w:r>
    <w:r w:rsidR="002F3A53">
      <w:rPr>
        <w:rFonts w:ascii="Calibri" w:eastAsia="Calibri" w:hAnsi="Calibri" w:cs="Calibri"/>
        <w:b/>
        <w:color w:val="auto"/>
        <w:sz w:val="20"/>
        <w:szCs w:val="20"/>
      </w:rPr>
      <w:t>.2</w:t>
    </w:r>
  </w:p>
  <w:p w:rsidR="008D58CE" w:rsidRDefault="006B5F57">
    <w:pPr>
      <w:pStyle w:val="Normal1"/>
      <w:rPr>
        <w:rFonts w:ascii="Calibri" w:eastAsia="Calibri" w:hAnsi="Calibri" w:cs="Calibri"/>
        <w:b/>
        <w:sz w:val="36"/>
        <w:szCs w:val="36"/>
      </w:rPr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7280"/>
    <w:multiLevelType w:val="hybridMultilevel"/>
    <w:tmpl w:val="CBE23D10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4175D"/>
    <w:multiLevelType w:val="hybridMultilevel"/>
    <w:tmpl w:val="060A06B6"/>
    <w:lvl w:ilvl="0" w:tplc="51861104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0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E1173"/>
    <w:multiLevelType w:val="hybridMultilevel"/>
    <w:tmpl w:val="51AA59CE"/>
    <w:lvl w:ilvl="0" w:tplc="146274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E1B64"/>
    <w:multiLevelType w:val="hybridMultilevel"/>
    <w:tmpl w:val="00308494"/>
    <w:lvl w:ilvl="0" w:tplc="CFBE25FE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431C6"/>
    <w:multiLevelType w:val="hybridMultilevel"/>
    <w:tmpl w:val="4688491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BB747D"/>
    <w:multiLevelType w:val="hybridMultilevel"/>
    <w:tmpl w:val="81564CF2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5E6C43"/>
    <w:multiLevelType w:val="multilevel"/>
    <w:tmpl w:val="2ED4EB8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7"/>
        <w:szCs w:val="27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554927D5"/>
    <w:multiLevelType w:val="hybridMultilevel"/>
    <w:tmpl w:val="7CB23828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717A3A"/>
    <w:multiLevelType w:val="hybridMultilevel"/>
    <w:tmpl w:val="01628804"/>
    <w:lvl w:ilvl="0" w:tplc="77C64CA0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8CE"/>
    <w:rsid w:val="00071AA1"/>
    <w:rsid w:val="0007746F"/>
    <w:rsid w:val="0008362D"/>
    <w:rsid w:val="000B1A5B"/>
    <w:rsid w:val="000F6840"/>
    <w:rsid w:val="001931B7"/>
    <w:rsid w:val="001A1B2E"/>
    <w:rsid w:val="001A5BB3"/>
    <w:rsid w:val="001A5FF0"/>
    <w:rsid w:val="001D68EA"/>
    <w:rsid w:val="001E0D04"/>
    <w:rsid w:val="00205183"/>
    <w:rsid w:val="00223189"/>
    <w:rsid w:val="002248F2"/>
    <w:rsid w:val="00232237"/>
    <w:rsid w:val="0024452F"/>
    <w:rsid w:val="002970F1"/>
    <w:rsid w:val="002A1180"/>
    <w:rsid w:val="002C3657"/>
    <w:rsid w:val="002E58DF"/>
    <w:rsid w:val="002F3A53"/>
    <w:rsid w:val="002F5459"/>
    <w:rsid w:val="00306698"/>
    <w:rsid w:val="00320A0B"/>
    <w:rsid w:val="003640C1"/>
    <w:rsid w:val="0038523D"/>
    <w:rsid w:val="003A57BD"/>
    <w:rsid w:val="003E03A9"/>
    <w:rsid w:val="004869F2"/>
    <w:rsid w:val="004B5B80"/>
    <w:rsid w:val="004D7C36"/>
    <w:rsid w:val="004E6FA4"/>
    <w:rsid w:val="004F4FAD"/>
    <w:rsid w:val="005103D2"/>
    <w:rsid w:val="00554E67"/>
    <w:rsid w:val="005A6EAE"/>
    <w:rsid w:val="005B1175"/>
    <w:rsid w:val="005F2E85"/>
    <w:rsid w:val="00607547"/>
    <w:rsid w:val="00642902"/>
    <w:rsid w:val="006862E6"/>
    <w:rsid w:val="006B5F57"/>
    <w:rsid w:val="006F350F"/>
    <w:rsid w:val="006F5FA0"/>
    <w:rsid w:val="00753311"/>
    <w:rsid w:val="00795C97"/>
    <w:rsid w:val="007B6A38"/>
    <w:rsid w:val="007F2317"/>
    <w:rsid w:val="00824E9D"/>
    <w:rsid w:val="00850DEF"/>
    <w:rsid w:val="00862609"/>
    <w:rsid w:val="00875652"/>
    <w:rsid w:val="00890F62"/>
    <w:rsid w:val="008D58CE"/>
    <w:rsid w:val="008D5C93"/>
    <w:rsid w:val="008D6119"/>
    <w:rsid w:val="008E6940"/>
    <w:rsid w:val="00906EF3"/>
    <w:rsid w:val="009256CF"/>
    <w:rsid w:val="00927EC8"/>
    <w:rsid w:val="00966E0D"/>
    <w:rsid w:val="009A233D"/>
    <w:rsid w:val="009B6AA7"/>
    <w:rsid w:val="009C045F"/>
    <w:rsid w:val="00A21563"/>
    <w:rsid w:val="00A227B3"/>
    <w:rsid w:val="00A237B7"/>
    <w:rsid w:val="00A872D1"/>
    <w:rsid w:val="00A9581C"/>
    <w:rsid w:val="00AA013B"/>
    <w:rsid w:val="00AD4E69"/>
    <w:rsid w:val="00B151B9"/>
    <w:rsid w:val="00B16F4A"/>
    <w:rsid w:val="00B77210"/>
    <w:rsid w:val="00B91AB5"/>
    <w:rsid w:val="00B96472"/>
    <w:rsid w:val="00BC5E1E"/>
    <w:rsid w:val="00BD2E74"/>
    <w:rsid w:val="00C75D00"/>
    <w:rsid w:val="00C8333E"/>
    <w:rsid w:val="00C91B22"/>
    <w:rsid w:val="00C975ED"/>
    <w:rsid w:val="00CB5820"/>
    <w:rsid w:val="00D01383"/>
    <w:rsid w:val="00D1458B"/>
    <w:rsid w:val="00DB14AF"/>
    <w:rsid w:val="00DB33BE"/>
    <w:rsid w:val="00DB34DD"/>
    <w:rsid w:val="00DE0CBC"/>
    <w:rsid w:val="00E03718"/>
    <w:rsid w:val="00E401F4"/>
    <w:rsid w:val="00E51603"/>
    <w:rsid w:val="00E61608"/>
    <w:rsid w:val="00EB1ECE"/>
    <w:rsid w:val="00EB2EC9"/>
    <w:rsid w:val="00EF570A"/>
    <w:rsid w:val="00F01FE8"/>
    <w:rsid w:val="00FC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D58CE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rsid w:val="008D58CE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rsid w:val="008D58CE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rsid w:val="008D58C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8D58C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8D58C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D58CE"/>
  </w:style>
  <w:style w:type="table" w:customStyle="1" w:styleId="TableNormal">
    <w:name w:val="Table Normal"/>
    <w:rsid w:val="008D58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D58CE"/>
    <w:rPr>
      <w:rFonts w:ascii="Calibri" w:eastAsia="Calibri" w:hAnsi="Calibri" w:cs="Calibri"/>
      <w:b/>
      <w:sz w:val="28"/>
      <w:szCs w:val="28"/>
    </w:rPr>
  </w:style>
  <w:style w:type="paragraph" w:styleId="Subttulo">
    <w:name w:val="Subtitle"/>
    <w:basedOn w:val="Normal1"/>
    <w:next w:val="Normal1"/>
    <w:rsid w:val="008D58CE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8D58C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1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1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8D611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119"/>
  </w:style>
  <w:style w:type="paragraph" w:styleId="Piedepgina">
    <w:name w:val="footer"/>
    <w:basedOn w:val="Normal"/>
    <w:link w:val="PiedepginaCar"/>
    <w:uiPriority w:val="99"/>
    <w:unhideWhenUsed/>
    <w:rsid w:val="008D611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119"/>
  </w:style>
  <w:style w:type="paragraph" w:customStyle="1" w:styleId="Saludo1">
    <w:name w:val="Saludo1"/>
    <w:aliases w:val="st"/>
    <w:basedOn w:val="Normal"/>
    <w:rsid w:val="00AD4E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60" w:line="260" w:lineRule="atLeast"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91B2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1B22"/>
    <w:rPr>
      <w:color w:val="0000FF" w:themeColor="hyperlink"/>
      <w:u w:val="single"/>
    </w:rPr>
  </w:style>
  <w:style w:type="character" w:customStyle="1" w:styleId="fontstyle01">
    <w:name w:val="fontstyle01"/>
    <w:basedOn w:val="Fuentedeprrafopredeter"/>
    <w:rsid w:val="00DE0CBC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B34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34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34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34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34DD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24452F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906EF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D58CE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rsid w:val="008D58CE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rsid w:val="008D58CE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rsid w:val="008D58C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8D58C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8D58C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D58CE"/>
  </w:style>
  <w:style w:type="table" w:customStyle="1" w:styleId="TableNormal">
    <w:name w:val="Table Normal"/>
    <w:rsid w:val="008D58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D58CE"/>
    <w:rPr>
      <w:rFonts w:ascii="Calibri" w:eastAsia="Calibri" w:hAnsi="Calibri" w:cs="Calibri"/>
      <w:b/>
      <w:sz w:val="28"/>
      <w:szCs w:val="28"/>
    </w:rPr>
  </w:style>
  <w:style w:type="paragraph" w:styleId="Subttulo">
    <w:name w:val="Subtitle"/>
    <w:basedOn w:val="Normal1"/>
    <w:next w:val="Normal1"/>
    <w:rsid w:val="008D58CE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8D58C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1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1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8D611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119"/>
  </w:style>
  <w:style w:type="paragraph" w:styleId="Piedepgina">
    <w:name w:val="footer"/>
    <w:basedOn w:val="Normal"/>
    <w:link w:val="PiedepginaCar"/>
    <w:uiPriority w:val="99"/>
    <w:unhideWhenUsed/>
    <w:rsid w:val="008D611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119"/>
  </w:style>
  <w:style w:type="paragraph" w:customStyle="1" w:styleId="Saludo1">
    <w:name w:val="Saludo1"/>
    <w:aliases w:val="st"/>
    <w:basedOn w:val="Normal"/>
    <w:rsid w:val="00AD4E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60" w:line="260" w:lineRule="atLeast"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91B2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1B22"/>
    <w:rPr>
      <w:color w:val="0000FF" w:themeColor="hyperlink"/>
      <w:u w:val="single"/>
    </w:rPr>
  </w:style>
  <w:style w:type="character" w:customStyle="1" w:styleId="fontstyle01">
    <w:name w:val="fontstyle01"/>
    <w:basedOn w:val="Fuentedeprrafopredeter"/>
    <w:rsid w:val="00DE0CBC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B34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34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34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34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34DD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24452F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906EF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3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69B5B-24F0-4FEA-89F9-F6A215F4E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9</Pages>
  <Words>1369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Wilbert Herrera</dc:creator>
  <cp:lastModifiedBy>Herrera Wilbert</cp:lastModifiedBy>
  <cp:revision>5</cp:revision>
  <cp:lastPrinted>2018-03-20T21:23:00Z</cp:lastPrinted>
  <dcterms:created xsi:type="dcterms:W3CDTF">2018-03-26T16:15:00Z</dcterms:created>
  <dcterms:modified xsi:type="dcterms:W3CDTF">2018-03-27T21:12:00Z</dcterms:modified>
</cp:coreProperties>
</file>