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F9F07">
      <w:pPr>
        <w:spacing w:before="480" w:after="480" w:line="288" w:lineRule="auto"/>
        <w:ind w:left="0"/>
        <w:jc w:val="center"/>
        <w:rPr>
          <w:rFonts w:hint="eastAsia" w:ascii="Heiti SC Medium" w:hAnsi="Heiti SC Medium" w:eastAsia="Heiti SC Medium" w:cs="Heiti SC Medium"/>
          <w:b/>
          <w:bCs/>
          <w:sz w:val="52"/>
          <w:lang w:val="en-US" w:eastAsia="zh-CN"/>
        </w:rPr>
      </w:pPr>
      <w:r>
        <w:rPr>
          <w:rFonts w:hint="eastAsia" w:ascii="Heiti SC Medium" w:hAnsi="Heiti SC Medium" w:eastAsia="Heiti SC Medium" w:cs="Heiti SC Medium"/>
          <w:b/>
          <w:bCs/>
          <w:sz w:val="52"/>
          <w:lang w:val="en-US" w:eastAsia="zh-CN"/>
        </w:rPr>
        <w:t>MindJunc Graph</w:t>
      </w:r>
    </w:p>
    <w:p w14:paraId="29415FC9">
      <w:pPr>
        <w:spacing w:before="480" w:after="480" w:line="288" w:lineRule="auto"/>
        <w:ind w:left="0"/>
        <w:jc w:val="center"/>
        <w:outlineLvl w:val="0"/>
        <w:rPr>
          <w:rFonts w:hint="eastAsia" w:ascii="Heiti SC Medium" w:hAnsi="Heiti SC Medium" w:eastAsia="Heiti SC Medium" w:cs="Heiti SC Medium"/>
          <w:b/>
          <w:bCs/>
        </w:rPr>
      </w:pPr>
      <w:bookmarkStart w:id="0" w:name="_Toc560148345"/>
      <w:r>
        <w:rPr>
          <w:rFonts w:hint="eastAsia" w:ascii="Heiti SC Medium" w:hAnsi="Heiti SC Medium" w:eastAsia="Heiti SC Medium" w:cs="Heiti SC Medium"/>
          <w:b/>
          <w:bCs/>
          <w:sz w:val="52"/>
        </w:rPr>
        <w:t>智能知识图谱产品需求设计文档</w:t>
      </w:r>
      <w:bookmarkEnd w:id="0"/>
    </w:p>
    <w:p w14:paraId="531B1303">
      <w:pPr>
        <w:spacing w:before="120" w:after="120" w:line="288" w:lineRule="auto"/>
        <w:ind w:left="0"/>
        <w:jc w:val="center"/>
        <w:rPr>
          <w:rFonts w:hint="eastAsia" w:ascii="微软雅黑" w:hAnsi="微软雅黑" w:eastAsia="微软雅黑" w:cs="微软雅黑"/>
        </w:rPr>
      </w:pPr>
    </w:p>
    <w:tbl>
      <w:tblPr>
        <w:tblStyle w:val="2"/>
        <w:tblW w:w="58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5"/>
        <w:gridCol w:w="1455"/>
        <w:gridCol w:w="1455"/>
        <w:gridCol w:w="1455"/>
      </w:tblGrid>
      <w:tr w14:paraId="38598D6D">
        <w:trPr>
          <w:trHeight w:val="320" w:hRule="atLeast"/>
          <w:jc w:val="center"/>
        </w:trPr>
        <w:tc>
          <w:tcPr>
            <w:tcW w:w="1456" w:type="dxa"/>
            <w:tcBorders>
              <w:top w:val="nil"/>
              <w:left w:val="nil"/>
              <w:bottom w:val="single" w:color="000000" w:sz="4" w:space="0"/>
              <w:right w:val="nil"/>
            </w:tcBorders>
            <w:shd w:val="clear" w:color="auto" w:fill="auto"/>
            <w:vAlign w:val="center"/>
          </w:tcPr>
          <w:p w14:paraId="1D0468BA">
            <w:pPr>
              <w:keepNext w:val="0"/>
              <w:keepLines w:val="0"/>
              <w:widowControl/>
              <w:suppressLineNumbers w:val="0"/>
              <w:jc w:val="left"/>
              <w:textAlignment w:val="center"/>
              <w:rPr>
                <w:rFonts w:hint="eastAsia" w:ascii="微软雅黑" w:hAnsi="微软雅黑" w:eastAsia="微软雅黑" w:cs="微软雅黑"/>
                <w:b/>
                <w:bCs/>
                <w:i w:val="0"/>
                <w:iCs w:val="0"/>
                <w:color w:val="000000"/>
                <w:sz w:val="21"/>
                <w:szCs w:val="21"/>
                <w:u w:val="none"/>
              </w:rPr>
            </w:pPr>
            <w:bookmarkStart w:id="1" w:name="heading_0"/>
            <w:r>
              <w:rPr>
                <w:rFonts w:hint="eastAsia" w:ascii="微软雅黑" w:hAnsi="微软雅黑" w:eastAsia="微软雅黑" w:cs="微软雅黑"/>
                <w:b/>
                <w:bCs/>
                <w:i w:val="0"/>
                <w:iCs w:val="0"/>
                <w:color w:val="000000"/>
                <w:kern w:val="0"/>
                <w:sz w:val="21"/>
                <w:szCs w:val="21"/>
                <w:u w:val="none"/>
                <w:lang w:val="en-US" w:eastAsia="zh-CN" w:bidi="ar"/>
              </w:rPr>
              <w:t>版本</w:t>
            </w:r>
          </w:p>
        </w:tc>
        <w:tc>
          <w:tcPr>
            <w:tcW w:w="1456" w:type="dxa"/>
            <w:tcBorders>
              <w:top w:val="nil"/>
              <w:left w:val="nil"/>
              <w:bottom w:val="single" w:color="000000" w:sz="4" w:space="0"/>
              <w:right w:val="nil"/>
            </w:tcBorders>
            <w:shd w:val="clear" w:color="auto" w:fill="auto"/>
            <w:vAlign w:val="center"/>
          </w:tcPr>
          <w:p w14:paraId="40E8B9D5">
            <w:pPr>
              <w:keepNext w:val="0"/>
              <w:keepLines w:val="0"/>
              <w:widowControl/>
              <w:suppressLineNumbers w:val="0"/>
              <w:jc w:val="left"/>
              <w:textAlignment w:val="center"/>
              <w:rPr>
                <w:rFonts w:hint="eastAsia" w:ascii="微软雅黑" w:hAnsi="微软雅黑" w:eastAsia="微软雅黑" w:cs="微软雅黑"/>
                <w:b/>
                <w:bCs/>
                <w:i w:val="0"/>
                <w:iCs w:val="0"/>
                <w:color w:val="000000"/>
                <w:sz w:val="21"/>
                <w:szCs w:val="21"/>
                <w:u w:val="none"/>
              </w:rPr>
            </w:pPr>
            <w:r>
              <w:rPr>
                <w:rFonts w:hint="eastAsia" w:ascii="微软雅黑" w:hAnsi="微软雅黑" w:eastAsia="微软雅黑" w:cs="微软雅黑"/>
                <w:b/>
                <w:bCs/>
                <w:i w:val="0"/>
                <w:iCs w:val="0"/>
                <w:color w:val="000000"/>
                <w:kern w:val="0"/>
                <w:sz w:val="21"/>
                <w:szCs w:val="21"/>
                <w:u w:val="none"/>
                <w:lang w:val="en-US" w:eastAsia="zh-CN" w:bidi="ar"/>
              </w:rPr>
              <w:t>修订日期</w:t>
            </w:r>
          </w:p>
        </w:tc>
        <w:tc>
          <w:tcPr>
            <w:tcW w:w="1456" w:type="dxa"/>
            <w:tcBorders>
              <w:top w:val="nil"/>
              <w:left w:val="nil"/>
              <w:bottom w:val="single" w:color="000000" w:sz="4" w:space="0"/>
              <w:right w:val="nil"/>
            </w:tcBorders>
            <w:shd w:val="clear" w:color="auto" w:fill="auto"/>
            <w:vAlign w:val="center"/>
          </w:tcPr>
          <w:p w14:paraId="3EE0DDAB">
            <w:pPr>
              <w:keepNext w:val="0"/>
              <w:keepLines w:val="0"/>
              <w:widowControl/>
              <w:suppressLineNumbers w:val="0"/>
              <w:jc w:val="left"/>
              <w:textAlignment w:val="center"/>
              <w:rPr>
                <w:rFonts w:hint="eastAsia" w:ascii="微软雅黑" w:hAnsi="微软雅黑" w:eastAsia="微软雅黑" w:cs="微软雅黑"/>
                <w:b/>
                <w:bCs/>
                <w:i w:val="0"/>
                <w:iCs w:val="0"/>
                <w:color w:val="000000"/>
                <w:sz w:val="21"/>
                <w:szCs w:val="21"/>
                <w:u w:val="none"/>
              </w:rPr>
            </w:pPr>
            <w:r>
              <w:rPr>
                <w:rFonts w:hint="eastAsia" w:ascii="微软雅黑" w:hAnsi="微软雅黑" w:eastAsia="微软雅黑" w:cs="微软雅黑"/>
                <w:b/>
                <w:bCs/>
                <w:i w:val="0"/>
                <w:iCs w:val="0"/>
                <w:color w:val="000000"/>
                <w:kern w:val="0"/>
                <w:sz w:val="21"/>
                <w:szCs w:val="21"/>
                <w:u w:val="none"/>
                <w:lang w:val="en-US" w:eastAsia="zh-CN" w:bidi="ar"/>
              </w:rPr>
              <w:t>修订人</w:t>
            </w:r>
          </w:p>
        </w:tc>
        <w:tc>
          <w:tcPr>
            <w:tcW w:w="1456" w:type="dxa"/>
            <w:tcBorders>
              <w:top w:val="nil"/>
              <w:left w:val="nil"/>
              <w:bottom w:val="single" w:color="000000" w:sz="4" w:space="0"/>
              <w:right w:val="nil"/>
            </w:tcBorders>
            <w:shd w:val="clear" w:color="auto" w:fill="auto"/>
            <w:vAlign w:val="center"/>
          </w:tcPr>
          <w:p w14:paraId="4B438A8F">
            <w:pPr>
              <w:keepNext w:val="0"/>
              <w:keepLines w:val="0"/>
              <w:widowControl/>
              <w:suppressLineNumbers w:val="0"/>
              <w:jc w:val="left"/>
              <w:textAlignment w:val="center"/>
              <w:rPr>
                <w:rFonts w:hint="eastAsia" w:ascii="微软雅黑" w:hAnsi="微软雅黑" w:eastAsia="微软雅黑" w:cs="微软雅黑"/>
                <w:b/>
                <w:bCs/>
                <w:i w:val="0"/>
                <w:iCs w:val="0"/>
                <w:color w:val="000000"/>
                <w:sz w:val="21"/>
                <w:szCs w:val="21"/>
                <w:u w:val="none"/>
              </w:rPr>
            </w:pPr>
            <w:r>
              <w:rPr>
                <w:rFonts w:hint="eastAsia" w:ascii="微软雅黑" w:hAnsi="微软雅黑" w:eastAsia="微软雅黑" w:cs="微软雅黑"/>
                <w:b/>
                <w:bCs/>
                <w:i w:val="0"/>
                <w:iCs w:val="0"/>
                <w:color w:val="000000"/>
                <w:kern w:val="0"/>
                <w:sz w:val="21"/>
                <w:szCs w:val="21"/>
                <w:u w:val="none"/>
                <w:lang w:val="en-US" w:eastAsia="zh-CN" w:bidi="ar"/>
              </w:rPr>
              <w:t>修订内容概述</w:t>
            </w:r>
          </w:p>
        </w:tc>
      </w:tr>
      <w:tr w14:paraId="2AAAC03D">
        <w:trPr>
          <w:trHeight w:val="320" w:hRule="atLeast"/>
          <w:jc w:val="center"/>
        </w:trPr>
        <w:tc>
          <w:tcPr>
            <w:tcW w:w="1456" w:type="dxa"/>
            <w:tcBorders>
              <w:top w:val="nil"/>
              <w:left w:val="nil"/>
              <w:bottom w:val="nil"/>
              <w:right w:val="nil"/>
            </w:tcBorders>
            <w:shd w:val="clear" w:color="auto" w:fill="auto"/>
            <w:vAlign w:val="center"/>
          </w:tcPr>
          <w:p w14:paraId="2CA9498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V1.0</w:t>
            </w:r>
          </w:p>
        </w:tc>
        <w:tc>
          <w:tcPr>
            <w:tcW w:w="1456" w:type="dxa"/>
            <w:tcBorders>
              <w:top w:val="nil"/>
              <w:left w:val="nil"/>
              <w:bottom w:val="nil"/>
              <w:right w:val="nil"/>
            </w:tcBorders>
            <w:shd w:val="clear" w:color="auto" w:fill="auto"/>
            <w:vAlign w:val="center"/>
          </w:tcPr>
          <w:p w14:paraId="01C8A77C">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2025/7/3</w:t>
            </w:r>
          </w:p>
        </w:tc>
        <w:tc>
          <w:tcPr>
            <w:tcW w:w="1456" w:type="dxa"/>
            <w:tcBorders>
              <w:top w:val="nil"/>
              <w:left w:val="nil"/>
              <w:bottom w:val="nil"/>
              <w:right w:val="nil"/>
            </w:tcBorders>
            <w:shd w:val="clear" w:color="auto" w:fill="auto"/>
            <w:vAlign w:val="center"/>
          </w:tcPr>
          <w:p w14:paraId="3E4616CD">
            <w:pPr>
              <w:keepNext w:val="0"/>
              <w:keepLines w:val="0"/>
              <w:widowControl/>
              <w:suppressLineNumbers w:val="0"/>
              <w:jc w:val="left"/>
              <w:textAlignment w:val="center"/>
              <w:rPr>
                <w:rFonts w:hint="default" w:ascii="微软雅黑" w:hAnsi="微软雅黑" w:eastAsia="微软雅黑" w:cs="微软雅黑"/>
                <w:i w:val="0"/>
                <w:iCs w:val="0"/>
                <w:color w:val="000000"/>
                <w:sz w:val="21"/>
                <w:szCs w:val="21"/>
                <w:u w:val="none"/>
                <w:lang w:val="en-US" w:eastAsia="zh-CN"/>
              </w:rPr>
            </w:pPr>
            <w:r>
              <w:rPr>
                <w:rFonts w:hint="eastAsia" w:ascii="微软雅黑" w:hAnsi="微软雅黑" w:eastAsia="微软雅黑" w:cs="微软雅黑"/>
                <w:i w:val="0"/>
                <w:iCs w:val="0"/>
                <w:color w:val="000000"/>
                <w:sz w:val="21"/>
                <w:szCs w:val="21"/>
                <w:u w:val="none"/>
                <w:lang w:val="en-US" w:eastAsia="zh-CN"/>
              </w:rPr>
              <w:t>宋慈</w:t>
            </w:r>
          </w:p>
        </w:tc>
        <w:tc>
          <w:tcPr>
            <w:tcW w:w="1456" w:type="dxa"/>
            <w:tcBorders>
              <w:top w:val="nil"/>
              <w:left w:val="nil"/>
              <w:bottom w:val="nil"/>
              <w:right w:val="nil"/>
            </w:tcBorders>
            <w:shd w:val="clear" w:color="auto" w:fill="auto"/>
            <w:vAlign w:val="center"/>
          </w:tcPr>
          <w:p w14:paraId="07B3A17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初始版本</w:t>
            </w:r>
          </w:p>
        </w:tc>
      </w:tr>
    </w:tbl>
    <w:p w14:paraId="2456901D">
      <w:pPr>
        <w:bidi w:val="0"/>
        <w:rPr>
          <w:rFonts w:hint="eastAsia"/>
        </w:rPr>
      </w:pPr>
      <w:r>
        <w:rPr>
          <w:rFonts w:hint="eastAsia"/>
        </w:rPr>
        <w:br w:type="page"/>
      </w:r>
    </w:p>
    <w:sdt>
      <w:sdtPr>
        <w:rPr>
          <w:rFonts w:hint="eastAsia" w:ascii="微软雅黑" w:hAnsi="微软雅黑" w:eastAsia="微软雅黑" w:cs="微软雅黑"/>
          <w:sz w:val="21"/>
          <w:szCs w:val="22"/>
        </w:rPr>
        <w:id w:val="723268690"/>
        <w15:color w:val="DBDBDB"/>
        <w:docPartObj>
          <w:docPartGallery w:val="Table of Contents"/>
          <w:docPartUnique/>
        </w:docPartObj>
      </w:sdtPr>
      <w:sdtEndPr>
        <w:rPr>
          <w:rFonts w:hint="eastAsia" w:ascii="微软雅黑" w:hAnsi="微软雅黑" w:eastAsia="微软雅黑" w:cs="微软雅黑"/>
          <w:sz w:val="21"/>
          <w:szCs w:val="22"/>
        </w:rPr>
      </w:sdtEndPr>
      <w:sdtContent>
        <w:p w14:paraId="7521D44E">
          <w:pPr>
            <w:spacing w:before="0" w:beforeLines="0" w:after="0" w:afterLines="0" w:line="360" w:lineRule="auto"/>
            <w:ind w:left="0" w:leftChars="0" w:right="0" w:rightChars="0" w:firstLine="0" w:firstLineChars="0"/>
            <w:jc w:val="center"/>
            <w:rPr>
              <w:rFonts w:hint="eastAsia" w:ascii="微软雅黑" w:hAnsi="微软雅黑" w:eastAsia="微软雅黑" w:cs="微软雅黑"/>
            </w:rPr>
          </w:pPr>
          <w:r>
            <w:rPr>
              <w:rFonts w:hint="eastAsia" w:ascii="微软雅黑" w:hAnsi="微软雅黑" w:eastAsia="微软雅黑" w:cs="微软雅黑"/>
              <w:sz w:val="36"/>
              <w:szCs w:val="36"/>
            </w:rPr>
            <w:t>目录</w:t>
          </w:r>
        </w:p>
        <w:p w14:paraId="0A3EE61E">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TOC \o "1-3" \h \u </w:instrText>
          </w:r>
          <w:r>
            <w:rPr>
              <w:rFonts w:hint="eastAsia" w:ascii="微软雅黑" w:hAnsi="微软雅黑" w:eastAsia="微软雅黑" w:cs="微软雅黑"/>
            </w:rPr>
            <w:fldChar w:fldCharType="separate"/>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_Toc560148345 </w:instrText>
          </w:r>
          <w:r>
            <w:rPr>
              <w:rFonts w:hint="eastAsia" w:ascii="微软雅黑" w:hAnsi="微软雅黑" w:eastAsia="微软雅黑" w:cs="微软雅黑"/>
            </w:rPr>
            <w:fldChar w:fldCharType="separate"/>
          </w:r>
          <w:r>
            <w:rPr>
              <w:rFonts w:hint="eastAsia" w:ascii="微软雅黑" w:hAnsi="微软雅黑" w:eastAsia="微软雅黑" w:cs="微软雅黑"/>
            </w:rPr>
            <w:t>智能知识图谱产品需求设计文档</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_Toc560148345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BADD197">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_Toc1992409614 </w:instrText>
          </w:r>
          <w:r>
            <w:rPr>
              <w:rFonts w:hint="eastAsia" w:ascii="微软雅黑" w:hAnsi="微软雅黑" w:eastAsia="微软雅黑" w:cs="微软雅黑"/>
            </w:rPr>
            <w:fldChar w:fldCharType="separate"/>
          </w:r>
          <w:r>
            <w:rPr>
              <w:rFonts w:hint="eastAsia" w:ascii="微软雅黑" w:hAnsi="微软雅黑" w:eastAsia="微软雅黑" w:cs="微软雅黑"/>
            </w:rPr>
            <w:t>1. 需求背景与目标</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_Toc1992409614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EDD676A">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_Toc715874827 </w:instrText>
          </w:r>
          <w:r>
            <w:rPr>
              <w:rFonts w:hint="eastAsia" w:ascii="微软雅黑" w:hAnsi="微软雅黑" w:eastAsia="微软雅黑" w:cs="微软雅黑"/>
            </w:rPr>
            <w:fldChar w:fldCharType="separate"/>
          </w:r>
          <w:r>
            <w:rPr>
              <w:rFonts w:hint="eastAsia" w:ascii="微软雅黑" w:hAnsi="微软雅黑" w:eastAsia="微软雅黑" w:cs="微软雅黑"/>
            </w:rPr>
            <w:t>1.1 需求背景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_Toc715874827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D7ADCD6">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_Toc1504826895 </w:instrText>
          </w:r>
          <w:r>
            <w:rPr>
              <w:rFonts w:hint="eastAsia" w:ascii="微软雅黑" w:hAnsi="微软雅黑" w:eastAsia="微软雅黑" w:cs="微软雅黑"/>
            </w:rPr>
            <w:fldChar w:fldCharType="separate"/>
          </w:r>
          <w:r>
            <w:rPr>
              <w:rFonts w:hint="eastAsia" w:ascii="微软雅黑" w:hAnsi="微软雅黑" w:eastAsia="微软雅黑" w:cs="微软雅黑"/>
            </w:rPr>
            <w:t>1.2 需求目标</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_Toc1504826895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FDE5F13">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_Toc710713546 </w:instrText>
          </w:r>
          <w:r>
            <w:rPr>
              <w:rFonts w:hint="eastAsia" w:ascii="微软雅黑" w:hAnsi="微软雅黑" w:eastAsia="微软雅黑" w:cs="微软雅黑"/>
            </w:rPr>
            <w:fldChar w:fldCharType="separate"/>
          </w:r>
          <w:r>
            <w:rPr>
              <w:rFonts w:hint="eastAsia" w:ascii="微软雅黑" w:hAnsi="微软雅黑" w:eastAsia="微软雅黑" w:cs="微软雅黑"/>
            </w:rPr>
            <w:t>2. 产品概述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_Toc710713546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6C8B662">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_Toc658523008 </w:instrText>
          </w:r>
          <w:r>
            <w:rPr>
              <w:rFonts w:hint="eastAsia" w:ascii="微软雅黑" w:hAnsi="微软雅黑" w:eastAsia="微软雅黑" w:cs="微软雅黑"/>
            </w:rPr>
            <w:fldChar w:fldCharType="separate"/>
          </w:r>
          <w:r>
            <w:rPr>
              <w:rFonts w:hint="eastAsia" w:ascii="微软雅黑" w:hAnsi="微软雅黑" w:eastAsia="微软雅黑" w:cs="微软雅黑"/>
            </w:rPr>
            <w:t>2.1 名词解释</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_Toc658523008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A2C88E4">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_Toc1812962465 </w:instrText>
          </w:r>
          <w:r>
            <w:rPr>
              <w:rFonts w:hint="eastAsia" w:ascii="微软雅黑" w:hAnsi="微软雅黑" w:eastAsia="微软雅黑" w:cs="微软雅黑"/>
            </w:rPr>
            <w:fldChar w:fldCharType="separate"/>
          </w:r>
          <w:r>
            <w:rPr>
              <w:rFonts w:hint="eastAsia" w:ascii="微软雅黑" w:hAnsi="微软雅黑" w:eastAsia="微软雅黑" w:cs="微软雅黑"/>
            </w:rPr>
            <w:t>2.2 角色定义</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_Toc1812962465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748237D">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_Toc1962165619 </w:instrText>
          </w:r>
          <w:r>
            <w:rPr>
              <w:rFonts w:hint="eastAsia" w:ascii="微软雅黑" w:hAnsi="微软雅黑" w:eastAsia="微软雅黑" w:cs="微软雅黑"/>
            </w:rPr>
            <w:fldChar w:fldCharType="separate"/>
          </w:r>
          <w:r>
            <w:rPr>
              <w:rFonts w:hint="eastAsia" w:ascii="微软雅黑" w:hAnsi="微软雅黑" w:eastAsia="微软雅黑" w:cs="微软雅黑"/>
            </w:rPr>
            <w:t>3. 产品总体设计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_Toc1962165619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A8C1E2D">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_Toc1358675201 </w:instrText>
          </w:r>
          <w:r>
            <w:rPr>
              <w:rFonts w:hint="eastAsia" w:ascii="微软雅黑" w:hAnsi="微软雅黑" w:eastAsia="微软雅黑" w:cs="微软雅黑"/>
            </w:rPr>
            <w:fldChar w:fldCharType="separate"/>
          </w:r>
          <w:r>
            <w:rPr>
              <w:rFonts w:hint="eastAsia" w:ascii="微软雅黑" w:hAnsi="微软雅黑" w:eastAsia="微软雅黑" w:cs="微软雅黑"/>
            </w:rPr>
            <w:t>3.1 业务流程</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_Toc1358675201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B021B3E">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_Toc1060484656 </w:instrText>
          </w:r>
          <w:r>
            <w:rPr>
              <w:rFonts w:hint="eastAsia" w:ascii="微软雅黑" w:hAnsi="微软雅黑" w:eastAsia="微软雅黑" w:cs="微软雅黑"/>
            </w:rPr>
            <w:fldChar w:fldCharType="separate"/>
          </w:r>
          <w:r>
            <w:rPr>
              <w:rFonts w:hint="eastAsia" w:ascii="微软雅黑" w:hAnsi="微软雅黑" w:eastAsia="微软雅黑" w:cs="微软雅黑"/>
            </w:rPr>
            <w:t>2. 数据接入 (Data Ingestion):</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_Toc1060484656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49DB449">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_Toc1598826939 </w:instrText>
          </w:r>
          <w:r>
            <w:rPr>
              <w:rFonts w:hint="eastAsia" w:ascii="微软雅黑" w:hAnsi="微软雅黑" w:eastAsia="微软雅黑" w:cs="微软雅黑"/>
            </w:rPr>
            <w:fldChar w:fldCharType="separate"/>
          </w:r>
          <w:r>
            <w:rPr>
              <w:rFonts w:hint="eastAsia" w:ascii="微软雅黑" w:hAnsi="微软雅黑" w:eastAsia="微软雅黑" w:cs="微软雅黑"/>
            </w:rPr>
            <w:t>3.2 产品架构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_Toc1598826939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421B8B3">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_Toc21488862 </w:instrText>
          </w:r>
          <w:r>
            <w:rPr>
              <w:rFonts w:hint="eastAsia" w:ascii="微软雅黑" w:hAnsi="微软雅黑" w:eastAsia="微软雅黑" w:cs="微软雅黑"/>
            </w:rPr>
            <w:fldChar w:fldCharType="separate"/>
          </w:r>
          <w:r>
            <w:rPr>
              <w:rFonts w:hint="eastAsia" w:ascii="微软雅黑" w:hAnsi="微软雅黑" w:eastAsia="微软雅黑" w:cs="微软雅黑"/>
            </w:rPr>
            <w:t>3.3 功能结构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_Toc21488862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70CBEA9">
          <w:pPr>
            <w:pStyle w:val="4"/>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_Toc386050938 </w:instrText>
          </w:r>
          <w:r>
            <w:rPr>
              <w:rFonts w:hint="eastAsia" w:ascii="微软雅黑" w:hAnsi="微软雅黑" w:eastAsia="微软雅黑" w:cs="微软雅黑"/>
            </w:rPr>
            <w:fldChar w:fldCharType="separate"/>
          </w:r>
          <w:r>
            <w:rPr>
              <w:rFonts w:hint="eastAsia" w:ascii="微软雅黑" w:hAnsi="微软雅黑" w:eastAsia="微软雅黑" w:cs="微软雅黑"/>
            </w:rPr>
            <w:t>4. 软件需求描述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_Toc386050938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5D77933">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_Toc810017379 </w:instrText>
          </w:r>
          <w:r>
            <w:rPr>
              <w:rFonts w:hint="eastAsia" w:ascii="微软雅黑" w:hAnsi="微软雅黑" w:eastAsia="微软雅黑" w:cs="微软雅黑"/>
            </w:rPr>
            <w:fldChar w:fldCharType="separate"/>
          </w:r>
          <w:r>
            <w:rPr>
              <w:rFonts w:hint="eastAsia" w:ascii="微软雅黑" w:hAnsi="微软雅黑" w:eastAsia="微软雅黑" w:cs="微软雅黑"/>
            </w:rPr>
            <w:t>4.1 知识图谱后台管理系统</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_Toc810017379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EB08BEB">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_Toc1063250520 </w:instrText>
          </w:r>
          <w:r>
            <w:rPr>
              <w:rFonts w:hint="eastAsia" w:ascii="微软雅黑" w:hAnsi="微软雅黑" w:eastAsia="微软雅黑" w:cs="微软雅黑"/>
            </w:rPr>
            <w:fldChar w:fldCharType="separate"/>
          </w:r>
          <w:r>
            <w:rPr>
              <w:rFonts w:hint="eastAsia" w:ascii="微软雅黑" w:hAnsi="微软雅黑" w:eastAsia="微软雅黑" w:cs="微软雅黑"/>
            </w:rPr>
            <w:t>4.1.1 图谱管理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_Toc1063250520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D20F764">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_Toc840062953 </w:instrText>
          </w:r>
          <w:r>
            <w:rPr>
              <w:rFonts w:hint="eastAsia" w:ascii="微软雅黑" w:hAnsi="微软雅黑" w:eastAsia="微软雅黑" w:cs="微软雅黑"/>
            </w:rPr>
            <w:fldChar w:fldCharType="separate"/>
          </w:r>
          <w:r>
            <w:rPr>
              <w:rFonts w:hint="eastAsia" w:ascii="微软雅黑" w:hAnsi="微软雅黑" w:eastAsia="微软雅黑" w:cs="微软雅黑"/>
            </w:rPr>
            <w:t>4.1.2 本体建模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_Toc840062953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4944332">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_Toc1380555693 </w:instrText>
          </w:r>
          <w:r>
            <w:rPr>
              <w:rFonts w:hint="eastAsia" w:ascii="微软雅黑" w:hAnsi="微软雅黑" w:eastAsia="微软雅黑" w:cs="微软雅黑"/>
            </w:rPr>
            <w:fldChar w:fldCharType="separate"/>
          </w:r>
          <w:r>
            <w:rPr>
              <w:rFonts w:hint="eastAsia" w:ascii="微软雅黑" w:hAnsi="微软雅黑" w:eastAsia="微软雅黑" w:cs="微软雅黑"/>
            </w:rPr>
            <w:t>4.1.3 数据源管理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_Toc1380555693 \h </w:instrText>
          </w:r>
          <w:r>
            <w:rPr>
              <w:rFonts w:hint="eastAsia" w:ascii="微软雅黑" w:hAnsi="微软雅黑" w:eastAsia="微软雅黑" w:cs="微软雅黑"/>
            </w:rPr>
            <w:fldChar w:fldCharType="separate"/>
          </w:r>
          <w:r>
            <w:rPr>
              <w:rFonts w:hint="eastAsia" w:ascii="微软雅黑" w:hAnsi="微软雅黑" w:eastAsia="微软雅黑" w:cs="微软雅黑"/>
            </w:rPr>
            <w:t>11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E968797">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_Toc1586210063 </w:instrText>
          </w:r>
          <w:r>
            <w:rPr>
              <w:rFonts w:hint="eastAsia" w:ascii="微软雅黑" w:hAnsi="微软雅黑" w:eastAsia="微软雅黑" w:cs="微软雅黑"/>
            </w:rPr>
            <w:fldChar w:fldCharType="separate"/>
          </w:r>
          <w:r>
            <w:rPr>
              <w:rFonts w:hint="eastAsia" w:ascii="微软雅黑" w:hAnsi="微软雅黑" w:eastAsia="微软雅黑" w:cs="微软雅黑"/>
            </w:rPr>
            <w:t>4.1.4 数据映射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_Toc1586210063 \h </w:instrText>
          </w:r>
          <w:r>
            <w:rPr>
              <w:rFonts w:hint="eastAsia" w:ascii="微软雅黑" w:hAnsi="微软雅黑" w:eastAsia="微软雅黑" w:cs="微软雅黑"/>
            </w:rPr>
            <w:fldChar w:fldCharType="separate"/>
          </w:r>
          <w:r>
            <w:rPr>
              <w:rFonts w:hint="eastAsia" w:ascii="微软雅黑" w:hAnsi="微软雅黑" w:eastAsia="微软雅黑" w:cs="微软雅黑"/>
            </w:rPr>
            <w:t>12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E77CD21">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_Toc570534983 </w:instrText>
          </w:r>
          <w:r>
            <w:rPr>
              <w:rFonts w:hint="eastAsia" w:ascii="微软雅黑" w:hAnsi="微软雅黑" w:eastAsia="微软雅黑" w:cs="微软雅黑"/>
            </w:rPr>
            <w:fldChar w:fldCharType="separate"/>
          </w:r>
          <w:r>
            <w:rPr>
              <w:rFonts w:hint="eastAsia" w:ascii="微软雅黑" w:hAnsi="微软雅黑" w:eastAsia="微软雅黑" w:cs="微软雅黑"/>
            </w:rPr>
            <w:t>4.1.5 任务管理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_Toc570534983 \h </w:instrText>
          </w:r>
          <w:r>
            <w:rPr>
              <w:rFonts w:hint="eastAsia" w:ascii="微软雅黑" w:hAnsi="微软雅黑" w:eastAsia="微软雅黑" w:cs="微软雅黑"/>
            </w:rPr>
            <w:fldChar w:fldCharType="separate"/>
          </w:r>
          <w:r>
            <w:rPr>
              <w:rFonts w:hint="eastAsia" w:ascii="微软雅黑" w:hAnsi="微软雅黑" w:eastAsia="微软雅黑" w:cs="微软雅黑"/>
            </w:rPr>
            <w:t>13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280945F">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_Toc466975426 </w:instrText>
          </w:r>
          <w:r>
            <w:rPr>
              <w:rFonts w:hint="eastAsia" w:ascii="微软雅黑" w:hAnsi="微软雅黑" w:eastAsia="微软雅黑" w:cs="微软雅黑"/>
            </w:rPr>
            <w:fldChar w:fldCharType="separate"/>
          </w:r>
          <w:r>
            <w:rPr>
              <w:rFonts w:hint="eastAsia" w:ascii="微软雅黑" w:hAnsi="微软雅黑" w:eastAsia="微软雅黑" w:cs="微软雅黑"/>
            </w:rPr>
            <w:t>4.1.6 调度管理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_Toc466975426 \h </w:instrText>
          </w:r>
          <w:r>
            <w:rPr>
              <w:rFonts w:hint="eastAsia" w:ascii="微软雅黑" w:hAnsi="微软雅黑" w:eastAsia="微软雅黑" w:cs="微软雅黑"/>
            </w:rPr>
            <w:fldChar w:fldCharType="separate"/>
          </w:r>
          <w:r>
            <w:rPr>
              <w:rFonts w:hint="eastAsia" w:ascii="微软雅黑" w:hAnsi="微软雅黑" w:eastAsia="微软雅黑" w:cs="微软雅黑"/>
            </w:rPr>
            <w:t>14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E00D5E2">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_Toc1550738644 </w:instrText>
          </w:r>
          <w:r>
            <w:rPr>
              <w:rFonts w:hint="eastAsia" w:ascii="微软雅黑" w:hAnsi="微软雅黑" w:eastAsia="微软雅黑" w:cs="微软雅黑"/>
            </w:rPr>
            <w:fldChar w:fldCharType="separate"/>
          </w:r>
          <w:r>
            <w:rPr>
              <w:rFonts w:hint="eastAsia" w:ascii="微软雅黑" w:hAnsi="微软雅黑" w:eastAsia="微软雅黑" w:cs="微软雅黑"/>
            </w:rPr>
            <w:t>4.1.7 知识预览</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_Toc1550738644 \h </w:instrText>
          </w:r>
          <w:r>
            <w:rPr>
              <w:rFonts w:hint="eastAsia" w:ascii="微软雅黑" w:hAnsi="微软雅黑" w:eastAsia="微软雅黑" w:cs="微软雅黑"/>
            </w:rPr>
            <w:fldChar w:fldCharType="separate"/>
          </w:r>
          <w:r>
            <w:rPr>
              <w:rFonts w:hint="eastAsia" w:ascii="微软雅黑" w:hAnsi="微软雅黑" w:eastAsia="微软雅黑" w:cs="微软雅黑"/>
            </w:rPr>
            <w:t>16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F82B21B">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_Toc1402849716 </w:instrText>
          </w:r>
          <w:r>
            <w:rPr>
              <w:rFonts w:hint="eastAsia" w:ascii="微软雅黑" w:hAnsi="微软雅黑" w:eastAsia="微软雅黑" w:cs="微软雅黑"/>
            </w:rPr>
            <w:fldChar w:fldCharType="separate"/>
          </w:r>
          <w:r>
            <w:rPr>
              <w:rFonts w:hint="eastAsia" w:ascii="微软雅黑" w:hAnsi="微软雅黑" w:eastAsia="微软雅黑" w:cs="微软雅黑"/>
            </w:rPr>
            <w:t>4.1.8 图谱分析 (基础版 - 后台)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_Toc1402849716 \h </w:instrText>
          </w:r>
          <w:r>
            <w:rPr>
              <w:rFonts w:hint="eastAsia" w:ascii="微软雅黑" w:hAnsi="微软雅黑" w:eastAsia="微软雅黑" w:cs="微软雅黑"/>
            </w:rPr>
            <w:fldChar w:fldCharType="separate"/>
          </w:r>
          <w:r>
            <w:rPr>
              <w:rFonts w:hint="eastAsia" w:ascii="微软雅黑" w:hAnsi="微软雅黑" w:eastAsia="微软雅黑" w:cs="微软雅黑"/>
            </w:rPr>
            <w:t>16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628104A">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_Toc472216399 </w:instrText>
          </w:r>
          <w:r>
            <w:rPr>
              <w:rFonts w:hint="eastAsia" w:ascii="微软雅黑" w:hAnsi="微软雅黑" w:eastAsia="微软雅黑" w:cs="微软雅黑"/>
            </w:rPr>
            <w:fldChar w:fldCharType="separate"/>
          </w:r>
          <w:r>
            <w:rPr>
              <w:rFonts w:hint="eastAsia" w:ascii="微软雅黑" w:hAnsi="微软雅黑" w:eastAsia="微软雅黑" w:cs="微软雅黑"/>
            </w:rPr>
            <w:t>4.1.9 系统管理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_Toc472216399 \h </w:instrText>
          </w:r>
          <w:r>
            <w:rPr>
              <w:rFonts w:hint="eastAsia" w:ascii="微软雅黑" w:hAnsi="微软雅黑" w:eastAsia="微软雅黑" w:cs="微软雅黑"/>
            </w:rPr>
            <w:fldChar w:fldCharType="separate"/>
          </w:r>
          <w:r>
            <w:rPr>
              <w:rFonts w:hint="eastAsia" w:ascii="微软雅黑" w:hAnsi="微软雅黑" w:eastAsia="微软雅黑" w:cs="微软雅黑"/>
            </w:rPr>
            <w:t>17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5A947EA">
          <w:pPr>
            <w:pStyle w:val="5"/>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_Toc1588942328 </w:instrText>
          </w:r>
          <w:r>
            <w:rPr>
              <w:rFonts w:hint="eastAsia" w:ascii="微软雅黑" w:hAnsi="微软雅黑" w:eastAsia="微软雅黑" w:cs="微软雅黑"/>
            </w:rPr>
            <w:fldChar w:fldCharType="separate"/>
          </w:r>
          <w:r>
            <w:rPr>
              <w:rFonts w:hint="eastAsia" w:ascii="微软雅黑" w:hAnsi="微软雅黑" w:eastAsia="微软雅黑" w:cs="微软雅黑"/>
            </w:rPr>
            <w:t>4.2 智能图析应用平台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_Toc1588942328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423BD17">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_Toc1394556251 </w:instrText>
          </w:r>
          <w:r>
            <w:rPr>
              <w:rFonts w:hint="eastAsia" w:ascii="微软雅黑" w:hAnsi="微软雅黑" w:eastAsia="微软雅黑" w:cs="微软雅黑"/>
            </w:rPr>
            <w:fldChar w:fldCharType="separate"/>
          </w:r>
          <w:r>
            <w:rPr>
              <w:rFonts w:hint="eastAsia" w:ascii="微软雅黑" w:hAnsi="微软雅黑" w:eastAsia="微软雅黑" w:cs="微软雅黑"/>
            </w:rPr>
            <w:t>4.2.1 首页</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_Toc1394556251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12686B6">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_Toc670387199 </w:instrText>
          </w:r>
          <w:r>
            <w:rPr>
              <w:rFonts w:hint="eastAsia" w:ascii="微软雅黑" w:hAnsi="微软雅黑" w:eastAsia="微软雅黑" w:cs="微软雅黑"/>
            </w:rPr>
            <w:fldChar w:fldCharType="separate"/>
          </w:r>
          <w:r>
            <w:rPr>
              <w:rFonts w:hint="eastAsia" w:ascii="微软雅黑" w:hAnsi="微软雅黑" w:eastAsia="微软雅黑" w:cs="微软雅黑"/>
            </w:rPr>
            <w:t>4.2.2 添加实体</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_Toc670387199 \h </w:instrText>
          </w:r>
          <w:r>
            <w:rPr>
              <w:rFonts w:hint="eastAsia" w:ascii="微软雅黑" w:hAnsi="微软雅黑" w:eastAsia="微软雅黑" w:cs="微软雅黑"/>
            </w:rPr>
            <w:fldChar w:fldCharType="separate"/>
          </w:r>
          <w:r>
            <w:rPr>
              <w:rFonts w:hint="eastAsia" w:ascii="微软雅黑" w:hAnsi="微软雅黑" w:eastAsia="微软雅黑" w:cs="微软雅黑"/>
            </w:rPr>
            <w:t>19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3C4D9A5">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_Toc1498441431 </w:instrText>
          </w:r>
          <w:r>
            <w:rPr>
              <w:rFonts w:hint="eastAsia" w:ascii="微软雅黑" w:hAnsi="微软雅黑" w:eastAsia="微软雅黑" w:cs="微软雅黑"/>
            </w:rPr>
            <w:fldChar w:fldCharType="separate"/>
          </w:r>
          <w:r>
            <w:rPr>
              <w:rFonts w:hint="eastAsia" w:ascii="微软雅黑" w:hAnsi="微软雅黑" w:eastAsia="微软雅黑" w:cs="微软雅黑"/>
            </w:rPr>
            <w:t>4.2.3 拓展关系</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_Toc1498441431 \h </w:instrText>
          </w:r>
          <w:r>
            <w:rPr>
              <w:rFonts w:hint="eastAsia" w:ascii="微软雅黑" w:hAnsi="微软雅黑" w:eastAsia="微软雅黑" w:cs="微软雅黑"/>
            </w:rPr>
            <w:fldChar w:fldCharType="separate"/>
          </w:r>
          <w:r>
            <w:rPr>
              <w:rFonts w:hint="eastAsia" w:ascii="微软雅黑" w:hAnsi="微软雅黑" w:eastAsia="微软雅黑" w:cs="微软雅黑"/>
            </w:rPr>
            <w:t>20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0B8F648">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_Toc764402448 </w:instrText>
          </w:r>
          <w:r>
            <w:rPr>
              <w:rFonts w:hint="eastAsia" w:ascii="微软雅黑" w:hAnsi="微软雅黑" w:eastAsia="微软雅黑" w:cs="微软雅黑"/>
            </w:rPr>
            <w:fldChar w:fldCharType="separate"/>
          </w:r>
          <w:r>
            <w:rPr>
              <w:rFonts w:hint="eastAsia" w:ascii="微软雅黑" w:hAnsi="微软雅黑" w:eastAsia="微软雅黑" w:cs="微软雅黑"/>
            </w:rPr>
            <w:t>4.2.4 筛选实体</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_Toc764402448 \h </w:instrText>
          </w:r>
          <w:r>
            <w:rPr>
              <w:rFonts w:hint="eastAsia" w:ascii="微软雅黑" w:hAnsi="微软雅黑" w:eastAsia="微软雅黑" w:cs="微软雅黑"/>
            </w:rPr>
            <w:fldChar w:fldCharType="separate"/>
          </w:r>
          <w:r>
            <w:rPr>
              <w:rFonts w:hint="eastAsia" w:ascii="微软雅黑" w:hAnsi="微软雅黑" w:eastAsia="微软雅黑" w:cs="微软雅黑"/>
            </w:rPr>
            <w:t>21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D0FE71A">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_Toc1064767182 </w:instrText>
          </w:r>
          <w:r>
            <w:rPr>
              <w:rFonts w:hint="eastAsia" w:ascii="微软雅黑" w:hAnsi="微软雅黑" w:eastAsia="微软雅黑" w:cs="微软雅黑"/>
            </w:rPr>
            <w:fldChar w:fldCharType="separate"/>
          </w:r>
          <w:r>
            <w:rPr>
              <w:rFonts w:hint="eastAsia" w:ascii="微软雅黑" w:hAnsi="微软雅黑" w:eastAsia="微软雅黑" w:cs="微软雅黑"/>
            </w:rPr>
            <w:t>4.2.5 查找路径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_Toc1064767182 \h </w:instrText>
          </w:r>
          <w:r>
            <w:rPr>
              <w:rFonts w:hint="eastAsia" w:ascii="微软雅黑" w:hAnsi="微软雅黑" w:eastAsia="微软雅黑" w:cs="微软雅黑"/>
            </w:rPr>
            <w:fldChar w:fldCharType="separate"/>
          </w:r>
          <w:r>
            <w:rPr>
              <w:rFonts w:hint="eastAsia" w:ascii="微软雅黑" w:hAnsi="微软雅黑" w:eastAsia="微软雅黑" w:cs="微软雅黑"/>
            </w:rPr>
            <w:t>21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4EE3096">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_Toc560797423 </w:instrText>
          </w:r>
          <w:r>
            <w:rPr>
              <w:rFonts w:hint="eastAsia" w:ascii="微软雅黑" w:hAnsi="微软雅黑" w:eastAsia="微软雅黑" w:cs="微软雅黑"/>
            </w:rPr>
            <w:fldChar w:fldCharType="separate"/>
          </w:r>
          <w:r>
            <w:rPr>
              <w:rFonts w:hint="eastAsia" w:ascii="微软雅黑" w:hAnsi="微软雅黑" w:eastAsia="微软雅黑" w:cs="微软雅黑"/>
            </w:rPr>
            <w:t>4.2.6. 共同邻居</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_Toc560797423 \h </w:instrText>
          </w:r>
          <w:r>
            <w:rPr>
              <w:rFonts w:hint="eastAsia" w:ascii="微软雅黑" w:hAnsi="微软雅黑" w:eastAsia="微软雅黑" w:cs="微软雅黑"/>
            </w:rPr>
            <w:fldChar w:fldCharType="separate"/>
          </w:r>
          <w:r>
            <w:rPr>
              <w:rFonts w:hint="eastAsia" w:ascii="微软雅黑" w:hAnsi="微软雅黑" w:eastAsia="微软雅黑" w:cs="微软雅黑"/>
            </w:rPr>
            <w:t>22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3853D7C">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_Toc16561678 </w:instrText>
          </w:r>
          <w:r>
            <w:rPr>
              <w:rFonts w:hint="eastAsia" w:ascii="微软雅黑" w:hAnsi="微软雅黑" w:eastAsia="微软雅黑" w:cs="微软雅黑"/>
            </w:rPr>
            <w:fldChar w:fldCharType="separate"/>
          </w:r>
          <w:r>
            <w:rPr>
              <w:rFonts w:hint="eastAsia" w:ascii="微软雅黑" w:hAnsi="微软雅黑" w:eastAsia="微软雅黑" w:cs="微软雅黑"/>
            </w:rPr>
            <w:t>4.2.7. 统计分析</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_Toc16561678 \h </w:instrText>
          </w:r>
          <w:r>
            <w:rPr>
              <w:rFonts w:hint="eastAsia" w:ascii="微软雅黑" w:hAnsi="微软雅黑" w:eastAsia="微软雅黑" w:cs="微软雅黑"/>
            </w:rPr>
            <w:fldChar w:fldCharType="separate"/>
          </w:r>
          <w:r>
            <w:rPr>
              <w:rFonts w:hint="eastAsia" w:ascii="微软雅黑" w:hAnsi="微软雅黑" w:eastAsia="微软雅黑" w:cs="微软雅黑"/>
            </w:rPr>
            <w:t>22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226004F">
          <w:pPr>
            <w:pStyle w:val="6"/>
            <w:tabs>
              <w:tab w:val="right" w:leader="dot" w:pos="8305"/>
            </w:tabs>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_Toc1326731683 </w:instrText>
          </w:r>
          <w:r>
            <w:rPr>
              <w:rFonts w:hint="eastAsia" w:ascii="微软雅黑" w:hAnsi="微软雅黑" w:eastAsia="微软雅黑" w:cs="微软雅黑"/>
            </w:rPr>
            <w:fldChar w:fldCharType="separate"/>
          </w:r>
          <w:r>
            <w:rPr>
              <w:rFonts w:hint="eastAsia" w:ascii="微软雅黑" w:hAnsi="微软雅黑" w:eastAsia="微软雅黑" w:cs="微软雅黑"/>
            </w:rPr>
            <w:t>4.2.8. 图计算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_Toc1326731683 \h </w:instrText>
          </w:r>
          <w:r>
            <w:rPr>
              <w:rFonts w:hint="eastAsia" w:ascii="微软雅黑" w:hAnsi="微软雅黑" w:eastAsia="微软雅黑" w:cs="微软雅黑"/>
            </w:rPr>
            <w:fldChar w:fldCharType="separate"/>
          </w:r>
          <w:r>
            <w:rPr>
              <w:rFonts w:hint="eastAsia" w:ascii="微软雅黑" w:hAnsi="微软雅黑" w:eastAsia="微软雅黑" w:cs="微软雅黑"/>
            </w:rPr>
            <w:t>22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1342D91">
          <w:pPr>
            <w:spacing w:line="360" w:lineRule="auto"/>
            <w:rPr>
              <w:rFonts w:hint="eastAsia" w:ascii="微软雅黑" w:hAnsi="微软雅黑" w:eastAsia="微软雅黑" w:cs="微软雅黑"/>
            </w:rPr>
          </w:pPr>
          <w:r>
            <w:rPr>
              <w:rFonts w:hint="eastAsia" w:ascii="微软雅黑" w:hAnsi="微软雅黑" w:eastAsia="微软雅黑" w:cs="微软雅黑"/>
            </w:rPr>
            <w:fldChar w:fldCharType="end"/>
          </w:r>
        </w:p>
      </w:sdtContent>
    </w:sdt>
    <w:p w14:paraId="126A59AC">
      <w:pPr>
        <w:rPr>
          <w:rFonts w:hint="eastAsia" w:ascii="微软雅黑" w:hAnsi="微软雅黑" w:eastAsia="微软雅黑" w:cs="微软雅黑"/>
        </w:rPr>
      </w:pPr>
    </w:p>
    <w:p w14:paraId="54316616">
      <w:pPr>
        <w:spacing w:before="320" w:after="120" w:line="288" w:lineRule="auto"/>
        <w:ind w:left="0"/>
        <w:jc w:val="left"/>
        <w:outlineLvl w:val="0"/>
        <w:rPr>
          <w:rFonts w:hint="eastAsia" w:ascii="微软雅黑" w:hAnsi="微软雅黑" w:eastAsia="微软雅黑" w:cs="微软雅黑"/>
        </w:rPr>
      </w:pPr>
      <w:r>
        <w:rPr>
          <w:rFonts w:hint="eastAsia" w:ascii="微软雅黑" w:hAnsi="微软雅黑" w:eastAsia="微软雅黑" w:cs="微软雅黑"/>
          <w:color w:val="3370FF"/>
          <w:sz w:val="32"/>
        </w:rPr>
        <w:br w:type="page"/>
      </w:r>
      <w:bookmarkStart w:id="2" w:name="_Toc1992409614"/>
      <w:r>
        <w:rPr>
          <w:rFonts w:hint="eastAsia" w:ascii="微软雅黑" w:hAnsi="微软雅黑" w:eastAsia="微软雅黑" w:cs="微软雅黑"/>
          <w:color w:val="3370FF"/>
          <w:sz w:val="32"/>
        </w:rPr>
        <w:t xml:space="preserve">1. </w:t>
      </w:r>
      <w:r>
        <w:rPr>
          <w:rFonts w:hint="eastAsia" w:ascii="微软雅黑" w:hAnsi="微软雅黑" w:eastAsia="微软雅黑" w:cs="微软雅黑"/>
          <w:b/>
          <w:sz w:val="32"/>
        </w:rPr>
        <w:t>需求背景与目标</w:t>
      </w:r>
      <w:bookmarkEnd w:id="1"/>
      <w:bookmarkEnd w:id="2"/>
    </w:p>
    <w:p w14:paraId="000ABD1D">
      <w:pPr>
        <w:spacing w:before="320" w:after="120" w:line="288" w:lineRule="auto"/>
        <w:ind w:left="0"/>
        <w:jc w:val="left"/>
        <w:outlineLvl w:val="1"/>
        <w:rPr>
          <w:rFonts w:hint="eastAsia" w:ascii="微软雅黑" w:hAnsi="微软雅黑" w:eastAsia="微软雅黑" w:cs="微软雅黑"/>
        </w:rPr>
      </w:pPr>
      <w:bookmarkStart w:id="3" w:name="_Toc715874827"/>
      <w:bookmarkStart w:id="4" w:name="heading_1"/>
      <w:r>
        <w:rPr>
          <w:rFonts w:hint="eastAsia" w:ascii="微软雅黑" w:hAnsi="微软雅黑" w:eastAsia="微软雅黑" w:cs="微软雅黑"/>
          <w:b/>
          <w:sz w:val="32"/>
        </w:rPr>
        <w:t>1.1 需求背景</w:t>
      </w:r>
      <w:bookmarkEnd w:id="3"/>
      <w:bookmarkEnd w:id="4"/>
    </w:p>
    <w:p w14:paraId="44E5F298">
      <w:p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图谱作为符号主义人工智能的核心技术之一（与连接主义并列），其核心价值在于对多模态、多源异构数据以及其中蕴含的多维复杂关系进行高效处理与直观的可视化展示。它能够将社会生活和生产活动中难以直接用数学模型精确刻画的关联属性，融合并构建成一张以“关系”为纽带的数据网络。简而言之： 知识图谱是一种由实体（Entity）、关系（Relationship） 和属性（Attribute） 构成的结构化数据模型。通过对图谱中关系网络的挖掘与分析，能够揭示隐藏在数据之下的深层关联，并提供直观的洞察。</w:t>
      </w:r>
    </w:p>
    <w:p w14:paraId="39355051">
      <w:pPr>
        <w:spacing w:before="300" w:after="120" w:line="288" w:lineRule="auto"/>
        <w:ind w:left="0"/>
        <w:jc w:val="left"/>
        <w:outlineLvl w:val="1"/>
        <w:rPr>
          <w:rFonts w:hint="eastAsia" w:ascii="微软雅黑" w:hAnsi="微软雅黑" w:eastAsia="微软雅黑" w:cs="微软雅黑"/>
        </w:rPr>
      </w:pPr>
      <w:bookmarkStart w:id="5" w:name="_Toc1504826895"/>
      <w:bookmarkStart w:id="6" w:name="heading_2"/>
      <w:r>
        <w:rPr>
          <w:rFonts w:hint="eastAsia" w:ascii="微软雅黑" w:hAnsi="微软雅黑" w:eastAsia="微软雅黑" w:cs="微软雅黑"/>
          <w:b/>
          <w:sz w:val="30"/>
        </w:rPr>
        <w:t>1.2 需求目标</w:t>
      </w:r>
      <w:bookmarkEnd w:id="5"/>
      <w:bookmarkEnd w:id="6"/>
    </w:p>
    <w:p w14:paraId="32DB879E">
      <w:p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图谱是大数据时代知识表示的重要形态之一，其结构化的知识组织方式高度契合人类的认知思维模式，是构建强健人工智能系统的基础设施。本产品的数据基础来源于数据治理平台，依托该平台强大的结构化数据提取与清洗加工能力，我们旨在提供一套完整的知识图谱构建与应用服务工具链。该工具链涵盖但不限于本体建模、知识接入（数据映射与任务调度）、知识融合、知识加工（推理、计算等）、知识应用（查询、分析、服务）等核心功能模块，赋能用户高效构建、管理和利用知识图谱，驱动智能化应用场景落地。</w:t>
      </w:r>
    </w:p>
    <w:p w14:paraId="33012DE3">
      <w:pPr>
        <w:spacing w:before="320" w:after="120" w:line="288" w:lineRule="auto"/>
        <w:ind w:left="0"/>
        <w:jc w:val="left"/>
        <w:outlineLvl w:val="0"/>
        <w:rPr>
          <w:rFonts w:hint="eastAsia" w:ascii="微软雅黑" w:hAnsi="微软雅黑" w:eastAsia="微软雅黑" w:cs="微软雅黑"/>
        </w:rPr>
      </w:pPr>
      <w:bookmarkStart w:id="7" w:name="heading_3"/>
      <w:bookmarkStart w:id="8" w:name="_Toc710713546"/>
      <w:r>
        <w:rPr>
          <w:rFonts w:hint="eastAsia" w:ascii="微软雅黑" w:hAnsi="微软雅黑" w:eastAsia="微软雅黑" w:cs="微软雅黑"/>
          <w:color w:val="3370FF"/>
          <w:sz w:val="32"/>
        </w:rPr>
        <w:t xml:space="preserve">2. </w:t>
      </w:r>
      <w:r>
        <w:rPr>
          <w:rFonts w:hint="eastAsia" w:ascii="微软雅黑" w:hAnsi="微软雅黑" w:eastAsia="微软雅黑" w:cs="微软雅黑"/>
          <w:b/>
          <w:sz w:val="32"/>
        </w:rPr>
        <w:t>产品概述</w:t>
      </w:r>
      <w:bookmarkEnd w:id="7"/>
      <w:bookmarkEnd w:id="8"/>
    </w:p>
    <w:p w14:paraId="368E937B">
      <w:pPr>
        <w:spacing w:before="300" w:after="120" w:line="288" w:lineRule="auto"/>
        <w:ind w:left="0"/>
        <w:jc w:val="left"/>
        <w:outlineLvl w:val="1"/>
        <w:rPr>
          <w:rFonts w:hint="eastAsia" w:ascii="微软雅黑" w:hAnsi="微软雅黑" w:eastAsia="微软雅黑" w:cs="微软雅黑"/>
        </w:rPr>
      </w:pPr>
      <w:bookmarkStart w:id="9" w:name="heading_4"/>
      <w:bookmarkStart w:id="10" w:name="_Toc658523008"/>
      <w:r>
        <w:rPr>
          <w:rFonts w:hint="eastAsia" w:ascii="微软雅黑" w:hAnsi="微软雅黑" w:eastAsia="微软雅黑" w:cs="微软雅黑"/>
          <w:b/>
          <w:sz w:val="30"/>
        </w:rPr>
        <w:t>2.1 名词解释</w:t>
      </w:r>
      <w:bookmarkEnd w:id="9"/>
      <w:bookmarkEnd w:id="10"/>
    </w:p>
    <w:p w14:paraId="2F4DCE17">
      <w:pPr>
        <w:numPr>
          <w:ilvl w:val="0"/>
          <w:numId w:val="1"/>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知识图谱 (Knowledge Graph): 一种结构化的语义知识库，用于形式化地描述现实世界中的概念（实体）及其相互之间的关联（关系）。 其基本组成单位是由“实体(Entity) - 关系(Relationship) - 实体(Entity)”构成的三元组 (Triple)。例如，在社交网络图谱中，实体可以是“人”或“公司”，关系可以是“就职于”。</w:t>
      </w:r>
    </w:p>
    <w:p w14:paraId="3D092867">
      <w:pPr>
        <w:numPr>
          <w:ilvl w:val="0"/>
          <w:numId w:val="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实体类型 (Entity Type):  也称为概念，是本体中的基础单元，它是对具有共同特征的一类对象的抽象分类描述。例如：“电影”、“人物”、“公司”。</w:t>
      </w:r>
    </w:p>
    <w:p w14:paraId="4FBEC1FE">
      <w:pPr>
        <w:numPr>
          <w:ilvl w:val="0"/>
          <w:numId w:val="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实体实例 (Entity Instance): 简称实体 (Entity)，是知识图谱三元组中的核心元素之一，指代某个具体的、独一无二的事物对象。例如：电影《霸王别姬》、人物“张三”。</w:t>
      </w:r>
    </w:p>
    <w:p w14:paraId="2BA2E4F3">
      <w:pPr>
        <w:numPr>
          <w:ilvl w:val="0"/>
          <w:numId w:val="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关系类型 (Relationship Type): 描述实体类型之间存在的语义关联的分类。例如：在实体类型“人物”与“电影”之间，可以定义“主演”、“导演”等关系类型。</w:t>
      </w:r>
    </w:p>
    <w:p w14:paraId="4014A807">
      <w:pPr>
        <w:numPr>
          <w:ilvl w:val="0"/>
          <w:numId w:val="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关系实例 (Relationship Instance): 简称关系 (Relationship)，是知识图谱三元组中的核心元素之一，指代特定实体实例之间存在的具体语义关联。例如：实体“张三”与实体“李四”之间存在“同事”关系实例。</w:t>
      </w:r>
    </w:p>
    <w:p w14:paraId="73AB919C">
      <w:pPr>
        <w:numPr>
          <w:ilvl w:val="0"/>
          <w:numId w:val="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数据源 (Data Source): 构建知识图谱所需的原始数据集合。创建知识图谱前，必须收集并接入基础数据。本产品支持从对象存储服务(OBS) 导入结构化数据作为图谱构建的基础。</w:t>
      </w:r>
    </w:p>
    <w:p w14:paraId="330785FB">
      <w:pPr>
        <w:numPr>
          <w:ilvl w:val="0"/>
          <w:numId w:val="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数据映射 (Data Mapping): 定义并建立基础数据表字段与知识图谱本体结构（实体类型/实例的属性、关系类型/实例的属性） 之间的对应关系的过程。</w:t>
      </w:r>
    </w:p>
    <w:p w14:paraId="666EA9BB">
      <w:pPr>
        <w:numPr>
          <w:ilvl w:val="0"/>
          <w:numId w:val="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数据接入任务 (Data Ingestion Task): 根据预定义的数据映射规则，将结构化源数据转换为图数据库存储格式（三元组）并加载到图数据库中的执行过程。</w:t>
      </w:r>
    </w:p>
    <w:p w14:paraId="2F125040">
      <w:pPr>
        <w:numPr>
          <w:ilvl w:val="0"/>
          <w:numId w:val="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关系探查 (Relationship Exploration / Path Finding): 分析并可视化两个或多个实体实例之间存在的所有可能的关系路径，揭示它们之间潜在或显性的连接方式。</w:t>
      </w:r>
    </w:p>
    <w:p w14:paraId="41A17364">
      <w:pPr>
        <w:spacing w:before="300" w:after="120" w:line="288" w:lineRule="auto"/>
        <w:ind w:left="0"/>
        <w:jc w:val="left"/>
        <w:outlineLvl w:val="1"/>
        <w:rPr>
          <w:rFonts w:hint="eastAsia" w:ascii="微软雅黑" w:hAnsi="微软雅黑" w:eastAsia="微软雅黑" w:cs="微软雅黑"/>
        </w:rPr>
      </w:pPr>
      <w:bookmarkStart w:id="11" w:name="heading_5"/>
      <w:bookmarkStart w:id="12" w:name="_Toc1812962465"/>
      <w:r>
        <w:rPr>
          <w:rFonts w:hint="eastAsia" w:ascii="微软雅黑" w:hAnsi="微软雅黑" w:eastAsia="微软雅黑" w:cs="微软雅黑"/>
          <w:b/>
          <w:sz w:val="30"/>
        </w:rPr>
        <w:t>2.2 角色定义</w:t>
      </w:r>
      <w:bookmarkEnd w:id="11"/>
      <w:bookmarkEnd w:id="12"/>
    </w:p>
    <w:p w14:paraId="6423E6FF">
      <w:pPr>
        <w:numPr>
          <w:ilvl w:val="0"/>
          <w:numId w:val="1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业务领域专家 (Domain Expert): 精通特定业务领域知识，负责主导知识图谱的本体建模（定义实体类型、关系类型及其属性），确保图谱结构准确反映业务语义。</w:t>
      </w:r>
    </w:p>
    <w:p w14:paraId="72F62F86">
      <w:pPr>
        <w:numPr>
          <w:ilvl w:val="0"/>
          <w:numId w:val="11"/>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知识运营人员 (Knowledge Operator): 具备数据管理和图谱基础知识，负责执行数据接入相关工作，包括数据源管理、数据映射配置、任务调度监控、日常图谱数据运维等。</w:t>
      </w:r>
    </w:p>
    <w:p w14:paraId="6FEE12F5">
      <w:pPr>
        <w:numPr>
          <w:ilvl w:val="0"/>
          <w:numId w:val="1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图谱分析人员 (Graph Analyst): 知识图谱的核心使用者，利用图谱的查询、可视化分析、图计算等能力，进行关系挖掘、模式发现、辅助决策等深度分析工作。</w:t>
      </w:r>
    </w:p>
    <w:p w14:paraId="716641A2">
      <w:pPr>
        <w:spacing w:before="320" w:after="120" w:line="288" w:lineRule="auto"/>
        <w:ind w:left="0"/>
        <w:jc w:val="left"/>
        <w:outlineLvl w:val="0"/>
        <w:rPr>
          <w:rFonts w:hint="eastAsia" w:ascii="微软雅黑" w:hAnsi="微软雅黑" w:eastAsia="微软雅黑" w:cs="微软雅黑"/>
        </w:rPr>
      </w:pPr>
      <w:bookmarkStart w:id="13" w:name="_Toc1962165619"/>
      <w:bookmarkStart w:id="14" w:name="heading_6"/>
      <w:r>
        <w:rPr>
          <w:rFonts w:hint="eastAsia" w:ascii="微软雅黑" w:hAnsi="微软雅黑" w:eastAsia="微软雅黑" w:cs="微软雅黑"/>
          <w:color w:val="3370FF"/>
          <w:sz w:val="32"/>
        </w:rPr>
        <w:t xml:space="preserve">3. </w:t>
      </w:r>
      <w:r>
        <w:rPr>
          <w:rFonts w:hint="eastAsia" w:ascii="微软雅黑" w:hAnsi="微软雅黑" w:eastAsia="微软雅黑" w:cs="微软雅黑"/>
          <w:b/>
          <w:sz w:val="32"/>
        </w:rPr>
        <w:t>产品总体设计</w:t>
      </w:r>
      <w:bookmarkEnd w:id="13"/>
      <w:bookmarkEnd w:id="14"/>
    </w:p>
    <w:p w14:paraId="53432E05">
      <w:pPr>
        <w:spacing w:before="300" w:after="120" w:line="288" w:lineRule="auto"/>
        <w:ind w:left="0"/>
        <w:jc w:val="left"/>
        <w:outlineLvl w:val="1"/>
        <w:rPr>
          <w:rFonts w:hint="eastAsia" w:ascii="微软雅黑" w:hAnsi="微软雅黑" w:eastAsia="微软雅黑" w:cs="微软雅黑"/>
        </w:rPr>
      </w:pPr>
      <w:bookmarkStart w:id="15" w:name="heading_7"/>
      <w:bookmarkStart w:id="16" w:name="_Toc1358675201"/>
      <w:r>
        <w:rPr>
          <w:rFonts w:hint="eastAsia" w:ascii="微软雅黑" w:hAnsi="微软雅黑" w:eastAsia="微软雅黑" w:cs="微软雅黑"/>
          <w:b/>
          <w:sz w:val="30"/>
        </w:rPr>
        <w:t>3.1 业务流程</w:t>
      </w:r>
      <w:bookmarkEnd w:id="15"/>
      <w:bookmarkEnd w:id="16"/>
    </w:p>
    <w:p w14:paraId="72D4D171">
      <w:p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知识图谱的构建采用自顶向下 (Top-Down) 的方法，流程如下：</w:t>
      </w:r>
    </w:p>
    <w:p w14:paraId="31BEEBDA">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718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971800"/>
                    </a:xfrm>
                    <a:prstGeom prst="rect">
                      <a:avLst/>
                    </a:prstGeom>
                  </pic:spPr>
                </pic:pic>
              </a:graphicData>
            </a:graphic>
          </wp:inline>
        </w:drawing>
      </w:r>
    </w:p>
    <w:p w14:paraId="472EB19A">
      <w:pPr>
        <w:numPr>
          <w:ilvl w:val="0"/>
          <w:numId w:val="1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本体建模 (Ontology Modeling): 由业务领域专家定义知识图谱的本体结构（类比数据库Schema设计），明确需要哪些实体类型、关系类型及其属性。</w:t>
      </w:r>
    </w:p>
    <w:p w14:paraId="3E9F9A37">
      <w:pPr>
        <w:numPr>
          <w:ilvl w:val="0"/>
          <w:numId w:val="14"/>
        </w:numPr>
        <w:spacing w:before="120" w:after="120" w:line="288" w:lineRule="auto"/>
        <w:ind w:left="0"/>
        <w:jc w:val="left"/>
        <w:outlineLvl w:val="0"/>
        <w:rPr>
          <w:rFonts w:hint="eastAsia" w:ascii="微软雅黑" w:hAnsi="微软雅黑" w:eastAsia="微软雅黑" w:cs="微软雅黑"/>
        </w:rPr>
      </w:pPr>
      <w:bookmarkStart w:id="17" w:name="_Toc1060484656"/>
      <w:r>
        <w:rPr>
          <w:rFonts w:hint="eastAsia" w:ascii="微软雅黑" w:hAnsi="微软雅黑" w:eastAsia="微软雅黑" w:cs="微软雅黑"/>
          <w:sz w:val="22"/>
        </w:rPr>
        <w:t>数据接入 (Data Ingestion):</w:t>
      </w:r>
      <w:bookmarkEnd w:id="17"/>
    </w:p>
    <w:p w14:paraId="037BA856">
      <w:pPr>
        <w:numPr>
          <w:ilvl w:val="0"/>
          <w:numId w:val="1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数据来源于数据治理平台（处理后的结构化表）或其他外部数据源（如政务云、行业平台）。</w:t>
      </w:r>
    </w:p>
    <w:p w14:paraId="4B3A65B4">
      <w:pPr>
        <w:numPr>
          <w:ilvl w:val="0"/>
          <w:numId w:val="16"/>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知识运营人员进行数据映射，将源数据字段与本体结构建立对应关系。</w:t>
      </w:r>
    </w:p>
    <w:p w14:paraId="63A70D24">
      <w:pPr>
        <w:numPr>
          <w:ilvl w:val="0"/>
          <w:numId w:val="1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配置并执行数据接入任务，将结构化数据转换并加载为图数据库中的三元组数据。此过程通常包含知识融合 (Knowledge Fusion) 步骤，解决数据冲突、冗余等问题。</w:t>
      </w:r>
    </w:p>
    <w:p w14:paraId="6A9F287C">
      <w:pPr>
        <w:numPr>
          <w:ilvl w:val="0"/>
          <w:numId w:val="1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知识加工与应用 (Knowledge Processing &amp; Application): 在图谱数据基础上：</w:t>
      </w:r>
    </w:p>
    <w:p w14:paraId="1B3C2974">
      <w:pPr>
        <w:numPr>
          <w:ilvl w:val="0"/>
          <w:numId w:val="19"/>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进行知识查询 (Knowledge Query)：检索特定实体或关系信息。</w:t>
      </w:r>
    </w:p>
    <w:p w14:paraId="3E271A82">
      <w:pPr>
        <w:numPr>
          <w:ilvl w:val="0"/>
          <w:numId w:val="2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进行知识推理 (Knowledge Reasoning)：基于规则或算法推导隐含知识。</w:t>
      </w:r>
    </w:p>
    <w:p w14:paraId="6A53A429">
      <w:pPr>
        <w:numPr>
          <w:ilvl w:val="0"/>
          <w:numId w:val="2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支撑上层知识应用：如智能搜索、智能问答、智能推荐、智能决策等（在“智能图析”或第三方应用中实现）。</w:t>
      </w:r>
    </w:p>
    <w:p w14:paraId="5AB83A73">
      <w:pPr>
        <w:numPr>
          <w:ilvl w:val="0"/>
          <w:numId w:val="2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提供图谱分析 (Graph Analysis)：如关系探查、路径查找、共同邻居、图计算等可视化交互分析。</w:t>
      </w:r>
    </w:p>
    <w:p w14:paraId="1B117C91">
      <w:pPr>
        <w:spacing w:before="300" w:after="120" w:line="288" w:lineRule="auto"/>
        <w:ind w:left="0"/>
        <w:jc w:val="left"/>
        <w:outlineLvl w:val="1"/>
        <w:rPr>
          <w:rFonts w:hint="eastAsia" w:ascii="微软雅黑" w:hAnsi="微软雅黑" w:eastAsia="微软雅黑" w:cs="微软雅黑"/>
        </w:rPr>
      </w:pPr>
      <w:bookmarkStart w:id="18" w:name="heading_8"/>
      <w:bookmarkStart w:id="19" w:name="_Toc1598826939"/>
      <w:r>
        <w:rPr>
          <w:rFonts w:hint="eastAsia" w:ascii="微软雅黑" w:hAnsi="微软雅黑" w:eastAsia="微软雅黑" w:cs="微软雅黑"/>
          <w:b/>
          <w:sz w:val="30"/>
        </w:rPr>
        <w:t>3.2 产品架构</w:t>
      </w:r>
      <w:bookmarkEnd w:id="18"/>
      <w:bookmarkEnd w:id="19"/>
    </w:p>
    <w:p w14:paraId="6BE22092">
      <w:p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知识图谱产品功能架构分为四层：</w:t>
      </w:r>
    </w:p>
    <w:p w14:paraId="71E6D876">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38766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876675"/>
                    </a:xfrm>
                    <a:prstGeom prst="rect">
                      <a:avLst/>
                    </a:prstGeom>
                  </pic:spPr>
                </pic:pic>
              </a:graphicData>
            </a:graphic>
          </wp:inline>
        </w:drawing>
      </w:r>
    </w:p>
    <w:p w14:paraId="608CB2F5">
      <w:pPr>
        <w:numPr>
          <w:ilvl w:val="0"/>
          <w:numId w:val="2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存储计算层 (Storage &amp; Computing): 基础资源支撑层。</w:t>
      </w:r>
    </w:p>
    <w:p w14:paraId="11B7E85F">
      <w:pPr>
        <w:numPr>
          <w:ilvl w:val="0"/>
          <w:numId w:val="24"/>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包含：图数据库（存储三元组）、大数据计算引擎（处理融合、计算）、算法引擎（推理、图算法）。</w:t>
      </w:r>
    </w:p>
    <w:p w14:paraId="5A9FF770">
      <w:pPr>
        <w:numPr>
          <w:ilvl w:val="0"/>
          <w:numId w:val="2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数据来源： 核心数据来自数据治理平台。</w:t>
      </w:r>
    </w:p>
    <w:p w14:paraId="76DB4487">
      <w:pPr>
        <w:numPr>
          <w:ilvl w:val="0"/>
          <w:numId w:val="26"/>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资源支撑： 政务云平台、第三方合作平台、行业数据平台等提供基础设施。</w:t>
      </w:r>
    </w:p>
    <w:p w14:paraId="118F0222">
      <w:pPr>
        <w:numPr>
          <w:ilvl w:val="0"/>
          <w:numId w:val="2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图谱构建层 (Graph Construction): 面向图谱开发与运营人员。</w:t>
      </w:r>
    </w:p>
    <w:p w14:paraId="4B896495">
      <w:pPr>
        <w:numPr>
          <w:ilvl w:val="0"/>
          <w:numId w:val="2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提供可视化工具平台，支持：</w:t>
      </w:r>
    </w:p>
    <w:p w14:paraId="3C772433">
      <w:pPr>
        <w:numPr>
          <w:ilvl w:val="0"/>
          <w:numId w:val="2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本体建模（图形化定义本体）</w:t>
      </w:r>
    </w:p>
    <w:p w14:paraId="0870C5FE">
      <w:pPr>
        <w:numPr>
          <w:ilvl w:val="0"/>
          <w:numId w:val="3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数据源管理</w:t>
      </w:r>
    </w:p>
    <w:p w14:paraId="720C9098">
      <w:pPr>
        <w:numPr>
          <w:ilvl w:val="0"/>
          <w:numId w:val="3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数据映射（可视化拖拽配置）</w:t>
      </w:r>
    </w:p>
    <w:p w14:paraId="73D1A162">
      <w:pPr>
        <w:numPr>
          <w:ilvl w:val="0"/>
          <w:numId w:val="3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任务管理（接入任务配置与调度）</w:t>
      </w:r>
    </w:p>
    <w:p w14:paraId="757B3288">
      <w:pPr>
        <w:numPr>
          <w:ilvl w:val="0"/>
          <w:numId w:val="3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知识预览（查看接入结果）</w:t>
      </w:r>
    </w:p>
    <w:p w14:paraId="5BA58F70">
      <w:pPr>
        <w:numPr>
          <w:ilvl w:val="0"/>
          <w:numId w:val="3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图谱管理（如“我的图谱”）</w:t>
      </w:r>
    </w:p>
    <w:p w14:paraId="64A3F074">
      <w:pPr>
        <w:numPr>
          <w:ilvl w:val="0"/>
          <w:numId w:val="3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核心价值： 极大简化传统代码开发模式，提升构建效率，缩短构建周期，降低构建与运维成本。提供直观界面，方便运营人员监控数据状态和结构。</w:t>
      </w:r>
    </w:p>
    <w:p w14:paraId="4A0959B8">
      <w:pPr>
        <w:numPr>
          <w:ilvl w:val="0"/>
          <w:numId w:val="3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知识服务层 (Knowledge Services): 面向应用层提供能力输出。</w:t>
      </w:r>
    </w:p>
    <w:p w14:paraId="48718471">
      <w:pPr>
        <w:numPr>
          <w:ilvl w:val="0"/>
          <w:numId w:val="3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智能图析 (Smart Graph Analysis): 内置的、面向前台用户的交互式图谱分析应用，提供强大的可视化探索、关系挖掘、图计算等能力（详见4.2节）。</w:t>
      </w:r>
    </w:p>
    <w:p w14:paraId="2162E63D">
      <w:pPr>
        <w:numPr>
          <w:ilvl w:val="0"/>
          <w:numId w:val="3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开放平台 (Open Platform): 面向第三方开发者。</w:t>
      </w:r>
    </w:p>
    <w:p w14:paraId="56552D7B">
      <w:pPr>
        <w:numPr>
          <w:ilvl w:val="0"/>
          <w:numId w:val="3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通过服务总线 (Service Bus) 和标准化 API 接口服务，封装并开放图谱核心能力（如实体查询、关系查询、路径查询、推理服务等）。</w:t>
      </w:r>
    </w:p>
    <w:p w14:paraId="2332CCA3">
      <w:pPr>
        <w:numPr>
          <w:ilvl w:val="0"/>
          <w:numId w:val="4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赋能场景： 方便开发者快速集成，实现智能搜索、智能问答、智能决策、智能推荐等上层应用。</w:t>
      </w:r>
    </w:p>
    <w:p w14:paraId="5D081F03">
      <w:pPr>
        <w:numPr>
          <w:ilvl w:val="0"/>
          <w:numId w:val="41"/>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业务场景层 (Business Scenarios): 知识图谱的价值落地层。</w:t>
      </w:r>
    </w:p>
    <w:p w14:paraId="2FA8B03F">
      <w:pPr>
        <w:numPr>
          <w:ilvl w:val="0"/>
          <w:numId w:val="4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展示知识图谱在具体行业的应用实例，例如：</w:t>
      </w:r>
    </w:p>
    <w:p w14:paraId="05E2174D">
      <w:pPr>
        <w:numPr>
          <w:ilvl w:val="0"/>
          <w:numId w:val="4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危化品知识图谱（管理物质属性、法规、事故案例等）</w:t>
      </w:r>
    </w:p>
    <w:p w14:paraId="571B7331">
      <w:pPr>
        <w:numPr>
          <w:ilvl w:val="0"/>
          <w:numId w:val="4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应急预案智能推荐（基于事件、资源、地理等图谱关联推荐预案）</w:t>
      </w:r>
    </w:p>
    <w:p w14:paraId="576368B0">
      <w:pPr>
        <w:numPr>
          <w:ilvl w:val="0"/>
          <w:numId w:val="45"/>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公安犯罪关系网络分析（挖掘嫌疑人、团伙、资金、通讯等关联）</w:t>
      </w:r>
    </w:p>
    <w:p w14:paraId="67A6E335">
      <w:pPr>
        <w:numPr>
          <w:ilvl w:val="0"/>
          <w:numId w:val="4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 (其他行业场景)</w:t>
      </w:r>
    </w:p>
    <w:p w14:paraId="61A39254">
      <w:pPr>
        <w:spacing w:before="300" w:after="120" w:line="288" w:lineRule="auto"/>
        <w:ind w:left="0"/>
        <w:jc w:val="left"/>
        <w:outlineLvl w:val="1"/>
        <w:rPr>
          <w:rFonts w:hint="eastAsia" w:ascii="微软雅黑" w:hAnsi="微软雅黑" w:eastAsia="微软雅黑" w:cs="微软雅黑"/>
        </w:rPr>
      </w:pPr>
      <w:bookmarkStart w:id="20" w:name="_Toc21488862"/>
      <w:bookmarkStart w:id="21" w:name="heading_9"/>
      <w:r>
        <w:rPr>
          <w:rFonts w:hint="eastAsia" w:ascii="微软雅黑" w:hAnsi="微软雅黑" w:eastAsia="微软雅黑" w:cs="微软雅黑"/>
          <w:b/>
          <w:sz w:val="30"/>
        </w:rPr>
        <w:t>3.3 功能结构</w:t>
      </w:r>
      <w:bookmarkEnd w:id="20"/>
      <w:bookmarkEnd w:id="21"/>
    </w:p>
    <w:p w14:paraId="2EC117D5">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4543425"/>
            <wp:effectExtent l="0" t="0" r="0" b="317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4543425"/>
                    </a:xfrm>
                    <a:prstGeom prst="rect">
                      <a:avLst/>
                    </a:prstGeom>
                  </pic:spPr>
                </pic:pic>
              </a:graphicData>
            </a:graphic>
          </wp:inline>
        </w:drawing>
      </w:r>
    </w:p>
    <w:p w14:paraId="3D1D2AF0">
      <w:pPr>
        <w:spacing w:before="320" w:after="120" w:line="288" w:lineRule="auto"/>
        <w:ind w:left="0"/>
        <w:jc w:val="left"/>
        <w:outlineLvl w:val="0"/>
        <w:rPr>
          <w:rFonts w:hint="eastAsia" w:ascii="微软雅黑" w:hAnsi="微软雅黑" w:eastAsia="微软雅黑" w:cs="微软雅黑"/>
        </w:rPr>
      </w:pPr>
      <w:bookmarkStart w:id="22" w:name="heading_10"/>
      <w:bookmarkStart w:id="23" w:name="_Toc386050938"/>
      <w:r>
        <w:rPr>
          <w:rFonts w:hint="eastAsia" w:ascii="微软雅黑" w:hAnsi="微软雅黑" w:eastAsia="微软雅黑" w:cs="微软雅黑"/>
          <w:color w:val="3370FF"/>
          <w:sz w:val="32"/>
        </w:rPr>
        <w:t xml:space="preserve">4. </w:t>
      </w:r>
      <w:r>
        <w:rPr>
          <w:rFonts w:hint="eastAsia" w:ascii="微软雅黑" w:hAnsi="微软雅黑" w:eastAsia="微软雅黑" w:cs="微软雅黑"/>
          <w:b/>
          <w:sz w:val="32"/>
        </w:rPr>
        <w:t>软件需求描述</w:t>
      </w:r>
      <w:bookmarkEnd w:id="22"/>
      <w:bookmarkEnd w:id="23"/>
    </w:p>
    <w:p w14:paraId="7E7A9A46">
      <w:pPr>
        <w:spacing w:before="300" w:after="120" w:line="288" w:lineRule="auto"/>
        <w:ind w:left="0"/>
        <w:jc w:val="left"/>
        <w:outlineLvl w:val="1"/>
        <w:rPr>
          <w:rFonts w:hint="eastAsia" w:ascii="微软雅黑" w:hAnsi="微软雅黑" w:eastAsia="微软雅黑" w:cs="微软雅黑"/>
        </w:rPr>
      </w:pPr>
      <w:bookmarkStart w:id="24" w:name="_Toc810017379"/>
      <w:bookmarkStart w:id="25" w:name="heading_11"/>
      <w:r>
        <w:rPr>
          <w:rFonts w:hint="eastAsia" w:ascii="微软雅黑" w:hAnsi="微软雅黑" w:eastAsia="微软雅黑" w:cs="微软雅黑"/>
          <w:b/>
          <w:sz w:val="30"/>
        </w:rPr>
        <w:t>4.1 知识图谱后台管理系统</w:t>
      </w:r>
      <w:bookmarkEnd w:id="24"/>
      <w:bookmarkEnd w:id="25"/>
    </w:p>
    <w:p w14:paraId="0CD7ECCC">
      <w:pPr>
        <w:spacing w:before="260" w:after="120" w:line="288" w:lineRule="auto"/>
        <w:ind w:left="0"/>
        <w:jc w:val="left"/>
        <w:outlineLvl w:val="2"/>
        <w:rPr>
          <w:rFonts w:hint="eastAsia" w:ascii="微软雅黑" w:hAnsi="微软雅黑" w:eastAsia="微软雅黑" w:cs="微软雅黑"/>
        </w:rPr>
      </w:pPr>
      <w:bookmarkStart w:id="26" w:name="_Toc1063250520"/>
      <w:bookmarkStart w:id="27" w:name="heading_12"/>
      <w:r>
        <w:rPr>
          <w:rFonts w:hint="eastAsia" w:ascii="微软雅黑" w:hAnsi="微软雅黑" w:eastAsia="微软雅黑" w:cs="微软雅黑"/>
          <w:b/>
          <w:sz w:val="28"/>
        </w:rPr>
        <w:t>4.1.1 图谱管理</w:t>
      </w:r>
      <w:bookmarkEnd w:id="26"/>
      <w:bookmarkEnd w:id="27"/>
    </w:p>
    <w:p w14:paraId="41809CEA">
      <w:pPr>
        <w:numPr>
          <w:ilvl w:val="0"/>
          <w:numId w:val="4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用户（主要是知识运营/建模人员）需要集中管理其创建或负责的所有知识图谱项目，包括查看列表、创建新图谱、进入特定图谱进行详细配置。</w:t>
      </w:r>
    </w:p>
    <w:p w14:paraId="5C0E97F9">
      <w:pPr>
        <w:numPr>
          <w:ilvl w:val="0"/>
          <w:numId w:val="4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3FF4450B">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146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914650"/>
                    </a:xfrm>
                    <a:prstGeom prst="rect">
                      <a:avLst/>
                    </a:prstGeom>
                  </pic:spPr>
                </pic:pic>
              </a:graphicData>
            </a:graphic>
          </wp:inline>
        </w:drawing>
      </w:r>
    </w:p>
    <w:p w14:paraId="01725258">
      <w:pPr>
        <w:numPr>
          <w:ilvl w:val="0"/>
          <w:numId w:val="4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06AAD9B1">
      <w:pPr>
        <w:numPr>
          <w:ilvl w:val="0"/>
          <w:numId w:val="5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图谱列表：</w:t>
      </w:r>
    </w:p>
    <w:p w14:paraId="16922B44">
      <w:pPr>
        <w:numPr>
          <w:ilvl w:val="0"/>
          <w:numId w:val="5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以列表视图展示用户有权限访问的所有知识图谱。</w:t>
      </w:r>
    </w:p>
    <w:p w14:paraId="20B4BB92">
      <w:pPr>
        <w:numPr>
          <w:ilvl w:val="0"/>
          <w:numId w:val="5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展示项 (至少包含)： 图谱名称、图谱描述/说明、创建时间、最后更新时间、状态（如：构建中、已发布）。</w:t>
      </w:r>
    </w:p>
    <w:p w14:paraId="32212D13">
      <w:pPr>
        <w:numPr>
          <w:ilvl w:val="0"/>
          <w:numId w:val="5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排序： 默认按创建时间降序排列。</w:t>
      </w:r>
    </w:p>
    <w:p w14:paraId="628E4A19">
      <w:pPr>
        <w:numPr>
          <w:ilvl w:val="0"/>
          <w:numId w:val="5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操作： 点击图谱名称/条目，进入该图谱的详细配置与管理中心。</w:t>
      </w:r>
    </w:p>
    <w:p w14:paraId="417E9D63">
      <w:pPr>
        <w:numPr>
          <w:ilvl w:val="0"/>
          <w:numId w:val="5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创建图谱：</w:t>
      </w:r>
    </w:p>
    <w:p w14:paraId="05AD5CB4">
      <w:pPr>
        <w:numPr>
          <w:ilvl w:val="0"/>
          <w:numId w:val="5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提供“新建图谱”入口。</w:t>
      </w:r>
    </w:p>
    <w:p w14:paraId="4AB0F13C">
      <w:pPr>
        <w:numPr>
          <w:ilvl w:val="0"/>
          <w:numId w:val="5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用户需输入图谱名称（必填，系统内唯一）、图谱描述（可选）等信息。</w:t>
      </w:r>
    </w:p>
    <w:p w14:paraId="3C9BEBE3">
      <w:pPr>
        <w:numPr>
          <w:ilvl w:val="0"/>
          <w:numId w:val="58"/>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可选择基于模板或从零开始创建。</w:t>
      </w:r>
    </w:p>
    <w:p w14:paraId="20E74331">
      <w:pPr>
        <w:spacing w:before="260" w:after="120" w:line="288" w:lineRule="auto"/>
        <w:ind w:left="0"/>
        <w:jc w:val="left"/>
        <w:outlineLvl w:val="2"/>
        <w:rPr>
          <w:rFonts w:hint="eastAsia" w:ascii="微软雅黑" w:hAnsi="微软雅黑" w:eastAsia="微软雅黑" w:cs="微软雅黑"/>
        </w:rPr>
      </w:pPr>
      <w:bookmarkStart w:id="28" w:name="_Toc840062953"/>
      <w:bookmarkStart w:id="29" w:name="heading_13"/>
      <w:r>
        <w:rPr>
          <w:rFonts w:hint="eastAsia" w:ascii="微软雅黑" w:hAnsi="微软雅黑" w:eastAsia="微软雅黑" w:cs="微软雅黑"/>
          <w:b/>
          <w:sz w:val="28"/>
        </w:rPr>
        <w:t>4.1.2 本体建模</w:t>
      </w:r>
      <w:bookmarkEnd w:id="28"/>
      <w:bookmarkEnd w:id="29"/>
    </w:p>
    <w:p w14:paraId="752026A0">
      <w:pPr>
        <w:numPr>
          <w:ilvl w:val="0"/>
          <w:numId w:val="5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业务领域专家或知识运营人员需要可视化地定义和编辑知识图谱的本体结构（实体类型、关系类型及其属性）。</w:t>
      </w:r>
    </w:p>
    <w:p w14:paraId="6FA68592">
      <w:pPr>
        <w:numPr>
          <w:ilvl w:val="0"/>
          <w:numId w:val="6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69220848">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8956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2895600"/>
                    </a:xfrm>
                    <a:prstGeom prst="rect">
                      <a:avLst/>
                    </a:prstGeom>
                  </pic:spPr>
                </pic:pic>
              </a:graphicData>
            </a:graphic>
          </wp:inline>
        </w:drawing>
      </w:r>
    </w:p>
    <w:p w14:paraId="1DD2FE7B">
      <w:pPr>
        <w:numPr>
          <w:ilvl w:val="0"/>
          <w:numId w:val="61"/>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38CDFF0A">
      <w:pPr>
        <w:numPr>
          <w:ilvl w:val="0"/>
          <w:numId w:val="6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创建/编辑实体类型 (Entity Type):</w:t>
      </w:r>
    </w:p>
    <w:p w14:paraId="0AAEE840">
      <w:pPr>
        <w:numPr>
          <w:ilvl w:val="0"/>
          <w:numId w:val="6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方式1 (空白创建)： 点击“创建空白实体类型”，在画布上添加新节点，手动输入实体类型名称、添加/编辑其属性定义（属性名、数据类型、约束等）。</w:t>
      </w:r>
    </w:p>
    <w:p w14:paraId="749C6F1B">
      <w:pPr>
        <w:numPr>
          <w:ilvl w:val="0"/>
          <w:numId w:val="6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方式2 (实体库复用)： 从系统“实体类型库”（见4.1.9）中拖拽已有实体类型到画布，系统自动加载其定义（名称、属性），用户可在此基础上修改（需考虑版本/复用策略）。</w:t>
      </w:r>
    </w:p>
    <w:p w14:paraId="3DD1D69F">
      <w:pPr>
        <w:numPr>
          <w:ilvl w:val="0"/>
          <w:numId w:val="65"/>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方式3 (基于数据表)： 从“数据源管理”中拖拽结构化数据表到画布，系统自动建议生成对应的实体类型（表名→实体类型名，字段→属性），用户确认或调整，并自动建立该实体类型与源数据表的映射关联。</w:t>
      </w:r>
    </w:p>
    <w:p w14:paraId="03CC99FB">
      <w:pPr>
        <w:numPr>
          <w:ilvl w:val="0"/>
          <w:numId w:val="6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编辑： 选中画布上的实体类型节点，可编辑其名称、属性（增删改）。</w:t>
      </w:r>
    </w:p>
    <w:p w14:paraId="7099040A">
      <w:pPr>
        <w:numPr>
          <w:ilvl w:val="0"/>
          <w:numId w:val="6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创建/编辑关系类型 (Relationship Type):</w:t>
      </w:r>
    </w:p>
    <w:p w14:paraId="47E15246">
      <w:pPr>
        <w:numPr>
          <w:ilvl w:val="0"/>
          <w:numId w:val="68"/>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方式1 (空白创建)： 在画布上连接两个实体类型节点，自动创建关系连线。手动输入关系类型名称、添加/编辑其属性定义。</w:t>
      </w:r>
    </w:p>
    <w:p w14:paraId="1CF0E6E9">
      <w:pPr>
        <w:numPr>
          <w:ilvl w:val="0"/>
          <w:numId w:val="6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方式2 (基于数据表)： 在创建关系时，可选择关联的数据表（通常包含连接两个实体实例的外键或关联表）。拖拽数据表字段到关系连线上或其属性面板，定义关系属性，并自动建立该关系类型与源数据表（或特定字段）的映射关联。</w:t>
      </w:r>
    </w:p>
    <w:p w14:paraId="0362CF12">
      <w:pPr>
        <w:numPr>
          <w:ilvl w:val="0"/>
          <w:numId w:val="7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编辑： 选中画布上的关系类型连线，可编辑其名称、属性（增删改）、连接的源和目标实体类型。</w:t>
      </w:r>
    </w:p>
    <w:p w14:paraId="4AF84CE1">
      <w:pPr>
        <w:numPr>
          <w:ilvl w:val="0"/>
          <w:numId w:val="7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图谱操作：</w:t>
      </w:r>
    </w:p>
    <w:p w14:paraId="3C915BE9">
      <w:pPr>
        <w:numPr>
          <w:ilvl w:val="0"/>
          <w:numId w:val="7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保存 (Save)： 保存当前画布上的所有建模操作到当前编辑版本（草稿或主线开发分支）。</w:t>
      </w:r>
    </w:p>
    <w:p w14:paraId="0D675730">
      <w:pPr>
        <w:numPr>
          <w:ilvl w:val="0"/>
          <w:numId w:val="7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发布 (Publish)： 将当前已保存的主线建模内容正式上线。此操作会：</w:t>
      </w:r>
    </w:p>
    <w:p w14:paraId="34FF8168">
      <w:pPr>
        <w:numPr>
          <w:ilvl w:val="0"/>
          <w:numId w:val="74"/>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将建模结果（本体结构）持久化存储为线上版本。</w:t>
      </w:r>
    </w:p>
    <w:p w14:paraId="1FA2D18E">
      <w:pPr>
        <w:numPr>
          <w:ilvl w:val="0"/>
          <w:numId w:val="75"/>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覆盖之前的线上版本。</w:t>
      </w:r>
    </w:p>
    <w:p w14:paraId="2A19BC2F">
      <w:pPr>
        <w:numPr>
          <w:ilvl w:val="0"/>
          <w:numId w:val="76"/>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通常作为后续数据接入任务的依据。</w:t>
      </w:r>
    </w:p>
    <w:p w14:paraId="1369AC73">
      <w:pPr>
        <w:numPr>
          <w:ilvl w:val="0"/>
          <w:numId w:val="7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恢复 (Revert)： 将当前画布中正在编辑但未发布的内容，丢弃并回退到最后一次发布的线上版本状态。用于放弃未完成的修改。</w:t>
      </w:r>
    </w:p>
    <w:p w14:paraId="6B612F5C">
      <w:pPr>
        <w:spacing w:before="260" w:after="120" w:line="288" w:lineRule="auto"/>
        <w:ind w:left="0"/>
        <w:jc w:val="left"/>
        <w:outlineLvl w:val="2"/>
        <w:rPr>
          <w:rFonts w:hint="eastAsia" w:ascii="微软雅黑" w:hAnsi="微软雅黑" w:eastAsia="微软雅黑" w:cs="微软雅黑"/>
        </w:rPr>
      </w:pPr>
      <w:bookmarkStart w:id="30" w:name="_Toc1380555693"/>
      <w:bookmarkStart w:id="31" w:name="heading_14"/>
      <w:r>
        <w:rPr>
          <w:rFonts w:hint="eastAsia" w:ascii="微软雅黑" w:hAnsi="微软雅黑" w:eastAsia="微软雅黑" w:cs="微软雅黑"/>
          <w:b/>
          <w:sz w:val="28"/>
        </w:rPr>
        <w:t>4.1.3 数据源管理</w:t>
      </w:r>
      <w:bookmarkEnd w:id="30"/>
      <w:bookmarkEnd w:id="31"/>
    </w:p>
    <w:p w14:paraId="5ACDA564">
      <w:pPr>
        <w:numPr>
          <w:ilvl w:val="0"/>
          <w:numId w:val="7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知识运营人员需要管理用于构建特定图谱的基础数据表，方便在数据映射和本体建模时快速选择和引用。</w:t>
      </w:r>
    </w:p>
    <w:p w14:paraId="3D1D2471">
      <w:pPr>
        <w:numPr>
          <w:ilvl w:val="0"/>
          <w:numId w:val="7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5D6BC7D8">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14650"/>
            <wp:effectExtent l="0" t="0" r="0" b="635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914650"/>
                    </a:xfrm>
                    <a:prstGeom prst="rect">
                      <a:avLst/>
                    </a:prstGeom>
                  </pic:spPr>
                </pic:pic>
              </a:graphicData>
            </a:graphic>
          </wp:inline>
        </w:drawing>
      </w:r>
    </w:p>
    <w:p w14:paraId="32DD1A9B">
      <w:pPr>
        <w:numPr>
          <w:ilvl w:val="0"/>
          <w:numId w:val="8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135C468F">
      <w:pPr>
        <w:numPr>
          <w:ilvl w:val="0"/>
          <w:numId w:val="8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数据表管理：</w:t>
      </w:r>
    </w:p>
    <w:p w14:paraId="22D9DFBC">
      <w:pPr>
        <w:numPr>
          <w:ilvl w:val="0"/>
          <w:numId w:val="8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展示已接入（如从OBS导入）到当前图谱项目下的所有结构化数据表列表。</w:t>
      </w:r>
    </w:p>
    <w:p w14:paraId="7212D758">
      <w:pPr>
        <w:numPr>
          <w:ilvl w:val="0"/>
          <w:numId w:val="8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展示表名、来源、大小、字段数、导入时间等基本信息。</w:t>
      </w:r>
    </w:p>
    <w:p w14:paraId="45247D4C">
      <w:pPr>
        <w:numPr>
          <w:ilvl w:val="0"/>
          <w:numId w:val="8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支持按名称、来源等条件筛选和搜索。</w:t>
      </w:r>
    </w:p>
    <w:p w14:paraId="5BBB05D9">
      <w:pPr>
        <w:numPr>
          <w:ilvl w:val="0"/>
          <w:numId w:val="8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删除数据表：</w:t>
      </w:r>
    </w:p>
    <w:p w14:paraId="7456EBDE">
      <w:pPr>
        <w:numPr>
          <w:ilvl w:val="0"/>
          <w:numId w:val="8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对于尚未被任何数据映射配置引用的数据表，提供“删除”操作。</w:t>
      </w:r>
    </w:p>
    <w:p w14:paraId="7605B12B">
      <w:pPr>
        <w:numPr>
          <w:ilvl w:val="0"/>
          <w:numId w:val="8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执行删除将从本图谱项目的数据源列表中移除该表及其元数据信息（不影响原始OBS数据）。</w:t>
      </w:r>
    </w:p>
    <w:p w14:paraId="7CD61164">
      <w:pPr>
        <w:spacing w:before="260" w:after="120" w:line="288" w:lineRule="auto"/>
        <w:ind w:left="0"/>
        <w:jc w:val="left"/>
        <w:outlineLvl w:val="2"/>
        <w:rPr>
          <w:rFonts w:hint="eastAsia" w:ascii="微软雅黑" w:hAnsi="微软雅黑" w:eastAsia="微软雅黑" w:cs="微软雅黑"/>
        </w:rPr>
      </w:pPr>
      <w:bookmarkStart w:id="32" w:name="_Toc1586210063"/>
      <w:bookmarkStart w:id="33" w:name="heading_15"/>
      <w:r>
        <w:rPr>
          <w:rFonts w:hint="eastAsia" w:ascii="微软雅黑" w:hAnsi="微软雅黑" w:eastAsia="微软雅黑" w:cs="微软雅黑"/>
          <w:b/>
          <w:sz w:val="28"/>
        </w:rPr>
        <w:t>4.1.4 数据映射</w:t>
      </w:r>
      <w:bookmarkEnd w:id="32"/>
      <w:bookmarkEnd w:id="33"/>
    </w:p>
    <w:p w14:paraId="763F63E0">
      <w:pPr>
        <w:numPr>
          <w:ilvl w:val="0"/>
          <w:numId w:val="8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知识运营人员需要将数据源中的表字段，精确地映射到本体建模阶段定义的本体结构（实体实例的属性、关系实例的属性）上，指导数据接入任务将结构化数据转化为图数据。</w:t>
      </w:r>
    </w:p>
    <w:p w14:paraId="25A62951">
      <w:pPr>
        <w:numPr>
          <w:ilvl w:val="0"/>
          <w:numId w:val="8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49251C7B">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8860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886075"/>
                    </a:xfrm>
                    <a:prstGeom prst="rect">
                      <a:avLst/>
                    </a:prstGeom>
                  </pic:spPr>
                </pic:pic>
              </a:graphicData>
            </a:graphic>
          </wp:inline>
        </w:drawing>
      </w:r>
    </w:p>
    <w:p w14:paraId="23297CF2">
      <w:pPr>
        <w:numPr>
          <w:ilvl w:val="0"/>
          <w:numId w:val="9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6C826C4A">
      <w:pPr>
        <w:numPr>
          <w:ilvl w:val="0"/>
          <w:numId w:val="9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实体映射 (Entity Mapping):</w:t>
      </w:r>
    </w:p>
    <w:p w14:paraId="15BFAF1E">
      <w:pPr>
        <w:spacing w:before="120" w:after="120" w:line="288" w:lineRule="auto"/>
        <w:ind w:left="907"/>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05125"/>
            <wp:effectExtent l="0" t="0" r="0" b="158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2905125"/>
                    </a:xfrm>
                    <a:prstGeom prst="rect">
                      <a:avLst/>
                    </a:prstGeom>
                  </pic:spPr>
                </pic:pic>
              </a:graphicData>
            </a:graphic>
          </wp:inline>
        </w:drawing>
      </w:r>
    </w:p>
    <w:p w14:paraId="6B8A625A">
      <w:pPr>
        <w:numPr>
          <w:ilvl w:val="0"/>
          <w:numId w:val="9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用户选择一个实体类型。</w:t>
      </w:r>
    </w:p>
    <w:p w14:paraId="398ED017">
      <w:pPr>
        <w:numPr>
          <w:ilvl w:val="0"/>
          <w:numId w:val="9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用户选择一个与该实体类型关联的数据源表（通常在建模时已关联，或在此处选择）。</w:t>
      </w:r>
    </w:p>
    <w:p w14:paraId="1A4AE93B">
      <w:pPr>
        <w:numPr>
          <w:ilvl w:val="0"/>
          <w:numId w:val="9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通过可视化拖拽方式：</w:t>
      </w:r>
    </w:p>
    <w:p w14:paraId="61A4CB94">
      <w:pPr>
        <w:numPr>
          <w:ilvl w:val="0"/>
          <w:numId w:val="95"/>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 xml:space="preserve">将数据表字段 </w:t>
      </w:r>
      <w:r>
        <w:rPr>
          <w:rFonts w:hint="eastAsia" w:ascii="微软雅黑" w:hAnsi="微软雅黑" w:eastAsia="微软雅黑" w:cs="微软雅黑"/>
          <w:sz w:val="22"/>
          <w:shd w:val="clear" w:fill="EFF0F1"/>
        </w:rPr>
        <w:t>拖拽</w:t>
      </w:r>
      <w:r>
        <w:rPr>
          <w:rFonts w:hint="eastAsia" w:ascii="微软雅黑" w:hAnsi="微软雅黑" w:eastAsia="微软雅黑" w:cs="微软雅黑"/>
          <w:sz w:val="22"/>
        </w:rPr>
        <w:t xml:space="preserve"> 到实体类型的属性上，建立字段值到属性值的映射。</w:t>
      </w:r>
    </w:p>
    <w:p w14:paraId="45317999">
      <w:pPr>
        <w:numPr>
          <w:ilvl w:val="0"/>
          <w:numId w:val="96"/>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 xml:space="preserve">关键： 指定数据表中的一个或多个字段作为该实体类型的 </w:t>
      </w:r>
      <w:r>
        <w:rPr>
          <w:rFonts w:hint="eastAsia" w:ascii="微软雅黑" w:hAnsi="微软雅黑" w:eastAsia="微软雅黑" w:cs="微软雅黑"/>
          <w:sz w:val="22"/>
          <w:shd w:val="clear" w:fill="EFF0F1"/>
        </w:rPr>
        <w:t>唯一标识符(ID)</w:t>
      </w:r>
      <w:r>
        <w:rPr>
          <w:rFonts w:hint="eastAsia" w:ascii="微软雅黑" w:hAnsi="微软雅黑" w:eastAsia="微软雅黑" w:cs="微软雅黑"/>
          <w:sz w:val="22"/>
        </w:rPr>
        <w:t xml:space="preserve"> 映射（用于生成唯一实体实例ID）。</w:t>
      </w:r>
    </w:p>
    <w:p w14:paraId="05938990">
      <w:pPr>
        <w:numPr>
          <w:ilvl w:val="0"/>
          <w:numId w:val="9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支持配置字段转换规则（如字符串处理、日期格式化等，可选）。</w:t>
      </w:r>
    </w:p>
    <w:p w14:paraId="683E1D42">
      <w:pPr>
        <w:numPr>
          <w:ilvl w:val="0"/>
          <w:numId w:val="9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关系映射 (Relationship Mapping):</w:t>
      </w:r>
    </w:p>
    <w:p w14:paraId="5E4456A8">
      <w:pPr>
        <w:numPr>
          <w:ilvl w:val="0"/>
          <w:numId w:val="9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用户选择一个关系类型。</w:t>
      </w:r>
    </w:p>
    <w:p w14:paraId="5BD86060">
      <w:pPr>
        <w:numPr>
          <w:ilvl w:val="0"/>
          <w:numId w:val="10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用户选择一个与该关系类型关联的数据源表（通常是包含两个外键的关联表，或在建模时已关联）。</w:t>
      </w:r>
    </w:p>
    <w:p w14:paraId="2C92A33F">
      <w:pPr>
        <w:numPr>
          <w:ilvl w:val="0"/>
          <w:numId w:val="10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通过可视化拖拽方式：</w:t>
      </w:r>
    </w:p>
    <w:p w14:paraId="5D7F452D">
      <w:pPr>
        <w:numPr>
          <w:ilvl w:val="0"/>
          <w:numId w:val="102"/>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 xml:space="preserve">将数据表字段 </w:t>
      </w:r>
      <w:r>
        <w:rPr>
          <w:rFonts w:hint="eastAsia" w:ascii="微软雅黑" w:hAnsi="微软雅黑" w:eastAsia="微软雅黑" w:cs="微软雅黑"/>
          <w:sz w:val="22"/>
          <w:shd w:val="clear" w:fill="EFF0F1"/>
        </w:rPr>
        <w:t>拖拽</w:t>
      </w:r>
      <w:r>
        <w:rPr>
          <w:rFonts w:hint="eastAsia" w:ascii="微软雅黑" w:hAnsi="微软雅黑" w:eastAsia="微软雅黑" w:cs="微软雅黑"/>
          <w:sz w:val="22"/>
        </w:rPr>
        <w:t xml:space="preserve"> 到关系类型的属性上。</w:t>
      </w:r>
    </w:p>
    <w:p w14:paraId="5DAB1F9A">
      <w:pPr>
        <w:numPr>
          <w:ilvl w:val="0"/>
          <w:numId w:val="103"/>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 xml:space="preserve">关键： 指定数据表中的字段映射到关系的 </w:t>
      </w:r>
      <w:r>
        <w:rPr>
          <w:rFonts w:hint="eastAsia" w:ascii="微软雅黑" w:hAnsi="微软雅黑" w:eastAsia="微软雅黑" w:cs="微软雅黑"/>
          <w:sz w:val="22"/>
          <w:shd w:val="clear" w:fill="EFF0F1"/>
        </w:rPr>
        <w:t>起始实体ID</w:t>
      </w:r>
      <w:r>
        <w:rPr>
          <w:rFonts w:hint="eastAsia" w:ascii="微软雅黑" w:hAnsi="微软雅黑" w:eastAsia="微软雅黑" w:cs="微软雅黑"/>
          <w:sz w:val="22"/>
        </w:rPr>
        <w:t xml:space="preserve"> 和 </w:t>
      </w:r>
      <w:r>
        <w:rPr>
          <w:rFonts w:hint="eastAsia" w:ascii="微软雅黑" w:hAnsi="微软雅黑" w:eastAsia="微软雅黑" w:cs="微软雅黑"/>
          <w:sz w:val="22"/>
          <w:shd w:val="clear" w:fill="EFF0F1"/>
        </w:rPr>
        <w:t>目标实体ID</w:t>
      </w:r>
      <w:r>
        <w:rPr>
          <w:rFonts w:hint="eastAsia" w:ascii="微软雅黑" w:hAnsi="微软雅黑" w:eastAsia="微软雅黑" w:cs="微软雅黑"/>
          <w:sz w:val="22"/>
        </w:rPr>
        <w:t xml:space="preserve"> (通常是映射到对应实体类型的ID属性来源字段)。</w:t>
      </w:r>
    </w:p>
    <w:p w14:paraId="7451B94E">
      <w:pPr>
        <w:numPr>
          <w:ilvl w:val="0"/>
          <w:numId w:val="10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支持配置字段转换规则。</w:t>
      </w:r>
    </w:p>
    <w:p w14:paraId="5CDD9CBB">
      <w:pPr>
        <w:spacing w:before="260" w:after="120" w:line="288" w:lineRule="auto"/>
        <w:ind w:left="0"/>
        <w:jc w:val="left"/>
        <w:outlineLvl w:val="2"/>
        <w:rPr>
          <w:rFonts w:hint="eastAsia" w:ascii="微软雅黑" w:hAnsi="微软雅黑" w:eastAsia="微软雅黑" w:cs="微软雅黑"/>
        </w:rPr>
      </w:pPr>
      <w:bookmarkStart w:id="34" w:name="heading_16"/>
      <w:bookmarkStart w:id="35" w:name="_Toc570534983"/>
      <w:r>
        <w:rPr>
          <w:rFonts w:hint="eastAsia" w:ascii="微软雅黑" w:hAnsi="微软雅黑" w:eastAsia="微软雅黑" w:cs="微软雅黑"/>
          <w:b/>
          <w:sz w:val="28"/>
        </w:rPr>
        <w:t>4.1.5 任务管理</w:t>
      </w:r>
      <w:bookmarkEnd w:id="34"/>
      <w:bookmarkEnd w:id="35"/>
    </w:p>
    <w:p w14:paraId="4C9B3BC7">
      <w:pPr>
        <w:numPr>
          <w:ilvl w:val="0"/>
          <w:numId w:val="10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知识运营人员需要配置数据接入任务的调度策略（周期或手动），并控制任务的启停。</w:t>
      </w:r>
    </w:p>
    <w:p w14:paraId="4E9C6637">
      <w:pPr>
        <w:numPr>
          <w:ilvl w:val="0"/>
          <w:numId w:val="10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74E96C54">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05125"/>
            <wp:effectExtent l="0" t="0" r="0" b="1587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2905125"/>
                    </a:xfrm>
                    <a:prstGeom prst="rect">
                      <a:avLst/>
                    </a:prstGeom>
                  </pic:spPr>
                </pic:pic>
              </a:graphicData>
            </a:graphic>
          </wp:inline>
        </w:drawing>
      </w:r>
    </w:p>
    <w:p w14:paraId="3F158572">
      <w:pPr>
        <w:numPr>
          <w:ilvl w:val="0"/>
          <w:numId w:val="10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4EE2E082">
      <w:pPr>
        <w:numPr>
          <w:ilvl w:val="0"/>
          <w:numId w:val="10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调度配置 (Scheduling Configuration):</w:t>
      </w:r>
    </w:p>
    <w:p w14:paraId="39E52CF9">
      <w:pPr>
        <w:numPr>
          <w:ilvl w:val="0"/>
          <w:numId w:val="10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支持设置任务的执行周期：按日、按周、按月 执行。</w:t>
      </w:r>
    </w:p>
    <w:p w14:paraId="455FC84E">
      <w:pPr>
        <w:numPr>
          <w:ilvl w:val="0"/>
          <w:numId w:val="11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支持设置具体的执行时间点（如每天凌晨2点）。</w:t>
      </w:r>
    </w:p>
    <w:p w14:paraId="58ABCF2B">
      <w:pPr>
        <w:numPr>
          <w:ilvl w:val="0"/>
          <w:numId w:val="11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调度开关 (Scheduler Switch):</w:t>
      </w:r>
    </w:p>
    <w:p w14:paraId="5E624385">
      <w:pPr>
        <w:numPr>
          <w:ilvl w:val="0"/>
          <w:numId w:val="11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提供开启/关闭按钮控制该图谱的周期调度任务。</w:t>
      </w:r>
    </w:p>
    <w:p w14:paraId="32A1FBCF">
      <w:pPr>
        <w:numPr>
          <w:ilvl w:val="0"/>
          <w:numId w:val="11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只有处于“开启”状态时，系统才会按照预设的周期自动触发数据接入任务。</w:t>
      </w:r>
    </w:p>
    <w:p w14:paraId="55017762">
      <w:pPr>
        <w:numPr>
          <w:ilvl w:val="0"/>
          <w:numId w:val="11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关闭后，周期任务将暂停。</w:t>
      </w:r>
    </w:p>
    <w:p w14:paraId="6D0D19C5">
      <w:pPr>
        <w:spacing w:before="260" w:after="120" w:line="288" w:lineRule="auto"/>
        <w:ind w:left="0"/>
        <w:jc w:val="left"/>
        <w:outlineLvl w:val="2"/>
        <w:rPr>
          <w:rFonts w:hint="eastAsia" w:ascii="微软雅黑" w:hAnsi="微软雅黑" w:eastAsia="微软雅黑" w:cs="微软雅黑"/>
        </w:rPr>
      </w:pPr>
      <w:bookmarkStart w:id="36" w:name="_Toc466975426"/>
      <w:bookmarkStart w:id="37" w:name="heading_17"/>
      <w:r>
        <w:rPr>
          <w:rFonts w:hint="eastAsia" w:ascii="微软雅黑" w:hAnsi="微软雅黑" w:eastAsia="微软雅黑" w:cs="微软雅黑"/>
          <w:b/>
          <w:sz w:val="28"/>
        </w:rPr>
        <w:t>4.1.6 调度管理</w:t>
      </w:r>
      <w:bookmarkEnd w:id="36"/>
      <w:bookmarkEnd w:id="37"/>
    </w:p>
    <w:p w14:paraId="6E2F59E1">
      <w:pPr>
        <w:numPr>
          <w:ilvl w:val="0"/>
          <w:numId w:val="11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知识运营人员需要监控数据接入任务的执行历史、状态、结果，并支持手动触发即时任务。</w:t>
      </w:r>
    </w:p>
    <w:p w14:paraId="46F3E428">
      <w:pPr>
        <w:numPr>
          <w:ilvl w:val="0"/>
          <w:numId w:val="11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281EF936">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05125"/>
            <wp:effectExtent l="0" t="0" r="0" b="1587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905125"/>
                    </a:xfrm>
                    <a:prstGeom prst="rect">
                      <a:avLst/>
                    </a:prstGeom>
                  </pic:spPr>
                </pic:pic>
              </a:graphicData>
            </a:graphic>
          </wp:inline>
        </w:drawing>
      </w:r>
    </w:p>
    <w:p w14:paraId="72144E0F">
      <w:pPr>
        <w:numPr>
          <w:ilvl w:val="0"/>
          <w:numId w:val="11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1AD7CBFB">
      <w:pPr>
        <w:numPr>
          <w:ilvl w:val="0"/>
          <w:numId w:val="11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任务列表 (Task List):</w:t>
      </w:r>
    </w:p>
    <w:p w14:paraId="443D359D">
      <w:pPr>
        <w:numPr>
          <w:ilvl w:val="0"/>
          <w:numId w:val="11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按任务开始执行时间降序排列展示所有任务记录（包括周期自动触发的和手动触发的）。</w:t>
      </w:r>
    </w:p>
    <w:p w14:paraId="7C762306">
      <w:pPr>
        <w:numPr>
          <w:ilvl w:val="0"/>
          <w:numId w:val="12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展示项 (至少包含)： 任务ID、触发类型（周期/手动）、开始时间、结束时间、状态（运行中、成功、失败）、导入实体实例数、导入关系实例数、耗时。</w:t>
      </w:r>
    </w:p>
    <w:p w14:paraId="2BB53713">
      <w:pPr>
        <w:numPr>
          <w:ilvl w:val="0"/>
          <w:numId w:val="12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支持按状态、时间范围、触发类型筛选。</w:t>
      </w:r>
    </w:p>
    <w:p w14:paraId="40C412E8">
      <w:pPr>
        <w:numPr>
          <w:ilvl w:val="0"/>
          <w:numId w:val="12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手动创建任务 (Manual Task Creation):</w:t>
      </w:r>
    </w:p>
    <w:p w14:paraId="160366BE">
      <w:pPr>
        <w:numPr>
          <w:ilvl w:val="0"/>
          <w:numId w:val="12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提供“新建任务”或“立即执行”按钮。</w:t>
      </w:r>
    </w:p>
    <w:p w14:paraId="6CB3F900">
      <w:pPr>
        <w:numPr>
          <w:ilvl w:val="0"/>
          <w:numId w:val="12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允许用户选择执行范围：可以基于已配置的所有映射执行全量/增量接入，也可选择性执行特定的“实体映射”或“关系映射”。</w:t>
      </w:r>
    </w:p>
    <w:p w14:paraId="06AA8152">
      <w:pPr>
        <w:numPr>
          <w:ilvl w:val="0"/>
          <w:numId w:val="12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任务详情 (Task Details):</w:t>
      </w:r>
    </w:p>
    <w:p w14:paraId="1DC5AFC3">
      <w:pPr>
        <w:numPr>
          <w:ilvl w:val="0"/>
          <w:numId w:val="12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点击列表中的任务，进入详情页。</w:t>
      </w:r>
    </w:p>
    <w:p w14:paraId="029673C4">
      <w:pPr>
        <w:numPr>
          <w:ilvl w:val="0"/>
          <w:numId w:val="12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 任务执行的详细信息，包括：</w:t>
      </w:r>
    </w:p>
    <w:p w14:paraId="6A311BFA">
      <w:pPr>
        <w:numPr>
          <w:ilvl w:val="0"/>
          <w:numId w:val="128"/>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起止时间、状态、日志摘要。</w:t>
      </w:r>
    </w:p>
    <w:p w14:paraId="155682FB">
      <w:pPr>
        <w:numPr>
          <w:ilvl w:val="0"/>
          <w:numId w:val="129"/>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各实体映射导入的实例数。</w:t>
      </w:r>
    </w:p>
    <w:p w14:paraId="1C8780A0">
      <w:pPr>
        <w:numPr>
          <w:ilvl w:val="0"/>
          <w:numId w:val="130"/>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各关系映射导入的实例数。</w:t>
      </w:r>
    </w:p>
    <w:p w14:paraId="0730F519">
      <w:pPr>
        <w:numPr>
          <w:ilvl w:val="0"/>
          <w:numId w:val="131"/>
        </w:numPr>
        <w:spacing w:before="120" w:after="120" w:line="288" w:lineRule="auto"/>
        <w:ind w:left="1360"/>
        <w:jc w:val="left"/>
        <w:rPr>
          <w:rFonts w:hint="eastAsia" w:ascii="微软雅黑" w:hAnsi="微软雅黑" w:eastAsia="微软雅黑" w:cs="微软雅黑"/>
        </w:rPr>
      </w:pPr>
      <w:r>
        <w:rPr>
          <w:rFonts w:hint="eastAsia" w:ascii="微软雅黑" w:hAnsi="微软雅黑" w:eastAsia="微软雅黑" w:cs="微软雅黑"/>
          <w:sz w:val="22"/>
        </w:rPr>
        <w:t>错误信息（若有）。</w:t>
      </w:r>
    </w:p>
    <w:p w14:paraId="52283B3A">
      <w:pPr>
        <w:numPr>
          <w:ilvl w:val="0"/>
          <w:numId w:val="13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可查看执行日志详情。</w:t>
      </w:r>
    </w:p>
    <w:p w14:paraId="3F7A9311">
      <w:pPr>
        <w:numPr>
          <w:ilvl w:val="0"/>
          <w:numId w:val="13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可查看本次任务涉及的数据映射配置快照（可选）。</w:t>
      </w:r>
    </w:p>
    <w:p w14:paraId="577BA3F4">
      <w:pPr>
        <w:spacing w:before="260" w:after="120" w:line="288" w:lineRule="auto"/>
        <w:ind w:left="0"/>
        <w:jc w:val="left"/>
        <w:outlineLvl w:val="2"/>
        <w:rPr>
          <w:rFonts w:hint="eastAsia" w:ascii="微软雅黑" w:hAnsi="微软雅黑" w:eastAsia="微软雅黑" w:cs="微软雅黑"/>
        </w:rPr>
      </w:pPr>
      <w:bookmarkStart w:id="38" w:name="heading_18"/>
      <w:bookmarkStart w:id="39" w:name="_Toc1550738644"/>
      <w:r>
        <w:rPr>
          <w:rFonts w:hint="eastAsia" w:ascii="微软雅黑" w:hAnsi="微软雅黑" w:eastAsia="微软雅黑" w:cs="微软雅黑"/>
          <w:b/>
          <w:sz w:val="28"/>
        </w:rPr>
        <w:t>4.1.7 知识预览</w:t>
      </w:r>
      <w:bookmarkEnd w:id="38"/>
      <w:bookmarkEnd w:id="39"/>
    </w:p>
    <w:p w14:paraId="7D910C26">
      <w:pPr>
        <w:numPr>
          <w:ilvl w:val="0"/>
          <w:numId w:val="13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知识运营人员或图谱分析人员需要快速验证数据接入结果，查看具体实体实例和关系实例的数据。</w:t>
      </w:r>
    </w:p>
    <w:p w14:paraId="04701A44">
      <w:pPr>
        <w:numPr>
          <w:ilvl w:val="0"/>
          <w:numId w:val="13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7432F4C6">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05125"/>
            <wp:effectExtent l="0" t="0" r="0" b="1587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2905125"/>
                    </a:xfrm>
                    <a:prstGeom prst="rect">
                      <a:avLst/>
                    </a:prstGeom>
                  </pic:spPr>
                </pic:pic>
              </a:graphicData>
            </a:graphic>
          </wp:inline>
        </w:drawing>
      </w:r>
    </w:p>
    <w:p w14:paraId="531FFE4A">
      <w:pPr>
        <w:numPr>
          <w:ilvl w:val="0"/>
          <w:numId w:val="13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功能说明：</w:t>
      </w:r>
    </w:p>
    <w:p w14:paraId="2F57F1D6">
      <w:pPr>
        <w:numPr>
          <w:ilvl w:val="0"/>
          <w:numId w:val="13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实体实例查询预览：</w:t>
      </w:r>
    </w:p>
    <w:p w14:paraId="64672EA1">
      <w:pPr>
        <w:numPr>
          <w:ilvl w:val="0"/>
          <w:numId w:val="138"/>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提供查询界面（可按实体类型、属性值搜索）。</w:t>
      </w:r>
    </w:p>
    <w:p w14:paraId="6ADBD560">
      <w:pPr>
        <w:numPr>
          <w:ilvl w:val="0"/>
          <w:numId w:val="13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展示查询到的实体实例列表及其详细信息（所有属性及值）。</w:t>
      </w:r>
    </w:p>
    <w:p w14:paraId="4BDE418D">
      <w:pPr>
        <w:numPr>
          <w:ilvl w:val="0"/>
          <w:numId w:val="14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例如：查询“自然人”类型实体，展示姓名、身份证号、性别、电话等属性值。</w:t>
      </w:r>
    </w:p>
    <w:p w14:paraId="465FE987">
      <w:pPr>
        <w:numPr>
          <w:ilvl w:val="0"/>
          <w:numId w:val="14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关系实例查询预览：</w:t>
      </w:r>
    </w:p>
    <w:p w14:paraId="12817A0E">
      <w:pPr>
        <w:numPr>
          <w:ilvl w:val="0"/>
          <w:numId w:val="14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提供查询界面（可按关系类型、起始/目标实体ID、属性值搜索）。</w:t>
      </w:r>
    </w:p>
    <w:p w14:paraId="0251BC2E">
      <w:pPr>
        <w:numPr>
          <w:ilvl w:val="0"/>
          <w:numId w:val="14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展示查询到的关系实例列表及其详细信息（所有属性及值，以及关联的起始/目标实体ID）。</w:t>
      </w:r>
    </w:p>
    <w:p w14:paraId="33B7B150">
      <w:pPr>
        <w:numPr>
          <w:ilvl w:val="0"/>
          <w:numId w:val="14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例如：查询“家庭关系”类型关系，展示关系信息（如父子）、本人身份证号、父亲身份证号、母亲身份证号等。</w:t>
      </w:r>
    </w:p>
    <w:p w14:paraId="7933C625">
      <w:pPr>
        <w:spacing w:before="260" w:after="120" w:line="288" w:lineRule="auto"/>
        <w:ind w:left="0"/>
        <w:jc w:val="left"/>
        <w:outlineLvl w:val="2"/>
        <w:rPr>
          <w:rFonts w:hint="eastAsia" w:ascii="微软雅黑" w:hAnsi="微软雅黑" w:eastAsia="微软雅黑" w:cs="微软雅黑"/>
        </w:rPr>
      </w:pPr>
      <w:bookmarkStart w:id="40" w:name="_Toc1402849716"/>
      <w:bookmarkStart w:id="41" w:name="heading_19"/>
      <w:r>
        <w:rPr>
          <w:rFonts w:hint="eastAsia" w:ascii="微软雅黑" w:hAnsi="微软雅黑" w:eastAsia="微软雅黑" w:cs="微软雅黑"/>
          <w:b/>
          <w:sz w:val="28"/>
        </w:rPr>
        <w:t>4.1.8 图谱分析 (基础版 - 后台)</w:t>
      </w:r>
      <w:bookmarkEnd w:id="40"/>
      <w:bookmarkEnd w:id="41"/>
    </w:p>
    <w:p w14:paraId="4CB9A8D4">
      <w:pPr>
        <w:numPr>
          <w:ilvl w:val="0"/>
          <w:numId w:val="14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用户场景： 用户（运营或分析人员）在后台需要基本的图谱可视化能力，进行简单的实体搜索和关系路径查看。</w:t>
      </w:r>
    </w:p>
    <w:p w14:paraId="1F99F70B">
      <w:pPr>
        <w:numPr>
          <w:ilvl w:val="0"/>
          <w:numId w:val="14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原型： </w:t>
      </w:r>
    </w:p>
    <w:p w14:paraId="0CC64BD8">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914650"/>
            <wp:effectExtent l="0" t="0" r="0" b="635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2914650"/>
                    </a:xfrm>
                    <a:prstGeom prst="rect">
                      <a:avLst/>
                    </a:prstGeom>
                  </pic:spPr>
                </pic:pic>
              </a:graphicData>
            </a:graphic>
          </wp:inline>
        </w:drawing>
      </w:r>
    </w:p>
    <w:p w14:paraId="0514C630">
      <w:pPr>
        <w:numPr>
          <w:ilvl w:val="0"/>
          <w:numId w:val="14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 xml:space="preserve">功能说明： </w:t>
      </w:r>
      <w:r>
        <w:rPr>
          <w:rFonts w:hint="eastAsia" w:ascii="微软雅黑" w:hAnsi="微软雅黑" w:eastAsia="微软雅黑" w:cs="微软雅黑"/>
          <w:sz w:val="22"/>
          <w:shd w:val="clear" w:fill="EFF0F1"/>
        </w:rPr>
        <w:t>(注意：此功能与4.2智能图析是互补关系，后台侧重基础查看，智能图析侧重深度分析)</w:t>
      </w:r>
    </w:p>
    <w:p w14:paraId="00D81861">
      <w:pPr>
        <w:numPr>
          <w:ilvl w:val="0"/>
          <w:numId w:val="14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实体搜索 (Entity Search):</w:t>
      </w:r>
    </w:p>
    <w:p w14:paraId="76BCFFB7">
      <w:pPr>
        <w:numPr>
          <w:ilvl w:val="0"/>
          <w:numId w:val="14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输入实体名称、ID或属性值搜索特定实体实例。</w:t>
      </w:r>
    </w:p>
    <w:p w14:paraId="4993F18D">
      <w:pPr>
        <w:numPr>
          <w:ilvl w:val="0"/>
          <w:numId w:val="15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搜索结果展示该实体的详细属性信息（如自然人：姓名、身份证号、电话等）。</w:t>
      </w:r>
    </w:p>
    <w:p w14:paraId="6099DA66">
      <w:pPr>
        <w:numPr>
          <w:ilvl w:val="0"/>
          <w:numId w:val="15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可选： 在简单图视图上定位并高亮显示该实体节点。</w:t>
      </w:r>
    </w:p>
    <w:p w14:paraId="24742FA6">
      <w:pPr>
        <w:numPr>
          <w:ilvl w:val="0"/>
          <w:numId w:val="15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关系探查 (Relationship Exploration / Path Query):</w:t>
      </w:r>
    </w:p>
    <w:p w14:paraId="2CF62AC1">
      <w:pPr>
        <w:numPr>
          <w:ilvl w:val="0"/>
          <w:numId w:val="153"/>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输入两个实体实例（如通过搜索得到）。</w:t>
      </w:r>
    </w:p>
    <w:p w14:paraId="1D63E3E0">
      <w:pPr>
        <w:numPr>
          <w:ilvl w:val="0"/>
          <w:numId w:val="154"/>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探查并展示这两个实体实例之间存在的所有直接关系或指定步数内的关系路径。</w:t>
      </w:r>
    </w:p>
    <w:p w14:paraId="3FAD70F4">
      <w:pPr>
        <w:numPr>
          <w:ilvl w:val="0"/>
          <w:numId w:val="155"/>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以图形化方式（节点+连线）展示路径，并可查看路径上每个节点和关系的详情。</w:t>
      </w:r>
    </w:p>
    <w:p w14:paraId="3152043B">
      <w:pPr>
        <w:numPr>
          <w:ilvl w:val="0"/>
          <w:numId w:val="15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例如： 探查“人A”与“公司B”之间可能存在的路径（如 A-员工-&gt;公司C&lt;子公司-公司B）。</w:t>
      </w:r>
    </w:p>
    <w:p w14:paraId="7C5D0D83">
      <w:pPr>
        <w:spacing w:before="260" w:after="120" w:line="288" w:lineRule="auto"/>
        <w:ind w:left="0"/>
        <w:jc w:val="left"/>
        <w:outlineLvl w:val="2"/>
        <w:rPr>
          <w:rFonts w:hint="eastAsia" w:ascii="微软雅黑" w:hAnsi="微软雅黑" w:eastAsia="微软雅黑" w:cs="微软雅黑"/>
        </w:rPr>
      </w:pPr>
      <w:bookmarkStart w:id="42" w:name="heading_20"/>
      <w:bookmarkStart w:id="43" w:name="_Toc472216399"/>
      <w:r>
        <w:rPr>
          <w:rFonts w:hint="eastAsia" w:ascii="微软雅黑" w:hAnsi="微软雅黑" w:eastAsia="微软雅黑" w:cs="微软雅黑"/>
          <w:b/>
          <w:sz w:val="28"/>
        </w:rPr>
        <w:t>4.1.9 系统管理</w:t>
      </w:r>
      <w:bookmarkEnd w:id="42"/>
      <w:bookmarkEnd w:id="43"/>
    </w:p>
    <w:p w14:paraId="71B86639">
      <w:p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复用Mindjunc底层统一的菜单管理、用户管理、部门管理、角色管理、数据连接管理等功能组件。</w:t>
      </w:r>
    </w:p>
    <w:p w14:paraId="5A584CFB">
      <w:pPr>
        <w:spacing w:before="120" w:after="120" w:line="288" w:lineRule="auto"/>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57800" cy="2886075"/>
            <wp:effectExtent l="0" t="0" r="0" b="95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5257800" cy="2886075"/>
                    </a:xfrm>
                    <a:prstGeom prst="rect">
                      <a:avLst/>
                    </a:prstGeom>
                  </pic:spPr>
                </pic:pic>
              </a:graphicData>
            </a:graphic>
          </wp:inline>
        </w:drawing>
      </w:r>
    </w:p>
    <w:p w14:paraId="67EA500B">
      <w:pPr>
        <w:spacing w:before="300" w:after="120" w:line="288" w:lineRule="auto"/>
        <w:ind w:left="0"/>
        <w:jc w:val="left"/>
        <w:outlineLvl w:val="1"/>
        <w:rPr>
          <w:rFonts w:hint="eastAsia" w:ascii="微软雅黑" w:hAnsi="微软雅黑" w:eastAsia="微软雅黑" w:cs="微软雅黑"/>
        </w:rPr>
      </w:pPr>
      <w:bookmarkStart w:id="44" w:name="_Toc1588942328"/>
      <w:bookmarkStart w:id="45" w:name="heading_21"/>
      <w:r>
        <w:rPr>
          <w:rFonts w:hint="eastAsia" w:ascii="微软雅黑" w:hAnsi="微软雅黑" w:eastAsia="微软雅黑" w:cs="微软雅黑"/>
          <w:b/>
          <w:sz w:val="30"/>
        </w:rPr>
        <w:t>4.2 智能图析应用平台</w:t>
      </w:r>
      <w:bookmarkEnd w:id="44"/>
      <w:bookmarkEnd w:id="45"/>
    </w:p>
    <w:p w14:paraId="1DDC0D95">
      <w:pPr>
        <w:spacing w:before="260" w:after="120" w:line="288" w:lineRule="auto"/>
        <w:ind w:left="0"/>
        <w:jc w:val="left"/>
        <w:outlineLvl w:val="2"/>
        <w:rPr>
          <w:rFonts w:hint="eastAsia" w:ascii="微软雅黑" w:hAnsi="微软雅黑" w:eastAsia="微软雅黑" w:cs="微软雅黑"/>
        </w:rPr>
      </w:pPr>
      <w:bookmarkStart w:id="46" w:name="_Toc1394556251"/>
      <w:bookmarkStart w:id="47" w:name="heading_22"/>
      <w:r>
        <w:rPr>
          <w:rFonts w:hint="eastAsia" w:ascii="微软雅黑" w:hAnsi="微软雅黑" w:eastAsia="微软雅黑" w:cs="微软雅黑"/>
          <w:b/>
          <w:sz w:val="28"/>
        </w:rPr>
        <w:t>4.2.1 首页</w:t>
      </w:r>
      <w:bookmarkEnd w:id="46"/>
      <w:bookmarkEnd w:id="47"/>
    </w:p>
    <w:p w14:paraId="2A7FF6A5">
      <w:pPr>
        <w:numPr>
          <w:ilvl w:val="0"/>
          <w:numId w:val="15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7DD6F044">
      <w:pPr>
        <w:numPr>
          <w:ilvl w:val="0"/>
          <w:numId w:val="15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后台已完成知识图谱构建并成功执行至少一次数据接入任务（图数据库中有数据）。</w:t>
      </w:r>
    </w:p>
    <w:p w14:paraId="7677567B">
      <w:pPr>
        <w:numPr>
          <w:ilvl w:val="0"/>
          <w:numId w:val="15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展示用户可操作的分析案例列表。</w:t>
      </w:r>
    </w:p>
    <w:p w14:paraId="40CD9BC1">
      <w:pPr>
        <w:numPr>
          <w:ilvl w:val="0"/>
          <w:numId w:val="16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667DCDAF">
      <w:pPr>
        <w:numPr>
          <w:ilvl w:val="0"/>
          <w:numId w:val="16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创建新案例： 用户选择一个已构建好的图谱空间（对应后台一个已发布且有数据的图谱），基于其图数据创建一个新的空白分析案例。</w:t>
      </w:r>
    </w:p>
    <w:p w14:paraId="71716C8C">
      <w:pPr>
        <w:numPr>
          <w:ilvl w:val="0"/>
          <w:numId w:val="162"/>
        </w:numPr>
        <w:spacing w:before="120" w:after="120" w:line="288" w:lineRule="auto"/>
        <w:ind w:left="453"/>
        <w:jc w:val="left"/>
        <w:rPr>
          <w:rFonts w:hint="eastAsia" w:ascii="微软雅黑" w:hAnsi="微软雅黑" w:eastAsia="微软雅黑" w:cs="微软雅黑"/>
        </w:rPr>
      </w:pPr>
      <w:bookmarkStart w:id="62" w:name="_GoBack"/>
      <w:r>
        <w:rPr>
          <w:rFonts w:hint="eastAsia" w:ascii="微软雅黑" w:hAnsi="微软雅黑" w:eastAsia="微软雅黑" w:cs="微软雅黑"/>
          <w:sz w:val="22"/>
        </w:rPr>
        <w:t>继续分析案例： 用户从列表中选择一个已有的分析案例，点击“继续分析”进入该案例的分析</w:t>
      </w:r>
      <w:bookmarkEnd w:id="62"/>
      <w:r>
        <w:rPr>
          <w:rFonts w:hint="eastAsia" w:ascii="微软雅黑" w:hAnsi="微软雅黑" w:eastAsia="微软雅黑" w:cs="微软雅黑"/>
          <w:sz w:val="22"/>
        </w:rPr>
        <w:t>画布。</w:t>
      </w:r>
    </w:p>
    <w:p w14:paraId="7B6B7FE2">
      <w:pPr>
        <w:numPr>
          <w:ilvl w:val="0"/>
          <w:numId w:val="163"/>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复制案例： 用户选择一个已有的分析案例，点击“复制”，创建一个内容相同的新案例（可重命名），用户可在副本上独立进行分析，不影响原案例。</w:t>
      </w:r>
    </w:p>
    <w:p w14:paraId="128FEDA0">
      <w:pPr>
        <w:numPr>
          <w:ilvl w:val="0"/>
          <w:numId w:val="164"/>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删除案例： 用户选择一个或多个自己的分析案例，点击“删除”，永久移除选定的案例。</w:t>
      </w:r>
    </w:p>
    <w:p w14:paraId="19751143">
      <w:pPr>
        <w:numPr>
          <w:ilvl w:val="0"/>
          <w:numId w:val="16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2CB52444">
      <w:pPr>
        <w:numPr>
          <w:ilvl w:val="0"/>
          <w:numId w:val="166"/>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无可用图谱空间： 若系统中无任何图谱空间或所选图谱空间无有效图数据，提示用户：“当前智能图析功能不可用。请先前往后台完成知识图谱构建并成功执行数据接入任务生成图数据。”</w:t>
      </w:r>
    </w:p>
    <w:p w14:paraId="152B4B9A">
      <w:pPr>
        <w:numPr>
          <w:ilvl w:val="0"/>
          <w:numId w:val="16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 xml:space="preserve">案例被占用： 若用户尝试“继续分析”一个正在被其他用户（显示用户名）编辑的案例，提示：“该分析案例正在被 </w:t>
      </w:r>
      <w:r>
        <w:rPr>
          <w:rFonts w:hint="eastAsia" w:ascii="微软雅黑" w:hAnsi="微软雅黑" w:eastAsia="微软雅黑" w:cs="微软雅黑"/>
          <w:sz w:val="22"/>
          <w:shd w:val="clear" w:fill="EFF0F1"/>
        </w:rPr>
        <w:t>[用户名]</w:t>
      </w:r>
      <w:r>
        <w:rPr>
          <w:rFonts w:hint="eastAsia" w:ascii="微软雅黑" w:hAnsi="微软雅黑" w:eastAsia="微软雅黑" w:cs="微软雅黑"/>
          <w:sz w:val="22"/>
        </w:rPr>
        <w:t xml:space="preserve"> 使用中，请稍后再试或复制该案例进行分析。”</w:t>
      </w:r>
    </w:p>
    <w:p w14:paraId="6FD9F57A">
      <w:pPr>
        <w:numPr>
          <w:ilvl w:val="0"/>
          <w:numId w:val="16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 xml:space="preserve">图谱空间被删除： 若用户尝试创建新案例、继续分析或复制案例时，所依赖的后台图谱空间已被删除，提示：“关联的图谱空间 </w:t>
      </w:r>
      <w:r>
        <w:rPr>
          <w:rFonts w:hint="eastAsia" w:ascii="微软雅黑" w:hAnsi="微软雅黑" w:eastAsia="微软雅黑" w:cs="微软雅黑"/>
          <w:sz w:val="22"/>
          <w:shd w:val="clear" w:fill="EFF0F1"/>
        </w:rPr>
        <w:t>[图谱空间名]</w:t>
      </w:r>
      <w:r>
        <w:rPr>
          <w:rFonts w:hint="eastAsia" w:ascii="微软雅黑" w:hAnsi="微软雅黑" w:eastAsia="微软雅黑" w:cs="微软雅黑"/>
          <w:sz w:val="22"/>
        </w:rPr>
        <w:t xml:space="preserve"> 不存在，无法操作。请联系管理员。” 若正在分析中依赖的图谱被删，提示并强制退出当前分析。</w:t>
      </w:r>
    </w:p>
    <w:p w14:paraId="4A134099">
      <w:pPr>
        <w:numPr>
          <w:ilvl w:val="0"/>
          <w:numId w:val="16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使用流程 (Usage Flow): 登录 -&gt; 进入智能图析首页 -&gt; 查看案例列表 -&gt; (创建新案例 / 继续分析 / 复制 / 删除)</w:t>
      </w:r>
    </w:p>
    <w:p w14:paraId="7900819A">
      <w:pPr>
        <w:spacing w:before="260" w:after="120" w:line="288" w:lineRule="auto"/>
        <w:ind w:left="0"/>
        <w:jc w:val="left"/>
        <w:outlineLvl w:val="2"/>
        <w:rPr>
          <w:rFonts w:hint="eastAsia" w:ascii="微软雅黑" w:hAnsi="微软雅黑" w:eastAsia="微软雅黑" w:cs="微软雅黑"/>
        </w:rPr>
      </w:pPr>
      <w:bookmarkStart w:id="48" w:name="_Toc670387199"/>
      <w:bookmarkStart w:id="49" w:name="heading_23"/>
      <w:r>
        <w:rPr>
          <w:rFonts w:hint="eastAsia" w:ascii="微软雅黑" w:hAnsi="微软雅黑" w:eastAsia="微软雅黑" w:cs="微软雅黑"/>
          <w:b/>
          <w:sz w:val="28"/>
        </w:rPr>
        <w:t>4.2.2 添加实体</w:t>
      </w:r>
      <w:bookmarkEnd w:id="48"/>
      <w:bookmarkEnd w:id="49"/>
    </w:p>
    <w:p w14:paraId="1A85F424">
      <w:pPr>
        <w:numPr>
          <w:ilvl w:val="0"/>
          <w:numId w:val="17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2892B6B4">
      <w:pPr>
        <w:numPr>
          <w:ilvl w:val="0"/>
          <w:numId w:val="171"/>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已成功创建或进入一个具体的分析案例详情页面（画布初始可为空或有实体）。</w:t>
      </w:r>
    </w:p>
    <w:p w14:paraId="44450595">
      <w:pPr>
        <w:numPr>
          <w:ilvl w:val="0"/>
          <w:numId w:val="17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选定的实体实例被添加到分析画布中。</w:t>
      </w:r>
    </w:p>
    <w:p w14:paraId="2B3B47E2">
      <w:pPr>
        <w:numPr>
          <w:ilvl w:val="0"/>
          <w:numId w:val="17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134A7872">
      <w:pPr>
        <w:numPr>
          <w:ilvl w:val="0"/>
          <w:numId w:val="174"/>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空白画布添加： 在新建的空白案例画布中，用户通过搜索或浏览，选择实体类型，并可设定属性筛选条件，查询符合条件的实体实例，选择部分或全部添加到画布。</w:t>
      </w:r>
    </w:p>
    <w:p w14:paraId="08E984D2">
      <w:pPr>
        <w:numPr>
          <w:ilvl w:val="0"/>
          <w:numId w:val="17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现有画布添加： 在已有实体的画布中，用户同样可通过搜索（指定实体类型+属性条件），将新的实体实例（尤其是不同类型或满足新条件的实例）添加到画布中。</w:t>
      </w:r>
    </w:p>
    <w:p w14:paraId="04FB0E20">
      <w:pPr>
        <w:numPr>
          <w:ilvl w:val="0"/>
          <w:numId w:val="17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0B3EE148">
      <w:pPr>
        <w:numPr>
          <w:ilvl w:val="0"/>
          <w:numId w:val="17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组合筛选：</w:t>
      </w:r>
    </w:p>
    <w:p w14:paraId="384FD266">
      <w:pPr>
        <w:numPr>
          <w:ilvl w:val="0"/>
          <w:numId w:val="178"/>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支持添加多个属性筛选条件。</w:t>
      </w:r>
    </w:p>
    <w:p w14:paraId="56FB43DF">
      <w:pPr>
        <w:numPr>
          <w:ilvl w:val="0"/>
          <w:numId w:val="17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支持条件间的与(AND)、或(OR) 逻辑组合。</w:t>
      </w:r>
    </w:p>
    <w:p w14:paraId="47FF77D5">
      <w:pPr>
        <w:numPr>
          <w:ilvl w:val="0"/>
          <w:numId w:val="18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组合条件的执行优先级按照用户在界面上从上到下的顺序拼接。</w:t>
      </w:r>
    </w:p>
    <w:p w14:paraId="0D079609">
      <w:pPr>
        <w:numPr>
          <w:ilvl w:val="0"/>
          <w:numId w:val="18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结果去重： 实体查询结果列表应自动过滤掉当前画布中已存在的实体实例，避免重复添加。</w:t>
      </w:r>
    </w:p>
    <w:p w14:paraId="400E55F6">
      <w:pPr>
        <w:numPr>
          <w:ilvl w:val="0"/>
          <w:numId w:val="18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使用流程 (Usage Flow): 在案例画布界面 -&gt; 点击“添加实体”按钮 -&gt; 选择实体类型 -&gt; (可选)设置属性筛选条件 -&gt; 查看过滤后的实体列表 -&gt; 选择实体 -&gt; 点击“添加至画布”。</w:t>
      </w:r>
    </w:p>
    <w:p w14:paraId="4825EE76">
      <w:pPr>
        <w:spacing w:before="260" w:after="120" w:line="288" w:lineRule="auto"/>
        <w:ind w:left="0"/>
        <w:jc w:val="left"/>
        <w:outlineLvl w:val="2"/>
        <w:rPr>
          <w:rFonts w:hint="eastAsia" w:ascii="微软雅黑" w:hAnsi="微软雅黑" w:eastAsia="微软雅黑" w:cs="微软雅黑"/>
        </w:rPr>
      </w:pPr>
      <w:bookmarkStart w:id="50" w:name="_Toc1498441431"/>
      <w:bookmarkStart w:id="51" w:name="heading_24"/>
      <w:r>
        <w:rPr>
          <w:rFonts w:hint="eastAsia" w:ascii="微软雅黑" w:hAnsi="微软雅黑" w:eastAsia="微软雅黑" w:cs="微软雅黑"/>
          <w:b/>
          <w:sz w:val="28"/>
        </w:rPr>
        <w:t>4.2.3 拓展关系</w:t>
      </w:r>
      <w:bookmarkEnd w:id="50"/>
      <w:bookmarkEnd w:id="51"/>
    </w:p>
    <w:p w14:paraId="6A3D4715">
      <w:pPr>
        <w:numPr>
          <w:ilvl w:val="0"/>
          <w:numId w:val="18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1C46F6EF">
      <w:pPr>
        <w:numPr>
          <w:ilvl w:val="0"/>
          <w:numId w:val="18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画布中已存在一个或多个待分析的实体实例。</w:t>
      </w:r>
    </w:p>
    <w:p w14:paraId="5E050130">
      <w:pPr>
        <w:numPr>
          <w:ilvl w:val="0"/>
          <w:numId w:val="18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从选中的实体实例出发，按照指定的关系和方向拓展出的新关系和新实体被增量添加到画布中，并与原有实体建立连接。</w:t>
      </w:r>
    </w:p>
    <w:p w14:paraId="051439BE">
      <w:pPr>
        <w:numPr>
          <w:ilvl w:val="0"/>
          <w:numId w:val="18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64D7641A">
      <w:pPr>
        <w:numPr>
          <w:ilvl w:val="0"/>
          <w:numId w:val="18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用户在画布上选中一个或多个实体实例。</w:t>
      </w:r>
    </w:p>
    <w:p w14:paraId="454AF6DD">
      <w:pPr>
        <w:numPr>
          <w:ilvl w:val="0"/>
          <w:numId w:val="18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设置拓展条件：</w:t>
      </w:r>
    </w:p>
    <w:p w14:paraId="71B55F31">
      <w:pPr>
        <w:numPr>
          <w:ilvl w:val="0"/>
          <w:numId w:val="18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关系类型： 选择关注的一种或多种关系类型进行拓展。</w:t>
      </w:r>
    </w:p>
    <w:p w14:paraId="4C87A1DF">
      <w:pPr>
        <w:numPr>
          <w:ilvl w:val="0"/>
          <w:numId w:val="19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方向： 指定拓展方向（</w:t>
      </w:r>
      <w:r>
        <w:rPr>
          <w:rFonts w:hint="eastAsia" w:ascii="微软雅黑" w:hAnsi="微软雅黑" w:eastAsia="微软雅黑" w:cs="微软雅黑"/>
          <w:sz w:val="22"/>
          <w:shd w:val="clear" w:fill="EFF0F1"/>
        </w:rPr>
        <w:t>出方向</w:t>
      </w:r>
      <w:r>
        <w:rPr>
          <w:rFonts w:hint="eastAsia" w:ascii="微软雅黑" w:hAnsi="微软雅黑" w:eastAsia="微软雅黑" w:cs="微软雅黑"/>
          <w:sz w:val="22"/>
        </w:rPr>
        <w:t>(从选中实体指向外)、</w:t>
      </w:r>
      <w:r>
        <w:rPr>
          <w:rFonts w:hint="eastAsia" w:ascii="微软雅黑" w:hAnsi="微软雅黑" w:eastAsia="微软雅黑" w:cs="微软雅黑"/>
          <w:sz w:val="22"/>
          <w:shd w:val="clear" w:fill="EFF0F1"/>
        </w:rPr>
        <w:t>入方向</w:t>
      </w:r>
      <w:r>
        <w:rPr>
          <w:rFonts w:hint="eastAsia" w:ascii="微软雅黑" w:hAnsi="微软雅黑" w:eastAsia="微软雅黑" w:cs="微软雅黑"/>
          <w:sz w:val="22"/>
        </w:rPr>
        <w:t>(指向选中实体)、</w:t>
      </w:r>
      <w:r>
        <w:rPr>
          <w:rFonts w:hint="eastAsia" w:ascii="微软雅黑" w:hAnsi="微软雅黑" w:eastAsia="微软雅黑" w:cs="微软雅黑"/>
          <w:sz w:val="22"/>
          <w:shd w:val="clear" w:fill="EFF0F1"/>
        </w:rPr>
        <w:t>双向</w:t>
      </w:r>
      <w:r>
        <w:rPr>
          <w:rFonts w:hint="eastAsia" w:ascii="微软雅黑" w:hAnsi="微软雅黑" w:eastAsia="微软雅黑" w:cs="微软雅黑"/>
          <w:sz w:val="22"/>
        </w:rPr>
        <w:t>）。</w:t>
      </w:r>
    </w:p>
    <w:p w14:paraId="5867B3CD">
      <w:pPr>
        <w:numPr>
          <w:ilvl w:val="0"/>
          <w:numId w:val="19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度数 (Hop/Degree)： 设置从选中实体开始向外拓展的步数（1度：直接邻居，2度：邻居的邻居，最多支持N度，通常N&lt;=5）。</w:t>
      </w:r>
    </w:p>
    <w:p w14:paraId="10DE195F">
      <w:pPr>
        <w:numPr>
          <w:ilvl w:val="0"/>
          <w:numId w:val="19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用户确认执行拓展操作。</w:t>
      </w:r>
    </w:p>
    <w:p w14:paraId="379856B9">
      <w:pPr>
        <w:numPr>
          <w:ilvl w:val="0"/>
          <w:numId w:val="193"/>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系统查找符合条件的邻居实体和关系，增量添加到画布（只添加画布中尚未存在的节点和关系）。</w:t>
      </w:r>
    </w:p>
    <w:p w14:paraId="1470E74E">
      <w:pPr>
        <w:numPr>
          <w:ilvl w:val="0"/>
          <w:numId w:val="19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489ABF8E">
      <w:pPr>
        <w:numPr>
          <w:ilvl w:val="0"/>
          <w:numId w:val="19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性能与取消：</w:t>
      </w:r>
    </w:p>
    <w:p w14:paraId="02D80AD3">
      <w:pPr>
        <w:numPr>
          <w:ilvl w:val="0"/>
          <w:numId w:val="196"/>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执行过程中显示加载状态（如进度条、旋转图标），并提供“取消”按钮。</w:t>
      </w:r>
    </w:p>
    <w:p w14:paraId="49E49F88">
      <w:pPr>
        <w:numPr>
          <w:ilvl w:val="0"/>
          <w:numId w:val="197"/>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设置超时限制（如60秒），若超时仍未完成，提示：“关系拓展数据量较大，请求超时。请尝试缩减拓展范围（如减少选中实体、限制关系类型、降低度数）后再进行操作。” 并自动取消本次操作。</w:t>
      </w:r>
    </w:p>
    <w:p w14:paraId="753A3F9C">
      <w:pPr>
        <w:numPr>
          <w:ilvl w:val="0"/>
          <w:numId w:val="19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增量添加： 严格保证是增量添加。例如，画布已有A-&gt;B-&gt;C。从A拓展1度关系（只找A的直接邻居），只会添加A的其他直接邻居（如D, E）和关系A-&gt;D, A-&gt;E，不会删除或影响已有的A-&gt;B-&gt;C。</w:t>
      </w:r>
    </w:p>
    <w:p w14:paraId="4055349A">
      <w:pPr>
        <w:numPr>
          <w:ilvl w:val="0"/>
          <w:numId w:val="199"/>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画布容量限制：</w:t>
      </w:r>
    </w:p>
    <w:p w14:paraId="4EB20DDA">
      <w:pPr>
        <w:numPr>
          <w:ilvl w:val="0"/>
          <w:numId w:val="200"/>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节点数限制： 画布中节点总数上限为1000个。若本次拓展操作会导致节点总数超过1000，拒绝执行并提示：“操作失败：画布节点总数不能超过1000个。请先清理画布或减少拓展范围。”</w:t>
      </w:r>
    </w:p>
    <w:p w14:paraId="4E31135E">
      <w:pPr>
        <w:numPr>
          <w:ilvl w:val="0"/>
          <w:numId w:val="20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rPr>
        <w:t>关系数限制： 画布中关系总数上限为2000条。若本次拓展操作会导致关系总数超过2000，拒绝执行并提示：“操作失败：画布关系总数不能超过2000条。请先清理画布或减少拓展范围。”</w:t>
      </w:r>
    </w:p>
    <w:p w14:paraId="61E44F15">
      <w:pPr>
        <w:numPr>
          <w:ilvl w:val="0"/>
          <w:numId w:val="20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使用流程 (Usage Flow): 在画布选中实体 -&gt; 点击“拓展关系”按钮/菜单 -&gt; 选择关系类型 -&gt; 设置方向 -&gt; 设置度数 -&gt; (确认执行 / 取消)</w:t>
      </w:r>
    </w:p>
    <w:p w14:paraId="0E0C7E82">
      <w:pPr>
        <w:spacing w:before="260" w:after="120" w:line="288" w:lineRule="auto"/>
        <w:ind w:left="0"/>
        <w:jc w:val="left"/>
        <w:outlineLvl w:val="2"/>
        <w:rPr>
          <w:rFonts w:hint="eastAsia" w:ascii="微软雅黑" w:hAnsi="微软雅黑" w:eastAsia="微软雅黑" w:cs="微软雅黑"/>
        </w:rPr>
      </w:pPr>
      <w:bookmarkStart w:id="52" w:name="_Toc764402448"/>
      <w:bookmarkStart w:id="53" w:name="heading_25"/>
      <w:r>
        <w:rPr>
          <w:rFonts w:hint="eastAsia" w:ascii="微软雅黑" w:hAnsi="微软雅黑" w:eastAsia="微软雅黑" w:cs="微软雅黑"/>
          <w:b/>
          <w:sz w:val="28"/>
        </w:rPr>
        <w:t>4.2.4 筛选实体</w:t>
      </w:r>
      <w:bookmarkEnd w:id="52"/>
      <w:bookmarkEnd w:id="53"/>
    </w:p>
    <w:p w14:paraId="77FA7C94">
      <w:pPr>
        <w:numPr>
          <w:ilvl w:val="0"/>
          <w:numId w:val="20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2791957E">
      <w:pPr>
        <w:numPr>
          <w:ilvl w:val="0"/>
          <w:numId w:val="20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画布中已存在实体和关系。</w:t>
      </w:r>
    </w:p>
    <w:p w14:paraId="44BF114A">
      <w:pPr>
        <w:numPr>
          <w:ilvl w:val="0"/>
          <w:numId w:val="20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画布中的实体和关系根据筛选条件在视觉上被区分（高亮显示或置灰隐藏）。</w:t>
      </w:r>
    </w:p>
    <w:p w14:paraId="3996E1CB">
      <w:pPr>
        <w:numPr>
          <w:ilvl w:val="0"/>
          <w:numId w:val="20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28949989">
      <w:pPr>
        <w:numPr>
          <w:ilvl w:val="0"/>
          <w:numId w:val="20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按实体类型筛选： 用户选择一种或多种实体类型，可设定：</w:t>
      </w:r>
    </w:p>
    <w:p w14:paraId="237F0EE8">
      <w:pPr>
        <w:numPr>
          <w:ilvl w:val="0"/>
          <w:numId w:val="208"/>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shd w:val="clear" w:fill="EFF0F1"/>
        </w:rPr>
        <w:t>显示</w:t>
      </w:r>
      <w:r>
        <w:rPr>
          <w:rFonts w:hint="eastAsia" w:ascii="微软雅黑" w:hAnsi="微软雅黑" w:eastAsia="微软雅黑" w:cs="微软雅黑"/>
          <w:sz w:val="22"/>
        </w:rPr>
        <w:t>：仅高亮显示这些类型的实体（其他类型实体置灰或半透明）。</w:t>
      </w:r>
    </w:p>
    <w:p w14:paraId="42567EC1">
      <w:pPr>
        <w:numPr>
          <w:ilvl w:val="0"/>
          <w:numId w:val="209"/>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shd w:val="clear" w:fill="EFF0F1"/>
        </w:rPr>
        <w:t>置灰</w:t>
      </w:r>
      <w:r>
        <w:rPr>
          <w:rFonts w:hint="eastAsia" w:ascii="微软雅黑" w:hAnsi="微软雅黑" w:eastAsia="微软雅黑" w:cs="微软雅黑"/>
          <w:sz w:val="22"/>
        </w:rPr>
        <w:t>：将这些类型的实体置灰（其他类型实体正常显示）。</w:t>
      </w:r>
    </w:p>
    <w:p w14:paraId="2E014A8F">
      <w:pPr>
        <w:numPr>
          <w:ilvl w:val="0"/>
          <w:numId w:val="21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按实体属性筛选： 用户选择一种实体类型，并设置该类型下一个或多个属性的筛选条件（支持AND/OR组合），可设定：</w:t>
      </w:r>
    </w:p>
    <w:p w14:paraId="0595555D">
      <w:pPr>
        <w:numPr>
          <w:ilvl w:val="0"/>
          <w:numId w:val="211"/>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shd w:val="clear" w:fill="EFF0F1"/>
        </w:rPr>
        <w:t>显示</w:t>
      </w:r>
      <w:r>
        <w:rPr>
          <w:rFonts w:hint="eastAsia" w:ascii="微软雅黑" w:hAnsi="微软雅黑" w:eastAsia="微软雅黑" w:cs="微软雅黑"/>
          <w:sz w:val="22"/>
        </w:rPr>
        <w:t>：仅高亮显示该类型下满足条件的实体实例。</w:t>
      </w:r>
    </w:p>
    <w:p w14:paraId="28C46C8E">
      <w:pPr>
        <w:numPr>
          <w:ilvl w:val="0"/>
          <w:numId w:val="212"/>
        </w:numPr>
        <w:spacing w:before="120" w:after="120" w:line="288" w:lineRule="auto"/>
        <w:ind w:left="907"/>
        <w:jc w:val="left"/>
        <w:rPr>
          <w:rFonts w:hint="eastAsia" w:ascii="微软雅黑" w:hAnsi="微软雅黑" w:eastAsia="微软雅黑" w:cs="微软雅黑"/>
        </w:rPr>
      </w:pPr>
      <w:r>
        <w:rPr>
          <w:rFonts w:hint="eastAsia" w:ascii="微软雅黑" w:hAnsi="微软雅黑" w:eastAsia="微软雅黑" w:cs="微软雅黑"/>
          <w:sz w:val="22"/>
          <w:shd w:val="clear" w:fill="EFF0F1"/>
        </w:rPr>
        <w:t>置灰</w:t>
      </w:r>
      <w:r>
        <w:rPr>
          <w:rFonts w:hint="eastAsia" w:ascii="微软雅黑" w:hAnsi="微软雅黑" w:eastAsia="微软雅黑" w:cs="微软雅黑"/>
          <w:sz w:val="22"/>
        </w:rPr>
        <w:t>：将该类型下满足条件的实体实例置灰。</w:t>
      </w:r>
    </w:p>
    <w:p w14:paraId="3B1C23B4">
      <w:pPr>
        <w:numPr>
          <w:ilvl w:val="0"/>
          <w:numId w:val="21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38E48820">
      <w:pPr>
        <w:numPr>
          <w:ilvl w:val="0"/>
          <w:numId w:val="214"/>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关系连带效果： 当一条关系的起点实体或终点实体被置灰时，该关系线也自动置灰。只有当关系的两端实体都处于非置灰状态时，关系线才正常显示。</w:t>
      </w:r>
    </w:p>
    <w:p w14:paraId="4697496B">
      <w:pPr>
        <w:numPr>
          <w:ilvl w:val="0"/>
          <w:numId w:val="21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使用流程 (Usage Flow): 在画布界面 -&gt; 打开“筛选面板” -&gt; 选择筛选维度（类型/属性） -&gt; 设置条件 -&gt; 选择显示/置灰效果 -&gt; 应用筛选。</w:t>
      </w:r>
    </w:p>
    <w:p w14:paraId="28E356A8">
      <w:pPr>
        <w:spacing w:before="260" w:after="120" w:line="288" w:lineRule="auto"/>
        <w:ind w:left="0"/>
        <w:jc w:val="left"/>
        <w:outlineLvl w:val="2"/>
        <w:rPr>
          <w:rFonts w:hint="eastAsia" w:ascii="微软雅黑" w:hAnsi="微软雅黑" w:eastAsia="微软雅黑" w:cs="微软雅黑"/>
        </w:rPr>
      </w:pPr>
      <w:bookmarkStart w:id="54" w:name="_Toc1064767182"/>
      <w:bookmarkStart w:id="55" w:name="heading_26"/>
      <w:r>
        <w:rPr>
          <w:rFonts w:hint="eastAsia" w:ascii="微软雅黑" w:hAnsi="微软雅黑" w:eastAsia="微软雅黑" w:cs="微软雅黑"/>
          <w:b/>
          <w:sz w:val="28"/>
        </w:rPr>
        <w:t>4.2.5 查找路径</w:t>
      </w:r>
      <w:bookmarkEnd w:id="54"/>
      <w:bookmarkEnd w:id="55"/>
    </w:p>
    <w:p w14:paraId="19568A8A">
      <w:pPr>
        <w:numPr>
          <w:ilvl w:val="0"/>
          <w:numId w:val="21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6EEE55BE">
      <w:pPr>
        <w:numPr>
          <w:ilvl w:val="0"/>
          <w:numId w:val="21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画布中已存在至少两个待分析的实体实例。</w:t>
      </w:r>
    </w:p>
    <w:p w14:paraId="79FAE1B1">
      <w:pPr>
        <w:numPr>
          <w:ilvl w:val="0"/>
          <w:numId w:val="21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在画布中高亮展示</w:t>
      </w:r>
    </w:p>
    <w:p w14:paraId="2B95788D">
      <w:pPr>
        <w:numPr>
          <w:ilvl w:val="0"/>
          <w:numId w:val="21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0DFB9661">
      <w:pPr>
        <w:numPr>
          <w:ilvl w:val="0"/>
          <w:numId w:val="22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在限定的关系度数下，查找两个实体间所有的连接路径；</w:t>
      </w:r>
    </w:p>
    <w:p w14:paraId="652F6AC4">
      <w:pPr>
        <w:numPr>
          <w:ilvl w:val="0"/>
          <w:numId w:val="22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在限定的关系度数下，查找两个实体间所有非循环的路径；</w:t>
      </w:r>
    </w:p>
    <w:p w14:paraId="6DFF5E61">
      <w:pPr>
        <w:numPr>
          <w:ilvl w:val="0"/>
          <w:numId w:val="222"/>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在限定的关系度数下，查找两个实体间所有最短路径</w:t>
      </w:r>
    </w:p>
    <w:p w14:paraId="25896EA9">
      <w:pPr>
        <w:numPr>
          <w:ilvl w:val="0"/>
          <w:numId w:val="22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33C11BB3">
      <w:pPr>
        <w:numPr>
          <w:ilvl w:val="0"/>
          <w:numId w:val="224"/>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查找的数据范围可以仅基于图中的数据进行分析，也可以基于全量的图数据库进行查询；</w:t>
      </w:r>
    </w:p>
    <w:p w14:paraId="19A63B5E">
      <w:pPr>
        <w:numPr>
          <w:ilvl w:val="0"/>
          <w:numId w:val="225"/>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通过设置必经实体类型或必经实体，可以对路径中间的实体进行针对性选择</w:t>
      </w:r>
    </w:p>
    <w:p w14:paraId="5BE77481">
      <w:pPr>
        <w:spacing w:before="260" w:after="120" w:line="288" w:lineRule="auto"/>
        <w:ind w:left="0"/>
        <w:jc w:val="left"/>
        <w:outlineLvl w:val="2"/>
        <w:rPr>
          <w:rFonts w:hint="eastAsia" w:ascii="微软雅黑" w:hAnsi="微软雅黑" w:eastAsia="微软雅黑" w:cs="微软雅黑"/>
        </w:rPr>
      </w:pPr>
      <w:bookmarkStart w:id="56" w:name="heading_27"/>
      <w:bookmarkStart w:id="57" w:name="_Toc560797423"/>
      <w:r>
        <w:rPr>
          <w:rFonts w:hint="eastAsia" w:ascii="微软雅黑" w:hAnsi="微软雅黑" w:eastAsia="微软雅黑" w:cs="微软雅黑"/>
          <w:b/>
          <w:sz w:val="28"/>
        </w:rPr>
        <w:t>4.2.6. 共同邻居</w:t>
      </w:r>
      <w:bookmarkEnd w:id="56"/>
      <w:bookmarkEnd w:id="57"/>
    </w:p>
    <w:p w14:paraId="009ADEBB">
      <w:pPr>
        <w:numPr>
          <w:ilvl w:val="0"/>
          <w:numId w:val="22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116153BB">
      <w:pPr>
        <w:numPr>
          <w:ilvl w:val="0"/>
          <w:numId w:val="22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画布中已分布待查找共同邻居的实体</w:t>
      </w:r>
    </w:p>
    <w:p w14:paraId="79950487">
      <w:pPr>
        <w:numPr>
          <w:ilvl w:val="0"/>
          <w:numId w:val="228"/>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画布中将分析实体的共同邻居选中展示</w:t>
      </w:r>
    </w:p>
    <w:p w14:paraId="652DDCC7">
      <w:pPr>
        <w:numPr>
          <w:ilvl w:val="0"/>
          <w:numId w:val="22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6B3EA601">
      <w:pPr>
        <w:numPr>
          <w:ilvl w:val="0"/>
          <w:numId w:val="23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通过遍历选中实体的所有一度关系实体，取与所有选中实体都有连接的实体作为共同领军</w:t>
      </w:r>
    </w:p>
    <w:p w14:paraId="31460D9B">
      <w:pPr>
        <w:numPr>
          <w:ilvl w:val="0"/>
          <w:numId w:val="23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支持按照关系类型进行筛选，以探查某一类或几类的关系的共同邻居。</w:t>
      </w:r>
    </w:p>
    <w:p w14:paraId="741C5B1A">
      <w:pPr>
        <w:numPr>
          <w:ilvl w:val="0"/>
          <w:numId w:val="23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066099F1">
      <w:pPr>
        <w:numPr>
          <w:ilvl w:val="0"/>
          <w:numId w:val="233"/>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查找的数据范围可以仅基于图中的数据进行分析，也可以基于全量的图数据库进行查询；</w:t>
      </w:r>
    </w:p>
    <w:p w14:paraId="1E07F7A6">
      <w:pPr>
        <w:spacing w:before="260" w:after="120" w:line="288" w:lineRule="auto"/>
        <w:ind w:left="0"/>
        <w:jc w:val="left"/>
        <w:outlineLvl w:val="2"/>
        <w:rPr>
          <w:rFonts w:hint="eastAsia" w:ascii="微软雅黑" w:hAnsi="微软雅黑" w:eastAsia="微软雅黑" w:cs="微软雅黑"/>
        </w:rPr>
      </w:pPr>
      <w:bookmarkStart w:id="58" w:name="_Toc16561678"/>
      <w:bookmarkStart w:id="59" w:name="heading_28"/>
      <w:r>
        <w:rPr>
          <w:rFonts w:hint="eastAsia" w:ascii="微软雅黑" w:hAnsi="微软雅黑" w:eastAsia="微软雅黑" w:cs="微软雅黑"/>
          <w:b/>
          <w:sz w:val="28"/>
        </w:rPr>
        <w:t>4.2.7. 统计分析</w:t>
      </w:r>
      <w:bookmarkEnd w:id="58"/>
      <w:bookmarkEnd w:id="59"/>
    </w:p>
    <w:p w14:paraId="26C30DE0">
      <w:pPr>
        <w:numPr>
          <w:ilvl w:val="0"/>
          <w:numId w:val="23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16ED3C84">
      <w:pPr>
        <w:numPr>
          <w:ilvl w:val="0"/>
          <w:numId w:val="23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画布中已分布待统计分析的实体和关系</w:t>
      </w:r>
    </w:p>
    <w:p w14:paraId="6975398A">
      <w:pPr>
        <w:numPr>
          <w:ilvl w:val="0"/>
          <w:numId w:val="236"/>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图表展示分析结果</w:t>
      </w:r>
    </w:p>
    <w:p w14:paraId="0713C6AF">
      <w:pPr>
        <w:numPr>
          <w:ilvl w:val="0"/>
          <w:numId w:val="237"/>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317DDD0B">
      <w:pPr>
        <w:numPr>
          <w:ilvl w:val="0"/>
          <w:numId w:val="23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在某一具体实体类型/关系类型下，按实体/关系属性进行组合筛选，并将筛选结果按照列表展示各个属性值；</w:t>
      </w:r>
    </w:p>
    <w:p w14:paraId="79DE6F5B">
      <w:pPr>
        <w:numPr>
          <w:ilvl w:val="0"/>
          <w:numId w:val="239"/>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将筛选结果，按照实体属性设置分析维度，并按照条形图、折线图、饼图三种样式进行切换展示</w:t>
      </w:r>
    </w:p>
    <w:p w14:paraId="69A5F530">
      <w:pPr>
        <w:numPr>
          <w:ilvl w:val="0"/>
          <w:numId w:val="240"/>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4956FD3E">
      <w:pPr>
        <w:numPr>
          <w:ilvl w:val="0"/>
          <w:numId w:val="241"/>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统计列表中字段可以自定义进行增减展示</w:t>
      </w:r>
    </w:p>
    <w:p w14:paraId="58283CF6">
      <w:pPr>
        <w:spacing w:before="260" w:after="120" w:line="288" w:lineRule="auto"/>
        <w:ind w:left="0"/>
        <w:jc w:val="left"/>
        <w:outlineLvl w:val="2"/>
        <w:rPr>
          <w:rFonts w:hint="eastAsia" w:ascii="微软雅黑" w:hAnsi="微软雅黑" w:eastAsia="微软雅黑" w:cs="微软雅黑"/>
        </w:rPr>
      </w:pPr>
      <w:bookmarkStart w:id="60" w:name="heading_29"/>
      <w:bookmarkStart w:id="61" w:name="_Toc1326731683"/>
      <w:r>
        <w:rPr>
          <w:rFonts w:hint="eastAsia" w:ascii="微软雅黑" w:hAnsi="微软雅黑" w:eastAsia="微软雅黑" w:cs="微软雅黑"/>
          <w:b/>
          <w:sz w:val="28"/>
        </w:rPr>
        <w:t>4.2.8. 图计算</w:t>
      </w:r>
      <w:bookmarkEnd w:id="60"/>
      <w:bookmarkEnd w:id="61"/>
    </w:p>
    <w:p w14:paraId="541FFEE9">
      <w:pPr>
        <w:numPr>
          <w:ilvl w:val="0"/>
          <w:numId w:val="242"/>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角色 (Actor): 门户用户 (图谱分析人员)</w:t>
      </w:r>
    </w:p>
    <w:p w14:paraId="7C65F3D9">
      <w:pPr>
        <w:numPr>
          <w:ilvl w:val="0"/>
          <w:numId w:val="243"/>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前置条件 (Precondition): 画布中已分布待计算的实体</w:t>
      </w:r>
    </w:p>
    <w:p w14:paraId="514492E7">
      <w:pPr>
        <w:numPr>
          <w:ilvl w:val="0"/>
          <w:numId w:val="244"/>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后置条件 (Postcondition): 表格展示计算结果</w:t>
      </w:r>
    </w:p>
    <w:p w14:paraId="380D4D88">
      <w:pPr>
        <w:numPr>
          <w:ilvl w:val="0"/>
          <w:numId w:val="245"/>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基本流程 (Basic Flow):</w:t>
      </w:r>
    </w:p>
    <w:p w14:paraId="4BD7A65B">
      <w:pPr>
        <w:numPr>
          <w:ilvl w:val="0"/>
          <w:numId w:val="246"/>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计算画布中各个节点的中心性，衡量网络中节点的重要性，包括度中心性、接近中心性、中介中心性，计算结果按中心性降序排列；</w:t>
      </w:r>
    </w:p>
    <w:p w14:paraId="023F7E6E">
      <w:pPr>
        <w:numPr>
          <w:ilvl w:val="0"/>
          <w:numId w:val="247"/>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计算选中节点和画布中各个节点的相似性，衡量其相似程度，计算结果按相似度降序排序；</w:t>
      </w:r>
    </w:p>
    <w:p w14:paraId="65BA3834">
      <w:pPr>
        <w:numPr>
          <w:ilvl w:val="0"/>
          <w:numId w:val="248"/>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根据节点连接紧密程度将画布上节点进行分区归类，计算结果将同一社区下的节点对应到同一标签下</w:t>
      </w:r>
    </w:p>
    <w:p w14:paraId="48BE0FCB">
      <w:pPr>
        <w:numPr>
          <w:ilvl w:val="0"/>
          <w:numId w:val="249"/>
        </w:numPr>
        <w:spacing w:before="120" w:after="120" w:line="288" w:lineRule="auto"/>
        <w:ind w:left="0"/>
        <w:jc w:val="left"/>
        <w:rPr>
          <w:rFonts w:hint="eastAsia" w:ascii="微软雅黑" w:hAnsi="微软雅黑" w:eastAsia="微软雅黑" w:cs="微软雅黑"/>
        </w:rPr>
      </w:pPr>
      <w:r>
        <w:rPr>
          <w:rFonts w:hint="eastAsia" w:ascii="微软雅黑" w:hAnsi="微软雅黑" w:eastAsia="微软雅黑" w:cs="微软雅黑"/>
          <w:sz w:val="22"/>
        </w:rPr>
        <w:t>扩展流程 (Alternative Flow):</w:t>
      </w:r>
    </w:p>
    <w:p w14:paraId="0AD31EC3">
      <w:pPr>
        <w:numPr>
          <w:ilvl w:val="0"/>
          <w:numId w:val="250"/>
        </w:numPr>
        <w:spacing w:before="120" w:after="120" w:line="288" w:lineRule="auto"/>
        <w:ind w:left="453"/>
        <w:jc w:val="left"/>
        <w:rPr>
          <w:rFonts w:hint="eastAsia" w:ascii="微软雅黑" w:hAnsi="微软雅黑" w:eastAsia="微软雅黑" w:cs="微软雅黑"/>
        </w:rPr>
      </w:pPr>
      <w:r>
        <w:rPr>
          <w:rFonts w:hint="eastAsia" w:ascii="微软雅黑" w:hAnsi="微软雅黑" w:eastAsia="微软雅黑" w:cs="微软雅黑"/>
          <w:sz w:val="22"/>
        </w:rPr>
        <w:t>列表中实体点击后，在画布中选中居中展示</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Fangsong">
    <w:altName w:val="华文宋体"/>
    <w:panose1 w:val="02010600040101010101"/>
    <w:charset w:val="86"/>
    <w:family w:val="auto"/>
    <w:pitch w:val="default"/>
    <w:sig w:usb0="00000000" w:usb1="00000000" w:usb2="00000000" w:usb3="00000000" w:csb0="0004009F" w:csb1="DFD70000"/>
  </w:font>
  <w:font w:name="Heiti SC Medium">
    <w:panose1 w:val="02000000000000000000"/>
    <w:charset w:val="86"/>
    <w:family w:val="auto"/>
    <w:pitch w:val="default"/>
    <w:sig w:usb0="8000002F" w:usb1="0800004A" w:usb2="00000000" w:usb3="00000000" w:csb0="203E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Impact">
    <w:panose1 w:val="020B0806030902050204"/>
    <w:charset w:val="00"/>
    <w:family w:val="auto"/>
    <w:pitch w:val="default"/>
    <w:sig w:usb0="00000287" w:usb1="00000000" w:usb2="00000000" w:usb3="00000000" w:csb0="2000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华文宋体">
    <w:panose1 w:val="02010600040101010101"/>
    <w:charset w:val="86"/>
    <w:family w:val="auto"/>
    <w:pitch w:val="default"/>
    <w:sig w:usb0="80000287" w:usb1="280F3C52" w:usb2="00000016" w:usb3="00000000" w:csb0="0004001F"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0000000000000000000"/>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AF8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0735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232B4"/>
    <w:multiLevelType w:val="singleLevel"/>
    <w:tmpl w:val="85D232B4"/>
    <w:lvl w:ilvl="0" w:tentative="0">
      <w:start w:val="1"/>
      <w:numFmt w:val="lowerLetter"/>
      <w:lvlText w:val="%1."/>
      <w:lvlJc w:val="left"/>
      <w:rPr>
        <w:color w:val="3370FF"/>
      </w:rPr>
    </w:lvl>
  </w:abstractNum>
  <w:abstractNum w:abstractNumId="1">
    <w:nsid w:val="8F7D5AEF"/>
    <w:multiLevelType w:val="singleLevel"/>
    <w:tmpl w:val="8F7D5AEF"/>
    <w:lvl w:ilvl="0" w:tentative="0">
      <w:start w:val="0"/>
      <w:numFmt w:val="bullet"/>
      <w:lvlText w:val="•"/>
      <w:lvlJc w:val="left"/>
      <w:rPr>
        <w:color w:val="3370FF"/>
      </w:rPr>
    </w:lvl>
  </w:abstractNum>
  <w:abstractNum w:abstractNumId="2">
    <w:nsid w:val="96FF9F5E"/>
    <w:multiLevelType w:val="singleLevel"/>
    <w:tmpl w:val="96FF9F5E"/>
    <w:lvl w:ilvl="0" w:tentative="0">
      <w:start w:val="2"/>
      <w:numFmt w:val="lowerLetter"/>
      <w:lvlText w:val="%1."/>
      <w:lvlJc w:val="left"/>
      <w:rPr>
        <w:color w:val="3370FF"/>
      </w:rPr>
    </w:lvl>
  </w:abstractNum>
  <w:abstractNum w:abstractNumId="3">
    <w:nsid w:val="9D4A9CE6"/>
    <w:multiLevelType w:val="singleLevel"/>
    <w:tmpl w:val="9D4A9CE6"/>
    <w:lvl w:ilvl="0" w:tentative="0">
      <w:start w:val="0"/>
      <w:numFmt w:val="bullet"/>
      <w:lvlText w:val="•"/>
      <w:lvlJc w:val="left"/>
      <w:rPr>
        <w:color w:val="3370FF"/>
      </w:rPr>
    </w:lvl>
  </w:abstractNum>
  <w:abstractNum w:abstractNumId="4">
    <w:nsid w:val="9EBA1906"/>
    <w:multiLevelType w:val="singleLevel"/>
    <w:tmpl w:val="9EBA1906"/>
    <w:lvl w:ilvl="0" w:tentative="0">
      <w:start w:val="0"/>
      <w:numFmt w:val="bullet"/>
      <w:lvlText w:val="▪"/>
      <w:lvlJc w:val="left"/>
      <w:rPr>
        <w:color w:val="3370FF"/>
        <w:sz w:val="11"/>
      </w:rPr>
    </w:lvl>
  </w:abstractNum>
  <w:abstractNum w:abstractNumId="5">
    <w:nsid w:val="9F9F4434"/>
    <w:multiLevelType w:val="singleLevel"/>
    <w:tmpl w:val="9F9F4434"/>
    <w:lvl w:ilvl="0" w:tentative="0">
      <w:start w:val="0"/>
      <w:numFmt w:val="bullet"/>
      <w:lvlText w:val="▪"/>
      <w:lvlJc w:val="left"/>
      <w:rPr>
        <w:color w:val="3370FF"/>
        <w:sz w:val="11"/>
      </w:rPr>
    </w:lvl>
  </w:abstractNum>
  <w:abstractNum w:abstractNumId="6">
    <w:nsid w:val="9FAB7FAD"/>
    <w:multiLevelType w:val="singleLevel"/>
    <w:tmpl w:val="9FAB7FAD"/>
    <w:lvl w:ilvl="0" w:tentative="0">
      <w:start w:val="0"/>
      <w:numFmt w:val="bullet"/>
      <w:lvlText w:val="▪"/>
      <w:lvlJc w:val="left"/>
      <w:rPr>
        <w:color w:val="3370FF"/>
        <w:sz w:val="11"/>
      </w:rPr>
    </w:lvl>
  </w:abstractNum>
  <w:abstractNum w:abstractNumId="7">
    <w:nsid w:val="9FF85D7F"/>
    <w:multiLevelType w:val="singleLevel"/>
    <w:tmpl w:val="9FF85D7F"/>
    <w:lvl w:ilvl="0" w:tentative="0">
      <w:start w:val="0"/>
      <w:numFmt w:val="bullet"/>
      <w:lvlText w:val="￮"/>
      <w:lvlJc w:val="left"/>
      <w:rPr>
        <w:color w:val="3370FF"/>
      </w:rPr>
    </w:lvl>
  </w:abstractNum>
  <w:abstractNum w:abstractNumId="8">
    <w:nsid w:val="AAFEACD1"/>
    <w:multiLevelType w:val="singleLevel"/>
    <w:tmpl w:val="AAFEACD1"/>
    <w:lvl w:ilvl="0" w:tentative="0">
      <w:start w:val="0"/>
      <w:numFmt w:val="bullet"/>
      <w:lvlText w:val="•"/>
      <w:lvlJc w:val="left"/>
      <w:rPr>
        <w:color w:val="3370FF"/>
      </w:rPr>
    </w:lvl>
  </w:abstractNum>
  <w:abstractNum w:abstractNumId="9">
    <w:nsid w:val="AFAE0E8A"/>
    <w:multiLevelType w:val="singleLevel"/>
    <w:tmpl w:val="AFAE0E8A"/>
    <w:lvl w:ilvl="0" w:tentative="0">
      <w:start w:val="0"/>
      <w:numFmt w:val="bullet"/>
      <w:lvlText w:val="▪"/>
      <w:lvlJc w:val="left"/>
      <w:rPr>
        <w:color w:val="3370FF"/>
        <w:sz w:val="11"/>
      </w:rPr>
    </w:lvl>
  </w:abstractNum>
  <w:abstractNum w:abstractNumId="10">
    <w:nsid w:val="B0DBC588"/>
    <w:multiLevelType w:val="singleLevel"/>
    <w:tmpl w:val="B0DBC588"/>
    <w:lvl w:ilvl="0" w:tentative="0">
      <w:start w:val="1"/>
      <w:numFmt w:val="lowerLetter"/>
      <w:lvlText w:val="%1."/>
      <w:lvlJc w:val="left"/>
      <w:rPr>
        <w:color w:val="3370FF"/>
      </w:rPr>
    </w:lvl>
  </w:abstractNum>
  <w:abstractNum w:abstractNumId="11">
    <w:nsid w:val="B1D070DA"/>
    <w:multiLevelType w:val="singleLevel"/>
    <w:tmpl w:val="B1D070DA"/>
    <w:lvl w:ilvl="0" w:tentative="0">
      <w:start w:val="0"/>
      <w:numFmt w:val="bullet"/>
      <w:lvlText w:val="▪"/>
      <w:lvlJc w:val="left"/>
      <w:rPr>
        <w:color w:val="3370FF"/>
        <w:sz w:val="11"/>
      </w:rPr>
    </w:lvl>
  </w:abstractNum>
  <w:abstractNum w:abstractNumId="12">
    <w:nsid w:val="B1FD0913"/>
    <w:multiLevelType w:val="singleLevel"/>
    <w:tmpl w:val="B1FD0913"/>
    <w:lvl w:ilvl="0" w:tentative="0">
      <w:start w:val="3"/>
      <w:numFmt w:val="lowerLetter"/>
      <w:lvlText w:val="%1."/>
      <w:lvlJc w:val="left"/>
      <w:rPr>
        <w:color w:val="3370FF"/>
      </w:rPr>
    </w:lvl>
  </w:abstractNum>
  <w:abstractNum w:abstractNumId="13">
    <w:nsid w:val="B2F9144B"/>
    <w:multiLevelType w:val="singleLevel"/>
    <w:tmpl w:val="B2F9144B"/>
    <w:lvl w:ilvl="0" w:tentative="0">
      <w:start w:val="0"/>
      <w:numFmt w:val="bullet"/>
      <w:lvlText w:val="▪"/>
      <w:lvlJc w:val="left"/>
      <w:rPr>
        <w:color w:val="3370FF"/>
        <w:sz w:val="11"/>
      </w:rPr>
    </w:lvl>
  </w:abstractNum>
  <w:abstractNum w:abstractNumId="14">
    <w:nsid w:val="B3AF2AEE"/>
    <w:multiLevelType w:val="singleLevel"/>
    <w:tmpl w:val="B3AF2AEE"/>
    <w:lvl w:ilvl="0" w:tentative="0">
      <w:start w:val="0"/>
      <w:numFmt w:val="bullet"/>
      <w:lvlText w:val="•"/>
      <w:lvlJc w:val="left"/>
      <w:rPr>
        <w:color w:val="3370FF"/>
      </w:rPr>
    </w:lvl>
  </w:abstractNum>
  <w:abstractNum w:abstractNumId="15">
    <w:nsid w:val="B3EA44E6"/>
    <w:multiLevelType w:val="singleLevel"/>
    <w:tmpl w:val="B3EA44E6"/>
    <w:lvl w:ilvl="0" w:tentative="0">
      <w:start w:val="0"/>
      <w:numFmt w:val="bullet"/>
      <w:lvlText w:val="▪"/>
      <w:lvlJc w:val="left"/>
      <w:rPr>
        <w:color w:val="3370FF"/>
        <w:sz w:val="11"/>
      </w:rPr>
    </w:lvl>
  </w:abstractNum>
  <w:abstractNum w:abstractNumId="16">
    <w:nsid w:val="B63D3886"/>
    <w:multiLevelType w:val="singleLevel"/>
    <w:tmpl w:val="B63D3886"/>
    <w:lvl w:ilvl="0" w:tentative="0">
      <w:start w:val="0"/>
      <w:numFmt w:val="bullet"/>
      <w:lvlText w:val="▪"/>
      <w:lvlJc w:val="left"/>
      <w:rPr>
        <w:color w:val="3370FF"/>
        <w:sz w:val="11"/>
      </w:rPr>
    </w:lvl>
  </w:abstractNum>
  <w:abstractNum w:abstractNumId="17">
    <w:nsid w:val="B7BDBCDC"/>
    <w:multiLevelType w:val="singleLevel"/>
    <w:tmpl w:val="B7BDBCDC"/>
    <w:lvl w:ilvl="0" w:tentative="0">
      <w:start w:val="0"/>
      <w:numFmt w:val="bullet"/>
      <w:lvlText w:val="•"/>
      <w:lvlJc w:val="left"/>
      <w:rPr>
        <w:color w:val="3370FF"/>
      </w:rPr>
    </w:lvl>
  </w:abstractNum>
  <w:abstractNum w:abstractNumId="18">
    <w:nsid w:val="B7F99E4B"/>
    <w:multiLevelType w:val="singleLevel"/>
    <w:tmpl w:val="B7F99E4B"/>
    <w:lvl w:ilvl="0" w:tentative="0">
      <w:start w:val="0"/>
      <w:numFmt w:val="bullet"/>
      <w:lvlText w:val="•"/>
      <w:lvlJc w:val="left"/>
      <w:rPr>
        <w:color w:val="3370FF"/>
      </w:rPr>
    </w:lvl>
  </w:abstractNum>
  <w:abstractNum w:abstractNumId="19">
    <w:nsid w:val="B8FAF6C1"/>
    <w:multiLevelType w:val="singleLevel"/>
    <w:tmpl w:val="B8FAF6C1"/>
    <w:lvl w:ilvl="0" w:tentative="0">
      <w:start w:val="0"/>
      <w:numFmt w:val="bullet"/>
      <w:lvlText w:val="▪"/>
      <w:lvlJc w:val="left"/>
      <w:rPr>
        <w:color w:val="3370FF"/>
        <w:sz w:val="11"/>
      </w:rPr>
    </w:lvl>
  </w:abstractNum>
  <w:abstractNum w:abstractNumId="20">
    <w:nsid w:val="BAFE8D86"/>
    <w:multiLevelType w:val="singleLevel"/>
    <w:tmpl w:val="BAFE8D86"/>
    <w:lvl w:ilvl="0" w:tentative="0">
      <w:start w:val="2"/>
      <w:numFmt w:val="lowerLetter"/>
      <w:lvlText w:val="%1."/>
      <w:lvlJc w:val="left"/>
      <w:rPr>
        <w:color w:val="3370FF"/>
      </w:rPr>
    </w:lvl>
  </w:abstractNum>
  <w:abstractNum w:abstractNumId="21">
    <w:nsid w:val="BB16088A"/>
    <w:multiLevelType w:val="singleLevel"/>
    <w:tmpl w:val="BB16088A"/>
    <w:lvl w:ilvl="0" w:tentative="0">
      <w:start w:val="2"/>
      <w:numFmt w:val="lowerLetter"/>
      <w:lvlText w:val="%1."/>
      <w:lvlJc w:val="left"/>
      <w:rPr>
        <w:color w:val="3370FF"/>
      </w:rPr>
    </w:lvl>
  </w:abstractNum>
  <w:abstractNum w:abstractNumId="22">
    <w:nsid w:val="BB7F9784"/>
    <w:multiLevelType w:val="singleLevel"/>
    <w:tmpl w:val="BB7F9784"/>
    <w:lvl w:ilvl="0" w:tentative="0">
      <w:start w:val="0"/>
      <w:numFmt w:val="bullet"/>
      <w:lvlText w:val="▪"/>
      <w:lvlJc w:val="left"/>
      <w:rPr>
        <w:color w:val="3370FF"/>
        <w:sz w:val="11"/>
      </w:rPr>
    </w:lvl>
  </w:abstractNum>
  <w:abstractNum w:abstractNumId="23">
    <w:nsid w:val="BBBF5B02"/>
    <w:multiLevelType w:val="singleLevel"/>
    <w:tmpl w:val="BBBF5B02"/>
    <w:lvl w:ilvl="0" w:tentative="0">
      <w:start w:val="0"/>
      <w:numFmt w:val="bullet"/>
      <w:lvlText w:val="￮"/>
      <w:lvlJc w:val="left"/>
      <w:rPr>
        <w:color w:val="3370FF"/>
      </w:rPr>
    </w:lvl>
  </w:abstractNum>
  <w:abstractNum w:abstractNumId="24">
    <w:nsid w:val="BBDE87CE"/>
    <w:multiLevelType w:val="singleLevel"/>
    <w:tmpl w:val="BBDE87CE"/>
    <w:lvl w:ilvl="0" w:tentative="0">
      <w:start w:val="0"/>
      <w:numFmt w:val="bullet"/>
      <w:lvlText w:val="•"/>
      <w:lvlJc w:val="left"/>
      <w:rPr>
        <w:color w:val="3370FF"/>
      </w:rPr>
    </w:lvl>
  </w:abstractNum>
  <w:abstractNum w:abstractNumId="25">
    <w:nsid w:val="BBEE4B35"/>
    <w:multiLevelType w:val="singleLevel"/>
    <w:tmpl w:val="BBEE4B35"/>
    <w:lvl w:ilvl="0" w:tentative="0">
      <w:start w:val="0"/>
      <w:numFmt w:val="bullet"/>
      <w:lvlText w:val="•"/>
      <w:lvlJc w:val="left"/>
      <w:rPr>
        <w:color w:val="3370FF"/>
      </w:rPr>
    </w:lvl>
  </w:abstractNum>
  <w:abstractNum w:abstractNumId="26">
    <w:nsid w:val="BBFE4080"/>
    <w:multiLevelType w:val="singleLevel"/>
    <w:tmpl w:val="BBFE4080"/>
    <w:lvl w:ilvl="0" w:tentative="0">
      <w:start w:val="0"/>
      <w:numFmt w:val="bullet"/>
      <w:lvlText w:val="•"/>
      <w:lvlJc w:val="left"/>
      <w:rPr>
        <w:color w:val="3370FF"/>
      </w:rPr>
    </w:lvl>
  </w:abstractNum>
  <w:abstractNum w:abstractNumId="27">
    <w:nsid w:val="BBFEB4B8"/>
    <w:multiLevelType w:val="singleLevel"/>
    <w:tmpl w:val="BBFEB4B8"/>
    <w:lvl w:ilvl="0" w:tentative="0">
      <w:start w:val="0"/>
      <w:numFmt w:val="bullet"/>
      <w:lvlText w:val="▪"/>
      <w:lvlJc w:val="left"/>
      <w:rPr>
        <w:color w:val="3370FF"/>
        <w:sz w:val="11"/>
      </w:rPr>
    </w:lvl>
  </w:abstractNum>
  <w:abstractNum w:abstractNumId="28">
    <w:nsid w:val="BCCDE8F0"/>
    <w:multiLevelType w:val="singleLevel"/>
    <w:tmpl w:val="BCCDE8F0"/>
    <w:lvl w:ilvl="0" w:tentative="0">
      <w:start w:val="0"/>
      <w:numFmt w:val="bullet"/>
      <w:lvlText w:val="▪"/>
      <w:lvlJc w:val="left"/>
      <w:rPr>
        <w:color w:val="3370FF"/>
        <w:sz w:val="11"/>
      </w:rPr>
    </w:lvl>
  </w:abstractNum>
  <w:abstractNum w:abstractNumId="29">
    <w:nsid w:val="BCFE1FDB"/>
    <w:multiLevelType w:val="singleLevel"/>
    <w:tmpl w:val="BCFE1FDB"/>
    <w:lvl w:ilvl="0" w:tentative="0">
      <w:start w:val="0"/>
      <w:numFmt w:val="bullet"/>
      <w:lvlText w:val="•"/>
      <w:lvlJc w:val="left"/>
      <w:rPr>
        <w:color w:val="3370FF"/>
      </w:rPr>
    </w:lvl>
  </w:abstractNum>
  <w:abstractNum w:abstractNumId="30">
    <w:nsid w:val="BD6C655D"/>
    <w:multiLevelType w:val="singleLevel"/>
    <w:tmpl w:val="BD6C655D"/>
    <w:lvl w:ilvl="0" w:tentative="0">
      <w:start w:val="0"/>
      <w:numFmt w:val="bullet"/>
      <w:lvlText w:val="•"/>
      <w:lvlJc w:val="left"/>
      <w:rPr>
        <w:color w:val="3370FF"/>
      </w:rPr>
    </w:lvl>
  </w:abstractNum>
  <w:abstractNum w:abstractNumId="31">
    <w:nsid w:val="BDE78125"/>
    <w:multiLevelType w:val="singleLevel"/>
    <w:tmpl w:val="BDE78125"/>
    <w:lvl w:ilvl="0" w:tentative="0">
      <w:start w:val="0"/>
      <w:numFmt w:val="bullet"/>
      <w:lvlText w:val="▪"/>
      <w:lvlJc w:val="left"/>
      <w:rPr>
        <w:color w:val="3370FF"/>
        <w:sz w:val="11"/>
      </w:rPr>
    </w:lvl>
  </w:abstractNum>
  <w:abstractNum w:abstractNumId="32">
    <w:nsid w:val="BDFF3F20"/>
    <w:multiLevelType w:val="singleLevel"/>
    <w:tmpl w:val="BDFF3F20"/>
    <w:lvl w:ilvl="0" w:tentative="0">
      <w:start w:val="0"/>
      <w:numFmt w:val="bullet"/>
      <w:lvlText w:val="•"/>
      <w:lvlJc w:val="left"/>
      <w:rPr>
        <w:color w:val="3370FF"/>
      </w:rPr>
    </w:lvl>
  </w:abstractNum>
  <w:abstractNum w:abstractNumId="33">
    <w:nsid w:val="BE7C939B"/>
    <w:multiLevelType w:val="singleLevel"/>
    <w:tmpl w:val="BE7C939B"/>
    <w:lvl w:ilvl="0" w:tentative="0">
      <w:start w:val="0"/>
      <w:numFmt w:val="bullet"/>
      <w:lvlText w:val="▪"/>
      <w:lvlJc w:val="left"/>
      <w:rPr>
        <w:color w:val="3370FF"/>
        <w:sz w:val="11"/>
      </w:rPr>
    </w:lvl>
  </w:abstractNum>
  <w:abstractNum w:abstractNumId="34">
    <w:nsid w:val="BE7CD5E0"/>
    <w:multiLevelType w:val="singleLevel"/>
    <w:tmpl w:val="BE7CD5E0"/>
    <w:lvl w:ilvl="0" w:tentative="0">
      <w:start w:val="0"/>
      <w:numFmt w:val="bullet"/>
      <w:lvlText w:val="▪"/>
      <w:lvlJc w:val="left"/>
      <w:rPr>
        <w:color w:val="3370FF"/>
        <w:sz w:val="11"/>
      </w:rPr>
    </w:lvl>
  </w:abstractNum>
  <w:abstractNum w:abstractNumId="35">
    <w:nsid w:val="BEBE25BC"/>
    <w:multiLevelType w:val="singleLevel"/>
    <w:tmpl w:val="BEBE25BC"/>
    <w:lvl w:ilvl="0" w:tentative="0">
      <w:start w:val="0"/>
      <w:numFmt w:val="bullet"/>
      <w:lvlText w:val="▪"/>
      <w:lvlJc w:val="left"/>
      <w:rPr>
        <w:color w:val="3370FF"/>
        <w:sz w:val="11"/>
      </w:rPr>
    </w:lvl>
  </w:abstractNum>
  <w:abstractNum w:abstractNumId="36">
    <w:nsid w:val="BF1BDC82"/>
    <w:multiLevelType w:val="singleLevel"/>
    <w:tmpl w:val="BF1BDC82"/>
    <w:lvl w:ilvl="0" w:tentative="0">
      <w:start w:val="0"/>
      <w:numFmt w:val="bullet"/>
      <w:lvlText w:val="￮"/>
      <w:lvlJc w:val="left"/>
      <w:rPr>
        <w:color w:val="3370FF"/>
      </w:rPr>
    </w:lvl>
  </w:abstractNum>
  <w:abstractNum w:abstractNumId="37">
    <w:nsid w:val="BF3634F7"/>
    <w:multiLevelType w:val="singleLevel"/>
    <w:tmpl w:val="BF3634F7"/>
    <w:lvl w:ilvl="0" w:tentative="0">
      <w:start w:val="0"/>
      <w:numFmt w:val="bullet"/>
      <w:lvlText w:val="▪"/>
      <w:lvlJc w:val="left"/>
      <w:rPr>
        <w:color w:val="3370FF"/>
        <w:sz w:val="11"/>
      </w:rPr>
    </w:lvl>
  </w:abstractNum>
  <w:abstractNum w:abstractNumId="38">
    <w:nsid w:val="BF44B344"/>
    <w:multiLevelType w:val="singleLevel"/>
    <w:tmpl w:val="BF44B344"/>
    <w:lvl w:ilvl="0" w:tentative="0">
      <w:start w:val="0"/>
      <w:numFmt w:val="bullet"/>
      <w:lvlText w:val="￮"/>
      <w:lvlJc w:val="left"/>
      <w:rPr>
        <w:color w:val="3370FF"/>
      </w:rPr>
    </w:lvl>
  </w:abstractNum>
  <w:abstractNum w:abstractNumId="39">
    <w:nsid w:val="BF5D0237"/>
    <w:multiLevelType w:val="singleLevel"/>
    <w:tmpl w:val="BF5D0237"/>
    <w:lvl w:ilvl="0" w:tentative="0">
      <w:start w:val="0"/>
      <w:numFmt w:val="bullet"/>
      <w:lvlText w:val="￮"/>
      <w:lvlJc w:val="left"/>
      <w:rPr>
        <w:color w:val="3370FF"/>
      </w:rPr>
    </w:lvl>
  </w:abstractNum>
  <w:abstractNum w:abstractNumId="40">
    <w:nsid w:val="BFBFAE82"/>
    <w:multiLevelType w:val="singleLevel"/>
    <w:tmpl w:val="BFBFAE82"/>
    <w:lvl w:ilvl="0" w:tentative="0">
      <w:start w:val="0"/>
      <w:numFmt w:val="bullet"/>
      <w:lvlText w:val="•"/>
      <w:lvlJc w:val="left"/>
      <w:rPr>
        <w:color w:val="3370FF"/>
      </w:rPr>
    </w:lvl>
  </w:abstractNum>
  <w:abstractNum w:abstractNumId="41">
    <w:nsid w:val="BFFF21FB"/>
    <w:multiLevelType w:val="singleLevel"/>
    <w:tmpl w:val="BFFF21FB"/>
    <w:lvl w:ilvl="0" w:tentative="0">
      <w:start w:val="0"/>
      <w:numFmt w:val="bullet"/>
      <w:lvlText w:val="▪"/>
      <w:lvlJc w:val="left"/>
      <w:rPr>
        <w:color w:val="3370FF"/>
        <w:sz w:val="11"/>
      </w:rPr>
    </w:lvl>
  </w:abstractNum>
  <w:abstractNum w:abstractNumId="42">
    <w:nsid w:val="C3FF6D50"/>
    <w:multiLevelType w:val="singleLevel"/>
    <w:tmpl w:val="C3FF6D50"/>
    <w:lvl w:ilvl="0" w:tentative="0">
      <w:start w:val="0"/>
      <w:numFmt w:val="bullet"/>
      <w:lvlText w:val="￮"/>
      <w:lvlJc w:val="left"/>
      <w:rPr>
        <w:color w:val="3370FF"/>
      </w:rPr>
    </w:lvl>
  </w:abstractNum>
  <w:abstractNum w:abstractNumId="43">
    <w:nsid w:val="C735264E"/>
    <w:multiLevelType w:val="singleLevel"/>
    <w:tmpl w:val="C735264E"/>
    <w:lvl w:ilvl="0" w:tentative="0">
      <w:start w:val="0"/>
      <w:numFmt w:val="bullet"/>
      <w:lvlText w:val="▪"/>
      <w:lvlJc w:val="left"/>
      <w:rPr>
        <w:color w:val="3370FF"/>
        <w:sz w:val="11"/>
      </w:rPr>
    </w:lvl>
  </w:abstractNum>
  <w:abstractNum w:abstractNumId="44">
    <w:nsid w:val="C7E71488"/>
    <w:multiLevelType w:val="singleLevel"/>
    <w:tmpl w:val="C7E71488"/>
    <w:lvl w:ilvl="0" w:tentative="0">
      <w:start w:val="0"/>
      <w:numFmt w:val="bullet"/>
      <w:lvlText w:val="•"/>
      <w:lvlJc w:val="left"/>
      <w:rPr>
        <w:color w:val="3370FF"/>
      </w:rPr>
    </w:lvl>
  </w:abstractNum>
  <w:abstractNum w:abstractNumId="45">
    <w:nsid w:val="C7EDB66F"/>
    <w:multiLevelType w:val="singleLevel"/>
    <w:tmpl w:val="C7EDB66F"/>
    <w:lvl w:ilvl="0" w:tentative="0">
      <w:start w:val="0"/>
      <w:numFmt w:val="bullet"/>
      <w:lvlText w:val="▪"/>
      <w:lvlJc w:val="left"/>
      <w:rPr>
        <w:color w:val="3370FF"/>
        <w:sz w:val="11"/>
      </w:rPr>
    </w:lvl>
  </w:abstractNum>
  <w:abstractNum w:abstractNumId="46">
    <w:nsid w:val="C8D6D7DA"/>
    <w:multiLevelType w:val="singleLevel"/>
    <w:tmpl w:val="C8D6D7DA"/>
    <w:lvl w:ilvl="0" w:tentative="0">
      <w:start w:val="0"/>
      <w:numFmt w:val="bullet"/>
      <w:lvlText w:val="￮"/>
      <w:lvlJc w:val="left"/>
      <w:rPr>
        <w:color w:val="3370FF"/>
      </w:rPr>
    </w:lvl>
  </w:abstractNum>
  <w:abstractNum w:abstractNumId="47">
    <w:nsid w:val="C8DD77AA"/>
    <w:multiLevelType w:val="singleLevel"/>
    <w:tmpl w:val="C8DD77AA"/>
    <w:lvl w:ilvl="0" w:tentative="0">
      <w:start w:val="0"/>
      <w:numFmt w:val="bullet"/>
      <w:lvlText w:val="￮"/>
      <w:lvlJc w:val="left"/>
      <w:rPr>
        <w:color w:val="3370FF"/>
      </w:rPr>
    </w:lvl>
  </w:abstractNum>
  <w:abstractNum w:abstractNumId="48">
    <w:nsid w:val="CABF15C1"/>
    <w:multiLevelType w:val="singleLevel"/>
    <w:tmpl w:val="CABF15C1"/>
    <w:lvl w:ilvl="0" w:tentative="0">
      <w:start w:val="0"/>
      <w:numFmt w:val="bullet"/>
      <w:lvlText w:val="￮"/>
      <w:lvlJc w:val="left"/>
      <w:rPr>
        <w:color w:val="3370FF"/>
      </w:rPr>
    </w:lvl>
  </w:abstractNum>
  <w:abstractNum w:abstractNumId="49">
    <w:nsid w:val="CBF6074D"/>
    <w:multiLevelType w:val="singleLevel"/>
    <w:tmpl w:val="CBF6074D"/>
    <w:lvl w:ilvl="0" w:tentative="0">
      <w:start w:val="0"/>
      <w:numFmt w:val="bullet"/>
      <w:lvlText w:val="▪"/>
      <w:lvlJc w:val="left"/>
      <w:rPr>
        <w:color w:val="3370FF"/>
        <w:sz w:val="11"/>
      </w:rPr>
    </w:lvl>
  </w:abstractNum>
  <w:abstractNum w:abstractNumId="50">
    <w:nsid w:val="CD7C1EAF"/>
    <w:multiLevelType w:val="singleLevel"/>
    <w:tmpl w:val="CD7C1EAF"/>
    <w:lvl w:ilvl="0" w:tentative="0">
      <w:start w:val="0"/>
      <w:numFmt w:val="bullet"/>
      <w:lvlText w:val="￮"/>
      <w:lvlJc w:val="left"/>
      <w:rPr>
        <w:color w:val="3370FF"/>
      </w:rPr>
    </w:lvl>
  </w:abstractNum>
  <w:abstractNum w:abstractNumId="51">
    <w:nsid w:val="CDFE2924"/>
    <w:multiLevelType w:val="singleLevel"/>
    <w:tmpl w:val="CDFE2924"/>
    <w:lvl w:ilvl="0" w:tentative="0">
      <w:start w:val="0"/>
      <w:numFmt w:val="bullet"/>
      <w:lvlText w:val="▪"/>
      <w:lvlJc w:val="left"/>
      <w:rPr>
        <w:color w:val="3370FF"/>
        <w:sz w:val="11"/>
      </w:rPr>
    </w:lvl>
  </w:abstractNum>
  <w:abstractNum w:abstractNumId="52">
    <w:nsid w:val="CF1E4195"/>
    <w:multiLevelType w:val="singleLevel"/>
    <w:tmpl w:val="CF1E4195"/>
    <w:lvl w:ilvl="0" w:tentative="0">
      <w:start w:val="0"/>
      <w:numFmt w:val="bullet"/>
      <w:lvlText w:val="•"/>
      <w:lvlJc w:val="left"/>
      <w:rPr>
        <w:color w:val="3370FF"/>
      </w:rPr>
    </w:lvl>
  </w:abstractNum>
  <w:abstractNum w:abstractNumId="53">
    <w:nsid w:val="CFAB85CD"/>
    <w:multiLevelType w:val="singleLevel"/>
    <w:tmpl w:val="CFAB85CD"/>
    <w:lvl w:ilvl="0" w:tentative="0">
      <w:start w:val="0"/>
      <w:numFmt w:val="bullet"/>
      <w:lvlText w:val="•"/>
      <w:lvlJc w:val="left"/>
      <w:rPr>
        <w:color w:val="3370FF"/>
      </w:rPr>
    </w:lvl>
  </w:abstractNum>
  <w:abstractNum w:abstractNumId="54">
    <w:nsid w:val="D16C0DAE"/>
    <w:multiLevelType w:val="singleLevel"/>
    <w:tmpl w:val="D16C0DAE"/>
    <w:lvl w:ilvl="0" w:tentative="0">
      <w:start w:val="0"/>
      <w:numFmt w:val="bullet"/>
      <w:lvlText w:val="•"/>
      <w:lvlJc w:val="left"/>
      <w:rPr>
        <w:color w:val="3370FF"/>
      </w:rPr>
    </w:lvl>
  </w:abstractNum>
  <w:abstractNum w:abstractNumId="55">
    <w:nsid w:val="D37F854D"/>
    <w:multiLevelType w:val="singleLevel"/>
    <w:tmpl w:val="D37F854D"/>
    <w:lvl w:ilvl="0" w:tentative="0">
      <w:start w:val="0"/>
      <w:numFmt w:val="bullet"/>
      <w:lvlText w:val="•"/>
      <w:lvlJc w:val="left"/>
      <w:rPr>
        <w:color w:val="3370FF"/>
      </w:rPr>
    </w:lvl>
  </w:abstractNum>
  <w:abstractNum w:abstractNumId="56">
    <w:nsid w:val="D61E4B38"/>
    <w:multiLevelType w:val="singleLevel"/>
    <w:tmpl w:val="D61E4B38"/>
    <w:lvl w:ilvl="0" w:tentative="0">
      <w:start w:val="0"/>
      <w:numFmt w:val="bullet"/>
      <w:lvlText w:val="▪"/>
      <w:lvlJc w:val="left"/>
      <w:rPr>
        <w:color w:val="3370FF"/>
        <w:sz w:val="11"/>
      </w:rPr>
    </w:lvl>
  </w:abstractNum>
  <w:abstractNum w:abstractNumId="57">
    <w:nsid w:val="D73E4DFC"/>
    <w:multiLevelType w:val="singleLevel"/>
    <w:tmpl w:val="D73E4DFC"/>
    <w:lvl w:ilvl="0" w:tentative="0">
      <w:start w:val="0"/>
      <w:numFmt w:val="bullet"/>
      <w:lvlText w:val="▪"/>
      <w:lvlJc w:val="left"/>
      <w:rPr>
        <w:color w:val="3370FF"/>
        <w:sz w:val="11"/>
      </w:rPr>
    </w:lvl>
  </w:abstractNum>
  <w:abstractNum w:abstractNumId="58">
    <w:nsid w:val="D7AC9EA4"/>
    <w:multiLevelType w:val="singleLevel"/>
    <w:tmpl w:val="D7AC9EA4"/>
    <w:lvl w:ilvl="0" w:tentative="0">
      <w:start w:val="0"/>
      <w:numFmt w:val="bullet"/>
      <w:lvlText w:val="•"/>
      <w:lvlJc w:val="left"/>
      <w:rPr>
        <w:color w:val="3370FF"/>
      </w:rPr>
    </w:lvl>
  </w:abstractNum>
  <w:abstractNum w:abstractNumId="59">
    <w:nsid w:val="D7B7664F"/>
    <w:multiLevelType w:val="singleLevel"/>
    <w:tmpl w:val="D7B7664F"/>
    <w:lvl w:ilvl="0" w:tentative="0">
      <w:start w:val="1"/>
      <w:numFmt w:val="lowerLetter"/>
      <w:lvlText w:val="%1."/>
      <w:lvlJc w:val="left"/>
      <w:rPr>
        <w:color w:val="3370FF"/>
      </w:rPr>
    </w:lvl>
  </w:abstractNum>
  <w:abstractNum w:abstractNumId="60">
    <w:nsid w:val="D7BB7899"/>
    <w:multiLevelType w:val="singleLevel"/>
    <w:tmpl w:val="D7BB7899"/>
    <w:lvl w:ilvl="0" w:tentative="0">
      <w:start w:val="2"/>
      <w:numFmt w:val="lowerLetter"/>
      <w:lvlText w:val="%1."/>
      <w:lvlJc w:val="left"/>
      <w:rPr>
        <w:color w:val="3370FF"/>
      </w:rPr>
    </w:lvl>
  </w:abstractNum>
  <w:abstractNum w:abstractNumId="61">
    <w:nsid w:val="D7DBB262"/>
    <w:multiLevelType w:val="singleLevel"/>
    <w:tmpl w:val="D7DBB262"/>
    <w:lvl w:ilvl="0" w:tentative="0">
      <w:start w:val="0"/>
      <w:numFmt w:val="bullet"/>
      <w:lvlText w:val="￮"/>
      <w:lvlJc w:val="left"/>
      <w:rPr>
        <w:color w:val="3370FF"/>
      </w:rPr>
    </w:lvl>
  </w:abstractNum>
  <w:abstractNum w:abstractNumId="62">
    <w:nsid w:val="DA7A245C"/>
    <w:multiLevelType w:val="singleLevel"/>
    <w:tmpl w:val="DA7A245C"/>
    <w:lvl w:ilvl="0" w:tentative="0">
      <w:start w:val="0"/>
      <w:numFmt w:val="bullet"/>
      <w:lvlText w:val="▪"/>
      <w:lvlJc w:val="left"/>
      <w:rPr>
        <w:color w:val="3370FF"/>
        <w:sz w:val="11"/>
      </w:rPr>
    </w:lvl>
  </w:abstractNum>
  <w:abstractNum w:abstractNumId="63">
    <w:nsid w:val="DCED05F5"/>
    <w:multiLevelType w:val="singleLevel"/>
    <w:tmpl w:val="DCED05F5"/>
    <w:lvl w:ilvl="0" w:tentative="0">
      <w:start w:val="1"/>
      <w:numFmt w:val="lowerLetter"/>
      <w:lvlText w:val="%1."/>
      <w:lvlJc w:val="left"/>
      <w:rPr>
        <w:color w:val="3370FF"/>
      </w:rPr>
    </w:lvl>
  </w:abstractNum>
  <w:abstractNum w:abstractNumId="64">
    <w:nsid w:val="DD1E76AF"/>
    <w:multiLevelType w:val="singleLevel"/>
    <w:tmpl w:val="DD1E76AF"/>
    <w:lvl w:ilvl="0" w:tentative="0">
      <w:start w:val="0"/>
      <w:numFmt w:val="bullet"/>
      <w:lvlText w:val="▪"/>
      <w:lvlJc w:val="left"/>
      <w:rPr>
        <w:color w:val="3370FF"/>
        <w:sz w:val="11"/>
      </w:rPr>
    </w:lvl>
  </w:abstractNum>
  <w:abstractNum w:abstractNumId="65">
    <w:nsid w:val="DDFEE67E"/>
    <w:multiLevelType w:val="singleLevel"/>
    <w:tmpl w:val="DDFEE67E"/>
    <w:lvl w:ilvl="0" w:tentative="0">
      <w:start w:val="0"/>
      <w:numFmt w:val="bullet"/>
      <w:lvlText w:val="▪"/>
      <w:lvlJc w:val="left"/>
      <w:rPr>
        <w:color w:val="3370FF"/>
        <w:sz w:val="11"/>
      </w:rPr>
    </w:lvl>
  </w:abstractNum>
  <w:abstractNum w:abstractNumId="66">
    <w:nsid w:val="DE9EBEE3"/>
    <w:multiLevelType w:val="singleLevel"/>
    <w:tmpl w:val="DE9EBEE3"/>
    <w:lvl w:ilvl="0" w:tentative="0">
      <w:start w:val="0"/>
      <w:numFmt w:val="bullet"/>
      <w:lvlText w:val="•"/>
      <w:lvlJc w:val="left"/>
      <w:rPr>
        <w:color w:val="3370FF"/>
      </w:rPr>
    </w:lvl>
  </w:abstractNum>
  <w:abstractNum w:abstractNumId="67">
    <w:nsid w:val="DEEA28B8"/>
    <w:multiLevelType w:val="singleLevel"/>
    <w:tmpl w:val="DEEA28B8"/>
    <w:lvl w:ilvl="0" w:tentative="0">
      <w:start w:val="0"/>
      <w:numFmt w:val="bullet"/>
      <w:lvlText w:val="▪"/>
      <w:lvlJc w:val="left"/>
      <w:rPr>
        <w:color w:val="3370FF"/>
        <w:sz w:val="11"/>
      </w:rPr>
    </w:lvl>
  </w:abstractNum>
  <w:abstractNum w:abstractNumId="68">
    <w:nsid w:val="DF5C72E7"/>
    <w:multiLevelType w:val="singleLevel"/>
    <w:tmpl w:val="DF5C72E7"/>
    <w:lvl w:ilvl="0" w:tentative="0">
      <w:start w:val="0"/>
      <w:numFmt w:val="bullet"/>
      <w:lvlText w:val="•"/>
      <w:lvlJc w:val="left"/>
      <w:rPr>
        <w:color w:val="3370FF"/>
      </w:rPr>
    </w:lvl>
  </w:abstractNum>
  <w:abstractNum w:abstractNumId="69">
    <w:nsid w:val="DF764014"/>
    <w:multiLevelType w:val="singleLevel"/>
    <w:tmpl w:val="DF764014"/>
    <w:lvl w:ilvl="0" w:tentative="0">
      <w:start w:val="2"/>
      <w:numFmt w:val="decimal"/>
      <w:lvlText w:val="%1."/>
      <w:lvlJc w:val="left"/>
      <w:rPr>
        <w:color w:val="3370FF"/>
      </w:rPr>
    </w:lvl>
  </w:abstractNum>
  <w:abstractNum w:abstractNumId="70">
    <w:nsid w:val="DF7F1767"/>
    <w:multiLevelType w:val="singleLevel"/>
    <w:tmpl w:val="DF7F1767"/>
    <w:lvl w:ilvl="0" w:tentative="0">
      <w:start w:val="0"/>
      <w:numFmt w:val="bullet"/>
      <w:lvlText w:val="•"/>
      <w:lvlJc w:val="left"/>
      <w:rPr>
        <w:color w:val="3370FF"/>
      </w:rPr>
    </w:lvl>
  </w:abstractNum>
  <w:abstractNum w:abstractNumId="71">
    <w:nsid w:val="DF9F6AE9"/>
    <w:multiLevelType w:val="singleLevel"/>
    <w:tmpl w:val="DF9F6AE9"/>
    <w:lvl w:ilvl="0" w:tentative="0">
      <w:start w:val="0"/>
      <w:numFmt w:val="bullet"/>
      <w:lvlText w:val="▪"/>
      <w:lvlJc w:val="left"/>
      <w:rPr>
        <w:color w:val="3370FF"/>
        <w:sz w:val="11"/>
      </w:rPr>
    </w:lvl>
  </w:abstractNum>
  <w:abstractNum w:abstractNumId="72">
    <w:nsid w:val="DFEF1077"/>
    <w:multiLevelType w:val="singleLevel"/>
    <w:tmpl w:val="DFEF1077"/>
    <w:lvl w:ilvl="0" w:tentative="0">
      <w:start w:val="0"/>
      <w:numFmt w:val="bullet"/>
      <w:lvlText w:val="•"/>
      <w:lvlJc w:val="left"/>
      <w:rPr>
        <w:color w:val="3370FF"/>
      </w:rPr>
    </w:lvl>
  </w:abstractNum>
  <w:abstractNum w:abstractNumId="73">
    <w:nsid w:val="DFFC4A96"/>
    <w:multiLevelType w:val="singleLevel"/>
    <w:tmpl w:val="DFFC4A96"/>
    <w:lvl w:ilvl="0" w:tentative="0">
      <w:start w:val="0"/>
      <w:numFmt w:val="bullet"/>
      <w:lvlText w:val="•"/>
      <w:lvlJc w:val="left"/>
      <w:rPr>
        <w:color w:val="3370FF"/>
      </w:rPr>
    </w:lvl>
  </w:abstractNum>
  <w:abstractNum w:abstractNumId="74">
    <w:nsid w:val="DFFEEA6B"/>
    <w:multiLevelType w:val="singleLevel"/>
    <w:tmpl w:val="DFFEEA6B"/>
    <w:lvl w:ilvl="0" w:tentative="0">
      <w:start w:val="0"/>
      <w:numFmt w:val="bullet"/>
      <w:lvlText w:val="▪"/>
      <w:lvlJc w:val="left"/>
      <w:rPr>
        <w:color w:val="3370FF"/>
        <w:sz w:val="11"/>
      </w:rPr>
    </w:lvl>
  </w:abstractNum>
  <w:abstractNum w:abstractNumId="75">
    <w:nsid w:val="E26E8AD0"/>
    <w:multiLevelType w:val="singleLevel"/>
    <w:tmpl w:val="E26E8AD0"/>
    <w:lvl w:ilvl="0" w:tentative="0">
      <w:start w:val="0"/>
      <w:numFmt w:val="bullet"/>
      <w:lvlText w:val="•"/>
      <w:lvlJc w:val="left"/>
      <w:rPr>
        <w:color w:val="3370FF"/>
      </w:rPr>
    </w:lvl>
  </w:abstractNum>
  <w:abstractNum w:abstractNumId="76">
    <w:nsid w:val="E3FAA5B0"/>
    <w:multiLevelType w:val="singleLevel"/>
    <w:tmpl w:val="E3FAA5B0"/>
    <w:lvl w:ilvl="0" w:tentative="0">
      <w:start w:val="0"/>
      <w:numFmt w:val="bullet"/>
      <w:lvlText w:val="•"/>
      <w:lvlJc w:val="left"/>
      <w:rPr>
        <w:color w:val="3370FF"/>
      </w:rPr>
    </w:lvl>
  </w:abstractNum>
  <w:abstractNum w:abstractNumId="77">
    <w:nsid w:val="E67BC721"/>
    <w:multiLevelType w:val="singleLevel"/>
    <w:tmpl w:val="E67BC721"/>
    <w:lvl w:ilvl="0" w:tentative="0">
      <w:start w:val="1"/>
      <w:numFmt w:val="lowerLetter"/>
      <w:lvlText w:val="%1."/>
      <w:lvlJc w:val="left"/>
      <w:rPr>
        <w:color w:val="3370FF"/>
      </w:rPr>
    </w:lvl>
  </w:abstractNum>
  <w:abstractNum w:abstractNumId="78">
    <w:nsid w:val="E6F789A3"/>
    <w:multiLevelType w:val="singleLevel"/>
    <w:tmpl w:val="E6F789A3"/>
    <w:lvl w:ilvl="0" w:tentative="0">
      <w:start w:val="0"/>
      <w:numFmt w:val="bullet"/>
      <w:lvlText w:val="•"/>
      <w:lvlJc w:val="left"/>
      <w:rPr>
        <w:color w:val="3370FF"/>
      </w:rPr>
    </w:lvl>
  </w:abstractNum>
  <w:abstractNum w:abstractNumId="79">
    <w:nsid w:val="E6FA43AD"/>
    <w:multiLevelType w:val="singleLevel"/>
    <w:tmpl w:val="E6FA43AD"/>
    <w:lvl w:ilvl="0" w:tentative="0">
      <w:start w:val="0"/>
      <w:numFmt w:val="bullet"/>
      <w:lvlText w:val="▪"/>
      <w:lvlJc w:val="left"/>
      <w:rPr>
        <w:color w:val="3370FF"/>
        <w:sz w:val="11"/>
      </w:rPr>
    </w:lvl>
  </w:abstractNum>
  <w:abstractNum w:abstractNumId="80">
    <w:nsid w:val="E7F7267B"/>
    <w:multiLevelType w:val="singleLevel"/>
    <w:tmpl w:val="E7F7267B"/>
    <w:lvl w:ilvl="0" w:tentative="0">
      <w:start w:val="0"/>
      <w:numFmt w:val="bullet"/>
      <w:lvlText w:val="•"/>
      <w:lvlJc w:val="left"/>
      <w:rPr>
        <w:color w:val="3370FF"/>
      </w:rPr>
    </w:lvl>
  </w:abstractNum>
  <w:abstractNum w:abstractNumId="81">
    <w:nsid w:val="E9FD78F7"/>
    <w:multiLevelType w:val="singleLevel"/>
    <w:tmpl w:val="E9FD78F7"/>
    <w:lvl w:ilvl="0" w:tentative="0">
      <w:start w:val="0"/>
      <w:numFmt w:val="bullet"/>
      <w:lvlText w:val="￮"/>
      <w:lvlJc w:val="left"/>
      <w:rPr>
        <w:color w:val="3370FF"/>
      </w:rPr>
    </w:lvl>
  </w:abstractNum>
  <w:abstractNum w:abstractNumId="82">
    <w:nsid w:val="EA7E302A"/>
    <w:multiLevelType w:val="singleLevel"/>
    <w:tmpl w:val="EA7E302A"/>
    <w:lvl w:ilvl="0" w:tentative="0">
      <w:start w:val="0"/>
      <w:numFmt w:val="bullet"/>
      <w:lvlText w:val="•"/>
      <w:lvlJc w:val="left"/>
      <w:rPr>
        <w:color w:val="3370FF"/>
      </w:rPr>
    </w:lvl>
  </w:abstractNum>
  <w:abstractNum w:abstractNumId="83">
    <w:nsid w:val="EB7DEF60"/>
    <w:multiLevelType w:val="singleLevel"/>
    <w:tmpl w:val="EB7DEF60"/>
    <w:lvl w:ilvl="0" w:tentative="0">
      <w:start w:val="0"/>
      <w:numFmt w:val="bullet"/>
      <w:lvlText w:val="￮"/>
      <w:lvlJc w:val="left"/>
      <w:rPr>
        <w:color w:val="3370FF"/>
      </w:rPr>
    </w:lvl>
  </w:abstractNum>
  <w:abstractNum w:abstractNumId="84">
    <w:nsid w:val="EBDFD63B"/>
    <w:multiLevelType w:val="singleLevel"/>
    <w:tmpl w:val="EBDFD63B"/>
    <w:lvl w:ilvl="0" w:tentative="0">
      <w:start w:val="0"/>
      <w:numFmt w:val="bullet"/>
      <w:lvlText w:val="•"/>
      <w:lvlJc w:val="left"/>
      <w:rPr>
        <w:color w:val="3370FF"/>
      </w:rPr>
    </w:lvl>
  </w:abstractNum>
  <w:abstractNum w:abstractNumId="85">
    <w:nsid w:val="EBEAF08A"/>
    <w:multiLevelType w:val="singleLevel"/>
    <w:tmpl w:val="EBEAF08A"/>
    <w:lvl w:ilvl="0" w:tentative="0">
      <w:start w:val="0"/>
      <w:numFmt w:val="bullet"/>
      <w:lvlText w:val="•"/>
      <w:lvlJc w:val="left"/>
      <w:rPr>
        <w:color w:val="3370FF"/>
      </w:rPr>
    </w:lvl>
  </w:abstractNum>
  <w:abstractNum w:abstractNumId="86">
    <w:nsid w:val="EBFE1CB6"/>
    <w:multiLevelType w:val="singleLevel"/>
    <w:tmpl w:val="EBFE1CB6"/>
    <w:lvl w:ilvl="0" w:tentative="0">
      <w:start w:val="0"/>
      <w:numFmt w:val="bullet"/>
      <w:lvlText w:val="•"/>
      <w:lvlJc w:val="left"/>
      <w:rPr>
        <w:color w:val="3370FF"/>
      </w:rPr>
    </w:lvl>
  </w:abstractNum>
  <w:abstractNum w:abstractNumId="87">
    <w:nsid w:val="EBFF7C65"/>
    <w:multiLevelType w:val="singleLevel"/>
    <w:tmpl w:val="EBFF7C65"/>
    <w:lvl w:ilvl="0" w:tentative="0">
      <w:start w:val="0"/>
      <w:numFmt w:val="bullet"/>
      <w:lvlText w:val="•"/>
      <w:lvlJc w:val="left"/>
      <w:rPr>
        <w:color w:val="3370FF"/>
      </w:rPr>
    </w:lvl>
  </w:abstractNum>
  <w:abstractNum w:abstractNumId="88">
    <w:nsid w:val="ECD62A72"/>
    <w:multiLevelType w:val="singleLevel"/>
    <w:tmpl w:val="ECD62A72"/>
    <w:lvl w:ilvl="0" w:tentative="0">
      <w:start w:val="1"/>
      <w:numFmt w:val="lowerLetter"/>
      <w:lvlText w:val="%1."/>
      <w:lvlJc w:val="left"/>
      <w:rPr>
        <w:color w:val="3370FF"/>
      </w:rPr>
    </w:lvl>
  </w:abstractNum>
  <w:abstractNum w:abstractNumId="89">
    <w:nsid w:val="ED9D2825"/>
    <w:multiLevelType w:val="singleLevel"/>
    <w:tmpl w:val="ED9D2825"/>
    <w:lvl w:ilvl="0" w:tentative="0">
      <w:start w:val="0"/>
      <w:numFmt w:val="bullet"/>
      <w:lvlText w:val="•"/>
      <w:lvlJc w:val="left"/>
      <w:rPr>
        <w:color w:val="3370FF"/>
      </w:rPr>
    </w:lvl>
  </w:abstractNum>
  <w:abstractNum w:abstractNumId="90">
    <w:nsid w:val="EDE4259E"/>
    <w:multiLevelType w:val="singleLevel"/>
    <w:tmpl w:val="EDE4259E"/>
    <w:lvl w:ilvl="0" w:tentative="0">
      <w:start w:val="0"/>
      <w:numFmt w:val="bullet"/>
      <w:lvlText w:val="•"/>
      <w:lvlJc w:val="left"/>
      <w:rPr>
        <w:color w:val="3370FF"/>
      </w:rPr>
    </w:lvl>
  </w:abstractNum>
  <w:abstractNum w:abstractNumId="91">
    <w:nsid w:val="EDF07753"/>
    <w:multiLevelType w:val="singleLevel"/>
    <w:tmpl w:val="EDF07753"/>
    <w:lvl w:ilvl="0" w:tentative="0">
      <w:start w:val="0"/>
      <w:numFmt w:val="bullet"/>
      <w:lvlText w:val="▪"/>
      <w:lvlJc w:val="left"/>
      <w:rPr>
        <w:color w:val="3370FF"/>
        <w:sz w:val="11"/>
      </w:rPr>
    </w:lvl>
  </w:abstractNum>
  <w:abstractNum w:abstractNumId="92">
    <w:nsid w:val="EEF7E6EC"/>
    <w:multiLevelType w:val="singleLevel"/>
    <w:tmpl w:val="EEF7E6EC"/>
    <w:lvl w:ilvl="0" w:tentative="0">
      <w:start w:val="0"/>
      <w:numFmt w:val="bullet"/>
      <w:lvlText w:val="￮"/>
      <w:lvlJc w:val="left"/>
      <w:rPr>
        <w:color w:val="3370FF"/>
      </w:rPr>
    </w:lvl>
  </w:abstractNum>
  <w:abstractNum w:abstractNumId="93">
    <w:nsid w:val="EF9F5CD9"/>
    <w:multiLevelType w:val="singleLevel"/>
    <w:tmpl w:val="EF9F5CD9"/>
    <w:lvl w:ilvl="0" w:tentative="0">
      <w:start w:val="0"/>
      <w:numFmt w:val="bullet"/>
      <w:lvlText w:val="•"/>
      <w:lvlJc w:val="left"/>
      <w:rPr>
        <w:color w:val="3370FF"/>
      </w:rPr>
    </w:lvl>
  </w:abstractNum>
  <w:abstractNum w:abstractNumId="94">
    <w:nsid w:val="EFDF1C6E"/>
    <w:multiLevelType w:val="singleLevel"/>
    <w:tmpl w:val="EFDF1C6E"/>
    <w:lvl w:ilvl="0" w:tentative="0">
      <w:start w:val="0"/>
      <w:numFmt w:val="bullet"/>
      <w:lvlText w:val="•"/>
      <w:lvlJc w:val="left"/>
      <w:rPr>
        <w:color w:val="3370FF"/>
      </w:rPr>
    </w:lvl>
  </w:abstractNum>
  <w:abstractNum w:abstractNumId="95">
    <w:nsid w:val="EFE9B4CB"/>
    <w:multiLevelType w:val="singleLevel"/>
    <w:tmpl w:val="EFE9B4CB"/>
    <w:lvl w:ilvl="0" w:tentative="0">
      <w:start w:val="0"/>
      <w:numFmt w:val="bullet"/>
      <w:lvlText w:val="•"/>
      <w:lvlJc w:val="left"/>
      <w:rPr>
        <w:color w:val="3370FF"/>
      </w:rPr>
    </w:lvl>
  </w:abstractNum>
  <w:abstractNum w:abstractNumId="96">
    <w:nsid w:val="EFFC7FFF"/>
    <w:multiLevelType w:val="singleLevel"/>
    <w:tmpl w:val="EFFC7FFF"/>
    <w:lvl w:ilvl="0" w:tentative="0">
      <w:start w:val="0"/>
      <w:numFmt w:val="bullet"/>
      <w:lvlText w:val="▪"/>
      <w:lvlJc w:val="left"/>
      <w:rPr>
        <w:color w:val="3370FF"/>
        <w:sz w:val="11"/>
      </w:rPr>
    </w:lvl>
  </w:abstractNum>
  <w:abstractNum w:abstractNumId="97">
    <w:nsid w:val="F11FAEB5"/>
    <w:multiLevelType w:val="singleLevel"/>
    <w:tmpl w:val="F11FAEB5"/>
    <w:lvl w:ilvl="0" w:tentative="0">
      <w:start w:val="1"/>
      <w:numFmt w:val="lowerLetter"/>
      <w:lvlText w:val="%1."/>
      <w:lvlJc w:val="left"/>
      <w:rPr>
        <w:color w:val="3370FF"/>
      </w:rPr>
    </w:lvl>
  </w:abstractNum>
  <w:abstractNum w:abstractNumId="98">
    <w:nsid w:val="F1DC4154"/>
    <w:multiLevelType w:val="singleLevel"/>
    <w:tmpl w:val="F1DC4154"/>
    <w:lvl w:ilvl="0" w:tentative="0">
      <w:start w:val="1"/>
      <w:numFmt w:val="lowerLetter"/>
      <w:lvlText w:val="%1."/>
      <w:lvlJc w:val="left"/>
      <w:rPr>
        <w:color w:val="3370FF"/>
      </w:rPr>
    </w:lvl>
  </w:abstractNum>
  <w:abstractNum w:abstractNumId="99">
    <w:nsid w:val="F35F06F9"/>
    <w:multiLevelType w:val="singleLevel"/>
    <w:tmpl w:val="F35F06F9"/>
    <w:lvl w:ilvl="0" w:tentative="0">
      <w:start w:val="0"/>
      <w:numFmt w:val="bullet"/>
      <w:lvlText w:val="▪"/>
      <w:lvlJc w:val="left"/>
      <w:rPr>
        <w:color w:val="3370FF"/>
        <w:sz w:val="11"/>
      </w:rPr>
    </w:lvl>
  </w:abstractNum>
  <w:abstractNum w:abstractNumId="100">
    <w:nsid w:val="F3C9F573"/>
    <w:multiLevelType w:val="singleLevel"/>
    <w:tmpl w:val="F3C9F573"/>
    <w:lvl w:ilvl="0" w:tentative="0">
      <w:start w:val="0"/>
      <w:numFmt w:val="bullet"/>
      <w:lvlText w:val="￮"/>
      <w:lvlJc w:val="left"/>
      <w:rPr>
        <w:color w:val="3370FF"/>
      </w:rPr>
    </w:lvl>
  </w:abstractNum>
  <w:abstractNum w:abstractNumId="101">
    <w:nsid w:val="F4DD6C95"/>
    <w:multiLevelType w:val="singleLevel"/>
    <w:tmpl w:val="F4DD6C95"/>
    <w:lvl w:ilvl="0" w:tentative="0">
      <w:start w:val="0"/>
      <w:numFmt w:val="bullet"/>
      <w:lvlText w:val="▪"/>
      <w:lvlJc w:val="left"/>
      <w:rPr>
        <w:color w:val="3370FF"/>
        <w:sz w:val="11"/>
      </w:rPr>
    </w:lvl>
  </w:abstractNum>
  <w:abstractNum w:abstractNumId="102">
    <w:nsid w:val="F556129D"/>
    <w:multiLevelType w:val="singleLevel"/>
    <w:tmpl w:val="F556129D"/>
    <w:lvl w:ilvl="0" w:tentative="0">
      <w:start w:val="0"/>
      <w:numFmt w:val="bullet"/>
      <w:lvlText w:val="￮"/>
      <w:lvlJc w:val="left"/>
      <w:rPr>
        <w:color w:val="3370FF"/>
      </w:rPr>
    </w:lvl>
  </w:abstractNum>
  <w:abstractNum w:abstractNumId="103">
    <w:nsid w:val="F58201F2"/>
    <w:multiLevelType w:val="singleLevel"/>
    <w:tmpl w:val="F58201F2"/>
    <w:lvl w:ilvl="0" w:tentative="0">
      <w:start w:val="0"/>
      <w:numFmt w:val="bullet"/>
      <w:lvlText w:val="•"/>
      <w:lvlJc w:val="left"/>
      <w:rPr>
        <w:color w:val="3370FF"/>
      </w:rPr>
    </w:lvl>
  </w:abstractNum>
  <w:abstractNum w:abstractNumId="104">
    <w:nsid w:val="F60BDA6F"/>
    <w:multiLevelType w:val="singleLevel"/>
    <w:tmpl w:val="F60BDA6F"/>
    <w:lvl w:ilvl="0" w:tentative="0">
      <w:start w:val="0"/>
      <w:numFmt w:val="bullet"/>
      <w:lvlText w:val="•"/>
      <w:lvlJc w:val="left"/>
      <w:rPr>
        <w:color w:val="3370FF"/>
      </w:rPr>
    </w:lvl>
  </w:abstractNum>
  <w:abstractNum w:abstractNumId="105">
    <w:nsid w:val="F65F2B63"/>
    <w:multiLevelType w:val="singleLevel"/>
    <w:tmpl w:val="F65F2B63"/>
    <w:lvl w:ilvl="0" w:tentative="0">
      <w:start w:val="0"/>
      <w:numFmt w:val="bullet"/>
      <w:lvlText w:val="•"/>
      <w:lvlJc w:val="left"/>
      <w:rPr>
        <w:color w:val="3370FF"/>
      </w:rPr>
    </w:lvl>
  </w:abstractNum>
  <w:abstractNum w:abstractNumId="106">
    <w:nsid w:val="F67E0CE2"/>
    <w:multiLevelType w:val="singleLevel"/>
    <w:tmpl w:val="F67E0CE2"/>
    <w:lvl w:ilvl="0" w:tentative="0">
      <w:start w:val="0"/>
      <w:numFmt w:val="bullet"/>
      <w:lvlText w:val="▪"/>
      <w:lvlJc w:val="left"/>
      <w:rPr>
        <w:color w:val="3370FF"/>
        <w:sz w:val="11"/>
      </w:rPr>
    </w:lvl>
  </w:abstractNum>
  <w:abstractNum w:abstractNumId="107">
    <w:nsid w:val="F6FFEF2F"/>
    <w:multiLevelType w:val="singleLevel"/>
    <w:tmpl w:val="F6FFEF2F"/>
    <w:lvl w:ilvl="0" w:tentative="0">
      <w:start w:val="0"/>
      <w:numFmt w:val="bullet"/>
      <w:lvlText w:val="•"/>
      <w:lvlJc w:val="left"/>
      <w:rPr>
        <w:color w:val="3370FF"/>
      </w:rPr>
    </w:lvl>
  </w:abstractNum>
  <w:abstractNum w:abstractNumId="108">
    <w:nsid w:val="F7728E4E"/>
    <w:multiLevelType w:val="singleLevel"/>
    <w:tmpl w:val="F7728E4E"/>
    <w:lvl w:ilvl="0" w:tentative="0">
      <w:start w:val="0"/>
      <w:numFmt w:val="bullet"/>
      <w:lvlText w:val="▪"/>
      <w:lvlJc w:val="left"/>
      <w:rPr>
        <w:color w:val="3370FF"/>
        <w:sz w:val="11"/>
      </w:rPr>
    </w:lvl>
  </w:abstractNum>
  <w:abstractNum w:abstractNumId="109">
    <w:nsid w:val="F7CFFDBE"/>
    <w:multiLevelType w:val="singleLevel"/>
    <w:tmpl w:val="F7CFFDBE"/>
    <w:lvl w:ilvl="0" w:tentative="0">
      <w:start w:val="2"/>
      <w:numFmt w:val="lowerLetter"/>
      <w:lvlText w:val="%1."/>
      <w:lvlJc w:val="left"/>
      <w:rPr>
        <w:color w:val="3370FF"/>
      </w:rPr>
    </w:lvl>
  </w:abstractNum>
  <w:abstractNum w:abstractNumId="110">
    <w:nsid w:val="F7D6879E"/>
    <w:multiLevelType w:val="singleLevel"/>
    <w:tmpl w:val="F7D6879E"/>
    <w:lvl w:ilvl="0" w:tentative="0">
      <w:start w:val="0"/>
      <w:numFmt w:val="bullet"/>
      <w:lvlText w:val="•"/>
      <w:lvlJc w:val="left"/>
      <w:rPr>
        <w:color w:val="3370FF"/>
      </w:rPr>
    </w:lvl>
  </w:abstractNum>
  <w:abstractNum w:abstractNumId="111">
    <w:nsid w:val="F7DB24ED"/>
    <w:multiLevelType w:val="singleLevel"/>
    <w:tmpl w:val="F7DB24ED"/>
    <w:lvl w:ilvl="0" w:tentative="0">
      <w:start w:val="0"/>
      <w:numFmt w:val="bullet"/>
      <w:lvlText w:val="￮"/>
      <w:lvlJc w:val="left"/>
      <w:rPr>
        <w:color w:val="3370FF"/>
      </w:rPr>
    </w:lvl>
  </w:abstractNum>
  <w:abstractNum w:abstractNumId="112">
    <w:nsid w:val="F7DBA5CE"/>
    <w:multiLevelType w:val="singleLevel"/>
    <w:tmpl w:val="F7DBA5CE"/>
    <w:lvl w:ilvl="0" w:tentative="0">
      <w:start w:val="0"/>
      <w:numFmt w:val="bullet"/>
      <w:lvlText w:val="▪"/>
      <w:lvlJc w:val="left"/>
      <w:rPr>
        <w:color w:val="3370FF"/>
        <w:sz w:val="11"/>
      </w:rPr>
    </w:lvl>
  </w:abstractNum>
  <w:abstractNum w:abstractNumId="113">
    <w:nsid w:val="F7FC2E7C"/>
    <w:multiLevelType w:val="singleLevel"/>
    <w:tmpl w:val="F7FC2E7C"/>
    <w:lvl w:ilvl="0" w:tentative="0">
      <w:start w:val="0"/>
      <w:numFmt w:val="bullet"/>
      <w:lvlText w:val="▪"/>
      <w:lvlJc w:val="left"/>
      <w:rPr>
        <w:color w:val="3370FF"/>
        <w:sz w:val="11"/>
      </w:rPr>
    </w:lvl>
  </w:abstractNum>
  <w:abstractNum w:abstractNumId="114">
    <w:nsid w:val="F89FD09D"/>
    <w:multiLevelType w:val="singleLevel"/>
    <w:tmpl w:val="F89FD09D"/>
    <w:lvl w:ilvl="0" w:tentative="0">
      <w:start w:val="0"/>
      <w:numFmt w:val="bullet"/>
      <w:lvlText w:val="•"/>
      <w:lvlJc w:val="left"/>
      <w:rPr>
        <w:color w:val="3370FF"/>
      </w:rPr>
    </w:lvl>
  </w:abstractNum>
  <w:abstractNum w:abstractNumId="115">
    <w:nsid w:val="F8B9D8D3"/>
    <w:multiLevelType w:val="singleLevel"/>
    <w:tmpl w:val="F8B9D8D3"/>
    <w:lvl w:ilvl="0" w:tentative="0">
      <w:start w:val="0"/>
      <w:numFmt w:val="bullet"/>
      <w:lvlText w:val="▪"/>
      <w:lvlJc w:val="left"/>
      <w:rPr>
        <w:color w:val="3370FF"/>
        <w:sz w:val="11"/>
      </w:rPr>
    </w:lvl>
  </w:abstractNum>
  <w:abstractNum w:abstractNumId="116">
    <w:nsid w:val="F933E728"/>
    <w:multiLevelType w:val="singleLevel"/>
    <w:tmpl w:val="F933E728"/>
    <w:lvl w:ilvl="0" w:tentative="0">
      <w:start w:val="0"/>
      <w:numFmt w:val="bullet"/>
      <w:lvlText w:val="•"/>
      <w:lvlJc w:val="left"/>
      <w:rPr>
        <w:color w:val="3370FF"/>
      </w:rPr>
    </w:lvl>
  </w:abstractNum>
  <w:abstractNum w:abstractNumId="117">
    <w:nsid w:val="F9EE0BE0"/>
    <w:multiLevelType w:val="singleLevel"/>
    <w:tmpl w:val="F9EE0BE0"/>
    <w:lvl w:ilvl="0" w:tentative="0">
      <w:start w:val="0"/>
      <w:numFmt w:val="bullet"/>
      <w:lvlText w:val="•"/>
      <w:lvlJc w:val="left"/>
      <w:rPr>
        <w:color w:val="3370FF"/>
      </w:rPr>
    </w:lvl>
  </w:abstractNum>
  <w:abstractNum w:abstractNumId="118">
    <w:nsid w:val="F9F6C7BF"/>
    <w:multiLevelType w:val="singleLevel"/>
    <w:tmpl w:val="F9F6C7BF"/>
    <w:lvl w:ilvl="0" w:tentative="0">
      <w:start w:val="0"/>
      <w:numFmt w:val="bullet"/>
      <w:lvlText w:val="•"/>
      <w:lvlJc w:val="left"/>
      <w:rPr>
        <w:color w:val="3370FF"/>
      </w:rPr>
    </w:lvl>
  </w:abstractNum>
  <w:abstractNum w:abstractNumId="119">
    <w:nsid w:val="F9F9F700"/>
    <w:multiLevelType w:val="singleLevel"/>
    <w:tmpl w:val="F9F9F700"/>
    <w:lvl w:ilvl="0" w:tentative="0">
      <w:start w:val="1"/>
      <w:numFmt w:val="lowerLetter"/>
      <w:lvlText w:val="%1."/>
      <w:lvlJc w:val="left"/>
      <w:rPr>
        <w:color w:val="3370FF"/>
      </w:rPr>
    </w:lvl>
  </w:abstractNum>
  <w:abstractNum w:abstractNumId="120">
    <w:nsid w:val="F9FABE19"/>
    <w:multiLevelType w:val="singleLevel"/>
    <w:tmpl w:val="F9FABE19"/>
    <w:lvl w:ilvl="0" w:tentative="0">
      <w:start w:val="0"/>
      <w:numFmt w:val="bullet"/>
      <w:lvlText w:val="▪"/>
      <w:lvlJc w:val="left"/>
      <w:rPr>
        <w:color w:val="3370FF"/>
        <w:sz w:val="11"/>
      </w:rPr>
    </w:lvl>
  </w:abstractNum>
  <w:abstractNum w:abstractNumId="121">
    <w:nsid w:val="FA7D20EF"/>
    <w:multiLevelType w:val="singleLevel"/>
    <w:tmpl w:val="FA7D20EF"/>
    <w:lvl w:ilvl="0" w:tentative="0">
      <w:start w:val="2"/>
      <w:numFmt w:val="lowerLetter"/>
      <w:lvlText w:val="%1."/>
      <w:lvlJc w:val="left"/>
      <w:rPr>
        <w:color w:val="3370FF"/>
      </w:rPr>
    </w:lvl>
  </w:abstractNum>
  <w:abstractNum w:abstractNumId="122">
    <w:nsid w:val="FAFDAB18"/>
    <w:multiLevelType w:val="singleLevel"/>
    <w:tmpl w:val="FAFDAB18"/>
    <w:lvl w:ilvl="0" w:tentative="0">
      <w:start w:val="0"/>
      <w:numFmt w:val="bullet"/>
      <w:lvlText w:val="￮"/>
      <w:lvlJc w:val="left"/>
      <w:rPr>
        <w:color w:val="3370FF"/>
      </w:rPr>
    </w:lvl>
  </w:abstractNum>
  <w:abstractNum w:abstractNumId="123">
    <w:nsid w:val="FB675BEF"/>
    <w:multiLevelType w:val="singleLevel"/>
    <w:tmpl w:val="FB675BEF"/>
    <w:lvl w:ilvl="0" w:tentative="0">
      <w:start w:val="0"/>
      <w:numFmt w:val="bullet"/>
      <w:lvlText w:val="•"/>
      <w:lvlJc w:val="left"/>
      <w:rPr>
        <w:color w:val="3370FF"/>
      </w:rPr>
    </w:lvl>
  </w:abstractNum>
  <w:abstractNum w:abstractNumId="124">
    <w:nsid w:val="FB7450A3"/>
    <w:multiLevelType w:val="singleLevel"/>
    <w:tmpl w:val="FB7450A3"/>
    <w:lvl w:ilvl="0" w:tentative="0">
      <w:start w:val="3"/>
      <w:numFmt w:val="lowerLetter"/>
      <w:lvlText w:val="%1."/>
      <w:lvlJc w:val="left"/>
      <w:rPr>
        <w:color w:val="3370FF"/>
      </w:rPr>
    </w:lvl>
  </w:abstractNum>
  <w:abstractNum w:abstractNumId="125">
    <w:nsid w:val="FB7FDE67"/>
    <w:multiLevelType w:val="singleLevel"/>
    <w:tmpl w:val="FB7FDE67"/>
    <w:lvl w:ilvl="0" w:tentative="0">
      <w:start w:val="1"/>
      <w:numFmt w:val="lowerLetter"/>
      <w:lvlText w:val="%1."/>
      <w:lvlJc w:val="left"/>
      <w:rPr>
        <w:color w:val="3370FF"/>
      </w:rPr>
    </w:lvl>
  </w:abstractNum>
  <w:abstractNum w:abstractNumId="126">
    <w:nsid w:val="FB9E5F2B"/>
    <w:multiLevelType w:val="singleLevel"/>
    <w:tmpl w:val="FB9E5F2B"/>
    <w:lvl w:ilvl="0" w:tentative="0">
      <w:start w:val="0"/>
      <w:numFmt w:val="bullet"/>
      <w:lvlText w:val="▪"/>
      <w:lvlJc w:val="left"/>
      <w:rPr>
        <w:color w:val="3370FF"/>
        <w:sz w:val="11"/>
      </w:rPr>
    </w:lvl>
  </w:abstractNum>
  <w:abstractNum w:abstractNumId="127">
    <w:nsid w:val="FBAE76CE"/>
    <w:multiLevelType w:val="singleLevel"/>
    <w:tmpl w:val="FBAE76CE"/>
    <w:lvl w:ilvl="0" w:tentative="0">
      <w:start w:val="2"/>
      <w:numFmt w:val="lowerLetter"/>
      <w:lvlText w:val="%1."/>
      <w:lvlJc w:val="left"/>
      <w:rPr>
        <w:color w:val="3370FF"/>
      </w:rPr>
    </w:lvl>
  </w:abstractNum>
  <w:abstractNum w:abstractNumId="128">
    <w:nsid w:val="FBB7A75A"/>
    <w:multiLevelType w:val="singleLevel"/>
    <w:tmpl w:val="FBB7A75A"/>
    <w:lvl w:ilvl="0" w:tentative="0">
      <w:start w:val="0"/>
      <w:numFmt w:val="bullet"/>
      <w:lvlText w:val="▪"/>
      <w:lvlJc w:val="left"/>
      <w:rPr>
        <w:color w:val="3370FF"/>
        <w:sz w:val="11"/>
      </w:rPr>
    </w:lvl>
  </w:abstractNum>
  <w:abstractNum w:abstractNumId="129">
    <w:nsid w:val="FBD6D6AA"/>
    <w:multiLevelType w:val="singleLevel"/>
    <w:tmpl w:val="FBD6D6AA"/>
    <w:lvl w:ilvl="0" w:tentative="0">
      <w:start w:val="0"/>
      <w:numFmt w:val="bullet"/>
      <w:lvlText w:val="•"/>
      <w:lvlJc w:val="left"/>
      <w:rPr>
        <w:color w:val="3370FF"/>
      </w:rPr>
    </w:lvl>
  </w:abstractNum>
  <w:abstractNum w:abstractNumId="130">
    <w:nsid w:val="FBD71B55"/>
    <w:multiLevelType w:val="singleLevel"/>
    <w:tmpl w:val="FBD71B55"/>
    <w:lvl w:ilvl="0" w:tentative="0">
      <w:start w:val="0"/>
      <w:numFmt w:val="bullet"/>
      <w:lvlText w:val="￮"/>
      <w:lvlJc w:val="left"/>
      <w:rPr>
        <w:color w:val="3370FF"/>
      </w:rPr>
    </w:lvl>
  </w:abstractNum>
  <w:abstractNum w:abstractNumId="131">
    <w:nsid w:val="FBD8C830"/>
    <w:multiLevelType w:val="singleLevel"/>
    <w:tmpl w:val="FBD8C830"/>
    <w:lvl w:ilvl="0" w:tentative="0">
      <w:start w:val="0"/>
      <w:numFmt w:val="bullet"/>
      <w:lvlText w:val="▪"/>
      <w:lvlJc w:val="left"/>
      <w:rPr>
        <w:color w:val="3370FF"/>
        <w:sz w:val="11"/>
      </w:rPr>
    </w:lvl>
  </w:abstractNum>
  <w:abstractNum w:abstractNumId="132">
    <w:nsid w:val="FBDA78E5"/>
    <w:multiLevelType w:val="singleLevel"/>
    <w:tmpl w:val="FBDA78E5"/>
    <w:lvl w:ilvl="0" w:tentative="0">
      <w:start w:val="0"/>
      <w:numFmt w:val="bullet"/>
      <w:lvlText w:val="•"/>
      <w:lvlJc w:val="left"/>
      <w:rPr>
        <w:color w:val="3370FF"/>
      </w:rPr>
    </w:lvl>
  </w:abstractNum>
  <w:abstractNum w:abstractNumId="133">
    <w:nsid w:val="FBEC9133"/>
    <w:multiLevelType w:val="singleLevel"/>
    <w:tmpl w:val="FBEC9133"/>
    <w:lvl w:ilvl="0" w:tentative="0">
      <w:start w:val="0"/>
      <w:numFmt w:val="bullet"/>
      <w:lvlText w:val="•"/>
      <w:lvlJc w:val="left"/>
      <w:rPr>
        <w:color w:val="3370FF"/>
      </w:rPr>
    </w:lvl>
  </w:abstractNum>
  <w:abstractNum w:abstractNumId="134">
    <w:nsid w:val="FCDE1D8A"/>
    <w:multiLevelType w:val="singleLevel"/>
    <w:tmpl w:val="FCDE1D8A"/>
    <w:lvl w:ilvl="0" w:tentative="0">
      <w:start w:val="0"/>
      <w:numFmt w:val="bullet"/>
      <w:lvlText w:val="▪"/>
      <w:lvlJc w:val="left"/>
      <w:rPr>
        <w:color w:val="3370FF"/>
        <w:sz w:val="11"/>
      </w:rPr>
    </w:lvl>
  </w:abstractNum>
  <w:abstractNum w:abstractNumId="135">
    <w:nsid w:val="FCE324A8"/>
    <w:multiLevelType w:val="singleLevel"/>
    <w:tmpl w:val="FCE324A8"/>
    <w:lvl w:ilvl="0" w:tentative="0">
      <w:start w:val="0"/>
      <w:numFmt w:val="bullet"/>
      <w:lvlText w:val="▪"/>
      <w:lvlJc w:val="left"/>
      <w:rPr>
        <w:color w:val="3370FF"/>
        <w:sz w:val="11"/>
      </w:rPr>
    </w:lvl>
  </w:abstractNum>
  <w:abstractNum w:abstractNumId="136">
    <w:nsid w:val="FCEEE9C6"/>
    <w:multiLevelType w:val="singleLevel"/>
    <w:tmpl w:val="FCEEE9C6"/>
    <w:lvl w:ilvl="0" w:tentative="0">
      <w:start w:val="1"/>
      <w:numFmt w:val="lowerLetter"/>
      <w:lvlText w:val="%1."/>
      <w:lvlJc w:val="left"/>
      <w:rPr>
        <w:color w:val="3370FF"/>
      </w:rPr>
    </w:lvl>
  </w:abstractNum>
  <w:abstractNum w:abstractNumId="137">
    <w:nsid w:val="FCFDD919"/>
    <w:multiLevelType w:val="singleLevel"/>
    <w:tmpl w:val="FCFDD919"/>
    <w:lvl w:ilvl="0" w:tentative="0">
      <w:start w:val="0"/>
      <w:numFmt w:val="bullet"/>
      <w:lvlText w:val="▪"/>
      <w:lvlJc w:val="left"/>
      <w:rPr>
        <w:color w:val="3370FF"/>
        <w:sz w:val="11"/>
      </w:rPr>
    </w:lvl>
  </w:abstractNum>
  <w:abstractNum w:abstractNumId="138">
    <w:nsid w:val="FD7AA26E"/>
    <w:multiLevelType w:val="singleLevel"/>
    <w:tmpl w:val="FD7AA26E"/>
    <w:lvl w:ilvl="0" w:tentative="0">
      <w:start w:val="0"/>
      <w:numFmt w:val="bullet"/>
      <w:lvlText w:val="•"/>
      <w:lvlJc w:val="left"/>
      <w:rPr>
        <w:color w:val="3370FF"/>
      </w:rPr>
    </w:lvl>
  </w:abstractNum>
  <w:abstractNum w:abstractNumId="139">
    <w:nsid w:val="FD7C2BC4"/>
    <w:multiLevelType w:val="singleLevel"/>
    <w:tmpl w:val="FD7C2BC4"/>
    <w:lvl w:ilvl="0" w:tentative="0">
      <w:start w:val="0"/>
      <w:numFmt w:val="bullet"/>
      <w:lvlText w:val="▪"/>
      <w:lvlJc w:val="left"/>
      <w:rPr>
        <w:color w:val="3370FF"/>
        <w:sz w:val="11"/>
      </w:rPr>
    </w:lvl>
  </w:abstractNum>
  <w:abstractNum w:abstractNumId="140">
    <w:nsid w:val="FD7EB9C9"/>
    <w:multiLevelType w:val="singleLevel"/>
    <w:tmpl w:val="FD7EB9C9"/>
    <w:lvl w:ilvl="0" w:tentative="0">
      <w:start w:val="0"/>
      <w:numFmt w:val="bullet"/>
      <w:lvlText w:val="▪"/>
      <w:lvlJc w:val="left"/>
      <w:rPr>
        <w:color w:val="3370FF"/>
        <w:sz w:val="11"/>
      </w:rPr>
    </w:lvl>
  </w:abstractNum>
  <w:abstractNum w:abstractNumId="141">
    <w:nsid w:val="FDA77BF9"/>
    <w:multiLevelType w:val="singleLevel"/>
    <w:tmpl w:val="FDA77BF9"/>
    <w:lvl w:ilvl="0" w:tentative="0">
      <w:start w:val="1"/>
      <w:numFmt w:val="decimal"/>
      <w:lvlText w:val="%1."/>
      <w:lvlJc w:val="left"/>
      <w:rPr>
        <w:color w:val="3370FF"/>
      </w:rPr>
    </w:lvl>
  </w:abstractNum>
  <w:abstractNum w:abstractNumId="142">
    <w:nsid w:val="FDAE4C5F"/>
    <w:multiLevelType w:val="singleLevel"/>
    <w:tmpl w:val="FDAE4C5F"/>
    <w:lvl w:ilvl="0" w:tentative="0">
      <w:start w:val="0"/>
      <w:numFmt w:val="bullet"/>
      <w:lvlText w:val="•"/>
      <w:lvlJc w:val="left"/>
      <w:rPr>
        <w:color w:val="3370FF"/>
      </w:rPr>
    </w:lvl>
  </w:abstractNum>
  <w:abstractNum w:abstractNumId="143">
    <w:nsid w:val="FDFB68BB"/>
    <w:multiLevelType w:val="singleLevel"/>
    <w:tmpl w:val="FDFB68BB"/>
    <w:lvl w:ilvl="0" w:tentative="0">
      <w:start w:val="0"/>
      <w:numFmt w:val="bullet"/>
      <w:lvlText w:val="•"/>
      <w:lvlJc w:val="left"/>
      <w:rPr>
        <w:color w:val="3370FF"/>
      </w:rPr>
    </w:lvl>
  </w:abstractNum>
  <w:abstractNum w:abstractNumId="144">
    <w:nsid w:val="FDFE06FA"/>
    <w:multiLevelType w:val="singleLevel"/>
    <w:tmpl w:val="FDFE06FA"/>
    <w:lvl w:ilvl="0" w:tentative="0">
      <w:start w:val="0"/>
      <w:numFmt w:val="bullet"/>
      <w:lvlText w:val="￮"/>
      <w:lvlJc w:val="left"/>
      <w:rPr>
        <w:color w:val="3370FF"/>
      </w:rPr>
    </w:lvl>
  </w:abstractNum>
  <w:abstractNum w:abstractNumId="145">
    <w:nsid w:val="FDFF7350"/>
    <w:multiLevelType w:val="singleLevel"/>
    <w:tmpl w:val="FDFF7350"/>
    <w:lvl w:ilvl="0" w:tentative="0">
      <w:start w:val="1"/>
      <w:numFmt w:val="lowerLetter"/>
      <w:lvlText w:val="%1."/>
      <w:lvlJc w:val="left"/>
      <w:rPr>
        <w:color w:val="3370FF"/>
      </w:rPr>
    </w:lvl>
  </w:abstractNum>
  <w:abstractNum w:abstractNumId="146">
    <w:nsid w:val="FE2D09F5"/>
    <w:multiLevelType w:val="singleLevel"/>
    <w:tmpl w:val="FE2D09F5"/>
    <w:lvl w:ilvl="0" w:tentative="0">
      <w:start w:val="0"/>
      <w:numFmt w:val="bullet"/>
      <w:lvlText w:val="▪"/>
      <w:lvlJc w:val="left"/>
      <w:rPr>
        <w:color w:val="3370FF"/>
        <w:sz w:val="11"/>
      </w:rPr>
    </w:lvl>
  </w:abstractNum>
  <w:abstractNum w:abstractNumId="147">
    <w:nsid w:val="FE5E583C"/>
    <w:multiLevelType w:val="singleLevel"/>
    <w:tmpl w:val="FE5E583C"/>
    <w:lvl w:ilvl="0" w:tentative="0">
      <w:start w:val="0"/>
      <w:numFmt w:val="bullet"/>
      <w:lvlText w:val="▪"/>
      <w:lvlJc w:val="left"/>
      <w:rPr>
        <w:color w:val="3370FF"/>
        <w:sz w:val="11"/>
      </w:rPr>
    </w:lvl>
  </w:abstractNum>
  <w:abstractNum w:abstractNumId="148">
    <w:nsid w:val="FE5EC523"/>
    <w:multiLevelType w:val="singleLevel"/>
    <w:tmpl w:val="FE5EC523"/>
    <w:lvl w:ilvl="0" w:tentative="0">
      <w:start w:val="0"/>
      <w:numFmt w:val="bullet"/>
      <w:lvlText w:val="￮"/>
      <w:lvlJc w:val="left"/>
      <w:rPr>
        <w:color w:val="3370FF"/>
      </w:rPr>
    </w:lvl>
  </w:abstractNum>
  <w:abstractNum w:abstractNumId="149">
    <w:nsid w:val="FE6347FD"/>
    <w:multiLevelType w:val="singleLevel"/>
    <w:tmpl w:val="FE6347FD"/>
    <w:lvl w:ilvl="0" w:tentative="0">
      <w:start w:val="0"/>
      <w:numFmt w:val="bullet"/>
      <w:lvlText w:val="•"/>
      <w:lvlJc w:val="left"/>
      <w:rPr>
        <w:color w:val="3370FF"/>
      </w:rPr>
    </w:lvl>
  </w:abstractNum>
  <w:abstractNum w:abstractNumId="150">
    <w:nsid w:val="FE974506"/>
    <w:multiLevelType w:val="singleLevel"/>
    <w:tmpl w:val="FE974506"/>
    <w:lvl w:ilvl="0" w:tentative="0">
      <w:start w:val="0"/>
      <w:numFmt w:val="bullet"/>
      <w:lvlText w:val="•"/>
      <w:lvlJc w:val="left"/>
      <w:rPr>
        <w:color w:val="3370FF"/>
      </w:rPr>
    </w:lvl>
  </w:abstractNum>
  <w:abstractNum w:abstractNumId="151">
    <w:nsid w:val="FEE69430"/>
    <w:multiLevelType w:val="singleLevel"/>
    <w:tmpl w:val="FEE69430"/>
    <w:lvl w:ilvl="0" w:tentative="0">
      <w:start w:val="0"/>
      <w:numFmt w:val="bullet"/>
      <w:lvlText w:val="▪"/>
      <w:lvlJc w:val="left"/>
      <w:rPr>
        <w:color w:val="3370FF"/>
        <w:sz w:val="11"/>
      </w:rPr>
    </w:lvl>
  </w:abstractNum>
  <w:abstractNum w:abstractNumId="152">
    <w:nsid w:val="FEF57956"/>
    <w:multiLevelType w:val="singleLevel"/>
    <w:tmpl w:val="FEF57956"/>
    <w:lvl w:ilvl="0" w:tentative="0">
      <w:start w:val="0"/>
      <w:numFmt w:val="bullet"/>
      <w:lvlText w:val="•"/>
      <w:lvlJc w:val="left"/>
      <w:rPr>
        <w:color w:val="3370FF"/>
      </w:rPr>
    </w:lvl>
  </w:abstractNum>
  <w:abstractNum w:abstractNumId="153">
    <w:nsid w:val="FEFFD997"/>
    <w:multiLevelType w:val="singleLevel"/>
    <w:tmpl w:val="FEFFD997"/>
    <w:lvl w:ilvl="0" w:tentative="0">
      <w:start w:val="0"/>
      <w:numFmt w:val="bullet"/>
      <w:lvlText w:val="￮"/>
      <w:lvlJc w:val="left"/>
      <w:rPr>
        <w:color w:val="3370FF"/>
      </w:rPr>
    </w:lvl>
  </w:abstractNum>
  <w:abstractNum w:abstractNumId="154">
    <w:nsid w:val="FF3F1421"/>
    <w:multiLevelType w:val="singleLevel"/>
    <w:tmpl w:val="FF3F1421"/>
    <w:lvl w:ilvl="0" w:tentative="0">
      <w:start w:val="0"/>
      <w:numFmt w:val="bullet"/>
      <w:lvlText w:val="▪"/>
      <w:lvlJc w:val="left"/>
      <w:rPr>
        <w:color w:val="3370FF"/>
        <w:sz w:val="11"/>
      </w:rPr>
    </w:lvl>
  </w:abstractNum>
  <w:abstractNum w:abstractNumId="155">
    <w:nsid w:val="FF540136"/>
    <w:multiLevelType w:val="singleLevel"/>
    <w:tmpl w:val="FF540136"/>
    <w:lvl w:ilvl="0" w:tentative="0">
      <w:start w:val="0"/>
      <w:numFmt w:val="bullet"/>
      <w:lvlText w:val="￮"/>
      <w:lvlJc w:val="left"/>
      <w:rPr>
        <w:color w:val="3370FF"/>
      </w:rPr>
    </w:lvl>
  </w:abstractNum>
  <w:abstractNum w:abstractNumId="156">
    <w:nsid w:val="FF5CD38F"/>
    <w:multiLevelType w:val="singleLevel"/>
    <w:tmpl w:val="FF5CD38F"/>
    <w:lvl w:ilvl="0" w:tentative="0">
      <w:start w:val="0"/>
      <w:numFmt w:val="bullet"/>
      <w:lvlText w:val="▪"/>
      <w:lvlJc w:val="left"/>
      <w:rPr>
        <w:color w:val="3370FF"/>
        <w:sz w:val="11"/>
      </w:rPr>
    </w:lvl>
  </w:abstractNum>
  <w:abstractNum w:abstractNumId="157">
    <w:nsid w:val="FF6E7CEF"/>
    <w:multiLevelType w:val="singleLevel"/>
    <w:tmpl w:val="FF6E7CEF"/>
    <w:lvl w:ilvl="0" w:tentative="0">
      <w:start w:val="0"/>
      <w:numFmt w:val="bullet"/>
      <w:lvlText w:val="•"/>
      <w:lvlJc w:val="left"/>
      <w:rPr>
        <w:color w:val="3370FF"/>
      </w:rPr>
    </w:lvl>
  </w:abstractNum>
  <w:abstractNum w:abstractNumId="158">
    <w:nsid w:val="FF738131"/>
    <w:multiLevelType w:val="singleLevel"/>
    <w:tmpl w:val="FF738131"/>
    <w:lvl w:ilvl="0" w:tentative="0">
      <w:start w:val="0"/>
      <w:numFmt w:val="bullet"/>
      <w:lvlText w:val="•"/>
      <w:lvlJc w:val="left"/>
      <w:rPr>
        <w:color w:val="3370FF"/>
      </w:rPr>
    </w:lvl>
  </w:abstractNum>
  <w:abstractNum w:abstractNumId="159">
    <w:nsid w:val="FF7F2634"/>
    <w:multiLevelType w:val="singleLevel"/>
    <w:tmpl w:val="FF7F2634"/>
    <w:lvl w:ilvl="0" w:tentative="0">
      <w:start w:val="0"/>
      <w:numFmt w:val="bullet"/>
      <w:lvlText w:val="▪"/>
      <w:lvlJc w:val="left"/>
      <w:rPr>
        <w:color w:val="3370FF"/>
        <w:sz w:val="11"/>
      </w:rPr>
    </w:lvl>
  </w:abstractNum>
  <w:abstractNum w:abstractNumId="160">
    <w:nsid w:val="FF7FED0C"/>
    <w:multiLevelType w:val="singleLevel"/>
    <w:tmpl w:val="FF7FED0C"/>
    <w:lvl w:ilvl="0" w:tentative="0">
      <w:start w:val="0"/>
      <w:numFmt w:val="bullet"/>
      <w:lvlText w:val="▪"/>
      <w:lvlJc w:val="left"/>
      <w:rPr>
        <w:color w:val="3370FF"/>
        <w:sz w:val="11"/>
      </w:rPr>
    </w:lvl>
  </w:abstractNum>
  <w:abstractNum w:abstractNumId="161">
    <w:nsid w:val="FFA8E7BE"/>
    <w:multiLevelType w:val="singleLevel"/>
    <w:tmpl w:val="FFA8E7BE"/>
    <w:lvl w:ilvl="0" w:tentative="0">
      <w:start w:val="1"/>
      <w:numFmt w:val="lowerLetter"/>
      <w:lvlText w:val="%1."/>
      <w:lvlJc w:val="left"/>
      <w:rPr>
        <w:color w:val="3370FF"/>
      </w:rPr>
    </w:lvl>
  </w:abstractNum>
  <w:abstractNum w:abstractNumId="162">
    <w:nsid w:val="FFBB1276"/>
    <w:multiLevelType w:val="singleLevel"/>
    <w:tmpl w:val="FFBB1276"/>
    <w:lvl w:ilvl="0" w:tentative="0">
      <w:start w:val="0"/>
      <w:numFmt w:val="bullet"/>
      <w:lvlText w:val="▪"/>
      <w:lvlJc w:val="left"/>
      <w:rPr>
        <w:color w:val="3370FF"/>
        <w:sz w:val="11"/>
      </w:rPr>
    </w:lvl>
  </w:abstractNum>
  <w:abstractNum w:abstractNumId="163">
    <w:nsid w:val="FFBE6245"/>
    <w:multiLevelType w:val="singleLevel"/>
    <w:tmpl w:val="FFBE6245"/>
    <w:lvl w:ilvl="0" w:tentative="0">
      <w:start w:val="0"/>
      <w:numFmt w:val="bullet"/>
      <w:lvlText w:val="▪"/>
      <w:lvlJc w:val="left"/>
      <w:rPr>
        <w:color w:val="3370FF"/>
        <w:sz w:val="11"/>
      </w:rPr>
    </w:lvl>
  </w:abstractNum>
  <w:abstractNum w:abstractNumId="164">
    <w:nsid w:val="FFBEE0FA"/>
    <w:multiLevelType w:val="singleLevel"/>
    <w:tmpl w:val="FFBEE0FA"/>
    <w:lvl w:ilvl="0" w:tentative="0">
      <w:start w:val="0"/>
      <w:numFmt w:val="bullet"/>
      <w:lvlText w:val="▪"/>
      <w:lvlJc w:val="left"/>
      <w:rPr>
        <w:color w:val="3370FF"/>
        <w:sz w:val="11"/>
      </w:rPr>
    </w:lvl>
  </w:abstractNum>
  <w:abstractNum w:abstractNumId="165">
    <w:nsid w:val="FFC5B255"/>
    <w:multiLevelType w:val="singleLevel"/>
    <w:tmpl w:val="FFC5B255"/>
    <w:lvl w:ilvl="0" w:tentative="0">
      <w:start w:val="3"/>
      <w:numFmt w:val="lowerLetter"/>
      <w:lvlText w:val="%1."/>
      <w:lvlJc w:val="left"/>
      <w:rPr>
        <w:color w:val="3370FF"/>
      </w:rPr>
    </w:lvl>
  </w:abstractNum>
  <w:abstractNum w:abstractNumId="166">
    <w:nsid w:val="FFCE71EF"/>
    <w:multiLevelType w:val="singleLevel"/>
    <w:tmpl w:val="FFCE71EF"/>
    <w:lvl w:ilvl="0" w:tentative="0">
      <w:start w:val="0"/>
      <w:numFmt w:val="bullet"/>
      <w:lvlText w:val="•"/>
      <w:lvlJc w:val="left"/>
      <w:rPr>
        <w:color w:val="3370FF"/>
      </w:rPr>
    </w:lvl>
  </w:abstractNum>
  <w:abstractNum w:abstractNumId="167">
    <w:nsid w:val="FFDCC453"/>
    <w:multiLevelType w:val="singleLevel"/>
    <w:tmpl w:val="FFDCC453"/>
    <w:lvl w:ilvl="0" w:tentative="0">
      <w:start w:val="0"/>
      <w:numFmt w:val="bullet"/>
      <w:lvlText w:val="•"/>
      <w:lvlJc w:val="left"/>
      <w:rPr>
        <w:color w:val="3370FF"/>
      </w:rPr>
    </w:lvl>
  </w:abstractNum>
  <w:abstractNum w:abstractNumId="168">
    <w:nsid w:val="FFDF5ADE"/>
    <w:multiLevelType w:val="singleLevel"/>
    <w:tmpl w:val="FFDF5ADE"/>
    <w:lvl w:ilvl="0" w:tentative="0">
      <w:start w:val="0"/>
      <w:numFmt w:val="bullet"/>
      <w:lvlText w:val="▪"/>
      <w:lvlJc w:val="left"/>
      <w:rPr>
        <w:color w:val="3370FF"/>
        <w:sz w:val="11"/>
      </w:rPr>
    </w:lvl>
  </w:abstractNum>
  <w:abstractNum w:abstractNumId="169">
    <w:nsid w:val="FFDFFD83"/>
    <w:multiLevelType w:val="singleLevel"/>
    <w:tmpl w:val="FFDFFD83"/>
    <w:lvl w:ilvl="0" w:tentative="0">
      <w:start w:val="0"/>
      <w:numFmt w:val="bullet"/>
      <w:lvlText w:val="▪"/>
      <w:lvlJc w:val="left"/>
      <w:rPr>
        <w:color w:val="3370FF"/>
        <w:sz w:val="11"/>
      </w:rPr>
    </w:lvl>
  </w:abstractNum>
  <w:abstractNum w:abstractNumId="170">
    <w:nsid w:val="FFE6AE07"/>
    <w:multiLevelType w:val="singleLevel"/>
    <w:tmpl w:val="FFE6AE07"/>
    <w:lvl w:ilvl="0" w:tentative="0">
      <w:start w:val="0"/>
      <w:numFmt w:val="bullet"/>
      <w:lvlText w:val="•"/>
      <w:lvlJc w:val="left"/>
      <w:rPr>
        <w:color w:val="3370FF"/>
      </w:rPr>
    </w:lvl>
  </w:abstractNum>
  <w:abstractNum w:abstractNumId="171">
    <w:nsid w:val="FFF49A1F"/>
    <w:multiLevelType w:val="singleLevel"/>
    <w:tmpl w:val="FFF49A1F"/>
    <w:lvl w:ilvl="0" w:tentative="0">
      <w:start w:val="0"/>
      <w:numFmt w:val="bullet"/>
      <w:lvlText w:val="•"/>
      <w:lvlJc w:val="left"/>
      <w:rPr>
        <w:color w:val="3370FF"/>
      </w:rPr>
    </w:lvl>
  </w:abstractNum>
  <w:abstractNum w:abstractNumId="172">
    <w:nsid w:val="FFF583CA"/>
    <w:multiLevelType w:val="singleLevel"/>
    <w:tmpl w:val="FFF583CA"/>
    <w:lvl w:ilvl="0" w:tentative="0">
      <w:start w:val="0"/>
      <w:numFmt w:val="bullet"/>
      <w:lvlText w:val="•"/>
      <w:lvlJc w:val="left"/>
      <w:rPr>
        <w:color w:val="3370FF"/>
      </w:rPr>
    </w:lvl>
  </w:abstractNum>
  <w:abstractNum w:abstractNumId="173">
    <w:nsid w:val="FFF603B1"/>
    <w:multiLevelType w:val="singleLevel"/>
    <w:tmpl w:val="FFF603B1"/>
    <w:lvl w:ilvl="0" w:tentative="0">
      <w:start w:val="0"/>
      <w:numFmt w:val="bullet"/>
      <w:lvlText w:val="▪"/>
      <w:lvlJc w:val="left"/>
      <w:rPr>
        <w:color w:val="3370FF"/>
        <w:sz w:val="11"/>
      </w:rPr>
    </w:lvl>
  </w:abstractNum>
  <w:abstractNum w:abstractNumId="174">
    <w:nsid w:val="FFFA2D98"/>
    <w:multiLevelType w:val="singleLevel"/>
    <w:tmpl w:val="FFFA2D98"/>
    <w:lvl w:ilvl="0" w:tentative="0">
      <w:start w:val="0"/>
      <w:numFmt w:val="bullet"/>
      <w:lvlText w:val="▪"/>
      <w:lvlJc w:val="left"/>
      <w:rPr>
        <w:color w:val="3370FF"/>
        <w:sz w:val="11"/>
      </w:rPr>
    </w:lvl>
  </w:abstractNum>
  <w:abstractNum w:abstractNumId="175">
    <w:nsid w:val="FFFBA446"/>
    <w:multiLevelType w:val="singleLevel"/>
    <w:tmpl w:val="FFFBA446"/>
    <w:lvl w:ilvl="0" w:tentative="0">
      <w:start w:val="0"/>
      <w:numFmt w:val="bullet"/>
      <w:lvlText w:val="￮"/>
      <w:lvlJc w:val="left"/>
      <w:rPr>
        <w:color w:val="3370FF"/>
      </w:rPr>
    </w:lvl>
  </w:abstractNum>
  <w:abstractNum w:abstractNumId="176">
    <w:nsid w:val="FFFC465B"/>
    <w:multiLevelType w:val="singleLevel"/>
    <w:tmpl w:val="FFFC465B"/>
    <w:lvl w:ilvl="0" w:tentative="0">
      <w:start w:val="0"/>
      <w:numFmt w:val="bullet"/>
      <w:lvlText w:val="•"/>
      <w:lvlJc w:val="left"/>
      <w:rPr>
        <w:color w:val="3370FF"/>
      </w:rPr>
    </w:lvl>
  </w:abstractNum>
  <w:abstractNum w:abstractNumId="177">
    <w:nsid w:val="FFFD913A"/>
    <w:multiLevelType w:val="singleLevel"/>
    <w:tmpl w:val="FFFD913A"/>
    <w:lvl w:ilvl="0" w:tentative="0">
      <w:start w:val="1"/>
      <w:numFmt w:val="lowerLetter"/>
      <w:lvlText w:val="%1."/>
      <w:lvlJc w:val="left"/>
      <w:rPr>
        <w:color w:val="3370FF"/>
      </w:rPr>
    </w:lvl>
  </w:abstractNum>
  <w:abstractNum w:abstractNumId="178">
    <w:nsid w:val="FFFE2E9B"/>
    <w:multiLevelType w:val="singleLevel"/>
    <w:tmpl w:val="FFFE2E9B"/>
    <w:lvl w:ilvl="0" w:tentative="0">
      <w:start w:val="0"/>
      <w:numFmt w:val="bullet"/>
      <w:lvlText w:val="▪"/>
      <w:lvlJc w:val="left"/>
      <w:rPr>
        <w:color w:val="3370FF"/>
        <w:sz w:val="11"/>
      </w:rPr>
    </w:lvl>
  </w:abstractNum>
  <w:abstractNum w:abstractNumId="179">
    <w:nsid w:val="FFFE3F8A"/>
    <w:multiLevelType w:val="singleLevel"/>
    <w:tmpl w:val="FFFE3F8A"/>
    <w:lvl w:ilvl="0" w:tentative="0">
      <w:start w:val="0"/>
      <w:numFmt w:val="bullet"/>
      <w:lvlText w:val="￮"/>
      <w:lvlJc w:val="left"/>
      <w:rPr>
        <w:color w:val="3370FF"/>
      </w:rPr>
    </w:lvl>
  </w:abstractNum>
  <w:abstractNum w:abstractNumId="180">
    <w:nsid w:val="FFFF2FA5"/>
    <w:multiLevelType w:val="singleLevel"/>
    <w:tmpl w:val="FFFF2FA5"/>
    <w:lvl w:ilvl="0" w:tentative="0">
      <w:start w:val="0"/>
      <w:numFmt w:val="bullet"/>
      <w:lvlText w:val="•"/>
      <w:lvlJc w:val="left"/>
      <w:rPr>
        <w:color w:val="3370FF"/>
      </w:rPr>
    </w:lvl>
  </w:abstractNum>
  <w:abstractNum w:abstractNumId="181">
    <w:nsid w:val="FFFF3615"/>
    <w:multiLevelType w:val="singleLevel"/>
    <w:tmpl w:val="FFFF3615"/>
    <w:lvl w:ilvl="0" w:tentative="0">
      <w:start w:val="0"/>
      <w:numFmt w:val="bullet"/>
      <w:lvlText w:val="￮"/>
      <w:lvlJc w:val="left"/>
      <w:rPr>
        <w:color w:val="3370FF"/>
      </w:rPr>
    </w:lvl>
  </w:abstractNum>
  <w:abstractNum w:abstractNumId="182">
    <w:nsid w:val="FFFF4104"/>
    <w:multiLevelType w:val="singleLevel"/>
    <w:tmpl w:val="FFFF4104"/>
    <w:lvl w:ilvl="0" w:tentative="0">
      <w:start w:val="0"/>
      <w:numFmt w:val="bullet"/>
      <w:lvlText w:val="▪"/>
      <w:lvlJc w:val="left"/>
      <w:rPr>
        <w:color w:val="3370FF"/>
        <w:sz w:val="11"/>
      </w:rPr>
    </w:lvl>
  </w:abstractNum>
  <w:abstractNum w:abstractNumId="183">
    <w:nsid w:val="FFFFFFEC"/>
    <w:multiLevelType w:val="singleLevel"/>
    <w:tmpl w:val="FFFFFFEC"/>
    <w:lvl w:ilvl="0" w:tentative="0">
      <w:start w:val="0"/>
      <w:numFmt w:val="bullet"/>
      <w:lvlText w:val="•"/>
      <w:lvlJc w:val="left"/>
      <w:rPr>
        <w:color w:val="3370FF"/>
      </w:rPr>
    </w:lvl>
  </w:abstractNum>
  <w:abstractNum w:abstractNumId="184">
    <w:nsid w:val="13FD6189"/>
    <w:multiLevelType w:val="singleLevel"/>
    <w:tmpl w:val="13FD6189"/>
    <w:lvl w:ilvl="0" w:tentative="0">
      <w:start w:val="0"/>
      <w:numFmt w:val="bullet"/>
      <w:lvlText w:val="￮"/>
      <w:lvlJc w:val="left"/>
      <w:rPr>
        <w:color w:val="3370FF"/>
      </w:rPr>
    </w:lvl>
  </w:abstractNum>
  <w:abstractNum w:abstractNumId="185">
    <w:nsid w:val="179FC2F5"/>
    <w:multiLevelType w:val="singleLevel"/>
    <w:tmpl w:val="179FC2F5"/>
    <w:lvl w:ilvl="0" w:tentative="0">
      <w:start w:val="0"/>
      <w:numFmt w:val="bullet"/>
      <w:lvlText w:val="▪"/>
      <w:lvlJc w:val="left"/>
      <w:rPr>
        <w:color w:val="3370FF"/>
        <w:sz w:val="11"/>
      </w:rPr>
    </w:lvl>
  </w:abstractNum>
  <w:abstractNum w:abstractNumId="186">
    <w:nsid w:val="1CAE795F"/>
    <w:multiLevelType w:val="singleLevel"/>
    <w:tmpl w:val="1CAE795F"/>
    <w:lvl w:ilvl="0" w:tentative="0">
      <w:start w:val="2"/>
      <w:numFmt w:val="lowerLetter"/>
      <w:lvlText w:val="%1."/>
      <w:lvlJc w:val="left"/>
      <w:rPr>
        <w:color w:val="3370FF"/>
      </w:rPr>
    </w:lvl>
  </w:abstractNum>
  <w:abstractNum w:abstractNumId="187">
    <w:nsid w:val="1EE41417"/>
    <w:multiLevelType w:val="singleLevel"/>
    <w:tmpl w:val="1EE41417"/>
    <w:lvl w:ilvl="0" w:tentative="0">
      <w:start w:val="0"/>
      <w:numFmt w:val="bullet"/>
      <w:lvlText w:val="•"/>
      <w:lvlJc w:val="left"/>
      <w:rPr>
        <w:color w:val="3370FF"/>
      </w:rPr>
    </w:lvl>
  </w:abstractNum>
  <w:abstractNum w:abstractNumId="188">
    <w:nsid w:val="1FFB3603"/>
    <w:multiLevelType w:val="singleLevel"/>
    <w:tmpl w:val="1FFB3603"/>
    <w:lvl w:ilvl="0" w:tentative="0">
      <w:start w:val="4"/>
      <w:numFmt w:val="lowerLetter"/>
      <w:lvlText w:val="%1."/>
      <w:lvlJc w:val="left"/>
      <w:rPr>
        <w:color w:val="3370FF"/>
      </w:rPr>
    </w:lvl>
  </w:abstractNum>
  <w:abstractNum w:abstractNumId="189">
    <w:nsid w:val="20FE7EF2"/>
    <w:multiLevelType w:val="singleLevel"/>
    <w:tmpl w:val="20FE7EF2"/>
    <w:lvl w:ilvl="0" w:tentative="0">
      <w:start w:val="0"/>
      <w:numFmt w:val="bullet"/>
      <w:lvlText w:val="▪"/>
      <w:lvlJc w:val="left"/>
      <w:rPr>
        <w:color w:val="3370FF"/>
        <w:sz w:val="11"/>
      </w:rPr>
    </w:lvl>
  </w:abstractNum>
  <w:abstractNum w:abstractNumId="190">
    <w:nsid w:val="2FEE8151"/>
    <w:multiLevelType w:val="singleLevel"/>
    <w:tmpl w:val="2FEE8151"/>
    <w:lvl w:ilvl="0" w:tentative="0">
      <w:start w:val="0"/>
      <w:numFmt w:val="bullet"/>
      <w:lvlText w:val="▪"/>
      <w:lvlJc w:val="left"/>
      <w:rPr>
        <w:color w:val="3370FF"/>
        <w:sz w:val="11"/>
      </w:rPr>
    </w:lvl>
  </w:abstractNum>
  <w:abstractNum w:abstractNumId="191">
    <w:nsid w:val="363929C8"/>
    <w:multiLevelType w:val="singleLevel"/>
    <w:tmpl w:val="363929C8"/>
    <w:lvl w:ilvl="0" w:tentative="0">
      <w:start w:val="2"/>
      <w:numFmt w:val="lowerLetter"/>
      <w:lvlText w:val="%1."/>
      <w:lvlJc w:val="left"/>
      <w:rPr>
        <w:color w:val="3370FF"/>
      </w:rPr>
    </w:lvl>
  </w:abstractNum>
  <w:abstractNum w:abstractNumId="192">
    <w:nsid w:val="3B770B14"/>
    <w:multiLevelType w:val="singleLevel"/>
    <w:tmpl w:val="3B770B14"/>
    <w:lvl w:ilvl="0" w:tentative="0">
      <w:start w:val="0"/>
      <w:numFmt w:val="bullet"/>
      <w:lvlText w:val="•"/>
      <w:lvlJc w:val="left"/>
      <w:rPr>
        <w:color w:val="3370FF"/>
      </w:rPr>
    </w:lvl>
  </w:abstractNum>
  <w:abstractNum w:abstractNumId="193">
    <w:nsid w:val="3DEE1ECE"/>
    <w:multiLevelType w:val="singleLevel"/>
    <w:tmpl w:val="3DEE1ECE"/>
    <w:lvl w:ilvl="0" w:tentative="0">
      <w:start w:val="0"/>
      <w:numFmt w:val="bullet"/>
      <w:lvlText w:val="▪"/>
      <w:lvlJc w:val="left"/>
      <w:rPr>
        <w:color w:val="3370FF"/>
        <w:sz w:val="11"/>
      </w:rPr>
    </w:lvl>
  </w:abstractNum>
  <w:abstractNum w:abstractNumId="194">
    <w:nsid w:val="3DF1C7EC"/>
    <w:multiLevelType w:val="singleLevel"/>
    <w:tmpl w:val="3DF1C7EC"/>
    <w:lvl w:ilvl="0" w:tentative="0">
      <w:start w:val="0"/>
      <w:numFmt w:val="bullet"/>
      <w:lvlText w:val="▪"/>
      <w:lvlJc w:val="left"/>
      <w:rPr>
        <w:color w:val="3370FF"/>
        <w:sz w:val="11"/>
      </w:rPr>
    </w:lvl>
  </w:abstractNum>
  <w:abstractNum w:abstractNumId="195">
    <w:nsid w:val="3E1EE388"/>
    <w:multiLevelType w:val="singleLevel"/>
    <w:tmpl w:val="3E1EE388"/>
    <w:lvl w:ilvl="0" w:tentative="0">
      <w:start w:val="0"/>
      <w:numFmt w:val="bullet"/>
      <w:lvlText w:val="•"/>
      <w:lvlJc w:val="left"/>
      <w:rPr>
        <w:color w:val="3370FF"/>
      </w:rPr>
    </w:lvl>
  </w:abstractNum>
  <w:abstractNum w:abstractNumId="196">
    <w:nsid w:val="3E8A20EA"/>
    <w:multiLevelType w:val="singleLevel"/>
    <w:tmpl w:val="3E8A20EA"/>
    <w:lvl w:ilvl="0" w:tentative="0">
      <w:start w:val="2"/>
      <w:numFmt w:val="lowerLetter"/>
      <w:lvlText w:val="%1."/>
      <w:lvlJc w:val="left"/>
      <w:rPr>
        <w:color w:val="3370FF"/>
      </w:rPr>
    </w:lvl>
  </w:abstractNum>
  <w:abstractNum w:abstractNumId="197">
    <w:nsid w:val="3EE75459"/>
    <w:multiLevelType w:val="singleLevel"/>
    <w:tmpl w:val="3EE75459"/>
    <w:lvl w:ilvl="0" w:tentative="0">
      <w:start w:val="0"/>
      <w:numFmt w:val="bullet"/>
      <w:lvlText w:val="▪"/>
      <w:lvlJc w:val="left"/>
      <w:rPr>
        <w:color w:val="3370FF"/>
        <w:sz w:val="11"/>
      </w:rPr>
    </w:lvl>
  </w:abstractNum>
  <w:abstractNum w:abstractNumId="198">
    <w:nsid w:val="3F975D5C"/>
    <w:multiLevelType w:val="singleLevel"/>
    <w:tmpl w:val="3F975D5C"/>
    <w:lvl w:ilvl="0" w:tentative="0">
      <w:start w:val="0"/>
      <w:numFmt w:val="bullet"/>
      <w:lvlText w:val="￮"/>
      <w:lvlJc w:val="left"/>
      <w:rPr>
        <w:color w:val="3370FF"/>
      </w:rPr>
    </w:lvl>
  </w:abstractNum>
  <w:abstractNum w:abstractNumId="199">
    <w:nsid w:val="3FD3BDF6"/>
    <w:multiLevelType w:val="singleLevel"/>
    <w:tmpl w:val="3FD3BDF6"/>
    <w:lvl w:ilvl="0" w:tentative="0">
      <w:start w:val="0"/>
      <w:numFmt w:val="bullet"/>
      <w:lvlText w:val="•"/>
      <w:lvlJc w:val="left"/>
      <w:rPr>
        <w:color w:val="3370FF"/>
      </w:rPr>
    </w:lvl>
  </w:abstractNum>
  <w:abstractNum w:abstractNumId="200">
    <w:nsid w:val="3FE33EDF"/>
    <w:multiLevelType w:val="singleLevel"/>
    <w:tmpl w:val="3FE33EDF"/>
    <w:lvl w:ilvl="0" w:tentative="0">
      <w:start w:val="0"/>
      <w:numFmt w:val="bullet"/>
      <w:lvlText w:val="•"/>
      <w:lvlJc w:val="left"/>
      <w:rPr>
        <w:color w:val="3370FF"/>
      </w:rPr>
    </w:lvl>
  </w:abstractNum>
  <w:abstractNum w:abstractNumId="201">
    <w:nsid w:val="3FFEB702"/>
    <w:multiLevelType w:val="singleLevel"/>
    <w:tmpl w:val="3FFEB702"/>
    <w:lvl w:ilvl="0" w:tentative="0">
      <w:start w:val="3"/>
      <w:numFmt w:val="lowerLetter"/>
      <w:lvlText w:val="%1."/>
      <w:lvlJc w:val="left"/>
      <w:rPr>
        <w:color w:val="3370FF"/>
      </w:rPr>
    </w:lvl>
  </w:abstractNum>
  <w:abstractNum w:abstractNumId="202">
    <w:nsid w:val="4FF72278"/>
    <w:multiLevelType w:val="singleLevel"/>
    <w:tmpl w:val="4FF72278"/>
    <w:lvl w:ilvl="0" w:tentative="0">
      <w:start w:val="0"/>
      <w:numFmt w:val="bullet"/>
      <w:lvlText w:val="•"/>
      <w:lvlJc w:val="left"/>
      <w:rPr>
        <w:color w:val="3370FF"/>
      </w:rPr>
    </w:lvl>
  </w:abstractNum>
  <w:abstractNum w:abstractNumId="203">
    <w:nsid w:val="57D9DCF8"/>
    <w:multiLevelType w:val="singleLevel"/>
    <w:tmpl w:val="57D9DCF8"/>
    <w:lvl w:ilvl="0" w:tentative="0">
      <w:start w:val="0"/>
      <w:numFmt w:val="bullet"/>
      <w:lvlText w:val="•"/>
      <w:lvlJc w:val="left"/>
      <w:rPr>
        <w:color w:val="3370FF"/>
      </w:rPr>
    </w:lvl>
  </w:abstractNum>
  <w:abstractNum w:abstractNumId="204">
    <w:nsid w:val="5BF2BDF9"/>
    <w:multiLevelType w:val="singleLevel"/>
    <w:tmpl w:val="5BF2BDF9"/>
    <w:lvl w:ilvl="0" w:tentative="0">
      <w:start w:val="3"/>
      <w:numFmt w:val="lowerLetter"/>
      <w:lvlText w:val="%1."/>
      <w:lvlJc w:val="left"/>
      <w:rPr>
        <w:color w:val="3370FF"/>
      </w:rPr>
    </w:lvl>
  </w:abstractNum>
  <w:abstractNum w:abstractNumId="205">
    <w:nsid w:val="5ECFC8F6"/>
    <w:multiLevelType w:val="singleLevel"/>
    <w:tmpl w:val="5ECFC8F6"/>
    <w:lvl w:ilvl="0" w:tentative="0">
      <w:start w:val="0"/>
      <w:numFmt w:val="bullet"/>
      <w:lvlText w:val="•"/>
      <w:lvlJc w:val="left"/>
      <w:rPr>
        <w:color w:val="3370FF"/>
      </w:rPr>
    </w:lvl>
  </w:abstractNum>
  <w:abstractNum w:abstractNumId="206">
    <w:nsid w:val="5EF96F31"/>
    <w:multiLevelType w:val="singleLevel"/>
    <w:tmpl w:val="5EF96F31"/>
    <w:lvl w:ilvl="0" w:tentative="0">
      <w:start w:val="0"/>
      <w:numFmt w:val="bullet"/>
      <w:lvlText w:val="•"/>
      <w:lvlJc w:val="left"/>
      <w:rPr>
        <w:color w:val="3370FF"/>
      </w:rPr>
    </w:lvl>
  </w:abstractNum>
  <w:abstractNum w:abstractNumId="207">
    <w:nsid w:val="5FBF3849"/>
    <w:multiLevelType w:val="singleLevel"/>
    <w:tmpl w:val="5FBF3849"/>
    <w:lvl w:ilvl="0" w:tentative="0">
      <w:start w:val="0"/>
      <w:numFmt w:val="bullet"/>
      <w:lvlText w:val="•"/>
      <w:lvlJc w:val="left"/>
      <w:rPr>
        <w:color w:val="3370FF"/>
      </w:rPr>
    </w:lvl>
  </w:abstractNum>
  <w:abstractNum w:abstractNumId="208">
    <w:nsid w:val="635FF8B1"/>
    <w:multiLevelType w:val="singleLevel"/>
    <w:tmpl w:val="635FF8B1"/>
    <w:lvl w:ilvl="0" w:tentative="0">
      <w:start w:val="0"/>
      <w:numFmt w:val="bullet"/>
      <w:lvlText w:val="•"/>
      <w:lvlJc w:val="left"/>
      <w:rPr>
        <w:color w:val="3370FF"/>
      </w:rPr>
    </w:lvl>
  </w:abstractNum>
  <w:abstractNum w:abstractNumId="209">
    <w:nsid w:val="65FF473A"/>
    <w:multiLevelType w:val="singleLevel"/>
    <w:tmpl w:val="65FF473A"/>
    <w:lvl w:ilvl="0" w:tentative="0">
      <w:start w:val="0"/>
      <w:numFmt w:val="bullet"/>
      <w:lvlText w:val="▪"/>
      <w:lvlJc w:val="left"/>
      <w:rPr>
        <w:color w:val="3370FF"/>
        <w:sz w:val="11"/>
      </w:rPr>
    </w:lvl>
  </w:abstractNum>
  <w:abstractNum w:abstractNumId="210">
    <w:nsid w:val="6B47791F"/>
    <w:multiLevelType w:val="singleLevel"/>
    <w:tmpl w:val="6B47791F"/>
    <w:lvl w:ilvl="0" w:tentative="0">
      <w:start w:val="0"/>
      <w:numFmt w:val="bullet"/>
      <w:lvlText w:val="•"/>
      <w:lvlJc w:val="left"/>
      <w:rPr>
        <w:color w:val="3370FF"/>
      </w:rPr>
    </w:lvl>
  </w:abstractNum>
  <w:abstractNum w:abstractNumId="211">
    <w:nsid w:val="6B679C36"/>
    <w:multiLevelType w:val="singleLevel"/>
    <w:tmpl w:val="6B679C36"/>
    <w:lvl w:ilvl="0" w:tentative="0">
      <w:start w:val="0"/>
      <w:numFmt w:val="bullet"/>
      <w:lvlText w:val="•"/>
      <w:lvlJc w:val="left"/>
      <w:rPr>
        <w:color w:val="3370FF"/>
      </w:rPr>
    </w:lvl>
  </w:abstractNum>
  <w:abstractNum w:abstractNumId="212">
    <w:nsid w:val="6BFC6D9E"/>
    <w:multiLevelType w:val="singleLevel"/>
    <w:tmpl w:val="6BFC6D9E"/>
    <w:lvl w:ilvl="0" w:tentative="0">
      <w:start w:val="0"/>
      <w:numFmt w:val="bullet"/>
      <w:lvlText w:val="￮"/>
      <w:lvlJc w:val="left"/>
      <w:rPr>
        <w:color w:val="3370FF"/>
      </w:rPr>
    </w:lvl>
  </w:abstractNum>
  <w:abstractNum w:abstractNumId="213">
    <w:nsid w:val="6DEC21C9"/>
    <w:multiLevelType w:val="singleLevel"/>
    <w:tmpl w:val="6DEC21C9"/>
    <w:lvl w:ilvl="0" w:tentative="0">
      <w:start w:val="0"/>
      <w:numFmt w:val="bullet"/>
      <w:lvlText w:val="▪"/>
      <w:lvlJc w:val="left"/>
      <w:rPr>
        <w:color w:val="3370FF"/>
        <w:sz w:val="11"/>
      </w:rPr>
    </w:lvl>
  </w:abstractNum>
  <w:abstractNum w:abstractNumId="214">
    <w:nsid w:val="6E5CD0F7"/>
    <w:multiLevelType w:val="singleLevel"/>
    <w:tmpl w:val="6E5CD0F7"/>
    <w:lvl w:ilvl="0" w:tentative="0">
      <w:start w:val="0"/>
      <w:numFmt w:val="bullet"/>
      <w:lvlText w:val="▪"/>
      <w:lvlJc w:val="left"/>
      <w:rPr>
        <w:color w:val="3370FF"/>
        <w:sz w:val="11"/>
      </w:rPr>
    </w:lvl>
  </w:abstractNum>
  <w:abstractNum w:abstractNumId="215">
    <w:nsid w:val="6E9F1D4F"/>
    <w:multiLevelType w:val="singleLevel"/>
    <w:tmpl w:val="6E9F1D4F"/>
    <w:lvl w:ilvl="0" w:tentative="0">
      <w:start w:val="0"/>
      <w:numFmt w:val="bullet"/>
      <w:lvlText w:val="▪"/>
      <w:lvlJc w:val="left"/>
      <w:rPr>
        <w:color w:val="3370FF"/>
        <w:sz w:val="11"/>
      </w:rPr>
    </w:lvl>
  </w:abstractNum>
  <w:abstractNum w:abstractNumId="216">
    <w:nsid w:val="6EABD377"/>
    <w:multiLevelType w:val="singleLevel"/>
    <w:tmpl w:val="6EABD377"/>
    <w:lvl w:ilvl="0" w:tentative="0">
      <w:start w:val="0"/>
      <w:numFmt w:val="bullet"/>
      <w:lvlText w:val="•"/>
      <w:lvlJc w:val="left"/>
      <w:rPr>
        <w:color w:val="3370FF"/>
      </w:rPr>
    </w:lvl>
  </w:abstractNum>
  <w:abstractNum w:abstractNumId="217">
    <w:nsid w:val="6F7E6FC6"/>
    <w:multiLevelType w:val="singleLevel"/>
    <w:tmpl w:val="6F7E6FC6"/>
    <w:lvl w:ilvl="0" w:tentative="0">
      <w:start w:val="0"/>
      <w:numFmt w:val="bullet"/>
      <w:lvlText w:val="•"/>
      <w:lvlJc w:val="left"/>
      <w:rPr>
        <w:color w:val="3370FF"/>
      </w:rPr>
    </w:lvl>
  </w:abstractNum>
  <w:abstractNum w:abstractNumId="218">
    <w:nsid w:val="6FBEB0D0"/>
    <w:multiLevelType w:val="singleLevel"/>
    <w:tmpl w:val="6FBEB0D0"/>
    <w:lvl w:ilvl="0" w:tentative="0">
      <w:start w:val="4"/>
      <w:numFmt w:val="lowerLetter"/>
      <w:lvlText w:val="%1."/>
      <w:lvlJc w:val="left"/>
      <w:rPr>
        <w:color w:val="3370FF"/>
      </w:rPr>
    </w:lvl>
  </w:abstractNum>
  <w:abstractNum w:abstractNumId="219">
    <w:nsid w:val="6FD050E1"/>
    <w:multiLevelType w:val="singleLevel"/>
    <w:tmpl w:val="6FD050E1"/>
    <w:lvl w:ilvl="0" w:tentative="0">
      <w:start w:val="0"/>
      <w:numFmt w:val="bullet"/>
      <w:lvlText w:val="•"/>
      <w:lvlJc w:val="left"/>
      <w:rPr>
        <w:color w:val="3370FF"/>
      </w:rPr>
    </w:lvl>
  </w:abstractNum>
  <w:abstractNum w:abstractNumId="220">
    <w:nsid w:val="6FE25523"/>
    <w:multiLevelType w:val="singleLevel"/>
    <w:tmpl w:val="6FE25523"/>
    <w:lvl w:ilvl="0" w:tentative="0">
      <w:start w:val="0"/>
      <w:numFmt w:val="bullet"/>
      <w:lvlText w:val="•"/>
      <w:lvlJc w:val="left"/>
      <w:rPr>
        <w:color w:val="3370FF"/>
      </w:rPr>
    </w:lvl>
  </w:abstractNum>
  <w:abstractNum w:abstractNumId="221">
    <w:nsid w:val="729DFC79"/>
    <w:multiLevelType w:val="singleLevel"/>
    <w:tmpl w:val="729DFC79"/>
    <w:lvl w:ilvl="0" w:tentative="0">
      <w:start w:val="0"/>
      <w:numFmt w:val="bullet"/>
      <w:lvlText w:val="▪"/>
      <w:lvlJc w:val="left"/>
      <w:rPr>
        <w:color w:val="3370FF"/>
        <w:sz w:val="11"/>
      </w:rPr>
    </w:lvl>
  </w:abstractNum>
  <w:abstractNum w:abstractNumId="222">
    <w:nsid w:val="73EAD366"/>
    <w:multiLevelType w:val="singleLevel"/>
    <w:tmpl w:val="73EAD366"/>
    <w:lvl w:ilvl="0" w:tentative="0">
      <w:start w:val="0"/>
      <w:numFmt w:val="bullet"/>
      <w:lvlText w:val="•"/>
      <w:lvlJc w:val="left"/>
      <w:rPr>
        <w:color w:val="3370FF"/>
      </w:rPr>
    </w:lvl>
  </w:abstractNum>
  <w:abstractNum w:abstractNumId="223">
    <w:nsid w:val="75683571"/>
    <w:multiLevelType w:val="singleLevel"/>
    <w:tmpl w:val="75683571"/>
    <w:lvl w:ilvl="0" w:tentative="0">
      <w:start w:val="3"/>
      <w:numFmt w:val="lowerLetter"/>
      <w:lvlText w:val="%1."/>
      <w:lvlJc w:val="left"/>
      <w:rPr>
        <w:color w:val="3370FF"/>
      </w:rPr>
    </w:lvl>
  </w:abstractNum>
  <w:abstractNum w:abstractNumId="224">
    <w:nsid w:val="77B53CC9"/>
    <w:multiLevelType w:val="singleLevel"/>
    <w:tmpl w:val="77B53CC9"/>
    <w:lvl w:ilvl="0" w:tentative="0">
      <w:start w:val="0"/>
      <w:numFmt w:val="bullet"/>
      <w:lvlText w:val="▪"/>
      <w:lvlJc w:val="left"/>
      <w:rPr>
        <w:color w:val="3370FF"/>
        <w:sz w:val="11"/>
      </w:rPr>
    </w:lvl>
  </w:abstractNum>
  <w:abstractNum w:abstractNumId="225">
    <w:nsid w:val="77B826E8"/>
    <w:multiLevelType w:val="singleLevel"/>
    <w:tmpl w:val="77B826E8"/>
    <w:lvl w:ilvl="0" w:tentative="0">
      <w:start w:val="1"/>
      <w:numFmt w:val="lowerLetter"/>
      <w:lvlText w:val="%1."/>
      <w:lvlJc w:val="left"/>
      <w:rPr>
        <w:color w:val="3370FF"/>
      </w:rPr>
    </w:lvl>
  </w:abstractNum>
  <w:abstractNum w:abstractNumId="226">
    <w:nsid w:val="77EFBCF4"/>
    <w:multiLevelType w:val="singleLevel"/>
    <w:tmpl w:val="77EFBCF4"/>
    <w:lvl w:ilvl="0" w:tentative="0">
      <w:start w:val="0"/>
      <w:numFmt w:val="bullet"/>
      <w:lvlText w:val="•"/>
      <w:lvlJc w:val="left"/>
      <w:rPr>
        <w:color w:val="3370FF"/>
      </w:rPr>
    </w:lvl>
  </w:abstractNum>
  <w:abstractNum w:abstractNumId="227">
    <w:nsid w:val="787E3D7E"/>
    <w:multiLevelType w:val="singleLevel"/>
    <w:tmpl w:val="787E3D7E"/>
    <w:lvl w:ilvl="0" w:tentative="0">
      <w:start w:val="0"/>
      <w:numFmt w:val="bullet"/>
      <w:lvlText w:val="▪"/>
      <w:lvlJc w:val="left"/>
      <w:rPr>
        <w:color w:val="3370FF"/>
        <w:sz w:val="11"/>
      </w:rPr>
    </w:lvl>
  </w:abstractNum>
  <w:abstractNum w:abstractNumId="228">
    <w:nsid w:val="78AF224A"/>
    <w:multiLevelType w:val="singleLevel"/>
    <w:tmpl w:val="78AF224A"/>
    <w:lvl w:ilvl="0" w:tentative="0">
      <w:start w:val="2"/>
      <w:numFmt w:val="lowerLetter"/>
      <w:lvlText w:val="%1."/>
      <w:lvlJc w:val="left"/>
      <w:rPr>
        <w:color w:val="3370FF"/>
      </w:rPr>
    </w:lvl>
  </w:abstractNum>
  <w:abstractNum w:abstractNumId="229">
    <w:nsid w:val="7AA729A3"/>
    <w:multiLevelType w:val="singleLevel"/>
    <w:tmpl w:val="7AA729A3"/>
    <w:lvl w:ilvl="0" w:tentative="0">
      <w:start w:val="0"/>
      <w:numFmt w:val="bullet"/>
      <w:lvlText w:val="•"/>
      <w:lvlJc w:val="left"/>
      <w:rPr>
        <w:color w:val="3370FF"/>
      </w:rPr>
    </w:lvl>
  </w:abstractNum>
  <w:abstractNum w:abstractNumId="230">
    <w:nsid w:val="7BEC48FC"/>
    <w:multiLevelType w:val="singleLevel"/>
    <w:tmpl w:val="7BEC48FC"/>
    <w:lvl w:ilvl="0" w:tentative="0">
      <w:start w:val="0"/>
      <w:numFmt w:val="bullet"/>
      <w:lvlText w:val="▪"/>
      <w:lvlJc w:val="left"/>
      <w:rPr>
        <w:color w:val="3370FF"/>
        <w:sz w:val="11"/>
      </w:rPr>
    </w:lvl>
  </w:abstractNum>
  <w:abstractNum w:abstractNumId="231">
    <w:nsid w:val="7BFB331E"/>
    <w:multiLevelType w:val="singleLevel"/>
    <w:tmpl w:val="7BFB331E"/>
    <w:lvl w:ilvl="0" w:tentative="0">
      <w:start w:val="0"/>
      <w:numFmt w:val="bullet"/>
      <w:lvlText w:val="•"/>
      <w:lvlJc w:val="left"/>
      <w:rPr>
        <w:color w:val="3370FF"/>
      </w:rPr>
    </w:lvl>
  </w:abstractNum>
  <w:abstractNum w:abstractNumId="232">
    <w:nsid w:val="7BFB3C2B"/>
    <w:multiLevelType w:val="singleLevel"/>
    <w:tmpl w:val="7BFB3C2B"/>
    <w:lvl w:ilvl="0" w:tentative="0">
      <w:start w:val="0"/>
      <w:numFmt w:val="bullet"/>
      <w:lvlText w:val="￮"/>
      <w:lvlJc w:val="left"/>
      <w:rPr>
        <w:color w:val="3370FF"/>
      </w:rPr>
    </w:lvl>
  </w:abstractNum>
  <w:abstractNum w:abstractNumId="233">
    <w:nsid w:val="7BFF48BF"/>
    <w:multiLevelType w:val="singleLevel"/>
    <w:tmpl w:val="7BFF48BF"/>
    <w:lvl w:ilvl="0" w:tentative="0">
      <w:start w:val="1"/>
      <w:numFmt w:val="lowerLetter"/>
      <w:lvlText w:val="%1."/>
      <w:lvlJc w:val="left"/>
      <w:rPr>
        <w:color w:val="3370FF"/>
      </w:rPr>
    </w:lvl>
  </w:abstractNum>
  <w:abstractNum w:abstractNumId="234">
    <w:nsid w:val="7DEA9F73"/>
    <w:multiLevelType w:val="singleLevel"/>
    <w:tmpl w:val="7DEA9F73"/>
    <w:lvl w:ilvl="0" w:tentative="0">
      <w:start w:val="0"/>
      <w:numFmt w:val="bullet"/>
      <w:lvlText w:val="▪"/>
      <w:lvlJc w:val="left"/>
      <w:rPr>
        <w:color w:val="3370FF"/>
        <w:sz w:val="11"/>
      </w:rPr>
    </w:lvl>
  </w:abstractNum>
  <w:abstractNum w:abstractNumId="235">
    <w:nsid w:val="7DFB364F"/>
    <w:multiLevelType w:val="singleLevel"/>
    <w:tmpl w:val="7DFB364F"/>
    <w:lvl w:ilvl="0" w:tentative="0">
      <w:start w:val="0"/>
      <w:numFmt w:val="bullet"/>
      <w:lvlText w:val="￮"/>
      <w:lvlJc w:val="left"/>
      <w:rPr>
        <w:color w:val="3370FF"/>
      </w:rPr>
    </w:lvl>
  </w:abstractNum>
  <w:abstractNum w:abstractNumId="236">
    <w:nsid w:val="7DFE3F3C"/>
    <w:multiLevelType w:val="singleLevel"/>
    <w:tmpl w:val="7DFE3F3C"/>
    <w:lvl w:ilvl="0" w:tentative="0">
      <w:start w:val="0"/>
      <w:numFmt w:val="bullet"/>
      <w:lvlText w:val="￮"/>
      <w:lvlJc w:val="left"/>
      <w:rPr>
        <w:color w:val="3370FF"/>
      </w:rPr>
    </w:lvl>
  </w:abstractNum>
  <w:abstractNum w:abstractNumId="237">
    <w:nsid w:val="7DFECBEC"/>
    <w:multiLevelType w:val="singleLevel"/>
    <w:tmpl w:val="7DFECBEC"/>
    <w:lvl w:ilvl="0" w:tentative="0">
      <w:start w:val="3"/>
      <w:numFmt w:val="decimal"/>
      <w:lvlText w:val="%1."/>
      <w:lvlJc w:val="left"/>
      <w:rPr>
        <w:color w:val="3370FF"/>
      </w:rPr>
    </w:lvl>
  </w:abstractNum>
  <w:abstractNum w:abstractNumId="238">
    <w:nsid w:val="7E57E592"/>
    <w:multiLevelType w:val="singleLevel"/>
    <w:tmpl w:val="7E57E592"/>
    <w:lvl w:ilvl="0" w:tentative="0">
      <w:start w:val="0"/>
      <w:numFmt w:val="bullet"/>
      <w:lvlText w:val="•"/>
      <w:lvlJc w:val="left"/>
      <w:rPr>
        <w:color w:val="3370FF"/>
      </w:rPr>
    </w:lvl>
  </w:abstractNum>
  <w:abstractNum w:abstractNumId="239">
    <w:nsid w:val="7EF3ECE8"/>
    <w:multiLevelType w:val="singleLevel"/>
    <w:tmpl w:val="7EF3ECE8"/>
    <w:lvl w:ilvl="0" w:tentative="0">
      <w:start w:val="0"/>
      <w:numFmt w:val="bullet"/>
      <w:lvlText w:val="￮"/>
      <w:lvlJc w:val="left"/>
      <w:rPr>
        <w:color w:val="3370FF"/>
      </w:rPr>
    </w:lvl>
  </w:abstractNum>
  <w:abstractNum w:abstractNumId="240">
    <w:nsid w:val="7F558B0C"/>
    <w:multiLevelType w:val="singleLevel"/>
    <w:tmpl w:val="7F558B0C"/>
    <w:lvl w:ilvl="0" w:tentative="0">
      <w:start w:val="0"/>
      <w:numFmt w:val="bullet"/>
      <w:lvlText w:val="•"/>
      <w:lvlJc w:val="left"/>
      <w:rPr>
        <w:color w:val="3370FF"/>
      </w:rPr>
    </w:lvl>
  </w:abstractNum>
  <w:abstractNum w:abstractNumId="241">
    <w:nsid w:val="7F781611"/>
    <w:multiLevelType w:val="singleLevel"/>
    <w:tmpl w:val="7F781611"/>
    <w:lvl w:ilvl="0" w:tentative="0">
      <w:start w:val="0"/>
      <w:numFmt w:val="bullet"/>
      <w:lvlText w:val="•"/>
      <w:lvlJc w:val="left"/>
      <w:rPr>
        <w:color w:val="3370FF"/>
      </w:rPr>
    </w:lvl>
  </w:abstractNum>
  <w:abstractNum w:abstractNumId="242">
    <w:nsid w:val="7F7E2755"/>
    <w:multiLevelType w:val="singleLevel"/>
    <w:tmpl w:val="7F7E2755"/>
    <w:lvl w:ilvl="0" w:tentative="0">
      <w:start w:val="0"/>
      <w:numFmt w:val="bullet"/>
      <w:lvlText w:val="▪"/>
      <w:lvlJc w:val="left"/>
      <w:rPr>
        <w:color w:val="3370FF"/>
        <w:sz w:val="11"/>
      </w:rPr>
    </w:lvl>
  </w:abstractNum>
  <w:abstractNum w:abstractNumId="243">
    <w:nsid w:val="7F8EB100"/>
    <w:multiLevelType w:val="singleLevel"/>
    <w:tmpl w:val="7F8EB100"/>
    <w:lvl w:ilvl="0" w:tentative="0">
      <w:start w:val="0"/>
      <w:numFmt w:val="bullet"/>
      <w:lvlText w:val="▪"/>
      <w:lvlJc w:val="left"/>
      <w:rPr>
        <w:color w:val="3370FF"/>
        <w:sz w:val="11"/>
      </w:rPr>
    </w:lvl>
  </w:abstractNum>
  <w:abstractNum w:abstractNumId="244">
    <w:nsid w:val="7FBBF95E"/>
    <w:multiLevelType w:val="singleLevel"/>
    <w:tmpl w:val="7FBBF95E"/>
    <w:lvl w:ilvl="0" w:tentative="0">
      <w:start w:val="0"/>
      <w:numFmt w:val="bullet"/>
      <w:lvlText w:val="▪"/>
      <w:lvlJc w:val="left"/>
      <w:rPr>
        <w:color w:val="3370FF"/>
        <w:sz w:val="11"/>
      </w:rPr>
    </w:lvl>
  </w:abstractNum>
  <w:abstractNum w:abstractNumId="245">
    <w:nsid w:val="7FBFAA99"/>
    <w:multiLevelType w:val="singleLevel"/>
    <w:tmpl w:val="7FBFAA99"/>
    <w:lvl w:ilvl="0" w:tentative="0">
      <w:start w:val="0"/>
      <w:numFmt w:val="bullet"/>
      <w:lvlText w:val="•"/>
      <w:lvlJc w:val="left"/>
      <w:rPr>
        <w:color w:val="3370FF"/>
      </w:rPr>
    </w:lvl>
  </w:abstractNum>
  <w:abstractNum w:abstractNumId="246">
    <w:nsid w:val="7FED38CF"/>
    <w:multiLevelType w:val="singleLevel"/>
    <w:tmpl w:val="7FED38CF"/>
    <w:lvl w:ilvl="0" w:tentative="0">
      <w:start w:val="2"/>
      <w:numFmt w:val="lowerLetter"/>
      <w:lvlText w:val="%1."/>
      <w:lvlJc w:val="left"/>
      <w:rPr>
        <w:color w:val="3370FF"/>
      </w:rPr>
    </w:lvl>
  </w:abstractNum>
  <w:abstractNum w:abstractNumId="247">
    <w:nsid w:val="7FEE2155"/>
    <w:multiLevelType w:val="singleLevel"/>
    <w:tmpl w:val="7FEE2155"/>
    <w:lvl w:ilvl="0" w:tentative="0">
      <w:start w:val="0"/>
      <w:numFmt w:val="bullet"/>
      <w:lvlText w:val="•"/>
      <w:lvlJc w:val="left"/>
      <w:rPr>
        <w:color w:val="3370FF"/>
      </w:rPr>
    </w:lvl>
  </w:abstractNum>
  <w:abstractNum w:abstractNumId="248">
    <w:nsid w:val="7FFBFBEE"/>
    <w:multiLevelType w:val="singleLevel"/>
    <w:tmpl w:val="7FFBFBEE"/>
    <w:lvl w:ilvl="0" w:tentative="0">
      <w:start w:val="0"/>
      <w:numFmt w:val="bullet"/>
      <w:lvlText w:val="•"/>
      <w:lvlJc w:val="left"/>
      <w:rPr>
        <w:color w:val="3370FF"/>
      </w:rPr>
    </w:lvl>
  </w:abstractNum>
  <w:abstractNum w:abstractNumId="249">
    <w:nsid w:val="7FFE3D70"/>
    <w:multiLevelType w:val="singleLevel"/>
    <w:tmpl w:val="7FFE3D70"/>
    <w:lvl w:ilvl="0" w:tentative="0">
      <w:start w:val="0"/>
      <w:numFmt w:val="bullet"/>
      <w:lvlText w:val="•"/>
      <w:lvlJc w:val="left"/>
      <w:rPr>
        <w:color w:val="3370FF"/>
      </w:rPr>
    </w:lvl>
  </w:abstractNum>
  <w:num w:numId="1">
    <w:abstractNumId w:val="86"/>
  </w:num>
  <w:num w:numId="2">
    <w:abstractNumId w:val="205"/>
  </w:num>
  <w:num w:numId="3">
    <w:abstractNumId w:val="30"/>
  </w:num>
  <w:num w:numId="4">
    <w:abstractNumId w:val="52"/>
  </w:num>
  <w:num w:numId="5">
    <w:abstractNumId w:val="17"/>
  </w:num>
  <w:num w:numId="6">
    <w:abstractNumId w:val="40"/>
  </w:num>
  <w:num w:numId="7">
    <w:abstractNumId w:val="58"/>
  </w:num>
  <w:num w:numId="8">
    <w:abstractNumId w:val="114"/>
  </w:num>
  <w:num w:numId="9">
    <w:abstractNumId w:val="202"/>
  </w:num>
  <w:num w:numId="10">
    <w:abstractNumId w:val="129"/>
  </w:num>
  <w:num w:numId="11">
    <w:abstractNumId w:val="245"/>
  </w:num>
  <w:num w:numId="12">
    <w:abstractNumId w:val="187"/>
  </w:num>
  <w:num w:numId="13">
    <w:abstractNumId w:val="141"/>
  </w:num>
  <w:num w:numId="14">
    <w:abstractNumId w:val="69"/>
  </w:num>
  <w:num w:numId="15">
    <w:abstractNumId w:val="184"/>
  </w:num>
  <w:num w:numId="16">
    <w:abstractNumId w:val="61"/>
  </w:num>
  <w:num w:numId="17">
    <w:abstractNumId w:val="100"/>
  </w:num>
  <w:num w:numId="18">
    <w:abstractNumId w:val="237"/>
  </w:num>
  <w:num w:numId="19">
    <w:abstractNumId w:val="102"/>
  </w:num>
  <w:num w:numId="20">
    <w:abstractNumId w:val="122"/>
  </w:num>
  <w:num w:numId="21">
    <w:abstractNumId w:val="153"/>
  </w:num>
  <w:num w:numId="22">
    <w:abstractNumId w:val="39"/>
  </w:num>
  <w:num w:numId="23">
    <w:abstractNumId w:val="55"/>
  </w:num>
  <w:num w:numId="24">
    <w:abstractNumId w:val="23"/>
  </w:num>
  <w:num w:numId="25">
    <w:abstractNumId w:val="148"/>
  </w:num>
  <w:num w:numId="26">
    <w:abstractNumId w:val="130"/>
  </w:num>
  <w:num w:numId="27">
    <w:abstractNumId w:val="73"/>
  </w:num>
  <w:num w:numId="28">
    <w:abstractNumId w:val="232"/>
  </w:num>
  <w:num w:numId="29">
    <w:abstractNumId w:val="74"/>
  </w:num>
  <w:num w:numId="30">
    <w:abstractNumId w:val="45"/>
  </w:num>
  <w:num w:numId="31">
    <w:abstractNumId w:val="96"/>
  </w:num>
  <w:num w:numId="32">
    <w:abstractNumId w:val="108"/>
  </w:num>
  <w:num w:numId="33">
    <w:abstractNumId w:val="156"/>
  </w:num>
  <w:num w:numId="34">
    <w:abstractNumId w:val="120"/>
  </w:num>
  <w:num w:numId="35">
    <w:abstractNumId w:val="212"/>
  </w:num>
  <w:num w:numId="36">
    <w:abstractNumId w:val="110"/>
  </w:num>
  <w:num w:numId="37">
    <w:abstractNumId w:val="48"/>
  </w:num>
  <w:num w:numId="38">
    <w:abstractNumId w:val="144"/>
  </w:num>
  <w:num w:numId="39">
    <w:abstractNumId w:val="56"/>
  </w:num>
  <w:num w:numId="40">
    <w:abstractNumId w:val="182"/>
  </w:num>
  <w:num w:numId="41">
    <w:abstractNumId w:val="54"/>
  </w:num>
  <w:num w:numId="42">
    <w:abstractNumId w:val="236"/>
  </w:num>
  <w:num w:numId="43">
    <w:abstractNumId w:val="162"/>
  </w:num>
  <w:num w:numId="44">
    <w:abstractNumId w:val="173"/>
  </w:num>
  <w:num w:numId="45">
    <w:abstractNumId w:val="131"/>
  </w:num>
  <w:num w:numId="46">
    <w:abstractNumId w:val="230"/>
  </w:num>
  <w:num w:numId="47">
    <w:abstractNumId w:val="25"/>
  </w:num>
  <w:num w:numId="48">
    <w:abstractNumId w:val="80"/>
  </w:num>
  <w:num w:numId="49">
    <w:abstractNumId w:val="1"/>
  </w:num>
  <w:num w:numId="50">
    <w:abstractNumId w:val="92"/>
  </w:num>
  <w:num w:numId="51">
    <w:abstractNumId w:val="214"/>
  </w:num>
  <w:num w:numId="52">
    <w:abstractNumId w:val="197"/>
  </w:num>
  <w:num w:numId="53">
    <w:abstractNumId w:val="164"/>
  </w:num>
  <w:num w:numId="54">
    <w:abstractNumId w:val="6"/>
  </w:num>
  <w:num w:numId="55">
    <w:abstractNumId w:val="179"/>
  </w:num>
  <w:num w:numId="56">
    <w:abstractNumId w:val="193"/>
  </w:num>
  <w:num w:numId="57">
    <w:abstractNumId w:val="9"/>
  </w:num>
  <w:num w:numId="58">
    <w:abstractNumId w:val="215"/>
  </w:num>
  <w:num w:numId="59">
    <w:abstractNumId w:val="24"/>
  </w:num>
  <w:num w:numId="60">
    <w:abstractNumId w:val="142"/>
  </w:num>
  <w:num w:numId="61">
    <w:abstractNumId w:val="222"/>
  </w:num>
  <w:num w:numId="62">
    <w:abstractNumId w:val="83"/>
  </w:num>
  <w:num w:numId="63">
    <w:abstractNumId w:val="243"/>
  </w:num>
  <w:num w:numId="64">
    <w:abstractNumId w:val="71"/>
  </w:num>
  <w:num w:numId="65">
    <w:abstractNumId w:val="101"/>
  </w:num>
  <w:num w:numId="66">
    <w:abstractNumId w:val="139"/>
  </w:num>
  <w:num w:numId="67">
    <w:abstractNumId w:val="155"/>
  </w:num>
  <w:num w:numId="68">
    <w:abstractNumId w:val="227"/>
  </w:num>
  <w:num w:numId="69">
    <w:abstractNumId w:val="106"/>
  </w:num>
  <w:num w:numId="70">
    <w:abstractNumId w:val="35"/>
  </w:num>
  <w:num w:numId="71">
    <w:abstractNumId w:val="111"/>
  </w:num>
  <w:num w:numId="72">
    <w:abstractNumId w:val="213"/>
  </w:num>
  <w:num w:numId="73">
    <w:abstractNumId w:val="244"/>
  </w:num>
  <w:num w:numId="74">
    <w:abstractNumId w:val="107"/>
  </w:num>
  <w:num w:numId="75">
    <w:abstractNumId w:val="87"/>
  </w:num>
  <w:num w:numId="76">
    <w:abstractNumId w:val="183"/>
  </w:num>
  <w:num w:numId="77">
    <w:abstractNumId w:val="91"/>
  </w:num>
  <w:num w:numId="78">
    <w:abstractNumId w:val="200"/>
  </w:num>
  <w:num w:numId="79">
    <w:abstractNumId w:val="195"/>
  </w:num>
  <w:num w:numId="80">
    <w:abstractNumId w:val="240"/>
  </w:num>
  <w:num w:numId="81">
    <w:abstractNumId w:val="7"/>
  </w:num>
  <w:num w:numId="82">
    <w:abstractNumId w:val="15"/>
  </w:num>
  <w:num w:numId="83">
    <w:abstractNumId w:val="185"/>
  </w:num>
  <w:num w:numId="84">
    <w:abstractNumId w:val="159"/>
  </w:num>
  <w:num w:numId="85">
    <w:abstractNumId w:val="181"/>
  </w:num>
  <w:num w:numId="86">
    <w:abstractNumId w:val="140"/>
  </w:num>
  <w:num w:numId="87">
    <w:abstractNumId w:val="79"/>
  </w:num>
  <w:num w:numId="88">
    <w:abstractNumId w:val="199"/>
  </w:num>
  <w:num w:numId="89">
    <w:abstractNumId w:val="75"/>
  </w:num>
  <w:num w:numId="90">
    <w:abstractNumId w:val="219"/>
  </w:num>
  <w:num w:numId="91">
    <w:abstractNumId w:val="36"/>
  </w:num>
  <w:num w:numId="92">
    <w:abstractNumId w:val="13"/>
  </w:num>
  <w:num w:numId="93">
    <w:abstractNumId w:val="194"/>
  </w:num>
  <w:num w:numId="94">
    <w:abstractNumId w:val="151"/>
  </w:num>
  <w:num w:numId="95">
    <w:abstractNumId w:val="207"/>
  </w:num>
  <w:num w:numId="96">
    <w:abstractNumId w:val="8"/>
  </w:num>
  <w:num w:numId="97">
    <w:abstractNumId w:val="224"/>
  </w:num>
  <w:num w:numId="98">
    <w:abstractNumId w:val="47"/>
  </w:num>
  <w:num w:numId="99">
    <w:abstractNumId w:val="43"/>
  </w:num>
  <w:num w:numId="100">
    <w:abstractNumId w:val="49"/>
  </w:num>
  <w:num w:numId="101">
    <w:abstractNumId w:val="168"/>
  </w:num>
  <w:num w:numId="102">
    <w:abstractNumId w:val="211"/>
  </w:num>
  <w:num w:numId="103">
    <w:abstractNumId w:val="3"/>
  </w:num>
  <w:num w:numId="104">
    <w:abstractNumId w:val="34"/>
  </w:num>
  <w:num w:numId="105">
    <w:abstractNumId w:val="14"/>
  </w:num>
  <w:num w:numId="106">
    <w:abstractNumId w:val="118"/>
  </w:num>
  <w:num w:numId="107">
    <w:abstractNumId w:val="238"/>
  </w:num>
  <w:num w:numId="108">
    <w:abstractNumId w:val="81"/>
  </w:num>
  <w:num w:numId="109">
    <w:abstractNumId w:val="57"/>
  </w:num>
  <w:num w:numId="110">
    <w:abstractNumId w:val="51"/>
  </w:num>
  <w:num w:numId="111">
    <w:abstractNumId w:val="239"/>
  </w:num>
  <w:num w:numId="112">
    <w:abstractNumId w:val="27"/>
  </w:num>
  <w:num w:numId="113">
    <w:abstractNumId w:val="146"/>
  </w:num>
  <w:num w:numId="114">
    <w:abstractNumId w:val="65"/>
  </w:num>
  <w:num w:numId="115">
    <w:abstractNumId w:val="170"/>
  </w:num>
  <w:num w:numId="116">
    <w:abstractNumId w:val="18"/>
  </w:num>
  <w:num w:numId="117">
    <w:abstractNumId w:val="29"/>
  </w:num>
  <w:num w:numId="118">
    <w:abstractNumId w:val="50"/>
  </w:num>
  <w:num w:numId="119">
    <w:abstractNumId w:val="126"/>
  </w:num>
  <w:num w:numId="120">
    <w:abstractNumId w:val="99"/>
  </w:num>
  <w:num w:numId="121">
    <w:abstractNumId w:val="221"/>
  </w:num>
  <w:num w:numId="122">
    <w:abstractNumId w:val="38"/>
  </w:num>
  <w:num w:numId="123">
    <w:abstractNumId w:val="135"/>
  </w:num>
  <w:num w:numId="124">
    <w:abstractNumId w:val="189"/>
  </w:num>
  <w:num w:numId="125">
    <w:abstractNumId w:val="175"/>
  </w:num>
  <w:num w:numId="126">
    <w:abstractNumId w:val="169"/>
  </w:num>
  <w:num w:numId="127">
    <w:abstractNumId w:val="62"/>
  </w:num>
  <w:num w:numId="128">
    <w:abstractNumId w:val="123"/>
  </w:num>
  <w:num w:numId="129">
    <w:abstractNumId w:val="84"/>
  </w:num>
  <w:num w:numId="130">
    <w:abstractNumId w:val="208"/>
  </w:num>
  <w:num w:numId="131">
    <w:abstractNumId w:val="103"/>
  </w:num>
  <w:num w:numId="132">
    <w:abstractNumId w:val="31"/>
  </w:num>
  <w:num w:numId="133">
    <w:abstractNumId w:val="242"/>
  </w:num>
  <w:num w:numId="134">
    <w:abstractNumId w:val="76"/>
  </w:num>
  <w:num w:numId="135">
    <w:abstractNumId w:val="229"/>
  </w:num>
  <w:num w:numId="136">
    <w:abstractNumId w:val="249"/>
  </w:num>
  <w:num w:numId="137">
    <w:abstractNumId w:val="198"/>
  </w:num>
  <w:num w:numId="138">
    <w:abstractNumId w:val="113"/>
  </w:num>
  <w:num w:numId="139">
    <w:abstractNumId w:val="5"/>
  </w:num>
  <w:num w:numId="140">
    <w:abstractNumId w:val="4"/>
  </w:num>
  <w:num w:numId="141">
    <w:abstractNumId w:val="46"/>
  </w:num>
  <w:num w:numId="142">
    <w:abstractNumId w:val="128"/>
  </w:num>
  <w:num w:numId="143">
    <w:abstractNumId w:val="112"/>
  </w:num>
  <w:num w:numId="144">
    <w:abstractNumId w:val="137"/>
  </w:num>
  <w:num w:numId="145">
    <w:abstractNumId w:val="241"/>
  </w:num>
  <w:num w:numId="146">
    <w:abstractNumId w:val="94"/>
  </w:num>
  <w:num w:numId="147">
    <w:abstractNumId w:val="220"/>
  </w:num>
  <w:num w:numId="148">
    <w:abstractNumId w:val="42"/>
  </w:num>
  <w:num w:numId="149">
    <w:abstractNumId w:val="16"/>
  </w:num>
  <w:num w:numId="150">
    <w:abstractNumId w:val="22"/>
  </w:num>
  <w:num w:numId="151">
    <w:abstractNumId w:val="174"/>
  </w:num>
  <w:num w:numId="152">
    <w:abstractNumId w:val="235"/>
  </w:num>
  <w:num w:numId="153">
    <w:abstractNumId w:val="163"/>
  </w:num>
  <w:num w:numId="154">
    <w:abstractNumId w:val="115"/>
  </w:num>
  <w:num w:numId="155">
    <w:abstractNumId w:val="234"/>
  </w:num>
  <w:num w:numId="156">
    <w:abstractNumId w:val="67"/>
  </w:num>
  <w:num w:numId="157">
    <w:abstractNumId w:val="158"/>
  </w:num>
  <w:num w:numId="158">
    <w:abstractNumId w:val="85"/>
  </w:num>
  <w:num w:numId="159">
    <w:abstractNumId w:val="166"/>
  </w:num>
  <w:num w:numId="160">
    <w:abstractNumId w:val="68"/>
  </w:num>
  <w:num w:numId="161">
    <w:abstractNumId w:val="125"/>
  </w:num>
  <w:num w:numId="162">
    <w:abstractNumId w:val="60"/>
  </w:num>
  <w:num w:numId="163">
    <w:abstractNumId w:val="223"/>
  </w:num>
  <w:num w:numId="164">
    <w:abstractNumId w:val="218"/>
  </w:num>
  <w:num w:numId="165">
    <w:abstractNumId w:val="157"/>
  </w:num>
  <w:num w:numId="166">
    <w:abstractNumId w:val="59"/>
  </w:num>
  <w:num w:numId="167">
    <w:abstractNumId w:val="21"/>
  </w:num>
  <w:num w:numId="168">
    <w:abstractNumId w:val="201"/>
  </w:num>
  <w:num w:numId="169">
    <w:abstractNumId w:val="66"/>
  </w:num>
  <w:num w:numId="170">
    <w:abstractNumId w:val="26"/>
  </w:num>
  <w:num w:numId="171">
    <w:abstractNumId w:val="72"/>
  </w:num>
  <w:num w:numId="172">
    <w:abstractNumId w:val="90"/>
  </w:num>
  <w:num w:numId="173">
    <w:abstractNumId w:val="231"/>
  </w:num>
  <w:num w:numId="174">
    <w:abstractNumId w:val="63"/>
  </w:num>
  <w:num w:numId="175">
    <w:abstractNumId w:val="191"/>
  </w:num>
  <w:num w:numId="176">
    <w:abstractNumId w:val="171"/>
  </w:num>
  <w:num w:numId="177">
    <w:abstractNumId w:val="98"/>
  </w:num>
  <w:num w:numId="178">
    <w:abstractNumId w:val="209"/>
  </w:num>
  <w:num w:numId="179">
    <w:abstractNumId w:val="28"/>
  </w:num>
  <w:num w:numId="180">
    <w:abstractNumId w:val="33"/>
  </w:num>
  <w:num w:numId="181">
    <w:abstractNumId w:val="186"/>
  </w:num>
  <w:num w:numId="182">
    <w:abstractNumId w:val="117"/>
  </w:num>
  <w:num w:numId="183">
    <w:abstractNumId w:val="133"/>
  </w:num>
  <w:num w:numId="184">
    <w:abstractNumId w:val="226"/>
  </w:num>
  <w:num w:numId="185">
    <w:abstractNumId w:val="247"/>
  </w:num>
  <w:num w:numId="186">
    <w:abstractNumId w:val="32"/>
  </w:num>
  <w:num w:numId="187">
    <w:abstractNumId w:val="145"/>
  </w:num>
  <w:num w:numId="188">
    <w:abstractNumId w:val="20"/>
  </w:num>
  <w:num w:numId="189">
    <w:abstractNumId w:val="134"/>
  </w:num>
  <w:num w:numId="190">
    <w:abstractNumId w:val="147"/>
  </w:num>
  <w:num w:numId="191">
    <w:abstractNumId w:val="11"/>
  </w:num>
  <w:num w:numId="192">
    <w:abstractNumId w:val="165"/>
  </w:num>
  <w:num w:numId="193">
    <w:abstractNumId w:val="188"/>
  </w:num>
  <w:num w:numId="194">
    <w:abstractNumId w:val="138"/>
  </w:num>
  <w:num w:numId="195">
    <w:abstractNumId w:val="177"/>
  </w:num>
  <w:num w:numId="196">
    <w:abstractNumId w:val="154"/>
  </w:num>
  <w:num w:numId="197">
    <w:abstractNumId w:val="37"/>
  </w:num>
  <w:num w:numId="198">
    <w:abstractNumId w:val="109"/>
  </w:num>
  <w:num w:numId="199">
    <w:abstractNumId w:val="124"/>
  </w:num>
  <w:num w:numId="200">
    <w:abstractNumId w:val="160"/>
  </w:num>
  <w:num w:numId="201">
    <w:abstractNumId w:val="41"/>
  </w:num>
  <w:num w:numId="202">
    <w:abstractNumId w:val="152"/>
  </w:num>
  <w:num w:numId="203">
    <w:abstractNumId w:val="89"/>
  </w:num>
  <w:num w:numId="204">
    <w:abstractNumId w:val="206"/>
  </w:num>
  <w:num w:numId="205">
    <w:abstractNumId w:val="93"/>
  </w:num>
  <w:num w:numId="206">
    <w:abstractNumId w:val="149"/>
  </w:num>
  <w:num w:numId="207">
    <w:abstractNumId w:val="97"/>
  </w:num>
  <w:num w:numId="208">
    <w:abstractNumId w:val="178"/>
  </w:num>
  <w:num w:numId="209">
    <w:abstractNumId w:val="64"/>
  </w:num>
  <w:num w:numId="210">
    <w:abstractNumId w:val="228"/>
  </w:num>
  <w:num w:numId="211">
    <w:abstractNumId w:val="190"/>
  </w:num>
  <w:num w:numId="212">
    <w:abstractNumId w:val="19"/>
  </w:num>
  <w:num w:numId="213">
    <w:abstractNumId w:val="132"/>
  </w:num>
  <w:num w:numId="214">
    <w:abstractNumId w:val="0"/>
  </w:num>
  <w:num w:numId="215">
    <w:abstractNumId w:val="104"/>
  </w:num>
  <w:num w:numId="216">
    <w:abstractNumId w:val="216"/>
  </w:num>
  <w:num w:numId="217">
    <w:abstractNumId w:val="82"/>
  </w:num>
  <w:num w:numId="218">
    <w:abstractNumId w:val="143"/>
  </w:num>
  <w:num w:numId="219">
    <w:abstractNumId w:val="150"/>
  </w:num>
  <w:num w:numId="220">
    <w:abstractNumId w:val="136"/>
  </w:num>
  <w:num w:numId="221">
    <w:abstractNumId w:val="127"/>
  </w:num>
  <w:num w:numId="222">
    <w:abstractNumId w:val="12"/>
  </w:num>
  <w:num w:numId="223">
    <w:abstractNumId w:val="176"/>
  </w:num>
  <w:num w:numId="224">
    <w:abstractNumId w:val="233"/>
  </w:num>
  <w:num w:numId="225">
    <w:abstractNumId w:val="246"/>
  </w:num>
  <w:num w:numId="226">
    <w:abstractNumId w:val="78"/>
  </w:num>
  <w:num w:numId="227">
    <w:abstractNumId w:val="172"/>
  </w:num>
  <w:num w:numId="228">
    <w:abstractNumId w:val="192"/>
  </w:num>
  <w:num w:numId="229">
    <w:abstractNumId w:val="116"/>
  </w:num>
  <w:num w:numId="230">
    <w:abstractNumId w:val="225"/>
  </w:num>
  <w:num w:numId="231">
    <w:abstractNumId w:val="121"/>
  </w:num>
  <w:num w:numId="232">
    <w:abstractNumId w:val="167"/>
  </w:num>
  <w:num w:numId="233">
    <w:abstractNumId w:val="10"/>
  </w:num>
  <w:num w:numId="234">
    <w:abstractNumId w:val="203"/>
  </w:num>
  <w:num w:numId="235">
    <w:abstractNumId w:val="180"/>
  </w:num>
  <w:num w:numId="236">
    <w:abstractNumId w:val="217"/>
  </w:num>
  <w:num w:numId="237">
    <w:abstractNumId w:val="210"/>
  </w:num>
  <w:num w:numId="238">
    <w:abstractNumId w:val="119"/>
  </w:num>
  <w:num w:numId="239">
    <w:abstractNumId w:val="196"/>
  </w:num>
  <w:num w:numId="240">
    <w:abstractNumId w:val="105"/>
  </w:num>
  <w:num w:numId="241">
    <w:abstractNumId w:val="88"/>
  </w:num>
  <w:num w:numId="242">
    <w:abstractNumId w:val="44"/>
  </w:num>
  <w:num w:numId="243">
    <w:abstractNumId w:val="70"/>
  </w:num>
  <w:num w:numId="244">
    <w:abstractNumId w:val="248"/>
  </w:num>
  <w:num w:numId="245">
    <w:abstractNumId w:val="95"/>
  </w:num>
  <w:num w:numId="246">
    <w:abstractNumId w:val="77"/>
  </w:num>
  <w:num w:numId="247">
    <w:abstractNumId w:val="2"/>
  </w:num>
  <w:num w:numId="248">
    <w:abstractNumId w:val="204"/>
  </w:num>
  <w:num w:numId="249">
    <w:abstractNumId w:val="53"/>
  </w:num>
  <w:num w:numId="250">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7714A1"/>
    <w:rsid w:val="7CDC09AD"/>
    <w:rsid w:val="7D557AA2"/>
    <w:rsid w:val="EFFFD4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WPSOffice手动目录 1"/>
    <w:uiPriority w:val="0"/>
    <w:pPr>
      <w:ind w:leftChars="0"/>
    </w:pPr>
    <w:rPr>
      <w:rFonts w:ascii="Times New Roman" w:hAnsi="Times New Roman" w:eastAsia="宋体" w:cs="Times New Roman"/>
      <w:sz w:val="20"/>
      <w:szCs w:val="20"/>
    </w:rPr>
  </w:style>
  <w:style w:type="paragraph" w:customStyle="1" w:styleId="5">
    <w:name w:val="WPSOffice手动目录 2"/>
    <w:uiPriority w:val="0"/>
    <w:pPr>
      <w:ind w:leftChars="200"/>
    </w:pPr>
    <w:rPr>
      <w:rFonts w:ascii="Times New Roman" w:hAnsi="Times New Roman" w:eastAsia="宋体" w:cs="Times New Roman"/>
      <w:sz w:val="20"/>
      <w:szCs w:val="20"/>
    </w:rPr>
  </w:style>
  <w:style w:type="paragraph" w:customStyle="1" w:styleId="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260</TotalTime>
  <ScaleCrop>false</ScaleCrop>
  <LinksUpToDate>false</LinksUpToDate>
  <Application>WPS Office_6.8.2.8850_F1E327BC-269C-435d-A152-05C5408002CA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2025-07-26T23:40:00Z</dcterms:created>
  <dc:creator>Apache POI</dc:creator>
  <cp:lastModifiedBy>公孙乌龙</cp:lastModifiedBy>
  <dcterms:modified xsi:type="dcterms:W3CDTF">2026-02-02T17:26:23Z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CBFCF4A439D20DC5BF6D8069771E61B0_43</vt:lpwstr>
  </property>
</Properties>
</file>