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F5E3C" w:rsidRDefault="0072007C">
      <w:pPr>
        <w:jc w:val="center"/>
        <w:rPr>
          <w:sz w:val="56"/>
          <w:szCs w:val="56"/>
        </w:rPr>
      </w:pPr>
      <w:r>
        <w:rPr>
          <w:sz w:val="56"/>
          <w:szCs w:val="56"/>
        </w:rPr>
        <w:t>CMPE- 255 Data Mining</w:t>
      </w:r>
    </w:p>
    <w:p w14:paraId="00000002" w14:textId="77777777" w:rsidR="003F5E3C" w:rsidRDefault="003F5E3C">
      <w:pPr>
        <w:jc w:val="center"/>
        <w:rPr>
          <w:sz w:val="56"/>
          <w:szCs w:val="56"/>
        </w:rPr>
      </w:pPr>
    </w:p>
    <w:p w14:paraId="00000003" w14:textId="77777777" w:rsidR="003F5E3C" w:rsidRDefault="0072007C">
      <w:pPr>
        <w:jc w:val="center"/>
        <w:rPr>
          <w:sz w:val="56"/>
          <w:szCs w:val="56"/>
        </w:rPr>
      </w:pPr>
      <w:r>
        <w:rPr>
          <w:sz w:val="56"/>
          <w:szCs w:val="56"/>
        </w:rPr>
        <w:t>The Ocho</w:t>
      </w:r>
    </w:p>
    <w:p w14:paraId="00000004" w14:textId="77777777" w:rsidR="003F5E3C" w:rsidRDefault="003F5E3C">
      <w:pPr>
        <w:jc w:val="center"/>
        <w:rPr>
          <w:sz w:val="56"/>
          <w:szCs w:val="56"/>
        </w:rPr>
      </w:pPr>
    </w:p>
    <w:p w14:paraId="00000005" w14:textId="77777777" w:rsidR="003F5E3C" w:rsidRDefault="0072007C">
      <w:pPr>
        <w:jc w:val="center"/>
        <w:rPr>
          <w:sz w:val="40"/>
          <w:szCs w:val="40"/>
        </w:rPr>
      </w:pPr>
      <w:r>
        <w:rPr>
          <w:sz w:val="40"/>
          <w:szCs w:val="40"/>
        </w:rPr>
        <w:t>Clustering Individual Household Electric Power Consumption</w:t>
      </w:r>
    </w:p>
    <w:p w14:paraId="00000006" w14:textId="77777777" w:rsidR="003F5E3C" w:rsidRDefault="003F5E3C">
      <w:pPr>
        <w:jc w:val="center"/>
        <w:rPr>
          <w:sz w:val="40"/>
          <w:szCs w:val="40"/>
        </w:rPr>
      </w:pPr>
    </w:p>
    <w:p w14:paraId="00000007" w14:textId="77777777" w:rsidR="003F5E3C" w:rsidRDefault="003F5E3C">
      <w:pPr>
        <w:jc w:val="center"/>
        <w:rPr>
          <w:sz w:val="40"/>
          <w:szCs w:val="40"/>
        </w:rPr>
      </w:pPr>
    </w:p>
    <w:p w14:paraId="00000008" w14:textId="77777777" w:rsidR="003F5E3C" w:rsidRDefault="0072007C">
      <w:pPr>
        <w:jc w:val="center"/>
        <w:rPr>
          <w:sz w:val="32"/>
          <w:szCs w:val="32"/>
        </w:rPr>
      </w:pPr>
      <w:r>
        <w:rPr>
          <w:sz w:val="32"/>
          <w:szCs w:val="32"/>
        </w:rPr>
        <w:t>Presented to</w:t>
      </w:r>
    </w:p>
    <w:p w14:paraId="00000009" w14:textId="77777777" w:rsidR="003F5E3C" w:rsidRDefault="0072007C">
      <w:pPr>
        <w:jc w:val="center"/>
        <w:rPr>
          <w:sz w:val="32"/>
          <w:szCs w:val="32"/>
        </w:rPr>
      </w:pPr>
      <w:r>
        <w:rPr>
          <w:sz w:val="32"/>
          <w:szCs w:val="32"/>
        </w:rPr>
        <w:t>Professor Gheorghi Guzun</w:t>
      </w:r>
    </w:p>
    <w:p w14:paraId="0000000A" w14:textId="77777777" w:rsidR="003F5E3C" w:rsidRDefault="003F5E3C">
      <w:pPr>
        <w:jc w:val="center"/>
        <w:rPr>
          <w:sz w:val="40"/>
          <w:szCs w:val="40"/>
        </w:rPr>
      </w:pPr>
    </w:p>
    <w:p w14:paraId="0000000B" w14:textId="77777777" w:rsidR="003F5E3C" w:rsidRDefault="003F5E3C">
      <w:pPr>
        <w:jc w:val="center"/>
        <w:rPr>
          <w:sz w:val="40"/>
          <w:szCs w:val="40"/>
        </w:rPr>
      </w:pPr>
    </w:p>
    <w:p w14:paraId="0000000C" w14:textId="77777777" w:rsidR="003F5E3C" w:rsidRDefault="003F5E3C">
      <w:pPr>
        <w:jc w:val="center"/>
        <w:rPr>
          <w:sz w:val="40"/>
          <w:szCs w:val="40"/>
        </w:rPr>
      </w:pPr>
    </w:p>
    <w:p w14:paraId="0000000D" w14:textId="77777777" w:rsidR="003F5E3C" w:rsidRDefault="0072007C">
      <w:pPr>
        <w:jc w:val="center"/>
        <w:rPr>
          <w:sz w:val="32"/>
          <w:szCs w:val="32"/>
        </w:rPr>
      </w:pPr>
      <w:r>
        <w:rPr>
          <w:sz w:val="32"/>
          <w:szCs w:val="32"/>
        </w:rPr>
        <w:t>By</w:t>
      </w:r>
    </w:p>
    <w:p w14:paraId="0000000E" w14:textId="77777777" w:rsidR="003F5E3C" w:rsidRDefault="003F5E3C">
      <w:pPr>
        <w:jc w:val="center"/>
        <w:rPr>
          <w:sz w:val="32"/>
          <w:szCs w:val="32"/>
        </w:rPr>
      </w:pPr>
    </w:p>
    <w:p w14:paraId="0000000F" w14:textId="77777777" w:rsidR="003F5E3C" w:rsidRDefault="0072007C">
      <w:pPr>
        <w:jc w:val="center"/>
        <w:rPr>
          <w:sz w:val="32"/>
          <w:szCs w:val="32"/>
        </w:rPr>
      </w:pPr>
      <w:r>
        <w:rPr>
          <w:sz w:val="32"/>
          <w:szCs w:val="32"/>
        </w:rPr>
        <w:t>David Montes</w:t>
      </w:r>
    </w:p>
    <w:p w14:paraId="00000010" w14:textId="77777777" w:rsidR="003F5E3C" w:rsidRDefault="0072007C">
      <w:pPr>
        <w:jc w:val="center"/>
        <w:rPr>
          <w:sz w:val="32"/>
          <w:szCs w:val="32"/>
        </w:rPr>
      </w:pPr>
      <w:r>
        <w:rPr>
          <w:sz w:val="32"/>
          <w:szCs w:val="32"/>
        </w:rPr>
        <w:t>Aaron Choi</w:t>
      </w:r>
    </w:p>
    <w:p w14:paraId="00000011" w14:textId="14EE1164" w:rsidR="003F5E3C" w:rsidRDefault="0072007C">
      <w:pPr>
        <w:jc w:val="center"/>
        <w:rPr>
          <w:sz w:val="40"/>
          <w:szCs w:val="40"/>
        </w:rPr>
      </w:pPr>
      <w:r>
        <w:rPr>
          <w:sz w:val="32"/>
          <w:szCs w:val="32"/>
        </w:rPr>
        <w:t>Wi</w:t>
      </w:r>
      <w:r w:rsidR="000A5E35">
        <w:rPr>
          <w:sz w:val="32"/>
          <w:szCs w:val="32"/>
        </w:rPr>
        <w:t>l</w:t>
      </w:r>
      <w:r>
        <w:rPr>
          <w:sz w:val="32"/>
          <w:szCs w:val="32"/>
        </w:rPr>
        <w:t>l</w:t>
      </w:r>
      <w:r w:rsidR="000A5E35">
        <w:rPr>
          <w:sz w:val="32"/>
          <w:szCs w:val="32"/>
        </w:rPr>
        <w:t>iam</w:t>
      </w:r>
      <w:r>
        <w:rPr>
          <w:sz w:val="32"/>
          <w:szCs w:val="32"/>
        </w:rPr>
        <w:t xml:space="preserve"> Carrasco</w:t>
      </w:r>
      <w:r>
        <w:br w:type="page"/>
      </w:r>
    </w:p>
    <w:p w14:paraId="00000012" w14:textId="77777777" w:rsidR="003F5E3C" w:rsidRDefault="0072007C">
      <w:pPr>
        <w:keepNext/>
        <w:keepLines/>
        <w:pBdr>
          <w:top w:val="nil"/>
          <w:left w:val="nil"/>
          <w:bottom w:val="nil"/>
          <w:right w:val="nil"/>
          <w:between w:val="nil"/>
        </w:pBdr>
        <w:spacing w:before="240" w:after="0"/>
        <w:rPr>
          <w:color w:val="000000"/>
          <w:sz w:val="32"/>
          <w:szCs w:val="32"/>
        </w:rPr>
      </w:pPr>
      <w:r>
        <w:rPr>
          <w:color w:val="000000"/>
          <w:sz w:val="32"/>
          <w:szCs w:val="32"/>
        </w:rPr>
        <w:lastRenderedPageBreak/>
        <w:t>Contents</w:t>
      </w:r>
    </w:p>
    <w:sdt>
      <w:sdtPr>
        <w:id w:val="-829447803"/>
        <w:docPartObj>
          <w:docPartGallery w:val="Table of Contents"/>
          <w:docPartUnique/>
        </w:docPartObj>
      </w:sdtPr>
      <w:sdtEndPr/>
      <w:sdtContent>
        <w:p w14:paraId="0A5ABC72" w14:textId="0EF58F51" w:rsidR="00DD5BE2" w:rsidRDefault="0072007C">
          <w:pPr>
            <w:pStyle w:val="TOC1"/>
            <w:tabs>
              <w:tab w:val="right" w:pos="9946"/>
            </w:tabs>
            <w:rPr>
              <w:rFonts w:asciiTheme="minorHAnsi" w:eastAsiaTheme="minorEastAsia" w:hAnsiTheme="minorHAnsi" w:cstheme="minorBidi"/>
              <w:noProof/>
            </w:rPr>
          </w:pPr>
          <w:r>
            <w:fldChar w:fldCharType="begin"/>
          </w:r>
          <w:r>
            <w:instrText xml:space="preserve"> TOC \h \u \z </w:instrText>
          </w:r>
          <w:r>
            <w:fldChar w:fldCharType="separate"/>
          </w:r>
          <w:hyperlink w:anchor="_Toc73615071" w:history="1">
            <w:r w:rsidR="00DD5BE2" w:rsidRPr="00172308">
              <w:rPr>
                <w:rStyle w:val="Hyperlink"/>
                <w:noProof/>
              </w:rPr>
              <w:t>Introduction</w:t>
            </w:r>
            <w:r w:rsidR="00DD5BE2">
              <w:rPr>
                <w:noProof/>
                <w:webHidden/>
              </w:rPr>
              <w:tab/>
            </w:r>
            <w:r w:rsidR="00DD5BE2">
              <w:rPr>
                <w:noProof/>
                <w:webHidden/>
              </w:rPr>
              <w:fldChar w:fldCharType="begin"/>
            </w:r>
            <w:r w:rsidR="00DD5BE2">
              <w:rPr>
                <w:noProof/>
                <w:webHidden/>
              </w:rPr>
              <w:instrText xml:space="preserve"> PAGEREF _Toc73615071 \h </w:instrText>
            </w:r>
            <w:r w:rsidR="00DD5BE2">
              <w:rPr>
                <w:noProof/>
                <w:webHidden/>
              </w:rPr>
            </w:r>
            <w:r w:rsidR="00DD5BE2">
              <w:rPr>
                <w:noProof/>
                <w:webHidden/>
              </w:rPr>
              <w:fldChar w:fldCharType="separate"/>
            </w:r>
            <w:r w:rsidR="006B7DEF">
              <w:rPr>
                <w:noProof/>
                <w:webHidden/>
              </w:rPr>
              <w:t>3</w:t>
            </w:r>
            <w:r w:rsidR="00DD5BE2">
              <w:rPr>
                <w:noProof/>
                <w:webHidden/>
              </w:rPr>
              <w:fldChar w:fldCharType="end"/>
            </w:r>
          </w:hyperlink>
        </w:p>
        <w:p w14:paraId="55FC0F0B" w14:textId="77AC1145" w:rsidR="00DD5BE2" w:rsidRDefault="00DD5BE2">
          <w:pPr>
            <w:pStyle w:val="TOC2"/>
            <w:tabs>
              <w:tab w:val="right" w:pos="9946"/>
            </w:tabs>
            <w:rPr>
              <w:rFonts w:asciiTheme="minorHAnsi" w:eastAsiaTheme="minorEastAsia" w:hAnsiTheme="minorHAnsi" w:cstheme="minorBidi"/>
              <w:noProof/>
            </w:rPr>
          </w:pPr>
          <w:hyperlink w:anchor="_Toc73615072" w:history="1">
            <w:r w:rsidRPr="00172308">
              <w:rPr>
                <w:rStyle w:val="Hyperlink"/>
                <w:noProof/>
              </w:rPr>
              <w:t>Motivation</w:t>
            </w:r>
            <w:r>
              <w:rPr>
                <w:noProof/>
                <w:webHidden/>
              </w:rPr>
              <w:tab/>
            </w:r>
            <w:r>
              <w:rPr>
                <w:noProof/>
                <w:webHidden/>
              </w:rPr>
              <w:fldChar w:fldCharType="begin"/>
            </w:r>
            <w:r>
              <w:rPr>
                <w:noProof/>
                <w:webHidden/>
              </w:rPr>
              <w:instrText xml:space="preserve"> PAGEREF _Toc73615072 \h </w:instrText>
            </w:r>
            <w:r>
              <w:rPr>
                <w:noProof/>
                <w:webHidden/>
              </w:rPr>
            </w:r>
            <w:r>
              <w:rPr>
                <w:noProof/>
                <w:webHidden/>
              </w:rPr>
              <w:fldChar w:fldCharType="separate"/>
            </w:r>
            <w:r w:rsidR="006B7DEF">
              <w:rPr>
                <w:noProof/>
                <w:webHidden/>
              </w:rPr>
              <w:t>3</w:t>
            </w:r>
            <w:r>
              <w:rPr>
                <w:noProof/>
                <w:webHidden/>
              </w:rPr>
              <w:fldChar w:fldCharType="end"/>
            </w:r>
          </w:hyperlink>
        </w:p>
        <w:p w14:paraId="41DA0A96" w14:textId="1686E3CD" w:rsidR="00DD5BE2" w:rsidRDefault="00DD5BE2">
          <w:pPr>
            <w:pStyle w:val="TOC2"/>
            <w:tabs>
              <w:tab w:val="right" w:pos="9946"/>
            </w:tabs>
            <w:rPr>
              <w:rFonts w:asciiTheme="minorHAnsi" w:eastAsiaTheme="minorEastAsia" w:hAnsiTheme="minorHAnsi" w:cstheme="minorBidi"/>
              <w:noProof/>
            </w:rPr>
          </w:pPr>
          <w:hyperlink w:anchor="_Toc73615073" w:history="1">
            <w:r w:rsidRPr="00172308">
              <w:rPr>
                <w:rStyle w:val="Hyperlink"/>
                <w:noProof/>
              </w:rPr>
              <w:t>Objective</w:t>
            </w:r>
            <w:r>
              <w:rPr>
                <w:noProof/>
                <w:webHidden/>
              </w:rPr>
              <w:tab/>
            </w:r>
            <w:r>
              <w:rPr>
                <w:noProof/>
                <w:webHidden/>
              </w:rPr>
              <w:fldChar w:fldCharType="begin"/>
            </w:r>
            <w:r>
              <w:rPr>
                <w:noProof/>
                <w:webHidden/>
              </w:rPr>
              <w:instrText xml:space="preserve"> PAGEREF _Toc73615073 \h </w:instrText>
            </w:r>
            <w:r>
              <w:rPr>
                <w:noProof/>
                <w:webHidden/>
              </w:rPr>
            </w:r>
            <w:r>
              <w:rPr>
                <w:noProof/>
                <w:webHidden/>
              </w:rPr>
              <w:fldChar w:fldCharType="separate"/>
            </w:r>
            <w:r w:rsidR="006B7DEF">
              <w:rPr>
                <w:noProof/>
                <w:webHidden/>
              </w:rPr>
              <w:t>3</w:t>
            </w:r>
            <w:r>
              <w:rPr>
                <w:noProof/>
                <w:webHidden/>
              </w:rPr>
              <w:fldChar w:fldCharType="end"/>
            </w:r>
          </w:hyperlink>
        </w:p>
        <w:p w14:paraId="64D5046A" w14:textId="0E2D37E4" w:rsidR="00DD5BE2" w:rsidRDefault="00DD5BE2">
          <w:pPr>
            <w:pStyle w:val="TOC1"/>
            <w:tabs>
              <w:tab w:val="right" w:pos="9946"/>
            </w:tabs>
            <w:rPr>
              <w:rFonts w:asciiTheme="minorHAnsi" w:eastAsiaTheme="minorEastAsia" w:hAnsiTheme="minorHAnsi" w:cstheme="minorBidi"/>
              <w:noProof/>
            </w:rPr>
          </w:pPr>
          <w:hyperlink w:anchor="_Toc73615074" w:history="1">
            <w:r w:rsidRPr="00172308">
              <w:rPr>
                <w:rStyle w:val="Hyperlink"/>
                <w:noProof/>
              </w:rPr>
              <w:t>System Design &amp; Implementation details</w:t>
            </w:r>
            <w:r>
              <w:rPr>
                <w:noProof/>
                <w:webHidden/>
              </w:rPr>
              <w:tab/>
            </w:r>
            <w:r>
              <w:rPr>
                <w:noProof/>
                <w:webHidden/>
              </w:rPr>
              <w:fldChar w:fldCharType="begin"/>
            </w:r>
            <w:r>
              <w:rPr>
                <w:noProof/>
                <w:webHidden/>
              </w:rPr>
              <w:instrText xml:space="preserve"> PAGEREF _Toc73615074 \h </w:instrText>
            </w:r>
            <w:r>
              <w:rPr>
                <w:noProof/>
                <w:webHidden/>
              </w:rPr>
            </w:r>
            <w:r>
              <w:rPr>
                <w:noProof/>
                <w:webHidden/>
              </w:rPr>
              <w:fldChar w:fldCharType="separate"/>
            </w:r>
            <w:r w:rsidR="006B7DEF">
              <w:rPr>
                <w:noProof/>
                <w:webHidden/>
              </w:rPr>
              <w:t>3</w:t>
            </w:r>
            <w:r>
              <w:rPr>
                <w:noProof/>
                <w:webHidden/>
              </w:rPr>
              <w:fldChar w:fldCharType="end"/>
            </w:r>
          </w:hyperlink>
        </w:p>
        <w:p w14:paraId="5B17543C" w14:textId="7FA0CF4D" w:rsidR="00DD5BE2" w:rsidRDefault="00DD5BE2">
          <w:pPr>
            <w:pStyle w:val="TOC2"/>
            <w:tabs>
              <w:tab w:val="right" w:pos="9946"/>
            </w:tabs>
            <w:rPr>
              <w:rFonts w:asciiTheme="minorHAnsi" w:eastAsiaTheme="minorEastAsia" w:hAnsiTheme="minorHAnsi" w:cstheme="minorBidi"/>
              <w:noProof/>
            </w:rPr>
          </w:pPr>
          <w:hyperlink w:anchor="_Toc73615075" w:history="1">
            <w:r w:rsidRPr="00172308">
              <w:rPr>
                <w:rStyle w:val="Hyperlink"/>
                <w:noProof/>
              </w:rPr>
              <w:t>Algorithms considered/selected</w:t>
            </w:r>
            <w:r>
              <w:rPr>
                <w:noProof/>
                <w:webHidden/>
              </w:rPr>
              <w:tab/>
            </w:r>
            <w:r>
              <w:rPr>
                <w:noProof/>
                <w:webHidden/>
              </w:rPr>
              <w:fldChar w:fldCharType="begin"/>
            </w:r>
            <w:r>
              <w:rPr>
                <w:noProof/>
                <w:webHidden/>
              </w:rPr>
              <w:instrText xml:space="preserve"> PAGEREF _Toc73615075 \h </w:instrText>
            </w:r>
            <w:r>
              <w:rPr>
                <w:noProof/>
                <w:webHidden/>
              </w:rPr>
            </w:r>
            <w:r>
              <w:rPr>
                <w:noProof/>
                <w:webHidden/>
              </w:rPr>
              <w:fldChar w:fldCharType="separate"/>
            </w:r>
            <w:r w:rsidR="006B7DEF">
              <w:rPr>
                <w:noProof/>
                <w:webHidden/>
              </w:rPr>
              <w:t>3</w:t>
            </w:r>
            <w:r>
              <w:rPr>
                <w:noProof/>
                <w:webHidden/>
              </w:rPr>
              <w:fldChar w:fldCharType="end"/>
            </w:r>
          </w:hyperlink>
        </w:p>
        <w:p w14:paraId="29077A0F" w14:textId="76A07851" w:rsidR="00DD5BE2" w:rsidRDefault="00DD5BE2">
          <w:pPr>
            <w:pStyle w:val="TOC2"/>
            <w:tabs>
              <w:tab w:val="right" w:pos="9946"/>
            </w:tabs>
            <w:rPr>
              <w:rFonts w:asciiTheme="minorHAnsi" w:eastAsiaTheme="minorEastAsia" w:hAnsiTheme="minorHAnsi" w:cstheme="minorBidi"/>
              <w:noProof/>
            </w:rPr>
          </w:pPr>
          <w:hyperlink w:anchor="_Toc73615076" w:history="1">
            <w:r w:rsidRPr="00172308">
              <w:rPr>
                <w:rStyle w:val="Hyperlink"/>
                <w:noProof/>
              </w:rPr>
              <w:t>Technologies and tools used</w:t>
            </w:r>
            <w:r>
              <w:rPr>
                <w:noProof/>
                <w:webHidden/>
              </w:rPr>
              <w:tab/>
            </w:r>
            <w:r>
              <w:rPr>
                <w:noProof/>
                <w:webHidden/>
              </w:rPr>
              <w:fldChar w:fldCharType="begin"/>
            </w:r>
            <w:r>
              <w:rPr>
                <w:noProof/>
                <w:webHidden/>
              </w:rPr>
              <w:instrText xml:space="preserve"> PAGEREF _Toc73615076 \h </w:instrText>
            </w:r>
            <w:r>
              <w:rPr>
                <w:noProof/>
                <w:webHidden/>
              </w:rPr>
            </w:r>
            <w:r>
              <w:rPr>
                <w:noProof/>
                <w:webHidden/>
              </w:rPr>
              <w:fldChar w:fldCharType="separate"/>
            </w:r>
            <w:r w:rsidR="006B7DEF">
              <w:rPr>
                <w:noProof/>
                <w:webHidden/>
              </w:rPr>
              <w:t>3</w:t>
            </w:r>
            <w:r>
              <w:rPr>
                <w:noProof/>
                <w:webHidden/>
              </w:rPr>
              <w:fldChar w:fldCharType="end"/>
            </w:r>
          </w:hyperlink>
        </w:p>
        <w:p w14:paraId="1EE25962" w14:textId="50546096" w:rsidR="00DD5BE2" w:rsidRDefault="00DD5BE2">
          <w:pPr>
            <w:pStyle w:val="TOC2"/>
            <w:tabs>
              <w:tab w:val="right" w:pos="9946"/>
            </w:tabs>
            <w:rPr>
              <w:rFonts w:asciiTheme="minorHAnsi" w:eastAsiaTheme="minorEastAsia" w:hAnsiTheme="minorHAnsi" w:cstheme="minorBidi"/>
              <w:noProof/>
            </w:rPr>
          </w:pPr>
          <w:hyperlink w:anchor="_Toc73615077" w:history="1">
            <w:r w:rsidRPr="00172308">
              <w:rPr>
                <w:rStyle w:val="Hyperlink"/>
                <w:noProof/>
              </w:rPr>
              <w:t>System design/architecture/data flow</w:t>
            </w:r>
            <w:r>
              <w:rPr>
                <w:noProof/>
                <w:webHidden/>
              </w:rPr>
              <w:tab/>
            </w:r>
            <w:r>
              <w:rPr>
                <w:noProof/>
                <w:webHidden/>
              </w:rPr>
              <w:fldChar w:fldCharType="begin"/>
            </w:r>
            <w:r>
              <w:rPr>
                <w:noProof/>
                <w:webHidden/>
              </w:rPr>
              <w:instrText xml:space="preserve"> PAGEREF _Toc73615077 \h </w:instrText>
            </w:r>
            <w:r>
              <w:rPr>
                <w:noProof/>
                <w:webHidden/>
              </w:rPr>
            </w:r>
            <w:r>
              <w:rPr>
                <w:noProof/>
                <w:webHidden/>
              </w:rPr>
              <w:fldChar w:fldCharType="separate"/>
            </w:r>
            <w:r w:rsidR="006B7DEF">
              <w:rPr>
                <w:noProof/>
                <w:webHidden/>
              </w:rPr>
              <w:t>3</w:t>
            </w:r>
            <w:r>
              <w:rPr>
                <w:noProof/>
                <w:webHidden/>
              </w:rPr>
              <w:fldChar w:fldCharType="end"/>
            </w:r>
          </w:hyperlink>
        </w:p>
        <w:p w14:paraId="6C8BC676" w14:textId="330D8C79" w:rsidR="00DD5BE2" w:rsidRDefault="00DD5BE2">
          <w:pPr>
            <w:pStyle w:val="TOC1"/>
            <w:tabs>
              <w:tab w:val="right" w:pos="9946"/>
            </w:tabs>
            <w:rPr>
              <w:rFonts w:asciiTheme="minorHAnsi" w:eastAsiaTheme="minorEastAsia" w:hAnsiTheme="minorHAnsi" w:cstheme="minorBidi"/>
              <w:noProof/>
            </w:rPr>
          </w:pPr>
          <w:hyperlink w:anchor="_Toc73615078" w:history="1">
            <w:r w:rsidRPr="00172308">
              <w:rPr>
                <w:rStyle w:val="Hyperlink"/>
                <w:noProof/>
              </w:rPr>
              <w:t>Experiments / Proof of concept evaluation</w:t>
            </w:r>
            <w:r>
              <w:rPr>
                <w:noProof/>
                <w:webHidden/>
              </w:rPr>
              <w:tab/>
            </w:r>
            <w:r>
              <w:rPr>
                <w:noProof/>
                <w:webHidden/>
              </w:rPr>
              <w:fldChar w:fldCharType="begin"/>
            </w:r>
            <w:r>
              <w:rPr>
                <w:noProof/>
                <w:webHidden/>
              </w:rPr>
              <w:instrText xml:space="preserve"> PAGEREF _Toc73615078 \h </w:instrText>
            </w:r>
            <w:r>
              <w:rPr>
                <w:noProof/>
                <w:webHidden/>
              </w:rPr>
            </w:r>
            <w:r>
              <w:rPr>
                <w:noProof/>
                <w:webHidden/>
              </w:rPr>
              <w:fldChar w:fldCharType="separate"/>
            </w:r>
            <w:r w:rsidR="006B7DEF">
              <w:rPr>
                <w:noProof/>
                <w:webHidden/>
              </w:rPr>
              <w:t>4</w:t>
            </w:r>
            <w:r>
              <w:rPr>
                <w:noProof/>
                <w:webHidden/>
              </w:rPr>
              <w:fldChar w:fldCharType="end"/>
            </w:r>
          </w:hyperlink>
        </w:p>
        <w:p w14:paraId="4949901B" w14:textId="185462CB" w:rsidR="00DD5BE2" w:rsidRDefault="00DD5BE2">
          <w:pPr>
            <w:pStyle w:val="TOC2"/>
            <w:tabs>
              <w:tab w:val="right" w:pos="9946"/>
            </w:tabs>
            <w:rPr>
              <w:rFonts w:asciiTheme="minorHAnsi" w:eastAsiaTheme="minorEastAsia" w:hAnsiTheme="minorHAnsi" w:cstheme="minorBidi"/>
              <w:noProof/>
            </w:rPr>
          </w:pPr>
          <w:hyperlink w:anchor="_Toc73615079" w:history="1">
            <w:r w:rsidRPr="00172308">
              <w:rPr>
                <w:rStyle w:val="Hyperlink"/>
                <w:noProof/>
              </w:rPr>
              <w:t>Dataset</w:t>
            </w:r>
            <w:r>
              <w:rPr>
                <w:noProof/>
                <w:webHidden/>
              </w:rPr>
              <w:tab/>
            </w:r>
            <w:r>
              <w:rPr>
                <w:noProof/>
                <w:webHidden/>
              </w:rPr>
              <w:fldChar w:fldCharType="begin"/>
            </w:r>
            <w:r>
              <w:rPr>
                <w:noProof/>
                <w:webHidden/>
              </w:rPr>
              <w:instrText xml:space="preserve"> PAGEREF _Toc73615079 \h </w:instrText>
            </w:r>
            <w:r>
              <w:rPr>
                <w:noProof/>
                <w:webHidden/>
              </w:rPr>
            </w:r>
            <w:r>
              <w:rPr>
                <w:noProof/>
                <w:webHidden/>
              </w:rPr>
              <w:fldChar w:fldCharType="separate"/>
            </w:r>
            <w:r w:rsidR="006B7DEF">
              <w:rPr>
                <w:noProof/>
                <w:webHidden/>
              </w:rPr>
              <w:t>4</w:t>
            </w:r>
            <w:r>
              <w:rPr>
                <w:noProof/>
                <w:webHidden/>
              </w:rPr>
              <w:fldChar w:fldCharType="end"/>
            </w:r>
          </w:hyperlink>
        </w:p>
        <w:p w14:paraId="262A43BC" w14:textId="66C91C4C" w:rsidR="00DD5BE2" w:rsidRDefault="00DD5BE2">
          <w:pPr>
            <w:pStyle w:val="TOC2"/>
            <w:tabs>
              <w:tab w:val="right" w:pos="9946"/>
            </w:tabs>
            <w:rPr>
              <w:rFonts w:asciiTheme="minorHAnsi" w:eastAsiaTheme="minorEastAsia" w:hAnsiTheme="minorHAnsi" w:cstheme="minorBidi"/>
              <w:noProof/>
            </w:rPr>
          </w:pPr>
          <w:hyperlink w:anchor="_Toc73615080" w:history="1">
            <w:r w:rsidRPr="00172308">
              <w:rPr>
                <w:rStyle w:val="Hyperlink"/>
                <w:noProof/>
              </w:rPr>
              <w:t>Preprocessing</w:t>
            </w:r>
            <w:r>
              <w:rPr>
                <w:noProof/>
                <w:webHidden/>
              </w:rPr>
              <w:tab/>
            </w:r>
            <w:r>
              <w:rPr>
                <w:noProof/>
                <w:webHidden/>
              </w:rPr>
              <w:fldChar w:fldCharType="begin"/>
            </w:r>
            <w:r>
              <w:rPr>
                <w:noProof/>
                <w:webHidden/>
              </w:rPr>
              <w:instrText xml:space="preserve"> PAGEREF _Toc73615080 \h </w:instrText>
            </w:r>
            <w:r>
              <w:rPr>
                <w:noProof/>
                <w:webHidden/>
              </w:rPr>
            </w:r>
            <w:r>
              <w:rPr>
                <w:noProof/>
                <w:webHidden/>
              </w:rPr>
              <w:fldChar w:fldCharType="separate"/>
            </w:r>
            <w:r w:rsidR="006B7DEF">
              <w:rPr>
                <w:noProof/>
                <w:webHidden/>
              </w:rPr>
              <w:t>5</w:t>
            </w:r>
            <w:r>
              <w:rPr>
                <w:noProof/>
                <w:webHidden/>
              </w:rPr>
              <w:fldChar w:fldCharType="end"/>
            </w:r>
          </w:hyperlink>
        </w:p>
        <w:p w14:paraId="3E755AAA" w14:textId="205052A3" w:rsidR="00DD5BE2" w:rsidRDefault="00DD5BE2">
          <w:pPr>
            <w:pStyle w:val="TOC2"/>
            <w:tabs>
              <w:tab w:val="right" w:pos="9946"/>
            </w:tabs>
            <w:rPr>
              <w:rFonts w:asciiTheme="minorHAnsi" w:eastAsiaTheme="minorEastAsia" w:hAnsiTheme="minorHAnsi" w:cstheme="minorBidi"/>
              <w:noProof/>
            </w:rPr>
          </w:pPr>
          <w:hyperlink w:anchor="_Toc73615081" w:history="1">
            <w:r w:rsidRPr="00172308">
              <w:rPr>
                <w:rStyle w:val="Hyperlink"/>
                <w:noProof/>
              </w:rPr>
              <w:t>Methodology</w:t>
            </w:r>
            <w:r>
              <w:rPr>
                <w:noProof/>
                <w:webHidden/>
              </w:rPr>
              <w:tab/>
            </w:r>
            <w:r>
              <w:rPr>
                <w:noProof/>
                <w:webHidden/>
              </w:rPr>
              <w:fldChar w:fldCharType="begin"/>
            </w:r>
            <w:r>
              <w:rPr>
                <w:noProof/>
                <w:webHidden/>
              </w:rPr>
              <w:instrText xml:space="preserve"> PAGEREF _Toc73615081 \h </w:instrText>
            </w:r>
            <w:r>
              <w:rPr>
                <w:noProof/>
                <w:webHidden/>
              </w:rPr>
            </w:r>
            <w:r>
              <w:rPr>
                <w:noProof/>
                <w:webHidden/>
              </w:rPr>
              <w:fldChar w:fldCharType="separate"/>
            </w:r>
            <w:r w:rsidR="006B7DEF">
              <w:rPr>
                <w:noProof/>
                <w:webHidden/>
              </w:rPr>
              <w:t>7</w:t>
            </w:r>
            <w:r>
              <w:rPr>
                <w:noProof/>
                <w:webHidden/>
              </w:rPr>
              <w:fldChar w:fldCharType="end"/>
            </w:r>
          </w:hyperlink>
        </w:p>
        <w:p w14:paraId="3723FDA8" w14:textId="573A34BA" w:rsidR="00DD5BE2" w:rsidRDefault="00DD5BE2">
          <w:pPr>
            <w:pStyle w:val="TOC2"/>
            <w:tabs>
              <w:tab w:val="right" w:pos="9946"/>
            </w:tabs>
            <w:rPr>
              <w:rFonts w:asciiTheme="minorHAnsi" w:eastAsiaTheme="minorEastAsia" w:hAnsiTheme="minorHAnsi" w:cstheme="minorBidi"/>
              <w:noProof/>
            </w:rPr>
          </w:pPr>
          <w:hyperlink w:anchor="_Toc73615082" w:history="1">
            <w:r w:rsidRPr="00172308">
              <w:rPr>
                <w:rStyle w:val="Hyperlink"/>
                <w:noProof/>
              </w:rPr>
              <w:t>Graphs</w:t>
            </w:r>
            <w:r>
              <w:rPr>
                <w:noProof/>
                <w:webHidden/>
              </w:rPr>
              <w:tab/>
            </w:r>
            <w:r>
              <w:rPr>
                <w:noProof/>
                <w:webHidden/>
              </w:rPr>
              <w:fldChar w:fldCharType="begin"/>
            </w:r>
            <w:r>
              <w:rPr>
                <w:noProof/>
                <w:webHidden/>
              </w:rPr>
              <w:instrText xml:space="preserve"> PAGEREF _Toc73615082 \h </w:instrText>
            </w:r>
            <w:r>
              <w:rPr>
                <w:noProof/>
                <w:webHidden/>
              </w:rPr>
            </w:r>
            <w:r>
              <w:rPr>
                <w:noProof/>
                <w:webHidden/>
              </w:rPr>
              <w:fldChar w:fldCharType="separate"/>
            </w:r>
            <w:r w:rsidR="006B7DEF">
              <w:rPr>
                <w:noProof/>
                <w:webHidden/>
              </w:rPr>
              <w:t>7</w:t>
            </w:r>
            <w:r>
              <w:rPr>
                <w:noProof/>
                <w:webHidden/>
              </w:rPr>
              <w:fldChar w:fldCharType="end"/>
            </w:r>
          </w:hyperlink>
        </w:p>
        <w:p w14:paraId="7AC6DDF6" w14:textId="45BF5374" w:rsidR="00DD5BE2" w:rsidRDefault="00DD5BE2">
          <w:pPr>
            <w:pStyle w:val="TOC2"/>
            <w:tabs>
              <w:tab w:val="right" w:pos="9946"/>
            </w:tabs>
            <w:rPr>
              <w:rFonts w:asciiTheme="minorHAnsi" w:eastAsiaTheme="minorEastAsia" w:hAnsiTheme="minorHAnsi" w:cstheme="minorBidi"/>
              <w:noProof/>
            </w:rPr>
          </w:pPr>
          <w:hyperlink w:anchor="_Toc73615083" w:history="1">
            <w:r w:rsidRPr="00172308">
              <w:rPr>
                <w:rStyle w:val="Hyperlink"/>
                <w:noProof/>
              </w:rPr>
              <w:t>Analysis</w:t>
            </w:r>
            <w:r>
              <w:rPr>
                <w:noProof/>
                <w:webHidden/>
              </w:rPr>
              <w:tab/>
            </w:r>
            <w:r>
              <w:rPr>
                <w:noProof/>
                <w:webHidden/>
              </w:rPr>
              <w:fldChar w:fldCharType="begin"/>
            </w:r>
            <w:r>
              <w:rPr>
                <w:noProof/>
                <w:webHidden/>
              </w:rPr>
              <w:instrText xml:space="preserve"> PAGEREF _Toc73615083 \h </w:instrText>
            </w:r>
            <w:r>
              <w:rPr>
                <w:noProof/>
                <w:webHidden/>
              </w:rPr>
            </w:r>
            <w:r>
              <w:rPr>
                <w:noProof/>
                <w:webHidden/>
              </w:rPr>
              <w:fldChar w:fldCharType="separate"/>
            </w:r>
            <w:r w:rsidR="006B7DEF">
              <w:rPr>
                <w:noProof/>
                <w:webHidden/>
              </w:rPr>
              <w:t>8</w:t>
            </w:r>
            <w:r>
              <w:rPr>
                <w:noProof/>
                <w:webHidden/>
              </w:rPr>
              <w:fldChar w:fldCharType="end"/>
            </w:r>
          </w:hyperlink>
        </w:p>
        <w:p w14:paraId="3A3E0E98" w14:textId="638E7BEC" w:rsidR="00DD5BE2" w:rsidRDefault="00DD5BE2">
          <w:pPr>
            <w:pStyle w:val="TOC1"/>
            <w:tabs>
              <w:tab w:val="right" w:pos="9946"/>
            </w:tabs>
            <w:rPr>
              <w:rFonts w:asciiTheme="minorHAnsi" w:eastAsiaTheme="minorEastAsia" w:hAnsiTheme="minorHAnsi" w:cstheme="minorBidi"/>
              <w:noProof/>
            </w:rPr>
          </w:pPr>
          <w:hyperlink w:anchor="_Toc73615084" w:history="1">
            <w:r w:rsidRPr="00172308">
              <w:rPr>
                <w:rStyle w:val="Hyperlink"/>
                <w:noProof/>
              </w:rPr>
              <w:t>Discussion &amp; Conclusions</w:t>
            </w:r>
            <w:r>
              <w:rPr>
                <w:noProof/>
                <w:webHidden/>
              </w:rPr>
              <w:tab/>
            </w:r>
            <w:r>
              <w:rPr>
                <w:noProof/>
                <w:webHidden/>
              </w:rPr>
              <w:fldChar w:fldCharType="begin"/>
            </w:r>
            <w:r>
              <w:rPr>
                <w:noProof/>
                <w:webHidden/>
              </w:rPr>
              <w:instrText xml:space="preserve"> PAGEREF _Toc73615084 \h </w:instrText>
            </w:r>
            <w:r>
              <w:rPr>
                <w:noProof/>
                <w:webHidden/>
              </w:rPr>
            </w:r>
            <w:r>
              <w:rPr>
                <w:noProof/>
                <w:webHidden/>
              </w:rPr>
              <w:fldChar w:fldCharType="separate"/>
            </w:r>
            <w:r w:rsidR="006B7DEF">
              <w:rPr>
                <w:noProof/>
                <w:webHidden/>
              </w:rPr>
              <w:t>10</w:t>
            </w:r>
            <w:r>
              <w:rPr>
                <w:noProof/>
                <w:webHidden/>
              </w:rPr>
              <w:fldChar w:fldCharType="end"/>
            </w:r>
          </w:hyperlink>
        </w:p>
        <w:p w14:paraId="79C2AA2B" w14:textId="45E896C7" w:rsidR="00DD5BE2" w:rsidRDefault="00DD5BE2">
          <w:pPr>
            <w:pStyle w:val="TOC2"/>
            <w:tabs>
              <w:tab w:val="right" w:pos="9946"/>
            </w:tabs>
            <w:rPr>
              <w:rFonts w:asciiTheme="minorHAnsi" w:eastAsiaTheme="minorEastAsia" w:hAnsiTheme="minorHAnsi" w:cstheme="minorBidi"/>
              <w:noProof/>
            </w:rPr>
          </w:pPr>
          <w:hyperlink w:anchor="_Toc73615085" w:history="1">
            <w:r w:rsidRPr="00172308">
              <w:rPr>
                <w:rStyle w:val="Hyperlink"/>
                <w:noProof/>
              </w:rPr>
              <w:t>Decisions made</w:t>
            </w:r>
            <w:r>
              <w:rPr>
                <w:noProof/>
                <w:webHidden/>
              </w:rPr>
              <w:tab/>
            </w:r>
            <w:r>
              <w:rPr>
                <w:noProof/>
                <w:webHidden/>
              </w:rPr>
              <w:fldChar w:fldCharType="begin"/>
            </w:r>
            <w:r>
              <w:rPr>
                <w:noProof/>
                <w:webHidden/>
              </w:rPr>
              <w:instrText xml:space="preserve"> PAGEREF _Toc73615085 \h </w:instrText>
            </w:r>
            <w:r>
              <w:rPr>
                <w:noProof/>
                <w:webHidden/>
              </w:rPr>
            </w:r>
            <w:r>
              <w:rPr>
                <w:noProof/>
                <w:webHidden/>
              </w:rPr>
              <w:fldChar w:fldCharType="separate"/>
            </w:r>
            <w:r w:rsidR="006B7DEF">
              <w:rPr>
                <w:noProof/>
                <w:webHidden/>
              </w:rPr>
              <w:t>10</w:t>
            </w:r>
            <w:r>
              <w:rPr>
                <w:noProof/>
                <w:webHidden/>
              </w:rPr>
              <w:fldChar w:fldCharType="end"/>
            </w:r>
          </w:hyperlink>
        </w:p>
        <w:p w14:paraId="3C07225E" w14:textId="56110E05" w:rsidR="00DD5BE2" w:rsidRDefault="00DD5BE2">
          <w:pPr>
            <w:pStyle w:val="TOC2"/>
            <w:tabs>
              <w:tab w:val="right" w:pos="9946"/>
            </w:tabs>
            <w:rPr>
              <w:rFonts w:asciiTheme="minorHAnsi" w:eastAsiaTheme="minorEastAsia" w:hAnsiTheme="minorHAnsi" w:cstheme="minorBidi"/>
              <w:noProof/>
            </w:rPr>
          </w:pPr>
          <w:hyperlink w:anchor="_Toc73615086" w:history="1">
            <w:r w:rsidRPr="00172308">
              <w:rPr>
                <w:rStyle w:val="Hyperlink"/>
                <w:noProof/>
              </w:rPr>
              <w:t>Difficulties faced</w:t>
            </w:r>
            <w:r>
              <w:rPr>
                <w:noProof/>
                <w:webHidden/>
              </w:rPr>
              <w:tab/>
            </w:r>
            <w:r>
              <w:rPr>
                <w:noProof/>
                <w:webHidden/>
              </w:rPr>
              <w:fldChar w:fldCharType="begin"/>
            </w:r>
            <w:r>
              <w:rPr>
                <w:noProof/>
                <w:webHidden/>
              </w:rPr>
              <w:instrText xml:space="preserve"> PAGEREF _Toc73615086 \h </w:instrText>
            </w:r>
            <w:r>
              <w:rPr>
                <w:noProof/>
                <w:webHidden/>
              </w:rPr>
            </w:r>
            <w:r>
              <w:rPr>
                <w:noProof/>
                <w:webHidden/>
              </w:rPr>
              <w:fldChar w:fldCharType="separate"/>
            </w:r>
            <w:r w:rsidR="006B7DEF">
              <w:rPr>
                <w:noProof/>
                <w:webHidden/>
              </w:rPr>
              <w:t>11</w:t>
            </w:r>
            <w:r>
              <w:rPr>
                <w:noProof/>
                <w:webHidden/>
              </w:rPr>
              <w:fldChar w:fldCharType="end"/>
            </w:r>
          </w:hyperlink>
        </w:p>
        <w:p w14:paraId="78BE359B" w14:textId="10E84D4F" w:rsidR="00DD5BE2" w:rsidRDefault="00DD5BE2">
          <w:pPr>
            <w:pStyle w:val="TOC2"/>
            <w:tabs>
              <w:tab w:val="right" w:pos="9946"/>
            </w:tabs>
            <w:rPr>
              <w:rFonts w:asciiTheme="minorHAnsi" w:eastAsiaTheme="minorEastAsia" w:hAnsiTheme="minorHAnsi" w:cstheme="minorBidi"/>
              <w:noProof/>
            </w:rPr>
          </w:pPr>
          <w:hyperlink w:anchor="_Toc73615087" w:history="1">
            <w:r w:rsidRPr="00172308">
              <w:rPr>
                <w:rStyle w:val="Hyperlink"/>
                <w:noProof/>
              </w:rPr>
              <w:t>Things that worked</w:t>
            </w:r>
            <w:r>
              <w:rPr>
                <w:noProof/>
                <w:webHidden/>
              </w:rPr>
              <w:tab/>
            </w:r>
            <w:r>
              <w:rPr>
                <w:noProof/>
                <w:webHidden/>
              </w:rPr>
              <w:fldChar w:fldCharType="begin"/>
            </w:r>
            <w:r>
              <w:rPr>
                <w:noProof/>
                <w:webHidden/>
              </w:rPr>
              <w:instrText xml:space="preserve"> PAGEREF _Toc73615087 \h </w:instrText>
            </w:r>
            <w:r>
              <w:rPr>
                <w:noProof/>
                <w:webHidden/>
              </w:rPr>
            </w:r>
            <w:r>
              <w:rPr>
                <w:noProof/>
                <w:webHidden/>
              </w:rPr>
              <w:fldChar w:fldCharType="separate"/>
            </w:r>
            <w:r w:rsidR="006B7DEF">
              <w:rPr>
                <w:noProof/>
                <w:webHidden/>
              </w:rPr>
              <w:t>11</w:t>
            </w:r>
            <w:r>
              <w:rPr>
                <w:noProof/>
                <w:webHidden/>
              </w:rPr>
              <w:fldChar w:fldCharType="end"/>
            </w:r>
          </w:hyperlink>
        </w:p>
        <w:p w14:paraId="341B63C2" w14:textId="53A590C6" w:rsidR="00DD5BE2" w:rsidRDefault="00DD5BE2">
          <w:pPr>
            <w:pStyle w:val="TOC2"/>
            <w:tabs>
              <w:tab w:val="right" w:pos="9946"/>
            </w:tabs>
            <w:rPr>
              <w:rFonts w:asciiTheme="minorHAnsi" w:eastAsiaTheme="minorEastAsia" w:hAnsiTheme="minorHAnsi" w:cstheme="minorBidi"/>
              <w:noProof/>
            </w:rPr>
          </w:pPr>
          <w:hyperlink w:anchor="_Toc73615088" w:history="1">
            <w:r w:rsidRPr="00172308">
              <w:rPr>
                <w:rStyle w:val="Hyperlink"/>
                <w:noProof/>
              </w:rPr>
              <w:t>Things that didn’t work well</w:t>
            </w:r>
            <w:r>
              <w:rPr>
                <w:noProof/>
                <w:webHidden/>
              </w:rPr>
              <w:tab/>
            </w:r>
            <w:r>
              <w:rPr>
                <w:noProof/>
                <w:webHidden/>
              </w:rPr>
              <w:fldChar w:fldCharType="begin"/>
            </w:r>
            <w:r>
              <w:rPr>
                <w:noProof/>
                <w:webHidden/>
              </w:rPr>
              <w:instrText xml:space="preserve"> PAGEREF _Toc73615088 \h </w:instrText>
            </w:r>
            <w:r>
              <w:rPr>
                <w:noProof/>
                <w:webHidden/>
              </w:rPr>
            </w:r>
            <w:r>
              <w:rPr>
                <w:noProof/>
                <w:webHidden/>
              </w:rPr>
              <w:fldChar w:fldCharType="separate"/>
            </w:r>
            <w:r w:rsidR="006B7DEF">
              <w:rPr>
                <w:noProof/>
                <w:webHidden/>
              </w:rPr>
              <w:t>11</w:t>
            </w:r>
            <w:r>
              <w:rPr>
                <w:noProof/>
                <w:webHidden/>
              </w:rPr>
              <w:fldChar w:fldCharType="end"/>
            </w:r>
          </w:hyperlink>
        </w:p>
        <w:p w14:paraId="19CEEB69" w14:textId="2499D65B" w:rsidR="00DD5BE2" w:rsidRDefault="00DD5BE2">
          <w:pPr>
            <w:pStyle w:val="TOC2"/>
            <w:tabs>
              <w:tab w:val="right" w:pos="9946"/>
            </w:tabs>
            <w:rPr>
              <w:rFonts w:asciiTheme="minorHAnsi" w:eastAsiaTheme="minorEastAsia" w:hAnsiTheme="minorHAnsi" w:cstheme="minorBidi"/>
              <w:noProof/>
            </w:rPr>
          </w:pPr>
          <w:hyperlink w:anchor="_Toc73615089" w:history="1">
            <w:r w:rsidRPr="00172308">
              <w:rPr>
                <w:rStyle w:val="Hyperlink"/>
                <w:noProof/>
              </w:rPr>
              <w:t>Conclusion</w:t>
            </w:r>
            <w:r>
              <w:rPr>
                <w:noProof/>
                <w:webHidden/>
              </w:rPr>
              <w:tab/>
            </w:r>
            <w:r>
              <w:rPr>
                <w:noProof/>
                <w:webHidden/>
              </w:rPr>
              <w:fldChar w:fldCharType="begin"/>
            </w:r>
            <w:r>
              <w:rPr>
                <w:noProof/>
                <w:webHidden/>
              </w:rPr>
              <w:instrText xml:space="preserve"> PAGEREF _Toc73615089 \h </w:instrText>
            </w:r>
            <w:r>
              <w:rPr>
                <w:noProof/>
                <w:webHidden/>
              </w:rPr>
            </w:r>
            <w:r>
              <w:rPr>
                <w:noProof/>
                <w:webHidden/>
              </w:rPr>
              <w:fldChar w:fldCharType="separate"/>
            </w:r>
            <w:r w:rsidR="006B7DEF">
              <w:rPr>
                <w:noProof/>
                <w:webHidden/>
              </w:rPr>
              <w:t>11</w:t>
            </w:r>
            <w:r>
              <w:rPr>
                <w:noProof/>
                <w:webHidden/>
              </w:rPr>
              <w:fldChar w:fldCharType="end"/>
            </w:r>
          </w:hyperlink>
        </w:p>
        <w:p w14:paraId="3229DE22" w14:textId="5B176592" w:rsidR="00DD5BE2" w:rsidRDefault="00DD5BE2">
          <w:pPr>
            <w:pStyle w:val="TOC1"/>
            <w:tabs>
              <w:tab w:val="right" w:pos="9946"/>
            </w:tabs>
            <w:rPr>
              <w:rFonts w:asciiTheme="minorHAnsi" w:eastAsiaTheme="minorEastAsia" w:hAnsiTheme="minorHAnsi" w:cstheme="minorBidi"/>
              <w:noProof/>
            </w:rPr>
          </w:pPr>
          <w:hyperlink w:anchor="_Toc73615090" w:history="1">
            <w:r w:rsidRPr="00172308">
              <w:rPr>
                <w:rStyle w:val="Hyperlink"/>
                <w:noProof/>
              </w:rPr>
              <w:t>Project Plan / Task Distribution</w:t>
            </w:r>
            <w:r>
              <w:rPr>
                <w:noProof/>
                <w:webHidden/>
              </w:rPr>
              <w:tab/>
            </w:r>
            <w:r>
              <w:rPr>
                <w:noProof/>
                <w:webHidden/>
              </w:rPr>
              <w:fldChar w:fldCharType="begin"/>
            </w:r>
            <w:r>
              <w:rPr>
                <w:noProof/>
                <w:webHidden/>
              </w:rPr>
              <w:instrText xml:space="preserve"> PAGEREF _Toc73615090 \h </w:instrText>
            </w:r>
            <w:r>
              <w:rPr>
                <w:noProof/>
                <w:webHidden/>
              </w:rPr>
            </w:r>
            <w:r>
              <w:rPr>
                <w:noProof/>
                <w:webHidden/>
              </w:rPr>
              <w:fldChar w:fldCharType="separate"/>
            </w:r>
            <w:r w:rsidR="006B7DEF">
              <w:rPr>
                <w:noProof/>
                <w:webHidden/>
              </w:rPr>
              <w:t>11</w:t>
            </w:r>
            <w:r>
              <w:rPr>
                <w:noProof/>
                <w:webHidden/>
              </w:rPr>
              <w:fldChar w:fldCharType="end"/>
            </w:r>
          </w:hyperlink>
        </w:p>
        <w:p w14:paraId="00000027" w14:textId="0B3B80AB" w:rsidR="003F5E3C" w:rsidRDefault="0072007C">
          <w:r>
            <w:fldChar w:fldCharType="end"/>
          </w:r>
        </w:p>
      </w:sdtContent>
    </w:sdt>
    <w:p w14:paraId="00000028" w14:textId="77777777" w:rsidR="003F5E3C" w:rsidRDefault="0072007C">
      <w:pPr>
        <w:rPr>
          <w:rFonts w:ascii="Times New Roman" w:eastAsia="Times New Roman" w:hAnsi="Times New Roman" w:cs="Times New Roman"/>
          <w:sz w:val="20"/>
          <w:szCs w:val="20"/>
        </w:rPr>
      </w:pPr>
      <w:r>
        <w:br w:type="page"/>
      </w:r>
    </w:p>
    <w:p w14:paraId="00000029" w14:textId="77777777" w:rsidR="003F5E3C" w:rsidRDefault="0072007C">
      <w:pPr>
        <w:pStyle w:val="Heading1"/>
        <w:rPr>
          <w:color w:val="000000"/>
        </w:rPr>
      </w:pPr>
      <w:bookmarkStart w:id="0" w:name="_Toc73615071"/>
      <w:r>
        <w:rPr>
          <w:color w:val="000000"/>
        </w:rPr>
        <w:lastRenderedPageBreak/>
        <w:t>Introduction</w:t>
      </w:r>
      <w:bookmarkEnd w:id="0"/>
    </w:p>
    <w:p w14:paraId="0000002B" w14:textId="77777777" w:rsidR="003F5E3C" w:rsidRDefault="0072007C">
      <w:pPr>
        <w:rPr>
          <w:sz w:val="20"/>
          <w:szCs w:val="20"/>
        </w:rPr>
      </w:pPr>
      <w:r>
        <w:rPr>
          <w:sz w:val="20"/>
          <w:szCs w:val="20"/>
        </w:rPr>
        <w:t>Clustering Individual Household Electric Power Consumption</w:t>
      </w:r>
    </w:p>
    <w:p w14:paraId="0000002C" w14:textId="77777777" w:rsidR="003F5E3C" w:rsidRDefault="003F5E3C"/>
    <w:p w14:paraId="0000002D" w14:textId="77777777" w:rsidR="003F5E3C" w:rsidRDefault="0072007C">
      <w:pPr>
        <w:pStyle w:val="Heading2"/>
        <w:rPr>
          <w:color w:val="000000"/>
        </w:rPr>
      </w:pPr>
      <w:bookmarkStart w:id="1" w:name="_Toc73615072"/>
      <w:r>
        <w:rPr>
          <w:color w:val="000000"/>
        </w:rPr>
        <w:t>Motivation</w:t>
      </w:r>
      <w:bookmarkEnd w:id="1"/>
    </w:p>
    <w:p w14:paraId="0000002F" w14:textId="77777777" w:rsidR="003F5E3C" w:rsidRDefault="0072007C">
      <w:pPr>
        <w:spacing w:after="0" w:line="240" w:lineRule="auto"/>
        <w:rPr>
          <w:sz w:val="20"/>
          <w:szCs w:val="20"/>
        </w:rPr>
      </w:pPr>
      <w:r>
        <w:rPr>
          <w:sz w:val="20"/>
          <w:szCs w:val="20"/>
        </w:rPr>
        <w:t>Power usage and utilization is a metric that every household generates. Can patterns exist in time lapsed measurands and can that data be used to predict high demand or categorize usage? Patterns can be found in recurring daily tasks and making a large set</w:t>
      </w:r>
      <w:r>
        <w:rPr>
          <w:sz w:val="20"/>
          <w:szCs w:val="20"/>
        </w:rPr>
        <w:t xml:space="preserve"> to analyze these patterns can be beneficial to consumers and providers.</w:t>
      </w:r>
    </w:p>
    <w:p w14:paraId="00000030" w14:textId="77777777" w:rsidR="003F5E3C" w:rsidRDefault="003F5E3C">
      <w:pPr>
        <w:spacing w:after="0" w:line="240" w:lineRule="auto"/>
        <w:rPr>
          <w:sz w:val="20"/>
          <w:szCs w:val="20"/>
        </w:rPr>
      </w:pPr>
    </w:p>
    <w:p w14:paraId="00000031" w14:textId="77777777" w:rsidR="003F5E3C" w:rsidRDefault="0072007C">
      <w:pPr>
        <w:pStyle w:val="Heading2"/>
        <w:rPr>
          <w:color w:val="000000"/>
        </w:rPr>
      </w:pPr>
      <w:bookmarkStart w:id="2" w:name="_Toc73615073"/>
      <w:r>
        <w:rPr>
          <w:color w:val="000000"/>
        </w:rPr>
        <w:t>Objective</w:t>
      </w:r>
      <w:bookmarkEnd w:id="2"/>
    </w:p>
    <w:p w14:paraId="00000033" w14:textId="77777777" w:rsidR="003F5E3C" w:rsidRDefault="0072007C">
      <w:r>
        <w:rPr>
          <w:sz w:val="20"/>
          <w:szCs w:val="20"/>
        </w:rPr>
        <w:t>Our group proposes to use the Individual household electric power consumption data set to look for power consumption trends over time. We plan on clustering the data using</w:t>
      </w:r>
      <w:r>
        <w:rPr>
          <w:sz w:val="20"/>
          <w:szCs w:val="20"/>
        </w:rPr>
        <w:t xml:space="preserve"> descriptive methods to discover patterns and trends.</w:t>
      </w:r>
    </w:p>
    <w:p w14:paraId="00000034" w14:textId="77777777" w:rsidR="003F5E3C" w:rsidRDefault="003F5E3C"/>
    <w:p w14:paraId="00000035" w14:textId="77777777" w:rsidR="003F5E3C" w:rsidRDefault="0072007C">
      <w:pPr>
        <w:pStyle w:val="Heading1"/>
        <w:rPr>
          <w:color w:val="000000"/>
        </w:rPr>
      </w:pPr>
      <w:bookmarkStart w:id="3" w:name="_Toc73615074"/>
      <w:r>
        <w:rPr>
          <w:color w:val="000000"/>
        </w:rPr>
        <w:t>System Design &amp; Implementation details</w:t>
      </w:r>
      <w:bookmarkEnd w:id="3"/>
    </w:p>
    <w:p w14:paraId="00000036" w14:textId="77777777" w:rsidR="003F5E3C" w:rsidRDefault="003F5E3C"/>
    <w:p w14:paraId="00000037" w14:textId="77777777" w:rsidR="003F5E3C" w:rsidRDefault="0072007C">
      <w:pPr>
        <w:pStyle w:val="Heading2"/>
        <w:rPr>
          <w:color w:val="000000"/>
        </w:rPr>
      </w:pPr>
      <w:bookmarkStart w:id="4" w:name="_Toc73615075"/>
      <w:r>
        <w:rPr>
          <w:color w:val="000000"/>
        </w:rPr>
        <w:t>Algorithms considered/selected</w:t>
      </w:r>
      <w:bookmarkEnd w:id="4"/>
    </w:p>
    <w:p w14:paraId="00000038" w14:textId="77777777" w:rsidR="003F5E3C" w:rsidRDefault="0072007C">
      <w:pPr>
        <w:numPr>
          <w:ilvl w:val="0"/>
          <w:numId w:val="2"/>
        </w:numPr>
        <w:spacing w:after="0"/>
      </w:pPr>
      <w:r>
        <w:t>K-Means</w:t>
      </w:r>
    </w:p>
    <w:p w14:paraId="00000039" w14:textId="77777777" w:rsidR="003F5E3C" w:rsidRDefault="0072007C">
      <w:pPr>
        <w:numPr>
          <w:ilvl w:val="0"/>
          <w:numId w:val="2"/>
        </w:numPr>
        <w:spacing w:after="0"/>
      </w:pPr>
      <w:r>
        <w:t>Bisecting K-Means</w:t>
      </w:r>
    </w:p>
    <w:p w14:paraId="0000003A" w14:textId="77777777" w:rsidR="003F5E3C" w:rsidRDefault="0072007C">
      <w:pPr>
        <w:numPr>
          <w:ilvl w:val="0"/>
          <w:numId w:val="2"/>
        </w:numPr>
        <w:spacing w:after="0"/>
      </w:pPr>
      <w:r>
        <w:t>PCA / SVD / TSNE</w:t>
      </w:r>
    </w:p>
    <w:p w14:paraId="0000003B" w14:textId="77777777" w:rsidR="003F5E3C" w:rsidRDefault="0072007C">
      <w:pPr>
        <w:numPr>
          <w:ilvl w:val="0"/>
          <w:numId w:val="2"/>
        </w:numPr>
        <w:spacing w:after="0"/>
      </w:pPr>
      <w:r>
        <w:t>L-2 / L-1 Normalization</w:t>
      </w:r>
    </w:p>
    <w:p w14:paraId="0000003C" w14:textId="77777777" w:rsidR="003F5E3C" w:rsidRDefault="0072007C">
      <w:pPr>
        <w:numPr>
          <w:ilvl w:val="0"/>
          <w:numId w:val="2"/>
        </w:numPr>
        <w:spacing w:after="0"/>
      </w:pPr>
      <w:r>
        <w:t>Feature selection / Extraction</w:t>
      </w:r>
    </w:p>
    <w:p w14:paraId="0000003D" w14:textId="77777777" w:rsidR="003F5E3C" w:rsidRDefault="0072007C">
      <w:pPr>
        <w:numPr>
          <w:ilvl w:val="0"/>
          <w:numId w:val="2"/>
        </w:numPr>
      </w:pPr>
      <w:r>
        <w:t>Optics w/ DBScan</w:t>
      </w:r>
    </w:p>
    <w:p w14:paraId="0000003E" w14:textId="77777777" w:rsidR="003F5E3C" w:rsidRDefault="0072007C">
      <w:pPr>
        <w:pStyle w:val="Heading2"/>
        <w:rPr>
          <w:color w:val="000000"/>
        </w:rPr>
      </w:pPr>
      <w:bookmarkStart w:id="5" w:name="_Toc73615076"/>
      <w:r>
        <w:rPr>
          <w:color w:val="000000"/>
        </w:rPr>
        <w:t>Technologies an</w:t>
      </w:r>
      <w:r>
        <w:rPr>
          <w:color w:val="000000"/>
        </w:rPr>
        <w:t>d tools used</w:t>
      </w:r>
      <w:bookmarkEnd w:id="5"/>
      <w:r>
        <w:rPr>
          <w:color w:val="000000"/>
        </w:rPr>
        <w:t xml:space="preserve"> </w:t>
      </w:r>
    </w:p>
    <w:p w14:paraId="0000003F" w14:textId="77777777" w:rsidR="003F5E3C" w:rsidRDefault="0072007C">
      <w:pPr>
        <w:numPr>
          <w:ilvl w:val="0"/>
          <w:numId w:val="3"/>
        </w:numPr>
        <w:pBdr>
          <w:top w:val="nil"/>
          <w:left w:val="nil"/>
          <w:bottom w:val="nil"/>
          <w:right w:val="nil"/>
          <w:between w:val="nil"/>
        </w:pBdr>
        <w:spacing w:after="0"/>
      </w:pPr>
      <w:r>
        <w:rPr>
          <w:color w:val="000000"/>
        </w:rPr>
        <w:t>Python 3.x</w:t>
      </w:r>
    </w:p>
    <w:p w14:paraId="00000040" w14:textId="77777777" w:rsidR="003F5E3C" w:rsidRDefault="0072007C">
      <w:pPr>
        <w:numPr>
          <w:ilvl w:val="0"/>
          <w:numId w:val="3"/>
        </w:numPr>
        <w:pBdr>
          <w:top w:val="nil"/>
          <w:left w:val="nil"/>
          <w:bottom w:val="nil"/>
          <w:right w:val="nil"/>
          <w:between w:val="nil"/>
        </w:pBdr>
        <w:spacing w:after="0"/>
      </w:pPr>
      <w:r>
        <w:rPr>
          <w:color w:val="000000"/>
        </w:rPr>
        <w:t>Jupyter Notebooks</w:t>
      </w:r>
    </w:p>
    <w:p w14:paraId="00000041" w14:textId="77777777" w:rsidR="003F5E3C" w:rsidRDefault="0072007C">
      <w:pPr>
        <w:numPr>
          <w:ilvl w:val="0"/>
          <w:numId w:val="3"/>
        </w:numPr>
        <w:pBdr>
          <w:top w:val="nil"/>
          <w:left w:val="nil"/>
          <w:bottom w:val="nil"/>
          <w:right w:val="nil"/>
          <w:between w:val="nil"/>
        </w:pBdr>
        <w:spacing w:after="0"/>
      </w:pPr>
      <w:r>
        <w:rPr>
          <w:color w:val="000000"/>
        </w:rPr>
        <w:t>VSCode, Numpy, Scipy, Sklearn, Matplotlib</w:t>
      </w:r>
    </w:p>
    <w:p w14:paraId="00000042" w14:textId="77777777" w:rsidR="003F5E3C" w:rsidRDefault="003F5E3C">
      <w:pPr>
        <w:pStyle w:val="Heading2"/>
        <w:rPr>
          <w:color w:val="000000"/>
        </w:rPr>
      </w:pPr>
      <w:bookmarkStart w:id="6" w:name="_2hgsdo9xnuw0" w:colFirst="0" w:colLast="0"/>
      <w:bookmarkEnd w:id="6"/>
    </w:p>
    <w:p w14:paraId="00000043" w14:textId="77777777" w:rsidR="003F5E3C" w:rsidRDefault="0072007C">
      <w:pPr>
        <w:pStyle w:val="Heading2"/>
        <w:rPr>
          <w:color w:val="000000"/>
        </w:rPr>
      </w:pPr>
      <w:bookmarkStart w:id="7" w:name="_pdd7aoiklmq0" w:colFirst="0" w:colLast="0"/>
      <w:bookmarkStart w:id="8" w:name="_Toc73615077"/>
      <w:bookmarkEnd w:id="7"/>
      <w:r>
        <w:rPr>
          <w:color w:val="000000"/>
        </w:rPr>
        <w:t>System design/architecture/data flow</w:t>
      </w:r>
      <w:bookmarkEnd w:id="8"/>
      <w:r>
        <w:rPr>
          <w:color w:val="000000"/>
        </w:rPr>
        <w:t xml:space="preserve"> </w:t>
      </w:r>
    </w:p>
    <w:p w14:paraId="00000044" w14:textId="77777777" w:rsidR="003F5E3C" w:rsidRDefault="0072007C">
      <w:r>
        <w:rPr>
          <w:noProof/>
        </w:rPr>
        <w:drawing>
          <wp:anchor distT="114300" distB="114300" distL="114300" distR="114300" simplePos="0" relativeHeight="251658240" behindDoc="1" locked="0" layoutInCell="1" hidden="0" allowOverlap="1" wp14:editId="4A82E8C1">
            <wp:simplePos x="0" y="0"/>
            <wp:positionH relativeFrom="column">
              <wp:posOffset>0</wp:posOffset>
            </wp:positionH>
            <wp:positionV relativeFrom="paragraph">
              <wp:posOffset>138430</wp:posOffset>
            </wp:positionV>
            <wp:extent cx="4521200" cy="2336800"/>
            <wp:effectExtent l="0" t="0" r="0" b="635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521914" cy="2337169"/>
                    </a:xfrm>
                    <a:prstGeom prst="rect">
                      <a:avLst/>
                    </a:prstGeom>
                    <a:ln/>
                  </pic:spPr>
                </pic:pic>
              </a:graphicData>
            </a:graphic>
            <wp14:sizeRelH relativeFrom="margin">
              <wp14:pctWidth>0</wp14:pctWidth>
            </wp14:sizeRelH>
            <wp14:sizeRelV relativeFrom="margin">
              <wp14:pctHeight>0</wp14:pctHeight>
            </wp14:sizeRelV>
          </wp:anchor>
        </w:drawing>
      </w:r>
    </w:p>
    <w:p w14:paraId="00000045" w14:textId="77777777" w:rsidR="003F5E3C" w:rsidRDefault="003F5E3C"/>
    <w:p w14:paraId="00000046" w14:textId="77777777" w:rsidR="003F5E3C" w:rsidRDefault="003F5E3C"/>
    <w:p w14:paraId="00000047" w14:textId="77777777" w:rsidR="003F5E3C" w:rsidRDefault="003F5E3C">
      <w:pPr>
        <w:pStyle w:val="Heading1"/>
        <w:rPr>
          <w:color w:val="000000"/>
        </w:rPr>
      </w:pPr>
      <w:bookmarkStart w:id="9" w:name="_hzy7wi8p0zg6" w:colFirst="0" w:colLast="0"/>
      <w:bookmarkEnd w:id="9"/>
    </w:p>
    <w:p w14:paraId="00000048" w14:textId="77777777" w:rsidR="003F5E3C" w:rsidRDefault="003F5E3C">
      <w:pPr>
        <w:pStyle w:val="Heading1"/>
        <w:rPr>
          <w:color w:val="000000"/>
        </w:rPr>
      </w:pPr>
      <w:bookmarkStart w:id="10" w:name="_douq2nhc4r9c" w:colFirst="0" w:colLast="0"/>
      <w:bookmarkEnd w:id="10"/>
    </w:p>
    <w:p w14:paraId="1C45AEE4" w14:textId="77777777" w:rsidR="00921686" w:rsidRDefault="00921686">
      <w:pPr>
        <w:rPr>
          <w:color w:val="000000"/>
          <w:sz w:val="32"/>
          <w:szCs w:val="32"/>
        </w:rPr>
      </w:pPr>
      <w:bookmarkStart w:id="11" w:name="_1im04np5cwv" w:colFirst="0" w:colLast="0"/>
      <w:bookmarkEnd w:id="11"/>
      <w:r>
        <w:rPr>
          <w:color w:val="000000"/>
        </w:rPr>
        <w:br w:type="page"/>
      </w:r>
    </w:p>
    <w:p w14:paraId="00000049" w14:textId="2C24D680" w:rsidR="003F5E3C" w:rsidRDefault="0072007C">
      <w:pPr>
        <w:pStyle w:val="Heading1"/>
        <w:rPr>
          <w:color w:val="000000"/>
        </w:rPr>
      </w:pPr>
      <w:bookmarkStart w:id="12" w:name="_Toc73615078"/>
      <w:r>
        <w:rPr>
          <w:color w:val="000000"/>
        </w:rPr>
        <w:lastRenderedPageBreak/>
        <w:t>Experiments / Proof of concept evaluation</w:t>
      </w:r>
      <w:bookmarkEnd w:id="12"/>
    </w:p>
    <w:p w14:paraId="0000004A" w14:textId="77777777" w:rsidR="003F5E3C" w:rsidRDefault="003F5E3C"/>
    <w:p w14:paraId="0000004C" w14:textId="0FA8E9F6" w:rsidR="003F5E3C" w:rsidRDefault="0072007C" w:rsidP="00921686">
      <w:pPr>
        <w:pStyle w:val="Heading2"/>
        <w:rPr>
          <w:color w:val="1155CD"/>
        </w:rPr>
      </w:pPr>
      <w:bookmarkStart w:id="13" w:name="_Toc73615079"/>
      <w:r>
        <w:rPr>
          <w:color w:val="000000"/>
        </w:rPr>
        <w:t>Dataset</w:t>
      </w:r>
      <w:bookmarkEnd w:id="13"/>
    </w:p>
    <w:p w14:paraId="0000004D" w14:textId="77777777" w:rsidR="003F5E3C" w:rsidRDefault="0072007C">
      <w:r>
        <w:rPr>
          <w:color w:val="1155CD"/>
        </w:rPr>
        <w:t>h</w:t>
      </w:r>
      <w:r>
        <w:rPr>
          <w:color w:val="1155CD"/>
        </w:rPr>
        <w:t>ttps://archive.ics.uci.edu/ml/datasets/Individual+household+electric+power+consumption</w:t>
      </w:r>
    </w:p>
    <w:p w14:paraId="0000004E" w14:textId="77777777" w:rsidR="003F5E3C" w:rsidRDefault="0072007C">
      <w:pPr>
        <w:spacing w:after="0" w:line="240" w:lineRule="auto"/>
        <w:rPr>
          <w:sz w:val="20"/>
          <w:szCs w:val="20"/>
        </w:rPr>
      </w:pPr>
      <w:r>
        <w:rPr>
          <w:sz w:val="20"/>
          <w:szCs w:val="20"/>
        </w:rPr>
        <w:t>The dataset itself contains 2,075,259 power consumption measurements from a</w:t>
      </w:r>
    </w:p>
    <w:p w14:paraId="0000004F" w14:textId="77777777" w:rsidR="003F5E3C" w:rsidRDefault="0072007C">
      <w:pPr>
        <w:spacing w:after="0" w:line="240" w:lineRule="auto"/>
        <w:rPr>
          <w:sz w:val="20"/>
          <w:szCs w:val="20"/>
        </w:rPr>
      </w:pPr>
      <w:r>
        <w:rPr>
          <w:sz w:val="20"/>
          <w:szCs w:val="20"/>
        </w:rPr>
        <w:t>house in Sceaux, France between December 2006 and November 2010. The measurements</w:t>
      </w:r>
    </w:p>
    <w:p w14:paraId="00000050" w14:textId="77777777" w:rsidR="003F5E3C" w:rsidRDefault="0072007C">
      <w:pPr>
        <w:spacing w:after="0" w:line="240" w:lineRule="auto"/>
        <w:rPr>
          <w:sz w:val="20"/>
          <w:szCs w:val="20"/>
        </w:rPr>
      </w:pPr>
      <w:r>
        <w:rPr>
          <w:sz w:val="20"/>
          <w:szCs w:val="20"/>
        </w:rPr>
        <w:t>were taken every minute and consist of the following:</w:t>
      </w:r>
    </w:p>
    <w:p w14:paraId="00000051"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Date in dd/mm/yyyy</w:t>
      </w:r>
    </w:p>
    <w:p w14:paraId="00000052"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Time in hh:mm:ss</w:t>
      </w:r>
    </w:p>
    <w:p w14:paraId="00000053"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Global Active Power: household global minute-averaged power (kilowatt)</w:t>
      </w:r>
    </w:p>
    <w:p w14:paraId="00000054"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Global Reacti</w:t>
      </w:r>
      <w:r>
        <w:rPr>
          <w:color w:val="000000"/>
          <w:sz w:val="20"/>
          <w:szCs w:val="20"/>
        </w:rPr>
        <w:t>ve Power: household minute-averaged reactive power (kilowatt)</w:t>
      </w:r>
    </w:p>
    <w:p w14:paraId="00000055"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Voltage: minute-averaged voltage(volt)</w:t>
      </w:r>
    </w:p>
    <w:p w14:paraId="00000056"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Global Intensity: household global minute-averaged current intensity (ampere)</w:t>
      </w:r>
    </w:p>
    <w:p w14:paraId="00000057"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Sub Metering 1: Energy sub-metering which corresponds to the kitchen, contain</w:t>
      </w:r>
      <w:r>
        <w:rPr>
          <w:color w:val="000000"/>
          <w:sz w:val="20"/>
          <w:szCs w:val="20"/>
        </w:rPr>
        <w:t>ing a</w:t>
      </w:r>
    </w:p>
    <w:p w14:paraId="00000058"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dishwasher, an oven, and a microwave. (watt-hour of active energy)</w:t>
      </w:r>
    </w:p>
    <w:p w14:paraId="00000059"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Sub Metering 2: Energy sub-metering which corresponds to the laundry room, containing</w:t>
      </w:r>
    </w:p>
    <w:p w14:paraId="0000005A"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a washing-machine, a tumble-drier, a refrigerator, and a light</w:t>
      </w:r>
    </w:p>
    <w:p w14:paraId="0000005B" w14:textId="77777777" w:rsidR="003F5E3C" w:rsidRDefault="0072007C">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Sub Metering 3: Energy sub-metering which corresponds to an electric water heater and</w:t>
      </w:r>
    </w:p>
    <w:p w14:paraId="0000005C" w14:textId="77777777" w:rsidR="003F5E3C" w:rsidRDefault="0072007C">
      <w:pPr>
        <w:numPr>
          <w:ilvl w:val="0"/>
          <w:numId w:val="1"/>
        </w:numPr>
        <w:pBdr>
          <w:top w:val="nil"/>
          <w:left w:val="nil"/>
          <w:bottom w:val="nil"/>
          <w:right w:val="nil"/>
          <w:between w:val="nil"/>
        </w:pBdr>
        <w:rPr>
          <w:color w:val="000000"/>
          <w:sz w:val="20"/>
          <w:szCs w:val="20"/>
        </w:rPr>
      </w:pPr>
      <w:r>
        <w:rPr>
          <w:color w:val="000000"/>
          <w:sz w:val="20"/>
          <w:szCs w:val="20"/>
        </w:rPr>
        <w:t>an air-conditioner</w:t>
      </w:r>
    </w:p>
    <w:p w14:paraId="0000005D" w14:textId="77777777" w:rsidR="003F5E3C" w:rsidRDefault="0072007C">
      <w:r>
        <w:br/>
        <w:t xml:space="preserve">Before choosing which method of dimensionality reduction to use, we took a look at the </w:t>
      </w:r>
      <w:r>
        <w:t xml:space="preserve">data. Initial observations were made to look at the global active power vs time at a year by year. When choosing the different dimensionality reduction techniques, we took a look at multiple techniques: PCA, SVD, t-SNE, and more. </w:t>
      </w:r>
    </w:p>
    <w:p w14:paraId="0000005E" w14:textId="77777777" w:rsidR="003F5E3C" w:rsidRDefault="0072007C">
      <w:pPr>
        <w:jc w:val="center"/>
      </w:pPr>
      <w:r>
        <w:t xml:space="preserve"> </w:t>
      </w:r>
      <w:r>
        <w:rPr>
          <w:noProof/>
        </w:rPr>
        <w:drawing>
          <wp:inline distT="114300" distB="114300" distL="114300" distR="114300">
            <wp:extent cx="3077704" cy="2065972"/>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077704" cy="2065972"/>
                    </a:xfrm>
                    <a:prstGeom prst="rect">
                      <a:avLst/>
                    </a:prstGeom>
                    <a:ln/>
                  </pic:spPr>
                </pic:pic>
              </a:graphicData>
            </a:graphic>
          </wp:inline>
        </w:drawing>
      </w:r>
      <w:r>
        <w:rPr>
          <w:noProof/>
        </w:rPr>
        <w:drawing>
          <wp:inline distT="114300" distB="114300" distL="114300" distR="114300">
            <wp:extent cx="2845328" cy="272510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845328" cy="2725103"/>
                    </a:xfrm>
                    <a:prstGeom prst="rect">
                      <a:avLst/>
                    </a:prstGeom>
                    <a:ln/>
                  </pic:spPr>
                </pic:pic>
              </a:graphicData>
            </a:graphic>
          </wp:inline>
        </w:drawing>
      </w:r>
    </w:p>
    <w:p w14:paraId="0000005F" w14:textId="77777777" w:rsidR="003F5E3C" w:rsidRDefault="003F5E3C">
      <w:pPr>
        <w:jc w:val="center"/>
      </w:pPr>
    </w:p>
    <w:p w14:paraId="4D7B281C" w14:textId="77777777" w:rsidR="00921686" w:rsidRDefault="0072007C" w:rsidP="00921686">
      <w:pPr>
        <w:pStyle w:val="Heading2"/>
      </w:pPr>
      <w:r>
        <w:lastRenderedPageBreak/>
        <w:br/>
      </w:r>
      <w:bookmarkStart w:id="14" w:name="_Toc73615080"/>
      <w:r w:rsidR="00921686" w:rsidRPr="00921686">
        <w:rPr>
          <w:color w:val="auto"/>
        </w:rPr>
        <w:t>Preprocessing</w:t>
      </w:r>
      <w:bookmarkEnd w:id="14"/>
    </w:p>
    <w:p w14:paraId="00000060" w14:textId="70AFEA7C" w:rsidR="003F5E3C" w:rsidRDefault="0072007C" w:rsidP="00921686">
      <w:r w:rsidRPr="00921686">
        <w:t>The f</w:t>
      </w:r>
      <w:r w:rsidRPr="00921686">
        <w:t>irst step was to read the raw data and remove unwanted delimiter and next line characters. We opted to remove any uncaptured data from the original dataset as this lack of information would not be useful in clustering. This was done by removing the data wi</w:t>
      </w:r>
      <w:r w:rsidRPr="00921686">
        <w:t>th the ‘?’ in columns 3 thru 9. Since the time data was in string format, we also converted that information into a numeric ratio and reduced, merging them into a single dimension instead of two. The remaining data was normalized by the max value in each c</w:t>
      </w:r>
      <w:r w:rsidRPr="00921686">
        <w:t>olumn and checked the global power to check that the trends were the same. We applied multiple dimensionality reduction techniques such as PCA, SVD, and feature selection and determined that a combination of feature selection/extraction worked best.</w:t>
      </w:r>
    </w:p>
    <w:p w14:paraId="00000061" w14:textId="77777777" w:rsidR="003F5E3C" w:rsidRDefault="003F5E3C" w:rsidP="00921686"/>
    <w:p w14:paraId="00000062" w14:textId="77777777" w:rsidR="003F5E3C" w:rsidRDefault="0072007C" w:rsidP="00921686">
      <w:r>
        <w:t>Durin</w:t>
      </w:r>
      <w:r>
        <w:t>g the initial dimensionality reduction techniques, we took a look at PCA, SVD, and t-SNE. After the time conversion was made to the data, there were 7 columns containing power consumption data. The next step we approached was to normalize the data by the m</w:t>
      </w:r>
      <w:r>
        <w:t>ax value in the columns. After the normalization, we went to the next step with dimensionality reduction.</w:t>
      </w:r>
    </w:p>
    <w:p w14:paraId="00000063" w14:textId="77777777" w:rsidR="003F5E3C" w:rsidRDefault="0072007C" w:rsidP="00921686">
      <w:r>
        <w:t xml:space="preserve">For PCA, we had taken an analysis of how many n_components we would use. Our threshold would be above 95% explained variance. </w:t>
      </w:r>
    </w:p>
    <w:p w14:paraId="00000064" w14:textId="77777777" w:rsidR="003F5E3C" w:rsidRDefault="0072007C">
      <w:pPr>
        <w:jc w:val="center"/>
      </w:pPr>
      <w:r>
        <w:rPr>
          <w:noProof/>
        </w:rPr>
        <w:drawing>
          <wp:inline distT="114300" distB="114300" distL="114300" distR="114300">
            <wp:extent cx="2911158" cy="173312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911158" cy="1733126"/>
                    </a:xfrm>
                    <a:prstGeom prst="rect">
                      <a:avLst/>
                    </a:prstGeom>
                    <a:ln/>
                  </pic:spPr>
                </pic:pic>
              </a:graphicData>
            </a:graphic>
          </wp:inline>
        </w:drawing>
      </w:r>
    </w:p>
    <w:p w14:paraId="00000065" w14:textId="77777777" w:rsidR="003F5E3C" w:rsidRDefault="0072007C">
      <w:r>
        <w:t>With 4 numbers of com</w:t>
      </w:r>
      <w:r>
        <w:t xml:space="preserve">ponents, we could get a 96.44% explained variance. </w:t>
      </w:r>
    </w:p>
    <w:p w14:paraId="00000066" w14:textId="77777777" w:rsidR="003F5E3C" w:rsidRDefault="0072007C">
      <w:r>
        <w:t xml:space="preserve">For SVD, we had taken an analysis of how many n_components we would use. Our threshold would be above 95% explained variance. </w:t>
      </w:r>
    </w:p>
    <w:p w14:paraId="00000067" w14:textId="77777777" w:rsidR="003F5E3C" w:rsidRDefault="0072007C">
      <w:pPr>
        <w:jc w:val="center"/>
      </w:pPr>
      <w:r>
        <w:rPr>
          <w:noProof/>
        </w:rPr>
        <w:drawing>
          <wp:inline distT="114300" distB="114300" distL="114300" distR="114300">
            <wp:extent cx="3120708" cy="1884362"/>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120708" cy="1884362"/>
                    </a:xfrm>
                    <a:prstGeom prst="rect">
                      <a:avLst/>
                    </a:prstGeom>
                    <a:ln/>
                  </pic:spPr>
                </pic:pic>
              </a:graphicData>
            </a:graphic>
          </wp:inline>
        </w:drawing>
      </w:r>
    </w:p>
    <w:p w14:paraId="00000068" w14:textId="77777777" w:rsidR="003F5E3C" w:rsidRDefault="0072007C">
      <w:r>
        <w:t xml:space="preserve">With 5 numbers of components, we could get a 96.51% explained variance. </w:t>
      </w:r>
    </w:p>
    <w:p w14:paraId="00000069" w14:textId="77777777" w:rsidR="003F5E3C" w:rsidRDefault="0072007C">
      <w:r>
        <w:lastRenderedPageBreak/>
        <w:t>While observing the data even more, we noticed that submetering 1, 2, 3 may provide a better understanding of power consumption trends and relations. This would make sense since the g</w:t>
      </w:r>
      <w:r>
        <w:t xml:space="preserve">lobal active power represents the active energy consumed by electrical equipment not measured in sub-metering 1, 2, and 3. When researching more about household power consumption, most of the electricity consumed appliances come from sub-metering 3, which </w:t>
      </w:r>
      <w:r>
        <w:t xml:space="preserve">includes electric water-heater and air-conditioning. The second most electrical power drawing equipment would be the sub-metering 2, which includes the washing-machine, tumble-drier, fridge, and lighting. Sub-metering. </w:t>
      </w:r>
    </w:p>
    <w:p w14:paraId="0000006A" w14:textId="77777777" w:rsidR="003F5E3C" w:rsidRDefault="0072007C">
      <w:r>
        <w:t>This can be confirmed by observing t</w:t>
      </w:r>
      <w:r>
        <w:t xml:space="preserve">he original data of the sub-metering. Column 2, which represents submetering 3 (water-heater &amp; AC), has the greatest mean compared to Column 1 (laundry room appliances) and Column 0 (kitchen appliances). </w:t>
      </w:r>
    </w:p>
    <w:p w14:paraId="0000006B" w14:textId="77777777" w:rsidR="003F5E3C" w:rsidRDefault="0072007C">
      <w:pPr>
        <w:jc w:val="center"/>
      </w:pPr>
      <w:r>
        <w:rPr>
          <w:noProof/>
        </w:rPr>
        <w:drawing>
          <wp:inline distT="114300" distB="114300" distL="114300" distR="114300">
            <wp:extent cx="2077720" cy="153240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077720" cy="1532405"/>
                    </a:xfrm>
                    <a:prstGeom prst="rect">
                      <a:avLst/>
                    </a:prstGeom>
                    <a:ln/>
                  </pic:spPr>
                </pic:pic>
              </a:graphicData>
            </a:graphic>
          </wp:inline>
        </w:drawing>
      </w:r>
    </w:p>
    <w:p w14:paraId="0000006C" w14:textId="77777777" w:rsidR="003F5E3C" w:rsidRDefault="0072007C">
      <w:pPr>
        <w:rPr>
          <w:sz w:val="20"/>
          <w:szCs w:val="20"/>
        </w:rPr>
      </w:pPr>
      <w:r>
        <w:t xml:space="preserve">Therefore, we chose to choose only the 3 sub-metering data. </w:t>
      </w:r>
    </w:p>
    <w:p w14:paraId="0000006D" w14:textId="77777777" w:rsidR="003F5E3C" w:rsidRDefault="0072007C">
      <w:pPr>
        <w:rPr>
          <w:sz w:val="20"/>
          <w:szCs w:val="20"/>
        </w:rPr>
      </w:pPr>
      <w:r>
        <w:rPr>
          <w:sz w:val="20"/>
          <w:szCs w:val="20"/>
        </w:rPr>
        <w:t xml:space="preserve">We also took the first two features (date and time) from the data and converted it into a single real value. This value was the number of minutes from the first time stamp (16/12/2006 17:24:00). </w:t>
      </w:r>
      <w:r>
        <w:rPr>
          <w:sz w:val="20"/>
          <w:szCs w:val="20"/>
        </w:rPr>
        <w:t>The time would later be converted into day, week, and year ratios.</w:t>
      </w:r>
    </w:p>
    <w:p w14:paraId="0000006E" w14:textId="12851982" w:rsidR="003F5E3C" w:rsidRDefault="0072007C">
      <w:pPr>
        <w:rPr>
          <w:sz w:val="20"/>
          <w:szCs w:val="20"/>
        </w:rPr>
      </w:pPr>
      <w:r>
        <w:rPr>
          <w:sz w:val="20"/>
          <w:szCs w:val="20"/>
        </w:rPr>
        <w:t xml:space="preserve">During our analysis, we found that working with 2 </w:t>
      </w:r>
      <w:r w:rsidR="00345E70">
        <w:rPr>
          <w:sz w:val="20"/>
          <w:szCs w:val="20"/>
        </w:rPr>
        <w:t>million</w:t>
      </w:r>
      <w:r>
        <w:rPr>
          <w:sz w:val="20"/>
          <w:szCs w:val="20"/>
        </w:rPr>
        <w:t xml:space="preserve"> data points was proving to be difficult without the aid of high-performance computing. However, considering the nature of this data</w:t>
      </w:r>
      <w:r>
        <w:rPr>
          <w:sz w:val="20"/>
          <w:szCs w:val="20"/>
        </w:rPr>
        <w:t xml:space="preserve"> helped with data reduction. We hypothesized that the majority power-consuming tasks in a household are not limited to a single minute. Therefore, it seemed reasonable to sample the data at larger intervals. The figures below show the relative power of sub</w:t>
      </w:r>
      <w:r>
        <w:rPr>
          <w:sz w:val="20"/>
          <w:szCs w:val="20"/>
        </w:rPr>
        <w:t xml:space="preserve">-metering 2 from 1000 to 5000 minutes at 1 minute and </w:t>
      </w:r>
      <w:r w:rsidR="00345E70">
        <w:rPr>
          <w:sz w:val="20"/>
          <w:szCs w:val="20"/>
        </w:rPr>
        <w:t>5-minute</w:t>
      </w:r>
      <w:r>
        <w:rPr>
          <w:sz w:val="20"/>
          <w:szCs w:val="20"/>
        </w:rPr>
        <w:t xml:space="preserve"> intervals, respectively. It is apparent that sampling at 1 minute only introduces noise and sampling at 5 minutes still captures the larger trends. Therefore, we chose to significantly reduce t</w:t>
      </w:r>
      <w:r>
        <w:rPr>
          <w:sz w:val="20"/>
          <w:szCs w:val="20"/>
        </w:rPr>
        <w:t>he data set by extracting every 5th sample.</w:t>
      </w:r>
    </w:p>
    <w:p w14:paraId="0000006F" w14:textId="77777777" w:rsidR="003F5E3C" w:rsidRDefault="0072007C">
      <w:pPr>
        <w:rPr>
          <w:sz w:val="20"/>
          <w:szCs w:val="20"/>
        </w:rPr>
      </w:pPr>
      <w:r>
        <w:rPr>
          <w:noProof/>
          <w:sz w:val="20"/>
          <w:szCs w:val="20"/>
        </w:rPr>
        <w:drawing>
          <wp:inline distT="114300" distB="114300" distL="114300" distR="114300">
            <wp:extent cx="2800350" cy="128060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800350" cy="1280608"/>
                    </a:xfrm>
                    <a:prstGeom prst="rect">
                      <a:avLst/>
                    </a:prstGeom>
                    <a:ln/>
                  </pic:spPr>
                </pic:pic>
              </a:graphicData>
            </a:graphic>
          </wp:inline>
        </w:drawing>
      </w:r>
      <w:r>
        <w:rPr>
          <w:noProof/>
          <w:sz w:val="20"/>
          <w:szCs w:val="20"/>
        </w:rPr>
        <w:drawing>
          <wp:inline distT="114300" distB="114300" distL="114300" distR="114300">
            <wp:extent cx="2686050" cy="127209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686050" cy="1272092"/>
                    </a:xfrm>
                    <a:prstGeom prst="rect">
                      <a:avLst/>
                    </a:prstGeom>
                    <a:ln/>
                  </pic:spPr>
                </pic:pic>
              </a:graphicData>
            </a:graphic>
          </wp:inline>
        </w:drawing>
      </w:r>
    </w:p>
    <w:p w14:paraId="00000070" w14:textId="77777777" w:rsidR="003F5E3C" w:rsidRDefault="003F5E3C">
      <w:pPr>
        <w:rPr>
          <w:sz w:val="20"/>
          <w:szCs w:val="20"/>
        </w:rPr>
      </w:pPr>
    </w:p>
    <w:p w14:paraId="00000071" w14:textId="3BBC4691" w:rsidR="003F5E3C" w:rsidRDefault="0072007C">
      <w:pPr>
        <w:rPr>
          <w:sz w:val="20"/>
          <w:szCs w:val="20"/>
        </w:rPr>
      </w:pPr>
      <w:r>
        <w:rPr>
          <w:sz w:val="20"/>
          <w:szCs w:val="20"/>
        </w:rPr>
        <w:t>Finally, to further improve processing time, we removed the zero-points (all three sub-</w:t>
      </w:r>
      <w:r w:rsidR="00345E70">
        <w:rPr>
          <w:sz w:val="20"/>
          <w:szCs w:val="20"/>
        </w:rPr>
        <w:t>metering’s</w:t>
      </w:r>
      <w:r>
        <w:rPr>
          <w:sz w:val="20"/>
          <w:szCs w:val="20"/>
        </w:rPr>
        <w:t xml:space="preserve"> recorded 0) and used the test-train split function from Sci-Kit Learn and clustered 75% of the data. These data</w:t>
      </w:r>
      <w:r>
        <w:rPr>
          <w:sz w:val="20"/>
          <w:szCs w:val="20"/>
        </w:rPr>
        <w:t xml:space="preserve"> reduction techniques altogether resulted in 218,080 unique samples, or 10.5% of the original set. The difference between the raw and reduced dataset in 3 dimensions is shown in the figures below.</w:t>
      </w:r>
    </w:p>
    <w:p w14:paraId="00000072" w14:textId="77777777" w:rsidR="003F5E3C" w:rsidRDefault="0072007C">
      <w:pPr>
        <w:rPr>
          <w:sz w:val="20"/>
          <w:szCs w:val="20"/>
        </w:rPr>
      </w:pPr>
      <w:r>
        <w:rPr>
          <w:noProof/>
          <w:sz w:val="20"/>
          <w:szCs w:val="20"/>
        </w:rPr>
        <w:lastRenderedPageBreak/>
        <w:drawing>
          <wp:inline distT="114300" distB="114300" distL="114300" distR="114300">
            <wp:extent cx="2577749" cy="2418397"/>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577749" cy="2418397"/>
                    </a:xfrm>
                    <a:prstGeom prst="rect">
                      <a:avLst/>
                    </a:prstGeom>
                    <a:ln/>
                  </pic:spPr>
                </pic:pic>
              </a:graphicData>
            </a:graphic>
          </wp:inline>
        </w:drawing>
      </w:r>
      <w:r>
        <w:rPr>
          <w:noProof/>
          <w:sz w:val="20"/>
          <w:szCs w:val="20"/>
        </w:rPr>
        <w:drawing>
          <wp:inline distT="114300" distB="114300" distL="114300" distR="114300">
            <wp:extent cx="2700338" cy="247214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00338" cy="2472140"/>
                    </a:xfrm>
                    <a:prstGeom prst="rect">
                      <a:avLst/>
                    </a:prstGeom>
                    <a:ln/>
                  </pic:spPr>
                </pic:pic>
              </a:graphicData>
            </a:graphic>
          </wp:inline>
        </w:drawing>
      </w:r>
    </w:p>
    <w:p w14:paraId="00000074" w14:textId="77777777" w:rsidR="003F5E3C" w:rsidRDefault="0072007C">
      <w:pPr>
        <w:pStyle w:val="Heading2"/>
        <w:rPr>
          <w:color w:val="000000"/>
        </w:rPr>
      </w:pPr>
      <w:bookmarkStart w:id="15" w:name="_Toc73615081"/>
      <w:r>
        <w:rPr>
          <w:color w:val="000000"/>
        </w:rPr>
        <w:t>Methodology</w:t>
      </w:r>
      <w:bookmarkEnd w:id="15"/>
    </w:p>
    <w:p w14:paraId="00000075" w14:textId="018D883A" w:rsidR="003F5E3C" w:rsidRDefault="0072007C">
      <w:r>
        <w:t>We started by trying to cluster the samples</w:t>
      </w:r>
      <w:r>
        <w:t xml:space="preserve"> with K-means, however, we found that the algorithm did not perform well with oblong groupings of the data. Considering the nature of the problem and the non-globular clusters, a density-based approach seemed more appropriate. Additionally, we wanted to ex</w:t>
      </w:r>
      <w:r>
        <w:t>clude noisy points from the clusters, since our focus was on common usage samples. Therefore, DBSCAN was our algorithm of choice.</w:t>
      </w:r>
    </w:p>
    <w:p w14:paraId="36B8AEBF" w14:textId="77777777" w:rsidR="00921686" w:rsidRDefault="00921686" w:rsidP="00921686">
      <w:pPr>
        <w:pStyle w:val="Heading2"/>
        <w:rPr>
          <w:color w:val="FF0000"/>
        </w:rPr>
      </w:pPr>
      <w:bookmarkStart w:id="16" w:name="_Toc73615082"/>
      <w:r>
        <w:rPr>
          <w:color w:val="000000"/>
        </w:rPr>
        <w:t>Graphs</w:t>
      </w:r>
      <w:bookmarkEnd w:id="16"/>
      <w:r>
        <w:rPr>
          <w:color w:val="000000"/>
        </w:rPr>
        <w:t xml:space="preserve"> </w:t>
      </w:r>
    </w:p>
    <w:p w14:paraId="2DAFC68E" w14:textId="4B60F2E1" w:rsidR="00921686" w:rsidRDefault="00921686"/>
    <w:p w14:paraId="6152770B" w14:textId="4B60F2E1" w:rsidR="00921686" w:rsidRDefault="00921686" w:rsidP="00921686">
      <w:pPr>
        <w:jc w:val="center"/>
        <w:rPr>
          <w:color w:val="FF0000"/>
        </w:rPr>
      </w:pPr>
      <w:r>
        <w:rPr>
          <w:noProof/>
          <w:color w:val="FF0000"/>
        </w:rPr>
        <w:drawing>
          <wp:inline distT="114300" distB="114300" distL="114300" distR="114300" wp14:anchorId="118700CE" wp14:editId="6C070AFC">
            <wp:extent cx="4876800" cy="39243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876800" cy="3924300"/>
                    </a:xfrm>
                    <a:prstGeom prst="rect">
                      <a:avLst/>
                    </a:prstGeom>
                    <a:ln/>
                  </pic:spPr>
                </pic:pic>
              </a:graphicData>
            </a:graphic>
          </wp:inline>
        </w:drawing>
      </w:r>
    </w:p>
    <w:p w14:paraId="00000078" w14:textId="77777777" w:rsidR="003F5E3C" w:rsidRDefault="0072007C">
      <w:pPr>
        <w:pStyle w:val="Heading2"/>
        <w:rPr>
          <w:color w:val="000000"/>
        </w:rPr>
      </w:pPr>
      <w:bookmarkStart w:id="17" w:name="_Toc73615083"/>
      <w:r>
        <w:rPr>
          <w:color w:val="000000"/>
        </w:rPr>
        <w:lastRenderedPageBreak/>
        <w:t>Analysis</w:t>
      </w:r>
      <w:bookmarkEnd w:id="17"/>
      <w:r>
        <w:rPr>
          <w:color w:val="000000"/>
        </w:rPr>
        <w:t xml:space="preserve"> </w:t>
      </w:r>
    </w:p>
    <w:p w14:paraId="00000079" w14:textId="21738FD4" w:rsidR="003F5E3C" w:rsidRDefault="0072007C">
      <w:r>
        <w:t xml:space="preserve">Since there was no ground truth </w:t>
      </w:r>
      <w:r w:rsidR="00345E70">
        <w:t>data, we</w:t>
      </w:r>
      <w:r>
        <w:t xml:space="preserve"> used the clustering sklearn.metrics library. To score the cluste</w:t>
      </w:r>
      <w:r>
        <w:t xml:space="preserve">ring, we used three metrics for the cluster: silhouette, Davies-Bouldin, and Calinski-Harabasz scores. The silhouette score helps similar the data to its own cluster. The Davies-Bouldin helps us observe the average similarity of each </w:t>
      </w:r>
      <w:r w:rsidR="00345E70">
        <w:t>cluster</w:t>
      </w:r>
      <w:r>
        <w:t xml:space="preserve"> to its most sim</w:t>
      </w:r>
      <w:r>
        <w:t xml:space="preserve">ilar cluster. The Calinski Harabasz, also known as the Variance Ratio Criterion, is the score of </w:t>
      </w:r>
      <w:r w:rsidR="00345E70">
        <w:t>ratios</w:t>
      </w:r>
      <w:r>
        <w:t xml:space="preserve"> between within-cluster dispersion and between-cluster dispersion. For our cluster, we obtained the following results:</w:t>
      </w:r>
    </w:p>
    <w:tbl>
      <w:tblPr>
        <w:tblStyle w:val="a"/>
        <w:tblW w:w="9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8"/>
        <w:gridCol w:w="3319"/>
        <w:gridCol w:w="3319"/>
      </w:tblGrid>
      <w:tr w:rsidR="003F5E3C" w14:paraId="6B00B39B" w14:textId="77777777">
        <w:tc>
          <w:tcPr>
            <w:tcW w:w="3318" w:type="dxa"/>
            <w:shd w:val="clear" w:color="auto" w:fill="auto"/>
            <w:tcMar>
              <w:top w:w="100" w:type="dxa"/>
              <w:left w:w="100" w:type="dxa"/>
              <w:bottom w:w="100" w:type="dxa"/>
              <w:right w:w="100" w:type="dxa"/>
            </w:tcMar>
          </w:tcPr>
          <w:p w14:paraId="0000007A" w14:textId="77777777" w:rsidR="003F5E3C" w:rsidRDefault="003F5E3C">
            <w:pPr>
              <w:widowControl w:val="0"/>
              <w:pBdr>
                <w:top w:val="nil"/>
                <w:left w:val="nil"/>
                <w:bottom w:val="nil"/>
                <w:right w:val="nil"/>
                <w:between w:val="nil"/>
              </w:pBdr>
              <w:spacing w:after="0" w:line="240" w:lineRule="auto"/>
            </w:pPr>
          </w:p>
        </w:tc>
        <w:tc>
          <w:tcPr>
            <w:tcW w:w="3318" w:type="dxa"/>
            <w:shd w:val="clear" w:color="auto" w:fill="auto"/>
            <w:tcMar>
              <w:top w:w="100" w:type="dxa"/>
              <w:left w:w="100" w:type="dxa"/>
              <w:bottom w:w="100" w:type="dxa"/>
              <w:right w:w="100" w:type="dxa"/>
            </w:tcMar>
          </w:tcPr>
          <w:p w14:paraId="0000007B" w14:textId="77777777" w:rsidR="003F5E3C" w:rsidRDefault="0072007C">
            <w:pPr>
              <w:widowControl w:val="0"/>
              <w:pBdr>
                <w:top w:val="nil"/>
                <w:left w:val="nil"/>
                <w:bottom w:val="nil"/>
                <w:right w:val="nil"/>
                <w:between w:val="nil"/>
              </w:pBdr>
              <w:spacing w:after="0" w:line="240" w:lineRule="auto"/>
            </w:pPr>
            <w:r>
              <w:t>OPTICS</w:t>
            </w:r>
          </w:p>
        </w:tc>
        <w:tc>
          <w:tcPr>
            <w:tcW w:w="3318" w:type="dxa"/>
            <w:shd w:val="clear" w:color="auto" w:fill="auto"/>
            <w:tcMar>
              <w:top w:w="100" w:type="dxa"/>
              <w:left w:w="100" w:type="dxa"/>
              <w:bottom w:w="100" w:type="dxa"/>
              <w:right w:w="100" w:type="dxa"/>
            </w:tcMar>
          </w:tcPr>
          <w:p w14:paraId="0000007C" w14:textId="77777777" w:rsidR="003F5E3C" w:rsidRDefault="0072007C">
            <w:pPr>
              <w:widowControl w:val="0"/>
              <w:pBdr>
                <w:top w:val="nil"/>
                <w:left w:val="nil"/>
                <w:bottom w:val="nil"/>
                <w:right w:val="nil"/>
                <w:between w:val="nil"/>
              </w:pBdr>
              <w:spacing w:after="0" w:line="240" w:lineRule="auto"/>
            </w:pPr>
            <w:r>
              <w:t xml:space="preserve">KMeans </w:t>
            </w:r>
          </w:p>
        </w:tc>
      </w:tr>
      <w:tr w:rsidR="003F5E3C" w14:paraId="14F7372C" w14:textId="77777777">
        <w:tc>
          <w:tcPr>
            <w:tcW w:w="3318" w:type="dxa"/>
            <w:shd w:val="clear" w:color="auto" w:fill="auto"/>
            <w:tcMar>
              <w:top w:w="100" w:type="dxa"/>
              <w:left w:w="100" w:type="dxa"/>
              <w:bottom w:w="100" w:type="dxa"/>
              <w:right w:w="100" w:type="dxa"/>
            </w:tcMar>
          </w:tcPr>
          <w:p w14:paraId="0000007D" w14:textId="77777777" w:rsidR="003F5E3C" w:rsidRDefault="0072007C">
            <w:pPr>
              <w:widowControl w:val="0"/>
              <w:pBdr>
                <w:top w:val="nil"/>
                <w:left w:val="nil"/>
                <w:bottom w:val="nil"/>
                <w:right w:val="nil"/>
                <w:between w:val="nil"/>
              </w:pBdr>
              <w:spacing w:after="0" w:line="240" w:lineRule="auto"/>
            </w:pPr>
            <w:r>
              <w:t>Silhouette Average</w:t>
            </w:r>
          </w:p>
        </w:tc>
        <w:tc>
          <w:tcPr>
            <w:tcW w:w="3318" w:type="dxa"/>
            <w:shd w:val="clear" w:color="auto" w:fill="auto"/>
            <w:tcMar>
              <w:top w:w="100" w:type="dxa"/>
              <w:left w:w="100" w:type="dxa"/>
              <w:bottom w:w="100" w:type="dxa"/>
              <w:right w:w="100" w:type="dxa"/>
            </w:tcMar>
          </w:tcPr>
          <w:p w14:paraId="0000007E" w14:textId="77777777" w:rsidR="003F5E3C" w:rsidRDefault="0072007C">
            <w:pPr>
              <w:widowControl w:val="0"/>
              <w:pBdr>
                <w:top w:val="nil"/>
                <w:left w:val="nil"/>
                <w:bottom w:val="nil"/>
                <w:right w:val="nil"/>
                <w:between w:val="nil"/>
              </w:pBdr>
              <w:spacing w:after="0" w:line="240" w:lineRule="auto"/>
            </w:pPr>
            <w:r>
              <w:t>0.66</w:t>
            </w:r>
          </w:p>
        </w:tc>
        <w:tc>
          <w:tcPr>
            <w:tcW w:w="3318" w:type="dxa"/>
            <w:shd w:val="clear" w:color="auto" w:fill="auto"/>
            <w:tcMar>
              <w:top w:w="100" w:type="dxa"/>
              <w:left w:w="100" w:type="dxa"/>
              <w:bottom w:w="100" w:type="dxa"/>
              <w:right w:w="100" w:type="dxa"/>
            </w:tcMar>
          </w:tcPr>
          <w:p w14:paraId="0000007F" w14:textId="77777777" w:rsidR="003F5E3C" w:rsidRDefault="0072007C">
            <w:pPr>
              <w:widowControl w:val="0"/>
              <w:pBdr>
                <w:top w:val="nil"/>
                <w:left w:val="nil"/>
                <w:bottom w:val="nil"/>
                <w:right w:val="nil"/>
                <w:between w:val="nil"/>
              </w:pBdr>
              <w:spacing w:after="0" w:line="240" w:lineRule="auto"/>
            </w:pPr>
            <w:r>
              <w:t>0.85</w:t>
            </w:r>
          </w:p>
        </w:tc>
      </w:tr>
      <w:tr w:rsidR="003F5E3C" w14:paraId="6B0C622E" w14:textId="77777777">
        <w:tc>
          <w:tcPr>
            <w:tcW w:w="3318" w:type="dxa"/>
            <w:shd w:val="clear" w:color="auto" w:fill="auto"/>
            <w:tcMar>
              <w:top w:w="100" w:type="dxa"/>
              <w:left w:w="100" w:type="dxa"/>
              <w:bottom w:w="100" w:type="dxa"/>
              <w:right w:w="100" w:type="dxa"/>
            </w:tcMar>
          </w:tcPr>
          <w:p w14:paraId="00000080" w14:textId="77777777" w:rsidR="003F5E3C" w:rsidRDefault="0072007C">
            <w:pPr>
              <w:widowControl w:val="0"/>
              <w:pBdr>
                <w:top w:val="nil"/>
                <w:left w:val="nil"/>
                <w:bottom w:val="nil"/>
                <w:right w:val="nil"/>
                <w:between w:val="nil"/>
              </w:pBdr>
              <w:spacing w:after="0" w:line="240" w:lineRule="auto"/>
            </w:pPr>
            <w:r>
              <w:t>Davies-Bouldin</w:t>
            </w:r>
          </w:p>
        </w:tc>
        <w:tc>
          <w:tcPr>
            <w:tcW w:w="3318" w:type="dxa"/>
            <w:shd w:val="clear" w:color="auto" w:fill="auto"/>
            <w:tcMar>
              <w:top w:w="100" w:type="dxa"/>
              <w:left w:w="100" w:type="dxa"/>
              <w:bottom w:w="100" w:type="dxa"/>
              <w:right w:w="100" w:type="dxa"/>
            </w:tcMar>
          </w:tcPr>
          <w:p w14:paraId="00000081" w14:textId="77777777" w:rsidR="003F5E3C" w:rsidRDefault="0072007C">
            <w:pPr>
              <w:widowControl w:val="0"/>
              <w:pBdr>
                <w:top w:val="nil"/>
                <w:left w:val="nil"/>
                <w:bottom w:val="nil"/>
                <w:right w:val="nil"/>
                <w:between w:val="nil"/>
              </w:pBdr>
              <w:spacing w:after="0" w:line="240" w:lineRule="auto"/>
            </w:pPr>
            <w:r>
              <w:t>1.35</w:t>
            </w:r>
          </w:p>
        </w:tc>
        <w:tc>
          <w:tcPr>
            <w:tcW w:w="3318" w:type="dxa"/>
            <w:shd w:val="clear" w:color="auto" w:fill="auto"/>
            <w:tcMar>
              <w:top w:w="100" w:type="dxa"/>
              <w:left w:w="100" w:type="dxa"/>
              <w:bottom w:w="100" w:type="dxa"/>
              <w:right w:w="100" w:type="dxa"/>
            </w:tcMar>
          </w:tcPr>
          <w:p w14:paraId="00000082" w14:textId="77777777" w:rsidR="003F5E3C" w:rsidRDefault="0072007C">
            <w:pPr>
              <w:widowControl w:val="0"/>
              <w:pBdr>
                <w:top w:val="nil"/>
                <w:left w:val="nil"/>
                <w:bottom w:val="nil"/>
                <w:right w:val="nil"/>
                <w:between w:val="nil"/>
              </w:pBdr>
              <w:spacing w:after="0" w:line="240" w:lineRule="auto"/>
            </w:pPr>
            <w:r>
              <w:t>0.38</w:t>
            </w:r>
          </w:p>
        </w:tc>
      </w:tr>
      <w:tr w:rsidR="003F5E3C" w14:paraId="551F7EB0" w14:textId="77777777">
        <w:tc>
          <w:tcPr>
            <w:tcW w:w="3318" w:type="dxa"/>
            <w:shd w:val="clear" w:color="auto" w:fill="auto"/>
            <w:tcMar>
              <w:top w:w="100" w:type="dxa"/>
              <w:left w:w="100" w:type="dxa"/>
              <w:bottom w:w="100" w:type="dxa"/>
              <w:right w:w="100" w:type="dxa"/>
            </w:tcMar>
          </w:tcPr>
          <w:p w14:paraId="00000083" w14:textId="77777777" w:rsidR="003F5E3C" w:rsidRDefault="0072007C">
            <w:pPr>
              <w:widowControl w:val="0"/>
              <w:pBdr>
                <w:top w:val="nil"/>
                <w:left w:val="nil"/>
                <w:bottom w:val="nil"/>
                <w:right w:val="nil"/>
                <w:between w:val="nil"/>
              </w:pBdr>
              <w:spacing w:after="0" w:line="240" w:lineRule="auto"/>
            </w:pPr>
            <w:r>
              <w:t>Calinski Harabasz</w:t>
            </w:r>
          </w:p>
        </w:tc>
        <w:tc>
          <w:tcPr>
            <w:tcW w:w="3318" w:type="dxa"/>
            <w:shd w:val="clear" w:color="auto" w:fill="auto"/>
            <w:tcMar>
              <w:top w:w="100" w:type="dxa"/>
              <w:left w:w="100" w:type="dxa"/>
              <w:bottom w:w="100" w:type="dxa"/>
              <w:right w:w="100" w:type="dxa"/>
            </w:tcMar>
          </w:tcPr>
          <w:p w14:paraId="00000084" w14:textId="77777777" w:rsidR="003F5E3C" w:rsidRDefault="0072007C">
            <w:pPr>
              <w:widowControl w:val="0"/>
              <w:pBdr>
                <w:top w:val="nil"/>
                <w:left w:val="nil"/>
                <w:bottom w:val="nil"/>
                <w:right w:val="nil"/>
                <w:between w:val="nil"/>
              </w:pBdr>
              <w:spacing w:after="0" w:line="240" w:lineRule="auto"/>
            </w:pPr>
            <w:r>
              <w:t>42314.28</w:t>
            </w:r>
          </w:p>
        </w:tc>
        <w:tc>
          <w:tcPr>
            <w:tcW w:w="3318" w:type="dxa"/>
            <w:shd w:val="clear" w:color="auto" w:fill="auto"/>
            <w:tcMar>
              <w:top w:w="100" w:type="dxa"/>
              <w:left w:w="100" w:type="dxa"/>
              <w:bottom w:w="100" w:type="dxa"/>
              <w:right w:w="100" w:type="dxa"/>
            </w:tcMar>
          </w:tcPr>
          <w:p w14:paraId="00000085" w14:textId="77777777" w:rsidR="003F5E3C" w:rsidRDefault="0072007C">
            <w:pPr>
              <w:widowControl w:val="0"/>
              <w:pBdr>
                <w:top w:val="nil"/>
                <w:left w:val="nil"/>
                <w:bottom w:val="nil"/>
                <w:right w:val="nil"/>
                <w:between w:val="nil"/>
              </w:pBdr>
              <w:spacing w:after="0" w:line="240" w:lineRule="auto"/>
            </w:pPr>
            <w:r>
              <w:t>674483.97</w:t>
            </w:r>
          </w:p>
        </w:tc>
      </w:tr>
    </w:tbl>
    <w:p w14:paraId="00000086" w14:textId="5BEC5558" w:rsidR="003F5E3C" w:rsidRDefault="0072007C">
      <w:r>
        <w:br/>
      </w:r>
      <w:r>
        <w:t>For the OPTICS clustering, we can see that our clustering had decent results. The silhouette score ranges from -1 to 1, where -1 would represent that the samples were assigned to the wrong cluster and 0 would indicate overlapping clusters. Our silhouette a</w:t>
      </w:r>
      <w:r>
        <w:t xml:space="preserve">verage of 0.6596 shows that data assigned to the clusters were relatively well assigned. The Davies-Bouldin result also shows that our clustering was apart </w:t>
      </w:r>
      <w:r w:rsidR="00345E70">
        <w:t>and dispersed</w:t>
      </w:r>
      <w:r>
        <w:t>. For the Davies-Bouldin score, 0 would indicate the best clustering. Although our Dav</w:t>
      </w:r>
      <w:r>
        <w:t xml:space="preserve">ies-Bouldin score was not zero, we could observe some clusters were close. Our Calinski Harabasz score showed that the clustering was suitable since the clusters were not really spherical. </w:t>
      </w:r>
    </w:p>
    <w:p w14:paraId="00000087" w14:textId="77777777" w:rsidR="003F5E3C" w:rsidRDefault="0072007C">
      <w:r>
        <w:t>Although KMeans shows a stronger clustering, we also notice that i</w:t>
      </w:r>
      <w:r>
        <w:t xml:space="preserve">t clusters all the data provided whereas OPTICS takes noise into consideration. </w:t>
      </w:r>
    </w:p>
    <w:p w14:paraId="00000088" w14:textId="77777777" w:rsidR="003F5E3C" w:rsidRDefault="0072007C">
      <w:r>
        <w:t>After the clustering with DBSCAN, we attempted to associate each cluster with a range of times. We wanted to show that a given cluster could correspond to a certain pattern of</w:t>
      </w:r>
      <w:r>
        <w:t xml:space="preserve"> usage. For example, does a cluster with a high relative power output from sub-metering 2 (the laundry room) primarily contain timestamps from a certain day of the week? That might imply the resident of the house had a laundry day.</w:t>
      </w:r>
    </w:p>
    <w:p w14:paraId="00000089" w14:textId="2D3A0C97" w:rsidR="003F5E3C" w:rsidRDefault="0072007C">
      <w:r>
        <w:t>For this analysis, we ex</w:t>
      </w:r>
      <w:r>
        <w:t>tracted the timestamps from each cluster and day, week, and year ratio. The time ratios are decimal values from 0.0 to 1.0 which represent a fraction of the unit of time from the zero-point (in this case, the first timestamp in the data). The first time st</w:t>
      </w:r>
      <w:r>
        <w:t xml:space="preserve">amp is 16/12/2006 17:24:00, which is 17:24 (5:24 PM) Saturday, December 16th. </w:t>
      </w:r>
      <w:r w:rsidR="00345E70">
        <w:t>Therefore,</w:t>
      </w:r>
      <w:r>
        <w:t xml:space="preserve"> the zero-point is 17:24 for the day ratio, Saturday at 17:24 for the week ratio, and December 16th at 17:24 for the year ratio. This means a day ratio of 0.5 represents</w:t>
      </w:r>
      <w:r>
        <w:t xml:space="preserve"> half a day from 17:24, which is 05:24. a week ratio of 1/7 is Monday at 17:24 and so on.</w:t>
      </w:r>
    </w:p>
    <w:p w14:paraId="0000008A" w14:textId="0B5FCA4E" w:rsidR="003F5E3C" w:rsidRDefault="0072007C">
      <w:r>
        <w:t>Once the time ratios were extracted for each cluster, we binned them into histograms for each cluster (shown below). For readability, the day histograms have 24 bins,</w:t>
      </w:r>
      <w:r>
        <w:t xml:space="preserve"> the </w:t>
      </w:r>
      <w:r w:rsidR="00345E70">
        <w:t>week histograms</w:t>
      </w:r>
      <w:r>
        <w:t xml:space="preserve"> have 7, and the year histograms have 12.</w:t>
      </w:r>
    </w:p>
    <w:p w14:paraId="0000008B" w14:textId="77777777" w:rsidR="003F5E3C" w:rsidRDefault="0072007C">
      <w:r>
        <w:t>The histograms which correspond to cluster 0 (blue) do not show any significant trends. This can likely be attributed to the fact that the cluster covers too wide of a scope. We ignore this clu</w:t>
      </w:r>
      <w:r>
        <w:t>ster for the rest of our analysis.</w:t>
      </w:r>
    </w:p>
    <w:p w14:paraId="0000008C" w14:textId="058E9C5B" w:rsidR="006B7DEF" w:rsidRDefault="0072007C">
      <w:r>
        <w:t>We identify the clusters based on a heuristic description below:</w:t>
      </w:r>
    </w:p>
    <w:p w14:paraId="0000008D" w14:textId="77777777" w:rsidR="003F5E3C" w:rsidRDefault="0072007C">
      <w:pPr>
        <w:numPr>
          <w:ilvl w:val="0"/>
          <w:numId w:val="4"/>
        </w:numPr>
        <w:spacing w:after="0"/>
      </w:pPr>
      <w:r>
        <w:lastRenderedPageBreak/>
        <w:t>Cluster 1 (Red): High Water-heater/AC usage with a high spread of laundry room usage</w:t>
      </w:r>
    </w:p>
    <w:p w14:paraId="0000008E" w14:textId="77777777" w:rsidR="003F5E3C" w:rsidRDefault="0072007C">
      <w:pPr>
        <w:numPr>
          <w:ilvl w:val="0"/>
          <w:numId w:val="4"/>
        </w:numPr>
        <w:spacing w:after="0"/>
      </w:pPr>
      <w:r>
        <w:t>Cluster 2 (Green): High spread of laundry room usage</w:t>
      </w:r>
    </w:p>
    <w:p w14:paraId="0000008F" w14:textId="77777777" w:rsidR="003F5E3C" w:rsidRDefault="0072007C">
      <w:pPr>
        <w:numPr>
          <w:ilvl w:val="0"/>
          <w:numId w:val="4"/>
        </w:numPr>
        <w:spacing w:after="0"/>
      </w:pPr>
      <w:r>
        <w:t>Cluster 3: (Orange): High Kitchen usage and high Water-heater/AC usage</w:t>
      </w:r>
    </w:p>
    <w:p w14:paraId="00000090" w14:textId="77777777" w:rsidR="003F5E3C" w:rsidRDefault="0072007C">
      <w:pPr>
        <w:numPr>
          <w:ilvl w:val="0"/>
          <w:numId w:val="4"/>
        </w:numPr>
      </w:pPr>
      <w:r>
        <w:t>Cluster 4: (Purple): High Kitchen usage</w:t>
      </w:r>
    </w:p>
    <w:p w14:paraId="00000091" w14:textId="499B582B" w:rsidR="003F5E3C" w:rsidRDefault="0072007C">
      <w:r>
        <w:t>First of all, every cluster showed a similar trend in the day ratio. In general, there is a dip in the number of samples from ~0.3 to ~0.7, which</w:t>
      </w:r>
      <w:r>
        <w:t xml:space="preserve"> corresponds to ~01:00 and ~09:00. That’s about 8 </w:t>
      </w:r>
      <w:r w:rsidR="00345E70">
        <w:t>hours</w:t>
      </w:r>
      <w:r>
        <w:t xml:space="preserve"> of sleep! In addition, there seems to be a relatively high number of high kitchen usage samples around 7:00 PM. This could be approximately the time the residents prepared dinner.</w:t>
      </w:r>
    </w:p>
    <w:p w14:paraId="00000092" w14:textId="77777777" w:rsidR="003F5E3C" w:rsidRDefault="0072007C">
      <w:r>
        <w:t xml:space="preserve">The week ratios also </w:t>
      </w:r>
      <w:r>
        <w:t>show some interesting trends. Both of the clusters with high Kitchen usage show spikes on Saturday and Sunday. This could be due to a tendency to use the kitchen throughout the day on weekends. During a weekday, more time is spent away from home. Also, the</w:t>
      </w:r>
      <w:r>
        <w:t>re is a fascinating spike in cluster 2 for the middle of the week.  Cluster 2 is the laundry room cluster, so it is possible that the residents of this home had a tendency to do their laundry in the middle of the week (possibly Wednesday or Tuesday).</w:t>
      </w:r>
    </w:p>
    <w:p w14:paraId="00000093" w14:textId="77777777" w:rsidR="003F5E3C" w:rsidRDefault="0072007C">
      <w:r>
        <w:t>Final</w:t>
      </w:r>
      <w:r>
        <w:t>ly, the most significant trend in the yearly ratios is the dip in samples during the summer months for all clusters. This seems counter-intuitive since we typically associate higher rates of power consumption with warmer weather. However, it is possible th</w:t>
      </w:r>
      <w:r>
        <w:t>at the residents of this house took yearly vacations.</w:t>
      </w:r>
    </w:p>
    <w:p w14:paraId="00000094" w14:textId="77777777" w:rsidR="003F5E3C" w:rsidRDefault="0072007C">
      <w:r>
        <w:rPr>
          <w:noProof/>
        </w:rPr>
        <w:drawing>
          <wp:inline distT="114300" distB="114300" distL="114300" distR="114300">
            <wp:extent cx="6324600" cy="2323147"/>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324600" cy="2323147"/>
                    </a:xfrm>
                    <a:prstGeom prst="rect">
                      <a:avLst/>
                    </a:prstGeom>
                    <a:ln/>
                  </pic:spPr>
                </pic:pic>
              </a:graphicData>
            </a:graphic>
          </wp:inline>
        </w:drawing>
      </w:r>
      <w:r>
        <w:rPr>
          <w:noProof/>
        </w:rPr>
        <w:drawing>
          <wp:inline distT="114300" distB="114300" distL="114300" distR="114300">
            <wp:extent cx="6322060" cy="2438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322060" cy="2438400"/>
                    </a:xfrm>
                    <a:prstGeom prst="rect">
                      <a:avLst/>
                    </a:prstGeom>
                    <a:ln/>
                  </pic:spPr>
                </pic:pic>
              </a:graphicData>
            </a:graphic>
          </wp:inline>
        </w:drawing>
      </w:r>
      <w:r>
        <w:rPr>
          <w:noProof/>
        </w:rPr>
        <w:lastRenderedPageBreak/>
        <w:drawing>
          <wp:inline distT="114300" distB="114300" distL="114300" distR="114300">
            <wp:extent cx="6322060" cy="24384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322060" cy="2438400"/>
                    </a:xfrm>
                    <a:prstGeom prst="rect">
                      <a:avLst/>
                    </a:prstGeom>
                    <a:ln/>
                  </pic:spPr>
                </pic:pic>
              </a:graphicData>
            </a:graphic>
          </wp:inline>
        </w:drawing>
      </w:r>
      <w:r>
        <w:rPr>
          <w:noProof/>
        </w:rPr>
        <w:drawing>
          <wp:inline distT="114300" distB="114300" distL="114300" distR="114300">
            <wp:extent cx="6322060" cy="24384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322060" cy="2438400"/>
                    </a:xfrm>
                    <a:prstGeom prst="rect">
                      <a:avLst/>
                    </a:prstGeom>
                    <a:ln/>
                  </pic:spPr>
                </pic:pic>
              </a:graphicData>
            </a:graphic>
          </wp:inline>
        </w:drawing>
      </w:r>
      <w:r>
        <w:rPr>
          <w:noProof/>
        </w:rPr>
        <w:drawing>
          <wp:inline distT="114300" distB="114300" distL="114300" distR="114300">
            <wp:extent cx="632206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6322060" cy="2438400"/>
                    </a:xfrm>
                    <a:prstGeom prst="rect">
                      <a:avLst/>
                    </a:prstGeom>
                    <a:ln/>
                  </pic:spPr>
                </pic:pic>
              </a:graphicData>
            </a:graphic>
          </wp:inline>
        </w:drawing>
      </w:r>
    </w:p>
    <w:p w14:paraId="00000095" w14:textId="77777777" w:rsidR="003F5E3C" w:rsidRDefault="0072007C">
      <w:pPr>
        <w:pStyle w:val="Heading1"/>
        <w:rPr>
          <w:color w:val="000000"/>
        </w:rPr>
      </w:pPr>
      <w:bookmarkStart w:id="18" w:name="_Toc73615084"/>
      <w:r>
        <w:rPr>
          <w:color w:val="000000"/>
        </w:rPr>
        <w:t>Discussion &amp; Conclusions</w:t>
      </w:r>
      <w:bookmarkEnd w:id="18"/>
    </w:p>
    <w:p w14:paraId="00000097" w14:textId="77777777" w:rsidR="003F5E3C" w:rsidRDefault="0072007C">
      <w:pPr>
        <w:pStyle w:val="Heading2"/>
      </w:pPr>
      <w:bookmarkStart w:id="19" w:name="_Toc73615085"/>
      <w:r>
        <w:rPr>
          <w:color w:val="000000"/>
        </w:rPr>
        <w:t>Decisions made</w:t>
      </w:r>
      <w:bookmarkEnd w:id="19"/>
    </w:p>
    <w:p w14:paraId="00000099" w14:textId="77777777" w:rsidR="003F5E3C" w:rsidRDefault="0072007C">
      <w:r>
        <w:t>We decided against doing any regression task given the time constraints and not covering this topic in class. Initially we decided to use k-means as our c</w:t>
      </w:r>
      <w:r>
        <w:t xml:space="preserve">lustering algorithm but had to choose another since the data was </w:t>
      </w:r>
      <w:r>
        <w:lastRenderedPageBreak/>
        <w:t xml:space="preserve">not uniform in nature. We decided to use a feature selection technique that allowed us to better visualize the data and map it to our time ratio. Lastly, we wanted to preserve the time ratio </w:t>
      </w:r>
      <w:r>
        <w:t>metric but didn’t want to normalize this data as some information would have been lost.</w:t>
      </w:r>
    </w:p>
    <w:p w14:paraId="0000009A" w14:textId="77777777" w:rsidR="003F5E3C" w:rsidRDefault="0072007C">
      <w:pPr>
        <w:pStyle w:val="Heading2"/>
        <w:rPr>
          <w:color w:val="000000"/>
        </w:rPr>
      </w:pPr>
      <w:bookmarkStart w:id="20" w:name="_Toc73615086"/>
      <w:r>
        <w:rPr>
          <w:color w:val="000000"/>
        </w:rPr>
        <w:t>Difficulties faced</w:t>
      </w:r>
      <w:bookmarkEnd w:id="20"/>
    </w:p>
    <w:p w14:paraId="0000009C" w14:textId="77777777" w:rsidR="003F5E3C" w:rsidRDefault="0072007C">
      <w:r>
        <w:t>Our initial runs of DBSCAN from Sci-kit Learn resulted in memory errors. Upon further research, we found that the sklearn implementation is memory-i</w:t>
      </w:r>
      <w:r>
        <w:t>nefficient due to its calculation of the full distance matrix for the samples. We then chose to use the OPTICS implementation, with the DBSCAN algorithm.</w:t>
      </w:r>
    </w:p>
    <w:p w14:paraId="0000009D" w14:textId="0432AF23" w:rsidR="003F5E3C" w:rsidRDefault="0072007C">
      <w:r>
        <w:t>It was difficult to represent all data into a visual format down to two or three dimensions. There was</w:t>
      </w:r>
      <w:r>
        <w:t xml:space="preserve"> a lot of noise and generally non-globular data to be able to use k-means. Dimensionality reduction techniques also failed to show patterns in the data as most more merged/overlapped amongst each other. Processing times for graphing such a large data set t</w:t>
      </w:r>
      <w:r>
        <w:t>ook a long time to complete. Additionally, the best clustering method, Optics w/ DBS</w:t>
      </w:r>
      <w:r w:rsidR="00DD5BE2">
        <w:t>c</w:t>
      </w:r>
      <w:r>
        <w:t>an, took hours to compute.</w:t>
      </w:r>
    </w:p>
    <w:p w14:paraId="0000009E" w14:textId="77777777" w:rsidR="003F5E3C" w:rsidRDefault="0072007C">
      <w:pPr>
        <w:pStyle w:val="Heading2"/>
        <w:rPr>
          <w:color w:val="000000"/>
        </w:rPr>
      </w:pPr>
      <w:bookmarkStart w:id="21" w:name="_Toc73615087"/>
      <w:r>
        <w:rPr>
          <w:color w:val="000000"/>
        </w:rPr>
        <w:t>Things that worked</w:t>
      </w:r>
      <w:bookmarkEnd w:id="21"/>
    </w:p>
    <w:p w14:paraId="000000A0" w14:textId="77777777" w:rsidR="003F5E3C" w:rsidRDefault="0072007C">
      <w:r>
        <w:t>Feature selecting/extraction on the three metering measurand yielded the best representation of the data and allowed for bet</w:t>
      </w:r>
      <w:r>
        <w:t>ter clustering of usage metrics. The time ratio conversions also allowed us to represent the string time data into a quantifiable value that was used to compare meter metrics given certain time intervals. The Optics library with DBScan was critical in repr</w:t>
      </w:r>
      <w:r>
        <w:t>esenting clusters since the non-globular shapes of the data. Lastly, modeling the data in 3D gave depth and more meaning to the cluster representations allowing for better analysis of the data.</w:t>
      </w:r>
    </w:p>
    <w:p w14:paraId="000000A1" w14:textId="77777777" w:rsidR="003F5E3C" w:rsidRDefault="0072007C">
      <w:pPr>
        <w:pStyle w:val="Heading2"/>
        <w:rPr>
          <w:color w:val="000000"/>
        </w:rPr>
      </w:pPr>
      <w:bookmarkStart w:id="22" w:name="_Toc73615088"/>
      <w:r>
        <w:rPr>
          <w:color w:val="000000"/>
        </w:rPr>
        <w:t>Things that didn’t work well</w:t>
      </w:r>
      <w:bookmarkEnd w:id="22"/>
    </w:p>
    <w:p w14:paraId="000000A3" w14:textId="3D012E34" w:rsidR="003F5E3C" w:rsidRDefault="0072007C">
      <w:r>
        <w:t xml:space="preserve">Since the dataset was quite large, we decided to apply PCA to reduce the dimensionality of the data. With the time ratio and massive amount of data it became difficult to sort through the data. Additionally, we tried truncated SVD with the same measure of </w:t>
      </w:r>
      <w:r>
        <w:t xml:space="preserve">success. TSNE was also tried but the space requirements for a successful run became unfeasible. TSNE is also computationally demanding, requiring </w:t>
      </w:r>
      <w:r w:rsidR="00345E70">
        <w:t>a long</w:t>
      </w:r>
      <w:r>
        <w:t xml:space="preserve"> time to compute. Since the dataset was not globular in nature, K-means had a hard time clustering groups</w:t>
      </w:r>
      <w:r>
        <w:t xml:space="preserve"> successfully and generally merge swaths of clusters together.  </w:t>
      </w:r>
    </w:p>
    <w:p w14:paraId="000000A4" w14:textId="77777777" w:rsidR="003F5E3C" w:rsidRDefault="0072007C">
      <w:pPr>
        <w:pStyle w:val="Heading2"/>
        <w:rPr>
          <w:color w:val="000000"/>
        </w:rPr>
      </w:pPr>
      <w:bookmarkStart w:id="23" w:name="_Toc73615089"/>
      <w:r>
        <w:rPr>
          <w:color w:val="000000"/>
        </w:rPr>
        <w:t>Conclusion</w:t>
      </w:r>
      <w:bookmarkEnd w:id="23"/>
    </w:p>
    <w:p w14:paraId="000000A5" w14:textId="77777777" w:rsidR="003F5E3C" w:rsidRDefault="0072007C">
      <w:r>
        <w:t>This report has shown that interesting lifestyle trends can be derived from even a rudimentary clustering analysis of power consumption from only 3 separate rooms. From the results</w:t>
      </w:r>
      <w:r>
        <w:t>, we were able to posit that the residents of the house took summer vacations, did their laundry in the middle of the week, went to work on weekdays, and had a normal sleep schedule.</w:t>
      </w:r>
    </w:p>
    <w:p w14:paraId="000000A6" w14:textId="77777777" w:rsidR="003F5E3C" w:rsidRDefault="0072007C">
      <w:pPr>
        <w:pStyle w:val="Heading1"/>
        <w:rPr>
          <w:color w:val="000000"/>
        </w:rPr>
      </w:pPr>
      <w:bookmarkStart w:id="24" w:name="_Toc73615090"/>
      <w:r>
        <w:rPr>
          <w:color w:val="000000"/>
        </w:rPr>
        <w:t>Project Plan / Task Distribution</w:t>
      </w:r>
      <w:bookmarkEnd w:id="24"/>
    </w:p>
    <w:p w14:paraId="000000A7" w14:textId="77777777" w:rsidR="003F5E3C" w:rsidRDefault="003F5E3C"/>
    <w:tbl>
      <w:tblPr>
        <w:tblStyle w:val="a0"/>
        <w:tblW w:w="9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73"/>
        <w:gridCol w:w="4973"/>
      </w:tblGrid>
      <w:tr w:rsidR="003F5E3C" w14:paraId="344C0912" w14:textId="77777777">
        <w:tc>
          <w:tcPr>
            <w:tcW w:w="4973" w:type="dxa"/>
          </w:tcPr>
          <w:p w14:paraId="000000A8" w14:textId="77777777" w:rsidR="003F5E3C" w:rsidRDefault="0072007C">
            <w:pPr>
              <w:tabs>
                <w:tab w:val="left" w:pos="1800"/>
              </w:tabs>
              <w:rPr>
                <w:b/>
              </w:rPr>
            </w:pPr>
            <w:r>
              <w:rPr>
                <w:b/>
                <w:sz w:val="32"/>
                <w:szCs w:val="32"/>
              </w:rPr>
              <w:t>Task</w:t>
            </w:r>
          </w:p>
        </w:tc>
        <w:tc>
          <w:tcPr>
            <w:tcW w:w="4973" w:type="dxa"/>
          </w:tcPr>
          <w:p w14:paraId="000000A9" w14:textId="77777777" w:rsidR="003F5E3C" w:rsidRDefault="0072007C">
            <w:pPr>
              <w:rPr>
                <w:b/>
              </w:rPr>
            </w:pPr>
            <w:r>
              <w:rPr>
                <w:b/>
                <w:sz w:val="32"/>
                <w:szCs w:val="32"/>
              </w:rPr>
              <w:t>Responsibility</w:t>
            </w:r>
          </w:p>
        </w:tc>
      </w:tr>
      <w:tr w:rsidR="003F5E3C" w14:paraId="6404B6ED" w14:textId="77777777">
        <w:tc>
          <w:tcPr>
            <w:tcW w:w="4973" w:type="dxa"/>
          </w:tcPr>
          <w:p w14:paraId="000000AA" w14:textId="77777777" w:rsidR="003F5E3C" w:rsidRDefault="0072007C">
            <w:r>
              <w:t>Dataset Selection</w:t>
            </w:r>
          </w:p>
        </w:tc>
        <w:tc>
          <w:tcPr>
            <w:tcW w:w="4973" w:type="dxa"/>
          </w:tcPr>
          <w:p w14:paraId="000000AB" w14:textId="77777777" w:rsidR="003F5E3C" w:rsidRDefault="0072007C">
            <w:r>
              <w:t>ALL</w:t>
            </w:r>
          </w:p>
        </w:tc>
      </w:tr>
      <w:tr w:rsidR="003F5E3C" w14:paraId="23EA9590" w14:textId="77777777">
        <w:tc>
          <w:tcPr>
            <w:tcW w:w="4973" w:type="dxa"/>
          </w:tcPr>
          <w:p w14:paraId="000000AC" w14:textId="77777777" w:rsidR="003F5E3C" w:rsidRDefault="0072007C">
            <w:r>
              <w:t>Data Exploration</w:t>
            </w:r>
          </w:p>
        </w:tc>
        <w:tc>
          <w:tcPr>
            <w:tcW w:w="4973" w:type="dxa"/>
          </w:tcPr>
          <w:p w14:paraId="000000AD" w14:textId="77777777" w:rsidR="003F5E3C" w:rsidRDefault="0072007C">
            <w:r>
              <w:t>ALL</w:t>
            </w:r>
          </w:p>
        </w:tc>
      </w:tr>
      <w:tr w:rsidR="003F5E3C" w14:paraId="79788BA0" w14:textId="77777777">
        <w:tc>
          <w:tcPr>
            <w:tcW w:w="4973" w:type="dxa"/>
          </w:tcPr>
          <w:p w14:paraId="000000AE" w14:textId="77777777" w:rsidR="003F5E3C" w:rsidRDefault="0072007C">
            <w:r>
              <w:t>Data Cleaning</w:t>
            </w:r>
          </w:p>
        </w:tc>
        <w:tc>
          <w:tcPr>
            <w:tcW w:w="4973" w:type="dxa"/>
          </w:tcPr>
          <w:p w14:paraId="000000AF" w14:textId="77777777" w:rsidR="003F5E3C" w:rsidRDefault="0072007C">
            <w:r>
              <w:t>David, Wil</w:t>
            </w:r>
          </w:p>
        </w:tc>
      </w:tr>
      <w:tr w:rsidR="003F5E3C" w14:paraId="209182EC" w14:textId="77777777">
        <w:tc>
          <w:tcPr>
            <w:tcW w:w="4973" w:type="dxa"/>
          </w:tcPr>
          <w:p w14:paraId="000000B0" w14:textId="77777777" w:rsidR="003F5E3C" w:rsidRDefault="0072007C">
            <w:r>
              <w:t>Data Preprocessing</w:t>
            </w:r>
          </w:p>
        </w:tc>
        <w:tc>
          <w:tcPr>
            <w:tcW w:w="4973" w:type="dxa"/>
          </w:tcPr>
          <w:p w14:paraId="000000B1" w14:textId="77777777" w:rsidR="003F5E3C" w:rsidRDefault="0072007C">
            <w:r>
              <w:t>David, Wil</w:t>
            </w:r>
          </w:p>
        </w:tc>
      </w:tr>
      <w:tr w:rsidR="003F5E3C" w14:paraId="09584CB6" w14:textId="77777777">
        <w:tc>
          <w:tcPr>
            <w:tcW w:w="4973" w:type="dxa"/>
          </w:tcPr>
          <w:p w14:paraId="000000B2" w14:textId="77777777" w:rsidR="003F5E3C" w:rsidRDefault="0072007C">
            <w:r>
              <w:t>Time ration conversion</w:t>
            </w:r>
          </w:p>
        </w:tc>
        <w:tc>
          <w:tcPr>
            <w:tcW w:w="4973" w:type="dxa"/>
          </w:tcPr>
          <w:p w14:paraId="000000B3" w14:textId="77777777" w:rsidR="003F5E3C" w:rsidRDefault="0072007C">
            <w:r>
              <w:t>David</w:t>
            </w:r>
          </w:p>
        </w:tc>
      </w:tr>
      <w:tr w:rsidR="003F5E3C" w14:paraId="1B83A5B4" w14:textId="77777777">
        <w:tc>
          <w:tcPr>
            <w:tcW w:w="4973" w:type="dxa"/>
          </w:tcPr>
          <w:p w14:paraId="000000B4" w14:textId="77777777" w:rsidR="003F5E3C" w:rsidRDefault="0072007C">
            <w:r>
              <w:t>Dimensionality Reduction</w:t>
            </w:r>
          </w:p>
        </w:tc>
        <w:tc>
          <w:tcPr>
            <w:tcW w:w="4973" w:type="dxa"/>
          </w:tcPr>
          <w:p w14:paraId="000000B5" w14:textId="77777777" w:rsidR="003F5E3C" w:rsidRDefault="0072007C">
            <w:r>
              <w:t>Wil, Aaron</w:t>
            </w:r>
          </w:p>
        </w:tc>
      </w:tr>
      <w:tr w:rsidR="003F5E3C" w14:paraId="2478BE16" w14:textId="77777777">
        <w:tc>
          <w:tcPr>
            <w:tcW w:w="4973" w:type="dxa"/>
          </w:tcPr>
          <w:p w14:paraId="000000B6" w14:textId="77777777" w:rsidR="003F5E3C" w:rsidRDefault="0072007C">
            <w:r>
              <w:lastRenderedPageBreak/>
              <w:t>Graphs</w:t>
            </w:r>
          </w:p>
        </w:tc>
        <w:tc>
          <w:tcPr>
            <w:tcW w:w="4973" w:type="dxa"/>
          </w:tcPr>
          <w:p w14:paraId="000000B7" w14:textId="77777777" w:rsidR="003F5E3C" w:rsidRDefault="0072007C">
            <w:r>
              <w:t>All</w:t>
            </w:r>
          </w:p>
        </w:tc>
      </w:tr>
      <w:tr w:rsidR="003F5E3C" w14:paraId="472127B6" w14:textId="77777777">
        <w:tc>
          <w:tcPr>
            <w:tcW w:w="4973" w:type="dxa"/>
          </w:tcPr>
          <w:p w14:paraId="000000B8" w14:textId="77777777" w:rsidR="003F5E3C" w:rsidRDefault="0072007C">
            <w:r>
              <w:t>Bisecting K-Means</w:t>
            </w:r>
          </w:p>
        </w:tc>
        <w:tc>
          <w:tcPr>
            <w:tcW w:w="4973" w:type="dxa"/>
          </w:tcPr>
          <w:p w14:paraId="000000B9" w14:textId="77777777" w:rsidR="003F5E3C" w:rsidRDefault="0072007C">
            <w:r>
              <w:t>Wil</w:t>
            </w:r>
          </w:p>
        </w:tc>
      </w:tr>
      <w:tr w:rsidR="003F5E3C" w14:paraId="5DFD432A" w14:textId="77777777">
        <w:tc>
          <w:tcPr>
            <w:tcW w:w="4973" w:type="dxa"/>
          </w:tcPr>
          <w:p w14:paraId="000000BA" w14:textId="77777777" w:rsidR="003F5E3C" w:rsidRDefault="0072007C">
            <w:r>
              <w:t>Report</w:t>
            </w:r>
          </w:p>
        </w:tc>
        <w:tc>
          <w:tcPr>
            <w:tcW w:w="4973" w:type="dxa"/>
          </w:tcPr>
          <w:p w14:paraId="000000BB" w14:textId="77777777" w:rsidR="003F5E3C" w:rsidRDefault="0072007C">
            <w:r>
              <w:t>All</w:t>
            </w:r>
          </w:p>
        </w:tc>
      </w:tr>
      <w:tr w:rsidR="003F5E3C" w14:paraId="58067820" w14:textId="77777777">
        <w:tc>
          <w:tcPr>
            <w:tcW w:w="4973" w:type="dxa"/>
          </w:tcPr>
          <w:p w14:paraId="000000BC" w14:textId="77777777" w:rsidR="003F5E3C" w:rsidRDefault="0072007C">
            <w:r>
              <w:t>PowerPoint Presentation</w:t>
            </w:r>
          </w:p>
        </w:tc>
        <w:tc>
          <w:tcPr>
            <w:tcW w:w="4973" w:type="dxa"/>
          </w:tcPr>
          <w:p w14:paraId="000000BD" w14:textId="77777777" w:rsidR="003F5E3C" w:rsidRDefault="0072007C">
            <w:r>
              <w:t>TBD</w:t>
            </w:r>
          </w:p>
        </w:tc>
      </w:tr>
    </w:tbl>
    <w:p w14:paraId="000000BE" w14:textId="77777777" w:rsidR="003F5E3C" w:rsidRDefault="003F5E3C"/>
    <w:p w14:paraId="000000BF" w14:textId="77777777" w:rsidR="003F5E3C" w:rsidRDefault="0072007C">
      <w:pPr>
        <w:rPr>
          <w:rFonts w:ascii="Cambria" w:eastAsia="Cambria" w:hAnsi="Cambria" w:cs="Cambria"/>
          <w:color w:val="2F5496"/>
          <w:sz w:val="23"/>
          <w:szCs w:val="23"/>
        </w:rPr>
      </w:pPr>
      <w:r>
        <w:t xml:space="preserve">Repo: </w:t>
      </w:r>
      <w:hyperlink r:id="rId23">
        <w:r>
          <w:rPr>
            <w:color w:val="1155CC"/>
            <w:u w:val="single"/>
          </w:rPr>
          <w:t>https://github.com/wilcarrasco/CMPE-255-Project</w:t>
        </w:r>
      </w:hyperlink>
      <w:r>
        <w:t xml:space="preserve"> </w:t>
      </w:r>
    </w:p>
    <w:p w14:paraId="000000C2" w14:textId="77777777" w:rsidR="003F5E3C" w:rsidRDefault="003F5E3C"/>
    <w:p w14:paraId="000000C3" w14:textId="77777777" w:rsidR="003F5E3C" w:rsidRDefault="003F5E3C"/>
    <w:p w14:paraId="000000C4" w14:textId="77777777" w:rsidR="003F5E3C" w:rsidRDefault="003F5E3C"/>
    <w:p w14:paraId="000000C5" w14:textId="77777777" w:rsidR="003F5E3C" w:rsidRDefault="003F5E3C">
      <w:pPr>
        <w:jc w:val="center"/>
      </w:pPr>
    </w:p>
    <w:sectPr w:rsidR="003F5E3C">
      <w:headerReference w:type="default" r:id="rId24"/>
      <w:footerReference w:type="default" r:id="rId25"/>
      <w:pgSz w:w="12240" w:h="16340"/>
      <w:pgMar w:top="1869" w:right="994" w:bottom="1173" w:left="129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1396C" w14:textId="77777777" w:rsidR="0072007C" w:rsidRDefault="0072007C">
      <w:pPr>
        <w:spacing w:after="0" w:line="240" w:lineRule="auto"/>
      </w:pPr>
      <w:r>
        <w:separator/>
      </w:r>
    </w:p>
  </w:endnote>
  <w:endnote w:type="continuationSeparator" w:id="0">
    <w:p w14:paraId="78E95EB9" w14:textId="77777777" w:rsidR="0072007C" w:rsidRDefault="00720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7" w14:textId="41970297" w:rsidR="003F5E3C" w:rsidRDefault="0072007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21686">
      <w:rPr>
        <w:noProof/>
        <w:color w:val="000000"/>
      </w:rPr>
      <w:t>2</w:t>
    </w:r>
    <w:r>
      <w:rPr>
        <w:color w:val="000000"/>
      </w:rPr>
      <w:fldChar w:fldCharType="end"/>
    </w:r>
  </w:p>
  <w:p w14:paraId="000000C8" w14:textId="77777777" w:rsidR="003F5E3C" w:rsidRDefault="003F5E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B0F4D" w14:textId="77777777" w:rsidR="0072007C" w:rsidRDefault="0072007C">
      <w:pPr>
        <w:spacing w:after="0" w:line="240" w:lineRule="auto"/>
      </w:pPr>
      <w:r>
        <w:separator/>
      </w:r>
    </w:p>
  </w:footnote>
  <w:footnote w:type="continuationSeparator" w:id="0">
    <w:p w14:paraId="58B7867F" w14:textId="77777777" w:rsidR="0072007C" w:rsidRDefault="007200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6" w14:textId="77777777" w:rsidR="003F5E3C" w:rsidRDefault="0072007C">
    <w:pPr>
      <w:pBdr>
        <w:top w:val="nil"/>
        <w:left w:val="nil"/>
        <w:bottom w:val="nil"/>
        <w:right w:val="nil"/>
        <w:between w:val="nil"/>
      </w:pBdr>
      <w:tabs>
        <w:tab w:val="center" w:pos="4680"/>
        <w:tab w:val="right" w:pos="9360"/>
      </w:tabs>
      <w:spacing w:after="0" w:line="240" w:lineRule="auto"/>
      <w:rPr>
        <w:color w:val="000000"/>
      </w:rPr>
    </w:pPr>
    <w:r>
      <w:rPr>
        <w:color w:val="000000"/>
      </w:rPr>
      <w:t>CMPE-255 Data Mining</w:t>
    </w:r>
    <w:r>
      <w:rPr>
        <w:color w:val="000000"/>
      </w:rPr>
      <w:tab/>
    </w:r>
    <w:r>
      <w:rPr>
        <w:color w:val="000000"/>
      </w:rPr>
      <w:tab/>
      <w:t>The Ocho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573B7"/>
    <w:multiLevelType w:val="multilevel"/>
    <w:tmpl w:val="1A381E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BFC68E0"/>
    <w:multiLevelType w:val="multilevel"/>
    <w:tmpl w:val="437EA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A954D8D"/>
    <w:multiLevelType w:val="multilevel"/>
    <w:tmpl w:val="B33CB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9571F9"/>
    <w:multiLevelType w:val="multilevel"/>
    <w:tmpl w:val="57F00A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E3C"/>
    <w:rsid w:val="000A5E35"/>
    <w:rsid w:val="00345E70"/>
    <w:rsid w:val="003F5E3C"/>
    <w:rsid w:val="006B7DEF"/>
    <w:rsid w:val="0072007C"/>
    <w:rsid w:val="00921686"/>
    <w:rsid w:val="00DD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389D9"/>
  <w15:docId w15:val="{7A75C589-0E97-475A-B640-18DFC7EDB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921686"/>
    <w:pPr>
      <w:spacing w:after="100"/>
    </w:pPr>
  </w:style>
  <w:style w:type="paragraph" w:styleId="TOC2">
    <w:name w:val="toc 2"/>
    <w:basedOn w:val="Normal"/>
    <w:next w:val="Normal"/>
    <w:autoRedefine/>
    <w:uiPriority w:val="39"/>
    <w:unhideWhenUsed/>
    <w:rsid w:val="00921686"/>
    <w:pPr>
      <w:spacing w:after="100"/>
      <w:ind w:left="220"/>
    </w:pPr>
  </w:style>
  <w:style w:type="paragraph" w:styleId="TOC3">
    <w:name w:val="toc 3"/>
    <w:basedOn w:val="Normal"/>
    <w:next w:val="Normal"/>
    <w:autoRedefine/>
    <w:uiPriority w:val="39"/>
    <w:unhideWhenUsed/>
    <w:rsid w:val="00921686"/>
    <w:pPr>
      <w:spacing w:after="100"/>
      <w:ind w:left="440"/>
    </w:pPr>
  </w:style>
  <w:style w:type="character" w:styleId="Hyperlink">
    <w:name w:val="Hyperlink"/>
    <w:basedOn w:val="DefaultParagraphFont"/>
    <w:uiPriority w:val="99"/>
    <w:unhideWhenUsed/>
    <w:rsid w:val="009216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wilcarrasco/CMPE-255-Projec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2474</Words>
  <Characters>14105</Characters>
  <Application>Microsoft Office Word</Application>
  <DocSecurity>0</DocSecurity>
  <Lines>117</Lines>
  <Paragraphs>33</Paragraphs>
  <ScaleCrop>false</ScaleCrop>
  <Company/>
  <LinksUpToDate>false</LinksUpToDate>
  <CharactersWithSpaces>16546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 Carrasco</dc:creator>
  <cp:lastModifiedBy>Wil Carrasco</cp:lastModifiedBy>
  <cp:revision>3</cp:revision>
  <cp:lastPrinted>2021-06-03T18:22:00Z</cp:lastPrinted>
  <dcterms:created xsi:type="dcterms:W3CDTF">2021-06-03T18:22:00Z</dcterms:created>
  <dcterms:modified xsi:type="dcterms:W3CDTF">2021-06-03T18:24:00Z</dcterms:modified>
</cp:coreProperties>
</file>