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AD5A" w14:textId="3F4B016C" w:rsidR="00B0027B" w:rsidRPr="00B0027B" w:rsidRDefault="00B0027B" w:rsidP="00B0027B">
      <w:pPr>
        <w:jc w:val="center"/>
        <w:rPr>
          <w:b/>
          <w:bCs/>
          <w:sz w:val="32"/>
          <w:szCs w:val="32"/>
        </w:rPr>
      </w:pPr>
      <w:r w:rsidRPr="00B0027B">
        <w:rPr>
          <w:b/>
          <w:bCs/>
          <w:sz w:val="32"/>
          <w:szCs w:val="32"/>
        </w:rPr>
        <w:t>Automation</w:t>
      </w:r>
      <w:r w:rsidRPr="00B0027B">
        <w:rPr>
          <w:b/>
          <w:bCs/>
          <w:sz w:val="32"/>
          <w:szCs w:val="32"/>
        </w:rPr>
        <w:t xml:space="preserve"> Testing Framework</w:t>
      </w:r>
    </w:p>
    <w:p w14:paraId="60DC3F31" w14:textId="77777777" w:rsidR="00B0027B" w:rsidRPr="00B0027B" w:rsidRDefault="00B0027B" w:rsidP="00B0027B">
      <w:pPr>
        <w:rPr>
          <w:b/>
          <w:bCs/>
          <w:sz w:val="28"/>
          <w:szCs w:val="28"/>
        </w:rPr>
      </w:pPr>
      <w:r w:rsidRPr="00B0027B">
        <w:rPr>
          <w:b/>
          <w:bCs/>
          <w:sz w:val="28"/>
          <w:szCs w:val="28"/>
        </w:rPr>
        <w:t>Overview</w:t>
      </w:r>
    </w:p>
    <w:p w14:paraId="7C713169" w14:textId="0BEEA5A8" w:rsidR="00B0027B" w:rsidRPr="00B0027B" w:rsidRDefault="00B0027B" w:rsidP="00B0027B">
      <w:r w:rsidRPr="00B0027B">
        <w:t>The Testing Framework, meticulously crafted by Wilco Tech Solutions, stands as a sophisticated testing solution geared towards the automation of UI and API tests for the Spartan application. While its primary focus is on Spartan, the framework extends its capabilities to encompass additional web applications, showcasing advanced UI automation features with augmented assertion capabilities. Developed as a BDD (Behavior-Driven Development) framework, it leverages Maven, Java, Selenium, and JUnit to deliver a robust and extensible testing solution.</w:t>
      </w:r>
    </w:p>
    <w:p w14:paraId="1D817797" w14:textId="77777777" w:rsidR="00B0027B" w:rsidRPr="00B0027B" w:rsidRDefault="00B0027B" w:rsidP="00B0027B">
      <w:pPr>
        <w:rPr>
          <w:b/>
          <w:bCs/>
          <w:sz w:val="28"/>
          <w:szCs w:val="28"/>
        </w:rPr>
      </w:pPr>
      <w:r w:rsidRPr="00B0027B">
        <w:rPr>
          <w:b/>
          <w:bCs/>
          <w:sz w:val="28"/>
          <w:szCs w:val="28"/>
        </w:rPr>
        <w:t>Key Features</w:t>
      </w:r>
    </w:p>
    <w:p w14:paraId="0AD5ABCF" w14:textId="77777777" w:rsidR="00B0027B" w:rsidRPr="00B0027B" w:rsidRDefault="00B0027B" w:rsidP="00B0027B">
      <w:pPr>
        <w:numPr>
          <w:ilvl w:val="0"/>
          <w:numId w:val="3"/>
        </w:numPr>
      </w:pPr>
      <w:r w:rsidRPr="00B0027B">
        <w:rPr>
          <w:b/>
          <w:bCs/>
        </w:rPr>
        <w:t xml:space="preserve">UI and API Automation for Spartan Application: </w:t>
      </w:r>
      <w:r w:rsidRPr="00B0027B">
        <w:t>The framework excels in automating UI and API tests for the Spartan application, ensuring thorough coverage of functional and integration aspects.</w:t>
      </w:r>
    </w:p>
    <w:p w14:paraId="422CD068" w14:textId="77777777" w:rsidR="00B0027B" w:rsidRPr="00B0027B" w:rsidRDefault="00B0027B" w:rsidP="00B0027B">
      <w:pPr>
        <w:numPr>
          <w:ilvl w:val="0"/>
          <w:numId w:val="3"/>
        </w:numPr>
      </w:pPr>
      <w:r w:rsidRPr="00B0027B">
        <w:rPr>
          <w:b/>
          <w:bCs/>
        </w:rPr>
        <w:t xml:space="preserve">Advanced UI Automation for Diverse Web Applications: </w:t>
      </w:r>
      <w:r w:rsidRPr="00B0027B">
        <w:t>Beyond Spartan, the framework demonstrates its prowess by automating advanced UI features on various web applications, showcasing its versatility.</w:t>
      </w:r>
    </w:p>
    <w:p w14:paraId="4C440610" w14:textId="77777777" w:rsidR="00B0027B" w:rsidRPr="00B0027B" w:rsidRDefault="00B0027B" w:rsidP="00B0027B">
      <w:pPr>
        <w:numPr>
          <w:ilvl w:val="0"/>
          <w:numId w:val="3"/>
        </w:numPr>
      </w:pPr>
      <w:r w:rsidRPr="00B0027B">
        <w:rPr>
          <w:b/>
          <w:bCs/>
        </w:rPr>
        <w:t>BDD Framework with Maven, Java, Selenium, and JUnit</w:t>
      </w:r>
      <w:r w:rsidRPr="00B0027B">
        <w:t>: Developed using industry-standard technologies, the framework follows the principles of BDD, providing a structured and easily understandable testing approach.</w:t>
      </w:r>
    </w:p>
    <w:p w14:paraId="68A97D4F" w14:textId="77777777" w:rsidR="00B0027B" w:rsidRPr="00B0027B" w:rsidRDefault="00B0027B" w:rsidP="00B0027B">
      <w:pPr>
        <w:numPr>
          <w:ilvl w:val="0"/>
          <w:numId w:val="3"/>
        </w:numPr>
      </w:pPr>
      <w:r w:rsidRPr="00B0027B">
        <w:rPr>
          <w:b/>
          <w:bCs/>
        </w:rPr>
        <w:t xml:space="preserve">Parallel Execution Support: </w:t>
      </w:r>
      <w:r w:rsidRPr="00B0027B">
        <w:t>Recognizing the importance of efficiency, the framework enables parallel execution for different test features, optimizing testing time and resources.</w:t>
      </w:r>
    </w:p>
    <w:p w14:paraId="49A759A4" w14:textId="77777777" w:rsidR="001E77D3" w:rsidRDefault="00B0027B" w:rsidP="001E77D3">
      <w:pPr>
        <w:numPr>
          <w:ilvl w:val="0"/>
          <w:numId w:val="3"/>
        </w:numPr>
      </w:pPr>
      <w:r w:rsidRPr="00B0027B">
        <w:rPr>
          <w:b/>
          <w:bCs/>
        </w:rPr>
        <w:t xml:space="preserve">Detailed Reporting for Informed Analysis: </w:t>
      </w:r>
      <w:r w:rsidRPr="00B0027B">
        <w:t>The framework generates comprehensive and detailed reports after each test run, empowering stakeholders with valuable insights for analysis and decision-making.</w:t>
      </w:r>
    </w:p>
    <w:p w14:paraId="0CF93990" w14:textId="795FD95F" w:rsidR="001E77D3" w:rsidRDefault="001E77D3" w:rsidP="001E77D3">
      <w:pPr>
        <w:numPr>
          <w:ilvl w:val="0"/>
          <w:numId w:val="3"/>
        </w:numPr>
      </w:pPr>
      <w:r w:rsidRPr="001E77D3">
        <w:rPr>
          <w:b/>
          <w:bCs/>
        </w:rPr>
        <w:t>Comprehensive CI/CD Pipeline with GitHub Actions:</w:t>
      </w:r>
      <w:r w:rsidRPr="001E77D3">
        <w:t xml:space="preserve"> The framework includes a robust CI/CD pipeline leveraging GitHub Actions. This pipeline automates the build, test, and deployment processes, ensuring a seamless and continuous integration environment.</w:t>
      </w:r>
    </w:p>
    <w:p w14:paraId="5A24F9C1" w14:textId="77777777" w:rsidR="00B0027B" w:rsidRPr="00B0027B" w:rsidRDefault="00B0027B" w:rsidP="00B0027B">
      <w:pPr>
        <w:rPr>
          <w:b/>
          <w:bCs/>
          <w:sz w:val="28"/>
          <w:szCs w:val="28"/>
        </w:rPr>
      </w:pPr>
      <w:r w:rsidRPr="00B0027B">
        <w:rPr>
          <w:b/>
          <w:bCs/>
          <w:sz w:val="28"/>
          <w:szCs w:val="28"/>
        </w:rPr>
        <w:t>Getting Started</w:t>
      </w:r>
    </w:p>
    <w:p w14:paraId="578E5733" w14:textId="77777777" w:rsidR="00B0027B" w:rsidRPr="00B0027B" w:rsidRDefault="00B0027B" w:rsidP="00B0027B">
      <w:pPr>
        <w:rPr>
          <w:b/>
          <w:bCs/>
          <w:sz w:val="24"/>
          <w:szCs w:val="24"/>
        </w:rPr>
      </w:pPr>
      <w:r w:rsidRPr="00B0027B">
        <w:rPr>
          <w:b/>
          <w:bCs/>
          <w:sz w:val="24"/>
          <w:szCs w:val="24"/>
        </w:rPr>
        <w:t>Prerequisites</w:t>
      </w:r>
    </w:p>
    <w:p w14:paraId="0AB4238F" w14:textId="33650541" w:rsidR="00B0027B" w:rsidRPr="00B0027B" w:rsidRDefault="00B0027B" w:rsidP="00B0027B">
      <w:pPr>
        <w:numPr>
          <w:ilvl w:val="0"/>
          <w:numId w:val="4"/>
        </w:numPr>
      </w:pPr>
      <w:r w:rsidRPr="00B0027B">
        <w:t xml:space="preserve">Java </w:t>
      </w:r>
      <w:r>
        <w:t>21</w:t>
      </w:r>
    </w:p>
    <w:p w14:paraId="3BC4EB3C" w14:textId="2344316F" w:rsidR="00B0027B" w:rsidRPr="00B0027B" w:rsidRDefault="00B0027B" w:rsidP="00B0027B">
      <w:pPr>
        <w:numPr>
          <w:ilvl w:val="0"/>
          <w:numId w:val="4"/>
        </w:numPr>
      </w:pPr>
      <w:r w:rsidRPr="00B0027B">
        <w:t>Maven</w:t>
      </w:r>
    </w:p>
    <w:p w14:paraId="0C811ED0" w14:textId="19AA181E" w:rsidR="00B0027B" w:rsidRPr="00B0027B" w:rsidRDefault="00B0027B" w:rsidP="00B0027B">
      <w:pPr>
        <w:numPr>
          <w:ilvl w:val="0"/>
          <w:numId w:val="4"/>
        </w:numPr>
      </w:pPr>
      <w:r w:rsidRPr="00B0027B">
        <w:t xml:space="preserve">Selenium WebDriver </w:t>
      </w:r>
      <w:r>
        <w:t>4</w:t>
      </w:r>
    </w:p>
    <w:p w14:paraId="267E8549" w14:textId="2FB807BB" w:rsidR="00B0027B" w:rsidRDefault="00B0027B" w:rsidP="00B0027B">
      <w:pPr>
        <w:numPr>
          <w:ilvl w:val="0"/>
          <w:numId w:val="4"/>
        </w:numPr>
      </w:pPr>
      <w:r w:rsidRPr="00B0027B">
        <w:t xml:space="preserve">JUnit </w:t>
      </w:r>
      <w:r>
        <w:t>4</w:t>
      </w:r>
    </w:p>
    <w:p w14:paraId="76F259A3" w14:textId="77777777" w:rsidR="001E77D3" w:rsidRDefault="001E77D3" w:rsidP="001E77D3"/>
    <w:p w14:paraId="3A5C7196" w14:textId="77777777" w:rsidR="001E77D3" w:rsidRDefault="001E77D3" w:rsidP="001E77D3"/>
    <w:p w14:paraId="571DDE80" w14:textId="77777777" w:rsidR="00B0027B" w:rsidRPr="00B0027B" w:rsidRDefault="00B0027B" w:rsidP="00B0027B">
      <w:pPr>
        <w:rPr>
          <w:b/>
          <w:bCs/>
          <w:sz w:val="28"/>
          <w:szCs w:val="28"/>
        </w:rPr>
      </w:pPr>
      <w:r w:rsidRPr="00B0027B">
        <w:rPr>
          <w:b/>
          <w:bCs/>
          <w:sz w:val="28"/>
          <w:szCs w:val="28"/>
        </w:rPr>
        <w:lastRenderedPageBreak/>
        <w:t>GitHub Actions Integration</w:t>
      </w:r>
    </w:p>
    <w:p w14:paraId="2FEDC7B4" w14:textId="77777777" w:rsidR="00B0027B" w:rsidRPr="00B0027B" w:rsidRDefault="00B0027B" w:rsidP="00B0027B">
      <w:r w:rsidRPr="00B0027B">
        <w:t>The Spartan Testing Framework seamlessly integrates with GitHub Actions, automating test execution upon selecting the "Spartan Tests" workflow.</w:t>
      </w:r>
    </w:p>
    <w:p w14:paraId="50131576" w14:textId="77777777" w:rsidR="00B0027B" w:rsidRPr="00B0027B" w:rsidRDefault="00B0027B" w:rsidP="00B0027B">
      <w:pPr>
        <w:rPr>
          <w:b/>
          <w:bCs/>
        </w:rPr>
      </w:pPr>
      <w:r w:rsidRPr="00B0027B">
        <w:rPr>
          <w:b/>
          <w:bCs/>
        </w:rPr>
        <w:t>Triggering Tests using GitHub Actions:</w:t>
      </w:r>
    </w:p>
    <w:p w14:paraId="072B3E3E" w14:textId="77777777" w:rsidR="00B0027B" w:rsidRPr="00B0027B" w:rsidRDefault="00B0027B" w:rsidP="00B0027B">
      <w:pPr>
        <w:numPr>
          <w:ilvl w:val="0"/>
          <w:numId w:val="8"/>
        </w:numPr>
      </w:pPr>
      <w:r w:rsidRPr="00B0027B">
        <w:t>Navigate to the "Actions" tab on your GitHub repository.</w:t>
      </w:r>
    </w:p>
    <w:p w14:paraId="20FF72FE" w14:textId="77777777" w:rsidR="00B0027B" w:rsidRPr="00B0027B" w:rsidRDefault="00B0027B" w:rsidP="00B0027B">
      <w:pPr>
        <w:numPr>
          <w:ilvl w:val="0"/>
          <w:numId w:val="8"/>
        </w:numPr>
      </w:pPr>
      <w:r w:rsidRPr="00B0027B">
        <w:t>Select the "Spartan Tests" workflow.</w:t>
      </w:r>
    </w:p>
    <w:p w14:paraId="02EB4308" w14:textId="77777777" w:rsidR="00B0027B" w:rsidRPr="00B0027B" w:rsidRDefault="00B0027B" w:rsidP="00B0027B">
      <w:pPr>
        <w:numPr>
          <w:ilvl w:val="0"/>
          <w:numId w:val="8"/>
        </w:numPr>
      </w:pPr>
      <w:r w:rsidRPr="00B0027B">
        <w:t>Click on the "Run workflow" button.</w:t>
      </w:r>
    </w:p>
    <w:p w14:paraId="16774BB2" w14:textId="3C2976EC" w:rsidR="00B0027B" w:rsidRPr="00B0027B" w:rsidRDefault="00B0027B" w:rsidP="00B0027B">
      <w:pPr>
        <w:numPr>
          <w:ilvl w:val="0"/>
          <w:numId w:val="8"/>
        </w:numPr>
      </w:pPr>
      <w:r w:rsidRPr="00B0027B">
        <w:drawing>
          <wp:anchor distT="0" distB="0" distL="114300" distR="114300" simplePos="0" relativeHeight="251658240" behindDoc="0" locked="0" layoutInCell="1" allowOverlap="1" wp14:anchorId="5C44DCF1" wp14:editId="3624A1EB">
            <wp:simplePos x="0" y="0"/>
            <wp:positionH relativeFrom="margin">
              <wp:align>center</wp:align>
            </wp:positionH>
            <wp:positionV relativeFrom="paragraph">
              <wp:posOffset>343636</wp:posOffset>
            </wp:positionV>
            <wp:extent cx="5467985" cy="2633345"/>
            <wp:effectExtent l="0" t="0" r="0" b="0"/>
            <wp:wrapTopAndBottom/>
            <wp:docPr id="172309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9020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0078" cy="2634480"/>
                    </a:xfrm>
                    <a:prstGeom prst="rect">
                      <a:avLst/>
                    </a:prstGeom>
                  </pic:spPr>
                </pic:pic>
              </a:graphicData>
            </a:graphic>
            <wp14:sizeRelV relativeFrom="margin">
              <wp14:pctHeight>0</wp14:pctHeight>
            </wp14:sizeRelV>
          </wp:anchor>
        </w:drawing>
      </w:r>
      <w:r w:rsidRPr="00B0027B">
        <w:t>Monitor the progress and review detailed reports in the Actions tab.</w:t>
      </w:r>
    </w:p>
    <w:p w14:paraId="759DC48D" w14:textId="77777777" w:rsidR="001E77D3" w:rsidRDefault="001E77D3"/>
    <w:p w14:paraId="48F74E5C" w14:textId="012596B7" w:rsidR="001E77D3" w:rsidRPr="001E77D3" w:rsidRDefault="001E77D3" w:rsidP="001E77D3">
      <w:pPr>
        <w:rPr>
          <w:b/>
          <w:bCs/>
          <w:sz w:val="28"/>
          <w:szCs w:val="28"/>
        </w:rPr>
      </w:pPr>
      <w:r>
        <w:rPr>
          <w:b/>
          <w:bCs/>
          <w:sz w:val="28"/>
          <w:szCs w:val="28"/>
        </w:rPr>
        <w:t>Notes</w:t>
      </w:r>
    </w:p>
    <w:p w14:paraId="5285F3A4" w14:textId="17ED7C0F" w:rsidR="001E77D3" w:rsidRPr="001E77D3" w:rsidRDefault="001E77D3" w:rsidP="001E77D3">
      <w:r w:rsidRPr="001E77D3">
        <w:t xml:space="preserve">We value your contributions and appreciate the collaborative spirit. If you have suggestions, identified issues, or would like to contribute to the Testing Framework, please </w:t>
      </w:r>
      <w:r>
        <w:t>reach out to info@wilcotechsolutions.com.</w:t>
      </w:r>
    </w:p>
    <w:p w14:paraId="168EA1D4" w14:textId="77777777" w:rsidR="001E77D3" w:rsidRDefault="001E77D3"/>
    <w:sectPr w:rsidR="001E7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A1B"/>
    <w:multiLevelType w:val="multilevel"/>
    <w:tmpl w:val="41C23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C4182"/>
    <w:multiLevelType w:val="multilevel"/>
    <w:tmpl w:val="D7D8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40F11"/>
    <w:multiLevelType w:val="multilevel"/>
    <w:tmpl w:val="825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6242B"/>
    <w:multiLevelType w:val="multilevel"/>
    <w:tmpl w:val="664A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B133A"/>
    <w:multiLevelType w:val="multilevel"/>
    <w:tmpl w:val="7958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1055B"/>
    <w:multiLevelType w:val="multilevel"/>
    <w:tmpl w:val="6DE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331B40"/>
    <w:multiLevelType w:val="multilevel"/>
    <w:tmpl w:val="5A74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67B6C"/>
    <w:multiLevelType w:val="multilevel"/>
    <w:tmpl w:val="4E7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6109280">
    <w:abstractNumId w:val="2"/>
  </w:num>
  <w:num w:numId="2" w16cid:durableId="1414816751">
    <w:abstractNumId w:val="0"/>
  </w:num>
  <w:num w:numId="3" w16cid:durableId="1751265778">
    <w:abstractNumId w:val="7"/>
  </w:num>
  <w:num w:numId="4" w16cid:durableId="446510696">
    <w:abstractNumId w:val="5"/>
  </w:num>
  <w:num w:numId="5" w16cid:durableId="1213662460">
    <w:abstractNumId w:val="4"/>
  </w:num>
  <w:num w:numId="6" w16cid:durableId="1926182798">
    <w:abstractNumId w:val="3"/>
  </w:num>
  <w:num w:numId="7" w16cid:durableId="209538111">
    <w:abstractNumId w:val="6"/>
  </w:num>
  <w:num w:numId="8" w16cid:durableId="246884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7B"/>
    <w:rsid w:val="001E5372"/>
    <w:rsid w:val="001E77D3"/>
    <w:rsid w:val="00B0027B"/>
    <w:rsid w:val="00C4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A5D8"/>
  <w15:chartTrackingRefBased/>
  <w15:docId w15:val="{03B439B8-880B-483C-8106-44095F83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0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27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27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00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0027B"/>
    <w:rPr>
      <w:color w:val="0563C1" w:themeColor="hyperlink"/>
      <w:u w:val="single"/>
    </w:rPr>
  </w:style>
  <w:style w:type="character" w:styleId="UnresolvedMention">
    <w:name w:val="Unresolved Mention"/>
    <w:basedOn w:val="DefaultParagraphFont"/>
    <w:uiPriority w:val="99"/>
    <w:semiHidden/>
    <w:unhideWhenUsed/>
    <w:rsid w:val="00B0027B"/>
    <w:rPr>
      <w:color w:val="605E5C"/>
      <w:shd w:val="clear" w:color="auto" w:fill="E1DFDD"/>
    </w:rPr>
  </w:style>
  <w:style w:type="character" w:customStyle="1" w:styleId="Heading2Char">
    <w:name w:val="Heading 2 Char"/>
    <w:basedOn w:val="DefaultParagraphFont"/>
    <w:link w:val="Heading2"/>
    <w:uiPriority w:val="9"/>
    <w:semiHidden/>
    <w:rsid w:val="00B002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77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578">
      <w:bodyDiv w:val="1"/>
      <w:marLeft w:val="0"/>
      <w:marRight w:val="0"/>
      <w:marTop w:val="0"/>
      <w:marBottom w:val="0"/>
      <w:divBdr>
        <w:top w:val="none" w:sz="0" w:space="0" w:color="auto"/>
        <w:left w:val="none" w:sz="0" w:space="0" w:color="auto"/>
        <w:bottom w:val="none" w:sz="0" w:space="0" w:color="auto"/>
        <w:right w:val="none" w:sz="0" w:space="0" w:color="auto"/>
      </w:divBdr>
    </w:div>
    <w:div w:id="109519555">
      <w:bodyDiv w:val="1"/>
      <w:marLeft w:val="0"/>
      <w:marRight w:val="0"/>
      <w:marTop w:val="0"/>
      <w:marBottom w:val="0"/>
      <w:divBdr>
        <w:top w:val="none" w:sz="0" w:space="0" w:color="auto"/>
        <w:left w:val="none" w:sz="0" w:space="0" w:color="auto"/>
        <w:bottom w:val="none" w:sz="0" w:space="0" w:color="auto"/>
        <w:right w:val="none" w:sz="0" w:space="0" w:color="auto"/>
      </w:divBdr>
    </w:div>
    <w:div w:id="339771071">
      <w:bodyDiv w:val="1"/>
      <w:marLeft w:val="0"/>
      <w:marRight w:val="0"/>
      <w:marTop w:val="0"/>
      <w:marBottom w:val="0"/>
      <w:divBdr>
        <w:top w:val="none" w:sz="0" w:space="0" w:color="auto"/>
        <w:left w:val="none" w:sz="0" w:space="0" w:color="auto"/>
        <w:bottom w:val="none" w:sz="0" w:space="0" w:color="auto"/>
        <w:right w:val="none" w:sz="0" w:space="0" w:color="auto"/>
      </w:divBdr>
    </w:div>
    <w:div w:id="558445452">
      <w:bodyDiv w:val="1"/>
      <w:marLeft w:val="0"/>
      <w:marRight w:val="0"/>
      <w:marTop w:val="0"/>
      <w:marBottom w:val="0"/>
      <w:divBdr>
        <w:top w:val="none" w:sz="0" w:space="0" w:color="auto"/>
        <w:left w:val="none" w:sz="0" w:space="0" w:color="auto"/>
        <w:bottom w:val="none" w:sz="0" w:space="0" w:color="auto"/>
        <w:right w:val="none" w:sz="0" w:space="0" w:color="auto"/>
      </w:divBdr>
    </w:div>
    <w:div w:id="839352314">
      <w:bodyDiv w:val="1"/>
      <w:marLeft w:val="0"/>
      <w:marRight w:val="0"/>
      <w:marTop w:val="0"/>
      <w:marBottom w:val="0"/>
      <w:divBdr>
        <w:top w:val="none" w:sz="0" w:space="0" w:color="auto"/>
        <w:left w:val="none" w:sz="0" w:space="0" w:color="auto"/>
        <w:bottom w:val="none" w:sz="0" w:space="0" w:color="auto"/>
        <w:right w:val="none" w:sz="0" w:space="0" w:color="auto"/>
      </w:divBdr>
    </w:div>
    <w:div w:id="1142038709">
      <w:bodyDiv w:val="1"/>
      <w:marLeft w:val="0"/>
      <w:marRight w:val="0"/>
      <w:marTop w:val="0"/>
      <w:marBottom w:val="0"/>
      <w:divBdr>
        <w:top w:val="none" w:sz="0" w:space="0" w:color="auto"/>
        <w:left w:val="none" w:sz="0" w:space="0" w:color="auto"/>
        <w:bottom w:val="none" w:sz="0" w:space="0" w:color="auto"/>
        <w:right w:val="none" w:sz="0" w:space="0" w:color="auto"/>
      </w:divBdr>
    </w:div>
    <w:div w:id="1295790355">
      <w:bodyDiv w:val="1"/>
      <w:marLeft w:val="0"/>
      <w:marRight w:val="0"/>
      <w:marTop w:val="0"/>
      <w:marBottom w:val="0"/>
      <w:divBdr>
        <w:top w:val="none" w:sz="0" w:space="0" w:color="auto"/>
        <w:left w:val="none" w:sz="0" w:space="0" w:color="auto"/>
        <w:bottom w:val="none" w:sz="0" w:space="0" w:color="auto"/>
        <w:right w:val="none" w:sz="0" w:space="0" w:color="auto"/>
      </w:divBdr>
    </w:div>
    <w:div w:id="1334917635">
      <w:bodyDiv w:val="1"/>
      <w:marLeft w:val="0"/>
      <w:marRight w:val="0"/>
      <w:marTop w:val="0"/>
      <w:marBottom w:val="0"/>
      <w:divBdr>
        <w:top w:val="none" w:sz="0" w:space="0" w:color="auto"/>
        <w:left w:val="none" w:sz="0" w:space="0" w:color="auto"/>
        <w:bottom w:val="none" w:sz="0" w:space="0" w:color="auto"/>
        <w:right w:val="none" w:sz="0" w:space="0" w:color="auto"/>
      </w:divBdr>
    </w:div>
    <w:div w:id="1500733517">
      <w:bodyDiv w:val="1"/>
      <w:marLeft w:val="0"/>
      <w:marRight w:val="0"/>
      <w:marTop w:val="0"/>
      <w:marBottom w:val="0"/>
      <w:divBdr>
        <w:top w:val="none" w:sz="0" w:space="0" w:color="auto"/>
        <w:left w:val="none" w:sz="0" w:space="0" w:color="auto"/>
        <w:bottom w:val="none" w:sz="0" w:space="0" w:color="auto"/>
        <w:right w:val="none" w:sz="0" w:space="0" w:color="auto"/>
      </w:divBdr>
    </w:div>
    <w:div w:id="1503156448">
      <w:bodyDiv w:val="1"/>
      <w:marLeft w:val="0"/>
      <w:marRight w:val="0"/>
      <w:marTop w:val="0"/>
      <w:marBottom w:val="0"/>
      <w:divBdr>
        <w:top w:val="none" w:sz="0" w:space="0" w:color="auto"/>
        <w:left w:val="none" w:sz="0" w:space="0" w:color="auto"/>
        <w:bottom w:val="none" w:sz="0" w:space="0" w:color="auto"/>
        <w:right w:val="none" w:sz="0" w:space="0" w:color="auto"/>
      </w:divBdr>
    </w:div>
    <w:div w:id="1567913360">
      <w:bodyDiv w:val="1"/>
      <w:marLeft w:val="0"/>
      <w:marRight w:val="0"/>
      <w:marTop w:val="0"/>
      <w:marBottom w:val="0"/>
      <w:divBdr>
        <w:top w:val="none" w:sz="0" w:space="0" w:color="auto"/>
        <w:left w:val="none" w:sz="0" w:space="0" w:color="auto"/>
        <w:bottom w:val="none" w:sz="0" w:space="0" w:color="auto"/>
        <w:right w:val="none" w:sz="0" w:space="0" w:color="auto"/>
      </w:divBdr>
    </w:div>
    <w:div w:id="1786533373">
      <w:bodyDiv w:val="1"/>
      <w:marLeft w:val="0"/>
      <w:marRight w:val="0"/>
      <w:marTop w:val="0"/>
      <w:marBottom w:val="0"/>
      <w:divBdr>
        <w:top w:val="none" w:sz="0" w:space="0" w:color="auto"/>
        <w:left w:val="none" w:sz="0" w:space="0" w:color="auto"/>
        <w:bottom w:val="none" w:sz="0" w:space="0" w:color="auto"/>
        <w:right w:val="none" w:sz="0" w:space="0" w:color="auto"/>
      </w:divBdr>
    </w:div>
    <w:div w:id="1836258954">
      <w:bodyDiv w:val="1"/>
      <w:marLeft w:val="0"/>
      <w:marRight w:val="0"/>
      <w:marTop w:val="0"/>
      <w:marBottom w:val="0"/>
      <w:divBdr>
        <w:top w:val="none" w:sz="0" w:space="0" w:color="auto"/>
        <w:left w:val="none" w:sz="0" w:space="0" w:color="auto"/>
        <w:bottom w:val="none" w:sz="0" w:space="0" w:color="auto"/>
        <w:right w:val="none" w:sz="0" w:space="0" w:color="auto"/>
      </w:divBdr>
    </w:div>
    <w:div w:id="1852140259">
      <w:bodyDiv w:val="1"/>
      <w:marLeft w:val="0"/>
      <w:marRight w:val="0"/>
      <w:marTop w:val="0"/>
      <w:marBottom w:val="0"/>
      <w:divBdr>
        <w:top w:val="none" w:sz="0" w:space="0" w:color="auto"/>
        <w:left w:val="none" w:sz="0" w:space="0" w:color="auto"/>
        <w:bottom w:val="none" w:sz="0" w:space="0" w:color="auto"/>
        <w:right w:val="none" w:sz="0" w:space="0" w:color="auto"/>
      </w:divBdr>
    </w:div>
    <w:div w:id="1967659566">
      <w:bodyDiv w:val="1"/>
      <w:marLeft w:val="0"/>
      <w:marRight w:val="0"/>
      <w:marTop w:val="0"/>
      <w:marBottom w:val="0"/>
      <w:divBdr>
        <w:top w:val="none" w:sz="0" w:space="0" w:color="auto"/>
        <w:left w:val="none" w:sz="0" w:space="0" w:color="auto"/>
        <w:bottom w:val="none" w:sz="0" w:space="0" w:color="auto"/>
        <w:right w:val="none" w:sz="0" w:space="0" w:color="auto"/>
      </w:divBdr>
    </w:div>
    <w:div w:id="1970238962">
      <w:bodyDiv w:val="1"/>
      <w:marLeft w:val="0"/>
      <w:marRight w:val="0"/>
      <w:marTop w:val="0"/>
      <w:marBottom w:val="0"/>
      <w:divBdr>
        <w:top w:val="none" w:sz="0" w:space="0" w:color="auto"/>
        <w:left w:val="none" w:sz="0" w:space="0" w:color="auto"/>
        <w:bottom w:val="none" w:sz="0" w:space="0" w:color="auto"/>
        <w:right w:val="none" w:sz="0" w:space="0" w:color="auto"/>
      </w:divBdr>
    </w:div>
    <w:div w:id="2017413115">
      <w:bodyDiv w:val="1"/>
      <w:marLeft w:val="0"/>
      <w:marRight w:val="0"/>
      <w:marTop w:val="0"/>
      <w:marBottom w:val="0"/>
      <w:divBdr>
        <w:top w:val="none" w:sz="0" w:space="0" w:color="auto"/>
        <w:left w:val="none" w:sz="0" w:space="0" w:color="auto"/>
        <w:bottom w:val="none" w:sz="0" w:space="0" w:color="auto"/>
        <w:right w:val="none" w:sz="0" w:space="0" w:color="auto"/>
      </w:divBdr>
    </w:div>
    <w:div w:id="213178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Sinan Şahin</dc:creator>
  <cp:keywords/>
  <dc:description/>
  <cp:lastModifiedBy>İsmail Sinan Şahin</cp:lastModifiedBy>
  <cp:revision>2</cp:revision>
  <dcterms:created xsi:type="dcterms:W3CDTF">2024-02-05T12:04:00Z</dcterms:created>
  <dcterms:modified xsi:type="dcterms:W3CDTF">2024-02-05T12:20:00Z</dcterms:modified>
</cp:coreProperties>
</file>