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F193" w14:textId="2C8ED222" w:rsidR="00341295" w:rsidRPr="00F66B93" w:rsidRDefault="00341295" w:rsidP="00F66B93">
      <w:pPr>
        <w:jc w:val="center"/>
        <w:rPr>
          <w:b/>
          <w:bCs/>
          <w:sz w:val="44"/>
          <w:szCs w:val="44"/>
        </w:rPr>
      </w:pPr>
      <w:r w:rsidRPr="00F66B93">
        <w:rPr>
          <w:b/>
          <w:bCs/>
          <w:sz w:val="96"/>
          <w:szCs w:val="96"/>
        </w:rPr>
        <w:t>SZAU</w:t>
      </w:r>
      <w:r w:rsidR="00F66B93">
        <w:rPr>
          <w:b/>
          <w:bCs/>
          <w:sz w:val="44"/>
          <w:szCs w:val="44"/>
        </w:rPr>
        <w:t xml:space="preserve"> </w:t>
      </w:r>
      <w:r w:rsidRPr="00EC3054">
        <w:rPr>
          <w:sz w:val="32"/>
          <w:szCs w:val="32"/>
        </w:rPr>
        <w:t>Projekt 1</w:t>
      </w:r>
    </w:p>
    <w:p w14:paraId="188057C2" w14:textId="4E984671" w:rsidR="00341295" w:rsidRPr="00EC3054" w:rsidRDefault="00341295" w:rsidP="00F66B93">
      <w:pPr>
        <w:jc w:val="center"/>
        <w:rPr>
          <w:sz w:val="28"/>
          <w:szCs w:val="28"/>
        </w:rPr>
      </w:pPr>
      <w:r w:rsidRPr="00EC3054">
        <w:rPr>
          <w:sz w:val="28"/>
          <w:szCs w:val="28"/>
        </w:rPr>
        <w:t>Jakub Świerlikowski</w:t>
      </w:r>
    </w:p>
    <w:p w14:paraId="1F13459B" w14:textId="59AAF8FC" w:rsidR="00EC3054" w:rsidRDefault="00341295" w:rsidP="00EC3054">
      <w:pPr>
        <w:jc w:val="center"/>
        <w:rPr>
          <w:sz w:val="28"/>
          <w:szCs w:val="28"/>
        </w:rPr>
      </w:pPr>
      <w:r w:rsidRPr="00EC3054">
        <w:rPr>
          <w:sz w:val="28"/>
          <w:szCs w:val="28"/>
        </w:rPr>
        <w:t>Rafał Wiercioch</w:t>
      </w:r>
    </w:p>
    <w:p w14:paraId="0F1ECE58" w14:textId="77777777" w:rsidR="00EC3054" w:rsidRPr="00EC3054" w:rsidRDefault="00EC3054" w:rsidP="00EC3054">
      <w:pPr>
        <w:jc w:val="center"/>
        <w:rPr>
          <w:sz w:val="28"/>
          <w:szCs w:val="28"/>
        </w:rPr>
      </w:pPr>
    </w:p>
    <w:p w14:paraId="4F6814D3" w14:textId="681D06AA" w:rsidR="00341295" w:rsidRDefault="00341295" w:rsidP="00EC3054">
      <w:pPr>
        <w:jc w:val="center"/>
      </w:pPr>
      <w:r w:rsidRPr="00341295">
        <w:rPr>
          <w:noProof/>
        </w:rPr>
        <w:drawing>
          <wp:inline distT="0" distB="0" distL="0" distR="0" wp14:anchorId="3C95863F" wp14:editId="31D0DE79">
            <wp:extent cx="5405713" cy="3306470"/>
            <wp:effectExtent l="0" t="0" r="508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328" cy="33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3BEA" w14:textId="02D72198" w:rsidR="00F66B93" w:rsidRPr="001D74A1" w:rsidRDefault="00F66B93">
      <w:r w:rsidRPr="001D74A1">
        <w:t>Z1</w:t>
      </w:r>
    </w:p>
    <w:p w14:paraId="3EDC33C6" w14:textId="20D12E05" w:rsidR="00341295" w:rsidRPr="001D74A1" w:rsidRDefault="00341295">
      <w:r w:rsidRPr="001D74A1">
        <w:t>Na początku, uzależniliśmy równania różniczkowe od zmiennych V1 i V2 stosując proste przekształcenia. Uzyskaliśmy dzięki temu równania:</w:t>
      </w:r>
    </w:p>
    <w:p w14:paraId="43F6C6F4" w14:textId="6DA52768" w:rsidR="00341295" w:rsidRPr="001D74A1" w:rsidRDefault="000473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240E0137" w14:textId="06EC5764" w:rsidR="00341295" w:rsidRPr="001D74A1" w:rsidRDefault="000473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5AB57E0F" w14:textId="399DDBC8" w:rsidR="00341295" w:rsidRPr="001D74A1" w:rsidRDefault="00341295">
      <w:r w:rsidRPr="001D74A1">
        <w:t>Do rozwiazania</w:t>
      </w:r>
      <w:r w:rsidR="00F66B93" w:rsidRPr="001D74A1">
        <w:t xml:space="preserve"> tego</w:t>
      </w:r>
      <w:r w:rsidRPr="001D74A1">
        <w:t xml:space="preserve"> układu równań różniczkowych </w:t>
      </w:r>
      <w:r w:rsidR="00F66B93" w:rsidRPr="001D74A1">
        <w:t xml:space="preserve">posłużyliśmy się metodą Rungego-Kutty czwartego rzędu ze stałym krokiem (korzystając z wiedzy pozyskanej z przedmiotu metody numeryczne). </w:t>
      </w:r>
      <w:r w:rsidRPr="001D74A1">
        <w:t xml:space="preserve"> </w:t>
      </w:r>
      <w:r w:rsidR="00F66B93" w:rsidRPr="001D74A1">
        <w:t>Krótki schemat uzyskiwania jej współczynników widoczny poniżej:</w:t>
      </w:r>
    </w:p>
    <w:p w14:paraId="78055A99" w14:textId="3AD58B55" w:rsidR="00F66B93" w:rsidRPr="001D74A1" w:rsidRDefault="00F66B93" w:rsidP="00F66B93">
      <w:pPr>
        <w:jc w:val="center"/>
      </w:pPr>
      <w:r w:rsidRPr="001D74A1">
        <w:rPr>
          <w:noProof/>
        </w:rPr>
        <w:drawing>
          <wp:inline distT="0" distB="0" distL="0" distR="0" wp14:anchorId="2681B7B7" wp14:editId="0FF755E6">
            <wp:extent cx="3306471" cy="1648985"/>
            <wp:effectExtent l="0" t="0" r="8255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687" cy="16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246" w14:textId="071E163B" w:rsidR="00502D5B" w:rsidRPr="001D74A1" w:rsidRDefault="00502D5B" w:rsidP="00502D5B">
      <w:r w:rsidRPr="001D74A1">
        <w:lastRenderedPageBreak/>
        <w:t>Efekt symulacji zgodny z oczekiwaniami:</w:t>
      </w:r>
    </w:p>
    <w:p w14:paraId="20204255" w14:textId="7DA2B56F" w:rsidR="00EC3054" w:rsidRPr="001D74A1" w:rsidRDefault="00EC3054" w:rsidP="00EC3054">
      <w:pPr>
        <w:jc w:val="center"/>
      </w:pPr>
      <w:r w:rsidRPr="001D74A1">
        <w:rPr>
          <w:noProof/>
        </w:rPr>
        <w:drawing>
          <wp:inline distT="0" distB="0" distL="0" distR="0" wp14:anchorId="3369E9FB" wp14:editId="013587AD">
            <wp:extent cx="5325745" cy="26555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B10F" w14:textId="01F49C63" w:rsidR="00F66B93" w:rsidRPr="001D74A1" w:rsidRDefault="00EC3054" w:rsidP="00EC3054">
      <w:r w:rsidRPr="001D74A1">
        <w:t xml:space="preserve">Następnie w celu linearyzacji uzyskaliśmy wartość h2 dla podanego punktu pracy, zakładając stan równowagi, w którym wpływ F2 równa się wypływowi F3. Wówczas: </w:t>
      </w:r>
    </w:p>
    <w:p w14:paraId="5841556A" w14:textId="4299BD99" w:rsidR="00EC3054" w:rsidRPr="001D74A1" w:rsidRDefault="00047340" w:rsidP="00EC30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</m:oMath>
      </m:oMathPara>
    </w:p>
    <w:p w14:paraId="1F0B6DBA" w14:textId="134C9C64" w:rsidR="00EC3054" w:rsidRPr="001D74A1" w:rsidRDefault="00EC3054" w:rsidP="00EC3054">
      <w:pPr>
        <w:rPr>
          <w:rFonts w:eastAsiaTheme="minorEastAsia"/>
        </w:rPr>
      </w:pPr>
      <w:r w:rsidRPr="001D74A1">
        <w:rPr>
          <w:rFonts w:eastAsiaTheme="minorEastAsia"/>
        </w:rPr>
        <w:t xml:space="preserve">Ponieważ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D74A1">
        <w:rPr>
          <w:rFonts w:eastAsiaTheme="minorEastAsia"/>
        </w:rPr>
        <w:t xml:space="preserve"> ,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28,63 cm</m:t>
        </m:r>
      </m:oMath>
      <w:r w:rsidR="001D74A1" w:rsidRPr="001D74A1">
        <w:rPr>
          <w:rFonts w:eastAsiaTheme="minorEastAsia"/>
        </w:rPr>
        <w:t xml:space="preserve"> w punkcie pracy wymienionym w treści polecenia.</w:t>
      </w:r>
    </w:p>
    <w:p w14:paraId="7FCC9B98" w14:textId="22390458" w:rsidR="00502D5B" w:rsidRDefault="00502D5B" w:rsidP="00EC3054">
      <w:pPr>
        <w:rPr>
          <w:rFonts w:eastAsiaTheme="minorEastAsia"/>
        </w:rPr>
      </w:pPr>
      <w:r w:rsidRPr="001D74A1">
        <w:rPr>
          <w:rFonts w:eastAsiaTheme="minorEastAsia"/>
        </w:rPr>
        <w:t>Do linearyzacji użyliśmy rozwinięcia w szereg Taylora:</w:t>
      </w:r>
    </w:p>
    <w:p w14:paraId="00686490" w14:textId="21496A94" w:rsidR="0076218D" w:rsidRPr="001D74A1" w:rsidRDefault="00047340" w:rsidP="0076218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 - wartości w otoczeniu których przeprowadzona została linearyzacja</m:t>
          </m:r>
        </m:oMath>
      </m:oMathPara>
    </w:p>
    <w:p w14:paraId="585AA216" w14:textId="129F5563" w:rsidR="00502D5B" w:rsidRPr="001D74A1" w:rsidRDefault="00047340" w:rsidP="00502D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lin1</m:t>
                </m:r>
              </m:sub>
            </m:sSub>
          </m:e>
        </m:ra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- h</m:t>
            </m:r>
          </m:e>
          <m:sub>
            <m:r>
              <w:rPr>
                <w:rFonts w:ascii="Cambria Math" w:hAnsi="Cambria Math"/>
              </w:rPr>
              <m:t>lin1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502D5B" w:rsidRPr="001D74A1">
        <w:rPr>
          <w:rFonts w:eastAsiaTheme="minorEastAsia"/>
        </w:rPr>
        <w:t>)</w:t>
      </w:r>
    </w:p>
    <w:p w14:paraId="5753686D" w14:textId="60380E8C" w:rsidR="00502D5B" w:rsidRPr="001D74A1" w:rsidRDefault="00047340" w:rsidP="00502D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lin2</m:t>
                </m:r>
              </m:sub>
            </m:sSub>
          </m:e>
        </m:ra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- h</m:t>
            </m:r>
          </m:e>
          <m:sub>
            <m:r>
              <w:rPr>
                <w:rFonts w:ascii="Cambria Math" w:hAnsi="Cambria Math"/>
              </w:rPr>
              <m:t>lin2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502D5B" w:rsidRPr="001D74A1">
        <w:rPr>
          <w:rFonts w:eastAsiaTheme="minorEastAsia"/>
        </w:rPr>
        <w:t>)</w:t>
      </w:r>
    </w:p>
    <w:p w14:paraId="63E021E5" w14:textId="1250BD46" w:rsidR="00502D5B" w:rsidRPr="001D74A1" w:rsidRDefault="00047340" w:rsidP="00502D5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- 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) ) </m:t>
          </m:r>
        </m:oMath>
      </m:oMathPara>
    </w:p>
    <w:p w14:paraId="1C7BA62A" w14:textId="5F7EF84D" w:rsidR="001D74A1" w:rsidRPr="001D74A1" w:rsidRDefault="00047340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- 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) ) </m:t>
          </m:r>
        </m:oMath>
      </m:oMathPara>
    </w:p>
    <w:p w14:paraId="25088C5F" w14:textId="004E836B" w:rsidR="001D74A1" w:rsidRDefault="001D74A1" w:rsidP="001D74A1">
      <w:pPr>
        <w:rPr>
          <w:rFonts w:eastAsiaTheme="minorEastAsia"/>
        </w:rPr>
      </w:pPr>
      <w:r>
        <w:rPr>
          <w:rFonts w:eastAsiaTheme="minorEastAsia"/>
        </w:rPr>
        <w:t xml:space="preserve">Następnie z dwóch ostatnich równań wyliczyliśmy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0A497CEE" w14:textId="75477689" w:rsidR="001D74A1" w:rsidRPr="001D74A1" w:rsidRDefault="00047340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D70C392" w14:textId="5B49A075" w:rsidR="001D74A1" w:rsidRPr="0076218D" w:rsidRDefault="00047340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CFBC2E8" w14:textId="77777777" w:rsidR="00BB0013" w:rsidRDefault="00BB0013" w:rsidP="00BB0013">
      <w:pPr>
        <w:jc w:val="center"/>
        <w:rPr>
          <w:rFonts w:eastAsiaTheme="minorEastAsia"/>
        </w:rPr>
      </w:pPr>
    </w:p>
    <w:p w14:paraId="18F6C31C" w14:textId="4DA7D96B" w:rsidR="00BB0013" w:rsidRDefault="00BB0013" w:rsidP="00BB0013">
      <w:pPr>
        <w:jc w:val="center"/>
        <w:rPr>
          <w:rFonts w:eastAsiaTheme="minorEastAsia"/>
        </w:rPr>
      </w:pPr>
    </w:p>
    <w:p w14:paraId="3B4CCC51" w14:textId="0C470F3A" w:rsidR="00BB0013" w:rsidRDefault="00BB0013" w:rsidP="00BB0013">
      <w:pPr>
        <w:jc w:val="center"/>
        <w:rPr>
          <w:rFonts w:eastAsiaTheme="minorEastAsia"/>
        </w:rPr>
      </w:pPr>
    </w:p>
    <w:p w14:paraId="1D1FE8B5" w14:textId="6C2F29EA" w:rsidR="00BB0013" w:rsidRDefault="00BB0013" w:rsidP="00BB0013">
      <w:pPr>
        <w:jc w:val="center"/>
        <w:rPr>
          <w:rFonts w:eastAsiaTheme="minorEastAsia"/>
        </w:rPr>
      </w:pPr>
    </w:p>
    <w:p w14:paraId="6867DEC1" w14:textId="73D98FEA" w:rsidR="00BB0013" w:rsidRDefault="00BB0013" w:rsidP="00BB0013">
      <w:pPr>
        <w:jc w:val="center"/>
        <w:rPr>
          <w:rFonts w:eastAsiaTheme="minorEastAsia"/>
        </w:rPr>
      </w:pPr>
    </w:p>
    <w:p w14:paraId="7C73033C" w14:textId="634FFF1E" w:rsidR="00BB0013" w:rsidRDefault="00BB0013" w:rsidP="00BB0013">
      <w:pPr>
        <w:jc w:val="center"/>
        <w:rPr>
          <w:rFonts w:eastAsiaTheme="minorEastAsia"/>
        </w:rPr>
      </w:pPr>
    </w:p>
    <w:p w14:paraId="0EFB1883" w14:textId="51E821AC" w:rsidR="00BB0013" w:rsidRDefault="00BB0013" w:rsidP="00BB0013">
      <w:pPr>
        <w:jc w:val="center"/>
        <w:rPr>
          <w:rFonts w:eastAsiaTheme="minorEastAsia"/>
        </w:rPr>
      </w:pPr>
    </w:p>
    <w:p w14:paraId="51609348" w14:textId="00FF1C28" w:rsidR="00BB0013" w:rsidRDefault="00BB0013" w:rsidP="00BB0013">
      <w:pPr>
        <w:jc w:val="center"/>
        <w:rPr>
          <w:rFonts w:eastAsiaTheme="minorEastAsia"/>
        </w:rPr>
      </w:pPr>
    </w:p>
    <w:p w14:paraId="55E7ECB1" w14:textId="4A37505F" w:rsidR="00BB0013" w:rsidRDefault="00BB0013" w:rsidP="00BB0013">
      <w:pPr>
        <w:rPr>
          <w:rFonts w:eastAsiaTheme="minorEastAsia"/>
        </w:rPr>
      </w:pPr>
      <w:r>
        <w:rPr>
          <w:rFonts w:eastAsiaTheme="minorEastAsia"/>
        </w:rPr>
        <w:lastRenderedPageBreak/>
        <w:t>Następnie przeprowadziliśmy symulację z równaniami różniczkowymi uzyskanymi poprzez podstawienie zlinearyzowanych odpowiedników funkcji. Poniżej porównanie obu modeli dla kilku różnych skoków:</w:t>
      </w:r>
    </w:p>
    <w:p w14:paraId="471326BA" w14:textId="337533FD" w:rsidR="00BB0013" w:rsidRDefault="00BB0013" w:rsidP="00BB0013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sz w:val="28"/>
          <w:szCs w:val="28"/>
        </w:rPr>
        <w:t>Wartości dla których przeprowadzana była linearyzacja:</w:t>
      </w:r>
    </w:p>
    <w:p w14:paraId="7BEB65C1" w14:textId="71710C6E" w:rsidR="001D74A1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6B31AECB" wp14:editId="4CB8AE33">
            <wp:extent cx="5325745" cy="39865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67A6" w14:textId="2351BEC4" w:rsidR="007C6536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77EB1902" wp14:editId="42081FCC">
            <wp:extent cx="5325745" cy="39865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89EC" w14:textId="77777777" w:rsidR="00BB0013" w:rsidRDefault="00BB0013" w:rsidP="00BB0013">
      <w:pPr>
        <w:jc w:val="center"/>
        <w:rPr>
          <w:rFonts w:eastAsiaTheme="minorEastAsia"/>
        </w:rPr>
      </w:pPr>
    </w:p>
    <w:p w14:paraId="14E72C40" w14:textId="77777777" w:rsidR="00BB0013" w:rsidRDefault="00BB0013" w:rsidP="00BB0013">
      <w:pPr>
        <w:jc w:val="center"/>
        <w:rPr>
          <w:rFonts w:eastAsiaTheme="minorEastAsia"/>
        </w:rPr>
      </w:pPr>
    </w:p>
    <w:p w14:paraId="29B12574" w14:textId="77777777" w:rsidR="00BB0013" w:rsidRDefault="00BB0013" w:rsidP="00BB0013">
      <w:pPr>
        <w:jc w:val="center"/>
        <w:rPr>
          <w:rFonts w:eastAsiaTheme="minorEastAsia"/>
        </w:rPr>
      </w:pPr>
    </w:p>
    <w:p w14:paraId="3E50008A" w14:textId="77777777" w:rsidR="009B3F79" w:rsidRDefault="009B3F79" w:rsidP="00801AC5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Wpływ jeszcze mniejszy, powoduje większy ubytek wody, a przy tym rozbieżność:</w:t>
      </w:r>
    </w:p>
    <w:p w14:paraId="183EDA79" w14:textId="0EF8B7CD" w:rsidR="009B3F79" w:rsidRDefault="009B3F79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9B3F79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389C461D" wp14:editId="69D983D5">
            <wp:extent cx="5323205" cy="398399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FA34" w14:textId="1F5F29EE" w:rsidR="009B3F79" w:rsidRDefault="009B3F79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9B3F79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664603F2" wp14:editId="2355BF37">
            <wp:extent cx="5323205" cy="398399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5991" w14:textId="1B8F9613" w:rsidR="009B3F79" w:rsidRDefault="009B3F79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0C721246" w14:textId="27A782FC" w:rsidR="00301827" w:rsidRPr="001D74A1" w:rsidRDefault="00301827" w:rsidP="00801AC5">
      <w:pPr>
        <w:rPr>
          <w:rFonts w:eastAsiaTheme="minorEastAsia"/>
        </w:rPr>
      </w:pPr>
    </w:p>
    <w:p w14:paraId="619303B9" w14:textId="739B4B5F" w:rsidR="00502D5B" w:rsidRDefault="00502D5B" w:rsidP="00502D5B">
      <w:pPr>
        <w:jc w:val="center"/>
        <w:rPr>
          <w:rFonts w:eastAsiaTheme="minorEastAsia"/>
          <w:sz w:val="24"/>
          <w:szCs w:val="24"/>
        </w:rPr>
      </w:pPr>
    </w:p>
    <w:p w14:paraId="3096D59A" w14:textId="77777777" w:rsidR="00801AC5" w:rsidRDefault="00801A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54DA0D3" w14:textId="0F1EEDD6" w:rsidR="00BB0013" w:rsidRDefault="00BB0013" w:rsidP="00BB00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Wnioski: Model zlinearyzowany działał tym dokładniej im parametry były bardziej zbliżone do tych z punktu linearyzacji. Zwiększanie wpływu F1, Fd lub początkowych stanów wody sprawiało, że wykresy się „rozjeżdżały” – pojawiały się różnice w działaniu.</w:t>
      </w:r>
      <w:r w:rsidR="00B17AC6">
        <w:rPr>
          <w:rFonts w:eastAsiaTheme="minorEastAsia"/>
          <w:sz w:val="24"/>
          <w:szCs w:val="24"/>
        </w:rPr>
        <w:t xml:space="preserve"> Było to zgodne z oczekiwaniami. Model dynamiczny, można zastąpić modelem zlinearyzowanym tylko jeśli będziemy działać na parametrach zbliżonych do tych dla których przeprowadzaliśmy linearyzację.</w:t>
      </w:r>
    </w:p>
    <w:p w14:paraId="3D626B9D" w14:textId="4855C9A6" w:rsidR="00B17AC6" w:rsidRDefault="00B17AC6" w:rsidP="00BB00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 następnych zadań wybraliśmy regulator DMC, ze względu na jego precyzyjniejsze działanie oraz lepsze radzenie sobie z modelami z opóźnieniem.</w:t>
      </w:r>
      <w:r w:rsidR="00F31E7D">
        <w:rPr>
          <w:rFonts w:eastAsiaTheme="minorEastAsia"/>
          <w:sz w:val="24"/>
          <w:szCs w:val="24"/>
        </w:rPr>
        <w:t xml:space="preserve"> Dodatkową jego zaletą jest łatwość pozyskania modeli w postaci odpowiedzi skokowych do algorytmów rozmytych</w:t>
      </w:r>
    </w:p>
    <w:p w14:paraId="387ECD6B" w14:textId="77777777" w:rsidR="00801AC5" w:rsidRDefault="00801A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0ECF5B0" w14:textId="05E08216" w:rsidR="000C122C" w:rsidRDefault="000C122C" w:rsidP="00BB0013">
      <w:pPr>
        <w:rPr>
          <w:rFonts w:eastAsiaTheme="minorEastAsia"/>
          <w:sz w:val="32"/>
          <w:szCs w:val="32"/>
        </w:rPr>
      </w:pPr>
      <w:r w:rsidRPr="00801AC5">
        <w:rPr>
          <w:rFonts w:eastAsiaTheme="minorEastAsia"/>
          <w:sz w:val="32"/>
          <w:szCs w:val="32"/>
        </w:rPr>
        <w:lastRenderedPageBreak/>
        <w:t>Regulator DMC konwencjonalny bez rozmycia</w:t>
      </w:r>
    </w:p>
    <w:p w14:paraId="0D35B383" w14:textId="7240D5CE" w:rsidR="00801AC5" w:rsidRDefault="00801AC5" w:rsidP="00BB0013">
      <w:pPr>
        <w:rPr>
          <w:rFonts w:eastAsiaTheme="minorEastAsia"/>
          <w:sz w:val="24"/>
          <w:szCs w:val="24"/>
        </w:rPr>
      </w:pPr>
      <w:r w:rsidRPr="00801AC5">
        <w:rPr>
          <w:rFonts w:eastAsiaTheme="minorEastAsia"/>
          <w:sz w:val="24"/>
          <w:szCs w:val="24"/>
        </w:rPr>
        <w:t xml:space="preserve">Regulator DMC został opracowany </w:t>
      </w:r>
      <w:r>
        <w:rPr>
          <w:rFonts w:eastAsiaTheme="minorEastAsia"/>
          <w:sz w:val="24"/>
          <w:szCs w:val="24"/>
        </w:rPr>
        <w:t xml:space="preserve">na podstawie modelu liniowego </w:t>
      </w:r>
      <w:r w:rsidRPr="00801AC5">
        <w:rPr>
          <w:rFonts w:eastAsiaTheme="minorEastAsia"/>
          <w:sz w:val="24"/>
          <w:szCs w:val="24"/>
        </w:rPr>
        <w:t>z wykorzystaniem poniższych wzorów:</w:t>
      </w:r>
    </w:p>
    <w:p w14:paraId="290E9907" w14:textId="6AFB57C7" w:rsidR="00801AC5" w:rsidRDefault="00801AC5" w:rsidP="00BB0013">
      <w:pPr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>Tu wkleję wzory z STP /RW</w:t>
      </w:r>
    </w:p>
    <w:p w14:paraId="476364CE" w14:textId="77777777" w:rsidR="00801AC5" w:rsidRDefault="00801AC5">
      <w:pPr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br w:type="page"/>
      </w:r>
    </w:p>
    <w:p w14:paraId="792A8D4D" w14:textId="77777777" w:rsidR="009C3B38" w:rsidRDefault="009C3B3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Odpowiedź skokowa obiektu liniowego</w:t>
      </w:r>
    </w:p>
    <w:p w14:paraId="5CD6AF65" w14:textId="4545FCFB" w:rsidR="009C3B38" w:rsidRDefault="00F31E7D" w:rsidP="009C3B38">
      <w:pPr>
        <w:rPr>
          <w:rFonts w:eastAsiaTheme="minorEastAsia"/>
        </w:rPr>
      </w:pPr>
      <w:r>
        <w:rPr>
          <w:rFonts w:eastAsiaTheme="minorEastAsia"/>
        </w:rPr>
        <w:t>W celu uzyskania odpowiedzi skokowej obiektu liniowego</w:t>
      </w:r>
      <w:r w:rsidR="009C3B38" w:rsidRPr="009C3B38">
        <w:rPr>
          <w:rFonts w:eastAsiaTheme="minorEastAsia"/>
        </w:rPr>
        <w:t xml:space="preserve"> sprowadziliśmy obiekt do punktu pracy w pierwszych </w:t>
      </w:r>
      <w:r w:rsidR="009C3B38" w:rsidRPr="00F31E7D">
        <w:rPr>
          <w:rFonts w:eastAsiaTheme="minorEastAsia"/>
          <w:color w:val="FF0000"/>
        </w:rPr>
        <w:t>$1498</w:t>
      </w:r>
      <w:r w:rsidR="009C3B38" w:rsidRPr="009C3B38">
        <w:rPr>
          <w:rFonts w:eastAsiaTheme="minorEastAsia"/>
        </w:rPr>
        <w:t>$ chwilach dyskretnych</w:t>
      </w:r>
      <w:r>
        <w:rPr>
          <w:rFonts w:eastAsiaTheme="minorEastAsia"/>
        </w:rPr>
        <w:t xml:space="preserve">. </w:t>
      </w:r>
      <w:r w:rsidR="009C3B38" w:rsidRPr="009C3B38">
        <w:rPr>
          <w:rFonts w:eastAsiaTheme="minorEastAsia"/>
        </w:rPr>
        <w:t xml:space="preserve">Następnie w chwili </w:t>
      </w:r>
      <w:r w:rsidR="009C3B38" w:rsidRPr="00F31E7D">
        <w:rPr>
          <w:rFonts w:eastAsiaTheme="minorEastAsia"/>
          <w:color w:val="FF0000"/>
        </w:rPr>
        <w:t xml:space="preserve">$k=1499$ </w:t>
      </w:r>
      <w:r w:rsidR="009C3B38" w:rsidRPr="009C3B38">
        <w:rPr>
          <w:rFonts w:eastAsiaTheme="minorEastAsia"/>
        </w:rPr>
        <w:t xml:space="preserve">wykonaliśmy skok wartości sterowania do $70$. W związku z tym seria </w:t>
      </w:r>
      <w:r w:rsidR="009C3B38" w:rsidRPr="00F31E7D">
        <w:rPr>
          <w:rFonts w:eastAsiaTheme="minorEastAsia"/>
        </w:rPr>
        <w:t>danych</w:t>
      </w:r>
      <w:r w:rsidR="009C3B38" w:rsidRPr="009C3B38">
        <w:rPr>
          <w:rFonts w:eastAsiaTheme="minorEastAsia"/>
        </w:rPr>
        <w:t xml:space="preserve"> wykorzystana do uzyskania odpowiedzi skokowej to wartości sygnału wyjściowego rejestrowane od chwili </w:t>
      </w:r>
      <w:r w:rsidR="009C3B38" w:rsidRPr="00F31E7D">
        <w:rPr>
          <w:rFonts w:eastAsiaTheme="minorEastAsia"/>
          <w:color w:val="FF0000"/>
        </w:rPr>
        <w:t xml:space="preserve">$k=1500$. </w:t>
      </w:r>
      <w:r w:rsidR="009C3B38" w:rsidRPr="009C3B38">
        <w:rPr>
          <w:rFonts w:eastAsiaTheme="minorEastAsia"/>
        </w:rPr>
        <w:t>W celu uzyskania poprawnej odpowiedzi skokowej przekształciliśmy uzyskane dane według poniższego wzoru:</w:t>
      </w:r>
    </w:p>
    <w:p w14:paraId="2906F7C9" w14:textId="44E47F72" w:rsidR="00F31E7D" w:rsidRDefault="00F31E7D" w:rsidP="009C3B3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AA88CC3" wp14:editId="5BBF49B6">
            <wp:extent cx="2562225" cy="63062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304" cy="6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14CE" w14:textId="1B174081" w:rsidR="00F31E7D" w:rsidRDefault="00F31E7D" w:rsidP="009C3B38">
      <w:pPr>
        <w:rPr>
          <w:rFonts w:eastAsiaTheme="minorEastAsia"/>
        </w:rPr>
      </w:pPr>
      <w:r>
        <w:rPr>
          <w:rFonts w:eastAsiaTheme="minorEastAsia"/>
        </w:rPr>
        <w:t>Gdzie:</w:t>
      </w:r>
    </w:p>
    <w:p w14:paraId="661248B6" w14:textId="3098F694" w:rsidR="00F31E7D" w:rsidRDefault="00F31E7D" w:rsidP="009C3B38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- </w:t>
      </w:r>
      <w:r w:rsidRPr="00F31E7D">
        <w:rPr>
          <w:rFonts w:eastAsiaTheme="minorEastAsia"/>
        </w:rPr>
        <w:t>gotowa odpowiedź skokowa</w:t>
      </w:r>
    </w:p>
    <w:p w14:paraId="05F95925" w14:textId="6A9A777D" w:rsidR="00F31E7D" w:rsidRDefault="00F31E7D" w:rsidP="009C3B38">
      <w:pPr>
        <w:rPr>
          <w:rFonts w:eastAsiaTheme="minorEastAsia"/>
        </w:rPr>
      </w:pPr>
      <w:r w:rsidRPr="00F31E7D">
        <w:rPr>
          <w:rFonts w:eastAsiaTheme="minorEastAsia"/>
        </w:rPr>
        <w:t>S</w:t>
      </w:r>
      <w:r w:rsidRPr="00F31E7D">
        <w:rPr>
          <w:rFonts w:eastAsiaTheme="minorEastAsia"/>
          <w:vertAlign w:val="superscript"/>
        </w:rPr>
        <w:t>0</w:t>
      </w:r>
      <w:r w:rsidRPr="00F31E7D"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bscript"/>
        </w:rPr>
        <w:t xml:space="preserve"> </w:t>
      </w:r>
      <w:r w:rsidRPr="00F31E7D">
        <w:rPr>
          <w:rFonts w:eastAsiaTheme="minorEastAsia"/>
        </w:rPr>
        <w:t>- seria pomiarów pozyskanych w celu wyznaczenia odpowiedzi skokowej, czyli wartości</w:t>
      </w:r>
      <w:r>
        <w:rPr>
          <w:rFonts w:eastAsiaTheme="minorEastAsia"/>
        </w:rPr>
        <w:t xml:space="preserve"> </w:t>
      </w:r>
      <w:r w:rsidRPr="00F31E7D">
        <w:rPr>
          <w:rFonts w:eastAsiaTheme="minorEastAsia"/>
        </w:rPr>
        <w:t>sygnałów wyjściowych od chwili dyskretne</w:t>
      </w:r>
      <w:r>
        <w:rPr>
          <w:rFonts w:eastAsiaTheme="minorEastAsia"/>
        </w:rPr>
        <w:t xml:space="preserve"> </w:t>
      </w:r>
      <w:r w:rsidRPr="00F31E7D">
        <w:rPr>
          <w:rFonts w:eastAsiaTheme="minorEastAsia"/>
        </w:rPr>
        <w:t xml:space="preserve">jk= </w:t>
      </w:r>
      <w:r w:rsidRPr="00F31E7D">
        <w:rPr>
          <w:rFonts w:eastAsiaTheme="minorEastAsia"/>
          <w:color w:val="FF0000"/>
        </w:rPr>
        <w:t>1500</w:t>
      </w:r>
    </w:p>
    <w:p w14:paraId="5A8E6660" w14:textId="77777777" w:rsidR="00F31E7D" w:rsidRDefault="00F31E7D" w:rsidP="009C3B38">
      <w:pPr>
        <w:rPr>
          <w:rFonts w:eastAsiaTheme="minorEastAsia"/>
        </w:rPr>
      </w:pPr>
      <w:r w:rsidRPr="00F31E7D">
        <w:rPr>
          <w:rFonts w:eastAsiaTheme="minorEastAsia"/>
        </w:rPr>
        <w:t xml:space="preserve">∆U- przyrost wartości sterowania, czyli </w:t>
      </w:r>
      <w:r w:rsidRPr="00F31E7D">
        <w:rPr>
          <w:rFonts w:eastAsiaTheme="minorEastAsia"/>
          <w:color w:val="FF0000"/>
        </w:rPr>
        <w:t>20</w:t>
      </w:r>
      <w:r w:rsidRPr="00F31E7D">
        <w:rPr>
          <w:rFonts w:eastAsiaTheme="minorEastAsia"/>
        </w:rPr>
        <w:t>.</w:t>
      </w:r>
    </w:p>
    <w:p w14:paraId="77384947" w14:textId="337ABD56" w:rsidR="00F31E7D" w:rsidRDefault="00F31E7D" w:rsidP="009C3B38">
      <w:pPr>
        <w:rPr>
          <w:rFonts w:eastAsiaTheme="minorEastAsia"/>
        </w:rPr>
      </w:pPr>
      <w:r w:rsidRPr="00F31E7D">
        <w:rPr>
          <w:rFonts w:eastAsiaTheme="minorEastAsia"/>
        </w:rPr>
        <w:t>·Y</w:t>
      </w:r>
      <w:r>
        <w:rPr>
          <w:rFonts w:eastAsiaTheme="minorEastAsia"/>
          <w:vertAlign w:val="subscript"/>
        </w:rPr>
        <w:t>PP</w:t>
      </w:r>
      <w:r>
        <w:rPr>
          <w:rFonts w:eastAsiaTheme="minorEastAsia"/>
        </w:rPr>
        <w:t xml:space="preserve"> </w:t>
      </w:r>
      <w:r w:rsidRPr="00F31E7D">
        <w:rPr>
          <w:rFonts w:eastAsiaTheme="minorEastAsia"/>
        </w:rPr>
        <w:t xml:space="preserve">- wartość wyjściowa </w:t>
      </w:r>
      <w:r>
        <w:rPr>
          <w:rFonts w:eastAsiaTheme="minorEastAsia"/>
        </w:rPr>
        <w:t>(h</w:t>
      </w:r>
      <w:r w:rsidRPr="00F31E7D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</w:t>
      </w:r>
      <w:r w:rsidRPr="00F31E7D">
        <w:rPr>
          <w:rFonts w:eastAsiaTheme="minorEastAsia"/>
        </w:rPr>
        <w:t xml:space="preserve">w punkcie pracy, czyli ok. </w:t>
      </w:r>
      <w:r>
        <w:rPr>
          <w:rFonts w:eastAsiaTheme="minorEastAsia"/>
        </w:rPr>
        <w:t>28,63</w:t>
      </w:r>
      <w:r w:rsidRPr="00F31E7D">
        <w:rPr>
          <w:rFonts w:eastAsiaTheme="minorEastAsia"/>
        </w:rPr>
        <w:t>.</w:t>
      </w:r>
    </w:p>
    <w:p w14:paraId="06BE5BD2" w14:textId="77777777" w:rsidR="00F31E7D" w:rsidRPr="009C3B38" w:rsidRDefault="00F31E7D" w:rsidP="009C3B38">
      <w:pPr>
        <w:rPr>
          <w:rFonts w:eastAsiaTheme="minorEastAsia"/>
        </w:rPr>
      </w:pPr>
    </w:p>
    <w:p w14:paraId="6DB1B832" w14:textId="47F0BA5E" w:rsidR="009C3B38" w:rsidRDefault="009C3B3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794F1C3D" w14:textId="2D3F3A70" w:rsidR="00801AC5" w:rsidRDefault="00801AC5" w:rsidP="00BB0013">
      <w:pPr>
        <w:rPr>
          <w:rFonts w:eastAsiaTheme="minorEastAsia"/>
          <w:sz w:val="32"/>
          <w:szCs w:val="32"/>
        </w:rPr>
      </w:pPr>
      <w:r w:rsidRPr="00801AC5">
        <w:rPr>
          <w:rFonts w:eastAsiaTheme="minorEastAsia"/>
          <w:sz w:val="32"/>
          <w:szCs w:val="32"/>
        </w:rPr>
        <w:lastRenderedPageBreak/>
        <w:t>Przebiegi</w:t>
      </w:r>
    </w:p>
    <w:p w14:paraId="33B87F76" w14:textId="1CF63AEC" w:rsidR="009C3B38" w:rsidRPr="009C3B38" w:rsidRDefault="009C3B38" w:rsidP="00BB0013">
      <w:pPr>
        <w:rPr>
          <w:rFonts w:eastAsiaTheme="minorEastAsia"/>
          <w:color w:val="FF0000"/>
          <w:sz w:val="32"/>
          <w:szCs w:val="32"/>
        </w:rPr>
      </w:pPr>
      <w:r>
        <w:rPr>
          <w:rFonts w:eastAsiaTheme="minorEastAsia"/>
          <w:color w:val="FF0000"/>
          <w:sz w:val="32"/>
          <w:szCs w:val="32"/>
        </w:rPr>
        <w:t>Eleganckie przebiegi dmc</w:t>
      </w:r>
    </w:p>
    <w:p w14:paraId="345919DF" w14:textId="77777777" w:rsidR="00801AC5" w:rsidRPr="00801AC5" w:rsidRDefault="00801AC5" w:rsidP="00BB0013">
      <w:pPr>
        <w:rPr>
          <w:rFonts w:eastAsiaTheme="minorEastAsia"/>
          <w:sz w:val="24"/>
          <w:szCs w:val="24"/>
        </w:rPr>
      </w:pPr>
    </w:p>
    <w:p w14:paraId="0A796FF8" w14:textId="77777777" w:rsidR="000C122C" w:rsidRDefault="000C122C" w:rsidP="00BB0013">
      <w:pPr>
        <w:rPr>
          <w:rFonts w:eastAsiaTheme="minorEastAsia"/>
          <w:sz w:val="24"/>
          <w:szCs w:val="24"/>
        </w:rPr>
      </w:pPr>
    </w:p>
    <w:p w14:paraId="60635AC0" w14:textId="707BB084" w:rsidR="009C3B38" w:rsidRDefault="009C3B3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42FA75F" w14:textId="58C62379" w:rsidR="000C122C" w:rsidRDefault="009C3B38" w:rsidP="00BB0013">
      <w:pPr>
        <w:rPr>
          <w:rFonts w:eastAsiaTheme="minorEastAsia"/>
          <w:sz w:val="40"/>
          <w:szCs w:val="40"/>
        </w:rPr>
      </w:pPr>
      <w:r w:rsidRPr="009C3B38">
        <w:rPr>
          <w:rFonts w:eastAsiaTheme="minorEastAsia"/>
          <w:sz w:val="40"/>
          <w:szCs w:val="40"/>
        </w:rPr>
        <w:lastRenderedPageBreak/>
        <w:t>Zadanie 2</w:t>
      </w:r>
    </w:p>
    <w:p w14:paraId="444BB605" w14:textId="1E25C0A5" w:rsidR="009C3B38" w:rsidRDefault="009C3B38" w:rsidP="00BB001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Modele Takagi-Sugeno</w:t>
      </w:r>
    </w:p>
    <w:p w14:paraId="295C3D87" w14:textId="60CF288D" w:rsidR="00F31E7D" w:rsidRDefault="00873B8C" w:rsidP="00BB0013">
      <w:r>
        <w:t>Do uzyskania modeli Takagi-Sugeno</w:t>
      </w:r>
      <w:r>
        <w:t xml:space="preserve"> </w:t>
      </w:r>
      <w:r>
        <w:t>wykorzystaliśmy</w:t>
      </w:r>
      <w:r>
        <w:t xml:space="preserve"> funkcj</w:t>
      </w:r>
      <w:r>
        <w:t>ę</w:t>
      </w:r>
      <w:r>
        <w:t xml:space="preserve"> przynależności o kształcie funkcji Gaussowskiej</w:t>
      </w:r>
      <w:r>
        <w:t xml:space="preserve"> przedstawiającej się wzorem</w:t>
      </w:r>
      <w:r>
        <w:t>:</w:t>
      </w:r>
    </w:p>
    <w:p w14:paraId="38AB8C7C" w14:textId="2693AA2A" w:rsidR="00873B8C" w:rsidRDefault="00873B8C" w:rsidP="00BB0013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B408211" wp14:editId="586144A7">
            <wp:extent cx="1562100" cy="644676"/>
            <wp:effectExtent l="0" t="0" r="0" b="31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4994" cy="6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CB87" w14:textId="74D57E30" w:rsidR="00873B8C" w:rsidRPr="00873B8C" w:rsidRDefault="00047340" w:rsidP="00047340">
      <w:pPr>
        <w:rPr>
          <w:rFonts w:eastAsiaTheme="minorEastAsia"/>
          <w:sz w:val="32"/>
          <w:szCs w:val="32"/>
        </w:rPr>
      </w:pPr>
      <w:r w:rsidRPr="00047340">
        <w:rPr>
          <w:rFonts w:eastAsiaTheme="minorEastAsia"/>
          <w:sz w:val="32"/>
          <w:szCs w:val="32"/>
        </w:rPr>
        <w:t xml:space="preserve">gdzie </w:t>
      </w:r>
      <w:r>
        <w:rPr>
          <w:rFonts w:eastAsiaTheme="minorEastAsia"/>
          <w:sz w:val="32"/>
          <w:szCs w:val="32"/>
        </w:rPr>
        <w:t>a</w:t>
      </w:r>
      <w:r w:rsidRPr="00047340">
        <w:rPr>
          <w:rFonts w:eastAsiaTheme="minorEastAsia"/>
          <w:sz w:val="32"/>
          <w:szCs w:val="32"/>
        </w:rPr>
        <w:t xml:space="preserve"> to parametr wpływajacy na kształt funkcji, a c to parametr wpływajacy na </w:t>
      </w:r>
      <w:r>
        <w:rPr>
          <w:rFonts w:eastAsiaTheme="minorEastAsia"/>
          <w:sz w:val="32"/>
          <w:szCs w:val="32"/>
        </w:rPr>
        <w:t xml:space="preserve">położenie </w:t>
      </w:r>
      <w:r w:rsidRPr="00047340">
        <w:rPr>
          <w:rFonts w:eastAsiaTheme="minorEastAsia"/>
          <w:sz w:val="32"/>
          <w:szCs w:val="32"/>
        </w:rPr>
        <w:t>osi symetrii tej funkcji</w:t>
      </w:r>
      <w:r>
        <w:rPr>
          <w:rFonts w:eastAsiaTheme="minorEastAsia"/>
          <w:sz w:val="32"/>
          <w:szCs w:val="32"/>
        </w:rPr>
        <w:t>, czyli miejsce, w którym funkcja ta przyjmuje maksimum</w:t>
      </w:r>
      <w:r w:rsidRPr="00047340">
        <w:rPr>
          <w:rFonts w:eastAsiaTheme="minorEastAsia"/>
          <w:sz w:val="32"/>
          <w:szCs w:val="32"/>
        </w:rPr>
        <w:t>.</w:t>
      </w:r>
      <w:r>
        <w:rPr>
          <w:rFonts w:eastAsiaTheme="minorEastAsia"/>
          <w:sz w:val="32"/>
          <w:szCs w:val="32"/>
        </w:rPr>
        <w:t xml:space="preserve"> Parametr c został dobrany dla każdej funkcji przynależności w ten sposób, aby odpowiadał on</w:t>
      </w:r>
      <w:bookmarkStart w:id="0" w:name="_GoBack"/>
      <w:bookmarkEnd w:id="0"/>
      <w:r>
        <w:rPr>
          <w:rFonts w:eastAsiaTheme="minorEastAsia"/>
          <w:sz w:val="32"/>
          <w:szCs w:val="32"/>
        </w:rPr>
        <w:t xml:space="preserve"> </w:t>
      </w:r>
      <w:r w:rsidR="00873B8C">
        <w:rPr>
          <w:rFonts w:eastAsiaTheme="minorEastAsia"/>
          <w:sz w:val="32"/>
          <w:szCs w:val="32"/>
        </w:rPr>
        <w:t>Jako zmienną, na której podstawie dokonywane jest rozmywanie wybraliśmy wysokość słupa wody h</w:t>
      </w:r>
      <w:r w:rsidR="00873B8C">
        <w:rPr>
          <w:rFonts w:eastAsiaTheme="minorEastAsia"/>
          <w:sz w:val="32"/>
          <w:szCs w:val="32"/>
          <w:vertAlign w:val="subscript"/>
        </w:rPr>
        <w:t>2</w:t>
      </w:r>
      <w:r w:rsidR="00873B8C">
        <w:rPr>
          <w:rFonts w:eastAsiaTheme="minorEastAsia"/>
          <w:sz w:val="32"/>
          <w:szCs w:val="32"/>
        </w:rPr>
        <w:t xml:space="preserve">. Wybór ten motywowaliśmy </w:t>
      </w:r>
      <w:r>
        <w:rPr>
          <w:rFonts w:eastAsiaTheme="minorEastAsia"/>
          <w:sz w:val="32"/>
          <w:szCs w:val="32"/>
        </w:rPr>
        <w:t xml:space="preserve">tym, że dla sterowania w tym obiekcie występuje duże opóźnienie. </w:t>
      </w:r>
    </w:p>
    <w:p w14:paraId="1E16C5E7" w14:textId="77777777" w:rsidR="00873B8C" w:rsidRDefault="00873B8C" w:rsidP="00BB0013">
      <w:pPr>
        <w:rPr>
          <w:rFonts w:eastAsiaTheme="minorEastAsia"/>
          <w:sz w:val="32"/>
          <w:szCs w:val="32"/>
        </w:rPr>
      </w:pPr>
    </w:p>
    <w:sectPr w:rsidR="00873B8C" w:rsidSect="00801AC5">
      <w:pgSz w:w="11906" w:h="16838"/>
      <w:pgMar w:top="720" w:right="1133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95"/>
    <w:rsid w:val="00047340"/>
    <w:rsid w:val="000C122C"/>
    <w:rsid w:val="001D74A1"/>
    <w:rsid w:val="00301827"/>
    <w:rsid w:val="00341295"/>
    <w:rsid w:val="0042184A"/>
    <w:rsid w:val="004A07DE"/>
    <w:rsid w:val="00502D5B"/>
    <w:rsid w:val="005C2832"/>
    <w:rsid w:val="0076218D"/>
    <w:rsid w:val="007C6536"/>
    <w:rsid w:val="00801AC5"/>
    <w:rsid w:val="00873B8C"/>
    <w:rsid w:val="009B3F79"/>
    <w:rsid w:val="009C3B38"/>
    <w:rsid w:val="00B17AC6"/>
    <w:rsid w:val="00BB0013"/>
    <w:rsid w:val="00CB5DE2"/>
    <w:rsid w:val="00EC3054"/>
    <w:rsid w:val="00F31E7D"/>
    <w:rsid w:val="00F66B93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EE9D"/>
  <w15:chartTrackingRefBased/>
  <w15:docId w15:val="{7899BEDA-14A4-4C12-B1F4-F7B938AF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41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BF86-0B24-4BCC-8AAD-3D9E8AEB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618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Świerlikowski Jakub (STUD)</dc:creator>
  <cp:keywords/>
  <dc:description/>
  <cp:lastModifiedBy>Robert Wiercioch</cp:lastModifiedBy>
  <cp:revision>10</cp:revision>
  <dcterms:created xsi:type="dcterms:W3CDTF">2020-11-15T14:27:00Z</dcterms:created>
  <dcterms:modified xsi:type="dcterms:W3CDTF">2020-11-25T15:40:00Z</dcterms:modified>
</cp:coreProperties>
</file>