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aa12708c008603397ede866e38b9f80a87f870"/>
    <w:p>
      <w:pPr>
        <w:pStyle w:val="Heading1"/>
      </w:pPr>
      <w:r>
        <w:t xml:space="preserve">Competitive Analysis: AI Literacy Education for Adults 50+</w:t>
      </w:r>
    </w:p>
    <w:p>
      <w:pPr>
        <w:pStyle w:val="FirstParagraph"/>
      </w:pPr>
      <w:r>
        <w:rPr>
          <w:b/>
          <w:bCs/>
        </w:rPr>
        <w:t xml:space="preserve">Document summary:</w:t>
      </w:r>
      <w:r>
        <w:t xml:space="preserve"> </w:t>
      </w:r>
      <w:r>
        <w:t xml:space="preserve">A comprehensive review of the AI education landscape as it applies to non-technical adults aged 50 and over. Covers global and Australian competitors, pricing, gaps in the market, and strategic positioning for Cleared For Takeoff (C4TO).</w:t>
      </w:r>
    </w:p>
    <w:p>
      <w:pPr>
        <w:pStyle w:val="BodyText"/>
      </w:pPr>
      <w:r>
        <w:rPr>
          <w:b/>
          <w:bCs/>
        </w:rPr>
        <w:t xml:space="preserve">Last updated:</w:t>
      </w:r>
      <w:r>
        <w:t xml:space="preserve"> </w:t>
      </w:r>
      <w:r>
        <w:t xml:space="preserve">May 2026</w:t>
      </w:r>
    </w:p>
    <w:p>
      <w:r>
        <w:pict>
          <v:rect style="width:0;height:1.5pt" o:hralign="center" o:hrstd="t" o:hr="t"/>
        </w:pict>
      </w:r>
    </w:p>
    <w:bookmarkStart w:id="9" w:name="the-market-in-brief"/>
    <w:p>
      <w:pPr>
        <w:pStyle w:val="Heading2"/>
      </w:pPr>
      <w:r>
        <w:t xml:space="preserve">1. The Market in Brief</w:t>
      </w:r>
    </w:p>
    <w:p>
      <w:pPr>
        <w:pStyle w:val="FirstParagraph"/>
      </w:pPr>
      <w:r>
        <w:t xml:space="preserve">The global AI-in-education market was valued at approximately USD $18.9 billion in 2025 and is projected to grow at 20.77% annually, reaching USD $48.6 billion by 2030. Yet almost none of this activity targets everyday older adults. The dominant focus is on workforce development, school-age learners, and technical professionals.</w:t>
      </w:r>
    </w:p>
    <w:p>
      <w:pPr>
        <w:pStyle w:val="BodyText"/>
      </w:pPr>
      <w:r>
        <w:t xml:space="preserve">Research consistently shows that adults over 50 experience higher AI-related anxiety (30%) than those aged 18-49 (22%). This is not a lack of intelligence — it is a lack of content designed for them. The courses that exist are either condescending (</w:t>
      </w:r>
      <w:r>
        <w:t xml:space="preserve">“for grandma”</w:t>
      </w:r>
      <w:r>
        <w:t xml:space="preserve">) or technically demanding (</w:t>
      </w:r>
      <w:r>
        <w:t xml:space="preserve">“learn Python too”</w:t>
      </w:r>
      <w:r>
        <w:t xml:space="preserve">). There is a significant, underserved middle ground: curious, capable adults who want practical AI skills taught with dignity.</w:t>
      </w:r>
    </w:p>
    <w:p>
      <w:pPr>
        <w:pStyle w:val="BodyText"/>
      </w:pPr>
      <w:r>
        <w:t xml:space="preserve">That is where Cleared For Takeoff sits.</w:t>
      </w:r>
    </w:p>
    <w:p>
      <w:r>
        <w:pict>
          <v:rect style="width:0;height:1.5pt" o:hralign="center" o:hrstd="t" o:hr="t"/>
        </w:pict>
      </w:r>
    </w:p>
    <w:bookmarkEnd w:id="9"/>
    <w:bookmarkStart w:id="24" w:name="competitor-map"/>
    <w:p>
      <w:pPr>
        <w:pStyle w:val="Heading2"/>
      </w:pPr>
      <w:r>
        <w:t xml:space="preserve">2. Competitor Map</w:t>
      </w:r>
    </w:p>
    <w:bookmarkStart w:id="16" w:name="global-platforms"/>
    <w:p>
      <w:pPr>
        <w:pStyle w:val="Heading3"/>
      </w:pPr>
      <w:r>
        <w:t xml:space="preserve">2.1 Global Platforms</w:t>
      </w:r>
    </w:p>
    <w:bookmarkStart w:id="10" w:name="coursera"/>
    <w:p>
      <w:pPr>
        <w:pStyle w:val="Heading4"/>
      </w:pPr>
      <w:r>
        <w:t xml:space="preserve">Coursera</w:t>
      </w:r>
    </w:p>
    <w:p>
      <w:pPr>
        <w:pStyle w:val="FirstParagraph"/>
      </w:pPr>
      <w:r>
        <w:rPr>
          <w:b/>
          <w:bCs/>
        </w:rPr>
        <w:t xml:space="preserve">URL:</w:t>
      </w:r>
      <w:r>
        <w:t xml:space="preserve"> </w:t>
      </w:r>
      <w:r>
        <w:t xml:space="preserve">https://www.coursera.org/courses?query=artificial+intelligence</w:t>
      </w:r>
    </w:p>
    <w:p>
      <w:pPr>
        <w:pStyle w:val="BodyText"/>
      </w:pPr>
      <w:r>
        <w:rPr>
          <w:b/>
          <w:bCs/>
        </w:rPr>
        <w:t xml:space="preserve">What they offer:</w:t>
      </w:r>
      <w:r>
        <w:t xml:space="preserve"> </w:t>
      </w:r>
      <w:r>
        <w:t xml:space="preserve">The most well-known AI course for non-technical people is Andrew Ng’s</w:t>
      </w:r>
      <w:r>
        <w:t xml:space="preserve"> </w:t>
      </w:r>
      <w:r>
        <w:t xml:space="preserve">“AI for Everyone”</w:t>
      </w:r>
      <w:r>
        <w:t xml:space="preserve"> </w:t>
      </w:r>
      <w:r>
        <w:t xml:space="preserve">— a four-week video course available to audit for free, or about AUD $65 for a certificate. Coursera’s broader subscription runs approximately AUD $65-75 per month.</w:t>
      </w:r>
    </w:p>
    <w:p>
      <w:pPr>
        <w:pStyle w:val="BodyText"/>
      </w:pPr>
      <w:r>
        <w:rPr>
          <w:b/>
          <w:bCs/>
        </w:rPr>
        <w:t xml:space="preserve">Audience:</w:t>
      </w:r>
      <w:r>
        <w:t xml:space="preserve"> </w:t>
      </w:r>
      <w:r>
        <w:t xml:space="preserve">Primarily professionals aged 25-45 wanting career advancement. Interface and marketing skew heavily toward university students and corporate learners.</w:t>
      </w:r>
    </w:p>
    <w:p>
      <w:pPr>
        <w:pStyle w:val="BodyText"/>
      </w:pPr>
      <w:r>
        <w:rPr>
          <w:b/>
          <w:bCs/>
        </w:rPr>
        <w:t xml:space="preserve">What they do well:</w:t>
      </w:r>
      <w:r>
        <w:t xml:space="preserve"> </w:t>
      </w:r>
      <w:r>
        <w:t xml:space="preserve">- Strong credentials and brand recognition</w:t>
      </w:r>
      <w:r>
        <w:t xml:space="preserve"> </w:t>
      </w:r>
      <w:r>
        <w:t xml:space="preserve">- Genuinely high-quality instruction</w:t>
      </w:r>
      <w:r>
        <w:t xml:space="preserve"> </w:t>
      </w:r>
      <w:r>
        <w:t xml:space="preserve">- Good depth of content</w:t>
      </w:r>
    </w:p>
    <w:p>
      <w:pPr>
        <w:pStyle w:val="BodyText"/>
      </w:pPr>
      <w:r>
        <w:rPr>
          <w:b/>
          <w:bCs/>
        </w:rPr>
        <w:t xml:space="preserve">What they do badly:</w:t>
      </w:r>
      <w:r>
        <w:t xml:space="preserve"> </w:t>
      </w:r>
      <w:r>
        <w:t xml:space="preserve">- Not designed for adults 50+. The interface is cluttered and assumes digital fluency.</w:t>
      </w:r>
      <w:r>
        <w:t xml:space="preserve"> </w:t>
      </w:r>
      <w:r>
        <w:t xml:space="preserve">- No Australian-specific content, pricing, or examples</w:t>
      </w:r>
      <w:r>
        <w:t xml:space="preserve"> </w:t>
      </w:r>
      <w:r>
        <w:t xml:space="preserve">- Andrew Ng’s</w:t>
      </w:r>
      <w:r>
        <w:t xml:space="preserve"> </w:t>
      </w:r>
      <w:r>
        <w:t xml:space="preserve">“AI for Everyone”</w:t>
      </w:r>
      <w:r>
        <w:t xml:space="preserve"> </w:t>
      </w:r>
      <w:r>
        <w:t xml:space="preserve">was designed in 2019 and covers conceptual AI rather than today’s practical tools (ChatGPT, Gemini, etc.)</w:t>
      </w:r>
      <w:r>
        <w:t xml:space="preserve"> </w:t>
      </w:r>
      <w:r>
        <w:t xml:space="preserve">- Zero community feel. You are alone in a virtual lecture hall.</w:t>
      </w:r>
      <w:r>
        <w:t xml:space="preserve"> </w:t>
      </w:r>
      <w:r>
        <w:t xml:space="preserve">- Assumes learners know why they want to learn AI — no help connecting it to a retired person’s actual life</w:t>
      </w:r>
    </w:p>
    <w:p>
      <w:pPr>
        <w:pStyle w:val="BodyText"/>
      </w:pPr>
      <w:r>
        <w:rPr>
          <w:b/>
          <w:bCs/>
        </w:rPr>
        <w:t xml:space="preserve">Gap C4TO fills:</w:t>
      </w:r>
      <w:r>
        <w:t xml:space="preserve"> </w:t>
      </w:r>
      <w:r>
        <w:t xml:space="preserve">Real, contemporary tools. Real Australian context. A sense of someone sitting beside you.</w:t>
      </w:r>
    </w:p>
    <w:p>
      <w:r>
        <w:pict>
          <v:rect style="width:0;height:1.5pt" o:hralign="center" o:hrstd="t" o:hr="t"/>
        </w:pict>
      </w:r>
    </w:p>
    <w:bookmarkEnd w:id="10"/>
    <w:bookmarkStart w:id="11" w:name="udemy"/>
    <w:p>
      <w:pPr>
        <w:pStyle w:val="Heading4"/>
      </w:pPr>
      <w:r>
        <w:t xml:space="preserve">Udemy</w:t>
      </w:r>
    </w:p>
    <w:p>
      <w:pPr>
        <w:pStyle w:val="FirstParagraph"/>
      </w:pPr>
      <w:r>
        <w:rPr>
          <w:b/>
          <w:bCs/>
        </w:rPr>
        <w:t xml:space="preserve">URL:</w:t>
      </w:r>
      <w:r>
        <w:t xml:space="preserve"> </w:t>
      </w:r>
      <w:r>
        <w:t xml:space="preserve">https://www.udemy.com/</w:t>
      </w:r>
    </w:p>
    <w:p>
      <w:pPr>
        <w:pStyle w:val="BodyText"/>
      </w:pPr>
      <w:r>
        <w:rPr>
          <w:b/>
          <w:bCs/>
        </w:rPr>
        <w:t xml:space="preserve">What they offer:</w:t>
      </w:r>
      <w:r>
        <w:t xml:space="preserve"> </w:t>
      </w:r>
      <w:r>
        <w:t xml:space="preserve">A marketplace of individual courses. Top-selling AI courses for beginners regularly go on sale for AUD $15-22. There are a handful specifically marketed at seniors or beginners, including</w:t>
      </w:r>
      <w:r>
        <w:t xml:space="preserve"> </w:t>
      </w:r>
      <w:r>
        <w:t xml:space="preserve">“AI Made Easy for Seniors.”</w:t>
      </w:r>
    </w:p>
    <w:p>
      <w:pPr>
        <w:pStyle w:val="BodyText"/>
      </w:pPr>
      <w:r>
        <w:rPr>
          <w:b/>
          <w:bCs/>
        </w:rPr>
        <w:t xml:space="preserve">What they do well:</w:t>
      </w:r>
      <w:r>
        <w:t xml:space="preserve"> </w:t>
      </w:r>
      <w:r>
        <w:t xml:space="preserve">- Cheap. Sale prices make it accessible.</w:t>
      </w:r>
      <w:r>
        <w:t xml:space="preserve"> </w:t>
      </w:r>
      <w:r>
        <w:t xml:space="preserve">- Wide variety</w:t>
      </w:r>
      <w:r>
        <w:t xml:space="preserve"> </w:t>
      </w:r>
      <w:r>
        <w:t xml:space="preserve">- Self-paced</w:t>
      </w:r>
    </w:p>
    <w:p>
      <w:pPr>
        <w:pStyle w:val="BodyText"/>
      </w:pPr>
      <w:r>
        <w:rPr>
          <w:b/>
          <w:bCs/>
        </w:rPr>
        <w:t xml:space="preserve">What they do badly:</w:t>
      </w:r>
      <w:r>
        <w:t xml:space="preserve"> </w:t>
      </w:r>
      <w:r>
        <w:t xml:space="preserve">- Quality is wildly inconsistent — there is no editorial standard</w:t>
      </w:r>
      <w:r>
        <w:t xml:space="preserve"> </w:t>
      </w:r>
      <w:r>
        <w:t xml:space="preserve">- Courses are recorded once and rarely updated; AI moves fast</w:t>
      </w:r>
      <w:r>
        <w:t xml:space="preserve"> </w:t>
      </w:r>
      <w:r>
        <w:t xml:space="preserve">- No human support, no community</w:t>
      </w:r>
      <w:r>
        <w:t xml:space="preserve"> </w:t>
      </w:r>
      <w:r>
        <w:t xml:space="preserve">- Search results bury the genuinely beginner-friendly content under technical courses</w:t>
      </w:r>
      <w:r>
        <w:t xml:space="preserve"> </w:t>
      </w:r>
      <w:r>
        <w:t xml:space="preserve">- Marketing to seniors is often patronising (</w:t>
      </w:r>
      <w:r>
        <w:t xml:space="preserve">“your grandkids will be impressed!”</w:t>
      </w:r>
      <w:r>
        <w:t xml:space="preserve">)</w:t>
      </w:r>
      <w:r>
        <w:t xml:space="preserve"> </w:t>
      </w:r>
      <w:r>
        <w:t xml:space="preserve">- No Australian context; US-centric examples, pricing, and references</w:t>
      </w:r>
    </w:p>
    <w:p>
      <w:pPr>
        <w:pStyle w:val="BodyText"/>
      </w:pPr>
      <w:r>
        <w:rPr>
          <w:b/>
          <w:bCs/>
        </w:rPr>
        <w:t xml:space="preserve">Gap C4TO fills:</w:t>
      </w:r>
      <w:r>
        <w:t xml:space="preserve"> </w:t>
      </w:r>
      <w:r>
        <w:t xml:space="preserve">Curated, quality-controlled content that does not treat age as a punchline.</w:t>
      </w:r>
    </w:p>
    <w:p>
      <w:r>
        <w:pict>
          <v:rect style="width:0;height:1.5pt" o:hralign="center" o:hrstd="t" o:hr="t"/>
        </w:pict>
      </w:r>
    </w:p>
    <w:bookmarkEnd w:id="11"/>
    <w:bookmarkStart w:id="12" w:name="linkedin-learning"/>
    <w:p>
      <w:pPr>
        <w:pStyle w:val="Heading4"/>
      </w:pPr>
      <w:r>
        <w:t xml:space="preserve">LinkedIn Learning</w:t>
      </w:r>
    </w:p>
    <w:p>
      <w:pPr>
        <w:pStyle w:val="FirstParagraph"/>
      </w:pPr>
      <w:r>
        <w:rPr>
          <w:b/>
          <w:bCs/>
        </w:rPr>
        <w:t xml:space="preserve">URL:</w:t>
      </w:r>
      <w:r>
        <w:t xml:space="preserve"> </w:t>
      </w:r>
      <w:r>
        <w:t xml:space="preserve">https://www.linkedin.com/learning/</w:t>
      </w:r>
    </w:p>
    <w:p>
      <w:pPr>
        <w:pStyle w:val="BodyText"/>
      </w:pPr>
      <w:r>
        <w:rPr>
          <w:b/>
          <w:bCs/>
        </w:rPr>
        <w:t xml:space="preserve">What they offer:</w:t>
      </w:r>
      <w:r>
        <w:t xml:space="preserve"> </w:t>
      </w:r>
      <w:r>
        <w:t xml:space="preserve">AI literacy courses bundled with LinkedIn Premium, which costs approximately AUD $49-60 per month. Courses include</w:t>
      </w:r>
      <w:r>
        <w:t xml:space="preserve"> </w:t>
      </w:r>
      <w:r>
        <w:t xml:space="preserve">“AI for Non-Technical Professionals”</w:t>
      </w:r>
      <w:r>
        <w:t xml:space="preserve"> </w:t>
      </w:r>
      <w:r>
        <w:t xml:space="preserve">and several ChatGPT introductions.</w:t>
      </w:r>
    </w:p>
    <w:p>
      <w:pPr>
        <w:pStyle w:val="BodyText"/>
      </w:pPr>
      <w:r>
        <w:rPr>
          <w:b/>
          <w:bCs/>
        </w:rPr>
        <w:t xml:space="preserve">What they do well:</w:t>
      </w:r>
      <w:r>
        <w:t xml:space="preserve"> </w:t>
      </w:r>
      <w:r>
        <w:t xml:space="preserve">- Professional production quality</w:t>
      </w:r>
      <w:r>
        <w:t xml:space="preserve"> </w:t>
      </w:r>
      <w:r>
        <w:t xml:space="preserve">- Certificates link to LinkedIn profiles (relevant for those still working)</w:t>
      </w:r>
    </w:p>
    <w:p>
      <w:pPr>
        <w:pStyle w:val="BodyText"/>
      </w:pPr>
      <w:r>
        <w:rPr>
          <w:b/>
          <w:bCs/>
        </w:rPr>
        <w:t xml:space="preserve">What they do badly:</w:t>
      </w:r>
      <w:r>
        <w:t xml:space="preserve"> </w:t>
      </w:r>
      <w:r>
        <w:t xml:space="preserve">- LinkedIn itself is disorienting for many people 50+. Navigating the platform is a barrier before the course even begins.</w:t>
      </w:r>
      <w:r>
        <w:t xml:space="preserve"> </w:t>
      </w:r>
      <w:r>
        <w:t xml:space="preserve">- Entirely career-focused framing. Assumes you want to impress a future employer.</w:t>
      </w:r>
      <w:r>
        <w:t xml:space="preserve"> </w:t>
      </w:r>
      <w:r>
        <w:t xml:space="preserve">- No community, no interaction, no Q&amp;A</w:t>
      </w:r>
      <w:r>
        <w:t xml:space="preserve"> </w:t>
      </w:r>
      <w:r>
        <w:t xml:space="preserve">- No Australian content</w:t>
      </w:r>
    </w:p>
    <w:p>
      <w:pPr>
        <w:pStyle w:val="BodyText"/>
      </w:pPr>
      <w:r>
        <w:rPr>
          <w:b/>
          <w:bCs/>
        </w:rPr>
        <w:t xml:space="preserve">Gap C4TO fills:</w:t>
      </w:r>
      <w:r>
        <w:t xml:space="preserve"> </w:t>
      </w:r>
      <w:r>
        <w:t xml:space="preserve">Framing AI around life, not career advancement. Retirement, creativity, travel, health, hobbies.</w:t>
      </w:r>
    </w:p>
    <w:p>
      <w:r>
        <w:pict>
          <v:rect style="width:0;height:1.5pt" o:hralign="center" o:hrstd="t" o:hr="t"/>
        </w:pict>
      </w:r>
    </w:p>
    <w:bookmarkEnd w:id="12"/>
    <w:bookmarkStart w:id="13" w:name="how-seniors-learn-ai"/>
    <w:p>
      <w:pPr>
        <w:pStyle w:val="Heading4"/>
      </w:pPr>
      <w:r>
        <w:t xml:space="preserve">How Seniors Learn AI</w:t>
      </w:r>
    </w:p>
    <w:p>
      <w:pPr>
        <w:pStyle w:val="FirstParagraph"/>
      </w:pPr>
      <w:r>
        <w:rPr>
          <w:b/>
          <w:bCs/>
        </w:rPr>
        <w:t xml:space="preserve">URL:</w:t>
      </w:r>
      <w:r>
        <w:t xml:space="preserve"> </w:t>
      </w:r>
      <w:r>
        <w:t xml:space="preserve">https://www.howseniorslearnai.com/</w:t>
      </w:r>
    </w:p>
    <w:p>
      <w:pPr>
        <w:pStyle w:val="BodyText"/>
      </w:pPr>
      <w:r>
        <w:rPr>
          <w:b/>
          <w:bCs/>
        </w:rPr>
        <w:t xml:space="preserve">What they offer:</w:t>
      </w:r>
      <w:r>
        <w:t xml:space="preserve"> </w:t>
      </w:r>
      <w:r>
        <w:t xml:space="preserve">A US-based platform with a large-print book, free setup guide, and a small range of mini-courses. Topics include</w:t>
      </w:r>
      <w:r>
        <w:t xml:space="preserve"> </w:t>
      </w:r>
      <w:r>
        <w:t xml:space="preserve">“Doctor Visit Coach”</w:t>
      </w:r>
      <w:r>
        <w:t xml:space="preserve"> </w:t>
      </w:r>
      <w:r>
        <w:t xml:space="preserve">and</w:t>
      </w:r>
      <w:r>
        <w:t xml:space="preserve"> </w:t>
      </w:r>
      <w:r>
        <w:t xml:space="preserve">“Tell Your Story with AI.”</w:t>
      </w:r>
      <w:r>
        <w:t xml:space="preserve"> </w:t>
      </w:r>
      <w:r>
        <w:t xml:space="preserve">Facebook community included.</w:t>
      </w:r>
    </w:p>
    <w:p>
      <w:pPr>
        <w:pStyle w:val="BodyText"/>
      </w:pPr>
      <w:r>
        <w:rPr>
          <w:b/>
          <w:bCs/>
        </w:rPr>
        <w:t xml:space="preserve">Pricing:</w:t>
      </w:r>
      <w:r>
        <w:t xml:space="preserve"> </w:t>
      </w:r>
      <w:r>
        <w:t xml:space="preserve">Book approximately USD $19-25. Individual courses unknown (limited public pricing).</w:t>
      </w:r>
    </w:p>
    <w:p>
      <w:pPr>
        <w:pStyle w:val="BodyText"/>
      </w:pPr>
      <w:r>
        <w:rPr>
          <w:b/>
          <w:bCs/>
        </w:rPr>
        <w:t xml:space="preserve">What they do well:</w:t>
      </w:r>
      <w:r>
        <w:t xml:space="preserve"> </w:t>
      </w:r>
      <w:r>
        <w:t xml:space="preserve">- Genuinely senior-specific focus</w:t>
      </w:r>
      <w:r>
        <w:t xml:space="preserve"> </w:t>
      </w:r>
      <w:r>
        <w:t xml:space="preserve">- Large-print materials (accessibility-conscious)</w:t>
      </w:r>
      <w:r>
        <w:t xml:space="preserve"> </w:t>
      </w:r>
      <w:r>
        <w:t xml:space="preserve">- Topic selection is practical and well-chosen (health, memoir, daily life)</w:t>
      </w:r>
      <w:r>
        <w:t xml:space="preserve"> </w:t>
      </w:r>
      <w:r>
        <w:t xml:space="preserve">- Has figured out the audience’s real pain points</w:t>
      </w:r>
    </w:p>
    <w:p>
      <w:pPr>
        <w:pStyle w:val="BodyText"/>
      </w:pPr>
      <w:r>
        <w:rPr>
          <w:b/>
          <w:bCs/>
        </w:rPr>
        <w:t xml:space="preserve">What they do badly:</w:t>
      </w:r>
      <w:r>
        <w:t xml:space="preserve"> </w:t>
      </w:r>
      <w:r>
        <w:t xml:space="preserve">- US-centric (HIPAA references, US insurance language, US cultural examples)</w:t>
      </w:r>
      <w:r>
        <w:t xml:space="preserve"> </w:t>
      </w:r>
      <w:r>
        <w:t xml:space="preserve">- No Australian English or pricing</w:t>
      </w:r>
      <w:r>
        <w:t xml:space="preserve"> </w:t>
      </w:r>
      <w:r>
        <w:t xml:space="preserve">- No audio/podcast option</w:t>
      </w:r>
      <w:r>
        <w:t xml:space="preserve"> </w:t>
      </w:r>
      <w:r>
        <w:t xml:space="preserve">- Production quality appears modest</w:t>
      </w:r>
      <w:r>
        <w:t xml:space="preserve"> </w:t>
      </w:r>
      <w:r>
        <w:t xml:space="preserve">- Course range is limited</w:t>
      </w:r>
    </w:p>
    <w:p>
      <w:pPr>
        <w:pStyle w:val="BodyText"/>
      </w:pPr>
      <w:r>
        <w:rPr>
          <w:b/>
          <w:bCs/>
        </w:rPr>
        <w:t xml:space="preserve">Gap C4TO fills:</w:t>
      </w:r>
      <w:r>
        <w:t xml:space="preserve"> </w:t>
      </w:r>
      <w:r>
        <w:t xml:space="preserve">Australian context, Australian pricing, Australian language, broader range.</w:t>
      </w:r>
    </w:p>
    <w:p>
      <w:r>
        <w:pict>
          <v:rect style="width:0;height:1.5pt" o:hralign="center" o:hrstd="t" o:hr="t"/>
        </w:pict>
      </w:r>
    </w:p>
    <w:bookmarkEnd w:id="13"/>
    <w:bookmarkStart w:id="14" w:name="senior-planet-from-aarp"/>
    <w:p>
      <w:pPr>
        <w:pStyle w:val="Heading4"/>
      </w:pPr>
      <w:r>
        <w:t xml:space="preserve">Senior Planet from AARP</w:t>
      </w:r>
    </w:p>
    <w:p>
      <w:pPr>
        <w:pStyle w:val="FirstParagraph"/>
      </w:pPr>
      <w:r>
        <w:rPr>
          <w:b/>
          <w:bCs/>
        </w:rPr>
        <w:t xml:space="preserve">URL:</w:t>
      </w:r>
      <w:r>
        <w:t xml:space="preserve"> </w:t>
      </w:r>
      <w:r>
        <w:t xml:space="preserve">https://seniorplanet.org/ai</w:t>
      </w:r>
    </w:p>
    <w:p>
      <w:pPr>
        <w:pStyle w:val="BodyText"/>
      </w:pPr>
      <w:r>
        <w:rPr>
          <w:b/>
          <w:bCs/>
        </w:rPr>
        <w:t xml:space="preserve">What they offer:</w:t>
      </w:r>
      <w:r>
        <w:t xml:space="preserve"> </w:t>
      </w:r>
      <w:r>
        <w:t xml:space="preserve">Free online AI classes for older adults, covering basics, practical tools, and scam awareness. Backed by AARP (American Association of Retired Persons) and funded by a USD $2 million OpenAI grant.</w:t>
      </w:r>
    </w:p>
    <w:p>
      <w:pPr>
        <w:pStyle w:val="BodyText"/>
      </w:pPr>
      <w:r>
        <w:rPr>
          <w:b/>
          <w:bCs/>
        </w:rPr>
        <w:t xml:space="preserve">Pricing:</w:t>
      </w:r>
      <w:r>
        <w:t xml:space="preserve"> </w:t>
      </w:r>
      <w:r>
        <w:t xml:space="preserve">Free.</w:t>
      </w:r>
    </w:p>
    <w:p>
      <w:pPr>
        <w:pStyle w:val="BodyText"/>
      </w:pPr>
      <w:r>
        <w:rPr>
          <w:b/>
          <w:bCs/>
        </w:rPr>
        <w:t xml:space="preserve">What they do well:</w:t>
      </w:r>
      <w:r>
        <w:t xml:space="preserve"> </w:t>
      </w:r>
      <w:r>
        <w:t xml:space="preserve">- Well-funded and well-intentioned</w:t>
      </w:r>
      <w:r>
        <w:t xml:space="preserve"> </w:t>
      </w:r>
      <w:r>
        <w:t xml:space="preserve">- Curriculum updated regularly</w:t>
      </w:r>
      <w:r>
        <w:t xml:space="preserve"> </w:t>
      </w:r>
      <w:r>
        <w:t xml:space="preserve">- Scam awareness is genuinely useful</w:t>
      </w:r>
      <w:r>
        <w:t xml:space="preserve"> </w:t>
      </w:r>
      <w:r>
        <w:t xml:space="preserve">- OpenAI partnership adds credibility</w:t>
      </w:r>
    </w:p>
    <w:p>
      <w:pPr>
        <w:pStyle w:val="BodyText"/>
      </w:pPr>
      <w:r>
        <w:rPr>
          <w:b/>
          <w:bCs/>
        </w:rPr>
        <w:t xml:space="preserve">What they do badly:</w:t>
      </w:r>
      <w:r>
        <w:t xml:space="preserve"> </w:t>
      </w:r>
      <w:r>
        <w:t xml:space="preserve">- Designed for US audience. Almost entirely irrelevant to Australian daily life.</w:t>
      </w:r>
      <w:r>
        <w:t xml:space="preserve"> </w:t>
      </w:r>
      <w:r>
        <w:t xml:space="preserve">- One-hour format per course is shallow</w:t>
      </w:r>
      <w:r>
        <w:t xml:space="preserve"> </w:t>
      </w:r>
      <w:r>
        <w:t xml:space="preserve">- No depth for people who want to go beyond basics</w:t>
      </w:r>
      <w:r>
        <w:t xml:space="preserve"> </w:t>
      </w:r>
      <w:r>
        <w:t xml:space="preserve">- No paid tier, no ongoing relationship</w:t>
      </w:r>
      <w:r>
        <w:t xml:space="preserve"> </w:t>
      </w:r>
      <w:r>
        <w:t xml:space="preserve">- Passive learning only — no one-on-one support</w:t>
      </w:r>
    </w:p>
    <w:p>
      <w:pPr>
        <w:pStyle w:val="BodyText"/>
      </w:pPr>
      <w:r>
        <w:rPr>
          <w:b/>
          <w:bCs/>
        </w:rPr>
        <w:t xml:space="preserve">Gap C4TO fills:</w:t>
      </w:r>
      <w:r>
        <w:t xml:space="preserve"> </w:t>
      </w:r>
      <w:r>
        <w:t xml:space="preserve">Depth. Ongoing relationship. Australian-specific content. Commercial model that funds continued development.</w:t>
      </w:r>
    </w:p>
    <w:p>
      <w:r>
        <w:pict>
          <v:rect style="width:0;height:1.5pt" o:hralign="center" o:hrstd="t" o:hr="t"/>
        </w:pict>
      </w:r>
    </w:p>
    <w:bookmarkEnd w:id="14"/>
    <w:bookmarkStart w:id="15" w:name="openai-academy"/>
    <w:p>
      <w:pPr>
        <w:pStyle w:val="Heading4"/>
      </w:pPr>
      <w:r>
        <w:t xml:space="preserve">OpenAI Academy</w:t>
      </w:r>
    </w:p>
    <w:p>
      <w:pPr>
        <w:pStyle w:val="FirstParagraph"/>
      </w:pPr>
      <w:r>
        <w:rPr>
          <w:b/>
          <w:bCs/>
        </w:rPr>
        <w:t xml:space="preserve">URL:</w:t>
      </w:r>
      <w:r>
        <w:t xml:space="preserve"> </w:t>
      </w:r>
      <w:r>
        <w:t xml:space="preserve">https://academy.openai.com/</w:t>
      </w:r>
    </w:p>
    <w:p>
      <w:pPr>
        <w:pStyle w:val="BodyText"/>
      </w:pPr>
      <w:r>
        <w:rPr>
          <w:b/>
          <w:bCs/>
        </w:rPr>
        <w:t xml:space="preserve">What they offer:</w:t>
      </w:r>
      <w:r>
        <w:t xml:space="preserve"> </w:t>
      </w:r>
      <w:r>
        <w:t xml:space="preserve">Free public events and learning resources, including occasional sessions specifically titled</w:t>
      </w:r>
      <w:r>
        <w:t xml:space="preserve"> </w:t>
      </w:r>
      <w:r>
        <w:t xml:space="preserve">“AI for Older Adults.”</w:t>
      </w:r>
    </w:p>
    <w:p>
      <w:pPr>
        <w:pStyle w:val="BodyText"/>
      </w:pPr>
      <w:r>
        <w:rPr>
          <w:b/>
          <w:bCs/>
        </w:rPr>
        <w:t xml:space="preserve">What they do well:</w:t>
      </w:r>
      <w:r>
        <w:t xml:space="preserve"> </w:t>
      </w:r>
      <w:r>
        <w:t xml:space="preserve">- Free</w:t>
      </w:r>
      <w:r>
        <w:t xml:space="preserve"> </w:t>
      </w:r>
      <w:r>
        <w:t xml:space="preserve">- Direct from the source (for ChatGPT content)</w:t>
      </w:r>
      <w:r>
        <w:t xml:space="preserve"> </w:t>
      </w:r>
      <w:r>
        <w:t xml:space="preserve">- Growing</w:t>
      </w:r>
    </w:p>
    <w:p>
      <w:pPr>
        <w:pStyle w:val="BodyText"/>
      </w:pPr>
      <w:r>
        <w:rPr>
          <w:b/>
          <w:bCs/>
        </w:rPr>
        <w:t xml:space="preserve">What they do badly:</w:t>
      </w:r>
      <w:r>
        <w:t xml:space="preserve"> </w:t>
      </w:r>
      <w:r>
        <w:t xml:space="preserve">- Sporadic and event-driven, not structured as a course</w:t>
      </w:r>
      <w:r>
        <w:t xml:space="preserve"> </w:t>
      </w:r>
      <w:r>
        <w:t xml:space="preserve">- No ongoing support</w:t>
      </w:r>
      <w:r>
        <w:t xml:space="preserve"> </w:t>
      </w:r>
      <w:r>
        <w:t xml:space="preserve">- Very new and under-developed as of mid-2026</w:t>
      </w:r>
    </w:p>
    <w:p>
      <w:pPr>
        <w:pStyle w:val="BodyText"/>
      </w:pPr>
      <w:r>
        <w:rPr>
          <w:b/>
          <w:bCs/>
        </w:rPr>
        <w:t xml:space="preserve">Gap C4TO fills:</w:t>
      </w:r>
      <w:r>
        <w:t xml:space="preserve"> </w:t>
      </w:r>
      <w:r>
        <w:t xml:space="preserve">Structure, sequence, completion, and support.</w:t>
      </w:r>
    </w:p>
    <w:p>
      <w:r>
        <w:pict>
          <v:rect style="width:0;height:1.5pt" o:hralign="center" o:hrstd="t" o:hr="t"/>
        </w:pict>
      </w:r>
    </w:p>
    <w:bookmarkEnd w:id="15"/>
    <w:bookmarkEnd w:id="16"/>
    <w:bookmarkStart w:id="22" w:name="australian-providers"/>
    <w:p>
      <w:pPr>
        <w:pStyle w:val="Heading3"/>
      </w:pPr>
      <w:r>
        <w:t xml:space="preserve">2.2 Australian Providers</w:t>
      </w:r>
    </w:p>
    <w:bookmarkStart w:id="17" w:name="tafe-sa-ai-essentials"/>
    <w:p>
      <w:pPr>
        <w:pStyle w:val="Heading4"/>
      </w:pPr>
      <w:r>
        <w:t xml:space="preserve">TAFE SA — AI Essentials</w:t>
      </w:r>
    </w:p>
    <w:p>
      <w:pPr>
        <w:pStyle w:val="FirstParagraph"/>
      </w:pPr>
      <w:r>
        <w:rPr>
          <w:b/>
          <w:bCs/>
        </w:rPr>
        <w:t xml:space="preserve">URL:</w:t>
      </w:r>
      <w:r>
        <w:t xml:space="preserve"> </w:t>
      </w:r>
      <w:r>
        <w:t xml:space="preserve">https://www.futureskillsorganisation.com.au/ai-for-all-tafe-sas-free-foundational-ai-training-takes-off/</w:t>
      </w:r>
    </w:p>
    <w:p>
      <w:pPr>
        <w:pStyle w:val="BodyText"/>
      </w:pPr>
      <w:r>
        <w:rPr>
          <w:b/>
          <w:bCs/>
        </w:rPr>
        <w:t xml:space="preserve">What they offer:</w:t>
      </w:r>
      <w:r>
        <w:t xml:space="preserve"> </w:t>
      </w:r>
      <w:r>
        <w:t xml:space="preserve">A free, online, self-paced micro-credential called</w:t>
      </w:r>
      <w:r>
        <w:t xml:space="preserve"> </w:t>
      </w:r>
      <w:r>
        <w:t xml:space="preserve">“AI Essentials: Getting Started with Artificial Intelligence.”</w:t>
      </w:r>
      <w:r>
        <w:t xml:space="preserve"> </w:t>
      </w:r>
      <w:r>
        <w:t xml:space="preserve">Launched September 2025, attracted 1,200 enrolments in the first month.</w:t>
      </w:r>
    </w:p>
    <w:p>
      <w:pPr>
        <w:pStyle w:val="BodyText"/>
      </w:pPr>
      <w:r>
        <w:rPr>
          <w:b/>
          <w:bCs/>
        </w:rPr>
        <w:t xml:space="preserve">Pricing:</w:t>
      </w:r>
      <w:r>
        <w:t xml:space="preserve"> </w:t>
      </w:r>
      <w:r>
        <w:t xml:space="preserve">Free.</w:t>
      </w:r>
    </w:p>
    <w:p>
      <w:pPr>
        <w:pStyle w:val="BodyText"/>
      </w:pPr>
      <w:r>
        <w:rPr>
          <w:b/>
          <w:bCs/>
        </w:rPr>
        <w:t xml:space="preserve">What they do well:</w:t>
      </w:r>
      <w:r>
        <w:t xml:space="preserve"> </w:t>
      </w:r>
      <w:r>
        <w:t xml:space="preserve">- Australian audience</w:t>
      </w:r>
      <w:r>
        <w:t xml:space="preserve"> </w:t>
      </w:r>
      <w:r>
        <w:t xml:space="preserve">- Government-backed credibility</w:t>
      </w:r>
      <w:r>
        <w:t xml:space="preserve"> </w:t>
      </w:r>
      <w:r>
        <w:t xml:space="preserve">- Free access</w:t>
      </w:r>
      <w:r>
        <w:t xml:space="preserve"> </w:t>
      </w:r>
      <w:r>
        <w:t xml:space="preserve">- Self-paced</w:t>
      </w:r>
    </w:p>
    <w:p>
      <w:pPr>
        <w:pStyle w:val="BodyText"/>
      </w:pPr>
      <w:r>
        <w:rPr>
          <w:b/>
          <w:bCs/>
        </w:rPr>
        <w:t xml:space="preserve">What they do badly:</w:t>
      </w:r>
      <w:r>
        <w:t xml:space="preserve"> </w:t>
      </w:r>
      <w:r>
        <w:t xml:space="preserve">- Designed for</w:t>
      </w:r>
      <w:r>
        <w:t xml:space="preserve"> </w:t>
      </w:r>
      <w:r>
        <w:t xml:space="preserve">“everyday South Australians”</w:t>
      </w:r>
      <w:r>
        <w:t xml:space="preserve"> </w:t>
      </w:r>
      <w:r>
        <w:t xml:space="preserve">(workforce focus), not specifically 50+</w:t>
      </w:r>
      <w:r>
        <w:t xml:space="preserve"> </w:t>
      </w:r>
      <w:r>
        <w:t xml:space="preserve">- Micro-credential framing is vocational, not lifestyle-focused</w:t>
      </w:r>
      <w:r>
        <w:t xml:space="preserve"> </w:t>
      </w:r>
      <w:r>
        <w:t xml:space="preserve">- Likely to lag tool updates as AI evolves rapidly</w:t>
      </w:r>
      <w:r>
        <w:t xml:space="preserve"> </w:t>
      </w:r>
      <w:r>
        <w:t xml:space="preserve">- State-focused; may not speak to all Australians</w:t>
      </w:r>
    </w:p>
    <w:p>
      <w:pPr>
        <w:pStyle w:val="BodyText"/>
      </w:pPr>
      <w:r>
        <w:rPr>
          <w:b/>
          <w:bCs/>
        </w:rPr>
        <w:t xml:space="preserve">Gap C4TO fills:</w:t>
      </w:r>
      <w:r>
        <w:t xml:space="preserve"> </w:t>
      </w:r>
      <w:r>
        <w:t xml:space="preserve">National reach. 50+ specific. Not about getting a certificate, about changing your daily life.</w:t>
      </w:r>
    </w:p>
    <w:p>
      <w:r>
        <w:pict>
          <v:rect style="width:0;height:1.5pt" o:hralign="center" o:hrstd="t" o:hr="t"/>
        </w:pict>
      </w:r>
    </w:p>
    <w:bookmarkEnd w:id="17"/>
    <w:bookmarkStart w:id="18" w:name="Xef36088f4a8be2f95d82c44835a9adfc651bdc4"/>
    <w:p>
      <w:pPr>
        <w:pStyle w:val="Heading4"/>
      </w:pPr>
      <w:r>
        <w:t xml:space="preserve">TAFE NSW — Introduction to Artificial Intelligence</w:t>
      </w:r>
    </w:p>
    <w:p>
      <w:pPr>
        <w:pStyle w:val="FirstParagraph"/>
      </w:pPr>
      <w:r>
        <w:rPr>
          <w:b/>
          <w:bCs/>
        </w:rPr>
        <w:t xml:space="preserve">URL:</w:t>
      </w:r>
      <w:r>
        <w:t xml:space="preserve"> </w:t>
      </w:r>
      <w:r>
        <w:t xml:space="preserve">https://store.training.tafensw.edu.au/product/introduction-to-artificial-intelligence/</w:t>
      </w:r>
    </w:p>
    <w:p>
      <w:pPr>
        <w:pStyle w:val="BodyText"/>
      </w:pPr>
      <w:r>
        <w:rPr>
          <w:b/>
          <w:bCs/>
        </w:rPr>
        <w:t xml:space="preserve">What they offer:</w:t>
      </w:r>
      <w:r>
        <w:t xml:space="preserve"> </w:t>
      </w:r>
      <w:r>
        <w:t xml:space="preserve">Short course on AI foundations, likely blended delivery.</w:t>
      </w:r>
    </w:p>
    <w:p>
      <w:pPr>
        <w:pStyle w:val="BodyText"/>
      </w:pPr>
      <w:r>
        <w:rPr>
          <w:b/>
          <w:bCs/>
        </w:rPr>
        <w:t xml:space="preserve">What they do well:</w:t>
      </w:r>
      <w:r>
        <w:t xml:space="preserve"> </w:t>
      </w:r>
      <w:r>
        <w:t xml:space="preserve">- Credentialed institution</w:t>
      </w:r>
      <w:r>
        <w:t xml:space="preserve"> </w:t>
      </w:r>
      <w:r>
        <w:t xml:space="preserve">- Australian context</w:t>
      </w:r>
    </w:p>
    <w:p>
      <w:pPr>
        <w:pStyle w:val="BodyText"/>
      </w:pPr>
      <w:r>
        <w:rPr>
          <w:b/>
          <w:bCs/>
        </w:rPr>
        <w:t xml:space="preserve">What they do badly:</w:t>
      </w:r>
      <w:r>
        <w:t xml:space="preserve"> </w:t>
      </w:r>
      <w:r>
        <w:t xml:space="preserve">- Technical framing (</w:t>
      </w:r>
      <w:r>
        <w:t xml:space="preserve">“artificial intelligence”</w:t>
      </w:r>
      <w:r>
        <w:t xml:space="preserve"> </w:t>
      </w:r>
      <w:r>
        <w:t xml:space="preserve">as a field, not as practical tools)</w:t>
      </w:r>
      <w:r>
        <w:t xml:space="preserve"> </w:t>
      </w:r>
      <w:r>
        <w:t xml:space="preserve">- Requires navigating a complex TAFE enrolment process</w:t>
      </w:r>
      <w:r>
        <w:t xml:space="preserve"> </w:t>
      </w:r>
      <w:r>
        <w:t xml:space="preserve">- Designed for workforce entrants, not retirees</w:t>
      </w:r>
      <w:r>
        <w:t xml:space="preserve"> </w:t>
      </w:r>
      <w:r>
        <w:t xml:space="preserve">- No specific 50+ positioning</w:t>
      </w:r>
    </w:p>
    <w:p>
      <w:r>
        <w:pict>
          <v:rect style="width:0;height:1.5pt" o:hralign="center" o:hrstd="t" o:hr="t"/>
        </w:pict>
      </w:r>
    </w:p>
    <w:bookmarkEnd w:id="18"/>
    <w:bookmarkStart w:id="19" w:name="u3a-universities-of-the-third-age"/>
    <w:p>
      <w:pPr>
        <w:pStyle w:val="Heading4"/>
      </w:pPr>
      <w:r>
        <w:t xml:space="preserve">U3A (Universities of the Third Age)</w:t>
      </w:r>
    </w:p>
    <w:p>
      <w:pPr>
        <w:pStyle w:val="FirstParagraph"/>
      </w:pPr>
      <w:r>
        <w:rPr>
          <w:b/>
          <w:bCs/>
        </w:rPr>
        <w:t xml:space="preserve">URL:</w:t>
      </w:r>
      <w:r>
        <w:t xml:space="preserve"> </w:t>
      </w:r>
      <w:r>
        <w:t xml:space="preserve">https://www.u3aonline.org.au/</w:t>
      </w:r>
    </w:p>
    <w:p>
      <w:pPr>
        <w:pStyle w:val="BodyText"/>
      </w:pPr>
      <w:r>
        <w:rPr>
          <w:b/>
          <w:bCs/>
        </w:rPr>
        <w:t xml:space="preserve">What they offer:</w:t>
      </w:r>
      <w:r>
        <w:t xml:space="preserve"> </w:t>
      </w:r>
      <w:r>
        <w:t xml:space="preserve">Volunteer-led community learning for older adults. Some local U3A groups offer technology classes including smartphone use and basic internet navigation. Content varies enormously by chapter.</w:t>
      </w:r>
    </w:p>
    <w:p>
      <w:pPr>
        <w:pStyle w:val="BodyText"/>
      </w:pPr>
      <w:r>
        <w:rPr>
          <w:b/>
          <w:bCs/>
        </w:rPr>
        <w:t xml:space="preserve">Pricing:</w:t>
      </w:r>
      <w:r>
        <w:t xml:space="preserve"> </w:t>
      </w:r>
      <w:r>
        <w:t xml:space="preserve">Typically AUD $30-80 per year membership, with courses included.</w:t>
      </w:r>
    </w:p>
    <w:p>
      <w:pPr>
        <w:pStyle w:val="BodyText"/>
      </w:pPr>
      <w:r>
        <w:rPr>
          <w:b/>
          <w:bCs/>
        </w:rPr>
        <w:t xml:space="preserve">What they do well:</w:t>
      </w:r>
      <w:r>
        <w:t xml:space="preserve"> </w:t>
      </w:r>
      <w:r>
        <w:t xml:space="preserve">- Purpose-built for the 50+ demographic</w:t>
      </w:r>
      <w:r>
        <w:t xml:space="preserve"> </w:t>
      </w:r>
      <w:r>
        <w:t xml:space="preserve">- Social and community-oriented</w:t>
      </w:r>
      <w:r>
        <w:t xml:space="preserve"> </w:t>
      </w:r>
      <w:r>
        <w:t xml:space="preserve">- Deeply trusted by the audience</w:t>
      </w:r>
      <w:r>
        <w:t xml:space="preserve"> </w:t>
      </w:r>
      <w:r>
        <w:t xml:space="preserve">- Very affordable</w:t>
      </w:r>
    </w:p>
    <w:p>
      <w:pPr>
        <w:pStyle w:val="BodyText"/>
      </w:pPr>
      <w:r>
        <w:rPr>
          <w:b/>
          <w:bCs/>
        </w:rPr>
        <w:t xml:space="preserve">What they do badly:</w:t>
      </w:r>
      <w:r>
        <w:t xml:space="preserve"> </w:t>
      </w:r>
      <w:r>
        <w:t xml:space="preserve">- Almost entirely reliant on volunteer tutors, who may not have current AI knowledge</w:t>
      </w:r>
      <w:r>
        <w:t xml:space="preserve"> </w:t>
      </w:r>
      <w:r>
        <w:t xml:space="preserve">- Quality is inconsistent; a great local tech volunteer is irreplaceable</w:t>
      </w:r>
      <w:r>
        <w:t xml:space="preserve"> </w:t>
      </w:r>
      <w:r>
        <w:t xml:space="preserve">- No standardised AI curriculum</w:t>
      </w:r>
      <w:r>
        <w:t xml:space="preserve"> </w:t>
      </w:r>
      <w:r>
        <w:t xml:space="preserve">- Limited online delivery; mostly face-to-face</w:t>
      </w:r>
    </w:p>
    <w:p>
      <w:pPr>
        <w:pStyle w:val="BodyText"/>
      </w:pPr>
      <w:r>
        <w:rPr>
          <w:b/>
          <w:bCs/>
        </w:rPr>
        <w:t xml:space="preserve">Gap C4TO fills:</w:t>
      </w:r>
      <w:r>
        <w:t xml:space="preserve"> </w:t>
      </w:r>
      <w:r>
        <w:t xml:space="preserve">Standardised, current, expert content. U3A is actually a strong partnership opportunity rather than a true competitor. (See Section 6.)</w:t>
      </w:r>
    </w:p>
    <w:p>
      <w:r>
        <w:pict>
          <v:rect style="width:0;height:1.5pt" o:hralign="center" o:hrstd="t" o:hr="t"/>
        </w:pict>
      </w:r>
    </w:p>
    <w:bookmarkEnd w:id="19"/>
    <w:bookmarkStart w:id="20" w:name="X619434f3a70dcffc877b8492a7f1012423d07f1"/>
    <w:p>
      <w:pPr>
        <w:pStyle w:val="Heading4"/>
      </w:pPr>
      <w:r>
        <w:t xml:space="preserve">Vertical Institute (Singapore/Australia crossover)</w:t>
      </w:r>
    </w:p>
    <w:p>
      <w:pPr>
        <w:pStyle w:val="FirstParagraph"/>
      </w:pPr>
      <w:r>
        <w:rPr>
          <w:b/>
          <w:bCs/>
        </w:rPr>
        <w:t xml:space="preserve">URL:</w:t>
      </w:r>
      <w:r>
        <w:t xml:space="preserve"> </w:t>
      </w:r>
      <w:r>
        <w:t xml:space="preserve">https://verticalinstitute.com/courses/ai-course-for-seniors/</w:t>
      </w:r>
    </w:p>
    <w:p>
      <w:pPr>
        <w:pStyle w:val="BodyText"/>
      </w:pPr>
      <w:r>
        <w:rPr>
          <w:b/>
          <w:bCs/>
        </w:rPr>
        <w:t xml:space="preserve">What they offer:</w:t>
      </w:r>
      <w:r>
        <w:t xml:space="preserve"> </w:t>
      </w:r>
      <w:r>
        <w:t xml:space="preserve">A live, Zoom-delivered, 21-hour AI skills course for seniors. Rated 4.9/5. Uses SkillsFuture credit subsidies in Singapore.</w:t>
      </w:r>
    </w:p>
    <w:p>
      <w:pPr>
        <w:pStyle w:val="BodyText"/>
      </w:pPr>
      <w:r>
        <w:rPr>
          <w:b/>
          <w:bCs/>
        </w:rPr>
        <w:t xml:space="preserve">Pricing:</w:t>
      </w:r>
      <w:r>
        <w:t xml:space="preserve"> </w:t>
      </w:r>
      <w:r>
        <w:t xml:space="preserve">AUD equivalent unknown (Singapore-dollar pricing, SkillsFuture subsidised).</w:t>
      </w:r>
    </w:p>
    <w:p>
      <w:pPr>
        <w:pStyle w:val="BodyText"/>
      </w:pPr>
      <w:r>
        <w:rPr>
          <w:b/>
          <w:bCs/>
        </w:rPr>
        <w:t xml:space="preserve">What they do well:</w:t>
      </w:r>
      <w:r>
        <w:t xml:space="preserve"> </w:t>
      </w:r>
      <w:r>
        <w:t xml:space="preserve">- Live instruction (high engagement)</w:t>
      </w:r>
      <w:r>
        <w:t xml:space="preserve"> </w:t>
      </w:r>
      <w:r>
        <w:t xml:space="preserve">- Well-reviewed</w:t>
      </w:r>
      <w:r>
        <w:t xml:space="preserve"> </w:t>
      </w:r>
      <w:r>
        <w:t xml:space="preserve">- Practical focus</w:t>
      </w:r>
    </w:p>
    <w:p>
      <w:pPr>
        <w:pStyle w:val="BodyText"/>
      </w:pPr>
      <w:r>
        <w:rPr>
          <w:b/>
          <w:bCs/>
        </w:rPr>
        <w:t xml:space="preserve">What they do badly:</w:t>
      </w:r>
      <w:r>
        <w:t xml:space="preserve"> </w:t>
      </w:r>
      <w:r>
        <w:t xml:space="preserve">- Not available in Australia (no equivalent to SkillsFuture)</w:t>
      </w:r>
      <w:r>
        <w:t xml:space="preserve"> </w:t>
      </w:r>
      <w:r>
        <w:t xml:space="preserve">- Primarily Singapore-based</w:t>
      </w:r>
      <w:r>
        <w:t xml:space="preserve"> </w:t>
      </w:r>
      <w:r>
        <w:t xml:space="preserve">- 21 hours is a large commitment</w:t>
      </w:r>
    </w:p>
    <w:p>
      <w:r>
        <w:pict>
          <v:rect style="width:0;height:1.5pt" o:hralign="center" o:hrstd="t" o:hr="t"/>
        </w:pict>
      </w:r>
    </w:p>
    <w:bookmarkEnd w:id="20"/>
    <w:bookmarkStart w:id="21" w:name="pm-partners-ai-courses"/>
    <w:p>
      <w:pPr>
        <w:pStyle w:val="Heading4"/>
      </w:pPr>
      <w:r>
        <w:t xml:space="preserve">PM Partners — AI Courses</w:t>
      </w:r>
    </w:p>
    <w:p>
      <w:pPr>
        <w:pStyle w:val="FirstParagraph"/>
      </w:pPr>
      <w:r>
        <w:rPr>
          <w:b/>
          <w:bCs/>
        </w:rPr>
        <w:t xml:space="preserve">URL:</w:t>
      </w:r>
      <w:r>
        <w:t xml:space="preserve"> </w:t>
      </w:r>
      <w:r>
        <w:t xml:space="preserve">https://www.pm-partners.com.au/capability/ai-courses/</w:t>
      </w:r>
    </w:p>
    <w:p>
      <w:pPr>
        <w:pStyle w:val="BodyText"/>
      </w:pPr>
      <w:r>
        <w:rPr>
          <w:b/>
          <w:bCs/>
        </w:rPr>
        <w:t xml:space="preserve">What they offer:</w:t>
      </w:r>
      <w:r>
        <w:t xml:space="preserve"> </w:t>
      </w:r>
      <w:r>
        <w:t xml:space="preserve">Corporate-facing AI training for Australian professionals. Not aimed at 50+ or retirees.</w:t>
      </w:r>
    </w:p>
    <w:p>
      <w:r>
        <w:pict>
          <v:rect style="width:0;height:1.5pt" o:hralign="center" o:hrstd="t" o:hr="t"/>
        </w:pict>
      </w:r>
    </w:p>
    <w:bookmarkEnd w:id="21"/>
    <w:bookmarkEnd w:id="22"/>
    <w:bookmarkStart w:id="23" w:name="summary-competitor-matrix"/>
    <w:p>
      <w:pPr>
        <w:pStyle w:val="Heading3"/>
      </w:pPr>
      <w:r>
        <w:t xml:space="preserve">2.3 Summary Competitor Matrix</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Provider</w:t>
            </w:r>
          </w:p>
        </w:tc>
        <w:tc>
          <w:tcPr/>
          <w:p>
            <w:pPr>
              <w:pStyle w:val="Compact"/>
            </w:pPr>
            <w:r>
              <w:t xml:space="preserve">Target Audience</w:t>
            </w:r>
          </w:p>
        </w:tc>
        <w:tc>
          <w:tcPr/>
          <w:p>
            <w:pPr>
              <w:pStyle w:val="Compact"/>
            </w:pPr>
            <w:r>
              <w:t xml:space="preserve">Australian?</w:t>
            </w:r>
          </w:p>
        </w:tc>
        <w:tc>
          <w:tcPr/>
          <w:p>
            <w:pPr>
              <w:pStyle w:val="Compact"/>
            </w:pPr>
            <w:r>
              <w:t xml:space="preserve">50+ Specific?</w:t>
            </w:r>
          </w:p>
        </w:tc>
        <w:tc>
          <w:tcPr/>
          <w:p>
            <w:pPr>
              <w:pStyle w:val="Compact"/>
            </w:pPr>
            <w:r>
              <w:t xml:space="preserve">Practical Tools Focus</w:t>
            </w:r>
          </w:p>
        </w:tc>
        <w:tc>
          <w:tcPr/>
          <w:p>
            <w:pPr>
              <w:pStyle w:val="Compact"/>
            </w:pPr>
            <w:r>
              <w:t xml:space="preserve">Community</w:t>
            </w:r>
          </w:p>
        </w:tc>
        <w:tc>
          <w:tcPr/>
          <w:p>
            <w:pPr>
              <w:pStyle w:val="Compact"/>
            </w:pPr>
            <w:r>
              <w:t xml:space="preserve">Ongoing Updates</w:t>
            </w:r>
          </w:p>
        </w:tc>
        <w:tc>
          <w:tcPr/>
          <w:p>
            <w:pPr>
              <w:pStyle w:val="Compact"/>
            </w:pPr>
            <w:r>
              <w:t xml:space="preserve">Price (AUD approx)</w:t>
            </w:r>
          </w:p>
        </w:tc>
      </w:tr>
      <w:tr>
        <w:tc>
          <w:tcPr/>
          <w:p>
            <w:pPr>
              <w:pStyle w:val="Compact"/>
            </w:pPr>
            <w:r>
              <w:t xml:space="preserve">Coursera</w:t>
            </w:r>
          </w:p>
        </w:tc>
        <w:tc>
          <w:tcPr/>
          <w:p>
            <w:pPr>
              <w:pStyle w:val="Compact"/>
            </w:pPr>
            <w:r>
              <w:t xml:space="preserve">Professionals/students</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Moderate</w:t>
            </w:r>
          </w:p>
        </w:tc>
        <w:tc>
          <w:tcPr/>
          <w:p>
            <w:pPr>
              <w:pStyle w:val="Compact"/>
            </w:pPr>
            <w:r>
              <w:t xml:space="preserve">$65/mo</w:t>
            </w:r>
          </w:p>
        </w:tc>
      </w:tr>
      <w:tr>
        <w:tc>
          <w:tcPr/>
          <w:p>
            <w:pPr>
              <w:pStyle w:val="Compact"/>
            </w:pPr>
            <w:r>
              <w:t xml:space="preserve">Udemy</w:t>
            </w:r>
          </w:p>
        </w:tc>
        <w:tc>
          <w:tcPr/>
          <w:p>
            <w:pPr>
              <w:pStyle w:val="Compact"/>
            </w:pPr>
            <w:r>
              <w:t xml:space="preserve">General</w:t>
            </w:r>
          </w:p>
        </w:tc>
        <w:tc>
          <w:tcPr/>
          <w:p>
            <w:pPr>
              <w:pStyle w:val="Compact"/>
            </w:pPr>
            <w:r>
              <w:t xml:space="preserve">No</w:t>
            </w:r>
          </w:p>
        </w:tc>
        <w:tc>
          <w:tcPr/>
          <w:p>
            <w:pPr>
              <w:pStyle w:val="Compact"/>
            </w:pPr>
            <w:r>
              <w:t xml:space="preserve">Rarely</w:t>
            </w:r>
          </w:p>
        </w:tc>
        <w:tc>
          <w:tcPr/>
          <w:p>
            <w:pPr>
              <w:pStyle w:val="Compact"/>
            </w:pPr>
            <w:r>
              <w:t xml:space="preserve">Partial</w:t>
            </w:r>
          </w:p>
        </w:tc>
        <w:tc>
          <w:tcPr/>
          <w:p>
            <w:pPr>
              <w:pStyle w:val="Compact"/>
            </w:pPr>
            <w:r>
              <w:t xml:space="preserve">No</w:t>
            </w:r>
          </w:p>
        </w:tc>
        <w:tc>
          <w:tcPr/>
          <w:p>
            <w:pPr>
              <w:pStyle w:val="Compact"/>
            </w:pPr>
            <w:r>
              <w:t xml:space="preserve">Slow</w:t>
            </w:r>
          </w:p>
        </w:tc>
        <w:tc>
          <w:tcPr/>
          <w:p>
            <w:pPr>
              <w:pStyle w:val="Compact"/>
            </w:pPr>
            <w:r>
              <w:t xml:space="preserve">$15-22/course</w:t>
            </w:r>
          </w:p>
        </w:tc>
      </w:tr>
      <w:tr>
        <w:tc>
          <w:tcPr/>
          <w:p>
            <w:pPr>
              <w:pStyle w:val="Compact"/>
            </w:pPr>
            <w:r>
              <w:t xml:space="preserve">LinkedIn Learning</w:t>
            </w:r>
          </w:p>
        </w:tc>
        <w:tc>
          <w:tcPr/>
          <w:p>
            <w:pPr>
              <w:pStyle w:val="Compact"/>
            </w:pPr>
            <w:r>
              <w:t xml:space="preserve">Career-focused</w:t>
            </w:r>
          </w:p>
        </w:tc>
        <w:tc>
          <w:tcPr/>
          <w:p>
            <w:pPr>
              <w:pStyle w:val="Compact"/>
            </w:pPr>
            <w:r>
              <w:t xml:space="preserve">No</w:t>
            </w:r>
          </w:p>
        </w:tc>
        <w:tc>
          <w:tcPr/>
          <w:p>
            <w:pPr>
              <w:pStyle w:val="Compact"/>
            </w:pPr>
            <w:r>
              <w:t xml:space="preserve">No</w:t>
            </w:r>
          </w:p>
        </w:tc>
        <w:tc>
          <w:tcPr/>
          <w:p>
            <w:pPr>
              <w:pStyle w:val="Compact"/>
            </w:pPr>
            <w:r>
              <w:t xml:space="preserve">Partial</w:t>
            </w:r>
          </w:p>
        </w:tc>
        <w:tc>
          <w:tcPr/>
          <w:p>
            <w:pPr>
              <w:pStyle w:val="Compact"/>
            </w:pPr>
            <w:r>
              <w:t xml:space="preserve">No</w:t>
            </w:r>
          </w:p>
        </w:tc>
        <w:tc>
          <w:tcPr/>
          <w:p>
            <w:pPr>
              <w:pStyle w:val="Compact"/>
            </w:pPr>
            <w:r>
              <w:t xml:space="preserve">Moderate</w:t>
            </w:r>
          </w:p>
        </w:tc>
        <w:tc>
          <w:tcPr/>
          <w:p>
            <w:pPr>
              <w:pStyle w:val="Compact"/>
            </w:pPr>
            <w:r>
              <w:t xml:space="preserve">$50/mo</w:t>
            </w:r>
          </w:p>
        </w:tc>
      </w:tr>
      <w:tr>
        <w:tc>
          <w:tcPr/>
          <w:p>
            <w:pPr>
              <w:pStyle w:val="Compact"/>
            </w:pPr>
            <w:r>
              <w:t xml:space="preserve">How Seniors Learn AI</w:t>
            </w:r>
          </w:p>
        </w:tc>
        <w:tc>
          <w:tcPr/>
          <w:p>
            <w:pPr>
              <w:pStyle w:val="Compact"/>
            </w:pPr>
            <w:r>
              <w:t xml:space="preserve">Seniors (US)</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Some</w:t>
            </w:r>
          </w:p>
        </w:tc>
        <w:tc>
          <w:tcPr/>
          <w:p>
            <w:pPr>
              <w:pStyle w:val="Compact"/>
            </w:pPr>
            <w:r>
              <w:t xml:space="preserve">Moderate</w:t>
            </w:r>
          </w:p>
        </w:tc>
        <w:tc>
          <w:tcPr/>
          <w:p>
            <w:pPr>
              <w:pStyle w:val="Compact"/>
            </w:pPr>
            <w:r>
              <w:t xml:space="preserve">$25+</w:t>
            </w:r>
          </w:p>
        </w:tc>
      </w:tr>
      <w:tr>
        <w:tc>
          <w:tcPr/>
          <w:p>
            <w:pPr>
              <w:pStyle w:val="Compact"/>
            </w:pPr>
            <w:r>
              <w:t xml:space="preserve">Senior Planet/AARP</w:t>
            </w:r>
          </w:p>
        </w:tc>
        <w:tc>
          <w:tcPr/>
          <w:p>
            <w:pPr>
              <w:pStyle w:val="Compact"/>
            </w:pPr>
            <w:r>
              <w:t xml:space="preserve">Seniors (US)</w:t>
            </w:r>
          </w:p>
        </w:tc>
        <w:tc>
          <w:tcPr/>
          <w:p>
            <w:pPr>
              <w:pStyle w:val="Compact"/>
            </w:pPr>
            <w:r>
              <w:t xml:space="preserve">No</w:t>
            </w:r>
          </w:p>
        </w:tc>
        <w:tc>
          <w:tcPr/>
          <w:p>
            <w:pPr>
              <w:pStyle w:val="Compact"/>
            </w:pPr>
            <w:r>
              <w:t xml:space="preserve">Yes</w:t>
            </w:r>
          </w:p>
        </w:tc>
        <w:tc>
          <w:tcPr/>
          <w:p>
            <w:pPr>
              <w:pStyle w:val="Compact"/>
            </w:pPr>
            <w:r>
              <w:t xml:space="preserve">Partial</w:t>
            </w:r>
          </w:p>
        </w:tc>
        <w:tc>
          <w:tcPr/>
          <w:p>
            <w:pPr>
              <w:pStyle w:val="Compact"/>
            </w:pPr>
            <w:r>
              <w:t xml:space="preserve">No</w:t>
            </w:r>
          </w:p>
        </w:tc>
        <w:tc>
          <w:tcPr/>
          <w:p>
            <w:pPr>
              <w:pStyle w:val="Compact"/>
            </w:pPr>
            <w:r>
              <w:t xml:space="preserve">Moderate</w:t>
            </w:r>
          </w:p>
        </w:tc>
        <w:tc>
          <w:tcPr/>
          <w:p>
            <w:pPr>
              <w:pStyle w:val="Compact"/>
            </w:pPr>
            <w:r>
              <w:t xml:space="preserve">Free</w:t>
            </w:r>
          </w:p>
        </w:tc>
      </w:tr>
      <w:tr>
        <w:tc>
          <w:tcPr/>
          <w:p>
            <w:pPr>
              <w:pStyle w:val="Compact"/>
            </w:pPr>
            <w:r>
              <w:t xml:space="preserve">TAFE SA</w:t>
            </w:r>
          </w:p>
        </w:tc>
        <w:tc>
          <w:tcPr/>
          <w:p>
            <w:pPr>
              <w:pStyle w:val="Compact"/>
            </w:pPr>
            <w:r>
              <w:t xml:space="preserve">Workforce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Slow</w:t>
            </w:r>
          </w:p>
        </w:tc>
        <w:tc>
          <w:tcPr/>
          <w:p>
            <w:pPr>
              <w:pStyle w:val="Compact"/>
            </w:pPr>
            <w:r>
              <w:t xml:space="preserve">Free</w:t>
            </w:r>
          </w:p>
        </w:tc>
      </w:tr>
      <w:tr>
        <w:tc>
          <w:tcPr/>
          <w:p>
            <w:pPr>
              <w:pStyle w:val="Compact"/>
            </w:pPr>
            <w:r>
              <w:t xml:space="preserve">TAFE NSW</w:t>
            </w:r>
          </w:p>
        </w:tc>
        <w:tc>
          <w:tcPr/>
          <w:p>
            <w:pPr>
              <w:pStyle w:val="Compact"/>
            </w:pPr>
            <w:r>
              <w:t xml:space="preserve">Workforce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Slow</w:t>
            </w:r>
          </w:p>
        </w:tc>
        <w:tc>
          <w:tcPr/>
          <w:p>
            <w:pPr>
              <w:pStyle w:val="Compact"/>
            </w:pPr>
            <w:r>
              <w:t xml:space="preserve">Varied</w:t>
            </w:r>
          </w:p>
        </w:tc>
      </w:tr>
      <w:tr>
        <w:tc>
          <w:tcPr/>
          <w:p>
            <w:pPr>
              <w:pStyle w:val="Compact"/>
            </w:pPr>
            <w:r>
              <w:t xml:space="preserve">U3A</w:t>
            </w:r>
          </w:p>
        </w:tc>
        <w:tc>
          <w:tcPr/>
          <w:p>
            <w:pPr>
              <w:pStyle w:val="Compact"/>
            </w:pPr>
            <w:r>
              <w:t xml:space="preserve">50+</w:t>
            </w:r>
          </w:p>
        </w:tc>
        <w:tc>
          <w:tcPr/>
          <w:p>
            <w:pPr>
              <w:pStyle w:val="Compact"/>
            </w:pPr>
            <w:r>
              <w:t xml:space="preserve">Yes</w:t>
            </w:r>
          </w:p>
        </w:tc>
        <w:tc>
          <w:tcPr/>
          <w:p>
            <w:pPr>
              <w:pStyle w:val="Compact"/>
            </w:pPr>
            <w:r>
              <w:t xml:space="preserve">Yes</w:t>
            </w:r>
          </w:p>
        </w:tc>
        <w:tc>
          <w:tcPr/>
          <w:p>
            <w:pPr>
              <w:pStyle w:val="Compact"/>
            </w:pPr>
            <w:r>
              <w:t xml:space="preserve">No standard</w:t>
            </w:r>
          </w:p>
        </w:tc>
        <w:tc>
          <w:tcPr/>
          <w:p>
            <w:pPr>
              <w:pStyle w:val="Compact"/>
            </w:pPr>
            <w:r>
              <w:t xml:space="preserve">Yes</w:t>
            </w:r>
          </w:p>
        </w:tc>
        <w:tc>
          <w:tcPr/>
          <w:p>
            <w:pPr>
              <w:pStyle w:val="Compact"/>
            </w:pPr>
            <w:r>
              <w:t xml:space="preserve">Varies</w:t>
            </w:r>
          </w:p>
        </w:tc>
        <w:tc>
          <w:tcPr/>
          <w:p>
            <w:pPr>
              <w:pStyle w:val="Compact"/>
            </w:pPr>
            <w:r>
              <w:t xml:space="preserve">$30-80/yr</w:t>
            </w:r>
          </w:p>
        </w:tc>
      </w:tr>
      <w:tr>
        <w:tc>
          <w:tcPr/>
          <w:p>
            <w:pPr>
              <w:pStyle w:val="Compact"/>
            </w:pPr>
            <w:r>
              <w:t xml:space="preserve">Vertical Institute</w:t>
            </w:r>
          </w:p>
        </w:tc>
        <w:tc>
          <w:tcPr/>
          <w:p>
            <w:pPr>
              <w:pStyle w:val="Compact"/>
            </w:pPr>
            <w:r>
              <w:t xml:space="preserve">Seniors (SG)</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Fast</w:t>
            </w:r>
          </w:p>
        </w:tc>
        <w:tc>
          <w:tcPr/>
          <w:p>
            <w:pPr>
              <w:pStyle w:val="Compact"/>
            </w:pPr>
            <w:r>
              <w:t xml:space="preserve">N/A</w:t>
            </w:r>
          </w:p>
        </w:tc>
      </w:tr>
      <w:tr>
        <w:tc>
          <w:tcPr/>
          <w:p>
            <w:pPr>
              <w:pStyle w:val="Compact"/>
            </w:pPr>
            <w:r>
              <w:rPr>
                <w:b/>
                <w:bCs/>
              </w:rPr>
              <w:t xml:space="preserve">Cleared For Takeoff</w:t>
            </w:r>
          </w:p>
        </w:tc>
        <w:tc>
          <w:tcPr/>
          <w:p>
            <w:pPr>
              <w:pStyle w:val="Compact"/>
            </w:pPr>
            <w:r>
              <w:rPr>
                <w:b/>
                <w:bCs/>
              </w:rPr>
              <w:t xml:space="preserve">50+ Australia</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Yes</w:t>
            </w:r>
          </w:p>
        </w:tc>
        <w:tc>
          <w:tcPr/>
          <w:p>
            <w:pPr>
              <w:pStyle w:val="Compact"/>
            </w:pPr>
            <w:r>
              <w:rPr>
                <w:b/>
                <w:bCs/>
              </w:rPr>
              <w:t xml:space="preserve">Fast</w:t>
            </w:r>
          </w:p>
        </w:tc>
        <w:tc>
          <w:tcPr/>
          <w:p>
            <w:pPr>
              <w:pStyle w:val="Compact"/>
            </w:pPr>
            <w:r>
              <w:rPr>
                <w:b/>
                <w:bCs/>
              </w:rPr>
              <w:t xml:space="preserve">TBD</w:t>
            </w:r>
          </w:p>
        </w:tc>
      </w:tr>
    </w:tbl>
    <w:p>
      <w:r>
        <w:pict>
          <v:rect style="width:0;height:1.5pt" o:hralign="center" o:hrstd="t" o:hr="t"/>
        </w:pict>
      </w:r>
    </w:p>
    <w:bookmarkEnd w:id="23"/>
    <w:bookmarkEnd w:id="24"/>
    <w:bookmarkStart w:id="25" w:name="the-gap-c4to-fills"/>
    <w:p>
      <w:pPr>
        <w:pStyle w:val="Heading2"/>
      </w:pPr>
      <w:r>
        <w:t xml:space="preserve">3. The Gap C4TO Fills</w:t>
      </w:r>
    </w:p>
    <w:p>
      <w:pPr>
        <w:pStyle w:val="FirstParagraph"/>
      </w:pPr>
      <w:r>
        <w:t xml:space="preserve">The market failure is specific: there is no comprehensive, Australia-specific, constantly updated, dignity-first AI literacy programme designed for adults aged 50-75 that covers real tools in practical depth.</w:t>
      </w:r>
    </w:p>
    <w:p>
      <w:pPr>
        <w:pStyle w:val="BodyText"/>
      </w:pPr>
      <w:r>
        <w:t xml:space="preserve">The gap is not about price. Free options exist (TAFE SA, Senior Planet). The gap is about:</w:t>
      </w:r>
    </w:p>
    <w:p>
      <w:pPr>
        <w:pStyle w:val="Compact"/>
        <w:numPr>
          <w:ilvl w:val="0"/>
          <w:numId w:val="1001"/>
        </w:numPr>
      </w:pPr>
      <w:r>
        <w:rPr>
          <w:b/>
          <w:bCs/>
        </w:rPr>
        <w:t xml:space="preserve">Australian context</w:t>
      </w:r>
      <w:r>
        <w:t xml:space="preserve"> </w:t>
      </w:r>
      <w:r>
        <w:t xml:space="preserve">— examples, pricing, laws, cultural references that actually make sense here</w:t>
      </w:r>
    </w:p>
    <w:p>
      <w:pPr>
        <w:pStyle w:val="Compact"/>
        <w:numPr>
          <w:ilvl w:val="0"/>
          <w:numId w:val="1001"/>
        </w:numPr>
      </w:pPr>
      <w:r>
        <w:rPr>
          <w:b/>
          <w:bCs/>
        </w:rPr>
        <w:t xml:space="preserve">Genuine depth</w:t>
      </w:r>
      <w:r>
        <w:t xml:space="preserve"> </w:t>
      </w:r>
      <w:r>
        <w:t xml:space="preserve">— not just</w:t>
      </w:r>
      <w:r>
        <w:t xml:space="preserve"> </w:t>
      </w:r>
      <w:r>
        <w:t xml:space="preserve">“here is what ChatGPT is”</w:t>
      </w:r>
      <w:r>
        <w:t xml:space="preserve"> </w:t>
      </w:r>
      <w:r>
        <w:t xml:space="preserve">but</w:t>
      </w:r>
      <w:r>
        <w:t xml:space="preserve"> </w:t>
      </w:r>
      <w:r>
        <w:t xml:space="preserve">“here is how you use it for your life”</w:t>
      </w:r>
    </w:p>
    <w:p>
      <w:pPr>
        <w:pStyle w:val="Compact"/>
        <w:numPr>
          <w:ilvl w:val="0"/>
          <w:numId w:val="1001"/>
        </w:numPr>
      </w:pPr>
      <w:r>
        <w:rPr>
          <w:b/>
          <w:bCs/>
        </w:rPr>
        <w:t xml:space="preserve">Respect</w:t>
      </w:r>
      <w:r>
        <w:t xml:space="preserve"> </w:t>
      </w:r>
      <w:r>
        <w:t xml:space="preserve">— content that treats a retired nurse or a former schoolteacher as the intelligent adult they are</w:t>
      </w:r>
    </w:p>
    <w:p>
      <w:pPr>
        <w:pStyle w:val="Compact"/>
        <w:numPr>
          <w:ilvl w:val="0"/>
          <w:numId w:val="1001"/>
        </w:numPr>
      </w:pPr>
      <w:r>
        <w:rPr>
          <w:b/>
          <w:bCs/>
        </w:rPr>
        <w:t xml:space="preserve">Currency</w:t>
      </w:r>
      <w:r>
        <w:t xml:space="preserve"> </w:t>
      </w:r>
      <w:r>
        <w:t xml:space="preserve">— AI tools change rapidly; no TAFE or Coursera course will be updated in six months</w:t>
      </w:r>
    </w:p>
    <w:p>
      <w:pPr>
        <w:pStyle w:val="Compact"/>
        <w:numPr>
          <w:ilvl w:val="0"/>
          <w:numId w:val="1001"/>
        </w:numPr>
      </w:pPr>
      <w:r>
        <w:rPr>
          <w:b/>
          <w:bCs/>
        </w:rPr>
        <w:t xml:space="preserve">Completion</w:t>
      </w:r>
      <w:r>
        <w:t xml:space="preserve"> </w:t>
      </w:r>
      <w:r>
        <w:t xml:space="preserve">— most people who start an online course never finish it. Design that acknowledges this.</w:t>
      </w:r>
    </w:p>
    <w:p>
      <w:pPr>
        <w:pStyle w:val="Compact"/>
        <w:numPr>
          <w:ilvl w:val="0"/>
          <w:numId w:val="1001"/>
        </w:numPr>
      </w:pPr>
      <w:r>
        <w:rPr>
          <w:b/>
          <w:bCs/>
        </w:rPr>
        <w:t xml:space="preserve">Community</w:t>
      </w:r>
      <w:r>
        <w:t xml:space="preserve"> </w:t>
      </w:r>
      <w:r>
        <w:t xml:space="preserve">— someone to ask when you get stuck at 9pm on a Tuesday</w:t>
      </w:r>
    </w:p>
    <w:p>
      <w:r>
        <w:pict>
          <v:rect style="width:0;height:1.5pt" o:hralign="center" o:hrstd="t" o:hr="t"/>
        </w:pict>
      </w:r>
    </w:p>
    <w:bookmarkEnd w:id="25"/>
    <w:bookmarkStart w:id="26" w:name="Xac56046f4204551dafc04c7e8e2782575282ac9"/>
    <w:p>
      <w:pPr>
        <w:pStyle w:val="Heading2"/>
      </w:pPr>
      <w:r>
        <w:t xml:space="preserve">4. What Competitors Do Well (to Steal Shamelessly)</w:t>
      </w:r>
    </w:p>
    <w:p>
      <w:pPr>
        <w:pStyle w:val="Compact"/>
        <w:numPr>
          <w:ilvl w:val="0"/>
          <w:numId w:val="1002"/>
        </w:numPr>
      </w:pPr>
      <w:r>
        <w:rPr>
          <w:b/>
          <w:bCs/>
        </w:rPr>
        <w:t xml:space="preserve">Senior Planet:</w:t>
      </w:r>
      <w:r>
        <w:t xml:space="preserve"> </w:t>
      </w:r>
      <w:r>
        <w:t xml:space="preserve">The scam-awareness angle is excellent. Fear of being scammed is one of the primary reasons older Australians hesitate with technology. Lead with safety.</w:t>
      </w:r>
    </w:p>
    <w:p>
      <w:pPr>
        <w:pStyle w:val="Compact"/>
        <w:numPr>
          <w:ilvl w:val="0"/>
          <w:numId w:val="1002"/>
        </w:numPr>
      </w:pPr>
      <w:r>
        <w:rPr>
          <w:b/>
          <w:bCs/>
        </w:rPr>
        <w:t xml:space="preserve">How Seniors Learn AI:</w:t>
      </w:r>
      <w:r>
        <w:t xml:space="preserve"> </w:t>
      </w:r>
      <w:r>
        <w:t xml:space="preserve">The doctor-visit use case is inspired — it makes AI personal and immediately relevant.</w:t>
      </w:r>
    </w:p>
    <w:p>
      <w:pPr>
        <w:pStyle w:val="Compact"/>
        <w:numPr>
          <w:ilvl w:val="0"/>
          <w:numId w:val="1002"/>
        </w:numPr>
      </w:pPr>
      <w:r>
        <w:rPr>
          <w:b/>
          <w:bCs/>
        </w:rPr>
        <w:t xml:space="preserve">U3A:</w:t>
      </w:r>
      <w:r>
        <w:t xml:space="preserve"> </w:t>
      </w:r>
      <w:r>
        <w:t xml:space="preserve">The social model works. People come for the coffee and the chat; the learning is secondary. Any C4TO community design should account for this.</w:t>
      </w:r>
    </w:p>
    <w:p>
      <w:pPr>
        <w:pStyle w:val="Compact"/>
        <w:numPr>
          <w:ilvl w:val="0"/>
          <w:numId w:val="1002"/>
        </w:numPr>
      </w:pPr>
      <w:r>
        <w:rPr>
          <w:b/>
          <w:bCs/>
        </w:rPr>
        <w:t xml:space="preserve">Vertical Institute:</w:t>
      </w:r>
      <w:r>
        <w:t xml:space="preserve"> </w:t>
      </w:r>
      <w:r>
        <w:t xml:space="preserve">Live sessions drive completion and accountability. Consider live Q&amp;A add-ons.</w:t>
      </w:r>
    </w:p>
    <w:p>
      <w:r>
        <w:pict>
          <v:rect style="width:0;height:1.5pt" o:hralign="center" o:hrstd="t" o:hr="t"/>
        </w:pict>
      </w:r>
    </w:p>
    <w:bookmarkEnd w:id="26"/>
    <w:bookmarkStart w:id="27" w:name="X7f54ccf255a0b1a51cfabaf6496fd377a9c4e92"/>
    <w:p>
      <w:pPr>
        <w:pStyle w:val="Heading2"/>
      </w:pPr>
      <w:r>
        <w:t xml:space="preserve">5. What Nobody Is Doing (Your Differentiators)</w:t>
      </w:r>
    </w:p>
    <w:p>
      <w:pPr>
        <w:pStyle w:val="FirstParagraph"/>
      </w:pPr>
      <w:r>
        <w:t xml:space="preserve">The following angles are absent from every competitor surveyed:</w:t>
      </w:r>
    </w:p>
    <w:p>
      <w:pPr>
        <w:numPr>
          <w:ilvl w:val="0"/>
          <w:numId w:val="1003"/>
        </w:numPr>
      </w:pPr>
      <w:r>
        <w:rPr>
          <w:b/>
          <w:bCs/>
        </w:rPr>
        <w:t xml:space="preserve">Life-stage framing.</w:t>
      </w:r>
      <w:r>
        <w:t xml:space="preserve"> </w:t>
      </w:r>
      <w:r>
        <w:t xml:space="preserve">Nobody positions AI as a retirement tool — for travel planning, keeping up with grandchildren’s communication apps, reconnecting with creative hobbies, managing health research, downsizing and estate planning assistance. This is where 50-75-year-olds actually live.</w:t>
      </w:r>
    </w:p>
    <w:p>
      <w:pPr>
        <w:numPr>
          <w:ilvl w:val="0"/>
          <w:numId w:val="1003"/>
        </w:numPr>
      </w:pPr>
      <w:r>
        <w:rPr>
          <w:b/>
          <w:bCs/>
        </w:rPr>
        <w:t xml:space="preserve">Australian price transparency.</w:t>
      </w:r>
      <w:r>
        <w:t xml:space="preserve"> </w:t>
      </w:r>
      <w:r>
        <w:t xml:space="preserve">No competitor lists current AUD pricing for each tool with GST implications explained. This builds enormous trust.</w:t>
      </w:r>
    </w:p>
    <w:p>
      <w:pPr>
        <w:numPr>
          <w:ilvl w:val="0"/>
          <w:numId w:val="1003"/>
        </w:numPr>
      </w:pPr>
      <w:r>
        <w:rPr>
          <w:b/>
          <w:bCs/>
        </w:rPr>
        <w:t xml:space="preserve">The</w:t>
      </w:r>
      <w:r>
        <w:rPr>
          <w:b/>
          <w:bCs/>
        </w:rPr>
        <w:t xml:space="preserve"> </w:t>
      </w:r>
      <w:r>
        <w:rPr>
          <w:b/>
          <w:bCs/>
        </w:rPr>
        <w:t xml:space="preserve">“when NOT to use it”</w:t>
      </w:r>
      <w:r>
        <w:rPr>
          <w:b/>
          <w:bCs/>
        </w:rPr>
        <w:t xml:space="preserve"> </w:t>
      </w:r>
      <w:r>
        <w:rPr>
          <w:b/>
          <w:bCs/>
        </w:rPr>
        <w:t xml:space="preserve">angle.</w:t>
      </w:r>
      <w:r>
        <w:t xml:space="preserve"> </w:t>
      </w:r>
      <w:r>
        <w:t xml:space="preserve">Every course teaches what AI can do. Nobody seriously addresses what it cannot do, where it gets things dangerously wrong, and when you should pick up the phone instead. This is what a trusted friend would tell you.</w:t>
      </w:r>
    </w:p>
    <w:p>
      <w:pPr>
        <w:numPr>
          <w:ilvl w:val="0"/>
          <w:numId w:val="1003"/>
        </w:numPr>
      </w:pPr>
      <w:r>
        <w:rPr>
          <w:b/>
          <w:bCs/>
        </w:rPr>
        <w:t xml:space="preserve">Privacy as a feature, not a footnote.</w:t>
      </w:r>
      <w:r>
        <w:t xml:space="preserve"> </w:t>
      </w:r>
      <w:r>
        <w:t xml:space="preserve">The OAIC has published new AI guidance. Australian privacy law is different from US law. This deserves its own material, not a disclaimer nobody reads.</w:t>
      </w:r>
    </w:p>
    <w:p>
      <w:pPr>
        <w:numPr>
          <w:ilvl w:val="0"/>
          <w:numId w:val="1003"/>
        </w:numPr>
      </w:pPr>
      <w:r>
        <w:rPr>
          <w:b/>
          <w:bCs/>
        </w:rPr>
        <w:t xml:space="preserve">Voice-first design.</w:t>
      </w:r>
      <w:r>
        <w:t xml:space="preserve"> </w:t>
      </w:r>
      <w:r>
        <w:t xml:space="preserve">Advanced Voice Mode means ChatGPT can be used entirely through conversation. For adults with visual impairment, arthritis, or low keyboard confidence, this is transformative. Nobody markets this.</w:t>
      </w:r>
    </w:p>
    <w:p>
      <w:pPr>
        <w:numPr>
          <w:ilvl w:val="0"/>
          <w:numId w:val="1003"/>
        </w:numPr>
      </w:pPr>
      <w:r>
        <w:rPr>
          <w:b/>
          <w:bCs/>
        </w:rPr>
        <w:t xml:space="preserve">The NotebookLM angle.</w:t>
      </w:r>
      <w:r>
        <w:t xml:space="preserve"> </w:t>
      </w:r>
      <w:r>
        <w:t xml:space="preserve">Being able to turn any course into a personalised podcast is genuinely novel. No competitor does this.</w:t>
      </w:r>
    </w:p>
    <w:p>
      <w:pPr>
        <w:numPr>
          <w:ilvl w:val="0"/>
          <w:numId w:val="1003"/>
        </w:numPr>
      </w:pPr>
      <w:r>
        <w:rPr>
          <w:b/>
          <w:bCs/>
        </w:rPr>
        <w:t xml:space="preserve">Musical/creative tools.</w:t>
      </w:r>
      <w:r>
        <w:t xml:space="preserve"> </w:t>
      </w:r>
      <w:r>
        <w:t xml:space="preserve">Suno and Midjourney serve enormous creative appetites in the 50+ cohort. Everyone focuses on productivity; almost nobody focuses on creative joy.</w:t>
      </w:r>
    </w:p>
    <w:p>
      <w:pPr>
        <w:numPr>
          <w:ilvl w:val="0"/>
          <w:numId w:val="1003"/>
        </w:numPr>
      </w:pPr>
      <w:r>
        <w:rPr>
          <w:b/>
          <w:bCs/>
        </w:rPr>
        <w:t xml:space="preserve">Health and wellbeing framing.</w:t>
      </w:r>
      <w:r>
        <w:t xml:space="preserve"> </w:t>
      </w:r>
      <w:r>
        <w:t xml:space="preserve">Using AI to prepare for GP appointments, understand medication information, research medical conditions, and communicate with specialists. Enormous genuine demand. Legally and ethically, it requires careful framing — but the demand is there.</w:t>
      </w:r>
    </w:p>
    <w:p>
      <w:pPr>
        <w:numPr>
          <w:ilvl w:val="0"/>
          <w:numId w:val="1003"/>
        </w:numPr>
      </w:pPr>
      <w:r>
        <w:rPr>
          <w:b/>
          <w:bCs/>
        </w:rPr>
        <w:t xml:space="preserve">Grandparent-grandchild connection.</w:t>
      </w:r>
      <w:r>
        <w:t xml:space="preserve"> </w:t>
      </w:r>
      <w:r>
        <w:t xml:space="preserve">One of the most motivating use cases for this audience: being able to talk with grandchildren about the technology they use, or help them with school projects using AI tools together. Nobody frames it this way.</w:t>
      </w:r>
    </w:p>
    <w:p>
      <w:pPr>
        <w:numPr>
          <w:ilvl w:val="0"/>
          <w:numId w:val="1003"/>
        </w:numPr>
      </w:pPr>
      <w:r>
        <w:rPr>
          <w:b/>
          <w:bCs/>
        </w:rPr>
        <w:t xml:space="preserve">Honesty about the business model.</w:t>
      </w:r>
      <w:r>
        <w:t xml:space="preserve"> </w:t>
      </w:r>
      <w:r>
        <w:t xml:space="preserve">Older adults are appropriately sceptical of online courses. Transparency about who made this, why, and how it makes money builds trust that competitors who hide behind corporate branding do not earn.</w:t>
      </w:r>
    </w:p>
    <w:p>
      <w:r>
        <w:pict>
          <v:rect style="width:0;height:1.5pt" o:hralign="center" o:hrstd="t" o:hr="t"/>
        </w:pict>
      </w:r>
    </w:p>
    <w:bookmarkEnd w:id="27"/>
    <w:bookmarkStart w:id="28" w:name="partnership-opportunities-worth-pursuing"/>
    <w:p>
      <w:pPr>
        <w:pStyle w:val="Heading2"/>
      </w:pPr>
      <w:r>
        <w:t xml:space="preserve">6. Partnership Opportunities Worth Pursuing</w:t>
      </w:r>
    </w:p>
    <w:p>
      <w:pPr>
        <w:pStyle w:val="FirstParagraph"/>
      </w:pPr>
      <w:r>
        <w:t xml:space="preserve">These organisations are</w:t>
      </w:r>
      <w:r>
        <w:t xml:space="preserve"> </w:t>
      </w:r>
      <w:r>
        <w:rPr>
          <w:b/>
          <w:bCs/>
        </w:rPr>
        <w:t xml:space="preserve">not competitors</w:t>
      </w:r>
      <w:r>
        <w:t xml:space="preserve">. They are distribution channels.</w:t>
      </w:r>
    </w:p>
    <w:p>
      <w:pPr>
        <w:pStyle w:val="Compact"/>
        <w:numPr>
          <w:ilvl w:val="0"/>
          <w:numId w:val="1004"/>
        </w:numPr>
      </w:pPr>
      <w:r>
        <w:rPr>
          <w:b/>
          <w:bCs/>
        </w:rPr>
        <w:t xml:space="preserve">U3A Australia / U3A Online</w:t>
      </w:r>
      <w:r>
        <w:t xml:space="preserve"> </w:t>
      </w:r>
      <w:r>
        <w:t xml:space="preserve">— C4TO content as their AI curriculum, delivered through their network. Potential co-branding.</w:t>
      </w:r>
    </w:p>
    <w:p>
      <w:pPr>
        <w:pStyle w:val="Compact"/>
        <w:numPr>
          <w:ilvl w:val="0"/>
          <w:numId w:val="1004"/>
        </w:numPr>
      </w:pPr>
      <w:r>
        <w:rPr>
          <w:b/>
          <w:bCs/>
        </w:rPr>
        <w:t xml:space="preserve">National Seniors Australia</w:t>
      </w:r>
      <w:r>
        <w:t xml:space="preserve"> </w:t>
      </w:r>
      <w:r>
        <w:t xml:space="preserve">— https://www.nationalseniors.com.au/ — 200,000 members; they publish a magazine and have member benefits programme.</w:t>
      </w:r>
    </w:p>
    <w:p>
      <w:pPr>
        <w:pStyle w:val="Compact"/>
        <w:numPr>
          <w:ilvl w:val="0"/>
          <w:numId w:val="1004"/>
        </w:numPr>
      </w:pPr>
      <w:r>
        <w:rPr>
          <w:b/>
          <w:bCs/>
        </w:rPr>
        <w:t xml:space="preserve">Probus Australia</w:t>
      </w:r>
      <w:r>
        <w:t xml:space="preserve"> </w:t>
      </w:r>
      <w:r>
        <w:t xml:space="preserve">— Social clubs for active retirees across Australia. Monthly meetings; need speakers.</w:t>
      </w:r>
    </w:p>
    <w:p>
      <w:pPr>
        <w:pStyle w:val="Compact"/>
        <w:numPr>
          <w:ilvl w:val="0"/>
          <w:numId w:val="1004"/>
        </w:numPr>
      </w:pPr>
      <w:r>
        <w:rPr>
          <w:b/>
          <w:bCs/>
        </w:rPr>
        <w:t xml:space="preserve">Australian public libraries</w:t>
      </w:r>
      <w:r>
        <w:t xml:space="preserve"> </w:t>
      </w:r>
      <w:r>
        <w:t xml:space="preserve">— Library systems in every state run digital literacy programmes. C4TO as their AI module.</w:t>
      </w:r>
    </w:p>
    <w:p>
      <w:pPr>
        <w:pStyle w:val="Compact"/>
        <w:numPr>
          <w:ilvl w:val="0"/>
          <w:numId w:val="1004"/>
        </w:numPr>
      </w:pPr>
      <w:r>
        <w:rPr>
          <w:b/>
          <w:bCs/>
        </w:rPr>
        <w:t xml:space="preserve">Superannuation funds</w:t>
      </w:r>
      <w:r>
        <w:t xml:space="preserve"> </w:t>
      </w:r>
      <w:r>
        <w:t xml:space="preserve">— REST, Hostplus, Australian Retirement Trust all offer member education. AI literacy fits squarely in financial/life preparedness.</w:t>
      </w:r>
    </w:p>
    <w:p>
      <w:pPr>
        <w:pStyle w:val="Compact"/>
        <w:numPr>
          <w:ilvl w:val="0"/>
          <w:numId w:val="1004"/>
        </w:numPr>
      </w:pPr>
      <w:r>
        <w:rPr>
          <w:b/>
          <w:bCs/>
        </w:rPr>
        <w:t xml:space="preserve">Health funds</w:t>
      </w:r>
      <w:r>
        <w:t xml:space="preserve"> </w:t>
      </w:r>
      <w:r>
        <w:t xml:space="preserve">— Bupa, Medibank, HCF have member wellness programmes. AI for health navigation is a natural fit.</w:t>
      </w:r>
    </w:p>
    <w:p>
      <w:pPr>
        <w:pStyle w:val="Compact"/>
        <w:numPr>
          <w:ilvl w:val="0"/>
          <w:numId w:val="1004"/>
        </w:numPr>
      </w:pPr>
      <w:r>
        <w:rPr>
          <w:b/>
          <w:bCs/>
        </w:rPr>
        <w:t xml:space="preserve">Aged care facilities</w:t>
      </w:r>
      <w:r>
        <w:t xml:space="preserve"> </w:t>
      </w:r>
      <w:r>
        <w:t xml:space="preserve">— Activity coordinators are desperate for content. A C4TO workshop on AI basics is a program they’d pay for.</w:t>
      </w:r>
    </w:p>
    <w:p>
      <w:pPr>
        <w:pStyle w:val="Compact"/>
        <w:numPr>
          <w:ilvl w:val="0"/>
          <w:numId w:val="1004"/>
        </w:numPr>
      </w:pPr>
      <w:r>
        <w:rPr>
          <w:b/>
          <w:bCs/>
        </w:rPr>
        <w:t xml:space="preserve">Commonwealth Home Support Programme</w:t>
      </w:r>
      <w:r>
        <w:t xml:space="preserve"> </w:t>
      </w:r>
      <w:r>
        <w:t xml:space="preserve">— Government-funded, delivered through local organisations; digital inclusion is an explicit goal.</w:t>
      </w:r>
    </w:p>
    <w:p>
      <w:r>
        <w:pict>
          <v:rect style="width:0;height:1.5pt" o:hralign="center" o:hrstd="t" o:hr="t"/>
        </w:pict>
      </w:r>
    </w:p>
    <w:bookmarkEnd w:id="28"/>
    <w:bookmarkStart w:id="29" w:name="pricing-benchmarks"/>
    <w:p>
      <w:pPr>
        <w:pStyle w:val="Heading2"/>
      </w:pPr>
      <w:r>
        <w:t xml:space="preserve">7. Pricing Benchmarks</w:t>
      </w:r>
    </w:p>
    <w:p>
      <w:pPr>
        <w:pStyle w:val="FirstParagraph"/>
      </w:pPr>
      <w:r>
        <w:t xml:space="preserve">Based on market research (May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Format</w:t>
            </w:r>
          </w:p>
        </w:tc>
        <w:tc>
          <w:tcPr/>
          <w:p>
            <w:pPr>
              <w:pStyle w:val="Compact"/>
            </w:pPr>
            <w:r>
              <w:t xml:space="preserve">Competitor Range</w:t>
            </w:r>
          </w:p>
        </w:tc>
        <w:tc>
          <w:tcPr/>
          <w:p>
            <w:pPr>
              <w:pStyle w:val="Compact"/>
            </w:pPr>
            <w:r>
              <w:t xml:space="preserve">Suggested C4TO Positioning</w:t>
            </w:r>
          </w:p>
        </w:tc>
      </w:tr>
      <w:tr>
        <w:tc>
          <w:tcPr/>
          <w:p>
            <w:pPr>
              <w:pStyle w:val="Compact"/>
            </w:pPr>
            <w:r>
              <w:t xml:space="preserve">One-off short course (3-5 hrs)</w:t>
            </w:r>
          </w:p>
        </w:tc>
        <w:tc>
          <w:tcPr/>
          <w:p>
            <w:pPr>
              <w:pStyle w:val="Compact"/>
            </w:pPr>
            <w:r>
              <w:t xml:space="preserve">$15 (Udemy sale) – $65 (Coursera)</w:t>
            </w:r>
          </w:p>
        </w:tc>
        <w:tc>
          <w:tcPr/>
          <w:p>
            <w:pPr>
              <w:pStyle w:val="Compact"/>
            </w:pPr>
            <w:r>
              <w:t xml:space="preserve">$49-79</w:t>
            </w:r>
          </w:p>
        </w:tc>
      </w:tr>
      <w:tr>
        <w:tc>
          <w:tcPr/>
          <w:p>
            <w:pPr>
              <w:pStyle w:val="Compact"/>
            </w:pPr>
            <w:r>
              <w:t xml:space="preserve">Full AI literacy programme</w:t>
            </w:r>
          </w:p>
        </w:tc>
        <w:tc>
          <w:tcPr/>
          <w:p>
            <w:pPr>
              <w:pStyle w:val="Compact"/>
            </w:pPr>
            <w:r>
              <w:t xml:space="preserve">$65 (Coursera sub) – $200</w:t>
            </w:r>
          </w:p>
        </w:tc>
        <w:tc>
          <w:tcPr/>
          <w:p>
            <w:pPr>
              <w:pStyle w:val="Compact"/>
            </w:pPr>
            <w:r>
              <w:t xml:space="preserve">$149-197</w:t>
            </w:r>
          </w:p>
        </w:tc>
      </w:tr>
      <w:tr>
        <w:tc>
          <w:tcPr/>
          <w:p>
            <w:pPr>
              <w:pStyle w:val="Compact"/>
            </w:pPr>
            <w:r>
              <w:t xml:space="preserve">Annual subscription</w:t>
            </w:r>
          </w:p>
        </w:tc>
        <w:tc>
          <w:tcPr/>
          <w:p>
            <w:pPr>
              <w:pStyle w:val="Compact"/>
            </w:pPr>
            <w:r>
              <w:t xml:space="preserve">$65-180/yr</w:t>
            </w:r>
          </w:p>
        </w:tc>
        <w:tc>
          <w:tcPr/>
          <w:p>
            <w:pPr>
              <w:pStyle w:val="Compact"/>
            </w:pPr>
            <w:r>
              <w:t xml:space="preserve">$97-147/yr</w:t>
            </w:r>
          </w:p>
        </w:tc>
      </w:tr>
      <w:tr>
        <w:tc>
          <w:tcPr/>
          <w:p>
            <w:pPr>
              <w:pStyle w:val="Compact"/>
            </w:pPr>
            <w:r>
              <w:t xml:space="preserve">Live workshop (2 hrs)</w:t>
            </w:r>
          </w:p>
        </w:tc>
        <w:tc>
          <w:tcPr/>
          <w:p>
            <w:pPr>
              <w:pStyle w:val="Compact"/>
            </w:pPr>
            <w:r>
              <w:t xml:space="preserve">$50-200</w:t>
            </w:r>
          </w:p>
        </w:tc>
        <w:tc>
          <w:tcPr/>
          <w:p>
            <w:pPr>
              <w:pStyle w:val="Compact"/>
            </w:pPr>
            <w:r>
              <w:t xml:space="preserve">$79-99</w:t>
            </w:r>
          </w:p>
        </w:tc>
      </w:tr>
      <w:tr>
        <w:tc>
          <w:tcPr/>
          <w:p>
            <w:pPr>
              <w:pStyle w:val="Compact"/>
            </w:pPr>
            <w:r>
              <w:t xml:space="preserve">Group/library licence</w:t>
            </w:r>
          </w:p>
        </w:tc>
        <w:tc>
          <w:tcPr/>
          <w:p>
            <w:pPr>
              <w:pStyle w:val="Compact"/>
            </w:pPr>
            <w:r>
              <w:t xml:space="preserve">Negotiated</w:t>
            </w:r>
          </w:p>
        </w:tc>
        <w:tc>
          <w:tcPr/>
          <w:p>
            <w:pPr>
              <w:pStyle w:val="Compact"/>
            </w:pPr>
            <w:r>
              <w:t xml:space="preserve">$500-2000/yr per org</w:t>
            </w:r>
          </w:p>
        </w:tc>
      </w:tr>
    </w:tbl>
    <w:p>
      <w:pPr>
        <w:pStyle w:val="BodyText"/>
      </w:pPr>
      <w:r>
        <w:t xml:space="preserve">Note: Prices in AUD, include GST. Competitor prices converted from USD at May 2026 exchange rates.</w:t>
      </w:r>
    </w:p>
    <w:p>
      <w:r>
        <w:pict>
          <v:rect style="width:0;height:1.5pt" o:hralign="center" o:hrstd="t" o:hr="t"/>
        </w:pict>
      </w:r>
    </w:p>
    <w:bookmarkEnd w:id="29"/>
    <w:bookmarkStart w:id="30" w:name="Xb7478479e9781243e68c4797024eb878233142d"/>
    <w:p>
      <w:pPr>
        <w:pStyle w:val="Heading2"/>
      </w:pPr>
      <w:r>
        <w:t xml:space="preserve">8. Marketing Angles Competitors Are Not Using</w:t>
      </w:r>
    </w:p>
    <w:p>
      <w:pPr>
        <w:pStyle w:val="Compact"/>
        <w:numPr>
          <w:ilvl w:val="0"/>
          <w:numId w:val="1005"/>
        </w:numPr>
      </w:pPr>
      <w:r>
        <w:rPr>
          <w:b/>
          <w:bCs/>
        </w:rPr>
        <w:t xml:space="preserve">“You are not behind.”</w:t>
      </w:r>
      <w:r>
        <w:t xml:space="preserve"> </w:t>
      </w:r>
      <w:r>
        <w:t xml:space="preserve">Counter the shame narrative that dominates all competitor marketing.</w:t>
      </w:r>
    </w:p>
    <w:p>
      <w:pPr>
        <w:pStyle w:val="Compact"/>
        <w:numPr>
          <w:ilvl w:val="0"/>
          <w:numId w:val="1005"/>
        </w:numPr>
      </w:pPr>
      <w:r>
        <w:rPr>
          <w:b/>
          <w:bCs/>
        </w:rPr>
        <w:t xml:space="preserve">Real people’s stories</w:t>
      </w:r>
      <w:r>
        <w:t xml:space="preserve"> </w:t>
      </w:r>
      <w:r>
        <w:t xml:space="preserve">—</w:t>
      </w:r>
      <w:r>
        <w:t xml:space="preserve"> </w:t>
      </w:r>
      <w:r>
        <w:t xml:space="preserve">“How Margaret, 67, used ChatGPT to plan her Portugal trip”</w:t>
      </w:r>
      <w:r>
        <w:t xml:space="preserve"> </w:t>
      </w:r>
      <w:r>
        <w:t xml:space="preserve">beats any feature list.</w:t>
      </w:r>
    </w:p>
    <w:p>
      <w:pPr>
        <w:pStyle w:val="Compact"/>
        <w:numPr>
          <w:ilvl w:val="0"/>
          <w:numId w:val="1005"/>
        </w:numPr>
      </w:pPr>
      <w:r>
        <w:rPr>
          <w:b/>
          <w:bCs/>
        </w:rPr>
        <w:t xml:space="preserve">The gift angle</w:t>
      </w:r>
      <w:r>
        <w:t xml:space="preserve"> </w:t>
      </w:r>
      <w:r>
        <w:t xml:space="preserve">— Adults 50+ often purchase gifts for others in their cohort.</w:t>
      </w:r>
      <w:r>
        <w:t xml:space="preserve"> </w:t>
      </w:r>
      <w:r>
        <w:t xml:space="preserve">“Give someone the course”</w:t>
      </w:r>
      <w:r>
        <w:t xml:space="preserve"> </w:t>
      </w:r>
      <w:r>
        <w:t xml:space="preserve">is untapped.</w:t>
      </w:r>
    </w:p>
    <w:p>
      <w:pPr>
        <w:pStyle w:val="Compact"/>
        <w:numPr>
          <w:ilvl w:val="0"/>
          <w:numId w:val="1005"/>
        </w:numPr>
      </w:pPr>
      <w:r>
        <w:rPr>
          <w:b/>
          <w:bCs/>
        </w:rPr>
        <w:t xml:space="preserve">Endorsements from trusted Australian institutions</w:t>
      </w:r>
      <w:r>
        <w:t xml:space="preserve"> </w:t>
      </w:r>
      <w:r>
        <w:t xml:space="preserve">— A library system, a U3A chapter, a GP surgery saying</w:t>
      </w:r>
      <w:r>
        <w:t xml:space="preserve"> </w:t>
      </w:r>
      <w:r>
        <w:t xml:space="preserve">“we recommend this to patients”</w:t>
      </w:r>
      <w:r>
        <w:t xml:space="preserve"> </w:t>
      </w:r>
      <w:r>
        <w:t xml:space="preserve">is worth ten influencers.</w:t>
      </w:r>
    </w:p>
    <w:p>
      <w:pPr>
        <w:pStyle w:val="Compact"/>
        <w:numPr>
          <w:ilvl w:val="0"/>
          <w:numId w:val="1005"/>
        </w:numPr>
      </w:pPr>
      <w:r>
        <w:rPr>
          <w:b/>
          <w:bCs/>
        </w:rPr>
        <w:t xml:space="preserve">Podcast discovery</w:t>
      </w:r>
      <w:r>
        <w:t xml:space="preserve"> </w:t>
      </w:r>
      <w:r>
        <w:t xml:space="preserve">— The 50+ audience heavily over-indexes on podcast consumption. A C4TO podcast (ideally made with NotebookLM) is a discovery engine.</w:t>
      </w:r>
    </w:p>
    <w:p>
      <w:pPr>
        <w:pStyle w:val="Compact"/>
        <w:numPr>
          <w:ilvl w:val="0"/>
          <w:numId w:val="1005"/>
        </w:numPr>
      </w:pPr>
      <w:r>
        <w:rPr>
          <w:b/>
          <w:bCs/>
        </w:rPr>
        <w:t xml:space="preserve">The</w:t>
      </w:r>
      <w:r>
        <w:rPr>
          <w:b/>
          <w:bCs/>
        </w:rPr>
        <w:t xml:space="preserve"> </w:t>
      </w:r>
      <w:r>
        <w:rPr>
          <w:b/>
          <w:bCs/>
        </w:rPr>
        <w:t xml:space="preserve">“I just want to try it first”</w:t>
      </w:r>
      <w:r>
        <w:rPr>
          <w:b/>
          <w:bCs/>
        </w:rPr>
        <w:t xml:space="preserve"> </w:t>
      </w:r>
      <w:r>
        <w:rPr>
          <w:b/>
          <w:bCs/>
        </w:rPr>
        <w:t xml:space="preserve">free module</w:t>
      </w:r>
      <w:r>
        <w:t xml:space="preserve"> </w:t>
      </w:r>
      <w:r>
        <w:t xml:space="preserve">— One genuinely complete free lesson, no email required, builds trust.</w:t>
      </w:r>
    </w:p>
    <w:p>
      <w:r>
        <w:pict>
          <v:rect style="width:0;height:1.5pt" o:hralign="center" o:hrstd="t" o:hr="t"/>
        </w:pict>
      </w:r>
    </w:p>
    <w:bookmarkEnd w:id="30"/>
    <w:bookmarkStart w:id="31" w:name="sources"/>
    <w:p>
      <w:pPr>
        <w:pStyle w:val="Heading2"/>
      </w:pPr>
      <w:r>
        <w:t xml:space="preserve">Sources</w:t>
      </w:r>
    </w:p>
    <w:p>
      <w:pPr>
        <w:pStyle w:val="Compact"/>
        <w:numPr>
          <w:ilvl w:val="0"/>
          <w:numId w:val="1006"/>
        </w:numPr>
      </w:pPr>
      <w:r>
        <w:t xml:space="preserve">TAFE SA AI Essentials: https://www.futureskillsorganisation.com.au/ai-for-all-tafe-sas-free-foundational-ai-training-takes-off/</w:t>
      </w:r>
    </w:p>
    <w:p>
      <w:pPr>
        <w:pStyle w:val="Compact"/>
        <w:numPr>
          <w:ilvl w:val="0"/>
          <w:numId w:val="1006"/>
        </w:numPr>
      </w:pPr>
      <w:r>
        <w:t xml:space="preserve">TAFE NSW Introduction to AI: https://store.training.tafensw.edu.au/product/introduction-to-artificial-intelligence/</w:t>
      </w:r>
    </w:p>
    <w:p>
      <w:pPr>
        <w:pStyle w:val="Compact"/>
        <w:numPr>
          <w:ilvl w:val="0"/>
          <w:numId w:val="1006"/>
        </w:numPr>
      </w:pPr>
      <w:r>
        <w:t xml:space="preserve">U3A Online: https://www.u3aonline.org.au/courses</w:t>
      </w:r>
    </w:p>
    <w:p>
      <w:pPr>
        <w:pStyle w:val="Compact"/>
        <w:numPr>
          <w:ilvl w:val="0"/>
          <w:numId w:val="1006"/>
        </w:numPr>
      </w:pPr>
      <w:r>
        <w:t xml:space="preserve">Coursera AI courses: https://www.coursera.org/courses?query=artificial+intelligence</w:t>
      </w:r>
    </w:p>
    <w:p>
      <w:pPr>
        <w:pStyle w:val="Compact"/>
        <w:numPr>
          <w:ilvl w:val="0"/>
          <w:numId w:val="1006"/>
        </w:numPr>
      </w:pPr>
      <w:r>
        <w:t xml:space="preserve">Udemy AI courses: https://www.udemy.com/</w:t>
      </w:r>
    </w:p>
    <w:p>
      <w:pPr>
        <w:pStyle w:val="Compact"/>
        <w:numPr>
          <w:ilvl w:val="0"/>
          <w:numId w:val="1006"/>
        </w:numPr>
      </w:pPr>
      <w:r>
        <w:t xml:space="preserve">How Seniors Learn AI: https://www.howseniorslearnai.com/</w:t>
      </w:r>
    </w:p>
    <w:p>
      <w:pPr>
        <w:pStyle w:val="Compact"/>
        <w:numPr>
          <w:ilvl w:val="0"/>
          <w:numId w:val="1006"/>
        </w:numPr>
      </w:pPr>
      <w:r>
        <w:t xml:space="preserve">Vertical Institute AI for Seniors: https://verticalinstitute.com/courses/ai-course-for-seniors/</w:t>
      </w:r>
    </w:p>
    <w:p>
      <w:pPr>
        <w:pStyle w:val="Compact"/>
        <w:numPr>
          <w:ilvl w:val="0"/>
          <w:numId w:val="1006"/>
        </w:numPr>
      </w:pPr>
      <w:r>
        <w:t xml:space="preserve">Senior Planet from AARP: https://seniorplanet.org/ai</w:t>
      </w:r>
    </w:p>
    <w:p>
      <w:pPr>
        <w:pStyle w:val="Compact"/>
        <w:numPr>
          <w:ilvl w:val="0"/>
          <w:numId w:val="1006"/>
        </w:numPr>
      </w:pPr>
      <w:r>
        <w:t xml:space="preserve">OpenAI Academy AI for Older Adults: https://academy.openai.com/public/events/ai-for-older-adults-introduction-to-ai-p5bgh1lh0l</w:t>
      </w:r>
    </w:p>
    <w:p>
      <w:pPr>
        <w:pStyle w:val="Compact"/>
        <w:numPr>
          <w:ilvl w:val="0"/>
          <w:numId w:val="1006"/>
        </w:numPr>
      </w:pPr>
      <w:r>
        <w:t xml:space="preserve">OpenAI/AARP partnership: https://openai.com/index/aarp-partnership-older-adults-online-safety/</w:t>
      </w:r>
    </w:p>
    <w:p>
      <w:pPr>
        <w:pStyle w:val="Compact"/>
        <w:numPr>
          <w:ilvl w:val="0"/>
          <w:numId w:val="1006"/>
        </w:numPr>
      </w:pPr>
      <w:r>
        <w:t xml:space="preserve">AI in Education Market data: https://virtuemarketresearch.com/report/artificial-intelligence-ai-in-education-market</w:t>
      </w:r>
    </w:p>
    <w:p>
      <w:pPr>
        <w:pStyle w:val="Compact"/>
        <w:numPr>
          <w:ilvl w:val="0"/>
          <w:numId w:val="1006"/>
        </w:numPr>
      </w:pPr>
      <w:r>
        <w:t xml:space="preserve">ChatGPT Plus pricing Australia: https://smallbizai.au/how-much-does-chatgpt-cost-australia-2026/</w:t>
      </w:r>
    </w:p>
    <w:p>
      <w:pPr>
        <w:pStyle w:val="Compact"/>
        <w:numPr>
          <w:ilvl w:val="0"/>
          <w:numId w:val="1006"/>
        </w:numPr>
      </w:pPr>
      <w:r>
        <w:t xml:space="preserve">National Seniors Australia: https://www.nationalseniors.com.au/</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2026-05-29T08:32:31Z</dcterms:created>
  <dcterms:modified xsi:type="dcterms:W3CDTF">2026-05-29T08:32:31Z</dcterms:modified>
</cp:coreProperties>
</file>

<file path=docProps/custom.xml><?xml version="1.0" encoding="utf-8"?>
<Properties xmlns="http://schemas.openxmlformats.org/officeDocument/2006/custom-properties" xmlns:vt="http://schemas.openxmlformats.org/officeDocument/2006/docPropsVTypes"/>
</file>