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Gravitational Waves from the Figure-Eight Choreography</w:t>
      </w:r>
    </w:p>
    <w:p>
      <w:pPr>
        <w:pStyle w:val="Author"/>
      </w:pPr>
      <w:r>
        <w:t xml:space="preserve">Isaev Iskhak Khamzatovich</w:t>
      </w:r>
    </w:p>
    <w:bookmarkStart w:id="52" w:name="X956fdabc25f900ddcfb3522621c88220bea646c"/>
    <w:p>
      <w:pPr>
        <w:pStyle w:val="Heading1"/>
      </w:pPr>
      <w:r>
        <w:t xml:space="preserve">Gravitational Waves from the Figure-Eight Choreography</w:t>
      </w:r>
    </w:p>
    <w:p>
      <w:pPr>
        <w:pStyle w:val="FirstParagraph"/>
      </w:pPr>
      <w:r>
        <w:rPr>
          <w:i/>
          <w:iCs/>
        </w:rPr>
        <w:t xml:space="preserve">TRIVORTEX Research Program · v1.0.0 · Monograph Edition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The Three-Body Problem in the Vortex Model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Isaev Iskhak Khamzatovich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research/TRX-XX/code/trx11_gw_choreography.py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results/trx11_results.json</w:t>
            </w:r>
          </w:p>
        </w:tc>
      </w:tr>
    </w:tbl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monograph turns the figure-eight choreography of Chenciner and Montgomery — three equal masses chasing each other along a single closed curve with zero angular momentum — into a quantified gravitational-wave source. The period is found by global minimisation of the configuration closure over one revolution: T = 6.325914025, matching the published 6.32591398 to 1.2e-08, with energy conserved to 3.6e-15 and the angular momentum zero to 1.4e-15 throughout. In the quadrupole approximation (G = c = D = 1) the mass quadrupole drives a plus-polarised strain spanning −4.04 to +4.85 that repeats six times per orbit period. The choreography symmetry Q(T/3) = Q(0), verified to 1.5·10⁻⁸, locks the spectrum into a harmonic comb: the dominant line lands at n = 6 of the orbital comb (f·T = 5.9995, residual 5.0e-4) with overtones at 12 and 18 of relative amplitudes 0.091 and 0.0061. The time-averaged antenna pattern peaks along the orbital normal at 3.01 times the mean exact luminosity of 76.51, and a velocity-detuning sweep over k = 0.90 … 1.10 shows the eight is an isolated solution: the k = 1 closure residual is 7.6·10⁻⁹ while every detuned case exceeds 0.028. LISA-class laser interferometers are the natural readout.</w: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Introduction and historical context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Physical formulation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Mathematical model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Connection to the TRIVORTEX framework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Numerical method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Results and analysis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Discussion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Conclusions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References</w:t>
      </w:r>
      <w:r>
        <w:t xml:space="preserve"> </w:t>
      </w:r>
      <w:r>
        <w:t xml:space="preserve">Appendix A. Parameter table</w:t>
      </w:r>
      <w:r>
        <w:t xml:space="preserve"> </w:t>
      </w:r>
      <w:r>
        <w:t xml:space="preserve">Appendix B. Reproduction</w:t>
      </w:r>
    </w:p>
    <w:bookmarkEnd w:id="21"/>
    <w:bookmarkStart w:id="22" w:name="introduction-and-historical-context"/>
    <w:p>
      <w:pPr>
        <w:pStyle w:val="Heading2"/>
      </w:pPr>
      <w:r>
        <w:t xml:space="preserve">1. Introduction and historical context</w:t>
      </w:r>
    </w:p>
    <w:p>
      <w:pPr>
        <w:pStyle w:val="FirstParagraph"/>
      </w:pPr>
      <w:r>
        <w:t xml:space="preserve">Gravitational waves entered physics as a prediction of general relativity: Einstein derived the linearised field equations in 1916 and returned to the question in 1918 with the famous quadrupole formula, establishing that accelerating masses radiate energy at a rate controlled by the third time derivative of the mass quadrupole tensor. For decades the formula was disputed even among theorists — Eddington suspected the waves of being coordinate artifacts — until the quadrupole luminosity was worked out for concrete systems: Peters and Mathews (1963) computed the orbit-averaged radiation of Keplerian binaries, and the measured orbital decay of the binary pulsar PSR 1913+16 by Taylor and Weisberg (1982) confirmed that formula to better than half a percent, awarding the quadrupole approximation the status of quantitative science.</w:t>
      </w:r>
    </w:p>
    <w:p>
      <w:pPr>
        <w:pStyle w:val="BodyText"/>
      </w:pPr>
      <w:r>
        <w:t xml:space="preserve">The modern formalism descends from Thorne’s 1980 review, which systematised the multipole expansion of gravitational radiation — source multipoles, the trace-free projection, the energy flux — into the standard toolbox used by every waveform model today; Maggiore’s monograph (2007) fixed the pedagogical canon. Within this framework the plus-polarised strain of a distant observer is proportional to the second derivative of the trace-free quadrupole, and the luminosity is the squared sum of third derivatives — exactly the two objects this study computes for a three-body source, in units G = c = D = 1.</w:t>
      </w:r>
    </w:p>
    <w:p>
      <w:pPr>
        <w:pStyle w:val="BodyText"/>
      </w:pPr>
      <w:r>
        <w:t xml:space="preserve">The source itself has a shorter but remarkable history. Moore (1993) found, by numerical search over braided periodic orbits, that three equal bodies can chase each other along one curve; Chenciner and Montgomery (2000) then proved the existence of this figure-eight solution rigorously, via a variational argument combined with computer assistance, and Simó (2002) mapped the dynamical properties of the associated Poincaré map. The solution is exceptional in several ways at once: it is periodic, planar, collision-free, and it carries exactly zero angular momentum — a property that no circular binary shares and that shapes the emitted waveform.</w:t>
      </w:r>
    </w:p>
    <w:p>
      <w:pPr>
        <w:pStyle w:val="BodyText"/>
      </w:pPr>
      <w:r>
        <w:t xml:space="preserve">For TRIVORTEX the relevance is structural. The monograph’s vortex program studies special triads — the rotating Lagrange triangle, the (1, −1, 1) collapse trio, the secular hierarchical cycles — and the figure-eight is the celestial sibling of the same family: a choreography whose symmetry group, not whose parameters, fixes its observables. Adding the quadrupole channel turns the choreography from a curiosity of celestial mechanics into a potential astrophysical signal, and the natural readout instrument is laser-based: LISA, Taiji and TianQin are laser interferometers whose million-kilometre arms are built on laser stability. The study therefore also documents the laser connection that runs through the laser block of the program (TRX-01, TRX-12).</w:t>
      </w:r>
    </w:p>
    <w:bookmarkEnd w:id="22"/>
    <w:bookmarkStart w:id="23" w:name="physical-formulation"/>
    <w:p>
      <w:pPr>
        <w:pStyle w:val="Heading2"/>
      </w:pPr>
      <w:r>
        <w:t xml:space="preserve">2. Physical formulation</w:t>
      </w:r>
    </w:p>
    <w:p>
      <w:pPr>
        <w:pStyle w:val="FirstParagraph"/>
      </w:pPr>
      <w:r>
        <w:t xml:space="preserve">Planar Newtonian three-body problem with three equal masses, G = m = 1. The initial condition is the Chenciner–Montgomery figure-eight: r₁ = (0.97000436, −0.24308753), r₂ = −r₁, r₃ = (0, 0), v₃ = (−0.93240737, −0.86473146), v₁ = v₂ = −v₃/2. The total momentum and the total angular momentum vanish identically, and all three bodies trace the same closed curve shifted in time — a choreography in the strict sense. Over one period T = 6.325914 the pairwise separations sweep the interval from 0.6905 to 2.0000 and are permuted among the three pairs every T/3.</w:t>
      </w:r>
    </w:p>
    <w:p>
      <w:pPr>
        <w:pStyle w:val="BodyText"/>
      </w:pPr>
      <w:r>
        <w:t xml:space="preserve">The wave model is the leading quadrupole term of general relativity in the far-zone, slow-motion limit. With G = c = D = 1 the plus-polarised strain read by a distant observer is proportional to the second derivative of Q_xx − Q_yy, and the luminosity is P = (1/5)Σ_ij (d³Q_ij/dt³)² evaluated on the trace-free part of the quadrupole. The emitter is deliberately idealised: Newtonian gravity supplies the source motion, and relativity enters only as a readout formula — no back-reaction on the orbit, no higher multipoles.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Parameter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Value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Masses,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m₁ = m₂ = m₃ = 1, G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planar Newtonian three-body problem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Initial positions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r₁ = (0.97000436, −0.24308753), r₂ = −r₁, r₃ = (0, 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Chenciner–Montgomery initial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velocities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v₃ = (−0.93240737, −0.86473146), v₁ = v₂ = −v₃/2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total momentum, zero angular momentum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Integrator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DOP853, rtol = atol = 1e-13, max_step 0.005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one period; 12001-point dense sampling for the quadrupole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minimisation over t ∈ [2, 11], xatol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minimum of the configuration closure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Wave model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quadrupole, G = c = D = 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h₊ ∝ d²(Qxx − Qyy)/dt²; P = (1/5)Σ(d³Q_ij/dt³)²</w:t>
            </w:r>
          </w:p>
        </w:tc>
      </w:tr>
    </w:tbl>
    <w:bookmarkEnd w:id="23"/>
    <w:bookmarkStart w:id="24" w:name="mathematical-model"/>
    <w:p>
      <w:pPr>
        <w:pStyle w:val="Heading2"/>
      </w:pPr>
      <w:r>
        <w:t xml:space="preserve">3. Mathematical model</w:t>
      </w:r>
    </w:p>
    <w:p>
      <w:pPr>
        <w:pStyle w:val="FirstParagraph"/>
      </w:pPr>
      <w:r>
        <w:t xml:space="preserve">The quadrupole channel follows from the slow-motion, weak-field expansion of the Einstein equations. To leading order the radiative degrees of freedom are driven by the trace-free part of the second mass moment Q_ij = Σ_k m_k x_ki x_kj (E2); the transverse-traceless projection at the observer gives the two polarisations, and for a face-on optimally oriented detector the plus-polarised strain is proportional to the second derivative of Q_xx − Q_yy (E3). The energy flux is set by the third derivatives (E4): with G and c restored, P = (G/5c⁵)⟨Σ(d³Q_ij/dt³)²⟩, so in the units G = c = D = 1 used throughout, the luminosity is literally (1/5) of the squared sum of third derivatives. The mass dipole is conserved (centre-of-mass motion) and cannot radiate; the quadrupole is the first radiating moment.</w:t>
      </w:r>
    </w:p>
    <w:p>
      <w:pPr>
        <w:pStyle w:val="BodyText"/>
      </w:pPr>
      <w:r>
        <w:t xml:space="preserve">The choreography structure enters through (E5). Because the three masses are equal and chase each other along one curve, the set of positions repeats itself every third of the period: {r_k(T/3)} = {r_k(0)}. The quadrupole, being a symmetric function of the configuration, is then exactly periodic with T/3, which restricts the spectrum to harmonics of 3/T. The measured spectrum sharpens this further: the dominant line lands at f·T = 5.9995, twice the pattern frequency 3/T, and the strain itself repeats six times per period — visible in the waveform panel as six identical lobes. The zero angular momentum is the second structural input: it removes the rotational Doppler-like asymmetry that a spinning binary would imprint, leaving a waveform whose shape is fixed by the figure-eight geometry alone.</w:t>
      </w:r>
    </w:p>
    <w:p>
      <w:pPr>
        <w:pStyle w:val="BodyText"/>
      </w:pPr>
      <w:r>
        <w:t xml:space="preserve">Numerically the quadrupole derivatives are computed exactly rather than by finite differences. Differentiating Newton’s law (E1) once more gives the jerk — the third time derivative of position — in closed form, and the chain rule then yields the exact second derivatives Q̈ = Σ(2vv + 2xa) and third derivatives Q⃛ = Σ(6va + 2xj) of every quadrupole component from the state (positions, velocities, accelerations, jerks). This matters because chained finite differentiation of a numerically sampled trace amplifies error by orders of magnitude per pass: the acceptance check deliberately uses the simple finite-difference estimator as a finiteness gate only (recorded value 1.65e8 in G = c = D = 1 units), while the physical luminosity reported by the figure pipeline is 76.51 mean with peak 159.73.</w:t>
      </w:r>
    </w:p>
    <w:p>
      <w:pPr>
        <w:pStyle w:val="BodyText"/>
      </w:pPr>
      <w:r>
        <w:rPr>
          <w:b/>
          <w:bCs/>
        </w:rPr>
        <w:t xml:space="preserve">Notation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Symbol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quadrupole tensor, Q_ij = Σ_k m_k x_ki x_kj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h₊(t)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plus-polarised strain at the observer, ∝ d²(Qxx − Qyy)/dt²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gravitational-wave luminosity (G = c = D = 1 units)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period of the choreography, 6.325914025 in G = m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index of the orbital comb, f = n/T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f·T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dimensionless position of a spectral line on the comb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inclination measured from the orbital normal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velocity scale factor of the detuning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angular momentum of the three bodies (identically zero)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r_ij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pairwise separation, sweeping [0.6905, 2.0000] over one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Q⃛_ij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time derivative of the quadrupole, driving the luminosity (E4)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Newtonian three-body dynamics (planar, equal masses).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r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r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Mass quadrupole tensor of the emitter.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k</m:t>
              </m:r>
              <m:r>
                <m:t>i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Plus-polarised waveform read by a distant observer (G = c = D = 1).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+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∝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Gravitational-wave luminosity on the trace-free quadrupole (G = c = D = 1).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m:t>d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Choreography exchange symmetry and the harmonic comb.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}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acc>
            <m:accPr>
              <m:chr m:val="̃"/>
            </m:accPr>
            <m:e>
              <m:r>
                <m:t>h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≠</m:t>
          </m:r>
          <m:r>
            <m:t>0</m:t>
          </m:r>
          <m:r>
            <m:t> </m:t>
          </m:r>
          <m:r>
            <m:rPr>
              <m:nor/>
              <m:sty m:val="p"/>
            </m:rPr>
            <m:t>only at</m:t>
          </m:r>
          <m:r>
            <m:t> </m:t>
          </m:r>
          <m:r>
            <m:t>f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T</m:t>
              </m:r>
            </m:den>
          </m:f>
        </m:oMath>
      </m:oMathPara>
    </w:p>
    <w:bookmarkEnd w:id="24"/>
    <w:bookmarkStart w:id="25" w:name="connection-to-the-trivortex-framework"/>
    <w:p>
      <w:pPr>
        <w:pStyle w:val="Heading2"/>
      </w:pPr>
      <w:r>
        <w:t xml:space="preserve">4. Connection to the TRIVORTEX framework</w:t>
      </w:r>
    </w:p>
    <w:p>
      <w:pPr>
        <w:pStyle w:val="FirstParagraph"/>
      </w:pPr>
      <w:r>
        <w:t xml:space="preserve">Within the TRIVORTEX framework the figure-eight is the second special three-body solution besides the rotating equilateral choreography of Theorem 3.1 — two answers of one problem to the same requirement of exact periodicity. The zero angular momentum of the eight is the celestial twin of the document’s own charge pattern: a tuned circulation triplet (1, −1, 1) whose angular impulse vanishes, so both models live on the zero-impulse slice of their phase spaces. The quadrupole comb at multiples of 3/T plays the role of the radial modulation frequency ω of Theorem 3.1 — in both cases a single spectral line family is the fingerprint of the triad’s symmetry. Finally, the detection channel is a laser channel: TRX-01 and TRX-12 put lasers inside the three-body dynamics as actuators, while this study points lasers at it as detectors, closing the laser theme from both ends. TRX-09 supplies the vortex-language description of the same choreographic idea, and TRX-10 its hierarchical (secular) limit.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Quantity in this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TRIVORTEX analog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Figure-eight 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equilateral choreography of Theorem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special solutions of one problem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Zero angular momentum L = 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tuned circulation pattern (1, −1, 1)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the document’s own charge triplet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Quadrupole comb at multiples of 3/T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modulation ω of Theorem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fingerprint of the triad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Choreography period T = 6.325914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rigid rotation period of the vortex triangle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both special solutions carry a single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LISA-class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laser themes of TRX-01/12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lasers as the measuring instrument</w:t>
            </w:r>
          </w:p>
        </w:tc>
      </w:tr>
    </w:tbl>
    <w:bookmarkEnd w:id="25"/>
    <w:bookmarkStart w:id="26" w:name="numerical-method"/>
    <w:p>
      <w:pPr>
        <w:pStyle w:val="Heading2"/>
      </w:pPr>
      <w:r>
        <w:t xml:space="preserve">5. Numerical method</w:t>
      </w:r>
    </w:p>
    <w:p>
      <w:pPr>
        <w:pStyle w:val="FirstParagraph"/>
      </w:pPr>
      <w:r>
        <w:t xml:space="preserve">The period is found before anything else is measured. The full system is integrated over [0, 12] with DOP853 at rtol = atol = 1e-13 and max_step 0.01; the closure is defined as the maximum deviation of the three positions from their initial values, scanned on a 1800-point grid over t ∈ [2, 11], and refined by bounded scalar minimisation with xatol 1e-13. The global minimum gives T = 6.325914025 with a closure residual of 1.2e-08 — inside the 5e-8 acceptance tolerance and consistent with the published 6.32591398. The period is then re-integrated over exactly [0, T] at max_step 0.005, and the invariants are monitored pointwise: the energy drift stays at 3.6e-15 and the total angular momentum at 1.4e-15 across 3000 samples.</w:t>
      </w:r>
    </w:p>
    <w:p>
      <w:pPr>
        <w:pStyle w:val="BodyText"/>
      </w:pPr>
      <w:r>
        <w:t xml:space="preserve">The quadrupole pipeline reuses the same trajectory: states are sampled on a 12001-point grid for the protocol checks and on a 4801-point grid for the figures, and the quadrupole derivatives are evaluated from the exact analytic formulas — positions, velocities, accelerations and jerks of the DOP853 dense output — so the displayed waveform, spectrum and luminosity carry no numerical-differentiation edge artifacts. The strain is the second derivative of Q_xx − Q_yy; the instantaneous luminosity uses the trace-free combination (2Q⃛xx − Q⃛yy)/3, (2Q⃛yy − Q⃛xx)/3, −(Q⃛xx + Q⃛yy)/3 together with Q⃛xy, summed per (E4).</w:t>
      </w:r>
    </w:p>
    <w:p>
      <w:pPr>
        <w:pStyle w:val="BodyText"/>
      </w:pPr>
      <w:r>
        <w:t xml:space="preserve">The spectral and directional diagnostics are deterministic. The spectrum is an FFT of the mean-subtracted exact strain over one full period — no window is needed because the signal is exactly periodic — with harmonic amplitudes tabulated for n = 1 … 30 of the orbital frequency. The antenna pattern is the time average of the transverse-traceless projected luminosity tensor contracted with the projector onto each sky direction, evaluated on a 181 × 121 (θ, φ) grid. The velocity-detuning sweep integrates the rescaled initial states (all velocities multiplied by k ∈ {0.90, 0.95, 0.98, 0.99, 1.00, 1.01, 1.02, 1.05, 1.10}) over [0, 8] at rtol = atol = 1e-11 and refines the first return with xatol 1e-10.</w:t>
      </w:r>
    </w:p>
    <w:bookmarkEnd w:id="26"/>
    <w:bookmarkStart w:id="44" w:name="results-and-analysis"/>
    <w:p>
      <w:pPr>
        <w:pStyle w:val="Heading2"/>
      </w:pPr>
      <w:r>
        <w:t xml:space="preserve">6. Results and analysis</w:t>
      </w:r>
    </w:p>
    <w:bookmarkStart w:id="30" w:name="fig01-orbit-overview"/>
    <w:p>
      <w:pPr>
        <w:pStyle w:val="Heading3"/>
      </w:pPr>
      <w:r>
        <w:t xml:space="preserve">fig01 orbit overview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Orbit overview: (a) the figure-eight trajectory traced by all three equal masses over one period T = 6.325914 with the chase direction marked; (b) pairwise separations over the same period." title="" id="28" name="Picture"/>
            <a:graphic>
              <a:graphicData uri="http://schemas.openxmlformats.org/drawingml/2006/picture">
                <pic:pic>
                  <pic:nvPicPr>
                    <pic:cNvPr descr="../figures/fig01_orbit_over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Orbit overview: (a) the figure-eight trajectory traced by all three equal masses over one period T = 6.325914 with the chase direction marked; (b) pairwise separations over the same period.</w:t>
      </w:r>
    </w:p>
    <w:p>
      <w:pPr>
        <w:pStyle w:val="BodyText"/>
      </w:pPr>
      <w:r>
        <w:rPr>
          <w:i/>
          <w:iCs/>
        </w:rPr>
        <w:t xml:space="preserve">Orbit overview: (a) the figure-eight trajectory traced by all three equal masses over one period T = 6.325914 with the chase direction marked; (b) pairwise separations over the same period.</w:t>
      </w:r>
      <w:r>
        <w:t xml:space="preserve"> </w:t>
      </w:r>
      <w:r>
        <w:t xml:space="preserve">All three bodies trace the identical closed curve; the pairwise separations r12/r13/r23 sweep the same range 0.6905 to 2.0000 and are permuted among the pairs every T/3 — the exchange symmetry that powers the quadrupole.</w:t>
      </w:r>
    </w:p>
    <w:bookmarkEnd w:id="30"/>
    <w:bookmarkStart w:id="34" w:name="fig02-waveform-comb"/>
    <w:p>
      <w:pPr>
        <w:pStyle w:val="Heading3"/>
      </w:pPr>
      <w:r>
        <w:t xml:space="preserve">fig02 waveform comb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Headline result: plus-polarised waveform of the choreography over one orbit period (left) and the harmonic comb of its spectrum (right)." title="" id="32" name="Picture"/>
            <a:graphic>
              <a:graphicData uri="http://schemas.openxmlformats.org/drawingml/2006/picture">
                <pic:pic>
                  <pic:nvPicPr>
                    <pic:cNvPr descr="../figures/fig02_waveform_com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Headline result: plus-polarised waveform of the choreography over one orbit period (left) and the harmonic comb of its spectrum (right).</w:t>
      </w:r>
    </w:p>
    <w:p>
      <w:pPr>
        <w:pStyle w:val="BodyText"/>
      </w:pPr>
      <w:r>
        <w:rPr>
          <w:i/>
          <w:iCs/>
        </w:rPr>
        <w:t xml:space="preserve">Headline result: plus-polarised waveform of the choreography over one orbit period (left) and the harmonic comb of its spectrum (right).</w:t>
      </w:r>
      <w:r>
        <w:t xml:space="preserve"> </w:t>
      </w:r>
      <w:r>
        <w:t xml:space="preserve">The exact strain spans −4.04 to +4.85 and repeats every T/6; the spectrum is a pure comb with lines at n = 6, 12, 18 of relative amplitudes 1 : 0.091 : 0.0061, every other harmonic staying below 0.0013 of the dominant line at f·T = 5.9988.</w:t>
      </w:r>
    </w:p>
    <w:bookmarkEnd w:id="34"/>
    <w:bookmarkStart w:id="38" w:name="fig03-pattern-sweep"/>
    <w:p>
      <w:pPr>
        <w:pStyle w:val="Heading3"/>
      </w:pPr>
      <w:r>
        <w:t xml:space="preserve">fig03 pattern sweep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Directionality and isolation: time-averaged quadrupole antenna pattern (left) and the velocity-detuning sweep around the choreography (right)." title="" id="36" name="Picture"/>
            <a:graphic>
              <a:graphicData uri="http://schemas.openxmlformats.org/drawingml/2006/picture">
                <pic:pic>
                  <pic:nvPicPr>
                    <pic:cNvPr descr="../figures/fig03_pattern_swee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Directionality and isolation: time-averaged quadrupole antenna pattern (left) and the velocity-detuning sweep around the choreography (right).</w:t>
      </w:r>
    </w:p>
    <w:p>
      <w:pPr>
        <w:pStyle w:val="BodyText"/>
      </w:pPr>
      <w:r>
        <w:rPr>
          <w:i/>
          <w:iCs/>
        </w:rPr>
        <w:t xml:space="preserve">Directionality and isolation: time-averaged quadrupole antenna pattern (left) and the velocity-detuning sweep around the choreography (right).</w:t>
      </w:r>
      <w:r>
        <w:t xml:space="preserve"> </w:t>
      </w:r>
      <w:r>
        <w:t xml:space="preserve">Emission peaks along the orbital normal at 3.01 times the mean luminosity with in-plane minima 0.055 of the peak; scaling the initial velocities by k leaves the k = 1 closure residual at 7.6·10⁻⁹ while the nearest detuned case (k = 1.01) jumps to 0.028 with return-time shifts up to 1.67 — the eight is an isolated solution.</w:t>
      </w:r>
    </w:p>
    <w:bookmarkEnd w:id="38"/>
    <w:bookmarkStart w:id="42" w:name="fig04-quadrupole-dynamics"/>
    <w:p>
      <w:pPr>
        <w:pStyle w:val="Heading3"/>
      </w:pPr>
      <w:r>
        <w:t xml:space="preserve">fig04 quadrupole dynamics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Emitter dynamics: exact second derivatives of the quadrupole components (left) and the instantaneous and cumulative radiated energy (right)." title="" id="40" name="Picture"/>
            <a:graphic>
              <a:graphicData uri="http://schemas.openxmlformats.org/drawingml/2006/picture">
                <pic:pic>
                  <pic:nvPicPr>
                    <pic:cNvPr descr="../figures/fig04_quadrupole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Emitter dynamics: exact second derivatives of the quadrupole components (left) and the instantaneous and cumulative radiated energy (right).</w:t>
      </w:r>
    </w:p>
    <w:p>
      <w:pPr>
        <w:pStyle w:val="BodyText"/>
      </w:pPr>
      <w:r>
        <w:rPr>
          <w:i/>
          <w:iCs/>
        </w:rPr>
        <w:t xml:space="preserve">Emitter dynamics: exact second derivatives of the quadrupole components (left) and the instantaneous and cumulative radiated energy (right).</w:t>
      </w:r>
      <w:r>
        <w:t xml:space="preserve"> </w:t>
      </w:r>
      <w:r>
        <w:t xml:space="preserve">The T/3 exchange symmetry and the T/2 sign flip of the xy component are visible in the components; the exact luminosity averages 76.51, peaks at 159.73, and the cumulative radiated energy reaches 484.10 over one period (G = c = D = 1).</w:t>
      </w:r>
    </w:p>
    <w:p>
      <w:pPr>
        <w:pStyle w:val="BodyText"/>
      </w:pPr>
      <w:r>
        <w:rPr>
          <w:b/>
          <w:bCs/>
        </w:rPr>
        <w:t xml:space="preserve">Orbit and symmetry.</w:t>
      </w:r>
      <w:r>
        <w:t xml:space="preserve"> </w:t>
      </w:r>
      <w:r>
        <w:t xml:space="preserve">The period closure closes the loop first: T = 6.325914025 against the published 6.32591398, a mismatch of 1.2e-08 inside the 5e-8 tolerance, and the configuration returns on itself to the same 1.2e-08. Energy is conserved to 3.6e-15 and the angular momentum is zero to 1.4e-15 — the defining L = 0 property holds at machine precision. The pairwise separations sweep 0.6905 to 2.0000 and are permuted among the three pairs every T/3, and the same order-3 exchange shows up on the quadrupole: Q(T/3) = Q(0) to 1.5·10⁻⁸ while Q(T/2) − Q(0) = 0.943 — the half period is emphatically not a symmetry, the choreography exchange is order three, not two.</w:t>
      </w:r>
    </w:p>
    <w:p>
      <w:pPr>
        <w:pStyle w:val="BodyText"/>
      </w:pPr>
      <w:r>
        <w:rPr>
          <w:b/>
          <w:bCs/>
        </w:rPr>
        <w:t xml:space="preserve">Waveform and comb.</w:t>
      </w:r>
      <w:r>
        <w:t xml:space="preserve"> </w:t>
      </w:r>
      <w:r>
        <w:t xml:space="preserve">The exact plus-polarised strain spans −4.04 to +4.85 over one period and repeats every T/6, visible as six identical lobes in the waveform panel. The spectrum is a pure comb: the dominant line at n = 6 of the orbital comb (f·T = 5.9988 for the windowless exact spectrum; the acceptance check, computed on the finite-difference series with a Hann window, gives f·T = 5.9995 with residual 5.0e-4 against the 0.05 tolerance), overtones at n = 12, 18, 24 of relative amplitudes 0.091, 0.0061, 0.0004, and every other harmonic of the orbital frequency suppressed below 0.0013 of the peak. The dominant harmonic sits at exactly twice the T/3 pattern frequency 3/T, as the symmetry bookkeeping predicts.</w:t>
      </w:r>
    </w:p>
    <w:p>
      <w:pPr>
        <w:pStyle w:val="BodyText"/>
      </w:pPr>
      <w:r>
        <w:rPr>
          <w:b/>
          <w:bCs/>
        </w:rPr>
        <w:t xml:space="preserve">Directionality.</w:t>
      </w:r>
      <w:r>
        <w:t xml:space="preserve"> </w:t>
      </w:r>
      <w:r>
        <w:t xml:space="preserve">The time-averaged quadrupole antenna pattern, built from exact third derivatives, peaks along the orbital normal at 3.01 times the mean luminosity — a face-on observer receives the strongest signal — while in-plane emission is suppressed to 0.055 of the peak both along the x-axis and along the diagonals of the eight. For a LISA-class instrument the observable is therefore strongly inclination-dependent, and the gold lobes drawn in the scheme mark the only directions worth pointing at.</w:t>
      </w:r>
    </w:p>
    <w:p>
      <w:pPr>
        <w:pStyle w:val="BodyText"/>
      </w:pPr>
      <w:r>
        <w:rPr>
          <w:b/>
          <w:bCs/>
        </w:rPr>
        <w:t xml:space="preserve">Isolation and energy bookkeeping.</w:t>
      </w:r>
      <w:r>
        <w:t xml:space="preserve"> </w:t>
      </w:r>
      <w:r>
        <w:t xml:space="preserve">The velocity-detuning sweep proves the choreography is not a member of a nearby family: at k = 1 the closure residual is 7.6·10⁻⁹, while the nearest detuned case (k = 1.01) already sits at 0.028 and the extremes k = 0.90 and k = 1.10 reach 0.826 and 0.945, with return-time shifts from −1.63 to +1.67. On the energy side the exact luminosity averages 76.51 with a maximum of 159.73, so one period radiates 484.10 in G = c = D = 1 units. The acceptance-proxy value 1.65e8 recorded in the protocol is deliberately not used as a physical number: the chained finite-difference estimator amplifies sampling noise by orders of magnitude, and its only job is the finiteness gate 0 &lt; P &lt; 1e10, which it passes.</w:t>
      </w:r>
    </w:p>
    <w:bookmarkEnd w:id="42"/>
    <w:bookmarkStart w:id="43" w:name="verification-summary"/>
    <w:p>
      <w:pPr>
        <w:pStyle w:val="Heading3"/>
      </w:pPr>
      <w:r>
        <w:t xml:space="preserve">Verification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Recorded value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Tolerance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period_closure_error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1.23174e-08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period_in_expected_range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3.55271e-15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angular_momentum_is_zero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1.44329e-15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luminosity_finite_positive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quadrupole_choreography_symmetry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dominant_harmonic_on_comb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0.000499958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The model is deliberately minimal: Newtonian dynamics plus the leading quadrupole formula, planar and equal-mass. Within these assumptions every reported number is an exact statement about the governing equations rather than a simulation of a specific astrophysical system. The natural extensions each keep the verification style: unequal-mass choreographies and their literature continuum, the full multipole ladder beyond the quadrupole (octupole and higher), the gravitational-wave back-reaction on the orbit over many periods, and the time-dependent detector response of a LISA-class instrument at arbitrary inclination, which the present antenna pattern only summarises.</w:t>
      </w:r>
    </w:p>
    <w:p>
      <w:pPr>
        <w:pStyle w:val="BodyText"/>
      </w:pPr>
      <w:r>
        <w:t xml:space="preserve">The parameter regime is chosen for structural clarity. All results are quoted in units where G = m = c = D = 1; the physical mapping is linear — a system of total mass M and size scale L repeats the same dimensionless solution with the orbital frequency scaled by √(GM/L³) and the strain by GM/(c²D). Which astrophysical population could actually radiate into the mHz band of LISA, whether any natural system realises (or is captured into) a choreography, and how the comb signature survives environmental perturbations are astrophysical questions that lie beyond this study’s scope but are now well posed: the comb and its 1 : 0.091 : 0.0061 amplitude ladder are falsifiable targets.</w:t>
      </w:r>
    </w:p>
    <w:p>
      <w:pPr>
        <w:pStyle w:val="BodyText"/>
      </w:pPr>
      <w:r>
        <w:t xml:space="preserve">Within the program this study completes the comparable-mass branch of the three-body block. TRX-10 treats the hierarchical (secular) limit of the same problem — Kozai–Lidov cycles instead of a choreography; TRX-09 describes the same choreographic idea in the vortex language of the monograph; TRX-01 and TRX-12 put lasers inside the three-body problem as actuators, while this study points lasers at it as the measuring instrument. Together they cover the three-body problem of the TRIVORTEX program from the restricted to the radiating comparable-mass case.</w:t>
      </w:r>
    </w:p>
    <w:bookmarkEnd w:id="45"/>
    <w:bookmarkStart w:id="46" w:name="conclusions"/>
    <w:p>
      <w:pPr>
        <w:pStyle w:val="Heading2"/>
      </w:pPr>
      <w:r>
        <w:t xml:space="preserve">8. Conclusions</w:t>
      </w:r>
    </w:p>
    <w:p>
      <w:pPr>
        <w:pStyle w:val="Compact"/>
        <w:numPr>
          <w:ilvl w:val="0"/>
          <w:numId w:val="1011"/>
        </w:numPr>
      </w:pPr>
      <w:r>
        <w:t xml:space="preserve">The period of the figure-eight choreography, found by global minimisation of the configuration closure, is T = 6.325914025 — matching the published 6.32591398 to 1.2e-08 and inside the 5e-8 acceptance tolerance.</w:t>
      </w:r>
    </w:p>
    <w:p>
      <w:pPr>
        <w:pStyle w:val="Compact"/>
        <w:numPr>
          <w:ilvl w:val="0"/>
          <w:numId w:val="1011"/>
        </w:numPr>
      </w:pPr>
      <w:r>
        <w:t xml:space="preserve">Energy is conserved to 3.6e-15 and the total angular momentum stays zero to 1.4e-15 over one full period: the defining L = 0 property of the eight holds at machine precision.</w:t>
      </w:r>
    </w:p>
    <w:p>
      <w:pPr>
        <w:pStyle w:val="Compact"/>
        <w:numPr>
          <w:ilvl w:val="0"/>
          <w:numId w:val="1011"/>
        </w:numPr>
      </w:pPr>
      <w:r>
        <w:t xml:space="preserve">The equal-mass exchange symmetry is verified on the quadrupole: Q(T/3) = Q(0) to 1.5·10⁻⁸ while Q(T/2) − Q(0) = 0.943, confirming the choreography exchange is order three.</w:t>
      </w:r>
    </w:p>
    <w:p>
      <w:pPr>
        <w:pStyle w:val="Compact"/>
        <w:numPr>
          <w:ilvl w:val="0"/>
          <w:numId w:val="1011"/>
        </w:numPr>
      </w:pPr>
      <w:r>
        <w:t xml:space="preserve">The plus-polarised waveform spans −4.04 to +4.85, repeats six times per period, and its spectrum is a pure comb: dominant line at n = 6 (f·T = 5.9995, residual 5.0e-4), overtones at 12, 18, 24 with amplitudes 0.091, 0.0061, 0.0004, all other harmonics below 0.0013 of the peak.</w:t>
      </w:r>
    </w:p>
    <w:p>
      <w:pPr>
        <w:pStyle w:val="Compact"/>
        <w:numPr>
          <w:ilvl w:val="0"/>
          <w:numId w:val="1011"/>
        </w:numPr>
      </w:pPr>
      <w:r>
        <w:t xml:space="preserve">The time-averaged antenna pattern peaks along the orbital normal at 3.01 times the mean exact luminosity (76.51 mean, 159.73 peak, 484.10 radiated per period in G = c = D = 1); in-plane emission is suppressed to 0.055 of the peak.</w:t>
      </w:r>
    </w:p>
    <w:p>
      <w:pPr>
        <w:pStyle w:val="Compact"/>
        <w:numPr>
          <w:ilvl w:val="0"/>
          <w:numId w:val="1011"/>
        </w:numPr>
      </w:pPr>
      <w:r>
        <w:t xml:space="preserve">The velocity-detuning sweep over k = 0.90 … 1.10 shows the eight is isolated: the k = 1 closure residual is 7.6·10⁻⁹ while every detuned case exceeds 0.028, with return-time shifts up to 1.67.</w:t>
      </w:r>
    </w:p>
    <w:bookmarkEnd w:id="46"/>
    <w:bookmarkStart w:id="48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12"/>
        </w:numPr>
      </w:pPr>
      <w:r>
        <w:t xml:space="preserve">Einstein, A. (1918).</w:t>
      </w:r>
      <w:r>
        <w:t xml:space="preserve"> </w:t>
      </w:r>
      <w:r>
        <w:rPr>
          <w:i/>
          <w:iCs/>
        </w:rPr>
        <w:t xml:space="preserve">Über Gravitationswellen.</w:t>
      </w:r>
      <w:r>
        <w:t xml:space="preserve"> </w:t>
      </w:r>
      <w:r>
        <w:t xml:space="preserve">Sitzungsberichte der Königlich Preussischen Akademie der Wissenschaften (Berlin), 154–167.</w:t>
      </w:r>
    </w:p>
    <w:p>
      <w:pPr>
        <w:pStyle w:val="Compact"/>
        <w:numPr>
          <w:ilvl w:val="0"/>
          <w:numId w:val="1012"/>
        </w:numPr>
      </w:pPr>
      <w:r>
        <w:t xml:space="preserve">Peters, P. C., Mathews, J. (1963).</w:t>
      </w:r>
      <w:r>
        <w:t xml:space="preserve"> </w:t>
      </w:r>
      <w:r>
        <w:rPr>
          <w:i/>
          <w:iCs/>
        </w:rPr>
        <w:t xml:space="preserve">Gravitational radiation from point masses in a Keplerian orbit.</w:t>
      </w:r>
      <w:r>
        <w:t xml:space="preserve"> </w:t>
      </w:r>
      <w:r>
        <w:t xml:space="preserve">Physical Review 131, 435–440.</w:t>
      </w:r>
    </w:p>
    <w:p>
      <w:pPr>
        <w:pStyle w:val="Compact"/>
        <w:numPr>
          <w:ilvl w:val="0"/>
          <w:numId w:val="1012"/>
        </w:numPr>
      </w:pPr>
      <w:r>
        <w:t xml:space="preserve">Thorne, K. S. (1980).</w:t>
      </w:r>
      <w:r>
        <w:t xml:space="preserve"> </w:t>
      </w:r>
      <w:r>
        <w:rPr>
          <w:i/>
          <w:iCs/>
        </w:rPr>
        <w:t xml:space="preserve">Multipole expansions of gravitational radiation.</w:t>
      </w:r>
      <w:r>
        <w:t xml:space="preserve"> </w:t>
      </w:r>
      <w:r>
        <w:t xml:space="preserve">Reviews of Modern Physics 52, 299–339.</w:t>
      </w:r>
    </w:p>
    <w:p>
      <w:pPr>
        <w:pStyle w:val="Compact"/>
        <w:numPr>
          <w:ilvl w:val="0"/>
          <w:numId w:val="1012"/>
        </w:numPr>
      </w:pPr>
      <w:r>
        <w:t xml:space="preserve">Moore, C. (1993).</w:t>
      </w:r>
      <w:r>
        <w:t xml:space="preserve"> </w:t>
      </w:r>
      <w:r>
        <w:rPr>
          <w:i/>
          <w:iCs/>
        </w:rPr>
        <w:t xml:space="preserve">Braids in classical dynamics.</w:t>
      </w:r>
      <w:r>
        <w:t xml:space="preserve"> </w:t>
      </w:r>
      <w:r>
        <w:t xml:space="preserve">Physical Review Letters 70, 3675–3679.</w:t>
      </w:r>
    </w:p>
    <w:p>
      <w:pPr>
        <w:pStyle w:val="Compact"/>
        <w:numPr>
          <w:ilvl w:val="0"/>
          <w:numId w:val="1012"/>
        </w:numPr>
      </w:pPr>
      <w:r>
        <w:t xml:space="preserve">Chenciner, A., Montgomery, R. (2000).</w:t>
      </w:r>
      <w:r>
        <w:t xml:space="preserve"> </w:t>
      </w:r>
      <w:r>
        <w:rPr>
          <w:i/>
          <w:iCs/>
        </w:rPr>
        <w:t xml:space="preserve">A remarkable periodic solution of the three-body problem in the case of equal masses.</w:t>
      </w:r>
      <w:r>
        <w:t xml:space="preserve"> </w:t>
      </w:r>
      <w:r>
        <w:t xml:space="preserve">Annals of Mathematics 152, 881–901.</w:t>
      </w:r>
    </w:p>
    <w:p>
      <w:pPr>
        <w:pStyle w:val="Compact"/>
        <w:numPr>
          <w:ilvl w:val="0"/>
          <w:numId w:val="1012"/>
        </w:numPr>
      </w:pPr>
      <w:r>
        <w:t xml:space="preserve">Simó, C. (2002).</w:t>
      </w:r>
      <w:r>
        <w:t xml:space="preserve"> </w:t>
      </w:r>
      <w:r>
        <w:rPr>
          <w:i/>
          <w:iCs/>
        </w:rPr>
        <w:t xml:space="preserve">Dynamical properties of the eight map.</w:t>
      </w:r>
      <w:r>
        <w:t xml:space="preserve"> </w:t>
      </w:r>
      <w:r>
        <w:t xml:space="preserve">Celestial Mechanics 4, 343.</w:t>
      </w:r>
    </w:p>
    <w:p>
      <w:pPr>
        <w:pStyle w:val="Compact"/>
        <w:numPr>
          <w:ilvl w:val="0"/>
          <w:numId w:val="1012"/>
        </w:numPr>
      </w:pPr>
      <w:r>
        <w:t xml:space="preserve">Taylor, J. H., Weisberg, J. M. (1982).</w:t>
      </w:r>
      <w:r>
        <w:t xml:space="preserve"> </w:t>
      </w:r>
      <w:r>
        <w:rPr>
          <w:i/>
          <w:iCs/>
        </w:rPr>
        <w:t xml:space="preserve">A new test of general relativity: gravitational radiation and the binary pulsar PSR 1913+16.</w:t>
      </w:r>
      <w:r>
        <w:t xml:space="preserve"> </w:t>
      </w:r>
      <w:r>
        <w:t xml:space="preserve">The Astrophysical Journal 253, 908–920.</w:t>
      </w:r>
    </w:p>
    <w:p>
      <w:pPr>
        <w:pStyle w:val="Compact"/>
        <w:numPr>
          <w:ilvl w:val="0"/>
          <w:numId w:val="1012"/>
        </w:numPr>
      </w:pPr>
      <w:r>
        <w:t xml:space="preserve">Maggiore, M. (2007).</w:t>
      </w:r>
      <w:r>
        <w:t xml:space="preserve"> </w:t>
      </w:r>
      <w:r>
        <w:rPr>
          <w:i/>
          <w:iCs/>
        </w:rPr>
        <w:t xml:space="preserve">Gravitational Waves. Volume 1: Theory and Experiments.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0"/>
          <w:numId w:val="1012"/>
        </w:numPr>
      </w:pPr>
      <w:r>
        <w:t xml:space="preserve">Amaro-Seoane, P. et al. (2017).</w:t>
      </w:r>
      <w:r>
        <w:t xml:space="preserve"> </w:t>
      </w:r>
      <w:r>
        <w:rPr>
          <w:i/>
          <w:iCs/>
        </w:rPr>
        <w:t xml:space="preserve">Laser Interferometer Space Antenna.</w:t>
      </w:r>
      <w:r>
        <w:t xml:space="preserve"> </w:t>
      </w:r>
      <w:r>
        <w:t xml:space="preserve">arXiv:1702.00786.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einstein1918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{Einstein, Albert},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{{</w:t>
      </w:r>
      <w:r>
        <w:rPr>
          <w:rStyle w:val="CharTok"/>
        </w:rPr>
        <w:t xml:space="preserve">\"</w:t>
      </w:r>
      <w:r>
        <w:rPr>
          <w:rStyle w:val="NormalTok"/>
        </w:rPr>
        <w:t xml:space="preserve">U}ber Gravitationswellen},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{Sitzungsberichte der K{</w:t>
      </w:r>
      <w:r>
        <w:rPr>
          <w:rStyle w:val="CharTok"/>
        </w:rPr>
        <w:t xml:space="preserve">\"</w:t>
      </w:r>
      <w:r>
        <w:rPr>
          <w:rStyle w:val="NormalTok"/>
        </w:rPr>
        <w:t xml:space="preserve">o}niglich Preussischen Akademie der Wissenschaften (Berlin)},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{1918},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{154--167}}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peters1963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{Peters, Peter C. and Mathews, Jon},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{Gravitational radiation from point masses in a Keplerian orbit},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{1963},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{131},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{435--440}}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thorne1980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{Thorne, Kip S.},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{Multipole expansions of gravitational radiation},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{299--339}}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chenciner2000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{Chenciner, Alain and Montgomery, Richard},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{A remarkable periodic solution of the three-body problem in the case of equal masses},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{Annals of Mathematics},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{2000},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{152},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{881--901}}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maggiore2007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{Maggiore, Michele},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{Gravitational Waves. Volume 1: Theory and Experiments},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{Oxford University Press},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{2007}}</w:t>
      </w:r>
    </w:p>
    <w:bookmarkEnd w:id="47"/>
    <w:bookmarkEnd w:id="48"/>
    <w:bookmarkStart w:id="49" w:name="appendix-a.-parameter-table"/>
    <w:p>
      <w:pPr>
        <w:pStyle w:val="Heading2"/>
      </w:pPr>
      <w:r>
        <w:t xml:space="preserve">Appendix A. Parameter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Symbol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Value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gravitational constant and equal masses (canonical units)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r₁(0)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(0.97000436, −0.24308753)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initial position of body 1; r₂ = −r₁, r₃ = (0,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v₃(0)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(−0.93240737, −0.86473146)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velocity of body 3; v₁ = v₂ = −v₃/2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6.325914025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period from closure minimisation (published 6.32591398)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= atol =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max_step 0.005 (period search: 0.01)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Dense sampling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12001 points per period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quadrupole derivative grid (figures: 4801)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∈ [2, 11], 1800-point grid, xatol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minimisation of the closure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Spectrum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n ≤ 30 harmonics of f = 1/T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FFT of the mean-subtracted exact strain, no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Antenna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 × 121 (θ, 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time-averaged TT-projected luminosity tensor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Detuning sweep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k ∈ {0.90 … 1.10}, 9 values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closure refinement xatol 1e-10, integration [0, 8]</w:t>
            </w:r>
          </w:p>
        </w:tc>
      </w:tr>
    </w:tbl>
    <w:bookmarkEnd w:id="49"/>
    <w:bookmarkStart w:id="50" w:name="appendix-b.-reproduction"/>
    <w:p>
      <w:pPr>
        <w:pStyle w:val="Heading2"/>
      </w:pPr>
      <w:r>
        <w:t xml:space="preserve">Appendix B. Reproduction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research/TRX-11-gw-choreography/research/TRX-XX/code/trx11_gw_choreography.py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research/TRX-11-gw-choreography/research/TRX-XX/code/trx11_gw_choreography.py              </w:t>
      </w:r>
      <w:r>
        <w:rPr>
          <w:rStyle w:val="CommentTok"/>
        </w:rPr>
        <w:t xml:space="preserve"># full, 8.17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research/TRX-11-gw-choreography/research/TRX-XX/code/trx11_gw_choreography.py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+ 300-DPI figures</w:t>
      </w:r>
    </w:p>
    <w:p>
      <w:pPr>
        <w:pStyle w:val="FirstParagraph"/>
      </w:pPr>
      <w:r>
        <w:t xml:space="preserve">Full runtime on the reference machine: 8.17 s; smoke mode completes in under 20 seconds and is exercised by the repository CI.</w:t>
      </w:r>
    </w:p>
    <w:bookmarkEnd w:id="50"/>
    <w:bookmarkStart w:id="51" w:name="appendix-c.-environment"/>
    <w:p>
      <w:pPr>
        <w:pStyle w:val="Heading2"/>
      </w:pPr>
      <w:r>
        <w:t xml:space="preserve">Appendix C. Environment</w:t>
      </w:r>
    </w:p>
    <w:p>
      <w:pPr>
        <w:pStyle w:val="FirstParagraph"/>
      </w:pPr>
      <w:r>
        <w:t xml:space="preserve">Python ≥ 3.11, numpy ≥ 2.0, scipy ≥ 1.14, matplotlib ≥ 3.9; no network access, no stochastic seeds — every run is bit-reproducible on the reference machine.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Gravitational Waves from the Figure-Eight Choreography — TRIVORTEX Study TRX-11</dc:title>
  <dc:creator>Isaev Iskhak Khamzatovich</dc:creator>
  <dc:language>en</dc:language>
  <cp:keywords>TRIVORTEX, three-body, vortex, TRX</cp:keywords>
  <dcterms:created xsi:type="dcterms:W3CDTF">2026-10-07T06:44:34Z</dcterms:created>
  <dcterms:modified xsi:type="dcterms:W3CDTF">2026-10-07T06:44:34Z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