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Теорема 5. Дихотомия инвариантов кольца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Алгебраические регистры (хорды, дискриминант, момент) против трансцендентной ln-оболочки гамильтониана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cycloring · v1.0.0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Исследование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Γ-периоды, цепочка дефектов и синхронное дыхание вихревого кольца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71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Алгебраические регистры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Замкнутая форма гамильтониана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Согласование с периодическим регистром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Численный сертификат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71" w:id="7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7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раскладывает классические инварианты правильного N-угольника по алгебраическо-трансцендентной шкале. Произведение попарных расстояний алгебраично: Π|z_i−z_j| = R^{N(N−1)/2}·N^{N/2}, а модуль дискриминанта двучлена z^N − σ равен N^N|σ|^{N−1} — оба регистра суть алгебраические функции радиуса. Импульс L = 0 и момент I = NΓR² алгебраичны; суммы степеней циклотомичны.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Гамильтониан — единственный инвариант с трансцендентной оболочкой: H(R) = −(Γ²/2π)[(N(N−1)/2)·ln R + (N/2)·ln N]. Замкнутая форма выводится из синусного произведения теоремы 2 и проверяется прямым попарным суммированием с ошибкой 10^{−16}. Дихотомия согласована с периодическим регистром: граничные алгебраические периоды обслуживают алгебраические регистры, внутренние Γ-периоды — модуляцию.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Сертификаты: W4 — замкнутая форма H против прямого суммирования 10^{−16}, произведение расстояний 1.3·10^{−16}; W4 также держит жёсткое вращение (1.1·10^{−10}) и дрейфы инвариантов 2.0·10^{−12}.</w:t>
      </w:r>
    </w:p>
    <w:p>
      <w:pPr>
        <w:pStyle w:val="Heading1"/>
        <w:keepNext/>
        <w:spacing w:after="160" w:before="400" w:line="312"/>
      </w:pPr>
      <w:bookmarkStart w:name="_Toc72" w:id="7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72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Произведение расстояний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Π|z_i−z_j| = R^{N(N−1)/2}·N^{N/2}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Дискриминант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|disc(z^N − σ)| = N^N·|σ|^{N−1}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Импульс и момент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 = 0; I = NΓR² — алгебраичны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Гамильтониан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H(R) = −(Γ²/2π)[N(N−1)/2·ln R + (N/2)·ln N]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Оболочка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единственная трансцендентность — ln R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Сертификат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W4: 10^{−16} (форма H), 1.3·10^{−16} (произведение)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73" w:id="7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Алгебраические регистры</w:t>
      </w:r>
      <w:bookmarkEnd w:id="7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Расстояние между вершинами равно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R|1 - ζ_N^(j-i)|</w:t>
      </w:r>
      <w:r>
        <w:rPr>
          <w:rFonts w:ascii="Liberation Serif" w:hAnsi="Liberation Serif"/>
          <w:color w:val="1A2433"/>
          <w:sz w:val="24"/>
          <w:szCs w:val="24"/>
        </w:rPr>
        <w:t xml:space="preserve">, поэтому произведение по всем парам распадается на радиусную степень и произведение хорд: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∏_i&lt;j|zᵢ - zⱼ| = R^(N(N-1)/2)∏ₘ|1-ζ_Nᵐ|^(N/2)</w:t>
      </w:r>
      <w:r>
        <w:rPr>
          <w:rFonts w:ascii="Liberation Serif" w:hAnsi="Liberation Serif"/>
          <w:color w:val="1A2433"/>
          <w:sz w:val="24"/>
          <w:szCs w:val="24"/>
        </w:rPr>
        <w:t xml:space="preserve">. По синусному произведению теоремы 2 вторая скобка равна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N^(N/2)</w:t>
      </w:r>
      <w:r>
        <w:rPr>
          <w:rFonts w:ascii="Liberation Serif" w:hAnsi="Liberation Serif"/>
          <w:color w:val="1A2433"/>
          <w:sz w:val="24"/>
          <w:szCs w:val="24"/>
        </w:rPr>
        <w:t xml:space="preserve"> — регистр алгебраичен по R. Дискриминант двучлена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- σ</w:t>
      </w:r>
      <w:r>
        <w:rPr>
          <w:rFonts w:ascii="Liberation Serif" w:hAnsi="Liberation Serif"/>
          <w:color w:val="1A2433"/>
          <w:sz w:val="24"/>
          <w:szCs w:val="24"/>
        </w:rPr>
        <w:t xml:space="preserve"> равен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(-1)^(N(N-1)/2)N^(N)σ^(N-1)</w:t>
      </w:r>
      <w:r>
        <w:rPr>
          <w:rFonts w:ascii="Liberation Serif" w:hAnsi="Liberation Serif"/>
          <w:color w:val="1A2433"/>
          <w:sz w:val="24"/>
          <w:szCs w:val="24"/>
        </w:rPr>
        <w:t xml:space="preserve">; корневая система теоремы 1 связывает его с квадратом произведения разностей корней.</w:t>
      </w:r>
    </w:p>
    <w:p>
      <w:pPr>
        <w:spacing w:after="140" w:before="140"/>
        <w:jc w:val="center"/>
      </w:pPr>
      <w:r>
        <w:drawing>
          <wp:inline distT="0" distB="0" distL="0" distR="0">
            <wp:extent cx="4648200" cy="514350"/>
            <wp:effectExtent t="0" r="0" b="0" l="0"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74" w:id="7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Замкнутая форма гамильтониана</w:t>
      </w:r>
      <w:bookmarkEnd w:id="74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Логарифм произведения из пункта 1 — это в точности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Σ_i&lt;jln|zᵢ - zⱼ|</w:t>
      </w:r>
      <w:r>
        <w:rPr>
          <w:rFonts w:ascii="Liberation Serif" w:hAnsi="Liberation Serif"/>
          <w:color w:val="1A2433"/>
          <w:sz w:val="24"/>
          <w:szCs w:val="24"/>
        </w:rPr>
        <w:t xml:space="preserve">. Подстановка в определение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 = -(1/2π)Σ_i&lt;jΓᵢΓⱼln|zᵢ - zⱼ|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замкнутую форму: слагаемое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(N/2)ln N</w:t>
      </w:r>
      <w:r>
        <w:rPr>
          <w:rFonts w:ascii="Liberation Serif" w:hAnsi="Liberation Serif"/>
          <w:color w:val="1A2433"/>
          <w:sz w:val="24"/>
          <w:szCs w:val="24"/>
        </w:rPr>
        <w:t xml:space="preserve"> — константа уровня (алгебраическая часть в оболочке), слагаемое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ln R</w:t>
      </w:r>
      <w:r>
        <w:rPr>
          <w:rFonts w:ascii="Liberation Serif" w:hAnsi="Liberation Serif"/>
          <w:color w:val="1A2433"/>
          <w:sz w:val="24"/>
          <w:szCs w:val="24"/>
        </w:rPr>
        <w:t xml:space="preserve"> — единственная трансцендентность. Импульс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 = 0</w:t>
      </w:r>
      <w:r>
        <w:rPr>
          <w:rFonts w:ascii="Liberation Serif" w:hAnsi="Liberation Serif"/>
          <w:color w:val="1A2433"/>
          <w:sz w:val="24"/>
          <w:szCs w:val="24"/>
        </w:rPr>
        <w:t xml:space="preserve"> — теорема 1; момент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 = ΣₖΓ|zₖ|² = NΓ R²</w:t>
      </w:r>
      <w:r>
        <w:rPr>
          <w:rFonts w:ascii="Liberation Serif" w:hAnsi="Liberation Serif"/>
          <w:color w:val="1A2433"/>
          <w:sz w:val="24"/>
          <w:szCs w:val="24"/>
        </w:rPr>
        <w:t xml:space="preserve"> — прямое вычисление.</w:t>
      </w:r>
    </w:p>
    <w:p>
      <w:pPr>
        <w:spacing w:after="140" w:before="140"/>
        <w:jc w:val="center"/>
      </w:pPr>
      <w:r>
        <w:drawing>
          <wp:inline distT="0" distB="0" distL="0" distR="0">
            <wp:extent cx="2886075" cy="361950"/>
            <wp:effectExtent t="0" r="0" b="0" l="0"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75" w:id="7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Согласование с периодическим регистром</w:t>
      </w:r>
      <w:bookmarkEnd w:id="7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Дихотомия инвариантов повторяет дихотомию периодов: граничные алгебраические кратные π (теорема 2) обслуживают хорды, дискриминант и момент; внутренние Γ-периоды через свидетеля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 обслуживают модуляцию — амплитуду и частоту дыхания (теорема 3). На уровнях N = 7, 9, 15, 30 таблица трансдьюсера связывает обе стороны: чем выше уровень, тем жёстче кольцо и тем ближе его инварианты к алгебраической ветке.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Периоды и гамильтониан: алгебраическая часть и трансцендентная оболочка.</w:t>
      </w:r>
    </w:p>
    <w:p>
      <w:pPr>
        <w:pStyle w:val="Heading1"/>
        <w:keepNext/>
        <w:spacing w:after="160" w:before="400" w:line="312"/>
      </w:pPr>
      <w:bookmarkStart w:name="_Toc76" w:id="7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Численный сертификат</w:t>
      </w:r>
      <w:bookmarkEnd w:id="7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Ступень W4 (N = 7, RK4, два оборота): замкнутая форма H совпадает с прямым попарным суммированием с относительной ошибкой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; произведение расстояний — с ошибкой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1.3 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; измеренная скорость вращения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1.1 · 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от формулы; дрейфы инвариантов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H, P, Q, I</w:t>
      </w:r>
      <w:r>
        <w:rPr>
          <w:rFonts w:ascii="Liberation Serif" w:hAnsi="Liberation Serif"/>
          <w:color w:val="1A2433"/>
          <w:sz w:val="24"/>
          <w:szCs w:val="24"/>
        </w:rPr>
        <w:t xml:space="preserve"> — не хуже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2.0 · 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. Протокол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W4_polygon_flow_default.json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Регистры ступени W4 (пресет default)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3779"/>
        <w:gridCol w:w="3779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регистр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допуск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скорость вращения ω_L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1e−9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1.1e−10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дрейф радиуса (форма)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1e−10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6.5e−13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дрейфы H, P, Q, I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2.0e−12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замкнутая форма H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1e−16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произведение расстояний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1.3e−16</w:t>
            </w:r>
          </w:p>
        </w:tc>
      </w:tr>
    </w:tbl>
    <w:p>
      <w:pPr>
        <w:spacing w:after="120"/>
      </w:pP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5f945019c29bd933e33494a24abba6cc892d162.png"/><Relationship Id="rId10" Type="http://schemas.openxmlformats.org/officeDocument/2006/relationships/image" Target="media/ca4ed7f6a9ef22a93289ce91b19d82beac3d730e.png"/><Relationship Id="rId11" Type="http://schemas.openxmlformats.org/officeDocument/2006/relationships/image" Target="media/8e47c0ed2e882e08115dc9db88514825dca8fd3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5. Дихотомия инвариантов кольца — cycloring v1.0.0</dc:title>
  <dc:creator>Isaev Iskhak Khamzatovich</dc:creator>
  <dc:description>Алгебраические регистры (хорды, дискриминант, момент) против трансцендентной ln-оболочки гамильтониана</dc:description>
  <cp:lastModifiedBy>Un-named</cp:lastModifiedBy>
  <cp:revision>1</cp:revision>
  <dcterms:created xsi:type="dcterms:W3CDTF">2026-10-08T10:42:25.622Z</dcterms:created>
  <dcterms:modified xsi:type="dcterms:W3CDTF">2026-10-08T10:42:25.622Z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