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V4. Строгий паспорт оператора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Эрмитовость, вещественность спектра и киральность H_L (теорема Th1)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V4. Строгий паспорт оператора</w:t>
      </w:r>
    </w:p>
    <w:p>
      <w:r>
        <w:rPr>
          <w:color w:val="777E81"/>
          <w:sz w:val="19"/>
        </w:rPr>
        <w:t>Эрмитовость, вещественность спектра и киральность H_L (теорема Th1)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V04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Прежде чем доказывать спектральные свойства, объект должен быть определён без ссылок на реализацию. Паспорт оператора AB-cloud фиксирует: пространство состояний ℂ^{L×L} (открытые границы — ограниченный оператор с полной областью определения); явные формулы матричных элементов: фазы Ландау φ_x = 2πα·iy на x-связях, вихревые разности φ_y = Σ_k (q_k/2)(θ_j − θ_i) на y-связях, on-site потенциал V_i = Σ_k q_k·W/(r²/N + 1) + ε_i; границы open/torus.</w:t>
      </w:r>
    </w:p>
    <w:p>
      <w:pPr>
        <w:jc w:val="both"/>
      </w:pPr>
      <w:r>
        <w:t>Паспортные проверки (P1–P4) — это не тесты реализации, а следствия определения: эрмитовость H[i,j] = conj H[j,i] заложена в построение, вещественность спектра следует теоремой о спектре эрмитовой матрицы, киральное спаривание λ ↔ −λ при α = ½ и W = 0 — бипартидностью решётки (двудольность по чётности ix + iy).</w:t>
      </w:r>
    </w:p>
    <w:p>
      <w:pPr>
        <w:pStyle w:val="Heading1"/>
      </w:pPr>
      <w:r>
        <w:rPr>
          <w:rFonts w:ascii="Arial" w:hAnsi="Arial"/>
          <w:color w:val="3B4F58"/>
        </w:rPr>
        <w:t>Теорема Th1</w:t>
      </w:r>
    </w:p>
    <w:p>
      <w:pPr>
        <w:spacing w:before="160"/>
      </w:pPr>
      <w:r>
        <w:rPr>
          <w:b/>
          <w:color w:val="C96F4A"/>
          <w:sz w:val="21"/>
        </w:rPr>
        <w:t>Теорема Th1 (эрмитовость и вещественность).</w:t>
      </w:r>
    </w:p>
    <w:p>
      <w:pPr>
        <w:jc w:val="both"/>
      </w:pPr>
      <w:r>
        <w:t>Для любого набора вихрей, W, α и границ оператор H_L, определённый выше, удовлетворяет H_L = H_L†; следовательно spec(H_L) ⊂ ℝ. Если α = ½ и W = 0, решётка бипартидна и spec(H_L) симметричен относительно нуля: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Каждый недиагональный элемент вносится парой H[i,j] = −t·e^{iφ}, H[j,i] = −t·e^{−iφ} = conj H[i,j] — эрмитовость по построению. Эрмитова матрица имеет вещественный спектр (спектральная теорема). Бипартидность: при W = 0 диагональ нулевая, все связи соединяют разные доли по чётности ix+iy; в базисе (чётные, нечётные) H = [[0, B], [B†, 0]], откуда спектр симметричен. Вычислительно: max‖H−H†‖ = 0.0, max‖Hv−λv‖ = 8.8e-15, спаривание 8.2e-15.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jc w:val="both"/>
      </w:pPr>
      <w:r>
        <w:t>Батарея паспорта покрывает размеры L ∈ {12, 16, 24, 32} и четыре варианта ручек (вихри, беспорядок, α = 0.4). Все проверки P1–P4 проходят: эрмитовость точная (нулевая невязка — следствие явной формулы в комплексной арифметике), невязки собственных пар на уровне машинной точности LAPACK, киральное спаривание — на том же уровне для бипартидного случая.</w:t>
      </w:r>
    </w:p>
    <w:p>
      <w:pPr>
        <w:jc w:val="both"/>
      </w:pPr>
      <w:r>
        <w:t>Принципиально, что паспорт отделяет доказанное от измеренного: Th1 доказана для всех параметров сразу; численные проверки лишь контролируют отсутствие ошибок реализации. Это — образец статуса «доказано» в дисциплине честности пакета.</w:t>
      </w:r>
    </w:p>
    <w:p>
      <w:pPr>
        <w:spacing w:before="160"/>
      </w:pPr>
      <w:r>
        <w:t>Таблица 1. Паспортные максимумы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Максимум по батарее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 ‖H−H†‖_max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 (точно)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 вещественность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eigvalsh — вещественный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 спаривание λ↔−λ (W=0)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8.2e-15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P4 ‖Hv−λv‖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8.8e-15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V4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Паспорт фиксирует и границы: утверждения Th1 конечномерны. Самосопряжённость предельного оператора при L → ∞ — отдельная задача (V8, обязательство O03), численная эрмитовость бесконечномерного объекта из неё не следует. Кроме того, киральность требует W = 0: on-site беспорядок её разрушает, и это не дефект, а свойство класса симметрии AIII.</w:t>
      </w:r>
    </w:p>
    <w:p>
      <w:pPr>
        <w:jc w:val="both"/>
      </w:pPr>
      <w:r>
        <w:t>Оператор определён однозначно; Th1 доказана и верифицирована до машинной точности. Паспорт — обязательная точка опоры всех последующих кампаний серии.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