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TS3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TS3. Теорема о реальном времени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Вспомогательное исследование «машина без долговременной памяти»: три спинорные фазовые модели θ = π/2 · π/3 · π/7 — только летучее состояние, шаги в реальном времени, хранение = 0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Cloud Quantum Research · вспомогательное исследование · v1.0.0 · 2026-10-11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TS3. Теорема о реальном времени</w:t>
      </w:r>
    </w:p>
    <w:p>
      <w:r>
        <w:rPr>
          <w:color w:val="777E81"/>
          <w:sz w:val="19"/>
        </w:rPr>
        <w:t>Вспомогательное исследование «машина без долговременной памяти»: три спинорные фазовые модели θ = π/2 · π/3 · π/7 — только летучее состояние, шаги в реальном времени, хранение = 0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Cloud Quantum Research · вспомогательное исследование · Том TS3 · v1.0.0 · 2026-10-11</w:t>
      </w:r>
    </w:p>
    <w:p>
      <w:pPr>
        <w:pStyle w:val="Heading1"/>
      </w:pPr>
      <w:r>
        <w:rPr>
          <w:rFonts w:ascii="Arial" w:hAnsi="Arial"/>
          <w:color w:val="3B4F58"/>
        </w:rPr>
        <w:t>TS3. Теорема о реальном времени</w:t>
      </w:r>
    </w:p>
    <w:p>
      <w:pPr>
        <w:spacing w:before="160"/>
      </w:pPr>
      <w:r>
        <w:rPr>
          <w:b/>
          <w:color w:val="C96F4A"/>
          <w:sz w:val="21"/>
        </w:rPr>
        <w:t>Теорема TS3 (ES3).</w:t>
      </w:r>
    </w:p>
    <w:p>
      <w:pPr>
        <w:jc w:val="both"/>
      </w:pPr>
      <w:r>
        <w:t>(i) Шаг фазовой машины выполняется за константное время c, не зависящее от времени работы t: состояние — один регистр фиксированной разрядности, история отсутствует (измеренный наклон профиля: -1.0477e-09 нс на шаг за шаг, т.е. рост отсутствует в пределах разрешения замера; дедлайн 1 мс — 200000 из 200 000 шагов). (ii) Машина с вечным журналом и полной периодической перепроверкой несёт Ω(t) стоимость верификации: наклон стоимости replay положителен (R² = 0.995), рост средней стоимости шага к t = 2¹⁷ — ×125. Следствие: для любого дедлайна Δt существует t*, после которого машина с журналом нарушает дедлайны, тогда как фазовая машина соблюдает их при всех t. Жёсткое реальное время и долговременная память в этой архитектуре несовместимы; летучесть — не дефект, а условие детерминизма.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(i) Шаг — одно модульное сложение над регистром фиксированной разрядности: время O(1) по построению; эмпирически профиль плоский (наклон ≤ 1e-11 мс/шаг, порог ES3-C1). (ii) Полная перепроверка читает все t ячеек журнала — Ω(t) по построению; эмпирически наклон стоимости replay положителен с R² ≥ 0.98 (порог ES3-C4). Пусть c_max — максимальная стоимость шага с перепроверкой; тогда при t &gt; Δt/c_max очередной шаг с полной перепроверкой превышает дедлайн. Фазовая машина не читает историю никогда, поэтому её стоимость от t не зависит. ∎</w:t>
      </w:r>
    </w:p>
    <w:p>
      <w:pPr>
        <w:pStyle w:val="Heading1"/>
      </w:pPr>
      <w:r>
        <w:rPr>
          <w:rFonts w:ascii="Arial" w:hAnsi="Arial"/>
          <w:color w:val="3B4F58"/>
        </w:rPr>
        <w:t>Сертификат ES3 (реальное время)</w:t>
      </w:r>
    </w:p>
    <w:p>
      <w:pPr>
        <w:jc w:val="both"/>
      </w:pPr>
      <w:r>
        <w:t>Кампания ES3 выполнена с предрегистрированными порогами; вердикт: PASS.</w:t>
      </w:r>
    </w:p>
    <w:p>
      <w:pPr>
        <w:jc w:val="both"/>
      </w:pPr>
      <w:r>
        <w:t>Все проверки зафиксированы до прогона; сырые данные (JSON + CSV) закоммичены в data/ и воспроизводятся скриптами experiments/.</w:t>
      </w:r>
    </w:p>
    <w:p>
      <w:pPr>
        <w:spacing w:before="160"/>
      </w:pPr>
      <w:r>
        <w:t>Таблица 1. Проверки сертификата (кампания).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C1 плоский профиль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наклон -1.05e-09 нс/шаг²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1e-11 мс/шаг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C2 дедлайны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из 200 000 пропусков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C3 рост baseline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×125 (машина ×1.0)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×5 / ≤ ×2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C4 replay Ω(t)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R² = 0.9948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0.98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3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TS3: четыре измерения — плоский профиль машины против роста LogMachine, дедлайн-комплаенс, Ω(t) перепроверки, порог роста (плитка 2×2, 600 dpi, ES3).</w:t>
      </w:r>
    </w:p>
    <w:p>
      <w:pPr>
        <w:pStyle w:val="Heading1"/>
      </w:pPr>
      <w:r>
        <w:rPr>
          <w:rFonts w:ascii="Arial" w:hAnsi="Arial"/>
          <w:color w:val="3B4F58"/>
        </w:rPr>
        <w:t>Границы и честные ограничения</w:t>
      </w:r>
    </w:p>
    <w:p>
      <w:pPr>
        <w:jc w:val="both"/>
      </w:pPr>
      <w:r>
        <w:t>Теорема сертифицирует O(1)-стоимость шага модели и линейный рост полной перепроверки журнала в контрастной модели. Она не измеряет производительность физических устройств, не утверждает, что всякая память вредна, и не исключает промежуточных буферов ограниченной длины — запрет касается именно вечного журнала при жёстких дедлайнах. Замеры выполнены на CPython с отключённым GC на время микробенчмарка.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