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MONOGRAPH SERIES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The Identity Function and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the Γ-Ladder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Assembling Z_id(t) = e^{iθ(t)}ζ(½+it) from algebraic closures; criteria K1–K4, K7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Ishak Khamzatovich Isaev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Independent researcher, Nalchik, Kabardino-Balkarian Republic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monograph series C1–C8 · volume C1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October 10,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Contents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Introduction and setting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Introduction and setting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T1. The Γ-ladder: three elementary closures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T2. Reality of Z_id and the assembly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Results: zeros, Gram points, criteria summary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Note: this table of contents is built on Word field codes. After editing, right-click it and choose "Update Field".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The Identity Function and the Γ-Ladder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Ishak Khamzatovich Isaev · Independent researcher, Nalchik, Kabardino-Balkarian Republic · Hilbert Polya Bridge · monograph series C1–C8 · C1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Introduction and setting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This monograph opens the series of eight computational works of the Hilbert Polya Bridge project. Its subject is a function that stitches together two branches of arithmetic: the smooth Γ-frame that supplies the phase, and the zeta factor that carries the zeros. We define the identity function Z_id(t) = e^{iθ(t)}ζ(½+it), where θ(t) = Im ln Γ(¼+it/2) − (t/2)lnπ is the continuous Riemann–Siegel phase. The construction is not postulated: every element is derived from the elementary identities of the next section, and no free parameter enters anywhere.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guiding question of campaign C1 is stated honestly: can an algebraic envelope — the product of a Γ-factor and ζ on the critical line — generate zeros in any other way than ζ itself does? The measured answer is negative, and precisely this negative result fixes the boundary between the graph and the operator for the entire series. Everything true of Z_id is true by identity; whatever Z_id cannot do, no rearrangement of the phase can do either.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methodological frame of the series is explicit: each criterion receives a code name (K1–K7), an exact threshold and a verdict — proven, measured or refuted. All derivations, thresholds and numbers needed for reproduction appear below; the campaign code is under two hundred lines and has no dependencies beyond mpmath and numpy.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T1. The Γ-ladder: three elementary closures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 (Γ-ladder closures).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For all u ∈ ℝ: |Γ(½+iu)|² = π/cosh(πu); |Γ(iu)|² = π/(u·sinh(πu)); |Γ(¼+iu)|·|Γ(¾+iu)| = π√2/√cosh(2πu).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The first is Euler's reflection formula Γ(z)Γ(1−z) = π/sin(πz) at z = ½+iu. The second follows from the same identity in the limit with the Legendre duplication Γ(z)Γ(z+½) = 2^{1−2z}√π Γ(2z) at z = iu. The third is the duplication formula at z = ¼+iu: the modulus of Γ(¼+iu)Γ(¾+iu) reduces to cosh(2πu) up to normalization. All three closures are verified at dps = 40 with maximal relative residuals 1.3e-39 – 2.6e-39.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It matters that the ladder closes elementarily only at the three listed points of the frame. Our first conjecture — that the single modulus |Γ(¼+iu)| on the critical line admits a closed hyperbolic form — was refuted by direct computation: at u = 1 the ratio to the nearest hyperbolic candidate is 0.765, not 1. This negative result (criterion K1, refuted) is essential: the phase frame on the line holds only through the Legendre pair product, and it is the product that enters Z_id through θ(t). The residuals of all closures are collected in Table 1.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Table 1. Γ-ladder closures (dps = 40, grid u ∈ [0, 4], 401 points)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3867"/>
        <w:gridCol w:w="2461"/>
        <w:gridCol w:w="1055"/>
        <w:gridCol w:w="1406"/>
      </w:tblGrid>
      <w:tr>
        <w:trPr>
          <w:cantSplit/>
          <w:tblHeader/>
        </w:trPr>
        <w:tc>
          <w:tcPr>
            <w:tcW w:type="pct" w:w="22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Closure</w:t>
            </w:r>
          </w:p>
        </w:tc>
        <w:tc>
          <w:tcPr>
            <w:tcW w:type="pct" w:w="14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Max relative residual</w:t>
            </w:r>
          </w:p>
        </w:tc>
        <w:tc>
          <w:tcPr>
            <w:tcW w:type="pct" w:w="6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pct" w:w="8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|Γ(½+iu)|² = π/cosh πu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2.59e-39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1e-30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proven</w:t>
            </w:r>
          </w:p>
        </w:tc>
      </w:tr>
      <w:tr>
        <w:trPr>
          <w:cantSplit/>
        </w:trPr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|Γ(iu)|² = π/(u·sinh πu)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2.57e-39</w:t>
            </w:r>
          </w:p>
        </w:tc>
        <w:tc>
          <w:tcPr>
            <w:tcW w:type="pct" w:w="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1e-30</w:t>
            </w:r>
          </w:p>
        </w:tc>
        <w:tc>
          <w:tcPr>
            <w:tcW w:type="pct" w:w="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proven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|Γ(¼+iu)|·|Γ(¾+iu)| = π√2/√cosh 2πu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1.27e-39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1e-30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proven</w:t>
            </w:r>
          </w:p>
        </w:tc>
      </w:tr>
      <w:tr>
        <w:trPr>
          <w:cantSplit/>
        </w:trPr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|Γ(¼+iu)| alone (candidate form)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0.765 (structural mismatch)</w:t>
            </w:r>
          </w:p>
        </w:tc>
        <w:tc>
          <w:tcPr>
            <w:tcW w:type="pct" w:w="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—</w:t>
            </w:r>
          </w:p>
        </w:tc>
        <w:tc>
          <w:tcPr>
            <w:tcW w:type="pct" w:w="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refuted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T2. Reality of Z_id and the assembly</w:t>
      </w:r>
      <w:bookmarkEnd w:id="3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T2 (reality).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On the critical line Im Z_id(t) = 0 for all t; the parity Z_id(−t) = Z_id(t) holds to the same accuracy.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ξ(½+it) is real on the line by the symmetry ξ(s) = ξ(1−s) and the reality of Dirichlet coefficients; θ(t) is odd, so e^{iθ(t)} rotates ζ(½+it) onto the real axis. Numerically: max|Im Z_id| = 4.9e-29 at dps = 30, maximal parity violation 9.9e-29 — the floor of multi-precision arithmetic.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assembly combines three sources: the Γ-frame gives the phase (shape), the zeta factor gives the zeros (arithmetic), and the normalization Ξ_id ≡ ξ(½+it) fixes the scale. One terminological warning is in order: the expression Riemann relations used in neighbouring projects refers to bilinear relations for period matrices, not to the Riemann Hypothesis; we keep the two strictly apart.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function is computed in two arithmetics: double precision (plots and statistics) and dps = 25–40 in mpmath (verdicts). The agreement of the branches serves as an independent control: on t ∈ [0, 200] the discrepancy never exceeds 1e-14 relative to the magnitude.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Results: zeros, Gram points, criteria summary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zeros of Z_id on [0, 200] are found by sign-change bisection with 80 refinement steps: 79 zeros, maximal deviation from the mpmath zetazero table 2.8e-14 (criterion K3). This confirms that the phase θ(t) moved no zero: the identity graph coincides with the ξ graph on the line. Gram points g_n (θ(g_n) = nπ) are built by findroot; among 220 points, 4 sign violations occur — the classical Rosenberger–Spira picture first observed near n = 126 (criterion K7).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Campaign verdicts: K1 — the ladder closes (with one refutation), K2 — reality proven, K3 — zeros coincide, K4 — argument principle consistent (details in monograph C2), K7 — Gram points reproduced. Composite verdict: PASS. The single refuted element is exactly the one we warned about: the algebraic envelope generates no zeros beyond those of ζ.</w:t>
      </w:r>
    </w:p>
    <w:p>
      <w:pPr>
        <w:spacing w:before="120"/>
        <w:jc w:val="center"/>
      </w:pPr>
      <w:r>
        <w:drawing>
          <wp:inline distT="0" distB="0" distL="0" distR="0">
            <wp:extent cx="4381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1. The identity function Z(t) on [0, 200]: bisection zeros (copper) and Gram points (rings); the vertical line is the t = 0 axis.</w:t>
      </w:r>
    </w:p>
    <w:p>
      <w:pPr>
        <w:spacing w:before="120"/>
        <w:jc w:val="center"/>
      </w:pPr>
      <w:r>
        <w:drawing>
          <wp:inline distT="0" distB="0" distL="0" distR="0">
            <wp:extent cx="4381500" cy="2381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2. Relative residuals of the three Γ-ladder closures: the 1e-39 plateau confirms elementarity of all three forms.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identity function is built and matches the Riemann Hypothesis in the block T ≤ 200 without any appeal to zero tables. The main lesson of C1 for the whole series: the Γ-frame fixes the shape but not the arithmetic; the road to the operator runs through counting (C2), the spectrum (C3–C5) and the trace (C4), not through new phase plots.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bc2c38038217e5d2ba5b964987f8873847d094ed.png"/><Relationship Id="rId10" Type="http://schemas.openxmlformats.org/officeDocument/2006/relationships/image" Target="media/cc09228ad3b55d34a0b05385f0a00031f733183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Identity Function and the Γ-Ladder</dc:title>
  <dc:creator>Ishak Khamzatovich Isaev</dc:creator>
  <dc:description>Assembling Z_id(t) = e^{iθ(t)}ζ(½+it) from algebraic closures; criteria K1–K4, K7</dc:description>
  <cp:lastModifiedBy>Un-named</cp:lastModifiedBy>
  <cp:revision>1</cp:revision>
  <dcterms:created xsi:type="dcterms:W3CDTF">2026-10-14T15:08:05.681Z</dcterms:created>
  <dcterms:modified xsi:type="dcterms:W3CDTF">2026-10-14T15:08:05.681Z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