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V3. Скан критической линии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Параметрический эксперимент σ ∈ [0,1] с плацебо-контролем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V3. Скан критической линии</w:t>
      </w:r>
    </w:p>
    <w:p>
      <w:r>
        <w:rPr>
          <w:color w:val="777E81"/>
          <w:sz w:val="19"/>
        </w:rPr>
        <w:t>Параметрический эксперимент σ ∈ [0,1] с плацебо-контролем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V03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В описании AB-cloud утверждается, что критическая линия σ = ½ оптимальна по спектральной статистике. План требует превратить это заявление в строгий воспроизводимый параметрический эксперимент: определить, как именно σ входит в конструкцию, сканировать D(σ) по сетке и проверить устойчивость любого минимума по seeds. Особая осторожность нужна потому, что на самой линии ζ имеет нули — вес, построенный прямо на ординатах, обращается в −∞ и делает «минимум в ½» артефактом определения.</w:t>
      </w:r>
    </w:p>
    <w:p>
      <w:pPr>
        <w:jc w:val="both"/>
      </w:pPr>
      <w:r>
        <w:t>Неоднозначность устраняется до запуска: высоты вихрей назначаются в середины между соседними ординатами γ̃_k = (γ_k + γ_{k+1})/2, где |ζ| конечен на всей полосе 0 ≤ σ ≤ 1; вес вихря q_k(σ) = log|ζ(σ + iγ̃_k)|. Кривая D(σ) = D_KS({r_n(σ)}, GUE) измеряется на сетке из 11 точек с тремя seeds; плацебо — те же веса от переставленных ординат.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Для каждого σ решётка 24×24 собирается с σ-зависимыми зарядами; окно 200 развёрнутых уровней сравнивается с ансамблевым GUE-эталоном V2. Кривизна в середине полосы оценивается второй разностью C_h = D(½−h) − 2D(½) + D(½+h) при h = 0.1.</w:t>
      </w:r>
    </w:p>
    <w:p>
      <w:pPr>
        <w:jc w:val="both"/>
      </w:pPr>
      <w:r>
        <w:t>Результат: кривая D(σ) плоская в пределах разброса seeds; наблюдаемый минимум приходится на σ ≈ 0.8 и не воспроизводится плацебо-контролем; C_h &lt; 0 — локального минимума в ½ нет.</w:t>
      </w:r>
    </w:p>
    <w:p>
      <w:pPr>
        <w:spacing w:before="160"/>
      </w:pPr>
      <w:r>
        <w:t>Таблица 1. Кривая D(σ) (среднее по 3 seeds)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σ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σ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D_KS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0.0732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0.0476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0.0767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0.0700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0.0663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0.0422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0.3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0.0852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0.0793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0.0984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0.0942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0.0916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V3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Отрицательный вердикт не опровергает программу Гильберта–Пойа — он опровергает конкретную форму заявления «σ = ½ оптимален по D_KS» в данной конструкции весов. Возможные обходы (веса от |ζ|², от log-производной, нелинейный вход σ в фазы) остаются открытыми вариантами и требуют собственной слепой валидации по протоколу V1.</w:t>
      </w:r>
    </w:p>
    <w:p>
      <w:pPr>
        <w:jc w:val="both"/>
      </w:pPr>
      <w:r>
        <w:t>Ценность кампании — в дисциплине: минимум, найденный без плацебо и без фиксации протокола, почти наверняка оказался бы ложным «подтверждением» критической линии. V3 фиксирует: в этой конструкции специфичности линии нет, и это измерено.</w:t>
      </w:r>
    </w:p>
    <w:p>
      <w:pPr>
        <w:jc w:val="both"/>
      </w:pPr>
      <w:r>
        <w:t>Скан выполнен по полному протоколу (сетки, seeds, плацебо); минимум в σ = ½ отсутствует. Заявление об оптимальности критической линии в AB-cloud снимается и передаётся в статусе «не подтверждено».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