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3799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P  R  O  C  E  S  S  O  R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Исследовательская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программа: AB-</w:t>
            </w:r>
          </w:p>
          <w:p>
            <w:pPr>
              <w:spacing w:after="3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процессор (V20, P0–P6)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Монография исследовательской программы · Версия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Исаев Исхак Хамзатович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Стиль: Critical Line &amp; Copper</w:t>
            </w:r>
          </w:p>
          <w:p>
            <w:pPr>
              <w:spacing w:before="3799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Исследовательская программа: AB-процессор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AB-процессор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Методология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Исполнено: P0 (V20)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Дорожная карта P0–P6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Разбор ключевых результатов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От P0 к превью P3/P4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V20 — точная компиляция (P0)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V23-превью — чтение нулей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V24-превью — нелокальность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E18-связка — класс B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Как воспроизвести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Вердикты и данные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Риски программы</w:t>
          </w:r>
          <w:r>
            <w:tab/>
          </w:r>
          <w:r>
            <w:t>5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щёлкните по оглавлению правой кнопкой и выберите «Обновить поле», чтобы обновить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AB-процессор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Программа процессора превращает математику ядра в исполняемую машину: ISA AB-облаков, точный компилятор, память, АЛУ, чтение нулей, нелокальность, бенчмарки и паспорт. Этап P0 исполнен; дорожная карта P0–P6 сцеплена с верификацией.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зафиксировать ISA AB-облаков: допустимые облака, параметры, композиция;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компилировать унитарную логику точно: 1−F на уровне машинного эпсилон;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исполнить принцип «читает, а не несёт» аппаратно-алгебраически (V23);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обеспечить нелокальность без сигналинга (V24) и получить паспорт Datasheet 1.0.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Методология</w:t>
      </w:r>
      <w:bookmarkEnd w:id="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ISA — не «ещё один гейт-набор»: каждое облако несёт геометрическую фазу, компиляция учитывает её точно. Все этапы имеют предрегистрированные пороги и вердикт-файлы. Бенчмарки — по методологии E18: один класс, один критерий, сильные baseline. Репликация numpy обязательна.</w:t>
      </w: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Исполнено: P0 (V20)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3.2. Вердикт V20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pct" w:w="2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pct" w:w="3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точность 4×4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4.4e−16; глубина ≤ 7</w:t>
            </w:r>
          </w:p>
        </w:tc>
      </w:tr>
      <w:tr>
        <w:trPr>
          <w:cantSplit/>
        </w:trPr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точность 8×8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6.7e−16; глубина ≤ 29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время компиляции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1.8 с на полный прогон</w:t>
            </w:r>
          </w:p>
        </w:tc>
      </w:tr>
      <w:tr>
        <w:trPr>
          <w:cantSplit/>
        </w:trPr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numpy-репликация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 расхождений; |Δ(1−F)| = 2.2e−16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PASS; этап P0 закрыт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Дорожная карта P0–P6</w:t>
      </w:r>
      <w:bookmarkEnd w:id="5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4.1. Этапы процессора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1264"/>
        <w:gridCol w:w="3791"/>
        <w:gridCol w:w="3069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Опора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 + точный компилятор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(блочная структура)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P1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V21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летучая память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ES-модели, TS1–TS3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P2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V22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АЛУ AB-облаков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P3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V23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нулей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E17, Th6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P4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V24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нелокальность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E13/E14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P5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V25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бенчмарки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методология E18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P6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V26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Datasheet 1.0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все вердикты P-цепочки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2q-оптимум KAK (3 затвора) недостижим в ISA-классе: компилятор даёт 10, и это свойство класса, а не алгоритма. Целевые матрицы V20 — унитарные 4×4/8×8; неунитарные операторы и большие размеры — вне кампании. Превью V23/V24 — не полные вердикты: полные кампании впереди.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Разбор ключевых результатов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От P0 к превью P3/P4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V20 — точная компиляция (P0)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Единственная пока исполненная кампания процессора закрывает этап P0: ISA зафиксирован, компилятор Givens-QR собирает унитарные 4×4 и 8×8 из AB-облаков с нефиделити 1−F ≤ 4.4e−16 и 6.7e−16, глубины ≤ 7 и ≤ 29 затворов, время полного прогона 1.8 с. numpy-репликация даёт ноль расхождений счётчиков и |Δ(1−F)| = 2.2e−16. Точность на уровне машинного эпсилон означает: дальше улучшать можно только арифметику, не алгоритм.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V23-превью — чтение нулей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Превью этапа P3: процессор получает шесть констант следовой формулы и воспроизводит 12 из 12 нулей ζ точно; хранение = 0. Слепая дисциплина сохранена: константы не содержат нулей, выход пинуется до валидации. Превью — не полный вердикт: полная кампания V23 требует всей методологии E17 на процессорном уровне.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V24-превью — нелокальность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Превью этапа P4: пара разделённых облаков даёт CHSH S = 2√2 − 4.4e−16, защита от сигналинга 1000/1000, коммутаторы измеряющих операторов равны нулю. Корреляции нелокальны, но сигнал через них не передаётся — структурное свойство квантовой механики, воспроизведённое архитектурой и необходимое для распределённых операций.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E18-связка — класс B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Внешний контроль процессорного компилятора: против пяти baseline при равном ISA — ускорение ×59 000 по времени при равной точности; честная граница — 2q-оптимум KAK (3 затвора) недостижим в классе (компилятор даёт 10). Класс B защищает сравнение от вольностей и делает результат воспроизводимым.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Как воспроизвести</w:t>
      </w:r>
      <w:bookmarkEnd w:id="9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modules/processor_ab/scripts/compute_v20.py      # кампания V20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cd modules/processor_ab &amp;&amp; python3 -m pytest tests/ -q   # тесты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веб-лаборатория: modules/processor_ab/web_lab/index.html (вкладка компилятора)</w:t>
      </w: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Вердикты и данные</w:t>
      </w:r>
      <w:bookmarkEnd w:id="10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вердикт V20: modules/processor_ab/data/v20_verdict.json;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claim-аудит: modules/processor_ab/verification/claim_audit/;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фигуры: figures_hires/ru|en (600 dpi); рабочая книга: tables/qp_workbook.xlsx;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rpbridge: ISA, компилятор, АЛУ, ридер — modules/processor_ab/rpbridge/.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Риски программы</w:t>
      </w:r>
      <w:bookmarkEnd w:id="1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Главный риск — расширение ISA без пересмотра класса: любые новые примитивы обязаны проходить E18-методологию заново. Второй риск — соблазн заявить KAK-оптимум: граница класса зафиксирована вердиктом и не снимается без новых вердиктов. Третий — превью V23/V24: до полных кампаний их результаты не включаются в паспорт.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Исследовательская программа: AB-процессор (V20, P0–P6)</dc:title>
  <dc:creator>AB Cloud Quantum Research</dc:creator>
  <dc:description>Монография исследовательской программы · Версия 1.0.0</dc:description>
  <cp:lastModifiedBy>Un-named</cp:lastModifiedBy>
  <cp:revision>1</cp:revision>
  <dcterms:created xsi:type="dcterms:W3CDTF">2026-10-12T04:04:21.523Z</dcterms:created>
  <dcterms:modified xsi:type="dcterms:W3CDTF">2026-10-12T04:04:21.523Z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