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10: Cross-validation stability</w:t>
      </w:r>
    </w:p>
    <w:p>
      <w:r>
        <w:rPr>
          <w:sz w:val="22"/>
        </w:rPr>
        <w:t xml:space="preserve">Verdict: PASS   |   Generated: 2026-09-02 13:50:03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stability of the fit under data splits.</w:t>
      </w:r>
    </w:p>
    <w:p>
      <w:r>
        <w:rPr>
          <w:sz w:val="22"/>
        </w:rPr>
        <w:t xml:space="preserve"> METHOD: Statistical stability of the fit under data splits.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10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10 (secondary, HARDCORE): deep cross-validation audit
All sub-samples use index-aware Gram points (offset discipline)
────────────────────────────────────────────────────────────
 V1 deciles   : 0 local increases over 10 segment means (limit 0)
 V2 f-sweep   : dev(0.3)=0.0019 → dev(0.9)=0.0006 (must decrease)
                devs: 0.0019 / 0.0011 / 0.0005 / 0.0006
 V3 tripwire  : correct-offset tail b=1.1095, wrong-offset b=19559.2539 → +1762824.6% worse (limit ≥ 5%)
 V4 even-odd  : b_even=1.208457 vs full 1.212553, dev=0.34% (limit 10%)
────────────────────────────────────────────────────────────
 V1 deciles           PASS — 0 increases / 10 segments
 V2 f-convergence     PASS — dev 0.19% → 0.06%
 V3 offset tripwire   PASS — wrong offset +1762824.6% worse
 V4 even-odd          PASS — dev = 0.34%
 Test 10 [HARDCORE pass 2]: 4 sub-checks, 0 failed, b(50000)=1.2126 → PASS</w:t>
      </w:r>
    </w:p>
  </w:body>
</w:document>
</file>