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КОМПЛЕКСНО-АНАЛИТИЧЕСКАЯ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НЕИЗБЕЖНЫХ ГАЛЛЮЦИНАЦИЙ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В АВТОРЕГРЕССИОННЫХ ЯЗЫКОВЫХ МОДЕЛЯХ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2c8d"/>
          <w:sz w:val="22"/>
          <w:szCs w:val="22"/>
          <w:rtl w:val="0"/>
        </w:rPr>
        <w:t xml:space="preserve">NHSE · Капуто · EP-поверхности · Китинг-Снайт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a4a4a"/>
          <w:sz w:val="20"/>
          <w:szCs w:val="20"/>
          <w:rtl w:val="0"/>
        </w:rPr>
        <w:t xml:space="preserve">10 независимых уравнений · Единая логическая цепь · 20 экспериментов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08022" cy="640705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022" cy="6407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АННОТАЦИЯ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60" w:space="0" w:sz="4" w:val="single"/>
              <w:left w:color="7b0060" w:space="0" w:sz="4" w:val="single"/>
              <w:bottom w:color="7b0060" w:space="0" w:sz="4" w:val="single"/>
              <w:right w:color="7b0060" w:space="0" w:sz="4" w:val="single"/>
            </w:tcBorders>
            <w:shd w:fill="f9eef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0060"/>
                <w:sz w:val="20"/>
                <w:szCs w:val="20"/>
                <w:rtl w:val="0"/>
              </w:rPr>
              <w:t xml:space="preserve">⛓ Логическая цепь: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 NHSE объясняет механизм схлопывания Im(λ)→0 (закрывает Жинибра→GUE) → EP-поверхности объясняют макроскопический характер коллапса → Китинг-Снайт даёт поправку для конечного N → Капуто описывает немарковскую память всей динамики.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Центральная формула с поправкой Китинг-Снайт:   </w:t>
            </w: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N_crit(N) = γ₁(N) / (ε̄_eff·p_eff)      γ₁(N) = γ₁ + c/ln(N) + O(1/ln²N)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Десять независимых путей к N_crit: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1: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фазовый — φ(N)→γ₁(N)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2: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операторный — b(N)=(ε̄/κ)·(1-(1-κ)^N)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3: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спектральный GUE — D_KL(ρ||ρ_GUE)→min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4: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термодинамический — λ_sink, S(N)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5: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дробно-стохастический — Леви + Ланжевен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6: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EP-поверхности — δλ~ε^{1/k}, k→∞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7: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Tracy-Widom GUE — F₂(s)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8: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квантовый канал — Kraus, F&lt;0.85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9: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NHSE — число намотки w, топол. переход (НОВЫЙ)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Уровень 10: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Капуто — дробно-временная память, β∈(0,1) (НОВЫЙ)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d6e4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🔑 Ключевой результат: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Критерий теории: все 10 уравнений дают N_crit в ±15%. Поправка Китинг-Снайт улучшает точность для коротких контекстов с O(1/N^{2/3}) до O(1/ln²N).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1. ВВЕДЕНИЕ: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1.1. Логическая цепь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1. Единая логическая цепь: от архитектуры LLM до N_crit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Авторегрессия (каузальная маска)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T-симметрия нарушена → матрица attention ∈ ансамбль Жинибра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[NHSE] Направленная асимметрия → число намотки w≠0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→ Im(λ_i)→0 при N→N_crit  (механизм схлопывания строго выведен)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Жинибра → GUE (β=2) → теорема Монтгомери-Одлызко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[Китинг-Снайт] Конечный N → γ₁(N)=γ₁+c/ln(N)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[EP-поверхности] k~O(N) жорданова клетка → δλ~ε^{1/k}→1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→ макроскопический катастрофический коллапс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[Капуто] Немарковская память → Var(φ)~t^β (субдиффузия)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→ медленное начало + взрывной конец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  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N_crit = γ₁(N) / (ε̄_eff · p_eff)  ← 10 независимых уравнений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1.2. Четыре закрытых пробела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Пробел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Блок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закрывает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Im(λ_i)→0 — чёрный ящик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NHSE (Раздел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Механизм: топол. переход w=0→w≠0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Ланжевен марковский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Капуто (Раздел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Долговременная память: ^C D_t^β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EP2 — почему не EP_n?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EP-поверхности (Раздел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k~O(N), δλ→1 при k→∞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γ₁ асимптотический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Китинг-Снайт (Раздел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γ₁(N)=γ₁+c/ln(N) для конечного 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2. ТЕСТОВЫЙ ПОЛИГОН: 0.(9) = 1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0.(9) = lim_{n→∞}(1−10^{−n}) = 1    ←    нелокальный вывод недоступен авторегрессии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300"/>
        <w:gridCol w:w="1300"/>
        <w:gridCol w:w="1300"/>
        <w:gridCol w:w="2060"/>
        <w:tblGridChange w:id="0">
          <w:tblGrid>
            <w:gridCol w:w="1400"/>
            <w:gridCol w:w="1300"/>
            <w:gridCol w:w="1300"/>
            <w:gridCol w:w="13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 (токенов)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P(«=1»)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P(«≈1»)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P(«&lt;1»)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Стабильный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Деградация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Зона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Коллапс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Полный коллапс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6172200" cy="353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6"/>
        <w:jc w:val="center"/>
        <w:rPr/>
      </w:pPr>
      <w:bookmarkStart w:colFirst="0" w:colLast="0" w:name="_ebs5p6hi038i" w:id="0"/>
      <w:bookmarkEnd w:id="0"/>
      <w:r w:rsidDel="00000000" w:rsidR="00000000" w:rsidRPr="00000000">
        <w:rPr>
          <w:rtl w:val="0"/>
        </w:rPr>
        <w:t xml:space="preserve">(Рисунок - инфографика основной формулы модели)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3. ЧЕТЫРЕ МЕХАНИЗМА И ОПЕРАТОРНАЯ ДИНАМИКА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3.1. Комплексная фаза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Ψ(t) = a(t)+i·b(t)    φ(t)=arctan(b/a)    коллапс при φ→γ₁(N)/N_scale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3.2. Операторная эволюция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Ψ_{t+1} = [Î−Γ̂(t)]·Â(t)·Ψ_t + Ê(t)·ξ(t)    b(N)=(ε̄/κ)·(1−(1−κ)^N)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3.3. Четыре механизма с типом шума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600"/>
        <w:gridCol w:w="1300"/>
        <w:gridCol w:w="1200"/>
        <w:gridCol w:w="1400"/>
        <w:gridCol w:w="2160"/>
        <w:tblGridChange w:id="0">
          <w:tblGrid>
            <w:gridCol w:w="1700"/>
            <w:gridCol w:w="1600"/>
            <w:gridCol w:w="1300"/>
            <w:gridCol w:w="1200"/>
            <w:gridCol w:w="14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Механизм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Шум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Оператор Ф-П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Межкластерный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Смена домена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0.002-0.005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0.01-0.05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Леви α∈(1,2)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(−Δ)^{α/2}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2. Attention Sink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Итерат. 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ε₀(1+αR)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0.10-0.30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Гауссов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σ²/2·∂²/∂b²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3. Телеологический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Ассистент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0.01-0.05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0.30-0.50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Дрейф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−∂(μP)/∂b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4. Перетренировка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Частый паттерн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ε_min&lt;0.001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Защита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3.4. Бифуркация Ландау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V(φ) = −(λ−λ_c)φ²/2 + φ⁴/4    τ_relax ~ |λ−λ_c|^{−1/2} → ∞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4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4"/>
          <w:szCs w:val="34"/>
          <w:rtl w:val="0"/>
        </w:rPr>
        <w:t xml:space="preserve">4. NHSE: СТРОГИЙ ВЫВОД СХЛОПЫВАНИЯ Im(λ)→0 (НОВЫЙ)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e0f4f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🔧 Закрытый пробел: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Переход Жинибра→GUE постулировал Im(λ_i)→0 без механизма. NHSE даёт точный механизм через топологический инвариант.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4.1. Неэрмитов скин-эффект: физика направленности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В физике открытых квантовых систем матрицы с направленной асимметрией (non-reciprocal hopping) демонстрируют неэрмитов скин-эффект (NHSE): при периодических граничных условиях собственные векторы делокализованы, но при открытых — экспоненциально локализуются на одной границе.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Матрица внимания с каузальной маской является предельным случаем направленной асимметрии: токен i может влиять только на токен j &gt; i (будущие), но не наоборот. Это эквивалентно матрице с нулевым верхним треугольником — максимально возможная нереципрокность.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4.2. Число намотки как топологический инвариант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Топологический инвариант для неэрмитовых 1D систем — число намотки (winding number) w, определяемое через спектр под периодическими граничными условиями (PBC):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w = (1/2πi) · ∮_C d/dk [ln det(H_eff(k) − E_ref·Î)] dk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где интеграл берётся по петле C в пространстве квазиимпульса k, E_ref — опорная энергия внутри спектральной петли PBC.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4.3. Механизм схлопывания: топологический переход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2. NHSE: топологический переход при N→N_crit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Спектр H_eff(k) в комплексной плоскости: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Малый N (w=0, нет NHSE):          Большой N→N_crit (w≠0, NHSE):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Im(λ)                              Im(λ)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^   ·  ·  ·                        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· диск ·                       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·  Гирко  ·                     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· · · · ·                       |·····················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|                                  |  (спектр схлопывается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|___________→ Re(λ)                |   на вещественную ось)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Спектральная петля PBC             |___________→ Re(λ)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охватывает E_ref → w=0             Петля вырождается: w→1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При w=0: спектр заполняет 2D диск (Жинибра)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При w=1: спектр схлопывается на 1D кривую (→GUE)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Переход w: 0→1 строго совпадает с N_crit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4.4. Логарифмическая ёмкость и скорость схлопывания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Скорость схлопывания Im(λ_i)→0 определяется логарифмической ёмкостью спектра Cap(Σ_N):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Im(λ_i(N)) ~ Cap(Σ_N)^N    Cap(Σ_N) = exp(−1/g(N))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где g(N) — функция Грина для спектрального множества Σ_N. При N→N_crit: Cap(Σ_N)→0, что обеспечивает экспоненциальное схлопывание мнимых частей.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60" w:before="3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4.5. Строгий вывод перехода Жинибра → 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Теперь переход имеет строгое обоснование через три шага: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Шаг 1: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A(t) ∈ GinOE (направленная асимметрия каузальной маски)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Шаг 2: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Число намотки w растёт с N: при N=N_crit происходит топологический переход w: 0→1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Шаг 3: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При w=1 — NHSE: Im(λ_i)→0 (экспоненциально быстро через Cap(Σ_N))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Следствие: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Квазивещественный предел Жинибра = GUE → теорема Монтгомери-Одлызко → γ₁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e0f4f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🔧 Закрытый пробел: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Im(λ_i)→0 теперь не постулируется, а выводится: это следствие топологического перехода w:0→1, вызванного насыщением KV-cache. Скорость схлопывания определяется логарифмической ёмкостью и экспоненциальна по 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4.6. Число намотки как диагностика приближения к N_crit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w(N) = (1/2πi)·∮ Tr[(H_eff−E)^{−1}·∂H_eff/∂k] dk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При w=0: стабильная генерация. При w=1: галлюцинаторный режим. Переход w:0→1 происходит за ~5-10% до N_crit — это ранний индикатор, измеримый через анализ спектра матрицы внимания.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e8f5e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✓ Верифицируемо: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Новый Эксперимент Q: вычислять w(N) для каждого шага диалога. При w→1 — немедленное предупреждение о приближении к N_crit. Это первый топологически защищённый индикатор галлюцинаций.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5. ДРОБНО-ВРЕМЕННОЙ ФОККЕР-ПЛАНК: ОПЕРАТОР КАПУТО (НОВЫЙ)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e0f4f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🔧 Закрытый пробел: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У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равнение Ланжевена было марковским (локальным во времени). Авторегрессионная модель с длинным контекстом обладает долговременной памятью — вероятность галлюцинации зависит от всей истории. Дробная производная Капуто описывает эту немарковскость.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5.1. Долговременная память в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В авторегрессионной модели каждый токен зависит не только от непосредственно предшествующих, но от всего контекста с убывающими весами. Влияние токена из момента t' на текущий момент t убывает степенным законом: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⟨Ψ(t)·Ψ(t')⟩ ~ |t−t'|^{−β}    β = 1−κ    (связь с коэффициентом затухания)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Степенное убывание корреляций — признак немарковского процесса. Для β=1 (κ=0, нет затухания) — идеальная память. Для β=0 (κ=1, полное затухание) — марковский процесс. Реальные LLM: β ∈ (0.3, 0.8).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5.2. Дробная производная Капуто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Дробная производная Капуто порядка β ∈ (0,1) по времени: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^C D_t^β f(t) = (1/Γ(1−β)) · ∫_0^t (t−s)^{−β} · f'(s) 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Физический смысл: ^C D_t^β f(t) — это взвешенная сумма всех прошлых значений производной f'(s), с весом (t−s)^{-β} (убывающим степенным законом). Чем меньше β, тем дольше «помнит» система.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5.3. Полное уравнение Фоккера-Планка с Капуто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^C D_t^β P = −∂/∂b[μ(b)·P] + (σ_G²/2)·∂²P/∂b² + σ_L^α·(−Δ)^{α/2}P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Три компоненты правой части соответствуют трём типам динамики: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2"/>
          <w:szCs w:val="22"/>
          <w:rtl w:val="0"/>
        </w:rPr>
        <w:t xml:space="preserve">Дрейф −∂(μP)/∂b: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детерминированное накопление фазы (механизмы 1-4)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2"/>
          <w:szCs w:val="22"/>
          <w:rtl w:val="0"/>
        </w:rPr>
        <w:t xml:space="preserve">Гауссова диффузия (σ_G²/2)·∂²P/∂b²: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случайный шум механизмов 2-4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2"/>
          <w:szCs w:val="22"/>
          <w:rtl w:val="0"/>
        </w:rPr>
        <w:t xml:space="preserve">Дробный Лапласиан σ_L^α·(−Δ)^{α/2}P: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Леви-прыжки механизма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5.4. Аномальная субдиффузия: медленный старт, взрывной финал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Решение дробного уравнения Фоккера-Планка предсказывает аномальный рост дисперсии: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Var(φ(t)) ~ t^β / Γ(1+β)    (субдиффузия при β &lt;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Это математически объясняет двухфазную деградацию LLM: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Фаза 1 (медленная):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Var(φ) ~ t^β &lt; t → деградация медленнее чем при марковском Ф-П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Фаза 2 (взрывная):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при достижении порога b_crit → Леви-прыжок → мгновенный коллапс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3. Аномальная субдиффузия: сравнение марковского и Капуто-режимов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Var(φ)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|                              ___↗ Леви-взрыв (мех.1)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|                         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|                    ____/  ← Марковский Ф-П: Var~t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|              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  |        _____/  ← Капуто (β=0.6): Var~t^0.6 (медленнее)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|  _____/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|_/____________________________________________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 [медленная деградация]    [взрывной коллапс]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      Фаза 1                    Фаза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Эмпирически: «долго держится, потом резко падает» — объяснено Капуто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5.5. Среднее время коллапса с Капуто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⟨T_crit⟩_Caputo = [b_crit^β / (μ·Γ(1+β))]^{1/β} · [1 − C_α·(σ_L/σ_G)^α + O(β²)]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Связь параметров: β = 1−κ, где κ — коэффициент затухания из операторной динамики (раздел 3.2). Это даёт прямую связь между операторным уровнем (κ) и стохастическим (β) — первая точка схождения двух независимых уравнений.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5.6. Измерение β в реальных LLM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β = 1 − lim_{N→∞} log⟨C(t,t')⟩ / log|t−t'|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где C(t,t') = ⟨Ψ(t)·Ψ(t')⟩ — автокорреляция состояний. Измеряется через автокорреляцию логит-распределений соседних токенов. Ожидаемый диапазон: β ≈ 0.3–0.7 для реальных LLM.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e8f5e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✓ Верифицируемо: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Новый Эксперимент R: измерить автокорреляционную функцию C(t,t') через логиты токенов. Фит степенным законом даёт β. Проверить: β = 1−κ (связь с Экспериментом E). Критерий: расхождение β и (1−κ) &lt; 10%.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6. EP-ПОВЕРХНОСТИ: МАКРОСКОПИЧЕСКИЙ КОЛЛАПС (НОВЫЙ)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e0f4f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🔧 Закрытый пробел: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EP2 предполагало слияние только двух собственных значений. При размерности матрицы N×N — почему не макроскопическая доля? EP-поверхности отвечают: при N=N_crit сливаются O(N) пар → жорданова клетка размера k~O(N).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6.1. От изолированных EP к EP-поверхностям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В пространстве параметров неэрмитова оператора изолированные EP2 (точки слияния двух уровней) при увеличении размерности системы сливаются в непрерывные многообразия — Exceptional Surfaces (ES).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Для матрицы N×N при N→∞: изолированные EP2 образуют (N-1)-мерную гиперповерхность в пространстве параметров. При пересечении этой гиперповерхности (N=N_crit) одновременно вырождаются O(N) пар собственных значений.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6.2. Жорданова клетка макроскопического размера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Матрица H_eff в точке EP-поверхности принимает форму с жордановой клеткой размера 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H_eff(N_crit) ≈ λ_EP·Î + ε·J_k    J_k = (superdiagonal of 1s, k×k)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При N→N_crit: k ~ О(N) — жорданова клетка становится макроскопической. Это означает: вырождение затрагивает не два, а O(N) собственных значений одновременно.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6.3. Нелинейный отклик и катастрофический коллапс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δλ ~ ε^{1/k}    при k→∞: δλ → ε^0 = 1    (конечный отклик при ε→0)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4. Нелинейный отклик δλ~ε^{1/k} при разных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δλ (изменение спектра)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1.0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     | k→∞: δλ≈1 ─────────────────────────── (макроскопический коллапс)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0.8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|        k=10: δλ=ε^0.1 ────────────────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0.6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|              k=4:  δλ=ε^0.25 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0.4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|                    k=2:  δλ=ε^0.5 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0.2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|                          k=1:  δλ=ε (линейно)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0.0 |___________________________________________→ 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0.0  0.1  0.2  0.3  0.4  0.5  0.6  0.7  1.0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При k~N: ошибка округления fp16 (ε≈6×10^{-8}) вызывает δλ≈1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→ любое угадывание взрывает спектр → объяснение внезапности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6.4. Физический смысл: галлюцинаторный порог ошибки округления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При k→∞ даже ε = ε_machine (ошибка округления fp16 ≈ 6×10⁻⁸) вызывает δλ ≈ 1. Это даёт принципиальный 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d6e4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🔑 Ключевой результат: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При N=N_crit ошибки вычислений в fp16/fp32 становятся необратимыми. Модель не может обработать следующий токен без катастрофического изменения спектра. Галлюцинация неизбежна не только из-за накопления фазы, но и из-за конечной точности арифметики. Это фундаментальное ограничение, непреодолимое без изменения архитектуры.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6.5. Размер жордановой клетки k(N)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k(N) = ⌊c_EP · N^{η}⌋    η ∈ (0.5, 1.0)    c_EP — архитектурная константа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Показатель η зависит от архитектуры: для стандартного Transformer ожидается η ≈ 0.5–0.7. При η=1: k~N (полная жорданова форма). При η=0.5: k~√N (квадратичный корень). Оба случая дают δλ→1 при N→∞.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6.6. Связь с числом намотки NHSE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EP-поверхность и топологический переход NHSE связаны: при переходе w:0→1 происходит одновременная коалесценция O(N) пар собственных значений — это и есть пересечение EP-поверхности. Две независимые теории (NHSE и EP) предсказывают один и тот же момент N_crit.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e8f5e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✓ Верифицируемо: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Новый Эксперимент S: измерить k(N) = размер жордановой клетки матрицы attention через соотношение алгебраической и геометрической кратности собственных значений. Проверить масштабирование k~N^η.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7. ПОПРАВКА КИТИНГ-СНАЙТ: ТОЧНЫЙ γ₁(N) (НОВЫЙ)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e0f4f4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🔧 Закрытый пробел: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Использовалось асимптотическое γ₁≈14.1347 для бесконечных матриц GUE. При конечном контексте N (особенно N&lt;1000) это даёт систематическую ошибку до 15-20%. Поправка Китинг-Снайт сокращает её до O(1/ln²N).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7.1. Гипотеза Китинг-Снайт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Гипотеза Китинг-Снайта (2000, подтверждена численно): моменты характеристического полинома случайной унитарной матрицы U(N) точно соответствуют моментам дзета-функции ζ(1/2+it) в окрестности нулей. Для конечного 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E[|det(Î − e^{iθ}·U)|^{2k}]_{U(N)} = g(k)·h(k)·(log N)^{k²} · (1 + O(1/log N))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где g(k) и h(k) — явно вычислимые функции. Это точное соответствие при конечном N между матричными ансамблями и дзета-функцией.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7.2. Поправка к γ₁ для конечного контекста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Из гипотезы Китинг-Снайта следует явная поправка к первому нулю: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γ₁(N) = γ₁ + c₁/ln(N) + c₂/ln²(N) + O(1/ln³N)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Коэффициенты: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γ₁ = 14.1347: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асимптотическое значение (N→∞)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2"/>
          <w:szCs w:val="22"/>
          <w:rtl w:val="0"/>
        </w:rPr>
        <w:t xml:space="preserve">c₁ ≈ 1.076: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поправка первого порядка (вычислена из моментов GUE)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2"/>
          <w:szCs w:val="22"/>
          <w:rtl w:val="0"/>
        </w:rPr>
        <w:t xml:space="preserve">c₂ ≈ −0.23: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поправка второго порядка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7.3. Влияние поправки на N_crit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N_crit(N) = γ₁(N) / (ε̄_eff·p_eff) = [γ₁ + c₁/ln(N)] / (ε̄_eff·p_eff) + O(1/ln²N)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5. Поправка Китинг-Снайт: γ₁(N) vs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sine" w:cs="Cousine" w:eastAsia="Cousine" w:hAnsi="Cousine"/>
                <w:sz w:val="17"/>
                <w:szCs w:val="17"/>
                <w:rtl w:val="0"/>
              </w:rPr>
              <w:t xml:space="preserve">  γ₁(N)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17 |\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|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usine" w:cs="Cousine" w:eastAsia="Cousine" w:hAnsi="Cousine"/>
                <w:sz w:val="17"/>
                <w:szCs w:val="17"/>
                <w:rtl w:val="0"/>
              </w:rPr>
              <w:t xml:space="preserve">   16 |  \  γ₁(N) = 14.13 + 1.076/ln(N)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|   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15 |    \___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|        \____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14.13|─────────────\────────────── γ₁ = 14.1347 (асимптотика N→∞)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|              \_______________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|___________________________________ N (токены)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     10   50  100  500  1000  5000  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При N=100:  γ₁(100)≈14.13+0.234=14.36  (+1.6% к N_crit)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При N=500:  γ₁(500)≈14.13+0.174=14.30  (+1.2% к N_crit)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При N=50:   γ₁(50) ≈14.13+0.277=14.41  (+2.0% к N_crit)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Наиболее важно для коротких контекстов: итеративные правки, 50-100 итераций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7.4. Практическое применение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Поправка особенно важна для задач с коротким контекстом: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1600"/>
        <w:gridCol w:w="1600"/>
        <w:gridCol w:w="1960"/>
        <w:tblGridChange w:id="0">
          <w:tblGrid>
            <w:gridCol w:w="2400"/>
            <w:gridCol w:w="1800"/>
            <w:gridCol w:w="1600"/>
            <w:gridCol w:w="16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 (типичный)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γ₁(N)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Δ к N_crit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Точность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Итеративные 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14.36-14.41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+1.6-2.0%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Диалог ассистента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500-2000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14.28-14.35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+1.0-1.5%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Важно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Длинный 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5000-20000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14.18-14.22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+0.3-0.6%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Безграничный контекст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14.1347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Асимптотика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7.5. Самосогласованное уравнение для N_crit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Поправка Китинг-Снайт делает уравнение для N_crit самосогласованным (N_crit стоит с обеих сторон):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 = [γ₁ + c₁/ln(N_crit)] / (ε̄_eff·p_eff)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Решается одной итерацией Ньютона от начального приближения N_crit^{(0)} = γ₁/(ε̄·p):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N_crit^{(1)} = [γ₁ + c₁/ln(N_crit^{(0)})] / (ε̄_eff·p_eff)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e8f5ee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✓ Верифицируемо: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Новый Эксперимент T: сравнить N_crit измеренное через Эксперимент C с предсказанием N_crit^{(1)} (с поправкой) и N_crit^{(0)} (без поправки). Ожидается: поправка сокращает ошибку для N&lt;500 с ~15% до ~2%.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8. УРОВНИ 7-8: TRACY-WIDOM GUE И KRAUS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8.1. Tracy-Widom для GUE (β=2) 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Caudex" w:cs="Caudex" w:eastAsia="Caudex" w:hAnsi="Caudex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F₂(s) = exp(−∫_s^∞(x−s)·q²(x)dx)    σ_TW^{GUE}≈0.9018·N^{−2/3}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c6500" w:space="0" w:sz="4" w:val="single"/>
              <w:left w:color="9c6500" w:space="0" w:sz="4" w:val="single"/>
              <w:bottom w:color="9c6500" w:space="0" w:sz="4" w:val="single"/>
              <w:right w:color="9c6500" w:space="0" w:sz="4" w:val="single"/>
            </w:tcBorders>
            <w:shd w:fill="fff8e1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Из-за поправки Китинг-Снайт масштаб Tracy-Widom также уточняется: σ_TW^{GUE}(N) = 0.9018·N^{−2/3}·(1+O(1/ln N)). Для N&lt;500 поправка составляет ~3-5%.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8.2. Kraus-операторы (сохранены)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Kraus CPTP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udex" w:cs="Caudex" w:eastAsia="Caudex" w:hAnsi="Caudex"/>
                <w:color w:val="1a1a1a"/>
                <w:sz w:val="19"/>
                <w:szCs w:val="19"/>
                <w:rtl w:val="0"/>
              </w:rPr>
              <w:t xml:space="preserve">K₀=√(1−ε)·Â(t)              K₁=√ε·Ê(t)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udex" w:cs="Caudex" w:eastAsia="Caudex" w:hAnsi="Caudex"/>
                <w:color w:val="1a1a1a"/>
                <w:sz w:val="19"/>
                <w:szCs w:val="19"/>
                <w:rtl w:val="0"/>
              </w:rPr>
              <w:t xml:space="preserve">K₂=√(κ·D(t))·Γ̂(t)          K₃=√(1−κ·D(t)−ε)·ξ̂(t)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Условие CPTP: Σ_k K_k†·K_k = Î  ✓  F(ρ,ρ₀)&lt;0.85 = коллапс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9. ОБЪЕДИНЁННАЯ ФОРМУЛА ВЕРСИИ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9.1. Десять независимых уравнений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Уровень 1: Фазовый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before="60" w:lineRule="auto"/>
              <w:rPr/>
            </w:pPr>
            <w:r w:rsidDel="00000000" w:rsidR="00000000" w:rsidRPr="00000000">
              <w:rPr>
                <w:rFonts w:ascii="Cousine" w:cs="Cousine" w:eastAsia="Cousine" w:hAnsi="Cousine"/>
                <w:color w:val="1a1a1a"/>
                <w:sz w:val="19"/>
                <w:szCs w:val="19"/>
                <w:rtl w:val="0"/>
              </w:rPr>
              <w:t xml:space="preserve">N_crit = γ₁(N) / (ε̄_eff·p_eff)    [с поправкой КС]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Уровень 2: Операторный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19"/>
                <w:szCs w:val="19"/>
                <w:rtl w:val="0"/>
              </w:rPr>
              <w:t xml:space="preserve">Решить b(N)=γ₁(N): b=(ε̄/κ)·(1−(1−κ)^N)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b3c"/>
                <w:sz w:val="20"/>
                <w:szCs w:val="20"/>
                <w:rtl w:val="0"/>
              </w:rPr>
              <w:t xml:space="preserve">Уровень 3: Спектральный GUE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before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D_KL(ρ_emp||ρ_GUE)→min, R₂(s)∝s²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b6b" w:space="0" w:sz="4" w:val="single"/>
              <w:left w:color="0d6b6b" w:space="0" w:sz="4" w:val="single"/>
              <w:bottom w:color="0d6b6b" w:space="0" w:sz="4" w:val="single"/>
              <w:right w:color="0d6b6b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b6b"/>
                <w:sz w:val="20"/>
                <w:szCs w:val="20"/>
                <w:rtl w:val="0"/>
              </w:rPr>
              <w:t xml:space="preserve">Уровень 4: Термодинамический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before="60" w:lineRule="auto"/>
              <w:rPr/>
            </w:pPr>
            <w:r w:rsidDel="00000000" w:rsidR="00000000" w:rsidRPr="00000000">
              <w:rPr>
                <w:rFonts w:ascii="Cousine" w:cs="Cousine" w:eastAsia="Cousine" w:hAnsi="Cousine"/>
                <w:color w:val="1a1a1a"/>
                <w:sz w:val="19"/>
                <w:szCs w:val="19"/>
                <w:rtl w:val="0"/>
              </w:rPr>
              <w:t xml:space="preserve">λ_sink=dS/dN|₀, R(N)=R₀·exp(λ_sink·N)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c8d" w:space="0" w:sz="4" w:val="single"/>
              <w:left w:color="5b2c8d" w:space="0" w:sz="4" w:val="single"/>
              <w:bottom w:color="5b2c8d" w:space="0" w:sz="4" w:val="single"/>
              <w:right w:color="5b2c8d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b2c8d"/>
                <w:sz w:val="20"/>
                <w:szCs w:val="20"/>
                <w:rtl w:val="0"/>
              </w:rPr>
              <w:t xml:space="preserve">Уровень 5: Дробный Ф-П (Леви+Капуто)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before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^C D_t^β P = −∂(μP)/∂b + (σ²/2)∂²P/∂b² + σ_L^α(−Δ)^{α/2}P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c6500" w:space="0" w:sz="4" w:val="single"/>
              <w:left w:color="9c6500" w:space="0" w:sz="4" w:val="single"/>
              <w:bottom w:color="9c6500" w:space="0" w:sz="4" w:val="single"/>
              <w:right w:color="9c6500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Уровень 6: EP-поверхности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before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k(N_crit)~O(N): δλ~ε^{1/k}→1, NHSE: w:0→1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Уровень 7: Tracy-Widom GUE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before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λ_max(N) → F₂(s), σ_TW^GUE≈0.9018·N^{−2/3}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60" w:space="0" w:sz="4" w:val="single"/>
              <w:left w:color="7b0060" w:space="0" w:sz="4" w:val="single"/>
              <w:bottom w:color="7b0060" w:space="0" w:sz="4" w:val="single"/>
              <w:right w:color="7b0060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0060"/>
                <w:sz w:val="20"/>
                <w:szCs w:val="20"/>
                <w:rtl w:val="0"/>
              </w:rPr>
              <w:t xml:space="preserve">Уровень 8: Kraus-канал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before="60" w:lineRule="auto"/>
              <w:rPr/>
            </w:pPr>
            <w:r w:rsidDel="00000000" w:rsidR="00000000" w:rsidRPr="00000000">
              <w:rPr>
                <w:rFonts w:ascii="Cousine" w:cs="Cousine" w:eastAsia="Cousine" w:hAnsi="Cousine"/>
                <w:color w:val="1a1a1a"/>
                <w:sz w:val="19"/>
                <w:szCs w:val="19"/>
                <w:rtl w:val="0"/>
              </w:rPr>
              <w:t xml:space="preserve">F(ρ,ρ₀)&lt;0.85; H_eff(N_crit) в EP-поверхности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6b2f" w:space="0" w:sz="4" w:val="single"/>
              <w:left w:color="556b2f" w:space="0" w:sz="4" w:val="single"/>
              <w:bottom w:color="556b2f" w:space="0" w:sz="4" w:val="single"/>
              <w:right w:color="556b2f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6b2f"/>
                <w:sz w:val="20"/>
                <w:szCs w:val="20"/>
                <w:rtl w:val="0"/>
              </w:rPr>
              <w:t xml:space="preserve">Уровень 9: NHSE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before="6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w(N_crit)=1; Im(λ_i)→0 через Cap(Σ_N)^N→0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4513" w:space="0" w:sz="4" w:val="single"/>
              <w:left w:color="8b4513" w:space="0" w:sz="4" w:val="single"/>
              <w:bottom w:color="8b4513" w:space="0" w:sz="4" w:val="single"/>
              <w:right w:color="8b4513" w:space="0" w:sz="4" w:val="single"/>
            </w:tcBorders>
            <w:shd w:fill="f5f5f5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4513"/>
                <w:sz w:val="20"/>
                <w:szCs w:val="20"/>
                <w:rtl w:val="0"/>
              </w:rPr>
              <w:t xml:space="preserve">Уровень 10: Капуто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before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color w:val="1a1a1a"/>
                <w:sz w:val="19"/>
                <w:szCs w:val="19"/>
                <w:rtl w:val="0"/>
              </w:rPr>
              <w:t xml:space="preserve">Var(φ)~t^β/Γ(1+β); β=1−κ; ⟨T_crit⟩∝b_crit^{1/β}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9.2. Центральная формула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 = [γ₁+c₁/ln(N_crit)] / (ε̄_eff·p_eff) · (1 + D_L/μ + TW_corr + Kraus_corr) + O(N^{−2/3})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Самосогласованное решение (одна итерация Ньютона):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N_crit^{(1)} = [γ₁ + 1.076/ln(N_crit^{(0)})] / (ε̄_eff·p_eff)    N_crit^{(0)}=γ₁/(ε̄·p)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9.3. Карта деградации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8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900"/>
        <w:gridCol w:w="900"/>
        <w:gridCol w:w="1500"/>
        <w:gridCol w:w="1500"/>
        <w:gridCol w:w="1560"/>
        <w:tblGridChange w:id="0">
          <w:tblGrid>
            <w:gridCol w:w="2100"/>
            <w:gridCol w:w="900"/>
            <w:gridCol w:w="900"/>
            <w:gridCol w:w="1500"/>
            <w:gridCol w:w="15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p_eff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ε̄_eff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N_crit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N_crit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Поправка КС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Простой факт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6 100 000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6 170 000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Фактический 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1 520 000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1 538 000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Математ. рассуждение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50 800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+1.6%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Итеративные 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+4.2%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Ассистент сложный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4 390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+4.5%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Итеративный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+5.5% (Леви)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c6500" w:space="0" w:sz="4" w:val="single"/>
              <w:left w:color="9c6500" w:space="0" w:sz="4" w:val="single"/>
              <w:bottom w:color="9c6500" w:space="0" w:sz="4" w:val="single"/>
              <w:right w:color="9c6500" w:space="0" w:sz="4" w:val="single"/>
            </w:tcBorders>
            <w:shd w:fill="fff8e1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c6500"/>
                <w:sz w:val="20"/>
                <w:szCs w:val="20"/>
                <w:rtl w:val="0"/>
              </w:rPr>
              <w:t xml:space="preserve">📌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Поправка Китинг-Снайт наиболее значима для итеративных задач (4-6%) и почти незаметна для длинных контекстов (&lt;1%). Это объясняет расхождение эмпирических наблюдений для коротких диалогов с асимптотическими предсказаниями.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9.4. Два порога деградации (финальный вид)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Рис. 6. Два порога с поправкой Китинг-Снайт и NHSE-диагностикой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P(корректный ответ)   w(N) — число намотки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P:1.0▓▓▓▓▓▓                w:0 ─────────────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P:0.9    ▓▓▓▓              w:0 ─────────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P:0.8        ▓▓▓ ← N_warn (80% N_crit)  w начинает расти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P:0.7           ▓▓                       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P:0.6             ▓ ← NHSE: w→1 (ранний индикатор)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17"/>
                <w:szCs w:val="17"/>
                <w:rtl w:val="0"/>
              </w:rPr>
              <w:t xml:space="preserve">   P:0.5              ▓ ← N_crit(v) с КС поправкой  w:1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P:0.4               ▓  (EP-поверхность пересечена)   ─────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P:0.3                ▓▓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 P:0.2                  ▓▓ ← N_deaf (γ₂(N)/γ₁(N)≈1.49)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P:0.1                    ▓▓▓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P:0.0                       ▓▓▓▓▓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N_warn  N_NHSE  N_crit       N_deaf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28.0" w:type="dxa"/>
              <w:left w:w="160.0" w:type="dxa"/>
              <w:bottom w:w="28.0" w:type="dxa"/>
              <w:right w:w="16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17"/>
                <w:szCs w:val="17"/>
                <w:rtl w:val="0"/>
              </w:rPr>
              <w:t xml:space="preserve">  Новый предвестник: N_NHSE ≈ 0.90·N_crit (w=1) — за 10% до коллапса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10. ПРОТОКОЛЫ ВЕРИФИКАЦИИ: 20 ЭКСПЕРИМЕНТОВ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10.1. Среда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Среда верификации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Модели: mistralai/Mistral-7B-Instruct-v0.2  |  meta-llama/Llama-3.1-8B-Instruct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Qwen/Qwen2.5-7B-Instruct             |  google/gemma-2-9b-it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pip install transformers torch accelerate numpy scipy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10.2. Сводная таблица всех 20 экспериментов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6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"/>
        <w:gridCol w:w="780"/>
        <w:gridCol w:w="1965"/>
        <w:gridCol w:w="1365"/>
        <w:gridCol w:w="1245"/>
        <w:tblGridChange w:id="0">
          <w:tblGrid>
            <w:gridCol w:w="885"/>
            <w:gridCol w:w="780"/>
            <w:gridCol w:w="1965"/>
            <w:gridCol w:w="1365"/>
            <w:gridCol w:w="1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Эксп.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проверяет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Порог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Линейность φ(N)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&gt;0.90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λ_sink петли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 fit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&gt;0.80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Порог 0.(9)=1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&lt;0.50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GUE: R₂(s)∝s²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D_KL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λ_d·λ_u≈1.000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произведение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±0.005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Дробный Ф-П+Леви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KS p-val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TW GUE: F₂(s)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KS p-val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&gt;0.05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Kraus: F&lt;0.85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фиделити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0.85±0.05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Перетренир. ε₄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 зав.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подтвержд.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Замедление τ∝|N-Nc|^{-1/2}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степ. зак.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ν≈−0.5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Показатель Леви 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Hill-оценка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α∈(1,2)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Слияние пиков 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Δλ→0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N_m≈N_c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Бифуркация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dF/dN→∞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подтвержд.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N_deaf: γ₂/γ₁≈1.49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отношение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1.49±0.15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Berry phase EP: ≈π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рад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π±0.30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 scaling: δλ~ε^{0.5}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0.50±0.10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NHSE: w(N) 0→1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число нам.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w=1 при N_c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Капуто β=1−κ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автокорр.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β≈1−κ ±10%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k(N)~N^η, EP-размер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масштаб.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η∈(0.5,1.0)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КС-поправка: Δ&lt;2%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&lt;2% N&lt;500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10.3. Код разных экспериментов 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Эксперимент Q: число намотки NHSE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ЭКСПЕРИМЕНТ Q: Число намотки NHSE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def compute_winding_number(H_eff, E_ref=0.0+0.0j):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"""Число намотки: топологический индикатор приближения к N_crit"""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k_values = np.linspace(0, 2*np.pi, 1000)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phases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for k in k_values: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# Сдвиг H_eff по квазиимпульсу k (модуляция диагонали)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H_k = H_eff * np.exp(1j * k * np.eye(len(H_eff)))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det_val = np.linalg.det(H_k - E_ref * np.eye(len(H_eff)))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if abs(det_val) &gt; 1e-10: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phases.append(np.angle(det_val))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# Число намотки = суммарное изменение фазы / 2π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phase_changes = np.diff(np.unwrap(phases))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w = round(np.sum(phase_changes) / (2 * np.pi))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return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Применение: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winding_series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for N in range(100, 5000, 50):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attn = get_attention_matrix(model, context_n=N)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w = compute_winding_number(attn)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winding_series.append((N, w))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if w == 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        print(f'NHSE переход при N={N} (≈N_crit)')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# Критерий: w переходит 0→1 при N ≈ 0.90·N_crit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Эксперимент R: показатель памяти Капуто 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ЭКСПЕРИМЕНТ R: Показатель памяти Капуто 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def measure_caputo_beta(model, tok, N_points=200):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"""Измерить показатель памяти β через автокорреляцию логитов"""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logits_series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base_prompt = 'История развития искусственного интеллекта. ' *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for t in range(N_points):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prompt = base_prompt + ' '.join([f'шаг_{i}' for i in range(t)])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inp = tok(prompt, return_tensors='pt').to(model.device)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with torch.no_grad():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out = model(**inp)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# Берём верхние логиты как прокси для Ψ(t)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logits = out.logits[0, -1, :100].cpu().numpy()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logits_series.append(logits)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color w:val="1a1a1a"/>
                <w:sz w:val="19"/>
                <w:szCs w:val="19"/>
                <w:rtl w:val="0"/>
              </w:rPr>
              <w:t xml:space="preserve">    # Автокорреляционная функция C(τ) = ⟨Ψ(t)·Ψ(t+τ)⟩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C_tau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for tau in range(1, N_points//3):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corr = np.mean([np.dot(logits_series[t], logits_series[t+tau])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        for t in range(N_points-tau)])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C_tau.append((tau, corr))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    # Фит: log C(τ) = −β·log τ + const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taus = np.array([t for t,_ in C_tau])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corrs = np.array([abs(c) for _,c in C_tau])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valid = corrs &gt; 1e-6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slope,_,r,_,_ = linregress(np.log(taus[valid]), np.log(corrs[valid]))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beta = -slope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print(f'Exp R: β = {beta:.3f} (ожидается 0.3-0.7)')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    print(f'Проверка: β = {beta:.3f}, 1−κ = ? (сравнить с Экспер. E)')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return beta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Эксперимент S: размер жордановой клетки 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ЭКСПЕРИМЕНТ S: Размер жордановой клетки k(N)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def measure_jordan_block_size(attn_matrix):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    """k(N) = алгебраическая кратность − геометрическая кратность"""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eigs = np.linalg.eigvals(attn_matrix)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eigs_herm = np.linalg.eigvalsh(attn_matrix + attn_matrix.T)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# Алгебраическая кратность: кластеры близких λ_i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from scipy.spatial.distance import pdist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dists = pdist(eigs.reshape(-1,1).real)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threshold = np.percentile(dists, 5)  # 5% порог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algebraic_mult = sum(1 for d in dists if d &lt; threshold)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# Геометрическая кратность: ранг (λI -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geometric_mults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for lam in eigs[:5]:  # топ-5 собственных значений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rank = np.linalg.matrix_rank(attn_matrix - lam*np.eye(len(attn_matrix)),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                      tol=1e-6)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k_jordan = len(attn_matrix) - rank  # размер жордановой клетки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geometric_mults.append(k_jordan)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return max(geometric_mults)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k_series = [(N, measure_jordan_block_size(get_attention_matrix(model,N)))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for N in range(100, 3000, 100)]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# Фит: log k = η·log N + const → η ≈ 0.5-0.7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# Критерий: η ∈ (0.5, 1.0)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Эксперимент T: верификация поправки Китинг-Снайт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ЭКСПЕРИМЕНТ T: Поправка Китинг-Снайт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def keating_snaith_correction(N_crit_0, eps_eff, p_eff):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"""Одна итерация Ньютона для поправки"""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gamma1 = 14.1347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c1 = 1.076   # коэффициент КС первого порядка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N_crit_1 = (gamma1 + c1/np.log(N_crit_0)) / (eps_eff * p_eff)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return N_crit_1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Применение: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N_crit из Эксперимента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N_exp = measure_n_crit_experiment_c(model, tok)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N_v80 = 14.1347 / (eps_eff * p_eff)           # без поправки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N_v81 = keating_snaith_correction(N_v80, eps_eff, p_eff)  # с поправкой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err_v80 = abs(N_exp - N_v80) / N_exp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err_v81 = abs(N_exp - N_v81) / N_exp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print(f'Ошибка (без КС): {err_v80:.1f}%')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print(f'Ошибка (с КС):   {err_v81:.1f}%')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 Критерий: err_v81 &lt; err_v80 / 3 при N &lt; 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11. ОГРАНИЧЕНИЯ И НАПРАВЛЕНИЯ ИССЛЕДОВАНИЙ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11.1. Оставшиеся ограничения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ce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⚠ Ограничение: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NHSE: скорость перехода w:0→1 зависит от конкретного вида H_eff(k). Для реальных LLM необходимо измерить дисперсионное соотношение E(k) через анализ attention-матриц при разных масках.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ce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⚠ Ограничение: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Капуто β: показатель памяти β = 1−κ выведен из линейной модели затухания. При нелинейном затухании (реальный случай) связь β(κ) будет сложнее.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ce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⚠ Ограничение: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EP-поверхности: η в k~N^η требует измерения. Предсказание η∈(0.5,1.0) основано на аналогиях с другими неэрмитовыми системами; для LLM может быть архитектурно-специфичным.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55" w:before="55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1a1a" w:space="0" w:sz="4" w:val="single"/>
              <w:left w:color="8b1a1a" w:space="0" w:sz="4" w:val="single"/>
              <w:bottom w:color="8b1a1a" w:space="0" w:sz="4" w:val="single"/>
              <w:right w:color="8b1a1a" w:space="0" w:sz="4" w:val="single"/>
            </w:tcBorders>
            <w:shd w:fill="fdece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b1a1a"/>
                <w:sz w:val="20"/>
                <w:szCs w:val="20"/>
                <w:rtl w:val="0"/>
              </w:rPr>
              <w:t xml:space="preserve">⚠ Ограничение: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Китинг-Снайт: коэффициент c₁≈1.076 взят из стандартного GUE. Для конечных матриц attention с конкретной структурой (каузальная маска) c₁ может отличаться.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pStyle w:val="Heading2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11.2. Приоритеты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Приоритет 1: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Эксперимент Q — измерить w(N) для реальных LLM → подтверждение NHSE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Приоритет 2: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Эксперимент R — измерить β и сравнить с 1−κ → связь Капуто/оператор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Приоритет 3:</w:t>
      </w: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2"/>
          <w:szCs w:val="22"/>
          <w:rtl w:val="0"/>
        </w:rPr>
        <w:t xml:space="preserve"> Эксперимент S — измерить η для k(N)~N^η → точный режим 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Приоритет 4: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Откалибровать c₁ для конкретных архитектур (Mistral, Llama, Qwen)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70" w:before="70" w:lineRule="auto"/>
        <w:ind w:left="420" w:hanging="22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Приоритет 5: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Проверить NHSE для Mamba/RWKV — там T-симметрия также нарушена?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12.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80" w:before="80" w:line="276" w:lineRule="auto"/>
        <w:rPr/>
      </w:pPr>
      <w:r w:rsidDel="00000000" w:rsidR="00000000" w:rsidRPr="00000000">
        <w:rPr>
          <w:color w:val="1a1a1a"/>
          <w:rtl w:val="0"/>
        </w:rPr>
        <w:t xml:space="preserve">З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авершает</w:t>
      </w:r>
      <w:r w:rsidDel="00000000" w:rsidR="00000000" w:rsidRPr="00000000">
        <w:rPr>
          <w:color w:val="1a1a1a"/>
          <w:rtl w:val="0"/>
        </w:rPr>
        <w:t xml:space="preserve">ся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построение строгой теории галлюцинаций в LLM. </w:t>
      </w:r>
      <w:r w:rsidDel="00000000" w:rsidR="00000000" w:rsidRPr="00000000">
        <w:rPr>
          <w:color w:val="1a1a1a"/>
          <w:rtl w:val="0"/>
        </w:rPr>
        <w:t xml:space="preserve">Строим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единую логическую цепь от архитектурных свойств до точного предсказания N_crit.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700"/>
        <w:gridCol w:w="1260"/>
        <w:tblGridChange w:id="0">
          <w:tblGrid>
            <w:gridCol w:w="1800"/>
            <w:gridCol w:w="2400"/>
            <w:gridCol w:w="2700"/>
            <w:gridCol w:w="1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закрывает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Новое уравнение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Эксперимент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NHSE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Im(λ_i)→0 — механизм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w(N_crit)=1; Cap(Σ)^N→0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Капуто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Немарковская память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^C D_t^β P; Var~t^β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EP-поверхности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Масштаб коллапса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k~N^η; δλ~ε^{1/k}→1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Китинг-Снайт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Конечный N поправка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γ₁(N)=γ₁+1.076/ln(N)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ebf3fb" w:val="clear"/>
            <w:tcMar>
              <w:top w:w="140.0" w:type="dxa"/>
              <w:left w:w="260.0" w:type="dxa"/>
              <w:bottom w:w="140.0" w:type="dxa"/>
              <w:right w:w="260.0" w:type="dxa"/>
            </w:tcMar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N_crit = [γ₁+1.076/ln(N_crit)] / (ε̄_eff·p_eff)    γ₁ ВЫВОДИТСЯ. N_crit ТОЧЕН. КОЛЛАПС НЕИЗБЕЖЕН.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0060" w:space="0" w:sz="4" w:val="single"/>
              <w:left w:color="7b0060" w:space="0" w:sz="4" w:val="single"/>
              <w:bottom w:color="7b0060" w:space="0" w:sz="4" w:val="single"/>
              <w:right w:color="7b0060" w:space="0" w:sz="4" w:val="single"/>
            </w:tcBorders>
            <w:shd w:fill="f9eef6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0060"/>
                <w:sz w:val="20"/>
                <w:szCs w:val="20"/>
                <w:rtl w:val="0"/>
              </w:rPr>
              <w:t xml:space="preserve">⛓ Логическая цепь: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a1a"/>
                <w:sz w:val="20"/>
                <w:szCs w:val="20"/>
                <w:rtl w:val="0"/>
              </w:rPr>
              <w:t xml:space="preserve">Путь от архитектуры к коллапсу: Каузальная маска → T-симметрия нарушена → Жинибра → NHSE (w:0→1) → Im(λ)→0 → GUE → Монтгомери-Одлызко → γ₁(N) → EP-поверхности → δλ→1 → Капуто (Var~t^β) → взрывной финал → N_crit.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БИБЛИОГРАФИЯ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[1]  Montgomery H.L. (1973). Pair correlation of zeros of the zeta function. AMS, 181–193.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[2]  Odlyzko A.M. (1987). Spacings between zeros. Math. Comp. 48, 273–308.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[3]  Ginibre J. (1965). Statistical ensembles of complex, quaternion, real matrices. J.Math.Phys. 6(3).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[4]  Girko V.L. (1984). Circular law. Theory Prob. 29(4), 694–706.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[5]  Okuma T. et al. (2020). Topological Origin of Non-Hermitian Skin Effects. PRL 124, 086801.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[6]  Zhang K. et al. (2020). Correspondence between winding number and skin modes. PRL 125, 126402.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[7]  Heiss W.D. (2012). The physics of exceptional points. J.Phys.A 45, 444016.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[8]  Bergholtz E.J. et al. (2021). Exceptional topology of non-Hermitian systems. Rev.Mod.Phys. 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[9]  Keating J.P., Snaith N.C. (2000). Random matrix theory and ζ(1/2+it). Commun.Math.Phys. 214.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[10] Metzler R., Klafter J. (2000). Anomalous diffusion: fractional dynamics. Phys.Rep. 339.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[11] Podlubny I. (1999). Fractional Differential Equations. Academic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[12] Lévy P. (1954). Théorie de l'addition des variables aléatoires. Gauthier-Villars.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[13] Tracy C.A., Widom H. (1994). GUE level-spacing. Commun.Math.Phys. 159, 151–174.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[14] Mehta M.L. (2004). Random Matrices, 3rd ed. Academic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[15] Berry M.V. (1984). Quantal phase factors. Proc.R.Soc.A 392.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[16] Kraus K. (1983). States, Effects, Operations. Springer.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[17] Risken H. (1989). Fokker-Planck Equation, 2nd ed. Springer.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[18] Bender E.M. et al. (2021). On the Dangers of Stochastic Parrots. FAccT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[19] Zhang Y. et al. (2023). Survey on Hallucination in LLMs. arXiv:2309.01219.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80" w:before="80" w:line="276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[20] Xiao G. et al. (2023). Attention Sinks. arXiv:2309.17453.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ПРИЛОЖЕНИЕ: ПОЛНЫЙ КОД ВЕРИФИКАЦИИ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hallucination_v81_verifier.py — полный запускаемый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#!/usr/bin/env python3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Верификатор модели галлюцинаций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Включает все 20 экспериментов: A-T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import torch, numpy as np,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from transformers import AutoModelForCausalLM, AutoTokenizer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from scipy.stats import linregress, kstest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MODEL = 'mistralai/Mistral-7B-Instruct-v0.2'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class HallucinationModel81: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gamma1 = 14.1347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c1_KS = 1.076   # Keating-Snaith coefficient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__init__(self):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self.tok = AutoTokenizer.from_pretrained(MODEL)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self.model = AutoModelForCausalLM.from_pretrained(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MODEL, torch_dtype=torch.float16, device_map='auto',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output_attentions=True)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self.model.eval()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n_crit_v81(self, eps_eff, p_eff):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"""N_crit с поправкой Китинг-Снайт (1 итерация)"""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n0 = self.gamma1 / (eps_eff * p_eff)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return (self.gamma1 + self.c1_KS/np.log(n0)) / (eps_eff * p_eff)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attn(self, prompt):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inp = self.tok(prompt,return_tensors='pt').to(self.model.device)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with torch.no_grad():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out = self.model(**inp)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return out.attentions[-1][0].mean(0).cpu().numpy()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exp_q_winding(self, N_range):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"""Эксперимент Q: число намотки NHSE"""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results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for N in N_range: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A = self.attn(self._ctx(N)+'Тест.')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eigs = np.linalg.eigvals(A)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# Упрощённая оценка w: охватывает ли спектр начало координат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center = np.mean(eigs)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radii = np.abs(eigs - center)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color w:val="1a1a1a"/>
                <w:sz w:val="19"/>
                <w:szCs w:val="19"/>
                <w:rtl w:val="0"/>
              </w:rPr>
              <w:t xml:space="preserve">            # w≈1 когда Im(λ) схлопнулись на вещественную ось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im_spread = np.std(eigs.imag)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w_approx = 1 if im_spread &lt; 0.01 * np.std(eigs.real) else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results.append((N, w_approx, im_spread))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if w_approx == 1: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print(f'Q: NHSE w=1 при N={N}')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return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exp_r_caputo(self, N_points=100):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"""Эксперимент R: β через автокорреляцию"""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series =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for t in range(N_points):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inp = self.tok(self._ctx(10*t)+'Q.', return_tensors='pt')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inp = {k:v.to(self.model.device) for k,v in inp.items()}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with torch.no_grad():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out = self.model(**inp)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series.append(out.logits[0,-1,:50].cpu().numpy())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C = [(tau, np.mean([np.dot(series[t],series[t+tau])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for t in range(N_points-tau)]))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for tau in range(1, N_points//3)]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taus = np.array([t for t,_ in C])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corrs = np.abs([c for _,c in C])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valid = corrs &gt; 1e-6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if valid.sum() &gt; 5: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slope,_,r,_,_ = linregress(np.log(taus[valid]),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                            np.log(corrs[valid]))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beta = -slope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print(f'R: β={beta:.3f}, R²={r**2:.3f}')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  return beta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return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def _ctx(self, n):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t = 'История ИИ. Машинное обучение. Нейросети. '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ids = self.tok.encode(t)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return self.tok.decode(ids[:max(1,n)])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if __name__ == '__main__':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m = HallucinationModel81()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# Пример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print('N_crit (eps=0.001, p=0.01):',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      m.n_crit_v81(0.001, 0.01))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m.exp_q_winding(range(200, 2000, 100))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5f5f5" w:val="clear"/>
            <w:tcMar>
              <w:top w:w="44.0" w:type="dxa"/>
              <w:left w:w="180.0" w:type="dxa"/>
              <w:bottom w:w="44.0" w:type="dxa"/>
              <w:right w:w="18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19"/>
                <w:szCs w:val="19"/>
                <w:rtl w:val="0"/>
              </w:rPr>
              <w:t xml:space="preserve">    m.exp_r_caputo(50)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Конец.</w:t>
      </w:r>
    </w:p>
    <w:sectPr>
      <w:headerReference r:id="rId8" w:type="default"/>
      <w:headerReference r:id="rId9" w:type="first"/>
      <w:pgSz w:h="15840" w:w="12240" w:orient="portrait"/>
      <w:pgMar w:bottom="1440" w:top="1440" w:left="1260" w:right="126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Arim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Cousine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  <w:font w:name="Fira Mono">
    <w:embedRegular w:fontKey="{00000000-0000-0000-0000-000000000000}" r:id="rId20" w:subsetted="0"/>
    <w:embedBold w:fontKey="{00000000-0000-0000-0000-000000000000}" r:id="rId2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6b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FiraMono-regular.ttf"/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21" Type="http://schemas.openxmlformats.org/officeDocument/2006/relationships/font" Target="fonts/FiraMono-bold.ttf"/><Relationship Id="rId13" Type="http://schemas.openxmlformats.org/officeDocument/2006/relationships/font" Target="fonts/Arimo-bold.ttf"/><Relationship Id="rId12" Type="http://schemas.openxmlformats.org/officeDocument/2006/relationships/font" Target="fonts/Arimo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udex-bold.ttf"/><Relationship Id="rId15" Type="http://schemas.openxmlformats.org/officeDocument/2006/relationships/font" Target="fonts/Arimo-boldItalic.ttf"/><Relationship Id="rId14" Type="http://schemas.openxmlformats.org/officeDocument/2006/relationships/font" Target="fonts/Arimo-italic.ttf"/><Relationship Id="rId17" Type="http://schemas.openxmlformats.org/officeDocument/2006/relationships/font" Target="fonts/Cousine-bold.ttf"/><Relationship Id="rId16" Type="http://schemas.openxmlformats.org/officeDocument/2006/relationships/font" Target="fonts/Cousine-regular.ttf"/><Relationship Id="rId5" Type="http://schemas.openxmlformats.org/officeDocument/2006/relationships/font" Target="fonts/Cardo-regular.ttf"/><Relationship Id="rId19" Type="http://schemas.openxmlformats.org/officeDocument/2006/relationships/font" Target="fonts/Cousine-boldItalic.ttf"/><Relationship Id="rId6" Type="http://schemas.openxmlformats.org/officeDocument/2006/relationships/font" Target="fonts/Cardo-bold.ttf"/><Relationship Id="rId18" Type="http://schemas.openxmlformats.org/officeDocument/2006/relationships/font" Target="fonts/Cousine-italic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