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 w:rsidRPr="00560004">
        <w:t>{nombre}, {</w:t>
      </w:r>
      <w:proofErr w:type="spellStart"/>
      <w:r w:rsidRPr="00560004">
        <w:t>total_correctas</w:t>
      </w:r>
      <w:proofErr w:type="spellEnd"/>
      <w:r w:rsidRPr="00560004">
        <w:t>}, {porcentaje}, {</w:t>
      </w:r>
      <w:proofErr w:type="spellStart"/>
      <w:r w:rsidRPr="00560004">
        <w:t>total_preguntas</w:t>
      </w:r>
      <w:proofErr w:type="spellEnd"/>
      <w:r w:rsidRPr="00560004">
        <w:t>}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 w:rsidRPr="00706CEC">
        <w:t>Estimado(a) </w:t>
      </w:r>
      <w:r w:rsidRPr="00706CEC">
        <w:rPr>
          <w:b/>
          <w:bCs/>
        </w:rPr>
        <w:t>{nombre}</w:t>
      </w:r>
      <w:r w:rsidRPr="00706CEC">
        <w:t>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 w:rsidRPr="00706CEC">
        <w:t>Respuestas correctas: {</w:t>
      </w:r>
      <w:proofErr w:type="spellStart"/>
      <w:r w:rsidRPr="00706CEC">
        <w:t>total_</w:t>
      </w:r>
      <w:proofErr w:type="gramStart"/>
      <w:r w:rsidRPr="00706CEC">
        <w:t>correctas</w:t>
      </w:r>
      <w:proofErr w:type="spellEnd"/>
      <w:r w:rsidRPr="00706CEC">
        <w:t>}/</w:t>
      </w:r>
      <w:proofErr w:type="gramEnd"/>
      <w:r w:rsidRPr="00706CEC">
        <w:t xml:space="preserve">20 ({porcentaje})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