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99AAB" w14:textId="64BE72B6" w:rsidR="002B46D4" w:rsidRPr="0012197F" w:rsidRDefault="002B46D4" w:rsidP="006C0BC7">
      <w:pPr>
        <w:pStyle w:val="ListParagraph"/>
        <w:numPr>
          <w:ilvl w:val="0"/>
          <w:numId w:val="5"/>
        </w:numPr>
        <w:spacing w:after="0" w:line="350" w:lineRule="exact"/>
        <w:ind w:left="567" w:hanging="556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Sekretariat Daerah </w:t>
      </w:r>
    </w:p>
    <w:p w14:paraId="7943AC7F" w14:textId="6B1200D7" w:rsidR="002B46D4" w:rsidRPr="006C0BC7" w:rsidRDefault="007913BF" w:rsidP="006C0BC7">
      <w:pPr>
        <w:pStyle w:val="ListParagraph"/>
        <w:numPr>
          <w:ilvl w:val="0"/>
          <w:numId w:val="6"/>
        </w:numPr>
        <w:spacing w:after="0" w:line="350" w:lineRule="exact"/>
        <w:ind w:left="993" w:hanging="426"/>
        <w:jc w:val="both"/>
        <w:rPr>
          <w:rFonts w:ascii="Bookman Old Style" w:hAnsi="Bookman Old Style"/>
          <w:sz w:val="24"/>
          <w:szCs w:val="24"/>
          <w:lang w:val="en-ID" w:eastAsia="id-ID"/>
        </w:rPr>
      </w:pPr>
      <w:r w:rsidRPr="006C0BC7">
        <w:rPr>
          <w:rFonts w:ascii="Bookman Old Style" w:hAnsi="Bookman Old Style"/>
          <w:sz w:val="24"/>
          <w:szCs w:val="24"/>
          <w:lang w:val="en-ID" w:eastAsia="id-ID"/>
        </w:rPr>
        <w:t>Bagian Pemerintahan</w:t>
      </w:r>
    </w:p>
    <w:p w14:paraId="2CB718FD" w14:textId="02B22C03" w:rsidR="007913BF" w:rsidRPr="006C0BC7" w:rsidRDefault="007913BF" w:rsidP="006C0BC7">
      <w:pPr>
        <w:pStyle w:val="ListParagraph"/>
        <w:numPr>
          <w:ilvl w:val="0"/>
          <w:numId w:val="6"/>
        </w:numPr>
        <w:spacing w:after="0" w:line="350" w:lineRule="exact"/>
        <w:ind w:left="993" w:hanging="426"/>
        <w:jc w:val="both"/>
        <w:rPr>
          <w:rFonts w:ascii="Bookman Old Style" w:hAnsi="Bookman Old Style"/>
          <w:sz w:val="24"/>
          <w:szCs w:val="24"/>
          <w:lang w:val="en-ID" w:eastAsia="id-ID"/>
        </w:rPr>
      </w:pPr>
      <w:r w:rsidRPr="006C0BC7">
        <w:rPr>
          <w:rFonts w:ascii="Bookman Old Style" w:hAnsi="Bookman Old Style"/>
          <w:sz w:val="24"/>
          <w:szCs w:val="24"/>
          <w:lang w:val="en-ID" w:eastAsia="id-ID"/>
        </w:rPr>
        <w:t>Bagian Kesejahteraan Rakyat</w:t>
      </w:r>
    </w:p>
    <w:p w14:paraId="084F0EA4" w14:textId="64ECE411" w:rsidR="007913BF" w:rsidRPr="006C0BC7" w:rsidRDefault="007913BF" w:rsidP="006C0BC7">
      <w:pPr>
        <w:pStyle w:val="ListParagraph"/>
        <w:numPr>
          <w:ilvl w:val="0"/>
          <w:numId w:val="6"/>
        </w:numPr>
        <w:spacing w:after="0" w:line="350" w:lineRule="exact"/>
        <w:ind w:left="993" w:hanging="426"/>
        <w:jc w:val="both"/>
        <w:rPr>
          <w:rFonts w:ascii="Bookman Old Style" w:hAnsi="Bookman Old Style"/>
          <w:sz w:val="24"/>
          <w:szCs w:val="24"/>
          <w:lang w:val="en-ID" w:eastAsia="id-ID"/>
        </w:rPr>
      </w:pPr>
      <w:r w:rsidRPr="006C0BC7">
        <w:rPr>
          <w:rFonts w:ascii="Bookman Old Style" w:hAnsi="Bookman Old Style"/>
          <w:sz w:val="24"/>
          <w:szCs w:val="24"/>
          <w:lang w:val="en-ID" w:eastAsia="id-ID"/>
        </w:rPr>
        <w:t>Bagian Hukum</w:t>
      </w:r>
    </w:p>
    <w:p w14:paraId="6EF63A63" w14:textId="1E21E909" w:rsidR="007913BF" w:rsidRPr="006C0BC7" w:rsidRDefault="007913BF" w:rsidP="006C0BC7">
      <w:pPr>
        <w:pStyle w:val="ListParagraph"/>
        <w:numPr>
          <w:ilvl w:val="0"/>
          <w:numId w:val="6"/>
        </w:numPr>
        <w:spacing w:after="0" w:line="350" w:lineRule="exact"/>
        <w:ind w:left="993" w:hanging="426"/>
        <w:jc w:val="both"/>
        <w:rPr>
          <w:rFonts w:ascii="Bookman Old Style" w:hAnsi="Bookman Old Style"/>
          <w:sz w:val="24"/>
          <w:szCs w:val="24"/>
          <w:lang w:val="en-ID" w:eastAsia="id-ID"/>
        </w:rPr>
      </w:pPr>
      <w:r w:rsidRPr="006C0BC7">
        <w:rPr>
          <w:rFonts w:ascii="Bookman Old Style" w:hAnsi="Bookman Old Style"/>
          <w:sz w:val="24"/>
          <w:szCs w:val="24"/>
          <w:lang w:val="en-ID" w:eastAsia="id-ID"/>
        </w:rPr>
        <w:t>Bagian Perekonomian dan Sumber Daya Alam</w:t>
      </w:r>
    </w:p>
    <w:p w14:paraId="15F5BA24" w14:textId="074F1D41" w:rsidR="007913BF" w:rsidRPr="006C0BC7" w:rsidRDefault="007913BF" w:rsidP="006C0BC7">
      <w:pPr>
        <w:pStyle w:val="ListParagraph"/>
        <w:numPr>
          <w:ilvl w:val="0"/>
          <w:numId w:val="6"/>
        </w:numPr>
        <w:spacing w:after="0" w:line="350" w:lineRule="exact"/>
        <w:ind w:left="993" w:hanging="426"/>
        <w:jc w:val="both"/>
        <w:rPr>
          <w:rFonts w:ascii="Bookman Old Style" w:hAnsi="Bookman Old Style"/>
          <w:sz w:val="24"/>
          <w:szCs w:val="24"/>
          <w:lang w:val="en-ID" w:eastAsia="id-ID"/>
        </w:rPr>
      </w:pPr>
      <w:r w:rsidRPr="006C0BC7">
        <w:rPr>
          <w:rFonts w:ascii="Bookman Old Style" w:hAnsi="Bookman Old Style"/>
          <w:sz w:val="24"/>
          <w:szCs w:val="24"/>
          <w:lang w:val="en-ID" w:eastAsia="id-ID"/>
        </w:rPr>
        <w:t>Bagian Pengadaan Barang / Jasa dan Pembangunan</w:t>
      </w:r>
    </w:p>
    <w:p w14:paraId="0121FEF7" w14:textId="5EAAABBC" w:rsidR="007913BF" w:rsidRPr="006C0BC7" w:rsidRDefault="007913BF" w:rsidP="006C0BC7">
      <w:pPr>
        <w:pStyle w:val="ListParagraph"/>
        <w:numPr>
          <w:ilvl w:val="0"/>
          <w:numId w:val="6"/>
        </w:numPr>
        <w:spacing w:after="0" w:line="350" w:lineRule="exact"/>
        <w:ind w:left="993" w:hanging="426"/>
        <w:jc w:val="both"/>
        <w:rPr>
          <w:rFonts w:ascii="Bookman Old Style" w:hAnsi="Bookman Old Style"/>
          <w:sz w:val="24"/>
          <w:szCs w:val="24"/>
          <w:lang w:val="en-ID" w:eastAsia="id-ID"/>
        </w:rPr>
      </w:pPr>
      <w:r w:rsidRPr="006C0BC7">
        <w:rPr>
          <w:rFonts w:ascii="Bookman Old Style" w:hAnsi="Bookman Old Style"/>
          <w:sz w:val="24"/>
          <w:szCs w:val="24"/>
          <w:lang w:val="en-ID" w:eastAsia="id-ID"/>
        </w:rPr>
        <w:t>Bagian Umum</w:t>
      </w:r>
    </w:p>
    <w:p w14:paraId="548B3A1D" w14:textId="5F0E0A7A" w:rsidR="007913BF" w:rsidRPr="006C0BC7" w:rsidRDefault="007913BF" w:rsidP="006C0BC7">
      <w:pPr>
        <w:pStyle w:val="ListParagraph"/>
        <w:numPr>
          <w:ilvl w:val="0"/>
          <w:numId w:val="6"/>
        </w:numPr>
        <w:spacing w:after="0" w:line="350" w:lineRule="exact"/>
        <w:ind w:left="993" w:hanging="426"/>
        <w:jc w:val="both"/>
        <w:rPr>
          <w:rFonts w:ascii="Bookman Old Style" w:hAnsi="Bookman Old Style"/>
          <w:sz w:val="24"/>
          <w:szCs w:val="24"/>
          <w:lang w:val="en-ID" w:eastAsia="id-ID"/>
        </w:rPr>
      </w:pPr>
      <w:r w:rsidRPr="006C0BC7">
        <w:rPr>
          <w:rFonts w:ascii="Bookman Old Style" w:hAnsi="Bookman Old Style"/>
          <w:sz w:val="24"/>
          <w:szCs w:val="24"/>
          <w:lang w:val="en-ID" w:eastAsia="id-ID"/>
        </w:rPr>
        <w:t>Bagian Organisasi</w:t>
      </w:r>
    </w:p>
    <w:p w14:paraId="38B4DAB7" w14:textId="49AABE0E" w:rsidR="007913BF" w:rsidRPr="006C0BC7" w:rsidRDefault="007913BF" w:rsidP="006C0BC7">
      <w:pPr>
        <w:pStyle w:val="ListParagraph"/>
        <w:numPr>
          <w:ilvl w:val="0"/>
          <w:numId w:val="6"/>
        </w:numPr>
        <w:spacing w:after="0" w:line="350" w:lineRule="exact"/>
        <w:ind w:left="993" w:hanging="426"/>
        <w:jc w:val="both"/>
        <w:rPr>
          <w:rFonts w:ascii="Bookman Old Style" w:hAnsi="Bookman Old Style"/>
          <w:sz w:val="24"/>
          <w:szCs w:val="24"/>
          <w:lang w:val="en-ID" w:eastAsia="id-ID"/>
        </w:rPr>
      </w:pPr>
      <w:r w:rsidRPr="006C0BC7">
        <w:rPr>
          <w:rFonts w:ascii="Bookman Old Style" w:hAnsi="Bookman Old Style"/>
          <w:sz w:val="24"/>
          <w:szCs w:val="24"/>
          <w:lang w:val="en-ID" w:eastAsia="id-ID"/>
        </w:rPr>
        <w:t>Bagian Protokol dan Komunikasi Pimpinan</w:t>
      </w:r>
    </w:p>
    <w:p w14:paraId="3C2F5598" w14:textId="343D720F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Sekretariat DPRD </w:t>
      </w:r>
    </w:p>
    <w:p w14:paraId="7EF384A4" w14:textId="24B07F42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Inspektorat </w:t>
      </w:r>
    </w:p>
    <w:p w14:paraId="3DF3D046" w14:textId="77777777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Dinas Pendidikan dan Kebudayaan </w:t>
      </w:r>
    </w:p>
    <w:p w14:paraId="6F92D7AF" w14:textId="3CB0D6D5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Dinas Kesehatan, Pengendalian Penduduk dan Keluarga Berencana </w:t>
      </w:r>
    </w:p>
    <w:p w14:paraId="6F693800" w14:textId="7F66E1C3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Dinas Pekerjaan Umum,  Penataan Ruang, Perumahan Rakyat dan Kawasan Permukiman </w:t>
      </w:r>
    </w:p>
    <w:p w14:paraId="329659B4" w14:textId="28EFE855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>Dinas Sosial,</w:t>
      </w:r>
      <w:r w:rsidRPr="0012197F">
        <w:rPr>
          <w:rFonts w:ascii="Bookman Old Style" w:hAnsi="Bookman Old Style" w:cs="Times New Roman"/>
          <w:sz w:val="24"/>
          <w:szCs w:val="24"/>
          <w:lang w:eastAsia="id-ID"/>
        </w:rPr>
        <w:t xml:space="preserve"> </w:t>
      </w: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Pemberdayaan Perempuan dan Perlindungan Anak </w:t>
      </w:r>
    </w:p>
    <w:p w14:paraId="4CFC120D" w14:textId="16B0CD56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Dinas Perhubungan </w:t>
      </w:r>
    </w:p>
    <w:p w14:paraId="7D4D5762" w14:textId="0E994CB6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>Dinas Komunikasi dan Informatika</w:t>
      </w:r>
    </w:p>
    <w:p w14:paraId="1B1E4290" w14:textId="2A20A627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Dinas Perpustakaan dan Kearsipan </w:t>
      </w:r>
    </w:p>
    <w:p w14:paraId="72EC60CE" w14:textId="7DE59E44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>Satuan Polisi Pamong Praja</w:t>
      </w:r>
    </w:p>
    <w:p w14:paraId="714ABE83" w14:textId="6CF58C90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Dinas Kependudukan dan Pencatatan Sipil </w:t>
      </w:r>
    </w:p>
    <w:p w14:paraId="5B7B9535" w14:textId="231E65E1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Dinas Ketahanan Pangan dan </w:t>
      </w:r>
    </w:p>
    <w:p w14:paraId="2F180891" w14:textId="60371C10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Dinas Lingkungan Hidup </w:t>
      </w:r>
    </w:p>
    <w:p w14:paraId="480D753F" w14:textId="14082046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>Dinas Kepemudaan, Olah Raga dan Pariwisata</w:t>
      </w:r>
    </w:p>
    <w:p w14:paraId="4757D22B" w14:textId="16CAC9DD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Dinas Koperasi, Usaha Kecil dan Menengah, Perindustrian dan Perdagangan </w:t>
      </w:r>
    </w:p>
    <w:p w14:paraId="58996682" w14:textId="72CDC83D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Dinas Penanaman Modal, Pelayanan Terpadu Satu Pintu dan Tenaga Kerja </w:t>
      </w:r>
    </w:p>
    <w:p w14:paraId="0FFE77AD" w14:textId="5B87C16C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>Badan Perencanaan</w:t>
      </w:r>
      <w:r w:rsidRPr="0012197F">
        <w:rPr>
          <w:rFonts w:ascii="Bookman Old Style" w:hAnsi="Bookman Old Style"/>
          <w:sz w:val="24"/>
          <w:szCs w:val="24"/>
          <w:lang w:val="en-ID" w:eastAsia="id-ID"/>
        </w:rPr>
        <w:t xml:space="preserve"> Pembangunan Daerah</w:t>
      </w: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, Penelitian dan Pengembangan </w:t>
      </w:r>
    </w:p>
    <w:p w14:paraId="3041D149" w14:textId="0214306B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>Badan Pengelolaan Keuangan</w:t>
      </w:r>
      <w:r w:rsidRPr="0012197F">
        <w:rPr>
          <w:rFonts w:ascii="Bookman Old Style" w:hAnsi="Bookman Old Style"/>
          <w:sz w:val="24"/>
          <w:szCs w:val="24"/>
          <w:lang w:val="en-ID" w:eastAsia="id-ID"/>
        </w:rPr>
        <w:t xml:space="preserve"> dan </w:t>
      </w: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Pendapatan Daerah </w:t>
      </w:r>
    </w:p>
    <w:p w14:paraId="6806A227" w14:textId="5B9226BA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Badan Kepegawaian dan Pengembangan Sumber Daya Manusia </w:t>
      </w:r>
    </w:p>
    <w:p w14:paraId="61879AB1" w14:textId="10E48DB5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Badan Kesatuan Bangsa dan Politik </w:t>
      </w:r>
    </w:p>
    <w:p w14:paraId="69060703" w14:textId="5E30C704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Kecamatan Magersari </w:t>
      </w:r>
    </w:p>
    <w:p w14:paraId="2747EF62" w14:textId="4DEC983A" w:rsidR="002B46D4" w:rsidRPr="0012197F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Kecamatan Prajurit Kulon </w:t>
      </w:r>
    </w:p>
    <w:p w14:paraId="0DB74EA8" w14:textId="564AE641" w:rsidR="002B46D4" w:rsidRDefault="002B46D4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 w:rsidRPr="0012197F">
        <w:rPr>
          <w:rFonts w:ascii="Bookman Old Style" w:hAnsi="Bookman Old Style"/>
          <w:sz w:val="24"/>
          <w:szCs w:val="24"/>
          <w:lang w:eastAsia="id-ID"/>
        </w:rPr>
        <w:t xml:space="preserve">Kecamatan Kranggan </w:t>
      </w:r>
    </w:p>
    <w:p w14:paraId="12703F3B" w14:textId="236F1A0A" w:rsidR="006C0BC7" w:rsidRPr="0012197F" w:rsidRDefault="006C0BC7" w:rsidP="0012197F">
      <w:pPr>
        <w:pStyle w:val="ListParagraph"/>
        <w:numPr>
          <w:ilvl w:val="0"/>
          <w:numId w:val="5"/>
        </w:numPr>
        <w:spacing w:after="0" w:line="350" w:lineRule="exact"/>
        <w:ind w:left="567" w:hanging="567"/>
        <w:jc w:val="both"/>
        <w:rPr>
          <w:rFonts w:ascii="Bookman Old Style" w:hAnsi="Bookman Old Style"/>
          <w:sz w:val="24"/>
          <w:szCs w:val="24"/>
          <w:lang w:eastAsia="id-ID"/>
        </w:rPr>
      </w:pPr>
      <w:r>
        <w:rPr>
          <w:rFonts w:ascii="Bookman Old Style" w:hAnsi="Bookman Old Style"/>
          <w:sz w:val="24"/>
          <w:szCs w:val="24"/>
          <w:lang w:val="en-ID" w:eastAsia="id-ID"/>
        </w:rPr>
        <w:t>RSUD Dr. WAHIDIN SUDIRO HUSODO</w:t>
      </w:r>
      <w:bookmarkStart w:id="0" w:name="_GoBack"/>
      <w:bookmarkEnd w:id="0"/>
    </w:p>
    <w:p w14:paraId="6F466936" w14:textId="77777777" w:rsidR="002B46D4" w:rsidRDefault="002B46D4"/>
    <w:sectPr w:rsidR="002B4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63A2F"/>
    <w:multiLevelType w:val="hybridMultilevel"/>
    <w:tmpl w:val="DED673C4"/>
    <w:lvl w:ilvl="0" w:tplc="AB24F674">
      <w:start w:val="1"/>
      <w:numFmt w:val="decimal"/>
      <w:lvlText w:val="%1."/>
      <w:lvlJc w:val="left"/>
      <w:pPr>
        <w:ind w:left="3600" w:hanging="360"/>
      </w:pPr>
      <w:rPr>
        <w:rFonts w:cs="Times New Roman"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1CC2BBB"/>
    <w:multiLevelType w:val="hybridMultilevel"/>
    <w:tmpl w:val="9AE0F058"/>
    <w:lvl w:ilvl="0" w:tplc="174AF7D4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Arial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B3FDB"/>
    <w:multiLevelType w:val="hybridMultilevel"/>
    <w:tmpl w:val="05DE61BE"/>
    <w:lvl w:ilvl="0" w:tplc="A872A40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F7B6C4E"/>
    <w:multiLevelType w:val="hybridMultilevel"/>
    <w:tmpl w:val="80583D4C"/>
    <w:lvl w:ilvl="0" w:tplc="F2681044">
      <w:start w:val="1"/>
      <w:numFmt w:val="lowerLetter"/>
      <w:lvlText w:val="%1."/>
      <w:lvlJc w:val="left"/>
      <w:pPr>
        <w:ind w:left="720" w:hanging="360"/>
      </w:pPr>
      <w:rPr>
        <w:rFonts w:ascii="Bookman Old Style" w:eastAsia="Bookman Old Style" w:hAnsi="Bookman Old Style" w:cs="Bookman Old Style" w:hint="default"/>
        <w:spacing w:val="-30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D3AD4"/>
    <w:multiLevelType w:val="hybridMultilevel"/>
    <w:tmpl w:val="449ED192"/>
    <w:lvl w:ilvl="0" w:tplc="6C44CD0C">
      <w:start w:val="1"/>
      <w:numFmt w:val="decimal"/>
      <w:lvlText w:val="%1."/>
      <w:lvlJc w:val="left"/>
      <w:pPr>
        <w:ind w:left="360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FED1415"/>
    <w:multiLevelType w:val="hybridMultilevel"/>
    <w:tmpl w:val="5E182D42"/>
    <w:lvl w:ilvl="0" w:tplc="BEB84BBC">
      <w:start w:val="1"/>
      <w:numFmt w:val="lowerLetter"/>
      <w:lvlText w:val="%1."/>
      <w:lvlJc w:val="left"/>
      <w:pPr>
        <w:ind w:left="324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D4"/>
    <w:rsid w:val="0012197F"/>
    <w:rsid w:val="002B46D4"/>
    <w:rsid w:val="006C0BC7"/>
    <w:rsid w:val="007913BF"/>
    <w:rsid w:val="00AE11E0"/>
    <w:rsid w:val="00F564B2"/>
    <w:rsid w:val="00F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CE8E"/>
  <w15:chartTrackingRefBased/>
  <w15:docId w15:val="{CCC594A7-F9AD-4A2A-9F6E-8864EF6B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6D4"/>
    <w:pPr>
      <w:spacing w:after="200" w:line="276" w:lineRule="auto"/>
    </w:pPr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026</dc:creator>
  <cp:keywords/>
  <dc:description/>
  <cp:lastModifiedBy>Jan 026</cp:lastModifiedBy>
  <cp:revision>2</cp:revision>
  <dcterms:created xsi:type="dcterms:W3CDTF">2020-12-17T07:57:00Z</dcterms:created>
  <dcterms:modified xsi:type="dcterms:W3CDTF">2020-12-17T08:04:00Z</dcterms:modified>
</cp:coreProperties>
</file>