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ptos" w:hAnsi="Aptos"/>
          <w:b/>
          <w:i w:val="0"/>
          <w:color w:val="2457D6"/>
          <w:sz w:val="18"/>
        </w:rPr>
        <w:t>Day 4 Worksheet</w:t>
      </w:r>
    </w:p>
    <w:p>
      <w:pPr>
        <w:pStyle w:val="WorksheetTitle"/>
        <w:spacing w:before="0" w:after="80"/>
      </w:pPr>
      <w:r>
        <w:t>Study Case Student Worksheet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1A2233"/>
          <w:sz w:val="28"/>
        </w:rPr>
        <w:t>Observe, compare, and recommend.</w:t>
      </w:r>
    </w:p>
    <w:p>
      <w:pPr>
        <w:spacing w:before="0" w:after="200" w:line="288" w:lineRule="auto"/>
        <w:pBdr>
          <w:bottom w:val="single" w:sz="8" w:space="1" w:color="D9DEE8"/>
        </w:pBdr>
      </w:pPr>
      <w:r>
        <w:rPr>
          <w:rFonts w:ascii="Aptos" w:hAnsi="Aptos"/>
          <w:b w:val="0"/>
          <w:i w:val="0"/>
          <w:color w:val="5F6B7B"/>
          <w:sz w:val="22"/>
        </w:rPr>
        <w:t>Use this worksheet with the study case observation site and compare page. First observe barriers. Then compare the broken and fixed versions.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952"/>
        <w:gridCol w:w="2952"/>
        <w:gridCol w:w="2952"/>
      </w:tblGrid>
      <w:tr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STEP 1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Observe the static site and record barriers.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STEP 2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Choose the most urgent issue and explain why.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STEP 3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Use the compare page to check whether the repair solves the right problem.</w:t>
            </w:r>
          </w:p>
        </w:tc>
      </w:tr>
    </w:tbl>
    <w:p>
      <w:pPr>
        <w:spacing w:after="12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Observation flow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Open the observation site.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Move through the pages and record barriers.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Group the barriers by type.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Choose the most urgent fixes.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Open the compare page and check the repair logic.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Questions</w:t>
      </w: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1. Which page contains the clearest barrier?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2. Which barrier would you fix first?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3. Which accessibility type does it belong to?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4. Does the compare view solve the right problem?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5. Write your final recommendation in 3 to 5 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Accessibility types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Labels and instructions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Keyboard and focus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Contrast and readability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Semantics and structure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Error identification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Media and text alternatives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Answer pattern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Observed issue: what is broken?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Repair check: does the fixed version address the same issue?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Recommendation: what should the team do next?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Useful file reference</w:t>
      </w:r>
    </w:p>
    <w:p>
      <w:pPr>
        <w:spacing w:before="0" w:after="0" w:line="276" w:lineRule="auto"/>
      </w:pPr>
      <w:r>
        <w:rPr>
          <w:rFonts w:ascii="Aptos" w:hAnsi="Aptos"/>
          <w:b w:val="0"/>
          <w:i w:val="0"/>
          <w:color w:val="5F6B7B"/>
          <w:sz w:val="21"/>
        </w:rPr>
        <w:t>Use with: wcag_study_case_interactive_presentation.html and wcag_study_case_static_site/index.html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basedOn w:val="Normal"/>
    <w:rPr>
      <w:rFonts w:ascii="Aptos Display" w:hAnsi="Aptos Display"/>
      <w:b/>
      <w:color w:val="1A2233"/>
      <w:sz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