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802" w:rsidRPr="00705D75" w:rsidRDefault="006C1802" w:rsidP="00705D75">
      <w:pPr>
        <w:spacing w:before="8"/>
        <w:ind w:left="19" w:right="18" w:hanging="9"/>
        <w:jc w:val="center"/>
        <w:rPr>
          <w:rFonts w:asciiTheme="minorHAnsi" w:hAnsiTheme="minorHAnsi" w:cstheme="minorHAnsi"/>
          <w:b/>
          <w:sz w:val="24"/>
          <w:szCs w:val="24"/>
          <w:lang w:val="id-ID"/>
        </w:rPr>
      </w:pPr>
      <w:r w:rsidRPr="00705D75">
        <w:rPr>
          <w:rFonts w:asciiTheme="minorHAnsi" w:hAnsiTheme="minorHAnsi" w:cstheme="minorHAnsi"/>
          <w:b/>
          <w:sz w:val="24"/>
          <w:szCs w:val="24"/>
        </w:rPr>
        <w:t>PENGAR</w:t>
      </w:r>
      <w:r w:rsidRPr="00705D75">
        <w:rPr>
          <w:rFonts w:asciiTheme="minorHAnsi" w:hAnsiTheme="minorHAnsi" w:cstheme="minorHAnsi"/>
          <w:b/>
          <w:sz w:val="24"/>
          <w:szCs w:val="24"/>
          <w:lang w:val="id-ID"/>
        </w:rPr>
        <w:t xml:space="preserve">UH RAGAM BAHAN ORGANIK DAN BAKTERI PELARUT FOSFAT </w:t>
      </w:r>
      <w:r w:rsidRPr="00705D75">
        <w:rPr>
          <w:rFonts w:asciiTheme="minorHAnsi" w:hAnsiTheme="minorHAnsi" w:cstheme="minorHAnsi"/>
          <w:b/>
          <w:sz w:val="24"/>
          <w:szCs w:val="24"/>
        </w:rPr>
        <w:t xml:space="preserve">TERHADAP PERTUMBUHAN TANAMAN </w:t>
      </w:r>
      <w:r w:rsidRPr="00705D75">
        <w:rPr>
          <w:rFonts w:asciiTheme="minorHAnsi" w:hAnsiTheme="minorHAnsi" w:cstheme="minorHAnsi"/>
          <w:b/>
          <w:sz w:val="24"/>
          <w:szCs w:val="24"/>
          <w:lang w:val="id-ID"/>
        </w:rPr>
        <w:t>TIN</w:t>
      </w:r>
      <w:r w:rsidRPr="00705D75">
        <w:rPr>
          <w:rFonts w:asciiTheme="minorHAnsi" w:hAnsiTheme="minorHAnsi" w:cstheme="minorHAnsi"/>
          <w:b/>
          <w:sz w:val="24"/>
          <w:szCs w:val="24"/>
        </w:rPr>
        <w:t xml:space="preserve"> </w:t>
      </w:r>
      <w:r w:rsidRPr="00705D75">
        <w:rPr>
          <w:rFonts w:asciiTheme="minorHAnsi" w:hAnsiTheme="minorHAnsi" w:cstheme="minorHAnsi"/>
          <w:b/>
          <w:i/>
          <w:iCs/>
          <w:sz w:val="24"/>
          <w:szCs w:val="24"/>
        </w:rPr>
        <w:t>(Ficus carica L.)</w:t>
      </w:r>
      <w:r w:rsidRPr="00705D75">
        <w:rPr>
          <w:rFonts w:asciiTheme="minorHAnsi" w:hAnsiTheme="minorHAnsi" w:cstheme="minorHAnsi"/>
          <w:b/>
          <w:sz w:val="24"/>
          <w:szCs w:val="24"/>
        </w:rPr>
        <w:t xml:space="preserve"> PADA </w:t>
      </w:r>
      <w:r w:rsidRPr="00705D75">
        <w:rPr>
          <w:rFonts w:asciiTheme="minorHAnsi" w:hAnsiTheme="minorHAnsi" w:cstheme="minorHAnsi"/>
          <w:b/>
          <w:sz w:val="24"/>
          <w:szCs w:val="24"/>
          <w:lang w:val="id-ID"/>
        </w:rPr>
        <w:t>TANAH PASCA GALIAN C</w:t>
      </w:r>
    </w:p>
    <w:p w:rsidR="006C1802" w:rsidRPr="00705D75" w:rsidRDefault="006C1802" w:rsidP="00705D75">
      <w:pPr>
        <w:jc w:val="center"/>
        <w:rPr>
          <w:rFonts w:asciiTheme="minorHAnsi" w:hAnsiTheme="minorHAnsi" w:cstheme="minorHAnsi"/>
          <w:sz w:val="24"/>
          <w:szCs w:val="24"/>
        </w:rPr>
      </w:pPr>
    </w:p>
    <w:p w:rsidR="006C1802" w:rsidRPr="00705D75" w:rsidRDefault="006C1802" w:rsidP="00705D75">
      <w:pPr>
        <w:jc w:val="center"/>
        <w:rPr>
          <w:rFonts w:asciiTheme="minorHAnsi" w:hAnsiTheme="minorHAnsi" w:cstheme="minorHAnsi"/>
          <w:b/>
          <w:bCs/>
          <w:i/>
          <w:iCs/>
          <w:sz w:val="24"/>
          <w:szCs w:val="24"/>
          <w:lang w:val="id-ID"/>
        </w:rPr>
      </w:pPr>
      <w:r w:rsidRPr="00705D75">
        <w:rPr>
          <w:rFonts w:asciiTheme="minorHAnsi" w:hAnsiTheme="minorHAnsi" w:cstheme="minorHAnsi"/>
          <w:b/>
          <w:bCs/>
          <w:i/>
          <w:iCs/>
          <w:sz w:val="24"/>
          <w:szCs w:val="24"/>
        </w:rPr>
        <w:t xml:space="preserve">Effect of </w:t>
      </w:r>
      <w:r w:rsidRPr="00705D75">
        <w:rPr>
          <w:rFonts w:asciiTheme="minorHAnsi" w:hAnsiTheme="minorHAnsi" w:cstheme="minorHAnsi"/>
          <w:b/>
          <w:bCs/>
          <w:i/>
          <w:iCs/>
          <w:sz w:val="24"/>
          <w:szCs w:val="24"/>
          <w:lang w:val="id-ID"/>
        </w:rPr>
        <w:t>Variety of Organic Materials and Phosphate Solubilizing Bacteria on Growth of Fig Plant (Ficus carica L.) in Sandpit Soil.</w:t>
      </w:r>
    </w:p>
    <w:p w:rsidR="006C1802" w:rsidRPr="00705D75" w:rsidRDefault="006C1802" w:rsidP="00705D75">
      <w:pPr>
        <w:spacing w:line="276" w:lineRule="auto"/>
        <w:jc w:val="center"/>
        <w:rPr>
          <w:rFonts w:asciiTheme="minorHAnsi" w:hAnsiTheme="minorHAnsi" w:cstheme="minorHAnsi"/>
          <w:b/>
          <w:bCs/>
          <w:i/>
          <w:iCs/>
          <w:lang w:val="id-ID"/>
        </w:rPr>
      </w:pPr>
    </w:p>
    <w:p w:rsidR="006C1802" w:rsidRPr="00705D75" w:rsidRDefault="003D0F9D" w:rsidP="003D0F9D">
      <w:pPr>
        <w:spacing w:after="240" w:line="276" w:lineRule="auto"/>
        <w:jc w:val="center"/>
        <w:rPr>
          <w:rFonts w:asciiTheme="minorHAnsi" w:hAnsiTheme="minorHAnsi" w:cstheme="minorHAnsi"/>
          <w:lang w:val="id-ID"/>
        </w:rPr>
      </w:pPr>
      <w:r w:rsidRPr="00705D75">
        <w:rPr>
          <w:rFonts w:asciiTheme="minorHAnsi" w:hAnsiTheme="minorHAnsi" w:cstheme="minorHAnsi"/>
          <w:lang w:val="id-ID"/>
        </w:rPr>
        <w:t>Enden Triyanti</w:t>
      </w:r>
      <w:r w:rsidR="00705D75" w:rsidRPr="00705D75">
        <w:rPr>
          <w:rFonts w:asciiTheme="minorHAnsi" w:hAnsiTheme="minorHAnsi" w:cstheme="minorHAnsi"/>
          <w:lang w:val="id-ID"/>
        </w:rPr>
        <w:t xml:space="preserve">, </w:t>
      </w:r>
      <w:r w:rsidRPr="00705D75">
        <w:rPr>
          <w:rFonts w:asciiTheme="minorHAnsi" w:hAnsiTheme="minorHAnsi" w:cstheme="minorHAnsi"/>
          <w:lang w:val="id-ID"/>
        </w:rPr>
        <w:t>Cecep Hidaya</w:t>
      </w:r>
      <w:r>
        <w:rPr>
          <w:rFonts w:asciiTheme="minorHAnsi" w:hAnsiTheme="minorHAnsi" w:cstheme="minorHAnsi"/>
          <w:lang w:val="id-ID"/>
        </w:rPr>
        <w:t>t</w:t>
      </w:r>
      <w:r w:rsidR="00705D75" w:rsidRPr="00705D75">
        <w:rPr>
          <w:rFonts w:asciiTheme="minorHAnsi" w:hAnsiTheme="minorHAnsi" w:cstheme="minorHAnsi"/>
          <w:lang w:val="id-ID"/>
        </w:rPr>
        <w:t xml:space="preserve">, dan </w:t>
      </w:r>
      <w:r w:rsidRPr="00705D75">
        <w:rPr>
          <w:rFonts w:asciiTheme="minorHAnsi" w:hAnsiTheme="minorHAnsi" w:cstheme="minorHAnsi"/>
          <w:lang w:val="id-ID"/>
        </w:rPr>
        <w:t>Yati Setiati Rachmawati</w:t>
      </w:r>
    </w:p>
    <w:p w:rsidR="003142BF" w:rsidRPr="00705D75" w:rsidRDefault="003142BF" w:rsidP="00705D75">
      <w:pPr>
        <w:spacing w:line="276" w:lineRule="auto"/>
        <w:jc w:val="center"/>
        <w:rPr>
          <w:rFonts w:asciiTheme="minorHAnsi" w:hAnsiTheme="minorHAnsi" w:cstheme="minorHAnsi"/>
          <w:lang w:val="id-ID"/>
        </w:rPr>
      </w:pPr>
      <w:r w:rsidRPr="00705D75">
        <w:rPr>
          <w:rFonts w:asciiTheme="minorHAnsi" w:hAnsiTheme="minorHAnsi" w:cstheme="minorHAnsi"/>
          <w:lang w:val="id-ID"/>
        </w:rPr>
        <w:t xml:space="preserve">Jurusan Agroteknologi, Fakultas Sains dan Teknologi, UIN Sunan Gunung Djati </w:t>
      </w:r>
    </w:p>
    <w:p w:rsidR="003142BF" w:rsidRDefault="003142BF" w:rsidP="005A4D24">
      <w:pPr>
        <w:spacing w:after="240" w:line="276" w:lineRule="auto"/>
        <w:jc w:val="center"/>
        <w:rPr>
          <w:rFonts w:asciiTheme="minorHAnsi" w:hAnsiTheme="minorHAnsi" w:cstheme="minorHAnsi"/>
          <w:lang w:val="id-ID"/>
        </w:rPr>
      </w:pPr>
      <w:r w:rsidRPr="00705D75">
        <w:rPr>
          <w:rFonts w:asciiTheme="minorHAnsi" w:hAnsiTheme="minorHAnsi" w:cstheme="minorHAnsi"/>
          <w:lang w:val="id-ID"/>
        </w:rPr>
        <w:t>Jl. A.H. Nasution No. 105 Bandung 40614</w:t>
      </w:r>
    </w:p>
    <w:p w:rsidR="005A4D24" w:rsidRPr="00705D75" w:rsidRDefault="005A4D24" w:rsidP="00705D75">
      <w:pPr>
        <w:spacing w:line="276" w:lineRule="auto"/>
        <w:jc w:val="center"/>
        <w:rPr>
          <w:rFonts w:asciiTheme="minorHAnsi" w:hAnsiTheme="minorHAnsi" w:cstheme="minorHAnsi"/>
          <w:lang w:val="id-ID"/>
        </w:rPr>
      </w:pPr>
      <w:r>
        <w:rPr>
          <w:rFonts w:asciiTheme="minorHAnsi" w:hAnsiTheme="minorHAnsi" w:cstheme="minorHAnsi"/>
          <w:lang w:val="id-ID"/>
        </w:rPr>
        <w:t>Korespondensi : endentriyanti@gmail.com</w:t>
      </w:r>
    </w:p>
    <w:p w:rsidR="006C1802" w:rsidRPr="00705D75" w:rsidRDefault="006C1802" w:rsidP="00705D75">
      <w:pPr>
        <w:spacing w:line="276" w:lineRule="auto"/>
        <w:rPr>
          <w:rFonts w:asciiTheme="minorHAnsi" w:hAnsiTheme="minorHAnsi" w:cstheme="minorHAnsi"/>
          <w:i/>
          <w:iCs/>
          <w:lang w:val="id-ID"/>
        </w:rPr>
      </w:pPr>
    </w:p>
    <w:p w:rsidR="006C1802" w:rsidRPr="00705D75" w:rsidRDefault="006C1802" w:rsidP="005A4D24">
      <w:pPr>
        <w:spacing w:after="240"/>
        <w:jc w:val="center"/>
        <w:rPr>
          <w:rFonts w:asciiTheme="minorHAnsi" w:hAnsiTheme="minorHAnsi" w:cstheme="minorHAnsi"/>
          <w:b/>
          <w:bCs/>
          <w:lang w:val="id-ID"/>
        </w:rPr>
      </w:pPr>
      <w:r w:rsidRPr="00705D75">
        <w:rPr>
          <w:rFonts w:asciiTheme="minorHAnsi" w:hAnsiTheme="minorHAnsi" w:cstheme="minorHAnsi"/>
          <w:b/>
          <w:bCs/>
          <w:lang w:val="id-ID"/>
        </w:rPr>
        <w:t>ABSTRAK</w:t>
      </w:r>
    </w:p>
    <w:p w:rsidR="006C1802" w:rsidRDefault="006C1802" w:rsidP="008E62BE">
      <w:pPr>
        <w:ind w:firstLine="426"/>
        <w:jc w:val="both"/>
        <w:rPr>
          <w:rFonts w:asciiTheme="minorHAnsi" w:hAnsiTheme="minorHAnsi" w:cstheme="minorHAnsi"/>
          <w:lang w:val="id-ID"/>
        </w:rPr>
      </w:pPr>
      <w:r w:rsidRPr="00705D75">
        <w:rPr>
          <w:rFonts w:asciiTheme="minorHAnsi" w:hAnsiTheme="minorHAnsi" w:cstheme="minorHAnsi"/>
          <w:lang w:val="id-ID"/>
        </w:rPr>
        <w:t xml:space="preserve">Tanah pasca galian C memiliki kandungan bahan organik yang rendah dan bertekstur pasir. Sifat fisik tanah pasca galian C yang dominan bertekstur pasir dapat dimanfaatkan sebagai media pertumbuhan tanaman yang menghendaki tanah berpasir, salah satunya adalah tanaman tin. Kandungan bahan organik yang rendah dapat diperbaiki dengan pemberian ragam bahan organik dan BPF. </w:t>
      </w:r>
      <w:r w:rsidRPr="00705D75">
        <w:rPr>
          <w:rFonts w:asciiTheme="minorHAnsi" w:hAnsiTheme="minorHAnsi" w:cstheme="minorHAnsi"/>
        </w:rPr>
        <w:t xml:space="preserve">Tujuan dari penelitian ini untuk mengetahui interaksi antara </w:t>
      </w:r>
      <w:r w:rsidRPr="00705D75">
        <w:rPr>
          <w:rFonts w:asciiTheme="minorHAnsi" w:hAnsiTheme="minorHAnsi" w:cstheme="minorHAnsi"/>
          <w:lang w:val="id-ID"/>
        </w:rPr>
        <w:t>bahan organik</w:t>
      </w:r>
      <w:r w:rsidRPr="00705D75">
        <w:rPr>
          <w:rFonts w:asciiTheme="minorHAnsi" w:hAnsiTheme="minorHAnsi" w:cstheme="minorHAnsi"/>
        </w:rPr>
        <w:t xml:space="preserve"> </w:t>
      </w:r>
      <w:r w:rsidRPr="00705D75">
        <w:rPr>
          <w:rFonts w:asciiTheme="minorHAnsi" w:hAnsiTheme="minorHAnsi" w:cstheme="minorHAnsi"/>
          <w:lang w:val="id-ID"/>
        </w:rPr>
        <w:t>dan BPF</w:t>
      </w:r>
      <w:r w:rsidRPr="00705D75">
        <w:rPr>
          <w:rFonts w:asciiTheme="minorHAnsi" w:hAnsiTheme="minorHAnsi" w:cstheme="minorHAnsi"/>
        </w:rPr>
        <w:t xml:space="preserve"> terhadap</w:t>
      </w:r>
      <w:r w:rsidRPr="00705D75">
        <w:rPr>
          <w:rFonts w:asciiTheme="minorHAnsi" w:hAnsiTheme="minorHAnsi" w:cstheme="minorHAnsi"/>
          <w:lang w:val="id-ID"/>
        </w:rPr>
        <w:t xml:space="preserve"> pertumbuhan tanaman tin </w:t>
      </w:r>
      <w:r w:rsidRPr="00705D75">
        <w:rPr>
          <w:rFonts w:asciiTheme="minorHAnsi" w:hAnsiTheme="minorHAnsi" w:cstheme="minorHAnsi"/>
          <w:i/>
          <w:iCs/>
          <w:lang w:val="id-ID"/>
        </w:rPr>
        <w:t>(Ficus carica L.)</w:t>
      </w:r>
      <w:r w:rsidRPr="00705D75">
        <w:rPr>
          <w:rFonts w:asciiTheme="minorHAnsi" w:hAnsiTheme="minorHAnsi" w:cstheme="minorHAnsi"/>
          <w:lang w:val="id-ID"/>
        </w:rPr>
        <w:t xml:space="preserve"> pada tanah pasca galian C. </w:t>
      </w:r>
      <w:r w:rsidRPr="00705D75">
        <w:rPr>
          <w:rFonts w:asciiTheme="minorHAnsi" w:hAnsiTheme="minorHAnsi" w:cstheme="minorHAnsi"/>
        </w:rPr>
        <w:t xml:space="preserve">Penelitian dilaksanakan pada bulan </w:t>
      </w:r>
      <w:r w:rsidRPr="00705D75">
        <w:rPr>
          <w:rFonts w:asciiTheme="minorHAnsi" w:hAnsiTheme="minorHAnsi" w:cstheme="minorHAnsi"/>
          <w:lang w:val="id-ID"/>
        </w:rPr>
        <w:t>Maret</w:t>
      </w:r>
      <w:r w:rsidRPr="00705D75">
        <w:rPr>
          <w:rFonts w:asciiTheme="minorHAnsi" w:hAnsiTheme="minorHAnsi" w:cstheme="minorHAnsi"/>
        </w:rPr>
        <w:t xml:space="preserve"> hingga </w:t>
      </w:r>
      <w:r w:rsidRPr="00705D75">
        <w:rPr>
          <w:rFonts w:asciiTheme="minorHAnsi" w:hAnsiTheme="minorHAnsi" w:cstheme="minorHAnsi"/>
          <w:lang w:val="id-ID"/>
        </w:rPr>
        <w:t>Mei</w:t>
      </w:r>
      <w:r w:rsidRPr="00705D75">
        <w:rPr>
          <w:rFonts w:asciiTheme="minorHAnsi" w:hAnsiTheme="minorHAnsi" w:cstheme="minorHAnsi"/>
        </w:rPr>
        <w:t>, 202</w:t>
      </w:r>
      <w:r w:rsidRPr="00705D75">
        <w:rPr>
          <w:rFonts w:asciiTheme="minorHAnsi" w:hAnsiTheme="minorHAnsi" w:cstheme="minorHAnsi"/>
          <w:lang w:val="id-ID"/>
        </w:rPr>
        <w:t>1</w:t>
      </w:r>
      <w:r w:rsidRPr="00705D75">
        <w:rPr>
          <w:rFonts w:asciiTheme="minorHAnsi" w:hAnsiTheme="minorHAnsi" w:cstheme="minorHAnsi"/>
        </w:rPr>
        <w:t xml:space="preserve"> di Kelurahan </w:t>
      </w:r>
      <w:r w:rsidRPr="00705D75">
        <w:rPr>
          <w:rFonts w:asciiTheme="minorHAnsi" w:hAnsiTheme="minorHAnsi" w:cstheme="minorHAnsi"/>
          <w:lang w:val="id-ID"/>
        </w:rPr>
        <w:t>Gadog</w:t>
      </w:r>
      <w:r w:rsidRPr="00705D75">
        <w:rPr>
          <w:rFonts w:asciiTheme="minorHAnsi" w:hAnsiTheme="minorHAnsi" w:cstheme="minorHAnsi"/>
        </w:rPr>
        <w:t xml:space="preserve">, Kecamatan </w:t>
      </w:r>
      <w:r w:rsidRPr="00705D75">
        <w:rPr>
          <w:rFonts w:asciiTheme="minorHAnsi" w:hAnsiTheme="minorHAnsi" w:cstheme="minorHAnsi"/>
          <w:lang w:val="id-ID"/>
        </w:rPr>
        <w:t>Pacet</w:t>
      </w:r>
      <w:r w:rsidRPr="00705D75">
        <w:rPr>
          <w:rFonts w:asciiTheme="minorHAnsi" w:hAnsiTheme="minorHAnsi" w:cstheme="minorHAnsi"/>
        </w:rPr>
        <w:t>, K</w:t>
      </w:r>
      <w:r w:rsidRPr="00705D75">
        <w:rPr>
          <w:rFonts w:asciiTheme="minorHAnsi" w:hAnsiTheme="minorHAnsi" w:cstheme="minorHAnsi"/>
          <w:lang w:val="id-ID"/>
        </w:rPr>
        <w:t>abupaten Cianjur</w:t>
      </w:r>
      <w:r w:rsidRPr="00705D75">
        <w:rPr>
          <w:rFonts w:asciiTheme="minorHAnsi" w:hAnsiTheme="minorHAnsi" w:cstheme="minorHAnsi"/>
        </w:rPr>
        <w:t xml:space="preserve">, Provinsi Jawa Barat. Metode yang digunakan yaitu Rancangan Acak Kelompok Faktorial 2 faktor. Faktor pertama yaitu </w:t>
      </w:r>
      <w:r w:rsidRPr="00705D75">
        <w:rPr>
          <w:rFonts w:asciiTheme="minorHAnsi" w:hAnsiTheme="minorHAnsi" w:cstheme="minorHAnsi"/>
          <w:lang w:val="id-ID"/>
        </w:rPr>
        <w:t>ragam bahan organik</w:t>
      </w:r>
      <w:r w:rsidRPr="00705D75">
        <w:rPr>
          <w:rFonts w:asciiTheme="minorHAnsi" w:hAnsiTheme="minorHAnsi" w:cstheme="minorHAnsi"/>
        </w:rPr>
        <w:t xml:space="preserve"> sebanyak 4 taraf, </w:t>
      </w:r>
      <w:r w:rsidRPr="00705D75">
        <w:rPr>
          <w:rFonts w:asciiTheme="minorHAnsi" w:hAnsiTheme="minorHAnsi" w:cstheme="minorHAnsi"/>
          <w:lang w:val="id-ID"/>
        </w:rPr>
        <w:t>kontrol tanpa bahan organik, bokashi kotoran sapi 30 t ha</w:t>
      </w:r>
      <w:r w:rsidRPr="00705D75">
        <w:rPr>
          <w:rFonts w:asciiTheme="minorHAnsi" w:hAnsiTheme="minorHAnsi" w:cstheme="minorHAnsi"/>
          <w:vertAlign w:val="superscript"/>
          <w:lang w:val="id-ID"/>
        </w:rPr>
        <w:t>-1</w:t>
      </w:r>
      <w:r w:rsidRPr="00705D75">
        <w:rPr>
          <w:rFonts w:asciiTheme="minorHAnsi" w:hAnsiTheme="minorHAnsi" w:cstheme="minorHAnsi"/>
          <w:lang w:val="id-ID"/>
        </w:rPr>
        <w:t>, pupuk kandang ayam 30 t ha</w:t>
      </w:r>
      <w:r w:rsidRPr="00705D75">
        <w:rPr>
          <w:rFonts w:asciiTheme="minorHAnsi" w:hAnsiTheme="minorHAnsi" w:cstheme="minorHAnsi"/>
          <w:vertAlign w:val="superscript"/>
          <w:lang w:val="id-ID"/>
        </w:rPr>
        <w:t>-1</w:t>
      </w:r>
      <w:r w:rsidRPr="00705D75">
        <w:rPr>
          <w:rFonts w:asciiTheme="minorHAnsi" w:hAnsiTheme="minorHAnsi" w:cstheme="minorHAnsi"/>
          <w:lang w:val="id-ID"/>
        </w:rPr>
        <w:t>, dan bokashi ampas tahu 30 t ha</w:t>
      </w:r>
      <w:r w:rsidRPr="00705D75">
        <w:rPr>
          <w:rFonts w:asciiTheme="minorHAnsi" w:hAnsiTheme="minorHAnsi" w:cstheme="minorHAnsi"/>
          <w:vertAlign w:val="superscript"/>
          <w:lang w:val="id-ID"/>
        </w:rPr>
        <w:t>-1</w:t>
      </w:r>
      <w:r w:rsidRPr="00705D75">
        <w:rPr>
          <w:rFonts w:asciiTheme="minorHAnsi" w:hAnsiTheme="minorHAnsi" w:cstheme="minorHAnsi"/>
          <w:lang w:val="id-ID"/>
        </w:rPr>
        <w:t xml:space="preserve">. </w:t>
      </w:r>
      <w:r w:rsidRPr="00705D75">
        <w:rPr>
          <w:rFonts w:asciiTheme="minorHAnsi" w:hAnsiTheme="minorHAnsi" w:cstheme="minorHAnsi"/>
        </w:rPr>
        <w:t xml:space="preserve">Faktor kedua yaitu </w:t>
      </w:r>
      <w:r w:rsidRPr="00705D75">
        <w:rPr>
          <w:rFonts w:asciiTheme="minorHAnsi" w:hAnsiTheme="minorHAnsi" w:cstheme="minorHAnsi"/>
          <w:lang w:val="id-ID"/>
        </w:rPr>
        <w:t>dosis BPF</w:t>
      </w:r>
      <w:r w:rsidRPr="00705D75">
        <w:rPr>
          <w:rFonts w:asciiTheme="minorHAnsi" w:hAnsiTheme="minorHAnsi" w:cstheme="minorHAnsi"/>
        </w:rPr>
        <w:t xml:space="preserve"> sebanyak </w:t>
      </w:r>
      <w:r w:rsidRPr="00705D75">
        <w:rPr>
          <w:rFonts w:asciiTheme="minorHAnsi" w:hAnsiTheme="minorHAnsi" w:cstheme="minorHAnsi"/>
          <w:lang w:val="id-ID"/>
        </w:rPr>
        <w:t>3</w:t>
      </w:r>
      <w:r w:rsidRPr="00705D75">
        <w:rPr>
          <w:rFonts w:asciiTheme="minorHAnsi" w:hAnsiTheme="minorHAnsi" w:cstheme="minorHAnsi"/>
        </w:rPr>
        <w:t xml:space="preserve"> taraf, </w:t>
      </w:r>
      <w:r w:rsidRPr="00705D75">
        <w:rPr>
          <w:rFonts w:asciiTheme="minorHAnsi" w:hAnsiTheme="minorHAnsi" w:cstheme="minorHAnsi"/>
          <w:lang w:val="id-ID"/>
        </w:rPr>
        <w:t>kontrol 0 ml tanaman</w:t>
      </w:r>
      <w:r w:rsidRPr="00705D75">
        <w:rPr>
          <w:rFonts w:asciiTheme="minorHAnsi" w:hAnsiTheme="minorHAnsi" w:cstheme="minorHAnsi"/>
          <w:vertAlign w:val="superscript"/>
          <w:lang w:val="id-ID"/>
        </w:rPr>
        <w:t>-1</w:t>
      </w:r>
      <w:r w:rsidRPr="00705D75">
        <w:rPr>
          <w:rFonts w:asciiTheme="minorHAnsi" w:hAnsiTheme="minorHAnsi" w:cstheme="minorHAnsi"/>
          <w:lang w:val="id-ID"/>
        </w:rPr>
        <w:t>, 10 ml tanaman</w:t>
      </w:r>
      <w:r w:rsidRPr="00705D75">
        <w:rPr>
          <w:rFonts w:asciiTheme="minorHAnsi" w:hAnsiTheme="minorHAnsi" w:cstheme="minorHAnsi"/>
          <w:vertAlign w:val="superscript"/>
          <w:lang w:val="id-ID"/>
        </w:rPr>
        <w:t>-1</w:t>
      </w:r>
      <w:r w:rsidRPr="00705D75">
        <w:rPr>
          <w:rFonts w:asciiTheme="minorHAnsi" w:hAnsiTheme="minorHAnsi" w:cstheme="minorHAnsi"/>
          <w:lang w:val="id-ID"/>
        </w:rPr>
        <w:t>, dan 20 ml tanaman</w:t>
      </w:r>
      <w:r w:rsidRPr="00705D75">
        <w:rPr>
          <w:rFonts w:asciiTheme="minorHAnsi" w:hAnsiTheme="minorHAnsi" w:cstheme="minorHAnsi"/>
          <w:vertAlign w:val="superscript"/>
          <w:lang w:val="id-ID"/>
        </w:rPr>
        <w:t>-1</w:t>
      </w:r>
      <w:r w:rsidRPr="00705D75">
        <w:rPr>
          <w:rFonts w:asciiTheme="minorHAnsi" w:hAnsiTheme="minorHAnsi" w:cstheme="minorHAnsi"/>
          <w:lang w:val="id-ID"/>
        </w:rPr>
        <w:t xml:space="preserve">. </w:t>
      </w:r>
      <w:r w:rsidRPr="00705D75">
        <w:rPr>
          <w:rFonts w:asciiTheme="minorHAnsi" w:hAnsiTheme="minorHAnsi" w:cstheme="minorHAnsi"/>
        </w:rPr>
        <w:t xml:space="preserve">Hasil penelitian menunjukan tidak terjadi interaksi antara </w:t>
      </w:r>
      <w:r w:rsidRPr="00705D75">
        <w:rPr>
          <w:rFonts w:asciiTheme="minorHAnsi" w:hAnsiTheme="minorHAnsi" w:cstheme="minorHAnsi"/>
          <w:lang w:val="id-ID"/>
        </w:rPr>
        <w:t xml:space="preserve">ragam bahan organik dan BPF terhadap pH tanah, waktu muncul tunas awal, jumlah tunas, panjang cabang dan luas daun. </w:t>
      </w:r>
    </w:p>
    <w:p w:rsidR="005A4D24" w:rsidRPr="00705D75" w:rsidRDefault="005A4D24" w:rsidP="005A4D24">
      <w:pPr>
        <w:jc w:val="both"/>
        <w:rPr>
          <w:rFonts w:asciiTheme="minorHAnsi" w:hAnsiTheme="minorHAnsi" w:cstheme="minorHAnsi"/>
        </w:rPr>
      </w:pPr>
    </w:p>
    <w:p w:rsidR="006C1802" w:rsidRPr="00705D75" w:rsidRDefault="006C1802" w:rsidP="005A4D24">
      <w:pPr>
        <w:rPr>
          <w:rFonts w:asciiTheme="minorHAnsi" w:hAnsiTheme="minorHAnsi" w:cstheme="minorHAnsi"/>
          <w:lang w:val="id-ID"/>
        </w:rPr>
      </w:pPr>
      <w:r w:rsidRPr="00705D75">
        <w:rPr>
          <w:rFonts w:asciiTheme="minorHAnsi" w:hAnsiTheme="minorHAnsi" w:cstheme="minorHAnsi"/>
        </w:rPr>
        <w:t>Kata</w:t>
      </w:r>
      <w:r w:rsidRPr="00705D75">
        <w:rPr>
          <w:rFonts w:asciiTheme="minorHAnsi" w:hAnsiTheme="minorHAnsi" w:cstheme="minorHAnsi"/>
          <w:lang w:val="id-ID"/>
        </w:rPr>
        <w:t xml:space="preserve"> </w:t>
      </w:r>
      <w:r w:rsidRPr="00705D75">
        <w:rPr>
          <w:rFonts w:asciiTheme="minorHAnsi" w:hAnsiTheme="minorHAnsi" w:cstheme="minorHAnsi"/>
        </w:rPr>
        <w:t xml:space="preserve">Kunci: </w:t>
      </w:r>
      <w:r w:rsidRPr="00705D75">
        <w:rPr>
          <w:rFonts w:asciiTheme="minorHAnsi" w:hAnsiTheme="minorHAnsi" w:cstheme="minorHAnsi"/>
          <w:lang w:val="id-ID"/>
        </w:rPr>
        <w:t>Tanah galian C</w:t>
      </w:r>
      <w:r w:rsidRPr="00705D75">
        <w:rPr>
          <w:rFonts w:asciiTheme="minorHAnsi" w:hAnsiTheme="minorHAnsi" w:cstheme="minorHAnsi"/>
        </w:rPr>
        <w:t xml:space="preserve">, </w:t>
      </w:r>
      <w:r w:rsidRPr="00705D75">
        <w:rPr>
          <w:rFonts w:asciiTheme="minorHAnsi" w:hAnsiTheme="minorHAnsi" w:cstheme="minorHAnsi"/>
          <w:lang w:val="id-ID"/>
        </w:rPr>
        <w:t>bahan organik, BPF</w:t>
      </w:r>
      <w:r w:rsidRPr="00705D75">
        <w:rPr>
          <w:rFonts w:asciiTheme="minorHAnsi" w:hAnsiTheme="minorHAnsi" w:cstheme="minorHAnsi"/>
        </w:rPr>
        <w:t xml:space="preserve">, </w:t>
      </w:r>
      <w:r w:rsidRPr="00705D75">
        <w:rPr>
          <w:rFonts w:asciiTheme="minorHAnsi" w:hAnsiTheme="minorHAnsi" w:cstheme="minorHAnsi"/>
          <w:lang w:val="id-ID"/>
        </w:rPr>
        <w:t>tanaman tin.</w:t>
      </w:r>
    </w:p>
    <w:p w:rsidR="003142BF" w:rsidRPr="00705D75" w:rsidRDefault="003142BF" w:rsidP="005A4D24">
      <w:pPr>
        <w:rPr>
          <w:rFonts w:asciiTheme="minorHAnsi" w:hAnsiTheme="minorHAnsi" w:cstheme="minorHAnsi"/>
          <w:b/>
          <w:bCs/>
          <w:lang w:val="id-ID"/>
        </w:rPr>
      </w:pPr>
    </w:p>
    <w:p w:rsidR="003142BF" w:rsidRPr="00705D75" w:rsidRDefault="003142BF" w:rsidP="005A4D24">
      <w:pPr>
        <w:spacing w:after="240"/>
        <w:jc w:val="center"/>
        <w:rPr>
          <w:rFonts w:asciiTheme="minorHAnsi" w:hAnsiTheme="minorHAnsi" w:cstheme="minorHAnsi"/>
          <w:b/>
          <w:bCs/>
          <w:lang w:val="id-ID"/>
        </w:rPr>
      </w:pPr>
      <w:r w:rsidRPr="00705D75">
        <w:rPr>
          <w:rFonts w:asciiTheme="minorHAnsi" w:hAnsiTheme="minorHAnsi" w:cstheme="minorHAnsi"/>
          <w:b/>
          <w:bCs/>
          <w:lang w:val="id-ID"/>
        </w:rPr>
        <w:t>ABSTRACT</w:t>
      </w:r>
    </w:p>
    <w:p w:rsidR="003142BF" w:rsidRDefault="003142BF" w:rsidP="008E62BE">
      <w:pPr>
        <w:tabs>
          <w:tab w:val="left" w:pos="0"/>
        </w:tabs>
        <w:ind w:firstLine="426"/>
        <w:jc w:val="both"/>
        <w:rPr>
          <w:rFonts w:asciiTheme="minorHAnsi" w:hAnsiTheme="minorHAnsi" w:cstheme="minorHAnsi"/>
          <w:i/>
          <w:iCs/>
          <w:shd w:val="clear" w:color="auto" w:fill="FFFFFF"/>
        </w:rPr>
      </w:pPr>
      <w:r w:rsidRPr="00705D75">
        <w:rPr>
          <w:rFonts w:asciiTheme="minorHAnsi" w:hAnsiTheme="minorHAnsi" w:cstheme="minorHAnsi"/>
          <w:i/>
          <w:iCs/>
          <w:shd w:val="clear" w:color="auto" w:fill="FFFFFF"/>
          <w:lang w:val="id-ID"/>
        </w:rPr>
        <w:t>Sandpit soil</w:t>
      </w:r>
      <w:r w:rsidRPr="00705D75">
        <w:rPr>
          <w:rFonts w:asciiTheme="minorHAnsi" w:hAnsiTheme="minorHAnsi" w:cstheme="minorHAnsi"/>
          <w:i/>
          <w:iCs/>
          <w:shd w:val="clear" w:color="auto" w:fill="FFFFFF"/>
        </w:rPr>
        <w:t xml:space="preserve"> has low organic matter content and has a sandy texture. The</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 xml:space="preserve">physical properties of </w:t>
      </w:r>
      <w:r w:rsidRPr="00705D75">
        <w:rPr>
          <w:rFonts w:asciiTheme="minorHAnsi" w:hAnsiTheme="minorHAnsi" w:cstheme="minorHAnsi"/>
          <w:i/>
          <w:iCs/>
          <w:shd w:val="clear" w:color="auto" w:fill="FFFFFF"/>
          <w:lang w:val="id-ID"/>
        </w:rPr>
        <w:t>sandpit soil</w:t>
      </w:r>
      <w:r w:rsidRPr="00705D75">
        <w:rPr>
          <w:rFonts w:asciiTheme="minorHAnsi" w:hAnsiTheme="minorHAnsi" w:cstheme="minorHAnsi"/>
          <w:i/>
          <w:iCs/>
          <w:shd w:val="clear" w:color="auto" w:fill="FFFFFF"/>
        </w:rPr>
        <w:t>, which are predominantly sandy, can</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be used as a medium for plant growth that requires sandy soil, one of which is fig.</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The low organic matter content can be improved by adding a variety of organic</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 xml:space="preserve">matter and </w:t>
      </w:r>
      <w:r w:rsidRPr="00705D75">
        <w:rPr>
          <w:rFonts w:asciiTheme="minorHAnsi" w:hAnsiTheme="minorHAnsi" w:cstheme="minorHAnsi"/>
          <w:i/>
          <w:iCs/>
          <w:shd w:val="clear" w:color="auto" w:fill="FFFFFF"/>
          <w:lang w:val="id-ID"/>
        </w:rPr>
        <w:t>PSB</w:t>
      </w:r>
      <w:r w:rsidRPr="00705D75">
        <w:rPr>
          <w:rFonts w:asciiTheme="minorHAnsi" w:hAnsiTheme="minorHAnsi" w:cstheme="minorHAnsi"/>
          <w:i/>
          <w:iCs/>
          <w:shd w:val="clear" w:color="auto" w:fill="FFFFFF"/>
        </w:rPr>
        <w:t>. The purpose of this study was to determine the interaction between</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 xml:space="preserve">organic matter and </w:t>
      </w:r>
      <w:r w:rsidRPr="00705D75">
        <w:rPr>
          <w:rFonts w:asciiTheme="minorHAnsi" w:hAnsiTheme="minorHAnsi" w:cstheme="minorHAnsi"/>
          <w:i/>
          <w:iCs/>
          <w:shd w:val="clear" w:color="auto" w:fill="FFFFFF"/>
          <w:lang w:val="id-ID"/>
        </w:rPr>
        <w:t>PSB</w:t>
      </w:r>
      <w:r w:rsidRPr="00705D75">
        <w:rPr>
          <w:rFonts w:asciiTheme="minorHAnsi" w:hAnsiTheme="minorHAnsi" w:cstheme="minorHAnsi"/>
          <w:i/>
          <w:iCs/>
          <w:shd w:val="clear" w:color="auto" w:fill="FFFFFF"/>
        </w:rPr>
        <w:t xml:space="preserve"> on the growth of( </w:t>
      </w:r>
      <w:r w:rsidRPr="00705D75">
        <w:rPr>
          <w:rStyle w:val="spelling"/>
          <w:rFonts w:asciiTheme="minorHAnsi" w:hAnsiTheme="minorHAnsi" w:cstheme="minorHAnsi"/>
          <w:i/>
          <w:iCs/>
          <w:bdr w:val="none" w:sz="0" w:space="0" w:color="auto" w:frame="1"/>
        </w:rPr>
        <w:t>ficus</w:t>
      </w:r>
      <w:r w:rsidRPr="00705D75">
        <w:rPr>
          <w:rFonts w:asciiTheme="minorHAnsi" w:hAnsiTheme="minorHAnsi" w:cstheme="minorHAnsi"/>
          <w:i/>
          <w:iCs/>
          <w:shd w:val="clear" w:color="auto" w:fill="FFFFFF"/>
        </w:rPr>
        <w:t> </w:t>
      </w:r>
      <w:r w:rsidRPr="00705D75">
        <w:rPr>
          <w:rStyle w:val="error"/>
          <w:rFonts w:asciiTheme="minorHAnsi" w:eastAsiaTheme="majorEastAsia" w:hAnsiTheme="minorHAnsi" w:cstheme="minorHAnsi"/>
          <w:i/>
          <w:iCs/>
          <w:bdr w:val="none" w:sz="0" w:space="0" w:color="auto" w:frame="1"/>
        </w:rPr>
        <w:t>carica</w:t>
      </w:r>
      <w:r w:rsidRPr="00705D75">
        <w:rPr>
          <w:rFonts w:asciiTheme="minorHAnsi" w:hAnsiTheme="minorHAnsi" w:cstheme="minorHAnsi"/>
          <w:i/>
          <w:iCs/>
          <w:shd w:val="clear" w:color="auto" w:fill="FFFFFF"/>
        </w:rPr>
        <w:t xml:space="preserve"> L.) in </w:t>
      </w:r>
      <w:r w:rsidRPr="00705D75">
        <w:rPr>
          <w:rFonts w:asciiTheme="minorHAnsi" w:hAnsiTheme="minorHAnsi" w:cstheme="minorHAnsi"/>
          <w:i/>
          <w:iCs/>
          <w:shd w:val="clear" w:color="auto" w:fill="FFFFFF"/>
          <w:lang w:val="id-ID"/>
        </w:rPr>
        <w:t>sandpit soil</w:t>
      </w:r>
      <w:r w:rsidRPr="00705D75">
        <w:rPr>
          <w:rFonts w:asciiTheme="minorHAnsi" w:hAnsiTheme="minorHAnsi" w:cstheme="minorHAnsi"/>
          <w:i/>
          <w:iCs/>
          <w:shd w:val="clear" w:color="auto" w:fill="FFFFFF"/>
        </w:rPr>
        <w:t>.</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The</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study was</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conducted from March to May, 202</w:t>
      </w:r>
      <w:r w:rsidRPr="00705D75">
        <w:rPr>
          <w:rFonts w:asciiTheme="minorHAnsi" w:hAnsiTheme="minorHAnsi" w:cstheme="minorHAnsi"/>
          <w:i/>
          <w:iCs/>
          <w:shd w:val="clear" w:color="auto" w:fill="FFFFFF"/>
          <w:lang w:val="id-ID"/>
        </w:rPr>
        <w:t xml:space="preserve">1 </w:t>
      </w:r>
      <w:r w:rsidRPr="00705D75">
        <w:rPr>
          <w:rFonts w:asciiTheme="minorHAnsi" w:hAnsiTheme="minorHAnsi" w:cstheme="minorHAnsi"/>
          <w:i/>
          <w:iCs/>
          <w:shd w:val="clear" w:color="auto" w:fill="FFFFFF"/>
        </w:rPr>
        <w:t>in</w:t>
      </w:r>
      <w:r w:rsidRPr="00705D75">
        <w:rPr>
          <w:rFonts w:asciiTheme="minorHAnsi" w:hAnsiTheme="minorHAnsi" w:cstheme="minorHAnsi"/>
          <w:i/>
          <w:iCs/>
          <w:shd w:val="clear" w:color="auto" w:fill="FFFFFF"/>
          <w:lang w:val="id-ID"/>
        </w:rPr>
        <w:t xml:space="preserve"> Gadog Village, Pacet District, Cianjur Regency, West Java Province. </w:t>
      </w:r>
      <w:r w:rsidRPr="00705D75">
        <w:rPr>
          <w:rFonts w:asciiTheme="minorHAnsi" w:hAnsiTheme="minorHAnsi" w:cstheme="minorHAnsi"/>
          <w:i/>
          <w:iCs/>
          <w:shd w:val="clear" w:color="auto" w:fill="FFFFFF"/>
        </w:rPr>
        <w:t>The</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method used is a factorial 2-factor randomized block design. The first factor is the</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variety of organic matter as much as 4 levels, control without organic matter, cow</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dung </w:t>
      </w:r>
      <w:r w:rsidRPr="00705D75">
        <w:rPr>
          <w:rStyle w:val="error"/>
          <w:rFonts w:asciiTheme="minorHAnsi" w:eastAsiaTheme="majorEastAsia" w:hAnsiTheme="minorHAnsi" w:cstheme="minorHAnsi"/>
          <w:i/>
          <w:iCs/>
          <w:bdr w:val="none" w:sz="0" w:space="0" w:color="auto" w:frame="1"/>
        </w:rPr>
        <w:t>bokashi</w:t>
      </w:r>
      <w:r w:rsidRPr="00705D75">
        <w:rPr>
          <w:rFonts w:asciiTheme="minorHAnsi" w:hAnsiTheme="minorHAnsi" w:cstheme="minorHAnsi"/>
          <w:i/>
          <w:iCs/>
          <w:shd w:val="clear" w:color="auto" w:fill="FFFFFF"/>
        </w:rPr>
        <w:t> 30 t ha-1, chicken manure 30 t ha-1, and tofu dregs</w:t>
      </w:r>
      <w:r w:rsidRPr="00705D75">
        <w:rPr>
          <w:rFonts w:asciiTheme="minorHAnsi" w:hAnsiTheme="minorHAnsi" w:cstheme="minorHAnsi"/>
          <w:i/>
          <w:iCs/>
          <w:shd w:val="clear" w:color="auto" w:fill="FFFFFF"/>
          <w:lang w:val="id-ID"/>
        </w:rPr>
        <w:t xml:space="preserve"> </w:t>
      </w:r>
      <w:r w:rsidRPr="00705D75">
        <w:rPr>
          <w:rStyle w:val="error"/>
          <w:rFonts w:asciiTheme="minorHAnsi" w:eastAsiaTheme="majorEastAsia" w:hAnsiTheme="minorHAnsi" w:cstheme="minorHAnsi"/>
          <w:i/>
          <w:iCs/>
          <w:bdr w:val="none" w:sz="0" w:space="0" w:color="auto" w:frame="1"/>
        </w:rPr>
        <w:t>bokash</w:t>
      </w:r>
      <w:r w:rsidRPr="00705D75">
        <w:rPr>
          <w:rStyle w:val="error"/>
          <w:rFonts w:asciiTheme="minorHAnsi" w:eastAsiaTheme="majorEastAsia" w:hAnsiTheme="minorHAnsi" w:cstheme="minorHAnsi"/>
          <w:i/>
          <w:iCs/>
          <w:bdr w:val="none" w:sz="0" w:space="0" w:color="auto" w:frame="1"/>
          <w:lang w:val="id-ID"/>
        </w:rPr>
        <w:t>i</w:t>
      </w:r>
      <w:r w:rsidRPr="00705D75">
        <w:rPr>
          <w:rFonts w:asciiTheme="minorHAnsi" w:hAnsiTheme="minorHAnsi" w:cstheme="minorHAnsi"/>
          <w:i/>
          <w:iCs/>
          <w:shd w:val="clear" w:color="auto" w:fill="FFFFFF"/>
        </w:rPr>
        <w:t xml:space="preserve"> 30 t ha</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 xml:space="preserve">1. The second factor was 3 levels of </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BPF dose, control 0 ml plant-1, 10 ml plant-1,</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and 20 ml plant-1. The results showed no interaction between the</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 xml:space="preserve">variety of organic matter and </w:t>
      </w:r>
      <w:r w:rsidRPr="00705D75">
        <w:rPr>
          <w:rFonts w:asciiTheme="minorHAnsi" w:hAnsiTheme="minorHAnsi" w:cstheme="minorHAnsi"/>
          <w:i/>
          <w:iCs/>
          <w:shd w:val="clear" w:color="auto" w:fill="FFFFFF"/>
          <w:lang w:val="id-ID"/>
        </w:rPr>
        <w:t>PSB</w:t>
      </w:r>
      <w:r w:rsidRPr="00705D75">
        <w:rPr>
          <w:rFonts w:asciiTheme="minorHAnsi" w:hAnsiTheme="minorHAnsi" w:cstheme="minorHAnsi"/>
          <w:i/>
          <w:iCs/>
          <w:shd w:val="clear" w:color="auto" w:fill="FFFFFF"/>
        </w:rPr>
        <w:t xml:space="preserve"> on soil pH, time of emergence of early shoots,</w:t>
      </w:r>
      <w:r w:rsidRPr="00705D75">
        <w:rPr>
          <w:rFonts w:asciiTheme="minorHAnsi" w:hAnsiTheme="minorHAnsi" w:cstheme="minorHAnsi"/>
          <w:i/>
          <w:iCs/>
          <w:shd w:val="clear" w:color="auto" w:fill="FFFFFF"/>
          <w:lang w:val="id-ID"/>
        </w:rPr>
        <w:t xml:space="preserve"> </w:t>
      </w:r>
      <w:r w:rsidRPr="00705D75">
        <w:rPr>
          <w:rFonts w:asciiTheme="minorHAnsi" w:hAnsiTheme="minorHAnsi" w:cstheme="minorHAnsi"/>
          <w:i/>
          <w:iCs/>
          <w:shd w:val="clear" w:color="auto" w:fill="FFFFFF"/>
        </w:rPr>
        <w:t>number of shoots, branch length and leaf area.</w:t>
      </w:r>
    </w:p>
    <w:p w:rsidR="005A4D24" w:rsidRPr="00705D75" w:rsidRDefault="005A4D24" w:rsidP="005A4D24">
      <w:pPr>
        <w:tabs>
          <w:tab w:val="left" w:pos="0"/>
        </w:tabs>
        <w:jc w:val="both"/>
        <w:rPr>
          <w:rFonts w:asciiTheme="minorHAnsi" w:hAnsiTheme="minorHAnsi" w:cstheme="minorHAnsi"/>
          <w:i/>
          <w:iCs/>
          <w:shd w:val="clear" w:color="auto" w:fill="FFFFFF"/>
          <w:lang w:val="id-ID"/>
        </w:rPr>
      </w:pPr>
    </w:p>
    <w:p w:rsidR="003142BF" w:rsidRPr="00705D75" w:rsidRDefault="003142BF" w:rsidP="005A4D24">
      <w:pPr>
        <w:tabs>
          <w:tab w:val="left" w:pos="0"/>
        </w:tabs>
        <w:jc w:val="both"/>
        <w:rPr>
          <w:rFonts w:asciiTheme="minorHAnsi" w:hAnsiTheme="minorHAnsi" w:cstheme="minorHAnsi"/>
          <w:i/>
          <w:iCs/>
          <w:lang w:val="id-ID"/>
        </w:rPr>
      </w:pPr>
      <w:r w:rsidRPr="00705D75">
        <w:rPr>
          <w:rFonts w:asciiTheme="minorHAnsi" w:hAnsiTheme="minorHAnsi" w:cstheme="minorHAnsi"/>
          <w:i/>
          <w:iCs/>
        </w:rPr>
        <w:t xml:space="preserve">Keywords: </w:t>
      </w:r>
      <w:r w:rsidRPr="00705D75">
        <w:rPr>
          <w:rFonts w:asciiTheme="minorHAnsi" w:hAnsiTheme="minorHAnsi" w:cstheme="minorHAnsi"/>
          <w:i/>
          <w:iCs/>
          <w:lang w:val="id-ID"/>
        </w:rPr>
        <w:t>Sandpit soil, organic matter, Phosphate Solubilizing Bacteria, Fig plant.</w:t>
      </w:r>
    </w:p>
    <w:p w:rsidR="001D7A17" w:rsidRPr="00705D75" w:rsidRDefault="001D7A17" w:rsidP="00705D75">
      <w:pPr>
        <w:spacing w:line="276" w:lineRule="auto"/>
        <w:rPr>
          <w:rFonts w:asciiTheme="minorHAnsi" w:hAnsiTheme="minorHAnsi" w:cstheme="minorHAnsi"/>
          <w:lang w:val="id-ID"/>
        </w:rPr>
      </w:pPr>
    </w:p>
    <w:p w:rsidR="006C1802" w:rsidRPr="00705D75" w:rsidRDefault="006C1802" w:rsidP="00705D75">
      <w:pPr>
        <w:spacing w:line="276" w:lineRule="auto"/>
        <w:rPr>
          <w:rFonts w:asciiTheme="minorHAnsi" w:hAnsiTheme="minorHAnsi" w:cstheme="minorHAnsi"/>
          <w:b/>
          <w:bCs/>
          <w:lang w:val="id-ID"/>
        </w:rPr>
        <w:sectPr w:rsidR="006C1802" w:rsidRPr="00705D75">
          <w:footerReference w:type="default" r:id="rId8"/>
          <w:headerReference w:type="first" r:id="rId9"/>
          <w:footerReference w:type="first" r:id="rId10"/>
          <w:pgSz w:w="11906" w:h="16838"/>
          <w:pgMar w:top="1440" w:right="1440" w:bottom="1440" w:left="1440" w:header="708" w:footer="708" w:gutter="0"/>
          <w:cols w:space="708"/>
          <w:docGrid w:linePitch="360"/>
        </w:sectPr>
      </w:pPr>
    </w:p>
    <w:p w:rsidR="006C1802" w:rsidRPr="00705D75" w:rsidRDefault="004F0F30" w:rsidP="00705D75">
      <w:pPr>
        <w:spacing w:line="276" w:lineRule="auto"/>
        <w:jc w:val="center"/>
        <w:rPr>
          <w:rFonts w:asciiTheme="minorHAnsi" w:hAnsiTheme="minorHAnsi" w:cstheme="minorHAnsi"/>
          <w:b/>
          <w:bCs/>
          <w:lang w:val="id-ID"/>
        </w:rPr>
      </w:pPr>
      <w:r w:rsidRPr="00705D75">
        <w:rPr>
          <w:rFonts w:asciiTheme="minorHAnsi" w:hAnsiTheme="minorHAnsi" w:cstheme="minorHAnsi"/>
          <w:b/>
          <w:bCs/>
          <w:lang w:val="id-ID"/>
        </w:rPr>
        <w:lastRenderedPageBreak/>
        <w:t>PENDAHULUAN</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rPr>
        <w:t xml:space="preserve">Tanaman tin merupakan salah satu tanaman istimewa yang tercantum di dalam </w:t>
      </w:r>
      <w:r w:rsidRPr="00705D75">
        <w:rPr>
          <w:rFonts w:asciiTheme="minorHAnsi" w:hAnsiTheme="minorHAnsi" w:cstheme="minorHAnsi"/>
        </w:rPr>
        <w:lastRenderedPageBreak/>
        <w:t>kitab suci Al-Qur’an</w:t>
      </w:r>
      <w:r w:rsidRPr="00705D75">
        <w:rPr>
          <w:rFonts w:asciiTheme="minorHAnsi" w:hAnsiTheme="minorHAnsi" w:cstheme="minorHAnsi"/>
          <w:lang w:val="id-ID"/>
        </w:rPr>
        <w:t xml:space="preserve"> pada QS. At-Tin. </w:t>
      </w:r>
      <w:r w:rsidRPr="00705D75">
        <w:rPr>
          <w:rFonts w:asciiTheme="minorHAnsi" w:hAnsiTheme="minorHAnsi" w:cstheme="minorHAnsi"/>
        </w:rPr>
        <w:t xml:space="preserve">Tanaman tin merupakan tanaman dari Timur Tengah yang sudah mulai dibudidayakan di Indonesia. </w:t>
      </w:r>
      <w:r w:rsidRPr="00705D75">
        <w:rPr>
          <w:rFonts w:asciiTheme="minorHAnsi" w:hAnsiTheme="minorHAnsi" w:cstheme="minorHAnsi"/>
        </w:rPr>
        <w:lastRenderedPageBreak/>
        <w:t xml:space="preserve">Tanaman tin dapat  tumbuh di daerah tropis seperti di Indonesia mulai dari dataran rendah sampai dataran tinggi. </w:t>
      </w:r>
      <w:r w:rsidRPr="00705D75">
        <w:rPr>
          <w:rFonts w:asciiTheme="minorHAnsi" w:hAnsiTheme="minorHAnsi" w:cstheme="minorHAnsi"/>
          <w:lang w:val="id-ID"/>
        </w:rPr>
        <w:t xml:space="preserve">Jenis tanah yang dapat digunakan sebagai media untuk pertumbuhan tanaman tin adalah </w:t>
      </w:r>
      <w:r w:rsidRPr="00705D75">
        <w:rPr>
          <w:rFonts w:asciiTheme="minorHAnsi" w:hAnsiTheme="minorHAnsi" w:cstheme="minorHAnsi"/>
        </w:rPr>
        <w:t>pasir, atau lempung kering</w:t>
      </w:r>
      <w:r w:rsidRPr="00705D75">
        <w:rPr>
          <w:rFonts w:asciiTheme="minorHAnsi" w:hAnsiTheme="minorHAnsi" w:cstheme="minorHAnsi"/>
          <w:lang w:val="id-ID"/>
        </w:rPr>
        <w:t xml:space="preserve">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"Rahimah", "given" : "", "non-dropping-particle" : "", "parse-names" : false, "suffix" : "" }, { "dropping-particle" : "", "family" : "Pujiastuti", "given" : "E.", "non-dropping-particle" : "", "parse-names" : false, "suffix" : "" } ], "id" : "ITEM-1", "issued" : { "date-parts" : [ [ "2016" ] ] }, "publisher" : "PT Trubus Swadaya", "publisher-place" : "Depok", "title" : "Prospek Bisnis Buah Tin", "type" : "book" }, "uris" : [ "http://www.mendeley.com/documents/?uuid=9951c0ad-43b3-4d3f-ba17-337feb11c28e" ] } ], "mendeley" : { "formattedCitation" : "(Rahimah &amp; Pujiastuti, 2016)", "plainTextFormattedCitation" : "(Rahimah &amp; Pujiastuti, 2016)", "previouslyFormattedCitation" : "(Rahimah &amp; Pujiastuti, 2016)" }, "properties" : { "noteIndex" : 16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(Rahimah &amp; Pujiastuti, 2016)</w:t>
      </w:r>
      <w:r w:rsidRPr="00705D75">
        <w:rPr>
          <w:rFonts w:asciiTheme="minorHAnsi" w:hAnsiTheme="minorHAnsi" w:cstheme="minorHAnsi"/>
          <w:lang w:val="id-ID"/>
        </w:rPr>
        <w:fldChar w:fldCharType="end"/>
      </w:r>
      <w:r w:rsidRPr="00705D75">
        <w:rPr>
          <w:rFonts w:asciiTheme="minorHAnsi" w:hAnsiTheme="minorHAnsi" w:cstheme="minorHAnsi"/>
          <w:lang w:val="id-ID"/>
        </w:rPr>
        <w:t>.</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rPr>
        <w:t>Lahan produksi pertanian di Indonesia mengalami penurunan. Salah satu penyebabny</w:t>
      </w:r>
      <w:r w:rsidRPr="00705D75">
        <w:rPr>
          <w:rFonts w:asciiTheme="minorHAnsi" w:hAnsiTheme="minorHAnsi" w:cstheme="minorHAnsi"/>
          <w:lang w:val="id-ID"/>
        </w:rPr>
        <w:t xml:space="preserve">a </w:t>
      </w:r>
      <w:r w:rsidR="004F0F30" w:rsidRPr="00705D75">
        <w:rPr>
          <w:rFonts w:asciiTheme="minorHAnsi" w:hAnsiTheme="minorHAnsi" w:cstheme="minorHAnsi"/>
        </w:rPr>
        <w:t>adalah aktivitas</w:t>
      </w:r>
      <w:r w:rsidR="004F0F30" w:rsidRPr="00705D75">
        <w:rPr>
          <w:rFonts w:asciiTheme="minorHAnsi" w:hAnsiTheme="minorHAnsi" w:cstheme="minorHAnsi"/>
          <w:lang w:val="id-ID"/>
        </w:rPr>
        <w:t xml:space="preserve"> </w:t>
      </w:r>
      <w:r w:rsidRPr="00705D75">
        <w:rPr>
          <w:rFonts w:asciiTheme="minorHAnsi" w:hAnsiTheme="minorHAnsi" w:cstheme="minorHAnsi"/>
        </w:rPr>
        <w:t xml:space="preserve">pertambangan tanah galian C. </w:t>
      </w:r>
      <w:r w:rsidRPr="00705D75">
        <w:rPr>
          <w:rFonts w:asciiTheme="minorHAnsi" w:hAnsiTheme="minorHAnsi" w:cstheme="minorHAnsi"/>
          <w:lang w:val="id-ID"/>
        </w:rPr>
        <w:t xml:space="preserve">Tanah pasca galian C tidak subur jika digunakan sebagai media pertumbuhan tanaman, karena tidak dapat lama menahan air, memiliki kandungan C-organik yang rendah, dan didominasi pasir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"Ramadhan", "given" : "Muhamad Fajar", "non-dropping-particle" : "", "parse-names" : false, "suffix" : "" }, { "dropping-particle" : "", "family" : "Hidayat", "given" : "Cecep", "non-dropping-particle" : "", "parse-names" : false, "suffix" : "" }, { "dropping-particle" : "", "family" : "Hasani", "given" : "Sofiya", "non-dropping-particle" : "", "parse-names" : false, "suffix" : "" } ], "container-title" : "Jurnal Agro", "id" : "ITEM-1", "issue" : "2", "issued" : { "date-parts" : [ [ "2015" ] ] }, "page" : "50-57", "title" : "Pengaruh Aplikasi Ragam Bahan Organik dan FMA Terhadap Pertumbuhan dan Hasil Tanaman Cabai (Capsicum annum L.) Varietas Landung Pada Tanah Pasca Galian C", "type" : "article-journal", "volume" : "2" }, "uris" : [ "http://www.mendeley.com/documents/?uuid=59daf363-a9ba-4a45-89d5-417d828e4aeb" ] } ], "mendeley" : { "formattedCitation" : "(Ramadhan, Hidayat, &amp; Hasani, 2015)", "plainTextFormattedCitation" : "(Ramadhan, Hidayat, &amp; Hasani, 2015)", "previouslyFormattedCitation" : "(Ramadhan, Hidayat, &amp; Hasani, 2015)" }, "properties" : { "noteIndex" : 16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(Ramadhan, Hidayat, &amp; Hasani, 2015)</w:t>
      </w:r>
      <w:r w:rsidRPr="00705D75">
        <w:rPr>
          <w:rFonts w:asciiTheme="minorHAnsi" w:hAnsiTheme="minorHAnsi" w:cstheme="minorHAnsi"/>
          <w:lang w:val="id-ID"/>
        </w:rPr>
        <w:fldChar w:fldCharType="end"/>
      </w:r>
      <w:r w:rsidRPr="00705D75">
        <w:rPr>
          <w:rFonts w:asciiTheme="minorHAnsi" w:hAnsiTheme="minorHAnsi" w:cstheme="minorHAnsi"/>
          <w:lang w:val="id-ID"/>
        </w:rPr>
        <w:t>. Sifat fisik tanah pasca galian C yang dominan bertekstur pasir dapat dimanfaatkan sebagai media pertumbuhan tanaman yang menghendaki tanah berpasir, salah satunya adalah tanaman tin.</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lang w:val="id-ID"/>
        </w:rPr>
        <w:t xml:space="preserve">Tanah pasca galian C </w:t>
      </w:r>
      <w:r w:rsidRPr="00705D75">
        <w:rPr>
          <w:rFonts w:asciiTheme="minorHAnsi" w:hAnsiTheme="minorHAnsi" w:cstheme="minorHAnsi"/>
        </w:rPr>
        <w:t>memiliki potensi kandungan P</w:t>
      </w:r>
      <w:r w:rsidRPr="00705D75">
        <w:rPr>
          <w:rFonts w:asciiTheme="minorHAnsi" w:hAnsiTheme="minorHAnsi" w:cstheme="minorHAnsi"/>
          <w:lang w:val="id-ID"/>
        </w:rPr>
        <w:t xml:space="preserve"> t</w:t>
      </w:r>
      <w:r w:rsidRPr="00705D75">
        <w:rPr>
          <w:rFonts w:asciiTheme="minorHAnsi" w:hAnsiTheme="minorHAnsi" w:cstheme="minorHAnsi"/>
        </w:rPr>
        <w:t xml:space="preserve">otal </w:t>
      </w:r>
      <w:r w:rsidRPr="00705D75">
        <w:rPr>
          <w:rFonts w:asciiTheme="minorHAnsi" w:hAnsiTheme="minorHAnsi" w:cstheme="minorHAnsi"/>
          <w:lang w:val="id-ID"/>
        </w:rPr>
        <w:t xml:space="preserve">yang tinggi. Namun, tanaman tidak dapat menyerap P dalam bentuk terikat dan harus dirubah menjadi bentuk P yang tersedia bagi tanaman </w:t>
      </w:r>
      <w:r w:rsidRPr="00705D75">
        <w:rPr>
          <w:rFonts w:asciiTheme="minorHAnsi" w:hAnsiTheme="minorHAnsi" w:cstheme="minorHAnsi"/>
        </w:rPr>
        <w:t xml:space="preserve">melalui bantuan </w:t>
      </w:r>
      <w:r w:rsidRPr="00705D75">
        <w:rPr>
          <w:rFonts w:asciiTheme="minorHAnsi" w:hAnsiTheme="minorHAnsi" w:cstheme="minorHAnsi"/>
          <w:lang w:val="id-ID"/>
        </w:rPr>
        <w:t xml:space="preserve">bahan organik dan </w:t>
      </w:r>
      <w:r w:rsidRPr="00705D75">
        <w:rPr>
          <w:rFonts w:asciiTheme="minorHAnsi" w:hAnsiTheme="minorHAnsi" w:cstheme="minorHAnsi"/>
        </w:rPr>
        <w:t>mikroba</w:t>
      </w:r>
      <w:r w:rsidRPr="00705D75">
        <w:rPr>
          <w:rFonts w:asciiTheme="minorHAnsi" w:hAnsiTheme="minorHAnsi" w:cstheme="minorHAnsi"/>
          <w:lang w:val="id-ID"/>
        </w:rPr>
        <w:t xml:space="preserve"> </w:t>
      </w:r>
      <w:r w:rsidRPr="00705D75">
        <w:rPr>
          <w:rFonts w:asciiTheme="minorHAnsi" w:hAnsiTheme="minorHAnsi" w:cstheme="minorHAnsi"/>
        </w:rPr>
        <w:t>tanah</w:t>
      </w:r>
      <w:r w:rsidRPr="00705D75">
        <w:rPr>
          <w:rFonts w:asciiTheme="minorHAnsi" w:hAnsiTheme="minorHAnsi" w:cstheme="minorHAnsi"/>
          <w:lang w:val="id-ID"/>
        </w:rPr>
        <w:t xml:space="preserve">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"Hidayat", "given" : "Cecep", "non-dropping-particle" : "", "parse-names" : false, "suffix" : "" }, { "dropping-particle" : "", "family" : "Asep", "given" : "Supriadin", "non-dropping-particle" : "", "parse-names" : false, "suffix" : "" }, { "dropping-particle" : "", "family" : "F.", "given" : "Huwaida\u2019a", "non-dropping-particle" : "", "parse-names" : false, "suffix" : "" }, { "dropping-particle" : "", "family" : "Setiati", "given" : "Yati", "non-dropping-particle" : "", "parse-names" : false, "suffix" : "" } ], "container-title" : "Jurnal Ilmu dan Teknologi Pertanian", "id" : "ITEM-1", "issue" : "2", "issued" : { "date-parts" : [ [ "2020" ] ] }, "page" : "95-102", "title" : "Aplikasi Bokashi Eceng Gondok (Eichhornia crassipes) dan Fungi Mikoriza Arbuskula untuk Perbaikan Sifat Fisika Tanah Pasca Galian C dan Hasil Tanaman Cabai (Capsicum frustescens L.)", "type" : "article-journal", "volume" : "4" }, "uris" : [ "http://www.mendeley.com/documents/?uuid=26593432-531e-4fe8-8cf1-43f1b0865dda" ] } ], "mendeley" : { "formattedCitation" : "(Hidayat, Asep, F., &amp; Setiati, 2020)", "plainTextFormattedCitation" : "(Hidayat, Asep, F., &amp; Setiati, 2020)", "previouslyFormattedCitation" : "(Hidayat, Asep, F., &amp; Setiati, 2020)" }, "properties" : { "noteIndex" : 16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(Hidayat, Asep, F., &amp; Setiati, 2020)</w:t>
      </w:r>
      <w:r w:rsidRPr="00705D75">
        <w:rPr>
          <w:rFonts w:asciiTheme="minorHAnsi" w:hAnsiTheme="minorHAnsi" w:cstheme="minorHAnsi"/>
          <w:lang w:val="id-ID"/>
        </w:rPr>
        <w:fldChar w:fldCharType="end"/>
      </w:r>
      <w:r w:rsidRPr="00705D75">
        <w:rPr>
          <w:rFonts w:asciiTheme="minorHAnsi" w:hAnsiTheme="minorHAnsi" w:cstheme="minorHAnsi"/>
          <w:lang w:val="id-ID"/>
        </w:rPr>
        <w:t>.</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rPr>
        <w:t xml:space="preserve">Bahan organik yang </w:t>
      </w:r>
      <w:r w:rsidRPr="00705D75">
        <w:rPr>
          <w:rFonts w:asciiTheme="minorHAnsi" w:hAnsiTheme="minorHAnsi" w:cstheme="minorHAnsi"/>
          <w:lang w:val="id-ID"/>
        </w:rPr>
        <w:t xml:space="preserve">digunakan dapat bersumber dari kotoran hewan. Kotoran sapi dapat dimanfaatkan sebagai pupuk, namun kandungan amonia pada kotoran sapi yang masih baru berdampak negatif bagi tanaman sehingga perlu adanya proses fermentasi terlebih dahulu menjadi pupuk bokashi yang dapat digunakan langsung pada tanaman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"Latief", "given" : "Ramadhian", "non-dropping-particle" : "", "parse-names" : false, "suffix" : "" }, { "dropping-particle" : "", "family" : "Sutrisno", "given" : "Endro", "non-dropping-particle" : "", "parse-names" : false, "suffix" : "" }, { "dropping-particle" : "", "family" : "Hadiwidodo", "given" : "Mochtar", "non-dropping-particle" : "", "parse-names" : false, "suffix" : "" } ], "container-title" : "UNDIP", "id" : "ITEM-1", "issued" : { "date-parts" : [ [ "2014" ] ] }, "title" : "Pengaruh Jumlah Kotoran Sapi Terhadap Konsentrasi Gas Amonia (Nh3) Di Dalam Rumah", "type" : "article-journal" }, "uris" : [ "http://www.mendeley.com/documents/?uuid=d5388df7-cb80-438e-996f-e85fd8ae6212" ] } ], "mendeley" : { "formattedCitation" : "(Latief, Sutrisno, &amp; Hadiwidodo, 2014)", "plainTextFormattedCitation" : "(Latief, Sutrisno, &amp; Hadiwidodo, 2014)", "previouslyFormattedCitation" : "(Latief, Sutrisno, &amp; Hadiwidodo, 2014)" }, "properties" : { "noteIndex" : 17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(Latief, Sutrisno, &amp; Hadiwidodo, 2014)</w:t>
      </w:r>
      <w:r w:rsidRPr="00705D75">
        <w:rPr>
          <w:rFonts w:asciiTheme="minorHAnsi" w:hAnsiTheme="minorHAnsi" w:cstheme="minorHAnsi"/>
          <w:lang w:val="id-ID"/>
        </w:rPr>
        <w:fldChar w:fldCharType="end"/>
      </w:r>
      <w:r w:rsidRPr="00705D75">
        <w:rPr>
          <w:rFonts w:asciiTheme="minorHAnsi" w:hAnsiTheme="minorHAnsi" w:cstheme="minorHAnsi"/>
          <w:lang w:val="id-ID"/>
        </w:rPr>
        <w:t xml:space="preserve">. Selain kotoran sapi, kotoran ayam juga dapat dimanfaatkan sebagai bahan organik. Pupuk kotoran ayam memiliki </w:t>
      </w:r>
      <w:r w:rsidRPr="00705D75">
        <w:rPr>
          <w:rFonts w:asciiTheme="minorHAnsi" w:hAnsiTheme="minorHAnsi" w:cstheme="minorHAnsi"/>
        </w:rPr>
        <w:t xml:space="preserve">unsur hara </w:t>
      </w:r>
      <w:r w:rsidRPr="00705D75">
        <w:rPr>
          <w:rFonts w:asciiTheme="minorHAnsi" w:hAnsiTheme="minorHAnsi" w:cstheme="minorHAnsi"/>
          <w:lang w:val="id-ID"/>
        </w:rPr>
        <w:t>yang</w:t>
      </w:r>
      <w:r w:rsidRPr="00705D75">
        <w:rPr>
          <w:rFonts w:asciiTheme="minorHAnsi" w:hAnsiTheme="minorHAnsi" w:cstheme="minorHAnsi"/>
        </w:rPr>
        <w:t xml:space="preserve"> lebih tinggi dibandingkan dengan pupuk kandang lainnya</w:t>
      </w:r>
      <w:r w:rsidRPr="00705D75">
        <w:rPr>
          <w:rFonts w:asciiTheme="minorHAnsi" w:hAnsiTheme="minorHAnsi" w:cstheme="minorHAnsi"/>
          <w:lang w:val="id-ID"/>
        </w:rPr>
        <w:t xml:space="preserve"> </w:t>
      </w:r>
      <w:r w:rsidRPr="00705D75">
        <w:rPr>
          <w:rFonts w:asciiTheme="minorHAnsi" w:hAnsiTheme="minorHAnsi" w:cstheme="minorHAnsi"/>
          <w:lang w:val="id-ID"/>
        </w:rPr>
        <w:fldChar w:fldCharType="begin" w:fldLock="1"/>
      </w:r>
      <w:r w:rsidR="003142BF" w:rsidRPr="00705D75">
        <w:rPr>
          <w:rFonts w:asciiTheme="minorHAnsi" w:hAnsiTheme="minorHAnsi" w:cstheme="minorHAnsi"/>
          <w:lang w:val="id-ID"/>
        </w:rPr>
        <w:instrText>ADDIN CSL_CITATION { "citationItems" : [ { "id" : "ITEM-1", "itemData" : { "author" : [ { "dropping-particle" : "", "family" : "Hayati", "given" : "Y", "non-dropping-particle" : "", "parse-names" : false, "suffix" : "" } ], "id" : "ITEM-1", "issued" : { "date-parts" : [ [ "2013" ] ] }, "publisher" : "Sekolah Pascasarjana Institus Pertanian Bogor.", "title" : "Pemanfaatan pupuk organik dan pupuk hayati dalam peningkatan produksi buncis mini dan perbaikan kualitas tanah", "type" : "thesis" }, "uris" : [ "http://www.mendeley.com/documents/?uuid=1aadc901-9fd8-4ff6-819d-79cdbbac0e1a" ] } ], "mendeley" : { "formattedCitation" : "(Hayati, 2013a)", "manualFormatting" : "(Hayati, 2013)", "plainTextFormattedCitation" : "(Hayati, 2013a)", "previouslyFormattedCitation" : "(Hayati, 2013a)" }, "properties" : { "noteIndex" : 17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(Hayati, 2013)</w:t>
      </w:r>
      <w:r w:rsidRPr="00705D75">
        <w:rPr>
          <w:rFonts w:asciiTheme="minorHAnsi" w:hAnsiTheme="minorHAnsi" w:cstheme="minorHAnsi"/>
          <w:lang w:val="id-ID"/>
        </w:rPr>
        <w:fldChar w:fldCharType="end"/>
      </w:r>
      <w:r w:rsidRPr="00705D75">
        <w:rPr>
          <w:rFonts w:asciiTheme="minorHAnsi" w:hAnsiTheme="minorHAnsi" w:cstheme="minorHAnsi"/>
          <w:lang w:val="id-ID"/>
        </w:rPr>
        <w:t xml:space="preserve">. </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lang w:val="id-ID"/>
        </w:rPr>
        <w:t xml:space="preserve">Selain kotoran hewan, bahan organik berupa limbah ampas tahu dapat dimanfaatkan sebagai pupuk karena mengandung mineral, </w:t>
      </w:r>
      <w:r w:rsidRPr="00705D75">
        <w:rPr>
          <w:rFonts w:asciiTheme="minorHAnsi" w:hAnsiTheme="minorHAnsi" w:cstheme="minorHAnsi"/>
        </w:rPr>
        <w:t>N, P</w:t>
      </w:r>
      <w:r w:rsidRPr="00705D75">
        <w:rPr>
          <w:rFonts w:asciiTheme="minorHAnsi" w:hAnsiTheme="minorHAnsi" w:cstheme="minorHAnsi"/>
          <w:vertAlign w:val="subscript"/>
        </w:rPr>
        <w:t>2</w:t>
      </w:r>
      <w:r w:rsidRPr="00705D75">
        <w:rPr>
          <w:rFonts w:asciiTheme="minorHAnsi" w:hAnsiTheme="minorHAnsi" w:cstheme="minorHAnsi"/>
        </w:rPr>
        <w:t>O</w:t>
      </w:r>
      <w:r w:rsidRPr="00705D75">
        <w:rPr>
          <w:rFonts w:asciiTheme="minorHAnsi" w:hAnsiTheme="minorHAnsi" w:cstheme="minorHAnsi"/>
          <w:vertAlign w:val="subscript"/>
        </w:rPr>
        <w:t>5</w:t>
      </w:r>
      <w:r w:rsidRPr="00705D75">
        <w:rPr>
          <w:rFonts w:asciiTheme="minorHAnsi" w:hAnsiTheme="minorHAnsi" w:cstheme="minorHAnsi"/>
        </w:rPr>
        <w:t>, K</w:t>
      </w:r>
      <w:r w:rsidRPr="00705D75">
        <w:rPr>
          <w:rFonts w:asciiTheme="minorHAnsi" w:hAnsiTheme="minorHAnsi" w:cstheme="minorHAnsi"/>
          <w:vertAlign w:val="subscript"/>
        </w:rPr>
        <w:t>2</w:t>
      </w:r>
      <w:r w:rsidRPr="00705D75">
        <w:rPr>
          <w:rFonts w:asciiTheme="minorHAnsi" w:hAnsiTheme="minorHAnsi" w:cstheme="minorHAnsi"/>
        </w:rPr>
        <w:t xml:space="preserve">O, </w:t>
      </w:r>
      <w:r w:rsidRPr="00705D75">
        <w:rPr>
          <w:rFonts w:asciiTheme="minorHAnsi" w:hAnsiTheme="minorHAnsi" w:cstheme="minorHAnsi"/>
          <w:lang w:val="id-ID"/>
        </w:rPr>
        <w:t xml:space="preserve">dan </w:t>
      </w:r>
      <w:r w:rsidRPr="00705D75">
        <w:rPr>
          <w:rFonts w:asciiTheme="minorHAnsi" w:hAnsiTheme="minorHAnsi" w:cstheme="minorHAnsi"/>
        </w:rPr>
        <w:lastRenderedPageBreak/>
        <w:t>protein</w:t>
      </w:r>
      <w:r w:rsidRPr="00705D75">
        <w:rPr>
          <w:rFonts w:asciiTheme="minorHAnsi" w:hAnsiTheme="minorHAnsi" w:cstheme="minorHAnsi"/>
          <w:lang w:val="id-ID"/>
        </w:rPr>
        <w:t xml:space="preserve"> yang cukup tinggi. Limbah Ampas tahu dalam keadaan baru tidak berbau, namun jika dibiarkan kurang lebih 12 jam akan mengganggu lingkungan karena menghasilkan </w:t>
      </w:r>
      <w:r w:rsidRPr="00705D75">
        <w:rPr>
          <w:rFonts w:asciiTheme="minorHAnsi" w:hAnsiTheme="minorHAnsi" w:cstheme="minorHAnsi"/>
        </w:rPr>
        <w:t>bau busuk secara berangsur-angsur</w:t>
      </w:r>
      <w:r w:rsidRPr="00705D75">
        <w:rPr>
          <w:rFonts w:asciiTheme="minorHAnsi" w:hAnsiTheme="minorHAnsi" w:cstheme="minorHAnsi"/>
          <w:lang w:val="id-ID"/>
        </w:rPr>
        <w:t xml:space="preserve">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"Asmoro", "given" : "", "non-dropping-particle" : "", "parse-names" : false, "suffix" : "" } ], "container-title" : "Jurnal Bioteknologi", "id" : "ITEM-1", "issue" : "2", "issued" : { "date-parts" : [ [ "2008" ] ] }, "title" : "Pemanfaatan limbah tahu untuk peningkatan hasil tanaman petsai (Brassica chinensis).", "type" : "article-journal", "volume" : "5" }, "uris" : [ "http://www.mendeley.com/documents/?uuid=fa1f4f71-1528-43d8-9c91-e19c53665401" ] } ], "mendeley" : { "formattedCitation" : "(Asmoro, 2008)", "plainTextFormattedCitation" : "(Asmoro, 2008)", "previouslyFormattedCitation" : "(Asmoro, 2008)" }, "properties" : { "noteIndex" : 17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(Asmoro, 2008)</w:t>
      </w:r>
      <w:r w:rsidRPr="00705D75">
        <w:rPr>
          <w:rFonts w:asciiTheme="minorHAnsi" w:hAnsiTheme="minorHAnsi" w:cstheme="minorHAnsi"/>
          <w:lang w:val="id-ID"/>
        </w:rPr>
        <w:fldChar w:fldCharType="end"/>
      </w:r>
      <w:r w:rsidRPr="00705D75">
        <w:rPr>
          <w:rFonts w:asciiTheme="minorHAnsi" w:hAnsiTheme="minorHAnsi" w:cstheme="minorHAnsi"/>
          <w:lang w:val="id-ID"/>
        </w:rPr>
        <w:t xml:space="preserve">. Oleh karena itu perlu adanya pemanfaatan limbah ampas tahu tersebut dengan  memanfaatkannya sebagai pupuk tanaman dalam bentuk bokashi. </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rPr>
        <w:t xml:space="preserve">Bahan organik mampu </w:t>
      </w:r>
      <w:r w:rsidRPr="00705D75">
        <w:rPr>
          <w:rFonts w:asciiTheme="minorHAnsi" w:hAnsiTheme="minorHAnsi" w:cstheme="minorHAnsi"/>
          <w:lang w:val="id-ID"/>
        </w:rPr>
        <w:t>meningkatkan P tersedia dengan bantuan mikroba tanah seperti BPF. Mikroba tanah dapat melaksanakan tugasnya dengan baik karena k</w:t>
      </w:r>
      <w:r w:rsidRPr="00705D75">
        <w:rPr>
          <w:rFonts w:asciiTheme="minorHAnsi" w:hAnsiTheme="minorHAnsi" w:cstheme="minorHAnsi"/>
        </w:rPr>
        <w:t xml:space="preserve">ehadiran bahan organik </w:t>
      </w:r>
      <w:r w:rsidRPr="00705D75">
        <w:rPr>
          <w:rFonts w:asciiTheme="minorHAnsi" w:hAnsiTheme="minorHAnsi" w:cstheme="minorHAnsi"/>
          <w:lang w:val="id-ID"/>
        </w:rPr>
        <w:t>sebagai</w:t>
      </w:r>
      <w:r w:rsidRPr="00705D75">
        <w:rPr>
          <w:rFonts w:asciiTheme="minorHAnsi" w:hAnsiTheme="minorHAnsi" w:cstheme="minorHAnsi"/>
        </w:rPr>
        <w:t xml:space="preserve"> sumber karbon bagi mikroba</w:t>
      </w:r>
      <w:r w:rsidRPr="00705D75">
        <w:rPr>
          <w:rFonts w:asciiTheme="minorHAnsi" w:hAnsiTheme="minorHAnsi" w:cstheme="minorHAnsi"/>
          <w:lang w:val="id-ID"/>
        </w:rPr>
        <w:t xml:space="preserve">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"Hidayat", "given" : "Cecep", "non-dropping-particle" : "", "parse-names" : false, "suffix" : "" }, { "dropping-particle" : "", "family" : "Asep", "given" : "Supriadin", "non-dropping-particle" : "", "parse-names" : false, "suffix" : "" }, { "dropping-particle" : "", "family" : "F.", "given" : "Huwaida\u2019a", "non-dropping-particle" : "", "parse-names" : false, "suffix" : "" }, { "dropping-particle" : "", "family" : "Setiati", "given" : "Yati", "non-dropping-particle" : "", "parse-names" : false, "suffix" : "" } ], "container-title" : "Jurnal Ilmu dan Teknologi Pertanian", "id" : "ITEM-1", "issue" : "2", "issued" : { "date-parts" : [ [ "2020" ] ] }, "page" : "95-102", "title" : "Aplikasi Bokashi Eceng Gondok (Eichhornia crassipes) dan Fungi Mikoriza Arbuskula untuk Perbaikan Sifat Fisika Tanah Pasca Galian C dan Hasil Tanaman Cabai (Capsicum frustescens L.)", "type" : "article-journal", "volume" : "4" }, "uris" : [ "http://www.mendeley.com/documents/?uuid=26593432-531e-4fe8-8cf1-43f1b0865dda" ] } ], "mendeley" : { "formattedCitation" : "(Hidayat et al., 2020)", "plainTextFormattedCitation" : "(Hidayat et al., 2020)", "previouslyFormattedCitation" : "(Hidayat et al., 2020)" }, "properties" : { "noteIndex" : 17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(Hidayat et al., 2020)</w:t>
      </w:r>
      <w:r w:rsidRPr="00705D75">
        <w:rPr>
          <w:rFonts w:asciiTheme="minorHAnsi" w:hAnsiTheme="minorHAnsi" w:cstheme="minorHAnsi"/>
          <w:lang w:val="id-ID"/>
        </w:rPr>
        <w:fldChar w:fldCharType="end"/>
      </w:r>
      <w:r w:rsidRPr="00705D75">
        <w:rPr>
          <w:rFonts w:asciiTheme="minorHAnsi" w:hAnsiTheme="minorHAnsi" w:cstheme="minorHAnsi"/>
          <w:lang w:val="id-ID"/>
        </w:rPr>
        <w:t xml:space="preserve">. </w:t>
      </w:r>
    </w:p>
    <w:p w:rsidR="006C1802" w:rsidRPr="00705D75" w:rsidRDefault="006C1802"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rPr>
        <w:t>Bakteri pelarut fosfat (</w:t>
      </w:r>
      <w:r w:rsidRPr="00705D75">
        <w:rPr>
          <w:rFonts w:asciiTheme="minorHAnsi" w:hAnsiTheme="minorHAnsi" w:cstheme="minorHAnsi"/>
          <w:lang w:val="id-ID"/>
        </w:rPr>
        <w:t>BPF)</w:t>
      </w:r>
      <w:r w:rsidRPr="00705D75">
        <w:rPr>
          <w:rFonts w:asciiTheme="minorHAnsi" w:hAnsiTheme="minorHAnsi" w:cstheme="minorHAnsi"/>
        </w:rPr>
        <w:t xml:space="preserve"> merupakan salah satu jenis pupuk hayati yang </w:t>
      </w:r>
      <w:r w:rsidRPr="00705D75">
        <w:rPr>
          <w:rFonts w:asciiTheme="minorHAnsi" w:hAnsiTheme="minorHAnsi" w:cstheme="minorHAnsi"/>
          <w:lang w:val="id-ID"/>
        </w:rPr>
        <w:t>mampu</w:t>
      </w:r>
      <w:r w:rsidRPr="00705D75">
        <w:rPr>
          <w:rFonts w:asciiTheme="minorHAnsi" w:hAnsiTheme="minorHAnsi" w:cstheme="minorHAnsi"/>
        </w:rPr>
        <w:t xml:space="preserve"> melarutkan P organik menjadi bentuk fosfat terlarut yang tersedia bagi tanaman. </w:t>
      </w:r>
      <w:r w:rsidRPr="00705D75">
        <w:rPr>
          <w:rFonts w:asciiTheme="minorHAnsi" w:hAnsiTheme="minorHAnsi" w:cstheme="minorHAnsi"/>
          <w:lang w:val="id-ID"/>
        </w:rPr>
        <w:t>A</w:t>
      </w:r>
      <w:r w:rsidRPr="00705D75">
        <w:rPr>
          <w:rFonts w:asciiTheme="minorHAnsi" w:hAnsiTheme="minorHAnsi" w:cstheme="minorHAnsi"/>
        </w:rPr>
        <w:t>sam</w:t>
      </w:r>
      <w:r w:rsidRPr="00705D75">
        <w:rPr>
          <w:rFonts w:asciiTheme="minorHAnsi" w:hAnsiTheme="minorHAnsi" w:cstheme="minorHAnsi"/>
          <w:lang w:val="id-ID"/>
        </w:rPr>
        <w:t xml:space="preserve">-asam </w:t>
      </w:r>
      <w:r w:rsidRPr="00705D75">
        <w:rPr>
          <w:rFonts w:asciiTheme="minorHAnsi" w:hAnsiTheme="minorHAnsi" w:cstheme="minorHAnsi"/>
        </w:rPr>
        <w:t xml:space="preserve">organik </w:t>
      </w:r>
      <w:r w:rsidRPr="00705D75">
        <w:rPr>
          <w:rFonts w:asciiTheme="minorHAnsi" w:hAnsiTheme="minorHAnsi" w:cstheme="minorHAnsi"/>
          <w:lang w:val="id-ID"/>
        </w:rPr>
        <w:t xml:space="preserve">dan enzim fosfatae </w:t>
      </w:r>
      <w:r w:rsidRPr="00705D75">
        <w:rPr>
          <w:rFonts w:asciiTheme="minorHAnsi" w:hAnsiTheme="minorHAnsi" w:cstheme="minorHAnsi"/>
        </w:rPr>
        <w:t>yang dihasilkan oleh mikroba tersebut</w:t>
      </w:r>
      <w:r w:rsidRPr="00705D75">
        <w:rPr>
          <w:rFonts w:asciiTheme="minorHAnsi" w:hAnsiTheme="minorHAnsi" w:cstheme="minorHAnsi"/>
          <w:strike/>
          <w:lang w:val="id-ID"/>
        </w:rPr>
        <w:t xml:space="preserve"> </w:t>
      </w:r>
      <w:r w:rsidR="00A43C90" w:rsidRPr="00705D75">
        <w:rPr>
          <w:rFonts w:asciiTheme="minorHAnsi" w:hAnsiTheme="minorHAnsi" w:cstheme="minorHAnsi"/>
        </w:rPr>
        <w:t>bertanggung jawab pada pro</w:t>
      </w:r>
      <w:r w:rsidRPr="00705D75">
        <w:rPr>
          <w:rFonts w:asciiTheme="minorHAnsi" w:hAnsiTheme="minorHAnsi" w:cstheme="minorHAnsi"/>
        </w:rPr>
        <w:t xml:space="preserve">ses hidrolisis P organik menjadi fosfat anorganik </w:t>
      </w:r>
      <w:r w:rsidRPr="00705D75">
        <w:rPr>
          <w:rFonts w:asciiTheme="minorHAnsi" w:hAnsiTheme="minorHAnsi" w:cstheme="minorHAnsi"/>
        </w:rPr>
        <w:fldChar w:fldCharType="begin" w:fldLock="1"/>
      </w:r>
      <w:r w:rsidRPr="00705D75">
        <w:rPr>
          <w:rFonts w:asciiTheme="minorHAnsi" w:hAnsiTheme="minorHAnsi" w:cstheme="minorHAnsi"/>
        </w:rPr>
        <w:instrText>ADDIN CSL_CITATION { "citationItems" : [ { "id" : "ITEM-1", "itemData" : { "author" : [ { "dropping-particle" : "", "family" : "Suliasih", "given" : "", "non-dropping-particle" : "", "parse-names" : false, "suffix" : "" }, { "dropping-particle" : "", "family" : "Rahmat", "given" : "", "non-dropping-particle" : "", "parse-names" : false, "suffix" : "" } ], "container-title" : "Biodiversitas", "id" : "ITEM-1", "issue" : "1", "issued" : { "date-parts" : [ [ "2007" ] ] }, "page" : "23-26", "title" : "Aktivitas Fosfatase dan Pelarutan Kalsium Fosfat oleh beberapa Bakteri Pelarut Fosfat", "type" : "article-journal", "volume" : "8" }, "uris" : [ "http://www.mendeley.com/documents/?uuid=324625b1-be1f-49b9-a874-20b00702316a" ] } ], "mendeley" : { "formattedCitation" : "(Suliasih &amp; Rahmat, 2007)", "plainTextFormattedCitation" : "(Suliasih &amp; Rahmat, 2007)", "previouslyFormattedCitation" : "(Suliasih &amp; Rahmat, 2007)" }, "properties" : { "noteIndex" : 18 }, "schema" : "https://github.com/citation-style-language/schema/raw/master/csl-citation.json" }</w:instrText>
      </w:r>
      <w:r w:rsidRPr="00705D75">
        <w:rPr>
          <w:rFonts w:asciiTheme="minorHAnsi" w:hAnsiTheme="minorHAnsi" w:cstheme="minorHAnsi"/>
        </w:rPr>
        <w:fldChar w:fldCharType="separate"/>
      </w:r>
      <w:r w:rsidRPr="00705D75">
        <w:rPr>
          <w:rFonts w:asciiTheme="minorHAnsi" w:hAnsiTheme="minorHAnsi" w:cstheme="minorHAnsi"/>
          <w:noProof/>
        </w:rPr>
        <w:t>(Suliasih &amp; Rahmat, 2007)</w:t>
      </w:r>
      <w:r w:rsidRPr="00705D75">
        <w:rPr>
          <w:rFonts w:asciiTheme="minorHAnsi" w:hAnsiTheme="minorHAnsi" w:cstheme="minorHAnsi"/>
        </w:rPr>
        <w:fldChar w:fldCharType="end"/>
      </w:r>
      <w:r w:rsidRPr="00705D75">
        <w:rPr>
          <w:rFonts w:asciiTheme="minorHAnsi" w:hAnsiTheme="minorHAnsi" w:cstheme="minorHAnsi"/>
          <w:lang w:val="id-ID"/>
        </w:rPr>
        <w:t>.</w:t>
      </w:r>
    </w:p>
    <w:p w:rsidR="006C1802" w:rsidRPr="00705D75" w:rsidRDefault="006C1802" w:rsidP="00705D75">
      <w:pPr>
        <w:spacing w:after="240" w:line="276" w:lineRule="auto"/>
        <w:ind w:firstLine="426"/>
        <w:jc w:val="both"/>
        <w:rPr>
          <w:rFonts w:asciiTheme="minorHAnsi" w:hAnsiTheme="minorHAnsi" w:cstheme="minorHAnsi"/>
          <w:lang w:val="id-ID"/>
        </w:rPr>
      </w:pPr>
      <w:r w:rsidRPr="00705D75">
        <w:rPr>
          <w:rFonts w:asciiTheme="minorHAnsi" w:hAnsiTheme="minorHAnsi" w:cstheme="minorHAnsi"/>
        </w:rPr>
        <w:t>Bahan organik merupakan salah satu pembenah tanah yang telah dirasakan manfaatnya dalam perbaikan sifat-sifat tanah baik sifat fisik, kimia dan biologi</w:t>
      </w:r>
      <w:r w:rsidRPr="00705D75">
        <w:rPr>
          <w:rFonts w:asciiTheme="minorHAnsi" w:hAnsiTheme="minorHAnsi" w:cstheme="minorHAnsi"/>
        </w:rPr>
        <w:br/>
        <w:t xml:space="preserve"> tanah. Bahan organik dapat </w:t>
      </w:r>
      <w:r w:rsidRPr="00705D75">
        <w:rPr>
          <w:rFonts w:asciiTheme="minorHAnsi" w:hAnsiTheme="minorHAnsi" w:cstheme="minorHAnsi"/>
          <w:lang w:val="id-ID"/>
        </w:rPr>
        <w:t xml:space="preserve">menghasilkan C-organik sebagai bahan makanan BPF dan </w:t>
      </w:r>
      <w:r w:rsidRPr="00705D75">
        <w:rPr>
          <w:rFonts w:asciiTheme="minorHAnsi" w:hAnsiTheme="minorHAnsi" w:cstheme="minorHAnsi"/>
        </w:rPr>
        <w:t>menyediakan tempat atau ruang tumbuh untuk pertumbuhan.</w:t>
      </w:r>
      <w:r w:rsidRPr="00705D75">
        <w:rPr>
          <w:rFonts w:asciiTheme="minorHAnsi" w:hAnsiTheme="minorHAnsi" w:cstheme="minorHAnsi"/>
          <w:lang w:val="id-ID"/>
        </w:rPr>
        <w:t xml:space="preserve"> Saat BPF diaplikasikan bersamaan dengan bahan organik maka kualitas sifat fisik dan kimia tanah pasca galian C akan meningkat sehingga dapat mendukung proses pertumbuhan tanaman tin </w:t>
      </w:r>
      <w:r w:rsidRPr="00705D75">
        <w:rPr>
          <w:rFonts w:asciiTheme="minorHAnsi" w:hAnsiTheme="minorHAnsi" w:cstheme="minorHAnsi"/>
          <w:i/>
          <w:iCs/>
          <w:lang w:val="id-ID"/>
        </w:rPr>
        <w:t>(Ficus carica L.).</w:t>
      </w:r>
      <w:r w:rsidRPr="00705D75">
        <w:rPr>
          <w:rFonts w:asciiTheme="minorHAnsi" w:hAnsiTheme="minorHAnsi" w:cstheme="minorHAnsi"/>
          <w:lang w:val="id-ID"/>
        </w:rPr>
        <w:t xml:space="preserve"> Tujuan dari penelitian ini adalah u</w:t>
      </w:r>
      <w:r w:rsidRPr="00705D75">
        <w:rPr>
          <w:rFonts w:asciiTheme="minorHAnsi" w:hAnsiTheme="minorHAnsi" w:cstheme="minorHAnsi"/>
        </w:rPr>
        <w:t xml:space="preserve">ntuk mengetahui interaksi antara </w:t>
      </w:r>
      <w:r w:rsidRPr="00705D75">
        <w:rPr>
          <w:rFonts w:asciiTheme="minorHAnsi" w:hAnsiTheme="minorHAnsi" w:cstheme="minorHAnsi"/>
          <w:lang w:val="id-ID"/>
        </w:rPr>
        <w:t>bahan organik</w:t>
      </w:r>
      <w:r w:rsidRPr="00705D75">
        <w:rPr>
          <w:rFonts w:asciiTheme="minorHAnsi" w:hAnsiTheme="minorHAnsi" w:cstheme="minorHAnsi"/>
        </w:rPr>
        <w:t xml:space="preserve"> </w:t>
      </w:r>
      <w:r w:rsidRPr="00705D75">
        <w:rPr>
          <w:rFonts w:asciiTheme="minorHAnsi" w:hAnsiTheme="minorHAnsi" w:cstheme="minorHAnsi"/>
          <w:lang w:val="id-ID"/>
        </w:rPr>
        <w:t>dan BPF</w:t>
      </w:r>
      <w:r w:rsidRPr="00705D75">
        <w:rPr>
          <w:rFonts w:asciiTheme="minorHAnsi" w:hAnsiTheme="minorHAnsi" w:cstheme="minorHAnsi"/>
        </w:rPr>
        <w:t xml:space="preserve"> terhadap</w:t>
      </w:r>
      <w:r w:rsidRPr="00705D75">
        <w:rPr>
          <w:rFonts w:asciiTheme="minorHAnsi" w:hAnsiTheme="minorHAnsi" w:cstheme="minorHAnsi"/>
          <w:lang w:val="id-ID"/>
        </w:rPr>
        <w:t xml:space="preserve"> pertumbuhan tanaman tin </w:t>
      </w:r>
      <w:r w:rsidRPr="00705D75">
        <w:rPr>
          <w:rFonts w:asciiTheme="minorHAnsi" w:hAnsiTheme="minorHAnsi" w:cstheme="minorHAnsi"/>
          <w:i/>
          <w:iCs/>
          <w:lang w:val="id-ID"/>
        </w:rPr>
        <w:t>(Ficus carica L.)</w:t>
      </w:r>
      <w:r w:rsidRPr="00705D75">
        <w:rPr>
          <w:rFonts w:asciiTheme="minorHAnsi" w:hAnsiTheme="minorHAnsi" w:cstheme="minorHAnsi"/>
          <w:lang w:val="id-ID"/>
        </w:rPr>
        <w:t xml:space="preserve"> pada tanah pasca galian C.</w:t>
      </w:r>
    </w:p>
    <w:p w:rsidR="004F0F30" w:rsidRPr="00705D75" w:rsidRDefault="004F0F30" w:rsidP="00705D75">
      <w:pPr>
        <w:spacing w:line="276" w:lineRule="auto"/>
        <w:ind w:firstLine="426"/>
        <w:jc w:val="center"/>
        <w:rPr>
          <w:rFonts w:asciiTheme="minorHAnsi" w:hAnsiTheme="minorHAnsi" w:cstheme="minorHAnsi"/>
          <w:b/>
          <w:bCs/>
          <w:lang w:val="id-ID"/>
        </w:rPr>
      </w:pPr>
      <w:r w:rsidRPr="00705D75">
        <w:rPr>
          <w:rFonts w:asciiTheme="minorHAnsi" w:hAnsiTheme="minorHAnsi" w:cstheme="minorHAnsi"/>
          <w:b/>
          <w:bCs/>
          <w:lang w:val="id-ID"/>
        </w:rPr>
        <w:t>BAHAN DAN METODE</w:t>
      </w:r>
    </w:p>
    <w:p w:rsidR="007B4795" w:rsidRPr="00705D75" w:rsidRDefault="007B4795" w:rsidP="00705D75">
      <w:pPr>
        <w:spacing w:line="276" w:lineRule="auto"/>
        <w:ind w:firstLine="426"/>
        <w:jc w:val="both"/>
        <w:rPr>
          <w:rFonts w:asciiTheme="minorHAnsi" w:hAnsiTheme="minorHAnsi" w:cstheme="minorHAnsi"/>
        </w:rPr>
      </w:pPr>
      <w:r w:rsidRPr="00705D75">
        <w:rPr>
          <w:rFonts w:asciiTheme="minorHAnsi" w:hAnsiTheme="minorHAnsi" w:cstheme="minorHAnsi"/>
        </w:rPr>
        <w:t xml:space="preserve">Penelitian dilaksanakan pada bulan </w:t>
      </w:r>
      <w:r w:rsidRPr="00705D75">
        <w:rPr>
          <w:rFonts w:asciiTheme="minorHAnsi" w:hAnsiTheme="minorHAnsi" w:cstheme="minorHAnsi"/>
          <w:lang w:val="id-ID"/>
        </w:rPr>
        <w:t>Maret</w:t>
      </w:r>
      <w:r w:rsidRPr="00705D75">
        <w:rPr>
          <w:rFonts w:asciiTheme="minorHAnsi" w:hAnsiTheme="minorHAnsi" w:cstheme="minorHAnsi"/>
        </w:rPr>
        <w:t xml:space="preserve"> sampai </w:t>
      </w:r>
      <w:r w:rsidRPr="00705D75">
        <w:rPr>
          <w:rFonts w:asciiTheme="minorHAnsi" w:hAnsiTheme="minorHAnsi" w:cstheme="minorHAnsi"/>
          <w:lang w:val="id-ID"/>
        </w:rPr>
        <w:t>Juni</w:t>
      </w:r>
      <w:r w:rsidRPr="00705D75">
        <w:rPr>
          <w:rFonts w:asciiTheme="minorHAnsi" w:hAnsiTheme="minorHAnsi" w:cstheme="minorHAnsi"/>
        </w:rPr>
        <w:t xml:space="preserve"> 202</w:t>
      </w:r>
      <w:r w:rsidRPr="00705D75">
        <w:rPr>
          <w:rFonts w:asciiTheme="minorHAnsi" w:hAnsiTheme="minorHAnsi" w:cstheme="minorHAnsi"/>
          <w:lang w:val="id-ID"/>
        </w:rPr>
        <w:t>1</w:t>
      </w:r>
      <w:r w:rsidRPr="00705D75">
        <w:rPr>
          <w:rFonts w:asciiTheme="minorHAnsi" w:hAnsiTheme="minorHAnsi" w:cstheme="minorHAnsi"/>
        </w:rPr>
        <w:t xml:space="preserve">. Tempat penelitian di </w:t>
      </w:r>
      <w:r w:rsidRPr="00705D75">
        <w:rPr>
          <w:rFonts w:asciiTheme="minorHAnsi" w:hAnsiTheme="minorHAnsi" w:cstheme="minorHAnsi"/>
          <w:lang w:val="id-ID"/>
        </w:rPr>
        <w:t xml:space="preserve">Kelurahan Gadog, Kecamatan Pacet, Kabupaten Cianjur yang terletak pada </w:t>
      </w:r>
      <w:r w:rsidRPr="00705D75">
        <w:rPr>
          <w:rFonts w:asciiTheme="minorHAnsi" w:hAnsiTheme="minorHAnsi" w:cstheme="minorHAnsi"/>
          <w:lang w:val="id-ID"/>
        </w:rPr>
        <w:lastRenderedPageBreak/>
        <w:t>koordinat -7 15’ 49,5” LS dan 107 2’ 20,8” BT dengan ketinggian 1070</w:t>
      </w:r>
      <w:r w:rsidRPr="00705D75">
        <w:rPr>
          <w:rFonts w:asciiTheme="minorHAnsi" w:hAnsiTheme="minorHAnsi" w:cstheme="minorHAnsi"/>
        </w:rPr>
        <w:t xml:space="preserve"> mdpl</w:t>
      </w:r>
      <w:r w:rsidRPr="00705D75">
        <w:rPr>
          <w:rFonts w:asciiTheme="minorHAnsi" w:hAnsiTheme="minorHAnsi" w:cstheme="minorHAnsi"/>
          <w:lang w:val="id-ID"/>
        </w:rPr>
        <w:t xml:space="preserve"> </w:t>
      </w:r>
      <w:r w:rsidRPr="00705D75">
        <w:rPr>
          <w:rFonts w:asciiTheme="minorHAnsi" w:hAnsiTheme="minorHAnsi" w:cstheme="minorHAnsi"/>
        </w:rPr>
        <w:t xml:space="preserve"> </w:t>
      </w:r>
      <w:r w:rsidRPr="00705D75">
        <w:rPr>
          <w:rFonts w:asciiTheme="minorHAnsi" w:hAnsiTheme="minorHAnsi" w:cstheme="minorHAnsi"/>
          <w:lang w:val="en-ID"/>
        </w:rPr>
        <w:fldChar w:fldCharType="begin" w:fldLock="1"/>
      </w:r>
      <w:r w:rsidRPr="00705D75">
        <w:rPr>
          <w:rFonts w:asciiTheme="minorHAnsi" w:hAnsiTheme="minorHAnsi" w:cstheme="minorHAnsi"/>
        </w:rPr>
        <w:instrText>ADDIN CSL_CITATION { "citationItems" : [ { "id" : "ITEM-1", "itemData" : { "author" : [ { "dropping-particle" : "", "family" : "Badan Pusat Statistik Provinsi Jawa Barat", "given" : "", "non-dropping-particle" : "", "parse-names" : false, "suffix" : "" } ], "id" : "ITEM-1", "issued" : { "date-parts" : [ [ "2019" ] ] }, "title" : "No Title", "type" : "webpage" }, "uris" : [ "http://www.mendeley.com/documents/?uuid=6aede8e0-0e84-4bdf-b557-1c0d5bbb12d0", "http://www.mendeley.com/documents/?uuid=95647786-d79b-446c-8270-5b663618fc7e", "http://www.mendeley.com/documents/?uuid=0a46916b-08b2-4563-87b7-39c07582658c" ] } ], "mendeley" : { "formattedCitation" : "(Badan Pusat Statistik Provinsi Jawa Barat, 2019)", "plainTextFormattedCitation" : "(Badan Pusat Statistik Provinsi Jawa Barat, 2019)", "previouslyFormattedCitation" : "(Badan Pusat Statistik Provinsi Jawa Barat, 2019)" }, "properties" : { "noteIndex" : 0 }, "schema" : "https://github.com/citation-style-language/schema/raw/master/csl-citation.json" }</w:instrText>
      </w:r>
      <w:r w:rsidRPr="00705D75">
        <w:rPr>
          <w:rFonts w:asciiTheme="minorHAnsi" w:hAnsiTheme="minorHAnsi" w:cstheme="minorHAnsi"/>
          <w:lang w:val="en-ID"/>
        </w:rPr>
        <w:fldChar w:fldCharType="separate"/>
      </w:r>
      <w:r w:rsidRPr="00705D75">
        <w:rPr>
          <w:rFonts w:asciiTheme="minorHAnsi" w:hAnsiTheme="minorHAnsi" w:cstheme="minorHAnsi"/>
          <w:noProof/>
        </w:rPr>
        <w:t>(Badan Pusat Statistik Provinsi Jawa Barat, 2019)</w:t>
      </w:r>
      <w:r w:rsidRPr="00705D75">
        <w:rPr>
          <w:rFonts w:asciiTheme="minorHAnsi" w:hAnsiTheme="minorHAnsi" w:cstheme="minorHAnsi"/>
          <w:lang w:val="en-ID"/>
        </w:rPr>
        <w:fldChar w:fldCharType="end"/>
      </w:r>
      <w:r w:rsidRPr="00705D75">
        <w:rPr>
          <w:rFonts w:asciiTheme="minorHAnsi" w:hAnsiTheme="minorHAnsi" w:cstheme="minorHAnsi"/>
        </w:rPr>
        <w:t>.</w:t>
      </w:r>
    </w:p>
    <w:p w:rsidR="00E769A3" w:rsidRPr="00705D75" w:rsidRDefault="007B4795"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lang w:val="id-ID"/>
        </w:rPr>
        <w:t xml:space="preserve">Peralatan </w:t>
      </w:r>
      <w:r w:rsidRPr="00705D75">
        <w:rPr>
          <w:rFonts w:asciiTheme="minorHAnsi" w:hAnsiTheme="minorHAnsi" w:cstheme="minorHAnsi"/>
        </w:rPr>
        <w:t>yang digunakan pada penelitian ini yaitu</w:t>
      </w:r>
      <w:r w:rsidRPr="00705D75">
        <w:rPr>
          <w:rFonts w:asciiTheme="minorHAnsi" w:hAnsiTheme="minorHAnsi" w:cstheme="minorHAnsi"/>
          <w:lang w:val="id-ID"/>
        </w:rPr>
        <w:t>:</w:t>
      </w:r>
      <w:r w:rsidRPr="00705D75">
        <w:rPr>
          <w:rFonts w:asciiTheme="minorHAnsi" w:hAnsiTheme="minorHAnsi" w:cstheme="minorHAnsi"/>
        </w:rPr>
        <w:t xml:space="preserve"> cangkul, gelas </w:t>
      </w:r>
      <w:r w:rsidRPr="00705D75">
        <w:rPr>
          <w:rFonts w:asciiTheme="minorHAnsi" w:hAnsiTheme="minorHAnsi" w:cstheme="minorHAnsi"/>
          <w:lang w:val="id-ID"/>
        </w:rPr>
        <w:t>ukur</w:t>
      </w:r>
      <w:r w:rsidRPr="00705D75">
        <w:rPr>
          <w:rFonts w:asciiTheme="minorHAnsi" w:hAnsiTheme="minorHAnsi" w:cstheme="minorHAnsi"/>
        </w:rPr>
        <w:t>, emerat,</w:t>
      </w:r>
      <w:r w:rsidRPr="00705D75">
        <w:rPr>
          <w:rFonts w:asciiTheme="minorHAnsi" w:hAnsiTheme="minorHAnsi" w:cstheme="minorHAnsi"/>
          <w:spacing w:val="-10"/>
        </w:rPr>
        <w:t xml:space="preserve"> </w:t>
      </w:r>
      <w:r w:rsidRPr="00705D75">
        <w:rPr>
          <w:rFonts w:asciiTheme="minorHAnsi" w:hAnsiTheme="minorHAnsi" w:cstheme="minorHAnsi"/>
        </w:rPr>
        <w:t>timbangan</w:t>
      </w:r>
      <w:r w:rsidRPr="00705D75">
        <w:rPr>
          <w:rFonts w:asciiTheme="minorHAnsi" w:hAnsiTheme="minorHAnsi" w:cstheme="minorHAnsi"/>
          <w:spacing w:val="-10"/>
        </w:rPr>
        <w:t xml:space="preserve"> </w:t>
      </w:r>
      <w:r w:rsidRPr="00705D75">
        <w:rPr>
          <w:rFonts w:asciiTheme="minorHAnsi" w:hAnsiTheme="minorHAnsi" w:cstheme="minorHAnsi"/>
        </w:rPr>
        <w:t xml:space="preserve">digital, sekop, </w:t>
      </w:r>
      <w:r w:rsidRPr="00705D75">
        <w:rPr>
          <w:rFonts w:asciiTheme="minorHAnsi" w:hAnsiTheme="minorHAnsi" w:cstheme="minorHAnsi"/>
          <w:i/>
        </w:rPr>
        <w:t xml:space="preserve">thermohygrometer, </w:t>
      </w:r>
      <w:r w:rsidRPr="00705D75">
        <w:rPr>
          <w:rFonts w:asciiTheme="minorHAnsi" w:hAnsiTheme="minorHAnsi" w:cstheme="minorHAnsi"/>
          <w:iCs/>
          <w:lang w:val="id-ID"/>
        </w:rPr>
        <w:t xml:space="preserve">gelas plastik, sungkup plastik, </w:t>
      </w:r>
      <w:r w:rsidRPr="00705D75">
        <w:rPr>
          <w:rFonts w:asciiTheme="minorHAnsi" w:hAnsiTheme="minorHAnsi" w:cstheme="minorHAnsi"/>
          <w:i/>
        </w:rPr>
        <w:t xml:space="preserve">polybag </w:t>
      </w:r>
      <w:r w:rsidRPr="00705D75">
        <w:rPr>
          <w:rFonts w:asciiTheme="minorHAnsi" w:hAnsiTheme="minorHAnsi" w:cstheme="minorHAnsi"/>
        </w:rPr>
        <w:t xml:space="preserve">ukuran 40 cm x 40 cm, </w:t>
      </w:r>
      <w:r w:rsidRPr="00705D75">
        <w:rPr>
          <w:rFonts w:asciiTheme="minorHAnsi" w:hAnsiTheme="minorHAnsi" w:cstheme="minorHAnsi"/>
          <w:lang w:val="id-ID"/>
        </w:rPr>
        <w:t xml:space="preserve">mistar, </w:t>
      </w:r>
      <w:r w:rsidRPr="00705D75">
        <w:rPr>
          <w:rFonts w:asciiTheme="minorHAnsi" w:hAnsiTheme="minorHAnsi" w:cstheme="minorHAnsi"/>
        </w:rPr>
        <w:t xml:space="preserve">kertas label, </w:t>
      </w:r>
      <w:r w:rsidRPr="00705D75">
        <w:rPr>
          <w:rFonts w:asciiTheme="minorHAnsi" w:hAnsiTheme="minorHAnsi" w:cstheme="minorHAnsi"/>
          <w:lang w:val="id-ID"/>
        </w:rPr>
        <w:t xml:space="preserve">dan </w:t>
      </w:r>
      <w:r w:rsidRPr="00705D75">
        <w:rPr>
          <w:rFonts w:asciiTheme="minorHAnsi" w:hAnsiTheme="minorHAnsi" w:cstheme="minorHAnsi"/>
        </w:rPr>
        <w:t>alat tulis.</w:t>
      </w:r>
      <w:r w:rsidRPr="00705D75">
        <w:rPr>
          <w:rFonts w:asciiTheme="minorHAnsi" w:hAnsiTheme="minorHAnsi" w:cstheme="minorHAnsi"/>
          <w:lang w:val="id-ID"/>
        </w:rPr>
        <w:t xml:space="preserve"> </w:t>
      </w:r>
      <w:r w:rsidRPr="00705D75">
        <w:rPr>
          <w:rFonts w:asciiTheme="minorHAnsi" w:hAnsiTheme="minorHAnsi" w:cstheme="minorHAnsi"/>
        </w:rPr>
        <w:t>Bahan</w:t>
      </w:r>
      <w:r w:rsidRPr="00705D75">
        <w:rPr>
          <w:rFonts w:asciiTheme="minorHAnsi" w:hAnsiTheme="minorHAnsi" w:cstheme="minorHAnsi"/>
          <w:lang w:val="id-ID"/>
        </w:rPr>
        <w:t xml:space="preserve">-bahan </w:t>
      </w:r>
      <w:r w:rsidRPr="00705D75">
        <w:rPr>
          <w:rFonts w:asciiTheme="minorHAnsi" w:hAnsiTheme="minorHAnsi" w:cstheme="minorHAnsi"/>
        </w:rPr>
        <w:t xml:space="preserve">yang akan digunakan pada penelitian ini yaitu inokulum </w:t>
      </w:r>
      <w:r w:rsidRPr="00705D75">
        <w:rPr>
          <w:rFonts w:asciiTheme="minorHAnsi" w:hAnsiTheme="minorHAnsi" w:cstheme="minorHAnsi"/>
          <w:spacing w:val="-3"/>
          <w:lang w:val="id-ID"/>
        </w:rPr>
        <w:t xml:space="preserve">Bakteri Pelarut Fosfat spesies </w:t>
      </w:r>
      <w:r w:rsidRPr="00705D75">
        <w:rPr>
          <w:rFonts w:asciiTheme="minorHAnsi" w:hAnsiTheme="minorHAnsi" w:cstheme="minorHAnsi"/>
          <w:i/>
          <w:iCs/>
          <w:spacing w:val="-3"/>
          <w:lang w:val="id-ID"/>
        </w:rPr>
        <w:t>Bacillus</w:t>
      </w:r>
      <w:r w:rsidRPr="00705D75">
        <w:rPr>
          <w:rFonts w:asciiTheme="minorHAnsi" w:hAnsiTheme="minorHAnsi" w:cstheme="minorHAnsi"/>
          <w:spacing w:val="-3"/>
          <w:lang w:val="id-ID"/>
        </w:rPr>
        <w:t>,</w:t>
      </w:r>
      <w:r w:rsidRPr="00705D75">
        <w:rPr>
          <w:rFonts w:asciiTheme="minorHAnsi" w:hAnsiTheme="minorHAnsi" w:cstheme="minorHAnsi"/>
        </w:rPr>
        <w:t xml:space="preserve"> larutan gula, EM4, </w:t>
      </w:r>
      <w:r w:rsidRPr="00705D75">
        <w:rPr>
          <w:rFonts w:asciiTheme="minorHAnsi" w:hAnsiTheme="minorHAnsi" w:cstheme="minorHAnsi"/>
          <w:iCs/>
          <w:lang w:val="id-ID"/>
        </w:rPr>
        <w:t>kotoran sapi</w:t>
      </w:r>
      <w:r w:rsidRPr="00705D75">
        <w:rPr>
          <w:rFonts w:asciiTheme="minorHAnsi" w:hAnsiTheme="minorHAnsi" w:cstheme="minorHAnsi"/>
        </w:rPr>
        <w:t xml:space="preserve">, </w:t>
      </w:r>
      <w:r w:rsidRPr="00705D75">
        <w:rPr>
          <w:rFonts w:asciiTheme="minorHAnsi" w:hAnsiTheme="minorHAnsi" w:cstheme="minorHAnsi"/>
          <w:lang w:val="id-ID"/>
        </w:rPr>
        <w:t>pupuk kandang ayam, ampas padat tahu</w:t>
      </w:r>
      <w:r w:rsidRPr="00705D75">
        <w:rPr>
          <w:rFonts w:asciiTheme="minorHAnsi" w:hAnsiTheme="minorHAnsi" w:cstheme="minorHAnsi"/>
          <w:i/>
        </w:rPr>
        <w:t>,</w:t>
      </w:r>
      <w:r w:rsidRPr="00705D75">
        <w:rPr>
          <w:rFonts w:asciiTheme="minorHAnsi" w:hAnsiTheme="minorHAnsi" w:cstheme="minorHAnsi"/>
          <w:i/>
          <w:spacing w:val="-9"/>
        </w:rPr>
        <w:t xml:space="preserve"> </w:t>
      </w:r>
      <w:r w:rsidRPr="00705D75">
        <w:rPr>
          <w:rFonts w:asciiTheme="minorHAnsi" w:hAnsiTheme="minorHAnsi" w:cstheme="minorHAnsi"/>
        </w:rPr>
        <w:t>pupuk</w:t>
      </w:r>
      <w:r w:rsidRPr="00705D75">
        <w:rPr>
          <w:rFonts w:asciiTheme="minorHAnsi" w:hAnsiTheme="minorHAnsi" w:cstheme="minorHAnsi"/>
          <w:spacing w:val="-10"/>
        </w:rPr>
        <w:t xml:space="preserve"> </w:t>
      </w:r>
      <w:r w:rsidRPr="00705D75">
        <w:rPr>
          <w:rFonts w:asciiTheme="minorHAnsi" w:hAnsiTheme="minorHAnsi" w:cstheme="minorHAnsi"/>
          <w:lang w:val="id-ID"/>
        </w:rPr>
        <w:t>NPK Phonska</w:t>
      </w:r>
      <w:r w:rsidRPr="00705D75">
        <w:rPr>
          <w:rFonts w:asciiTheme="minorHAnsi" w:hAnsiTheme="minorHAnsi" w:cstheme="minorHAnsi"/>
        </w:rPr>
        <w:t>,</w:t>
      </w:r>
      <w:r w:rsidRPr="00705D75">
        <w:rPr>
          <w:rFonts w:asciiTheme="minorHAnsi" w:hAnsiTheme="minorHAnsi" w:cstheme="minorHAnsi"/>
          <w:spacing w:val="-10"/>
        </w:rPr>
        <w:t xml:space="preserve"> </w:t>
      </w:r>
      <w:r w:rsidRPr="00705D75">
        <w:rPr>
          <w:rFonts w:asciiTheme="minorHAnsi" w:hAnsiTheme="minorHAnsi" w:cstheme="minorHAnsi"/>
        </w:rPr>
        <w:t>air,</w:t>
      </w:r>
      <w:r w:rsidRPr="00705D75">
        <w:rPr>
          <w:rFonts w:asciiTheme="minorHAnsi" w:hAnsiTheme="minorHAnsi" w:cstheme="minorHAnsi"/>
          <w:spacing w:val="-10"/>
        </w:rPr>
        <w:t xml:space="preserve"> </w:t>
      </w:r>
      <w:r w:rsidRPr="00705D75">
        <w:rPr>
          <w:rFonts w:asciiTheme="minorHAnsi" w:hAnsiTheme="minorHAnsi" w:cstheme="minorHAnsi"/>
          <w:lang w:val="id-ID"/>
        </w:rPr>
        <w:t xml:space="preserve">stek tanaman tin </w:t>
      </w:r>
      <w:r w:rsidRPr="00705D75">
        <w:rPr>
          <w:rFonts w:asciiTheme="minorHAnsi" w:hAnsiTheme="minorHAnsi" w:cstheme="minorHAnsi"/>
          <w:i/>
          <w:iCs/>
          <w:lang w:val="id-ID"/>
        </w:rPr>
        <w:t xml:space="preserve">(Ficus carica L.) </w:t>
      </w:r>
      <w:r w:rsidRPr="00705D75">
        <w:rPr>
          <w:rFonts w:asciiTheme="minorHAnsi" w:hAnsiTheme="minorHAnsi" w:cstheme="minorHAnsi"/>
          <w:lang w:val="id-ID"/>
        </w:rPr>
        <w:t>varietas</w:t>
      </w:r>
      <w:r w:rsidRPr="00705D75">
        <w:rPr>
          <w:rFonts w:asciiTheme="minorHAnsi" w:hAnsiTheme="minorHAnsi" w:cstheme="minorHAnsi"/>
          <w:i/>
          <w:iCs/>
          <w:lang w:val="id-ID"/>
        </w:rPr>
        <w:t xml:space="preserve"> Green Yordan</w:t>
      </w:r>
      <w:r w:rsidRPr="00705D75">
        <w:rPr>
          <w:rFonts w:asciiTheme="minorHAnsi" w:hAnsiTheme="minorHAnsi" w:cstheme="minorHAnsi"/>
          <w:lang w:val="id-ID"/>
        </w:rPr>
        <w:t xml:space="preserve">, tanah, sekam, dan tanah pasca galian C yang diambil dari Desa Sinargalih Kecamatan Cilaku Kabupaten Cianjur. </w:t>
      </w:r>
    </w:p>
    <w:p w:rsidR="007B4795" w:rsidRPr="00705D75" w:rsidRDefault="007B4795" w:rsidP="00705D75">
      <w:pPr>
        <w:spacing w:line="276" w:lineRule="auto"/>
        <w:ind w:firstLine="426"/>
        <w:jc w:val="both"/>
        <w:rPr>
          <w:rFonts w:asciiTheme="minorHAnsi" w:hAnsiTheme="minorHAnsi" w:cstheme="minorHAnsi"/>
          <w:lang w:val="id-ID"/>
        </w:rPr>
      </w:pPr>
      <w:r w:rsidRPr="00705D75">
        <w:rPr>
          <w:rFonts w:asciiTheme="minorHAnsi" w:hAnsiTheme="minorHAnsi" w:cstheme="minorHAnsi"/>
        </w:rPr>
        <w:t>Metode penelitian yang digunakan pada penelitian ini yaitu metode eksperimental.</w:t>
      </w:r>
      <w:r w:rsidRPr="00705D75">
        <w:rPr>
          <w:rFonts w:asciiTheme="minorHAnsi" w:hAnsiTheme="minorHAnsi" w:cstheme="minorHAnsi"/>
          <w:spacing w:val="-13"/>
        </w:rPr>
        <w:t xml:space="preserve"> </w:t>
      </w:r>
      <w:r w:rsidRPr="00705D75">
        <w:rPr>
          <w:rFonts w:asciiTheme="minorHAnsi" w:hAnsiTheme="minorHAnsi" w:cstheme="minorHAnsi"/>
        </w:rPr>
        <w:t>Penelitian</w:t>
      </w:r>
      <w:r w:rsidRPr="00705D75">
        <w:rPr>
          <w:rFonts w:asciiTheme="minorHAnsi" w:hAnsiTheme="minorHAnsi" w:cstheme="minorHAnsi"/>
          <w:spacing w:val="-20"/>
        </w:rPr>
        <w:t xml:space="preserve"> </w:t>
      </w:r>
      <w:r w:rsidRPr="00705D75">
        <w:rPr>
          <w:rFonts w:asciiTheme="minorHAnsi" w:hAnsiTheme="minorHAnsi" w:cstheme="minorHAnsi"/>
        </w:rPr>
        <w:t>ini</w:t>
      </w:r>
      <w:r w:rsidRPr="00705D75">
        <w:rPr>
          <w:rFonts w:asciiTheme="minorHAnsi" w:hAnsiTheme="minorHAnsi" w:cstheme="minorHAnsi"/>
          <w:spacing w:val="-16"/>
        </w:rPr>
        <w:t xml:space="preserve"> </w:t>
      </w:r>
      <w:r w:rsidRPr="00705D75">
        <w:rPr>
          <w:rFonts w:asciiTheme="minorHAnsi" w:hAnsiTheme="minorHAnsi" w:cstheme="minorHAnsi"/>
        </w:rPr>
        <w:t>dirancang</w:t>
      </w:r>
      <w:r w:rsidRPr="00705D75">
        <w:rPr>
          <w:rFonts w:asciiTheme="minorHAnsi" w:hAnsiTheme="minorHAnsi" w:cstheme="minorHAnsi"/>
          <w:spacing w:val="-20"/>
        </w:rPr>
        <w:t xml:space="preserve"> </w:t>
      </w:r>
      <w:r w:rsidRPr="00705D75">
        <w:rPr>
          <w:rFonts w:asciiTheme="minorHAnsi" w:hAnsiTheme="minorHAnsi" w:cstheme="minorHAnsi"/>
        </w:rPr>
        <w:t>dengan</w:t>
      </w:r>
      <w:r w:rsidRPr="00705D75">
        <w:rPr>
          <w:rFonts w:asciiTheme="minorHAnsi" w:hAnsiTheme="minorHAnsi" w:cstheme="minorHAnsi"/>
          <w:spacing w:val="-15"/>
        </w:rPr>
        <w:t xml:space="preserve"> </w:t>
      </w:r>
      <w:r w:rsidRPr="00705D75">
        <w:rPr>
          <w:rFonts w:asciiTheme="minorHAnsi" w:hAnsiTheme="minorHAnsi" w:cstheme="minorHAnsi"/>
        </w:rPr>
        <w:t>metode</w:t>
      </w:r>
      <w:r w:rsidRPr="00705D75">
        <w:rPr>
          <w:rFonts w:asciiTheme="minorHAnsi" w:hAnsiTheme="minorHAnsi" w:cstheme="minorHAnsi"/>
          <w:spacing w:val="-15"/>
        </w:rPr>
        <w:t xml:space="preserve"> </w:t>
      </w:r>
      <w:r w:rsidRPr="00705D75">
        <w:rPr>
          <w:rFonts w:asciiTheme="minorHAnsi" w:hAnsiTheme="minorHAnsi" w:cstheme="minorHAnsi"/>
        </w:rPr>
        <w:t>Rancangan Acak Kelompok</w:t>
      </w:r>
      <w:r w:rsidRPr="00705D75">
        <w:rPr>
          <w:rFonts w:asciiTheme="minorHAnsi" w:hAnsiTheme="minorHAnsi" w:cstheme="minorHAnsi"/>
          <w:spacing w:val="-8"/>
        </w:rPr>
        <w:t xml:space="preserve"> </w:t>
      </w:r>
      <w:r w:rsidRPr="00705D75">
        <w:rPr>
          <w:rFonts w:asciiTheme="minorHAnsi" w:hAnsiTheme="minorHAnsi" w:cstheme="minorHAnsi"/>
        </w:rPr>
        <w:t>(RAK)</w:t>
      </w:r>
      <w:r w:rsidRPr="00705D75">
        <w:rPr>
          <w:rFonts w:asciiTheme="minorHAnsi" w:hAnsiTheme="minorHAnsi" w:cstheme="minorHAnsi"/>
          <w:spacing w:val="-6"/>
        </w:rPr>
        <w:t xml:space="preserve"> </w:t>
      </w:r>
      <w:r w:rsidRPr="00705D75">
        <w:rPr>
          <w:rFonts w:asciiTheme="minorHAnsi" w:hAnsiTheme="minorHAnsi" w:cstheme="minorHAnsi"/>
        </w:rPr>
        <w:t>faktorial</w:t>
      </w:r>
      <w:r w:rsidRPr="00705D75">
        <w:rPr>
          <w:rFonts w:asciiTheme="minorHAnsi" w:hAnsiTheme="minorHAnsi" w:cstheme="minorHAnsi"/>
          <w:spacing w:val="-6"/>
        </w:rPr>
        <w:t xml:space="preserve"> </w:t>
      </w:r>
      <w:r w:rsidRPr="00705D75">
        <w:rPr>
          <w:rFonts w:asciiTheme="minorHAnsi" w:hAnsiTheme="minorHAnsi" w:cstheme="minorHAnsi"/>
        </w:rPr>
        <w:t>dua</w:t>
      </w:r>
      <w:r w:rsidRPr="00705D75">
        <w:rPr>
          <w:rFonts w:asciiTheme="minorHAnsi" w:hAnsiTheme="minorHAnsi" w:cstheme="minorHAnsi"/>
          <w:spacing w:val="-6"/>
        </w:rPr>
        <w:t xml:space="preserve"> </w:t>
      </w:r>
      <w:r w:rsidRPr="00705D75">
        <w:rPr>
          <w:rFonts w:asciiTheme="minorHAnsi" w:hAnsiTheme="minorHAnsi" w:cstheme="minorHAnsi"/>
        </w:rPr>
        <w:t>faktor.</w:t>
      </w:r>
      <w:r w:rsidRPr="00705D75">
        <w:rPr>
          <w:rFonts w:asciiTheme="minorHAnsi" w:hAnsiTheme="minorHAnsi" w:cstheme="minorHAnsi"/>
          <w:spacing w:val="-6"/>
        </w:rPr>
        <w:t xml:space="preserve"> </w:t>
      </w:r>
      <w:r w:rsidRPr="00705D75">
        <w:rPr>
          <w:rFonts w:asciiTheme="minorHAnsi" w:hAnsiTheme="minorHAnsi" w:cstheme="minorHAnsi"/>
        </w:rPr>
        <w:t>Faktor</w:t>
      </w:r>
      <w:r w:rsidRPr="00705D75">
        <w:rPr>
          <w:rFonts w:asciiTheme="minorHAnsi" w:hAnsiTheme="minorHAnsi" w:cstheme="minorHAnsi"/>
          <w:spacing w:val="-6"/>
        </w:rPr>
        <w:t xml:space="preserve"> </w:t>
      </w:r>
      <w:r w:rsidRPr="00705D75">
        <w:rPr>
          <w:rFonts w:asciiTheme="minorHAnsi" w:hAnsiTheme="minorHAnsi" w:cstheme="minorHAnsi"/>
        </w:rPr>
        <w:t>pertama</w:t>
      </w:r>
      <w:r w:rsidRPr="00705D75">
        <w:rPr>
          <w:rFonts w:asciiTheme="minorHAnsi" w:hAnsiTheme="minorHAnsi" w:cstheme="minorHAnsi"/>
          <w:spacing w:val="-5"/>
        </w:rPr>
        <w:t xml:space="preserve"> </w:t>
      </w:r>
      <w:r w:rsidRPr="00705D75">
        <w:rPr>
          <w:rFonts w:asciiTheme="minorHAnsi" w:hAnsiTheme="minorHAnsi" w:cstheme="minorHAnsi"/>
        </w:rPr>
        <w:t>yaitu</w:t>
      </w:r>
      <w:r w:rsidRPr="00705D75">
        <w:rPr>
          <w:rFonts w:asciiTheme="minorHAnsi" w:hAnsiTheme="minorHAnsi" w:cstheme="minorHAnsi"/>
          <w:spacing w:val="-8"/>
        </w:rPr>
        <w:t xml:space="preserve"> </w:t>
      </w:r>
      <w:r w:rsidRPr="00705D75">
        <w:rPr>
          <w:rFonts w:asciiTheme="minorHAnsi" w:hAnsiTheme="minorHAnsi" w:cstheme="minorHAnsi"/>
        </w:rPr>
        <w:t>pemberian</w:t>
      </w:r>
      <w:r w:rsidRPr="00705D75">
        <w:rPr>
          <w:rFonts w:asciiTheme="minorHAnsi" w:hAnsiTheme="minorHAnsi" w:cstheme="minorHAnsi"/>
          <w:spacing w:val="-6"/>
        </w:rPr>
        <w:t xml:space="preserve"> </w:t>
      </w:r>
      <w:r w:rsidRPr="00705D75">
        <w:rPr>
          <w:rFonts w:asciiTheme="minorHAnsi" w:hAnsiTheme="minorHAnsi" w:cstheme="minorHAnsi"/>
          <w:lang w:val="id-ID"/>
        </w:rPr>
        <w:t>ragam bahan organik</w:t>
      </w:r>
      <w:r w:rsidRPr="00705D75">
        <w:rPr>
          <w:rFonts w:asciiTheme="minorHAnsi" w:hAnsiTheme="minorHAnsi" w:cstheme="minorHAnsi"/>
          <w:spacing w:val="-4"/>
        </w:rPr>
        <w:t xml:space="preserve"> </w:t>
      </w:r>
      <w:r w:rsidRPr="00705D75">
        <w:rPr>
          <w:rFonts w:asciiTheme="minorHAnsi" w:hAnsiTheme="minorHAnsi" w:cstheme="minorHAnsi"/>
        </w:rPr>
        <w:t xml:space="preserve">degan empat taraf </w:t>
      </w:r>
      <w:r w:rsidRPr="00705D75">
        <w:rPr>
          <w:rFonts w:asciiTheme="minorHAnsi" w:hAnsiTheme="minorHAnsi" w:cstheme="minorHAnsi"/>
          <w:lang w:val="id-ID"/>
        </w:rPr>
        <w:t>yaitu: a</w:t>
      </w:r>
      <w:r w:rsidRPr="00705D75">
        <w:rPr>
          <w:rFonts w:asciiTheme="minorHAnsi" w:hAnsiTheme="minorHAnsi" w:cstheme="minorHAnsi"/>
          <w:vertAlign w:val="subscript"/>
        </w:rPr>
        <w:t>0</w:t>
      </w:r>
      <w:r w:rsidRPr="00705D75">
        <w:rPr>
          <w:rFonts w:asciiTheme="minorHAnsi" w:hAnsiTheme="minorHAnsi" w:cstheme="minorHAnsi"/>
          <w:lang w:val="id-ID"/>
        </w:rPr>
        <w:t xml:space="preserve"> = </w:t>
      </w:r>
      <w:r w:rsidRPr="00705D75">
        <w:rPr>
          <w:rFonts w:asciiTheme="minorHAnsi" w:hAnsiTheme="minorHAnsi" w:cstheme="minorHAnsi"/>
        </w:rPr>
        <w:t xml:space="preserve">tidak menggunakan </w:t>
      </w:r>
      <w:r w:rsidRPr="00705D75">
        <w:rPr>
          <w:rFonts w:asciiTheme="minorHAnsi" w:hAnsiTheme="minorHAnsi" w:cstheme="minorHAnsi"/>
          <w:lang w:val="id-ID"/>
        </w:rPr>
        <w:t>bahan organik, a</w:t>
      </w:r>
      <w:r w:rsidRPr="00705D75">
        <w:rPr>
          <w:rFonts w:asciiTheme="minorHAnsi" w:hAnsiTheme="minorHAnsi" w:cstheme="minorHAnsi"/>
          <w:vertAlign w:val="subscript"/>
        </w:rPr>
        <w:t>1</w:t>
      </w:r>
      <w:r w:rsidRPr="00705D75">
        <w:rPr>
          <w:rFonts w:asciiTheme="minorHAnsi" w:hAnsiTheme="minorHAnsi" w:cstheme="minorHAnsi"/>
        </w:rPr>
        <w:t xml:space="preserve"> </w:t>
      </w:r>
      <w:r w:rsidRPr="00705D75">
        <w:rPr>
          <w:rFonts w:asciiTheme="minorHAnsi" w:hAnsiTheme="minorHAnsi" w:cstheme="minorHAnsi"/>
          <w:lang w:val="id-ID"/>
        </w:rPr>
        <w:t xml:space="preserve">= </w:t>
      </w:r>
      <w:r w:rsidRPr="00705D75">
        <w:rPr>
          <w:rFonts w:asciiTheme="minorHAnsi" w:hAnsiTheme="minorHAnsi" w:cstheme="minorHAnsi"/>
        </w:rPr>
        <w:t>bokas</w:t>
      </w:r>
      <w:r w:rsidRPr="00705D75">
        <w:rPr>
          <w:rFonts w:asciiTheme="minorHAnsi" w:hAnsiTheme="minorHAnsi" w:cstheme="minorHAnsi"/>
          <w:lang w:val="id-ID"/>
        </w:rPr>
        <w:t>h</w:t>
      </w:r>
      <w:r w:rsidRPr="00705D75">
        <w:rPr>
          <w:rFonts w:asciiTheme="minorHAnsi" w:hAnsiTheme="minorHAnsi" w:cstheme="minorHAnsi"/>
        </w:rPr>
        <w:t xml:space="preserve">i </w:t>
      </w:r>
      <w:r w:rsidRPr="00705D75">
        <w:rPr>
          <w:rFonts w:asciiTheme="minorHAnsi" w:hAnsiTheme="minorHAnsi" w:cstheme="minorHAnsi"/>
          <w:lang w:val="id-ID"/>
        </w:rPr>
        <w:t>kotoran sapi</w:t>
      </w:r>
      <w:r w:rsidRPr="00705D75">
        <w:rPr>
          <w:rFonts w:asciiTheme="minorHAnsi" w:hAnsiTheme="minorHAnsi" w:cstheme="minorHAnsi"/>
        </w:rPr>
        <w:t xml:space="preserve"> (</w:t>
      </w:r>
      <w:r w:rsidRPr="00705D75">
        <w:rPr>
          <w:rFonts w:asciiTheme="minorHAnsi" w:hAnsiTheme="minorHAnsi" w:cstheme="minorHAnsi"/>
          <w:lang w:val="id-ID"/>
        </w:rPr>
        <w:t>30</w:t>
      </w:r>
      <w:r w:rsidRPr="00705D75">
        <w:rPr>
          <w:rFonts w:asciiTheme="minorHAnsi" w:hAnsiTheme="minorHAnsi" w:cstheme="minorHAnsi"/>
        </w:rPr>
        <w:t xml:space="preserve"> t ha</w:t>
      </w:r>
      <w:r w:rsidRPr="00705D75">
        <w:rPr>
          <w:rFonts w:asciiTheme="minorHAnsi" w:hAnsiTheme="minorHAnsi" w:cstheme="minorHAnsi"/>
          <w:vertAlign w:val="superscript"/>
        </w:rPr>
        <w:t>-1</w:t>
      </w:r>
      <w:r w:rsidRPr="00705D75">
        <w:rPr>
          <w:rFonts w:asciiTheme="minorHAnsi" w:hAnsiTheme="minorHAnsi" w:cstheme="minorHAnsi"/>
        </w:rPr>
        <w:t>)</w:t>
      </w:r>
      <w:r w:rsidRPr="00705D75">
        <w:rPr>
          <w:rFonts w:asciiTheme="minorHAnsi" w:hAnsiTheme="minorHAnsi" w:cstheme="minorHAnsi"/>
          <w:lang w:val="id-ID"/>
        </w:rPr>
        <w:t>, a</w:t>
      </w:r>
      <w:r w:rsidRPr="00705D75">
        <w:rPr>
          <w:rFonts w:asciiTheme="minorHAnsi" w:hAnsiTheme="minorHAnsi" w:cstheme="minorHAnsi"/>
          <w:vertAlign w:val="subscript"/>
        </w:rPr>
        <w:t>2</w:t>
      </w:r>
      <w:r w:rsidRPr="00705D75">
        <w:rPr>
          <w:rFonts w:asciiTheme="minorHAnsi" w:hAnsiTheme="minorHAnsi" w:cstheme="minorHAnsi"/>
        </w:rPr>
        <w:t xml:space="preserve"> </w:t>
      </w:r>
      <w:r w:rsidRPr="00705D75">
        <w:rPr>
          <w:rFonts w:asciiTheme="minorHAnsi" w:hAnsiTheme="minorHAnsi" w:cstheme="minorHAnsi"/>
          <w:lang w:val="id-ID"/>
        </w:rPr>
        <w:t>= pupuk kandang ayam</w:t>
      </w:r>
      <w:r w:rsidRPr="00705D75">
        <w:rPr>
          <w:rFonts w:asciiTheme="minorHAnsi" w:hAnsiTheme="minorHAnsi" w:cstheme="minorHAnsi"/>
        </w:rPr>
        <w:t xml:space="preserve"> (</w:t>
      </w:r>
      <w:r w:rsidRPr="00705D75">
        <w:rPr>
          <w:rFonts w:asciiTheme="minorHAnsi" w:hAnsiTheme="minorHAnsi" w:cstheme="minorHAnsi"/>
          <w:lang w:val="id-ID"/>
        </w:rPr>
        <w:t>30</w:t>
      </w:r>
      <w:r w:rsidRPr="00705D75">
        <w:rPr>
          <w:rFonts w:asciiTheme="minorHAnsi" w:hAnsiTheme="minorHAnsi" w:cstheme="minorHAnsi"/>
        </w:rPr>
        <w:t xml:space="preserve"> t ha</w:t>
      </w:r>
      <w:r w:rsidRPr="00705D75">
        <w:rPr>
          <w:rFonts w:asciiTheme="minorHAnsi" w:hAnsiTheme="minorHAnsi" w:cstheme="minorHAnsi"/>
          <w:vertAlign w:val="superscript"/>
        </w:rPr>
        <w:t>-1</w:t>
      </w:r>
      <w:r w:rsidRPr="00705D75">
        <w:rPr>
          <w:rFonts w:asciiTheme="minorHAnsi" w:hAnsiTheme="minorHAnsi" w:cstheme="minorHAnsi"/>
        </w:rPr>
        <w:t>)</w:t>
      </w:r>
      <w:r w:rsidRPr="00705D75">
        <w:rPr>
          <w:rFonts w:asciiTheme="minorHAnsi" w:hAnsiTheme="minorHAnsi" w:cstheme="minorHAnsi"/>
          <w:lang w:val="id-ID"/>
        </w:rPr>
        <w:t>, dan a</w:t>
      </w:r>
      <w:r w:rsidRPr="00705D75">
        <w:rPr>
          <w:rFonts w:asciiTheme="minorHAnsi" w:hAnsiTheme="minorHAnsi" w:cstheme="minorHAnsi"/>
          <w:vertAlign w:val="subscript"/>
        </w:rPr>
        <w:t>3</w:t>
      </w:r>
      <w:r w:rsidRPr="00705D75">
        <w:rPr>
          <w:rFonts w:asciiTheme="minorHAnsi" w:hAnsiTheme="minorHAnsi" w:cstheme="minorHAnsi"/>
        </w:rPr>
        <w:t xml:space="preserve"> </w:t>
      </w:r>
      <w:r w:rsidRPr="00705D75">
        <w:rPr>
          <w:rFonts w:asciiTheme="minorHAnsi" w:hAnsiTheme="minorHAnsi" w:cstheme="minorHAnsi"/>
          <w:lang w:val="id-ID"/>
        </w:rPr>
        <w:t xml:space="preserve">= </w:t>
      </w:r>
      <w:r w:rsidRPr="00705D75">
        <w:rPr>
          <w:rFonts w:asciiTheme="minorHAnsi" w:hAnsiTheme="minorHAnsi" w:cstheme="minorHAnsi"/>
        </w:rPr>
        <w:t>bokas</w:t>
      </w:r>
      <w:r w:rsidRPr="00705D75">
        <w:rPr>
          <w:rFonts w:asciiTheme="minorHAnsi" w:hAnsiTheme="minorHAnsi" w:cstheme="minorHAnsi"/>
          <w:lang w:val="id-ID"/>
        </w:rPr>
        <w:t>h</w:t>
      </w:r>
      <w:r w:rsidRPr="00705D75">
        <w:rPr>
          <w:rFonts w:asciiTheme="minorHAnsi" w:hAnsiTheme="minorHAnsi" w:cstheme="minorHAnsi"/>
        </w:rPr>
        <w:t xml:space="preserve">i </w:t>
      </w:r>
      <w:r w:rsidRPr="00705D75">
        <w:rPr>
          <w:rFonts w:asciiTheme="minorHAnsi" w:hAnsiTheme="minorHAnsi" w:cstheme="minorHAnsi"/>
          <w:lang w:val="id-ID"/>
        </w:rPr>
        <w:t>ampas tahu</w:t>
      </w:r>
      <w:r w:rsidRPr="00705D75">
        <w:rPr>
          <w:rFonts w:asciiTheme="minorHAnsi" w:hAnsiTheme="minorHAnsi" w:cstheme="minorHAnsi"/>
        </w:rPr>
        <w:t xml:space="preserve"> </w:t>
      </w:r>
      <w:r w:rsidRPr="00705D75">
        <w:rPr>
          <w:rFonts w:asciiTheme="minorHAnsi" w:hAnsiTheme="minorHAnsi" w:cstheme="minorHAnsi"/>
          <w:lang w:val="id-ID"/>
        </w:rPr>
        <w:t xml:space="preserve"> </w:t>
      </w:r>
      <w:r w:rsidRPr="00705D75">
        <w:rPr>
          <w:rFonts w:asciiTheme="minorHAnsi" w:hAnsiTheme="minorHAnsi" w:cstheme="minorHAnsi"/>
        </w:rPr>
        <w:t>(</w:t>
      </w:r>
      <w:r w:rsidRPr="00705D75">
        <w:rPr>
          <w:rFonts w:asciiTheme="minorHAnsi" w:hAnsiTheme="minorHAnsi" w:cstheme="minorHAnsi"/>
          <w:lang w:val="id-ID"/>
        </w:rPr>
        <w:t>30</w:t>
      </w:r>
      <w:r w:rsidRPr="00705D75">
        <w:rPr>
          <w:rFonts w:asciiTheme="minorHAnsi" w:hAnsiTheme="minorHAnsi" w:cstheme="minorHAnsi"/>
        </w:rPr>
        <w:t xml:space="preserve"> t ha</w:t>
      </w:r>
      <w:r w:rsidRPr="00705D75">
        <w:rPr>
          <w:rFonts w:asciiTheme="minorHAnsi" w:hAnsiTheme="minorHAnsi" w:cstheme="minorHAnsi"/>
          <w:vertAlign w:val="superscript"/>
        </w:rPr>
        <w:t>-1</w:t>
      </w:r>
      <w:r w:rsidRPr="00705D75">
        <w:rPr>
          <w:rFonts w:asciiTheme="minorHAnsi" w:hAnsiTheme="minorHAnsi" w:cstheme="minorHAnsi"/>
        </w:rPr>
        <w:t>)</w:t>
      </w:r>
      <w:r w:rsidRPr="00705D75">
        <w:rPr>
          <w:rFonts w:asciiTheme="minorHAnsi" w:hAnsiTheme="minorHAnsi" w:cstheme="minorHAnsi"/>
          <w:lang w:val="id-ID"/>
        </w:rPr>
        <w:t>. F</w:t>
      </w:r>
      <w:r w:rsidRPr="00705D75">
        <w:rPr>
          <w:rFonts w:asciiTheme="minorHAnsi" w:hAnsiTheme="minorHAnsi" w:cstheme="minorHAnsi"/>
        </w:rPr>
        <w:t>aktor</w:t>
      </w:r>
      <w:r w:rsidRPr="00705D75">
        <w:rPr>
          <w:rFonts w:asciiTheme="minorHAnsi" w:hAnsiTheme="minorHAnsi" w:cstheme="minorHAnsi"/>
          <w:spacing w:val="-5"/>
        </w:rPr>
        <w:t xml:space="preserve"> </w:t>
      </w:r>
      <w:r w:rsidRPr="00705D75">
        <w:rPr>
          <w:rFonts w:asciiTheme="minorHAnsi" w:hAnsiTheme="minorHAnsi" w:cstheme="minorHAnsi"/>
        </w:rPr>
        <w:t>kedua</w:t>
      </w:r>
      <w:r w:rsidRPr="00705D75">
        <w:rPr>
          <w:rFonts w:asciiTheme="minorHAnsi" w:hAnsiTheme="minorHAnsi" w:cstheme="minorHAnsi"/>
          <w:spacing w:val="-4"/>
        </w:rPr>
        <w:t xml:space="preserve"> </w:t>
      </w:r>
      <w:r w:rsidRPr="00705D75">
        <w:rPr>
          <w:rFonts w:asciiTheme="minorHAnsi" w:hAnsiTheme="minorHAnsi" w:cstheme="minorHAnsi"/>
        </w:rPr>
        <w:t>yaitu dosis</w:t>
      </w:r>
      <w:r w:rsidRPr="00705D75">
        <w:rPr>
          <w:rFonts w:asciiTheme="minorHAnsi" w:hAnsiTheme="minorHAnsi" w:cstheme="minorHAnsi"/>
          <w:spacing w:val="-8"/>
        </w:rPr>
        <w:t xml:space="preserve"> </w:t>
      </w:r>
      <w:r w:rsidRPr="00705D75">
        <w:rPr>
          <w:rFonts w:asciiTheme="minorHAnsi" w:hAnsiTheme="minorHAnsi" w:cstheme="minorHAnsi"/>
        </w:rPr>
        <w:t>pemberian</w:t>
      </w:r>
      <w:r w:rsidRPr="00705D75">
        <w:rPr>
          <w:rFonts w:asciiTheme="minorHAnsi" w:hAnsiTheme="minorHAnsi" w:cstheme="minorHAnsi"/>
          <w:spacing w:val="-2"/>
        </w:rPr>
        <w:t xml:space="preserve"> </w:t>
      </w:r>
      <w:r w:rsidRPr="00705D75">
        <w:rPr>
          <w:rFonts w:asciiTheme="minorHAnsi" w:hAnsiTheme="minorHAnsi" w:cstheme="minorHAnsi"/>
          <w:spacing w:val="-3"/>
          <w:lang w:val="id-ID"/>
        </w:rPr>
        <w:t>BPF</w:t>
      </w:r>
      <w:r w:rsidRPr="00705D75">
        <w:rPr>
          <w:rFonts w:asciiTheme="minorHAnsi" w:hAnsiTheme="minorHAnsi" w:cstheme="minorHAnsi"/>
          <w:spacing w:val="-3"/>
        </w:rPr>
        <w:t xml:space="preserve"> </w:t>
      </w:r>
      <w:r w:rsidRPr="00705D75">
        <w:rPr>
          <w:rFonts w:asciiTheme="minorHAnsi" w:hAnsiTheme="minorHAnsi" w:cstheme="minorHAnsi"/>
        </w:rPr>
        <w:t>dengan</w:t>
      </w:r>
      <w:r w:rsidRPr="00705D75">
        <w:rPr>
          <w:rFonts w:asciiTheme="minorHAnsi" w:hAnsiTheme="minorHAnsi" w:cstheme="minorHAnsi"/>
          <w:spacing w:val="-7"/>
        </w:rPr>
        <w:t xml:space="preserve"> </w:t>
      </w:r>
      <w:r w:rsidRPr="00705D75">
        <w:rPr>
          <w:rFonts w:asciiTheme="minorHAnsi" w:hAnsiTheme="minorHAnsi" w:cstheme="minorHAnsi"/>
          <w:lang w:val="id-ID"/>
        </w:rPr>
        <w:t xml:space="preserve">tiga taraf yaitu: </w:t>
      </w:r>
      <w:r w:rsidRPr="00705D75">
        <w:rPr>
          <w:rFonts w:asciiTheme="minorHAnsi" w:hAnsiTheme="minorHAnsi" w:cstheme="minorHAnsi"/>
          <w:position w:val="2"/>
          <w:lang w:val="id-ID"/>
        </w:rPr>
        <w:t>b</w:t>
      </w:r>
      <w:r w:rsidRPr="00705D75">
        <w:rPr>
          <w:rFonts w:asciiTheme="minorHAnsi" w:hAnsiTheme="minorHAnsi" w:cstheme="minorHAnsi"/>
          <w:vertAlign w:val="subscript"/>
        </w:rPr>
        <w:t>0</w:t>
      </w:r>
      <w:r w:rsidRPr="00705D75">
        <w:rPr>
          <w:rFonts w:asciiTheme="minorHAnsi" w:hAnsiTheme="minorHAnsi" w:cstheme="minorHAnsi"/>
        </w:rPr>
        <w:t xml:space="preserve"> </w:t>
      </w:r>
      <w:r w:rsidRPr="00705D75">
        <w:rPr>
          <w:rFonts w:asciiTheme="minorHAnsi" w:hAnsiTheme="minorHAnsi" w:cstheme="minorHAnsi"/>
          <w:position w:val="2"/>
          <w:lang w:val="id-ID"/>
        </w:rPr>
        <w:t xml:space="preserve">= </w:t>
      </w:r>
      <w:r w:rsidRPr="00705D75">
        <w:rPr>
          <w:rFonts w:asciiTheme="minorHAnsi" w:hAnsiTheme="minorHAnsi" w:cstheme="minorHAnsi"/>
          <w:position w:val="2"/>
        </w:rPr>
        <w:t xml:space="preserve">tanpa pemberian inokulum </w:t>
      </w:r>
      <w:r w:rsidRPr="00705D75">
        <w:rPr>
          <w:rFonts w:asciiTheme="minorHAnsi" w:hAnsiTheme="minorHAnsi" w:cstheme="minorHAnsi"/>
          <w:position w:val="2"/>
          <w:lang w:val="id-ID"/>
        </w:rPr>
        <w:t>BPF</w:t>
      </w:r>
      <w:r w:rsidRPr="00705D75">
        <w:rPr>
          <w:rFonts w:asciiTheme="minorHAnsi" w:hAnsiTheme="minorHAnsi" w:cstheme="minorHAnsi"/>
          <w:b/>
          <w:bCs/>
          <w:lang w:val="id-ID"/>
        </w:rPr>
        <w:t xml:space="preserve">, </w:t>
      </w:r>
      <w:r w:rsidRPr="00705D75">
        <w:rPr>
          <w:rFonts w:asciiTheme="minorHAnsi" w:hAnsiTheme="minorHAnsi" w:cstheme="minorHAnsi"/>
          <w:lang w:val="id-ID"/>
        </w:rPr>
        <w:t>b</w:t>
      </w:r>
      <w:r w:rsidRPr="00705D75">
        <w:rPr>
          <w:rFonts w:asciiTheme="minorHAnsi" w:hAnsiTheme="minorHAnsi" w:cstheme="minorHAnsi"/>
          <w:vertAlign w:val="subscript"/>
        </w:rPr>
        <w:t>1</w:t>
      </w:r>
      <w:r w:rsidRPr="00705D75">
        <w:rPr>
          <w:rFonts w:asciiTheme="minorHAnsi" w:hAnsiTheme="minorHAnsi" w:cstheme="minorHAnsi"/>
          <w:lang w:val="id-ID"/>
        </w:rPr>
        <w:t xml:space="preserve"> = 10</w:t>
      </w:r>
      <w:r w:rsidRPr="00705D75">
        <w:rPr>
          <w:rFonts w:asciiTheme="minorHAnsi" w:hAnsiTheme="minorHAnsi" w:cstheme="minorHAnsi"/>
        </w:rPr>
        <w:t xml:space="preserve"> </w:t>
      </w:r>
      <w:r w:rsidRPr="00705D75">
        <w:rPr>
          <w:rFonts w:asciiTheme="minorHAnsi" w:hAnsiTheme="minorHAnsi" w:cstheme="minorHAnsi"/>
          <w:lang w:val="en-US"/>
        </w:rPr>
        <w:t xml:space="preserve"> ml tanaman</w:t>
      </w:r>
      <w:r w:rsidRPr="00705D75">
        <w:rPr>
          <w:rFonts w:asciiTheme="minorHAnsi" w:hAnsiTheme="minorHAnsi" w:cstheme="minorHAnsi"/>
          <w:vertAlign w:val="superscript"/>
          <w:lang w:val="en-US"/>
        </w:rPr>
        <w:t>-1</w:t>
      </w:r>
      <w:r w:rsidRPr="00705D75">
        <w:rPr>
          <w:rFonts w:asciiTheme="minorHAnsi" w:hAnsiTheme="minorHAnsi" w:cstheme="minorHAnsi"/>
          <w:position w:val="9"/>
        </w:rPr>
        <w:t xml:space="preserve"> </w:t>
      </w:r>
      <w:r w:rsidRPr="00705D75">
        <w:rPr>
          <w:rFonts w:asciiTheme="minorHAnsi" w:hAnsiTheme="minorHAnsi" w:cstheme="minorHAnsi"/>
          <w:b/>
          <w:bCs/>
          <w:lang w:val="id-ID"/>
        </w:rPr>
        <w:t xml:space="preserve">, </w:t>
      </w:r>
      <w:r w:rsidRPr="00705D75">
        <w:rPr>
          <w:rFonts w:asciiTheme="minorHAnsi" w:hAnsiTheme="minorHAnsi" w:cstheme="minorHAnsi"/>
          <w:lang w:val="id-ID"/>
        </w:rPr>
        <w:t>b</w:t>
      </w:r>
      <w:r w:rsidRPr="00705D75">
        <w:rPr>
          <w:rFonts w:asciiTheme="minorHAnsi" w:hAnsiTheme="minorHAnsi" w:cstheme="minorHAnsi"/>
          <w:vertAlign w:val="subscript"/>
        </w:rPr>
        <w:t>2</w:t>
      </w:r>
      <w:r w:rsidRPr="00705D75">
        <w:rPr>
          <w:rFonts w:asciiTheme="minorHAnsi" w:hAnsiTheme="minorHAnsi" w:cstheme="minorHAnsi"/>
        </w:rPr>
        <w:t xml:space="preserve"> </w:t>
      </w:r>
      <w:r w:rsidRPr="00705D75">
        <w:rPr>
          <w:rFonts w:asciiTheme="minorHAnsi" w:hAnsiTheme="minorHAnsi" w:cstheme="minorHAnsi"/>
          <w:lang w:val="id-ID"/>
        </w:rPr>
        <w:t>= 20</w:t>
      </w:r>
      <w:r w:rsidRPr="00705D75">
        <w:rPr>
          <w:rFonts w:asciiTheme="minorHAnsi" w:hAnsiTheme="minorHAnsi" w:cstheme="minorHAnsi"/>
        </w:rPr>
        <w:t xml:space="preserve"> </w:t>
      </w:r>
      <w:r w:rsidRPr="00705D75">
        <w:rPr>
          <w:rFonts w:asciiTheme="minorHAnsi" w:hAnsiTheme="minorHAnsi" w:cstheme="minorHAnsi"/>
          <w:lang w:val="en-US"/>
        </w:rPr>
        <w:t>ml tanaman</w:t>
      </w:r>
      <w:r w:rsidRPr="00705D75">
        <w:rPr>
          <w:rFonts w:asciiTheme="minorHAnsi" w:hAnsiTheme="minorHAnsi" w:cstheme="minorHAnsi"/>
          <w:vertAlign w:val="superscript"/>
          <w:lang w:val="en-US"/>
        </w:rPr>
        <w:t>-1</w:t>
      </w:r>
      <w:r w:rsidRPr="00705D75">
        <w:rPr>
          <w:rFonts w:asciiTheme="minorHAnsi" w:hAnsiTheme="minorHAnsi" w:cstheme="minorHAnsi"/>
        </w:rPr>
        <w:t xml:space="preserve">. </w:t>
      </w:r>
      <w:r w:rsidRPr="00705D75">
        <w:rPr>
          <w:rFonts w:asciiTheme="minorHAnsi" w:hAnsiTheme="minorHAnsi" w:cstheme="minorHAnsi"/>
          <w:lang w:val="id-ID"/>
        </w:rPr>
        <w:t xml:space="preserve">Terdapat </w:t>
      </w:r>
      <w:r w:rsidRPr="00705D75">
        <w:rPr>
          <w:rFonts w:asciiTheme="minorHAnsi" w:hAnsiTheme="minorHAnsi" w:cstheme="minorHAnsi"/>
        </w:rPr>
        <w:t>1</w:t>
      </w:r>
      <w:r w:rsidRPr="00705D75">
        <w:rPr>
          <w:rFonts w:asciiTheme="minorHAnsi" w:hAnsiTheme="minorHAnsi" w:cstheme="minorHAnsi"/>
          <w:lang w:val="id-ID"/>
        </w:rPr>
        <w:t>2</w:t>
      </w:r>
      <w:r w:rsidRPr="00705D75">
        <w:rPr>
          <w:rFonts w:asciiTheme="minorHAnsi" w:hAnsiTheme="minorHAnsi" w:cstheme="minorHAnsi"/>
        </w:rPr>
        <w:t xml:space="preserve"> </w:t>
      </w:r>
      <w:r w:rsidRPr="00705D75">
        <w:rPr>
          <w:rFonts w:asciiTheme="minorHAnsi" w:hAnsiTheme="minorHAnsi" w:cstheme="minorHAnsi"/>
          <w:color w:val="000000" w:themeColor="text1"/>
        </w:rPr>
        <w:t xml:space="preserve">kombinasi </w:t>
      </w:r>
      <w:r w:rsidRPr="00705D75">
        <w:rPr>
          <w:rFonts w:asciiTheme="minorHAnsi" w:hAnsiTheme="minorHAnsi" w:cstheme="minorHAnsi"/>
        </w:rPr>
        <w:t>perlakuan</w:t>
      </w:r>
      <w:r w:rsidRPr="00705D75">
        <w:rPr>
          <w:rFonts w:asciiTheme="minorHAnsi" w:hAnsiTheme="minorHAnsi" w:cstheme="minorHAnsi"/>
          <w:lang w:val="id-ID"/>
        </w:rPr>
        <w:t xml:space="preserve"> dengan 3 ulangan sehingga diperoleh 36 unit satuan percobaan. </w:t>
      </w:r>
    </w:p>
    <w:p w:rsidR="00683ACD" w:rsidRPr="00705D75" w:rsidRDefault="00683ACD" w:rsidP="00705D75">
      <w:pPr>
        <w:spacing w:line="276" w:lineRule="auto"/>
        <w:jc w:val="both"/>
        <w:rPr>
          <w:rFonts w:asciiTheme="minorHAnsi" w:hAnsiTheme="minorHAnsi" w:cstheme="minorHAnsi"/>
          <w:b/>
          <w:bCs/>
          <w:lang w:val="id-ID"/>
        </w:rPr>
      </w:pPr>
      <w:r w:rsidRPr="00705D75">
        <w:rPr>
          <w:rFonts w:asciiTheme="minorHAnsi" w:hAnsiTheme="minorHAnsi" w:cstheme="minorHAnsi"/>
          <w:b/>
          <w:bCs/>
          <w:lang w:val="id-ID"/>
        </w:rPr>
        <w:t>Parameter yang diamati</w:t>
      </w:r>
    </w:p>
    <w:p w:rsidR="00683ACD" w:rsidRPr="00705D75" w:rsidRDefault="00683ACD" w:rsidP="00705D75">
      <w:pPr>
        <w:spacing w:line="276" w:lineRule="auto"/>
        <w:jc w:val="both"/>
        <w:rPr>
          <w:rFonts w:asciiTheme="minorHAnsi" w:hAnsiTheme="minorHAnsi" w:cstheme="minorHAnsi"/>
          <w:i/>
          <w:iCs/>
          <w:lang w:val="id-ID"/>
        </w:rPr>
      </w:pPr>
      <w:r w:rsidRPr="00705D75">
        <w:rPr>
          <w:rFonts w:asciiTheme="minorHAnsi" w:hAnsiTheme="minorHAnsi" w:cstheme="minorHAnsi"/>
          <w:i/>
          <w:iCs/>
          <w:lang w:val="id-ID"/>
        </w:rPr>
        <w:t>Parameter penunjang</w:t>
      </w:r>
    </w:p>
    <w:p w:rsidR="00683ACD" w:rsidRPr="00705D75" w:rsidRDefault="00683ACD" w:rsidP="00705D75">
      <w:pPr>
        <w:pStyle w:val="ListParagraph"/>
        <w:widowControl/>
        <w:numPr>
          <w:ilvl w:val="0"/>
          <w:numId w:val="4"/>
        </w:numPr>
        <w:tabs>
          <w:tab w:val="left" w:pos="426"/>
        </w:tabs>
        <w:autoSpaceDE/>
        <w:autoSpaceDN/>
        <w:spacing w:line="276" w:lineRule="auto"/>
        <w:ind w:left="426"/>
        <w:jc w:val="both"/>
        <w:rPr>
          <w:rFonts w:asciiTheme="minorHAnsi" w:hAnsiTheme="minorHAnsi" w:cstheme="minorHAnsi"/>
        </w:rPr>
      </w:pPr>
      <w:r w:rsidRPr="00705D75">
        <w:rPr>
          <w:rFonts w:asciiTheme="minorHAnsi" w:hAnsiTheme="minorHAnsi" w:cstheme="minorHAnsi"/>
        </w:rPr>
        <w:t>Pengamatan suhu dan</w:t>
      </w:r>
      <w:r w:rsidRPr="00705D75">
        <w:rPr>
          <w:rFonts w:asciiTheme="minorHAnsi" w:hAnsiTheme="minorHAnsi" w:cstheme="minorHAnsi"/>
          <w:spacing w:val="-9"/>
        </w:rPr>
        <w:t xml:space="preserve"> </w:t>
      </w:r>
      <w:r w:rsidRPr="00705D75">
        <w:rPr>
          <w:rFonts w:asciiTheme="minorHAnsi" w:hAnsiTheme="minorHAnsi" w:cstheme="minorHAnsi"/>
        </w:rPr>
        <w:t>kelembaban</w:t>
      </w:r>
      <w:r w:rsidRPr="00705D75">
        <w:rPr>
          <w:rFonts w:asciiTheme="minorHAnsi" w:hAnsiTheme="minorHAnsi" w:cstheme="minorHAnsi"/>
          <w:lang w:val="id-ID"/>
        </w:rPr>
        <w:t xml:space="preserve"> </w:t>
      </w:r>
      <w:r w:rsidRPr="00705D75">
        <w:rPr>
          <w:rFonts w:asciiTheme="minorHAnsi" w:hAnsiTheme="minorHAnsi" w:cstheme="minorHAnsi"/>
        </w:rPr>
        <w:t xml:space="preserve">dilakukan dengan menggunakan </w:t>
      </w:r>
      <w:r w:rsidRPr="00705D75">
        <w:rPr>
          <w:rFonts w:asciiTheme="minorHAnsi" w:hAnsiTheme="minorHAnsi" w:cstheme="minorHAnsi"/>
          <w:i/>
        </w:rPr>
        <w:t>Thermohygrometer</w:t>
      </w:r>
      <w:r w:rsidRPr="00705D75">
        <w:rPr>
          <w:rFonts w:asciiTheme="minorHAnsi" w:hAnsiTheme="minorHAnsi" w:cstheme="minorHAnsi"/>
        </w:rPr>
        <w:t xml:space="preserve">, </w:t>
      </w:r>
      <w:r w:rsidRPr="00705D75">
        <w:rPr>
          <w:rFonts w:asciiTheme="minorHAnsi" w:hAnsiTheme="minorHAnsi" w:cstheme="minorHAnsi"/>
          <w:lang w:val="id-ID"/>
        </w:rPr>
        <w:t xml:space="preserve">dan aplikasi </w:t>
      </w:r>
      <w:r w:rsidRPr="00705D75">
        <w:rPr>
          <w:rFonts w:asciiTheme="minorHAnsi" w:hAnsiTheme="minorHAnsi" w:cstheme="minorHAnsi"/>
          <w:i/>
          <w:iCs/>
          <w:lang w:val="id-ID"/>
        </w:rPr>
        <w:t>Accuweather</w:t>
      </w:r>
      <w:r w:rsidRPr="00705D75">
        <w:rPr>
          <w:rFonts w:asciiTheme="minorHAnsi" w:hAnsiTheme="minorHAnsi" w:cstheme="minorHAnsi"/>
          <w:lang w:val="id-ID"/>
        </w:rPr>
        <w:t xml:space="preserve">. </w:t>
      </w:r>
      <w:r w:rsidRPr="00705D75">
        <w:rPr>
          <w:rFonts w:asciiTheme="minorHAnsi" w:hAnsiTheme="minorHAnsi" w:cstheme="minorHAnsi"/>
        </w:rPr>
        <w:t xml:space="preserve">pengamatan tersebut dilakukan setiap </w:t>
      </w:r>
      <w:r w:rsidRPr="00705D75">
        <w:rPr>
          <w:rFonts w:asciiTheme="minorHAnsi" w:hAnsiTheme="minorHAnsi" w:cstheme="minorHAnsi"/>
          <w:lang w:val="id-ID"/>
        </w:rPr>
        <w:t xml:space="preserve">pagi </w:t>
      </w:r>
      <w:r w:rsidRPr="00705D75">
        <w:rPr>
          <w:rFonts w:asciiTheme="minorHAnsi" w:hAnsiTheme="minorHAnsi" w:cstheme="minorHAnsi"/>
          <w:lang w:val="en-US"/>
        </w:rPr>
        <w:t xml:space="preserve">(06.00), siang (13.00) </w:t>
      </w:r>
      <w:r w:rsidRPr="00705D75">
        <w:rPr>
          <w:rFonts w:asciiTheme="minorHAnsi" w:hAnsiTheme="minorHAnsi" w:cstheme="minorHAnsi"/>
          <w:lang w:val="id-ID"/>
        </w:rPr>
        <w:t>dan sore</w:t>
      </w:r>
      <w:r w:rsidRPr="00705D75">
        <w:rPr>
          <w:rFonts w:asciiTheme="minorHAnsi" w:hAnsiTheme="minorHAnsi" w:cstheme="minorHAnsi"/>
          <w:lang w:val="en-US"/>
        </w:rPr>
        <w:t xml:space="preserve"> (18.00)</w:t>
      </w:r>
      <w:r w:rsidRPr="00705D75">
        <w:rPr>
          <w:rFonts w:asciiTheme="minorHAnsi" w:hAnsiTheme="minorHAnsi" w:cstheme="minorHAnsi"/>
          <w:lang w:val="id-ID"/>
        </w:rPr>
        <w:t xml:space="preserve"> </w:t>
      </w:r>
      <w:r w:rsidRPr="00705D75">
        <w:rPr>
          <w:rFonts w:asciiTheme="minorHAnsi" w:hAnsiTheme="minorHAnsi" w:cstheme="minorHAnsi"/>
        </w:rPr>
        <w:t xml:space="preserve">mulai dari awal tanam hingga </w:t>
      </w:r>
      <w:r w:rsidRPr="00705D75">
        <w:rPr>
          <w:rFonts w:asciiTheme="minorHAnsi" w:hAnsiTheme="minorHAnsi" w:cstheme="minorHAnsi"/>
          <w:lang w:val="id-ID"/>
        </w:rPr>
        <w:t>akhir pengamatan</w:t>
      </w:r>
      <w:r w:rsidRPr="00705D75">
        <w:rPr>
          <w:rFonts w:asciiTheme="minorHAnsi" w:hAnsiTheme="minorHAnsi" w:cstheme="minorHAnsi"/>
        </w:rPr>
        <w:t>.</w:t>
      </w:r>
    </w:p>
    <w:p w:rsidR="00683ACD" w:rsidRPr="005A4D24" w:rsidRDefault="00683ACD" w:rsidP="00705D75">
      <w:pPr>
        <w:pStyle w:val="ListParagraph"/>
        <w:widowControl/>
        <w:numPr>
          <w:ilvl w:val="0"/>
          <w:numId w:val="4"/>
        </w:numPr>
        <w:tabs>
          <w:tab w:val="left" w:pos="426"/>
        </w:tabs>
        <w:autoSpaceDE/>
        <w:autoSpaceDN/>
        <w:spacing w:line="276" w:lineRule="auto"/>
        <w:ind w:left="426"/>
        <w:jc w:val="both"/>
        <w:rPr>
          <w:rFonts w:asciiTheme="minorHAnsi" w:hAnsiTheme="minorHAnsi" w:cstheme="minorHAnsi"/>
        </w:rPr>
      </w:pPr>
      <w:r w:rsidRPr="00705D75">
        <w:rPr>
          <w:rFonts w:asciiTheme="minorHAnsi" w:hAnsiTheme="minorHAnsi" w:cstheme="minorHAnsi"/>
        </w:rPr>
        <w:t>Pengamatan hama dan penyakit</w:t>
      </w:r>
      <w:r w:rsidRPr="00705D75">
        <w:rPr>
          <w:rFonts w:asciiTheme="minorHAnsi" w:hAnsiTheme="minorHAnsi" w:cstheme="minorHAnsi"/>
          <w:lang w:val="id-ID"/>
        </w:rPr>
        <w:t xml:space="preserve"> </w:t>
      </w:r>
      <w:r w:rsidRPr="00705D75">
        <w:rPr>
          <w:rFonts w:asciiTheme="minorHAnsi" w:hAnsiTheme="minorHAnsi" w:cstheme="minorHAnsi"/>
        </w:rPr>
        <w:t xml:space="preserve">dilakukan setiap hari pada umur 1 MST hingga </w:t>
      </w:r>
      <w:r w:rsidRPr="00705D75">
        <w:rPr>
          <w:rFonts w:asciiTheme="minorHAnsi" w:hAnsiTheme="minorHAnsi" w:cstheme="minorHAnsi"/>
          <w:lang w:val="id-ID"/>
        </w:rPr>
        <w:t>akhir pengamatan.</w:t>
      </w:r>
    </w:p>
    <w:p w:rsidR="005A4D24" w:rsidRPr="00705D75" w:rsidRDefault="005A4D24" w:rsidP="005A4D24">
      <w:pPr>
        <w:pStyle w:val="ListParagraph"/>
        <w:widowControl/>
        <w:tabs>
          <w:tab w:val="left" w:pos="426"/>
        </w:tabs>
        <w:autoSpaceDE/>
        <w:autoSpaceDN/>
        <w:spacing w:line="276" w:lineRule="auto"/>
        <w:ind w:left="426"/>
        <w:jc w:val="both"/>
        <w:rPr>
          <w:rFonts w:asciiTheme="minorHAnsi" w:hAnsiTheme="minorHAnsi" w:cstheme="minorHAnsi"/>
        </w:rPr>
      </w:pPr>
    </w:p>
    <w:p w:rsidR="00683ACD" w:rsidRPr="00705D75" w:rsidRDefault="00E769A3" w:rsidP="00705D75">
      <w:pPr>
        <w:spacing w:line="276" w:lineRule="auto"/>
        <w:jc w:val="both"/>
        <w:rPr>
          <w:rFonts w:asciiTheme="minorHAnsi" w:hAnsiTheme="minorHAnsi" w:cstheme="minorHAnsi"/>
          <w:i/>
          <w:iCs/>
          <w:lang w:val="id-ID"/>
        </w:rPr>
      </w:pPr>
      <w:r w:rsidRPr="00705D75">
        <w:rPr>
          <w:rFonts w:asciiTheme="minorHAnsi" w:hAnsiTheme="minorHAnsi" w:cstheme="minorHAnsi"/>
          <w:i/>
          <w:iCs/>
          <w:lang w:val="id-ID"/>
        </w:rPr>
        <w:lastRenderedPageBreak/>
        <w:t xml:space="preserve">Parameter utama </w:t>
      </w:r>
    </w:p>
    <w:p w:rsidR="00683ACD" w:rsidRPr="00705D75" w:rsidRDefault="00683ACD" w:rsidP="00705D75">
      <w:pPr>
        <w:pStyle w:val="ListParagraph"/>
        <w:widowControl/>
        <w:numPr>
          <w:ilvl w:val="0"/>
          <w:numId w:val="6"/>
        </w:numPr>
        <w:tabs>
          <w:tab w:val="left" w:pos="709"/>
        </w:tabs>
        <w:autoSpaceDE/>
        <w:autoSpaceDN/>
        <w:spacing w:line="276" w:lineRule="auto"/>
        <w:ind w:left="426"/>
        <w:jc w:val="both"/>
        <w:rPr>
          <w:rFonts w:asciiTheme="minorHAnsi" w:hAnsiTheme="minorHAnsi" w:cstheme="minorHAnsi"/>
        </w:rPr>
      </w:pPr>
      <w:r w:rsidRPr="00705D75">
        <w:rPr>
          <w:rFonts w:asciiTheme="minorHAnsi" w:hAnsiTheme="minorHAnsi" w:cstheme="minorHAnsi"/>
          <w:lang w:val="id-ID"/>
        </w:rPr>
        <w:t>pH Tanah diukur pada kondisi tanah awal sebelum penanaman dan pada akhir pengamatan. Pengukuran pH awal dilakukan di laboratorium Kimia Agro dan pengukuran pH akhir dilakukan di laboratorium UIN SGD Bandung.</w:t>
      </w:r>
    </w:p>
    <w:p w:rsidR="00683ACD" w:rsidRPr="00705D75" w:rsidRDefault="00683ACD" w:rsidP="00705D75">
      <w:pPr>
        <w:pStyle w:val="ListParagraph"/>
        <w:widowControl/>
        <w:numPr>
          <w:ilvl w:val="0"/>
          <w:numId w:val="6"/>
        </w:numPr>
        <w:tabs>
          <w:tab w:val="left" w:pos="709"/>
        </w:tabs>
        <w:autoSpaceDE/>
        <w:autoSpaceDN/>
        <w:spacing w:line="276" w:lineRule="auto"/>
        <w:ind w:left="426"/>
        <w:jc w:val="both"/>
        <w:rPr>
          <w:rFonts w:asciiTheme="minorHAnsi" w:hAnsiTheme="minorHAnsi" w:cstheme="minorHAnsi"/>
        </w:rPr>
      </w:pPr>
      <w:r w:rsidRPr="00705D75">
        <w:rPr>
          <w:rFonts w:asciiTheme="minorHAnsi" w:hAnsiTheme="minorHAnsi" w:cstheme="minorHAnsi"/>
          <w:lang w:val="id-ID"/>
        </w:rPr>
        <w:t>Waktu muncul tunas pertama (hari) dan jumlah tunas. Saat muncul tunas baru yang diamati adalah pertambahan tunas yang pertama keluar sejak awal pindah tanam ke media tanah pasca galian C sampai muncul tunas baru. Jumlah tunas yang tumbuh pada setiap tanaman dihitung pada umur 15 MST.</w:t>
      </w:r>
    </w:p>
    <w:p w:rsidR="00683ACD" w:rsidRPr="00705D75" w:rsidRDefault="00683ACD" w:rsidP="00705D75">
      <w:pPr>
        <w:pStyle w:val="ListParagraph"/>
        <w:widowControl/>
        <w:numPr>
          <w:ilvl w:val="0"/>
          <w:numId w:val="6"/>
        </w:numPr>
        <w:tabs>
          <w:tab w:val="left" w:pos="709"/>
        </w:tabs>
        <w:autoSpaceDE/>
        <w:autoSpaceDN/>
        <w:spacing w:line="276" w:lineRule="auto"/>
        <w:ind w:left="426"/>
        <w:jc w:val="both"/>
        <w:rPr>
          <w:rFonts w:asciiTheme="minorHAnsi" w:hAnsiTheme="minorHAnsi" w:cstheme="minorHAnsi"/>
        </w:rPr>
      </w:pPr>
      <w:r w:rsidRPr="00705D75">
        <w:rPr>
          <w:rFonts w:asciiTheme="minorHAnsi" w:hAnsiTheme="minorHAnsi" w:cstheme="minorHAnsi"/>
          <w:lang w:val="id-ID"/>
        </w:rPr>
        <w:t>Panjang cabang (cm) diukur pada semua tunas yang tumbuh dengan mengukur dari pangkal cabang sampai ujung titik tumbuh, dilakukan pada umur tanaman 15 MST.</w:t>
      </w:r>
    </w:p>
    <w:p w:rsidR="00683ACD" w:rsidRPr="00705D75" w:rsidRDefault="00683ACD" w:rsidP="00705D75">
      <w:pPr>
        <w:pStyle w:val="ListParagraph"/>
        <w:widowControl/>
        <w:numPr>
          <w:ilvl w:val="0"/>
          <w:numId w:val="6"/>
        </w:numPr>
        <w:tabs>
          <w:tab w:val="left" w:pos="709"/>
        </w:tabs>
        <w:autoSpaceDE/>
        <w:autoSpaceDN/>
        <w:spacing w:line="276" w:lineRule="auto"/>
        <w:ind w:left="426"/>
        <w:jc w:val="both"/>
        <w:rPr>
          <w:rFonts w:asciiTheme="minorHAnsi" w:hAnsiTheme="minorHAnsi" w:cstheme="minorHAnsi"/>
        </w:rPr>
      </w:pPr>
      <w:r w:rsidRPr="00705D75">
        <w:rPr>
          <w:rFonts w:asciiTheme="minorHAnsi" w:hAnsiTheme="minorHAnsi" w:cstheme="minorHAnsi"/>
          <w:lang w:val="id-ID"/>
        </w:rPr>
        <w:t>Luas Daun (cm</w:t>
      </w:r>
      <w:r w:rsidRPr="00705D75">
        <w:rPr>
          <w:rFonts w:asciiTheme="minorHAnsi" w:hAnsiTheme="minorHAnsi" w:cstheme="minorHAnsi"/>
          <w:vertAlign w:val="superscript"/>
          <w:lang w:val="id-ID"/>
        </w:rPr>
        <w:t>2</w:t>
      </w:r>
      <w:r w:rsidRPr="00705D75">
        <w:rPr>
          <w:rFonts w:asciiTheme="minorHAnsi" w:hAnsiTheme="minorHAnsi" w:cstheme="minorHAnsi"/>
          <w:lang w:val="id-ID"/>
        </w:rPr>
        <w:t xml:space="preserve">) </w:t>
      </w:r>
      <w:r w:rsidRPr="00705D75">
        <w:rPr>
          <w:rFonts w:asciiTheme="minorHAnsi" w:hAnsiTheme="minorHAnsi" w:cstheme="minorHAnsi"/>
          <w:lang w:val="id-ID" w:eastAsia="id-ID"/>
        </w:rPr>
        <w:t xml:space="preserve">dilakukan dengan tujuan untuk mengetahui fotosintesis tanaman. Pengukuran dilakukan saat tanaman berumur 15 MST. </w:t>
      </w:r>
    </w:p>
    <w:p w:rsidR="00E47912" w:rsidRPr="00705D75" w:rsidRDefault="00FD6FEA" w:rsidP="003D0F9D">
      <w:pPr>
        <w:spacing w:line="276" w:lineRule="auto"/>
        <w:ind w:firstLine="426"/>
        <w:jc w:val="both"/>
        <w:rPr>
          <w:rFonts w:asciiTheme="minorHAnsi" w:hAnsiTheme="minorHAnsi" w:cstheme="minorHAnsi"/>
          <w:lang w:val="id-ID"/>
        </w:rPr>
      </w:pPr>
      <w:r w:rsidRPr="00705D75">
        <w:rPr>
          <w:rFonts w:asciiTheme="minorHAnsi" w:hAnsiTheme="minorHAnsi" w:cstheme="minorHAnsi"/>
          <w:lang w:val="id-ID"/>
        </w:rPr>
        <w:t xml:space="preserve">Metode analisis yang digunakan adalah analisis varians pada α=5%. Hasil analisis variians kemudian dilanjutkan dengan uji Duncan pada taraf 5%. </w:t>
      </w:r>
    </w:p>
    <w:p w:rsidR="004346C1" w:rsidRPr="00705D75" w:rsidRDefault="004346C1" w:rsidP="00705D75">
      <w:pPr>
        <w:pStyle w:val="ListParagraph"/>
        <w:spacing w:line="276" w:lineRule="auto"/>
        <w:ind w:left="426"/>
        <w:jc w:val="center"/>
        <w:rPr>
          <w:rFonts w:asciiTheme="minorHAnsi" w:eastAsiaTheme="minorEastAsia" w:hAnsiTheme="minorHAnsi" w:cstheme="minorHAnsi"/>
          <w:lang w:val="id-ID"/>
        </w:rPr>
      </w:pPr>
    </w:p>
    <w:p w:rsidR="00A43C90" w:rsidRPr="00705D75" w:rsidRDefault="004346C1" w:rsidP="00705D75">
      <w:pPr>
        <w:pStyle w:val="ListParagraph"/>
        <w:spacing w:line="276" w:lineRule="auto"/>
        <w:ind w:left="426"/>
        <w:jc w:val="center"/>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HASIL DAN PEMBAHASAN</w:t>
      </w:r>
      <w:bookmarkStart w:id="0" w:name="_Toc78139371"/>
    </w:p>
    <w:p w:rsidR="00A559D3" w:rsidRPr="00705D75" w:rsidRDefault="00A559D3" w:rsidP="00705D75">
      <w:pPr>
        <w:pStyle w:val="ListParagraph"/>
        <w:spacing w:line="276" w:lineRule="auto"/>
        <w:ind w:left="426"/>
        <w:jc w:val="center"/>
        <w:rPr>
          <w:rFonts w:asciiTheme="minorHAnsi" w:eastAsiaTheme="minorEastAsia" w:hAnsiTheme="minorHAnsi" w:cstheme="minorHAnsi"/>
          <w:b/>
          <w:bCs/>
          <w:lang w:val="id-ID"/>
        </w:rPr>
      </w:pPr>
    </w:p>
    <w:p w:rsidR="00A43C90" w:rsidRPr="00705D75" w:rsidRDefault="00A43C90" w:rsidP="00705D75">
      <w:pPr>
        <w:pStyle w:val="ListParagraph"/>
        <w:spacing w:line="276" w:lineRule="auto"/>
        <w:ind w:left="0"/>
        <w:rPr>
          <w:rFonts w:asciiTheme="minorHAnsi" w:hAnsiTheme="minorHAnsi" w:cstheme="minorHAnsi"/>
          <w:b/>
          <w:bCs/>
          <w:lang w:val="id-ID"/>
        </w:rPr>
      </w:pPr>
      <w:r w:rsidRPr="00705D75">
        <w:rPr>
          <w:rFonts w:asciiTheme="minorHAnsi" w:eastAsiaTheme="minorEastAsia" w:hAnsiTheme="minorHAnsi" w:cstheme="minorHAnsi"/>
          <w:b/>
          <w:bCs/>
          <w:lang w:val="id-ID"/>
        </w:rPr>
        <w:t>Pengukuran Suhu dan Kelembaban</w:t>
      </w:r>
      <w:bookmarkEnd w:id="0"/>
    </w:p>
    <w:p w:rsidR="00A43C90" w:rsidRPr="00705D75" w:rsidRDefault="00A43C90" w:rsidP="00705D75">
      <w:pPr>
        <w:pStyle w:val="ListParagraph"/>
        <w:tabs>
          <w:tab w:val="left" w:pos="851"/>
        </w:tabs>
        <w:spacing w:line="276" w:lineRule="auto"/>
        <w:ind w:left="0" w:firstLine="426"/>
        <w:jc w:val="both"/>
        <w:rPr>
          <w:rFonts w:asciiTheme="minorHAnsi" w:hAnsiTheme="minorHAnsi" w:cstheme="minorHAnsi"/>
          <w:lang w:val="id-ID"/>
        </w:rPr>
      </w:pPr>
      <w:r w:rsidRPr="00705D75">
        <w:rPr>
          <w:rFonts w:asciiTheme="minorHAnsi" w:eastAsiaTheme="minorEastAsia" w:hAnsiTheme="minorHAnsi" w:cstheme="minorHAnsi"/>
        </w:rPr>
        <w:t>R</w:t>
      </w:r>
      <w:r w:rsidRPr="00705D75">
        <w:rPr>
          <w:rFonts w:asciiTheme="minorHAnsi" w:eastAsiaTheme="minorEastAsia" w:hAnsiTheme="minorHAnsi" w:cstheme="minorHAnsi"/>
          <w:lang w:val="id-ID"/>
        </w:rPr>
        <w:t xml:space="preserve">ata-rata suhu harian lokasi penelitian sekitar 21̊ C dan kelembaban 80,5%. Hal ini sesuai dengan syarat tumbuh tanaman tin yang membutuhkan suhu sekitar 21-27 ̊ C. </w:t>
      </w:r>
      <w:r w:rsidRPr="00705D75">
        <w:rPr>
          <w:rFonts w:asciiTheme="minorHAnsi" w:hAnsiTheme="minorHAnsi" w:cstheme="minorHAnsi"/>
          <w:lang w:val="id-ID"/>
        </w:rPr>
        <w:t xml:space="preserve">Menurut Sari </w:t>
      </w:r>
      <w:r w:rsidRPr="00705D75">
        <w:rPr>
          <w:rFonts w:asciiTheme="minorHAnsi" w:hAnsiTheme="minorHAnsi" w:cstheme="minorHAnsi"/>
          <w:lang w:val="id-ID"/>
        </w:rPr>
        <w:fldChar w:fldCharType="begin" w:fldLock="1"/>
      </w:r>
      <w:r w:rsidRPr="00705D75">
        <w:rPr>
          <w:rFonts w:asciiTheme="minorHAnsi" w:hAnsiTheme="minorHAnsi" w:cstheme="minorHAnsi"/>
          <w:lang w:val="id-ID"/>
        </w:rPr>
        <w:instrText>ADDIN CSL_CITATION { "citationItems" : [ { "id" : "ITEM-1", "itemData" : { "author" : [ { "dropping-particle" : "", "family" : "Sari", "given" : "Dwi Ratna", "non-dropping-particle" : "", "parse-names" : false, "suffix" : "" } ], "container-title" : "Bio-site", "id" : "ITEM-1", "issue" : "1", "issued" : { "date-parts" : [ [ "2015" ] ] }, "page" : "21-27", "title" : "Isolasi dan Identifikasi Bakteri Tanah Yang Terdapat di Sekitar Perakaran Tanaman", "type" : "article-journal", "volume" : "01" }, "suppress-author" : 1, "uris" : [ "http://www.mendeley.com/documents/?uuid=f3c07fa2-5234-42af-86e2-b4e3c22a5d01" ] } ], "mendeley" : { "formattedCitation" : "(2015)", "plainTextFormattedCitation" : "(2015)", "previouslyFormattedCitation" : "(2015)" }, "properties" : { "noteIndex" : 45 }, "schema" : "https://github.com/citation-style-language/schema/raw/master/csl-citation.json" }</w:instrText>
      </w:r>
      <w:r w:rsidRPr="00705D75">
        <w:rPr>
          <w:rFonts w:asciiTheme="minorHAnsi" w:hAnsiTheme="minorHAnsi" w:cstheme="minorHAnsi"/>
          <w:lang w:val="id-ID"/>
        </w:rPr>
        <w:fldChar w:fldCharType="separate"/>
      </w:r>
      <w:r w:rsidRPr="00705D75">
        <w:rPr>
          <w:rFonts w:asciiTheme="minorHAnsi" w:hAnsiTheme="minorHAnsi" w:cstheme="minorHAnsi"/>
          <w:noProof/>
          <w:lang w:val="id-ID"/>
        </w:rPr>
        <w:t>(2015)</w:t>
      </w:r>
      <w:r w:rsidRPr="00705D75">
        <w:rPr>
          <w:rFonts w:asciiTheme="minorHAnsi" w:hAnsiTheme="minorHAnsi" w:cstheme="minorHAnsi"/>
          <w:lang w:val="id-ID"/>
        </w:rPr>
        <w:fldChar w:fldCharType="end"/>
      </w:r>
      <w:r w:rsidRPr="00705D75">
        <w:rPr>
          <w:rFonts w:asciiTheme="minorHAnsi" w:hAnsiTheme="minorHAnsi" w:cstheme="minorHAnsi"/>
          <w:lang w:val="id-ID"/>
        </w:rPr>
        <w:t xml:space="preserve"> suhu yang optimal untuk pertumbuhan mikroorganisme antara 25-30 </w:t>
      </w:r>
      <w:r w:rsidRPr="00705D75">
        <w:rPr>
          <w:rFonts w:asciiTheme="minorHAnsi" w:eastAsiaTheme="minorEastAsia" w:hAnsiTheme="minorHAnsi" w:cstheme="minorHAnsi"/>
          <w:lang w:val="id-ID"/>
        </w:rPr>
        <w:t>̊ C</w:t>
      </w:r>
      <w:r w:rsidRPr="00705D75">
        <w:rPr>
          <w:rFonts w:asciiTheme="minorHAnsi" w:hAnsiTheme="minorHAnsi" w:cstheme="minorHAnsi"/>
          <w:lang w:val="id-ID"/>
        </w:rPr>
        <w:t xml:space="preserve">. Suhu rata-rata lokasi penelitian </w:t>
      </w:r>
      <w:r w:rsidRPr="00705D75">
        <w:rPr>
          <w:rFonts w:asciiTheme="minorHAnsi" w:eastAsiaTheme="minorEastAsia" w:hAnsiTheme="minorHAnsi" w:cstheme="minorHAnsi"/>
          <w:lang w:val="id-ID"/>
        </w:rPr>
        <w:t>21̊ C</w:t>
      </w:r>
      <w:r w:rsidRPr="00705D75">
        <w:rPr>
          <w:rFonts w:asciiTheme="minorHAnsi" w:hAnsiTheme="minorHAnsi" w:cstheme="minorHAnsi"/>
          <w:lang w:val="id-ID"/>
        </w:rPr>
        <w:t xml:space="preserve"> termasuk suhu rendah dalam perkembangan mikroorganisme. </w:t>
      </w:r>
      <w:bookmarkStart w:id="1" w:name="_Toc78139372"/>
    </w:p>
    <w:p w:rsidR="00A559D3" w:rsidRPr="00705D75" w:rsidRDefault="00A559D3" w:rsidP="00705D75">
      <w:pPr>
        <w:pStyle w:val="ListParagraph"/>
        <w:tabs>
          <w:tab w:val="left" w:pos="851"/>
        </w:tabs>
        <w:spacing w:line="276" w:lineRule="auto"/>
        <w:ind w:left="0" w:firstLine="426"/>
        <w:jc w:val="both"/>
        <w:rPr>
          <w:rFonts w:asciiTheme="minorHAnsi" w:hAnsiTheme="minorHAnsi" w:cstheme="minorHAnsi"/>
          <w:lang w:val="id-ID"/>
        </w:rPr>
      </w:pPr>
    </w:p>
    <w:p w:rsidR="00A43C90" w:rsidRPr="00705D75" w:rsidRDefault="00A43C90" w:rsidP="00705D75">
      <w:pPr>
        <w:pStyle w:val="ListParagraph"/>
        <w:tabs>
          <w:tab w:val="left" w:pos="851"/>
        </w:tabs>
        <w:spacing w:line="276" w:lineRule="auto"/>
        <w:ind w:left="0"/>
        <w:jc w:val="both"/>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Hama dan Penyakit Tanaman</w:t>
      </w:r>
      <w:bookmarkEnd w:id="1"/>
    </w:p>
    <w:p w:rsidR="000F4B90" w:rsidRPr="00705D75" w:rsidRDefault="00A43C90" w:rsidP="00705D75">
      <w:pPr>
        <w:pStyle w:val="ListParagraph"/>
        <w:tabs>
          <w:tab w:val="left" w:pos="709"/>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Ditemukan hama belalang (</w:t>
      </w:r>
      <w:r w:rsidRPr="00705D75">
        <w:rPr>
          <w:rFonts w:asciiTheme="minorHAnsi" w:eastAsiaTheme="minorEastAsia" w:hAnsiTheme="minorHAnsi" w:cstheme="minorHAnsi"/>
          <w:i/>
          <w:iCs/>
          <w:lang w:val="id-ID"/>
        </w:rPr>
        <w:t xml:space="preserve">Valanga nigricornis) </w:t>
      </w:r>
      <w:r w:rsidRPr="00705D75">
        <w:rPr>
          <w:rFonts w:asciiTheme="minorHAnsi" w:eastAsiaTheme="minorEastAsia" w:hAnsiTheme="minorHAnsi" w:cstheme="minorHAnsi"/>
          <w:lang w:val="id-ID"/>
        </w:rPr>
        <w:t xml:space="preserve">pada umur tanaman 15 HST yang </w:t>
      </w:r>
      <w:r w:rsidRPr="00705D75">
        <w:rPr>
          <w:rFonts w:asciiTheme="minorHAnsi" w:eastAsiaTheme="minorEastAsia" w:hAnsiTheme="minorHAnsi" w:cstheme="minorHAnsi"/>
          <w:lang w:val="id-ID"/>
        </w:rPr>
        <w:lastRenderedPageBreak/>
        <w:t>ditandai dengan adanya bekas gigitan pada bagian tepi daun. Intensitas serangannya tidak terlalu besar dikarenakan terdapat tanaman refugia di lokasi penelitian. Pengendalian yang dilakukan yaitu secara mekanik karena intensitas serangan yang tidak terlalu tinggi.</w:t>
      </w:r>
      <w:bookmarkStart w:id="2" w:name="_Toc78139374"/>
    </w:p>
    <w:p w:rsidR="00A559D3" w:rsidRPr="00705D75" w:rsidRDefault="00A559D3" w:rsidP="00705D75">
      <w:pPr>
        <w:pStyle w:val="ListParagraph"/>
        <w:tabs>
          <w:tab w:val="left" w:pos="709"/>
        </w:tabs>
        <w:spacing w:line="276" w:lineRule="auto"/>
        <w:ind w:left="0" w:firstLine="426"/>
        <w:jc w:val="both"/>
        <w:rPr>
          <w:rFonts w:asciiTheme="minorHAnsi" w:eastAsiaTheme="minorEastAsia" w:hAnsiTheme="minorHAnsi" w:cstheme="minorHAnsi"/>
          <w:lang w:val="id-ID"/>
        </w:rPr>
      </w:pPr>
    </w:p>
    <w:p w:rsidR="000F4B90" w:rsidRPr="00705D75" w:rsidRDefault="000F4B90" w:rsidP="00705D75">
      <w:pPr>
        <w:pStyle w:val="ListParagraph"/>
        <w:tabs>
          <w:tab w:val="left" w:pos="709"/>
        </w:tabs>
        <w:spacing w:line="276" w:lineRule="auto"/>
        <w:ind w:left="0"/>
        <w:jc w:val="both"/>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Kemasaman Tanah (pH</w:t>
      </w:r>
      <w:bookmarkEnd w:id="2"/>
      <w:r w:rsidRPr="00705D75">
        <w:rPr>
          <w:rFonts w:asciiTheme="minorHAnsi" w:eastAsiaTheme="minorEastAsia" w:hAnsiTheme="minorHAnsi" w:cstheme="minorHAnsi"/>
          <w:b/>
          <w:bCs/>
          <w:lang w:val="id-ID"/>
        </w:rPr>
        <w:t>)</w:t>
      </w:r>
    </w:p>
    <w:p w:rsidR="001875BA" w:rsidRPr="00705D75" w:rsidRDefault="000F4B90" w:rsidP="00705D75">
      <w:pPr>
        <w:pStyle w:val="ListParagraph"/>
        <w:tabs>
          <w:tab w:val="left" w:pos="851"/>
        </w:tabs>
        <w:spacing w:line="276" w:lineRule="auto"/>
        <w:ind w:left="0" w:firstLine="426"/>
        <w:jc w:val="both"/>
        <w:rPr>
          <w:rFonts w:asciiTheme="minorHAnsi" w:eastAsiaTheme="minorEastAsia" w:hAnsiTheme="minorHAnsi" w:cstheme="minorHAnsi"/>
          <w:color w:val="000000" w:themeColor="text1"/>
          <w:lang w:val="id-ID"/>
        </w:rPr>
        <w:sectPr w:rsidR="001875BA" w:rsidRPr="00705D75" w:rsidSect="006C1802">
          <w:type w:val="continuous"/>
          <w:pgSz w:w="11906" w:h="16838"/>
          <w:pgMar w:top="1440" w:right="1440" w:bottom="1440" w:left="1440" w:header="708" w:footer="708" w:gutter="0"/>
          <w:cols w:num="2" w:space="708"/>
          <w:docGrid w:linePitch="360"/>
        </w:sectPr>
      </w:pPr>
      <w:r w:rsidRPr="00705D75">
        <w:rPr>
          <w:rFonts w:asciiTheme="minorHAnsi" w:eastAsiaTheme="minorEastAsia" w:hAnsiTheme="minorHAnsi" w:cstheme="minorHAnsi"/>
          <w:color w:val="000000" w:themeColor="text1"/>
        </w:rPr>
        <w:t xml:space="preserve">Berdasarkan hasil analisis ragam </w:t>
      </w:r>
      <w:r w:rsidRPr="00705D75">
        <w:rPr>
          <w:rFonts w:asciiTheme="minorHAnsi" w:eastAsiaTheme="minorEastAsia" w:hAnsiTheme="minorHAnsi" w:cstheme="minorHAnsi"/>
          <w:color w:val="000000" w:themeColor="text1"/>
        </w:rPr>
        <w:lastRenderedPageBreak/>
        <w:t>pemberian ragam bahan organik dan BPF tidak memberikan pengaruh nyata terhadap pH tanah. Rata-rata pH</w:t>
      </w:r>
      <w:r w:rsidRPr="00705D75">
        <w:rPr>
          <w:rFonts w:asciiTheme="minorHAnsi" w:eastAsiaTheme="minorEastAsia" w:hAnsiTheme="minorHAnsi" w:cstheme="minorHAnsi"/>
          <w:color w:val="000000" w:themeColor="text1"/>
          <w:lang w:val="id-ID"/>
        </w:rPr>
        <w:t xml:space="preserve"> aktual</w:t>
      </w:r>
      <w:r w:rsidRPr="00705D75">
        <w:rPr>
          <w:rFonts w:asciiTheme="minorHAnsi" w:eastAsiaTheme="minorEastAsia" w:hAnsiTheme="minorHAnsi" w:cstheme="minorHAnsi"/>
          <w:color w:val="000000" w:themeColor="text1"/>
        </w:rPr>
        <w:t xml:space="preserve"> tanah berkisar 6,73-6,99 (Tabel </w:t>
      </w:r>
      <w:r w:rsidRPr="00705D75">
        <w:rPr>
          <w:rFonts w:asciiTheme="minorHAnsi" w:eastAsiaTheme="minorEastAsia" w:hAnsiTheme="minorHAnsi" w:cstheme="minorHAnsi"/>
          <w:color w:val="000000" w:themeColor="text1"/>
          <w:lang w:val="id-ID"/>
        </w:rPr>
        <w:t>1</w:t>
      </w:r>
      <w:r w:rsidRPr="00705D75">
        <w:rPr>
          <w:rFonts w:asciiTheme="minorHAnsi" w:eastAsiaTheme="minorEastAsia" w:hAnsiTheme="minorHAnsi" w:cstheme="minorHAnsi"/>
          <w:color w:val="000000" w:themeColor="text1"/>
        </w:rPr>
        <w:t xml:space="preserve">). </w:t>
      </w:r>
      <w:r w:rsidRPr="00705D75">
        <w:rPr>
          <w:rFonts w:asciiTheme="minorHAnsi" w:eastAsiaTheme="minorEastAsia" w:hAnsiTheme="minorHAnsi" w:cstheme="minorHAnsi"/>
          <w:color w:val="000000" w:themeColor="text1"/>
          <w:lang w:val="id-ID"/>
        </w:rPr>
        <w:t>pH</w:t>
      </w:r>
      <w:r w:rsidRPr="00705D75">
        <w:rPr>
          <w:rFonts w:asciiTheme="minorHAnsi" w:eastAsiaTheme="minorEastAsia" w:hAnsiTheme="minorHAnsi" w:cstheme="minorHAnsi"/>
          <w:color w:val="000000" w:themeColor="text1"/>
        </w:rPr>
        <w:t xml:space="preserve"> tanah awal tanah galian C berkisar 5 </w:t>
      </w:r>
      <w:r w:rsidRPr="00705D75">
        <w:rPr>
          <w:rFonts w:asciiTheme="minorHAnsi" w:eastAsiaTheme="minorEastAsia" w:hAnsiTheme="minorHAnsi" w:cstheme="minorHAnsi"/>
          <w:color w:val="000000" w:themeColor="text1"/>
          <w:lang w:val="id-ID"/>
        </w:rPr>
        <w:t>ter</w:t>
      </w:r>
      <w:r w:rsidRPr="00705D75">
        <w:rPr>
          <w:rFonts w:asciiTheme="minorHAnsi" w:eastAsiaTheme="minorEastAsia" w:hAnsiTheme="minorHAnsi" w:cstheme="minorHAnsi"/>
          <w:color w:val="000000" w:themeColor="text1"/>
        </w:rPr>
        <w:t>masuk kategori masam, setelah ditanam tanaman tin p</w:t>
      </w:r>
      <w:r w:rsidRPr="00705D75">
        <w:rPr>
          <w:rFonts w:asciiTheme="minorHAnsi" w:eastAsiaTheme="minorEastAsia" w:hAnsiTheme="minorHAnsi" w:cstheme="minorHAnsi"/>
          <w:color w:val="000000" w:themeColor="text1"/>
          <w:lang w:val="id-ID"/>
        </w:rPr>
        <w:t>H</w:t>
      </w:r>
      <w:r w:rsidRPr="00705D75">
        <w:rPr>
          <w:rFonts w:asciiTheme="minorHAnsi" w:eastAsiaTheme="minorEastAsia" w:hAnsiTheme="minorHAnsi" w:cstheme="minorHAnsi"/>
          <w:color w:val="000000" w:themeColor="text1"/>
        </w:rPr>
        <w:t xml:space="preserve"> aktual galian C meningkat menuju ke katergo</w:t>
      </w:r>
      <w:bookmarkStart w:id="3" w:name="_Toc79512566"/>
      <w:r w:rsidR="001875BA" w:rsidRPr="00705D75">
        <w:rPr>
          <w:rFonts w:asciiTheme="minorHAnsi" w:eastAsiaTheme="minorEastAsia" w:hAnsiTheme="minorHAnsi" w:cstheme="minorHAnsi"/>
          <w:color w:val="000000" w:themeColor="text1"/>
        </w:rPr>
        <w:t>ri netral untuk tanah pertanian</w:t>
      </w:r>
      <w:r w:rsidR="001875BA" w:rsidRPr="00705D75">
        <w:rPr>
          <w:rFonts w:asciiTheme="minorHAnsi" w:eastAsiaTheme="minorEastAsia" w:hAnsiTheme="minorHAnsi" w:cstheme="minorHAnsi"/>
          <w:color w:val="000000" w:themeColor="text1"/>
          <w:lang w:val="id-ID"/>
        </w:rPr>
        <w:t>.</w:t>
      </w:r>
    </w:p>
    <w:p w:rsidR="001875BA" w:rsidRPr="00705D75" w:rsidRDefault="001875BA" w:rsidP="00705D75">
      <w:pPr>
        <w:pStyle w:val="Caption"/>
        <w:keepNext/>
        <w:spacing w:before="240" w:after="0" w:line="276" w:lineRule="auto"/>
        <w:jc w:val="center"/>
        <w:rPr>
          <w:rFonts w:asciiTheme="minorHAnsi" w:hAnsiTheme="minorHAnsi" w:cstheme="minorHAnsi"/>
          <w:i w:val="0"/>
          <w:iCs w:val="0"/>
          <w:color w:val="000000" w:themeColor="text1"/>
          <w:sz w:val="22"/>
          <w:szCs w:val="22"/>
          <w:lang w:val="id-ID"/>
        </w:rPr>
      </w:pPr>
      <w:r w:rsidRPr="00705D75">
        <w:rPr>
          <w:rFonts w:asciiTheme="minorHAnsi" w:hAnsiTheme="minorHAnsi" w:cstheme="minorHAnsi"/>
          <w:i w:val="0"/>
          <w:iCs w:val="0"/>
          <w:color w:val="000000" w:themeColor="text1"/>
          <w:sz w:val="22"/>
          <w:szCs w:val="22"/>
        </w:rPr>
        <w:lastRenderedPageBreak/>
        <w:t xml:space="preserve">Tabel </w:t>
      </w:r>
      <w:r w:rsidRPr="00705D75">
        <w:rPr>
          <w:rFonts w:asciiTheme="minorHAnsi" w:hAnsiTheme="minorHAnsi" w:cstheme="minorHAnsi"/>
          <w:i w:val="0"/>
          <w:iCs w:val="0"/>
          <w:color w:val="000000" w:themeColor="text1"/>
          <w:sz w:val="22"/>
          <w:szCs w:val="22"/>
          <w:lang w:val="id-ID"/>
        </w:rPr>
        <w:t>1 Pengaruh Ragam Bahan Organik dan Dosis BPF terhadap pH tanah</w:t>
      </w:r>
      <w:bookmarkEnd w:id="3"/>
    </w:p>
    <w:tbl>
      <w:tblPr>
        <w:tblW w:w="7820" w:type="dxa"/>
        <w:jc w:val="center"/>
        <w:tblLook w:val="04A0" w:firstRow="1" w:lastRow="0" w:firstColumn="1" w:lastColumn="0" w:noHBand="0" w:noVBand="1"/>
      </w:tblPr>
      <w:tblGrid>
        <w:gridCol w:w="3232"/>
        <w:gridCol w:w="4588"/>
      </w:tblGrid>
      <w:tr w:rsidR="001875BA" w:rsidRPr="00705D75" w:rsidTr="00F97EED">
        <w:trPr>
          <w:trHeight w:val="231"/>
          <w:jc w:val="center"/>
        </w:trPr>
        <w:tc>
          <w:tcPr>
            <w:tcW w:w="3232" w:type="dxa"/>
            <w:tcBorders>
              <w:top w:val="single" w:sz="8" w:space="0" w:color="auto"/>
              <w:left w:val="nil"/>
              <w:bottom w:val="single" w:sz="4" w:space="0" w:color="auto"/>
              <w:right w:val="nil"/>
            </w:tcBorders>
            <w:noWrap/>
            <w:vAlign w:val="center"/>
            <w:hideMark/>
          </w:tcPr>
          <w:p w:rsidR="001875BA" w:rsidRPr="00705D75" w:rsidRDefault="001875BA"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lang w:eastAsia="id-ID"/>
              </w:rPr>
              <w:t>Ragam Bahan Organik</w:t>
            </w:r>
          </w:p>
        </w:tc>
        <w:tc>
          <w:tcPr>
            <w:tcW w:w="4588" w:type="dxa"/>
            <w:tcBorders>
              <w:top w:val="single" w:sz="8" w:space="0" w:color="auto"/>
              <w:left w:val="nil"/>
              <w:bottom w:val="single" w:sz="4" w:space="0" w:color="auto"/>
              <w:right w:val="nil"/>
            </w:tcBorders>
            <w:noWrap/>
            <w:vAlign w:val="center"/>
            <w:hideMark/>
          </w:tcPr>
          <w:p w:rsidR="001875BA" w:rsidRPr="00705D75" w:rsidRDefault="001875BA"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lang w:eastAsia="id-ID"/>
              </w:rPr>
              <w:t xml:space="preserve">Rata-rata pH </w:t>
            </w:r>
            <w:r w:rsidRPr="00705D75">
              <w:rPr>
                <w:rFonts w:asciiTheme="minorHAnsi" w:hAnsiTheme="minorHAnsi" w:cstheme="minorHAnsi"/>
                <w:color w:val="000000"/>
                <w:lang w:val="id-ID" w:eastAsia="id-ID"/>
              </w:rPr>
              <w:t>Tanah</w:t>
            </w:r>
          </w:p>
        </w:tc>
      </w:tr>
      <w:tr w:rsidR="001875BA" w:rsidRPr="00705D75" w:rsidTr="00F97EED">
        <w:trPr>
          <w:trHeight w:val="275"/>
          <w:jc w:val="center"/>
        </w:trPr>
        <w:tc>
          <w:tcPr>
            <w:tcW w:w="3232" w:type="dxa"/>
            <w:tcBorders>
              <w:top w:val="single" w:sz="4" w:space="0" w:color="auto"/>
              <w:left w:val="nil"/>
              <w:bottom w:val="nil"/>
              <w:right w:val="nil"/>
            </w:tcBorders>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0</w:t>
            </w:r>
          </w:p>
        </w:tc>
        <w:tc>
          <w:tcPr>
            <w:tcW w:w="4588" w:type="dxa"/>
            <w:tcBorders>
              <w:top w:val="single" w:sz="4" w:space="0" w:color="auto"/>
              <w:left w:val="nil"/>
              <w:bottom w:val="nil"/>
              <w:right w:val="nil"/>
            </w:tcBorders>
            <w:noWrap/>
            <w:vAlign w:val="bottom"/>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6,73 a</w:t>
            </w:r>
          </w:p>
        </w:tc>
      </w:tr>
      <w:tr w:rsidR="001875BA" w:rsidRPr="00705D75" w:rsidTr="00F97EED">
        <w:trPr>
          <w:trHeight w:val="231"/>
          <w:jc w:val="center"/>
        </w:trPr>
        <w:tc>
          <w:tcPr>
            <w:tcW w:w="3232" w:type="dxa"/>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1</w:t>
            </w:r>
          </w:p>
        </w:tc>
        <w:tc>
          <w:tcPr>
            <w:tcW w:w="4588" w:type="dxa"/>
            <w:noWrap/>
            <w:vAlign w:val="bottom"/>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6,81 a</w:t>
            </w:r>
          </w:p>
        </w:tc>
      </w:tr>
      <w:tr w:rsidR="001875BA" w:rsidRPr="00705D75" w:rsidTr="00F97EED">
        <w:trPr>
          <w:trHeight w:val="264"/>
          <w:jc w:val="center"/>
        </w:trPr>
        <w:tc>
          <w:tcPr>
            <w:tcW w:w="3232" w:type="dxa"/>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2</w:t>
            </w:r>
          </w:p>
        </w:tc>
        <w:tc>
          <w:tcPr>
            <w:tcW w:w="4588" w:type="dxa"/>
            <w:noWrap/>
            <w:vAlign w:val="bottom"/>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6,99 a</w:t>
            </w:r>
          </w:p>
        </w:tc>
      </w:tr>
      <w:tr w:rsidR="001875BA" w:rsidRPr="00705D75" w:rsidTr="00F97EED">
        <w:trPr>
          <w:trHeight w:val="275"/>
          <w:jc w:val="center"/>
        </w:trPr>
        <w:tc>
          <w:tcPr>
            <w:tcW w:w="3232" w:type="dxa"/>
            <w:tcBorders>
              <w:top w:val="nil"/>
              <w:left w:val="nil"/>
              <w:bottom w:val="single" w:sz="4" w:space="0" w:color="auto"/>
              <w:right w:val="nil"/>
            </w:tcBorders>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3</w:t>
            </w:r>
          </w:p>
        </w:tc>
        <w:tc>
          <w:tcPr>
            <w:tcW w:w="4588" w:type="dxa"/>
            <w:tcBorders>
              <w:top w:val="nil"/>
              <w:left w:val="nil"/>
              <w:bottom w:val="single" w:sz="4" w:space="0" w:color="auto"/>
              <w:right w:val="nil"/>
            </w:tcBorders>
            <w:noWrap/>
            <w:vAlign w:val="bottom"/>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6,87 a</w:t>
            </w:r>
          </w:p>
        </w:tc>
      </w:tr>
      <w:tr w:rsidR="001875BA" w:rsidRPr="00705D75" w:rsidTr="00F97EED">
        <w:trPr>
          <w:trHeight w:val="275"/>
          <w:jc w:val="center"/>
        </w:trPr>
        <w:tc>
          <w:tcPr>
            <w:tcW w:w="3232" w:type="dxa"/>
            <w:tcBorders>
              <w:top w:val="single" w:sz="4" w:space="0" w:color="auto"/>
              <w:left w:val="nil"/>
              <w:bottom w:val="single" w:sz="8" w:space="0" w:color="auto"/>
              <w:right w:val="nil"/>
            </w:tcBorders>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Dosis BPF</w:t>
            </w:r>
          </w:p>
        </w:tc>
        <w:tc>
          <w:tcPr>
            <w:tcW w:w="4588" w:type="dxa"/>
            <w:tcBorders>
              <w:top w:val="single" w:sz="4" w:space="0" w:color="auto"/>
              <w:left w:val="nil"/>
              <w:bottom w:val="single" w:sz="8" w:space="0" w:color="auto"/>
              <w:right w:val="nil"/>
            </w:tcBorders>
            <w:noWrap/>
            <w:vAlign w:val="center"/>
            <w:hideMark/>
          </w:tcPr>
          <w:p w:rsidR="001875BA" w:rsidRPr="00705D75" w:rsidRDefault="001875BA" w:rsidP="00705D75">
            <w:pPr>
              <w:rPr>
                <w:rFonts w:asciiTheme="minorHAnsi" w:hAnsiTheme="minorHAnsi" w:cstheme="minorHAnsi"/>
                <w:color w:val="000000"/>
                <w:lang w:eastAsia="id-ID"/>
              </w:rPr>
            </w:pPr>
            <w:r w:rsidRPr="00705D75">
              <w:rPr>
                <w:rFonts w:asciiTheme="minorHAnsi" w:hAnsiTheme="minorHAnsi" w:cstheme="minorHAnsi"/>
                <w:color w:val="000000"/>
                <w:lang w:eastAsia="id-ID"/>
              </w:rPr>
              <w:t> </w:t>
            </w:r>
          </w:p>
        </w:tc>
      </w:tr>
      <w:tr w:rsidR="001875BA" w:rsidRPr="00705D75" w:rsidTr="00F97EED">
        <w:trPr>
          <w:trHeight w:val="275"/>
          <w:jc w:val="center"/>
        </w:trPr>
        <w:tc>
          <w:tcPr>
            <w:tcW w:w="3232" w:type="dxa"/>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0</w:t>
            </w:r>
          </w:p>
        </w:tc>
        <w:tc>
          <w:tcPr>
            <w:tcW w:w="4588" w:type="dxa"/>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6,93 a</w:t>
            </w:r>
          </w:p>
        </w:tc>
      </w:tr>
      <w:tr w:rsidR="001875BA" w:rsidRPr="00705D75" w:rsidTr="00F97EED">
        <w:trPr>
          <w:trHeight w:val="275"/>
          <w:jc w:val="center"/>
        </w:trPr>
        <w:tc>
          <w:tcPr>
            <w:tcW w:w="3232" w:type="dxa"/>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1</w:t>
            </w:r>
          </w:p>
        </w:tc>
        <w:tc>
          <w:tcPr>
            <w:tcW w:w="4588" w:type="dxa"/>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6,78 a</w:t>
            </w:r>
          </w:p>
        </w:tc>
      </w:tr>
      <w:tr w:rsidR="001875BA" w:rsidRPr="00705D75" w:rsidTr="00F97EED">
        <w:trPr>
          <w:trHeight w:val="275"/>
          <w:jc w:val="center"/>
        </w:trPr>
        <w:tc>
          <w:tcPr>
            <w:tcW w:w="3232" w:type="dxa"/>
            <w:tcBorders>
              <w:top w:val="nil"/>
              <w:left w:val="nil"/>
              <w:bottom w:val="single" w:sz="8" w:space="0" w:color="auto"/>
              <w:right w:val="nil"/>
            </w:tcBorders>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2</w:t>
            </w:r>
          </w:p>
        </w:tc>
        <w:tc>
          <w:tcPr>
            <w:tcW w:w="4588" w:type="dxa"/>
            <w:tcBorders>
              <w:top w:val="nil"/>
              <w:left w:val="nil"/>
              <w:bottom w:val="single" w:sz="8" w:space="0" w:color="auto"/>
              <w:right w:val="nil"/>
            </w:tcBorders>
            <w:noWrap/>
            <w:vAlign w:val="center"/>
            <w:hideMark/>
          </w:tcPr>
          <w:p w:rsidR="001875BA" w:rsidRPr="00705D75" w:rsidRDefault="001875BA"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6,84 a</w:t>
            </w:r>
          </w:p>
        </w:tc>
      </w:tr>
    </w:tbl>
    <w:p w:rsidR="001875BA" w:rsidRPr="00705D75" w:rsidRDefault="001875BA" w:rsidP="00705D75">
      <w:pPr>
        <w:tabs>
          <w:tab w:val="left" w:pos="851"/>
        </w:tabs>
        <w:spacing w:line="276" w:lineRule="auto"/>
        <w:jc w:val="center"/>
        <w:rPr>
          <w:rFonts w:asciiTheme="minorHAnsi" w:eastAsiaTheme="minorEastAsia" w:hAnsiTheme="minorHAnsi" w:cstheme="minorHAnsi"/>
          <w:lang w:val="id-ID"/>
        </w:rPr>
      </w:pPr>
      <w:r w:rsidRPr="00705D75">
        <w:rPr>
          <w:rFonts w:asciiTheme="minorHAnsi" w:eastAsiaTheme="minorEastAsia" w:hAnsiTheme="minorHAnsi" w:cstheme="minorHAnsi"/>
          <w:lang w:val="id-ID"/>
        </w:rPr>
        <w:t>Keterangan : Tabel yang diikuti oleh notasi huruf yang sama pada kolom yang sama menunjukkan beda tidak nyata menurut uji lanjut Duncan pada taraf 5%.</w:t>
      </w:r>
    </w:p>
    <w:p w:rsidR="001875BA" w:rsidRPr="00705D75" w:rsidRDefault="001875BA" w:rsidP="00705D75">
      <w:pPr>
        <w:tabs>
          <w:tab w:val="left" w:pos="851"/>
        </w:tabs>
        <w:spacing w:line="276" w:lineRule="auto"/>
        <w:jc w:val="both"/>
        <w:rPr>
          <w:rFonts w:asciiTheme="minorHAnsi" w:eastAsiaTheme="minorEastAsia" w:hAnsiTheme="minorHAnsi" w:cstheme="minorHAnsi"/>
          <w:lang w:val="id-ID"/>
        </w:rPr>
      </w:pPr>
    </w:p>
    <w:p w:rsidR="001875BA" w:rsidRPr="00705D75" w:rsidRDefault="001875BA" w:rsidP="00705D75">
      <w:pPr>
        <w:pStyle w:val="ListParagraph"/>
        <w:tabs>
          <w:tab w:val="left" w:pos="709"/>
        </w:tabs>
        <w:spacing w:line="276" w:lineRule="auto"/>
        <w:ind w:left="0"/>
        <w:jc w:val="both"/>
        <w:rPr>
          <w:rFonts w:asciiTheme="minorHAnsi" w:eastAsiaTheme="minorEastAsia" w:hAnsiTheme="minorHAnsi" w:cstheme="minorHAnsi"/>
          <w:lang w:val="id-ID"/>
        </w:rPr>
        <w:sectPr w:rsidR="001875BA" w:rsidRPr="00705D75" w:rsidSect="001875BA">
          <w:type w:val="continuous"/>
          <w:pgSz w:w="11906" w:h="16838"/>
          <w:pgMar w:top="1440" w:right="1440" w:bottom="1440" w:left="1440" w:header="708" w:footer="708" w:gutter="0"/>
          <w:cols w:space="708"/>
          <w:docGrid w:linePitch="360"/>
        </w:sectPr>
      </w:pPr>
    </w:p>
    <w:p w:rsidR="001875BA" w:rsidRPr="00705D75" w:rsidRDefault="001875BA"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lastRenderedPageBreak/>
        <w:t xml:space="preserve">Interaksi antara pemberian ragam bahan organik dan dosis BPF tidak memberikan pengaruh yang nyata terhadap ph tanah. Keberhasilan pengaplikasian BPF spesies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dipengaruhi oleh beberapa faktor, diantaranya adalah keefektifan mikroba, suhu, kelembaban, dan curah hujan. </w:t>
      </w:r>
    </w:p>
    <w:p w:rsidR="001875BA" w:rsidRPr="00705D75" w:rsidRDefault="001875BA"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Efektifitas mikroba atau kemampuan mikroba untuk melakukan metabolisme dipengaruhi oleh ketersediaan C-organik di dalam tanah sebagai sumber energi yang digunakan. Berdasarkan hasil analisis tanah dapat diketahui bahwa tanah galian C mengandung C-organik yang sangat rendah yaitu sebesar 0,1%. Kandungan C-organik yang sangat rendah dan hampir mendekati 0 mengakibatkan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tidak dapat melakukan metabolisme. Kandungan C-organik tertinggi terdapat pada pupuk kandang ayam sebesar 34,19%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"Hayati", "given" : "Y", "non-dropping-particle" : "", "parse-names" : false, "suffix" : "" } ], "id" : "ITEM-1", "issued" : { "date-parts" : [ [ "2013" ] ] }, "publisher" : "Institus Pertanian Bogor", "title" : "Pemanfaatan pupuk organik dan pupuk hayati dalam peningkatan produksi buncis mini dan perbaikan kualitas tanah", "type" : "thesis" }, "uris" : [ "http://www.mendeley.com/documents/?uuid=a78b20e3-17c0-4cf1-8373-a2b2379023cd" ] } ], "mendeley" : { "formattedCitation" : "(Hayati, 2013b)", "manualFormatting" : "(Hayati, 2013)", "plainTextFormattedCitation" : "(Hayati, 2013b)", "previouslyFormattedCitation" : "(Hayati, 2013b)" }, "properties" : { "noteIndex" : 47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(Hayati, 2013)</w:t>
      </w:r>
      <w:r w:rsidRPr="00705D75">
        <w:rPr>
          <w:rFonts w:asciiTheme="minorHAnsi" w:eastAsiaTheme="minorEastAsia" w:hAnsiTheme="minorHAnsi" w:cstheme="minorHAnsi"/>
          <w:lang w:val="id-ID"/>
        </w:rPr>
        <w:fldChar w:fldCharType="end"/>
      </w:r>
      <w:r w:rsidRPr="00705D75">
        <w:rPr>
          <w:rFonts w:asciiTheme="minorHAnsi" w:hAnsiTheme="minorHAnsi" w:cstheme="minorHAnsi"/>
          <w:lang w:val="id-ID"/>
        </w:rPr>
        <w:t xml:space="preserve">, namun pemberian pupuk tidak berpengaruh terhadap efektifitas </w:t>
      </w:r>
      <w:r w:rsidRPr="00705D75">
        <w:rPr>
          <w:rFonts w:asciiTheme="minorHAnsi" w:hAnsiTheme="minorHAnsi" w:cstheme="minorHAnsi"/>
          <w:i/>
          <w:iCs/>
          <w:lang w:val="id-ID"/>
        </w:rPr>
        <w:t>Bacillus</w:t>
      </w:r>
      <w:r w:rsidRPr="00705D75">
        <w:rPr>
          <w:rFonts w:asciiTheme="minorHAnsi" w:hAnsiTheme="minorHAnsi" w:cstheme="minorHAnsi"/>
          <w:lang w:val="id-ID"/>
        </w:rPr>
        <w:t xml:space="preserve"> karena sifat pupuk organik yang bersifat slow release dan kandungan C-organik </w:t>
      </w:r>
      <w:r w:rsidRPr="00705D75">
        <w:rPr>
          <w:rFonts w:asciiTheme="minorHAnsi" w:hAnsiTheme="minorHAnsi" w:cstheme="minorHAnsi"/>
          <w:lang w:val="id-ID"/>
        </w:rPr>
        <w:lastRenderedPageBreak/>
        <w:t xml:space="preserve">yang rendah. Selain </w:t>
      </w:r>
      <w:r w:rsidRPr="00705D75">
        <w:rPr>
          <w:rFonts w:asciiTheme="minorHAnsi" w:eastAsiaTheme="minorEastAsia" w:hAnsiTheme="minorHAnsi" w:cstheme="minorHAnsi"/>
          <w:lang w:val="id-ID"/>
        </w:rPr>
        <w:t xml:space="preserve">dari kandungan C-organik di dalam tanah, faktor lain yang mempengaruhi keefektifitas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adalah kondisi lingkungan. Jika mengacu pada rata-rata suhu harian di lokasi penelitian yang rendah yaitu 21̊ C dan kelembaban yang tinggi sekitar 80,5%, kurang mendukung terhadap perkembangan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w:t>
      </w:r>
    </w:p>
    <w:p w:rsidR="001875BA" w:rsidRPr="00705D75" w:rsidRDefault="001875BA" w:rsidP="00705D75">
      <w:pPr>
        <w:pStyle w:val="ListParagraph"/>
        <w:tabs>
          <w:tab w:val="left" w:pos="851"/>
        </w:tabs>
        <w:spacing w:after="240"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Berdasarkan hasil uji laboratorium, tanah galian C yang digunakan untuk penelitian memiliki pH yang masam yaitu sebesar 5.  Pengukuran pH  kembali dilakukan setelah tanah ditanami tanaman tin. Hasil pengukuran menunjukkan adanya peningkatan nilai rata-rata pH tanah menjadi netral yaitu sebesar 7. Peningkatan nilai pH tanah ini disebabkan karena eksudat akar yang dihasilkan tanaman. Selain sebagai sumber makanan dan energi utama bagi organisme di dalam tanah, eksudat akar juga mampu meningkatkan nilai pH tanah karena menghasilkan senyawa-senyawa organik yang terakumulasi di </w:t>
      </w:r>
      <w:r w:rsidRPr="00705D75">
        <w:rPr>
          <w:rFonts w:asciiTheme="minorHAnsi" w:eastAsiaTheme="minorEastAsia" w:hAnsiTheme="minorHAnsi" w:cstheme="minorHAnsi"/>
          <w:i/>
          <w:iCs/>
          <w:lang w:val="id-ID"/>
        </w:rPr>
        <w:t xml:space="preserve">rhizosfer  </w:t>
      </w:r>
      <w:r w:rsidRPr="00705D75">
        <w:rPr>
          <w:rFonts w:asciiTheme="minorHAnsi" w:eastAsiaTheme="minorEastAsia" w:hAnsiTheme="minorHAnsi" w:cstheme="minorHAnsi"/>
          <w:i/>
          <w:iCs/>
          <w:lang w:val="id-ID"/>
        </w:rPr>
        <w:fldChar w:fldCharType="begin" w:fldLock="1"/>
      </w:r>
      <w:r w:rsidRPr="00705D75">
        <w:rPr>
          <w:rFonts w:asciiTheme="minorHAnsi" w:eastAsiaTheme="minorEastAsia" w:hAnsiTheme="minorHAnsi" w:cstheme="minorHAnsi"/>
          <w:i/>
          <w:iCs/>
          <w:lang w:val="id-ID"/>
        </w:rPr>
        <w:instrText>ADDIN CSL_CITATION { "citationItems" : [ { "id" : "ITEM-1", "itemData" : { "DOI" : "10.3390/ijms14058841", "abstract" : "Complex biological and ecological processes occur in the rhizosphere through ecosystem-level interactions between roots, microorganisms and soil fauna. Over the past decade, studies of the rhizosphere have revealed that when roots, microorganisms and soil fauna physically contact one another, bioactive molecular exchanges often mediate these interactions as intercellular signal, which prepare the partners for successful interactions. Despite the importance of bioactive molecules in sustainable agriculture, little is known of their numerous functions, and improving plant health and productivity by altering ecological processes remains difficult. In this review, we describe the major bioactive molecules present in below-ground ecosystems (i.e., flavonoids, exopolysaccharides, antibiotics and quorum-sensing signals), and we discuss how these molecules affect microbial communities, nutrient availability and plant defense responses.", "author" : [ { "dropping-particle" : "", "family" : "Zhuang", "given" : "Xuliang", "non-dropping-particle" : "", "parse-names" : false, "suffix" : "" }, { "dropping-particle" : "", "family" : "Gao", "given" : "Jie", "non-dropping-particle" : "", "parse-names" : false, "suffix" : "" }, { "dropping-particle" : "", "family" : "Ma", "given" : "Anzhou", "non-dropping-particle" : "", "parse-names" : false, "suffix" : "" }, { "dropping-particle" : "", "family" : "Fu", "given" : "Shenglei", "non-dropping-particle" : "", "parse-names" : false, "suffix" : "" }, { "dropping-particle" : "", "family" : "Zhuang", "given" : "Guoqiang", "non-dropping-particle" : "", "parse-names" : false, "suffix" : "" } ], "container-title" : "International Journal of Molecular Sciences", "id" : "ITEM-1", "issued" : { "date-parts" : [ [ "2013" ] ] }, "page" : "8841-8868", "title" : "Bioactive Molecules in Soil Ecosystems : Masters of the Underground", "type" : "article-journal", "volume" : "14" }, "uris" : [ "http://www.mendeley.com/documents/?uuid=3e1bb6eb-ab4f-4f89-8c23-aedfbbe8e108" ] } ], "mendeley" : { "formattedCitation" : "(Zhuang, Gao, Ma, Fu, &amp; Zhuang, 2013)", "manualFormatting" : "(Zhuang, et. al., 2013)", "plainTextFormattedCitation" : "(Zhuang, Gao, Ma, Fu, &amp; Zhuang, 2013)", "previouslyFormattedCitation" : "(Zhuang, Gao, Ma, Fu, &amp; Zhuang, 2013)" }, "properties" : { "noteIndex" : 48 }, "schema" : "https://github.com/citation-style-language/schema/raw/master/csl-citation.json" }</w:instrText>
      </w:r>
      <w:r w:rsidRPr="00705D75">
        <w:rPr>
          <w:rFonts w:asciiTheme="minorHAnsi" w:eastAsiaTheme="minorEastAsia" w:hAnsiTheme="minorHAnsi" w:cstheme="minorHAnsi"/>
          <w:i/>
          <w:iCs/>
          <w:lang w:val="id-ID"/>
        </w:rPr>
        <w:fldChar w:fldCharType="separate"/>
      </w:r>
      <w:r w:rsidRPr="00705D75">
        <w:rPr>
          <w:rFonts w:asciiTheme="minorHAnsi" w:eastAsiaTheme="minorEastAsia" w:hAnsiTheme="minorHAnsi" w:cstheme="minorHAnsi"/>
          <w:iCs/>
          <w:noProof/>
          <w:lang w:val="id-ID"/>
        </w:rPr>
        <w:t>(Zhuang, et. al., 2013)</w:t>
      </w:r>
      <w:r w:rsidRPr="00705D75">
        <w:rPr>
          <w:rFonts w:asciiTheme="minorHAnsi" w:eastAsiaTheme="minorEastAsia" w:hAnsiTheme="minorHAnsi" w:cstheme="minorHAnsi"/>
          <w:i/>
          <w:iCs/>
          <w:lang w:val="id-ID"/>
        </w:rPr>
        <w:fldChar w:fldCharType="end"/>
      </w:r>
      <w:r w:rsidRPr="00705D75">
        <w:rPr>
          <w:rFonts w:asciiTheme="minorHAnsi" w:eastAsiaTheme="minorEastAsia" w:hAnsiTheme="minorHAnsi" w:cstheme="minorHAnsi"/>
          <w:i/>
          <w:iCs/>
          <w:lang w:val="id-ID"/>
        </w:rPr>
        <w:t xml:space="preserve">. </w:t>
      </w:r>
      <w:r w:rsidRPr="00705D75">
        <w:rPr>
          <w:rFonts w:asciiTheme="minorHAnsi" w:eastAsiaTheme="minorEastAsia" w:hAnsiTheme="minorHAnsi" w:cstheme="minorHAnsi"/>
          <w:lang w:val="id-ID"/>
        </w:rPr>
        <w:t xml:space="preserve">Persamaan nilai akhir </w:t>
      </w:r>
      <w:r w:rsidRPr="00705D75">
        <w:rPr>
          <w:rFonts w:asciiTheme="minorHAnsi" w:eastAsiaTheme="minorEastAsia" w:hAnsiTheme="minorHAnsi" w:cstheme="minorHAnsi"/>
          <w:lang w:val="id-ID"/>
        </w:rPr>
        <w:lastRenderedPageBreak/>
        <w:t xml:space="preserve">pH tanah pada setiap tanaman disebabkan karena jenis dan jumlah eksudat yang dihasilkan sama. Jenis tanaman yang sama akan menghasilkan macam dan jumlah eksudat akar yang sama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"Hoekenga", "given" : "Owen A", "non-dropping-particle" : "", "parse-names" : false, "suffix" : "" }, { "dropping-particle" : "", "family" : "Maron", "given" : "Lyza G", "non-dropping-particle" : "", "parse-names" : false, "suffix" : "" }, { "dropping-particle" : "", "family" : "Shaff", "given" : "Jon", "non-dropping-particle" : "", "parse-names" : false, "suffix" : "" }, { "dropping-particle" : "", "family" : "Kobayashi", "given" : "Yuriko", "non-dropping-particle" : "", "parse-names" : false, "suffix" : "" }, { "dropping-particle" : "", "family" : "Pin", "given" : "Miguel A", "non-dropping-particle" : "", "parse-names" : false, "suffix" : "" }, { "dropping-particle" : "", "family" : "Ryan", "given" : "Peter R", "non-dropping-particle" : "", "parse-names" : false, "suffix" : "" }, { "dropping-particle" : "", "family" : "Dong", "given" : "Bei", "non-dropping-particle" : "", "parse-names" : false, "suffix" : "" }, { "dropping-particle" : "", "family" : "Delhaize", "given" : "Emmanuel", "non-dropping-particle" : "", "parse-names" : false, "suffix" : "" }, { "dropping-particle" : "", "family" : "Sasaki", "given" : "Takayuki", "non-dropping-particle" : "", "parse-names" : false, "suffix" : "" }, { "dropping-particle" : "", "family" : "Matsumoto", "given" : "Hideaki", "non-dropping-particle" : "", "parse-names" : false, "suffix" : "" }, { "dropping-particle" : "", "family" : "Yamamoto", "given" : "Yoko", "non-dropping-particle" : "", "parse-names" : false, "suffix" : "" }, { "dropping-particle" : "", "family" : "Koyama", "given" : "Hiroyuki", "non-dropping-particle" : "", "parse-names" : false, "suffix" : "" }, { "dropping-particle" : "V", "family" : "Kochian", "given" : "Leon", "non-dropping-particle" : "", "parse-names" : false, "suffix" : "" } ], "container-title" : "PNAS", "id" : "ITEM-1", "issue" : "25", "issued" : { "date-parts" : [ [ "2006" ] ] }, "page" : "9738\u20139743", "title" : "AtALMT1 , which encodes a malate transporter , is identified as one of several genes critical for aluminum tolerance in Arabidopsis", "type" : "article-journal", "volume" : "103" }, "uris" : [ "http://www.mendeley.com/documents/?uuid=3bd20031-6a28-42f0-b29a-4678eae53dee" ] } ], "mendeley" : { "formattedCitation" : "(Hoekenga et al., 2006)", "plainTextFormattedCitation" : "(Hoekenga et al., 2006)", "previouslyFormattedCitation" : "(Hoekenga et al., 2006)" }, "properties" : { "noteIndex" : 48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(Hoekenga et al., 2006)</w:t>
      </w:r>
      <w:r w:rsidRPr="00705D75">
        <w:rPr>
          <w:rFonts w:asciiTheme="minorHAnsi" w:eastAsiaTheme="minorEastAsia" w:hAnsiTheme="minorHAnsi" w:cstheme="minorHAnsi"/>
          <w:lang w:val="id-ID"/>
        </w:rPr>
        <w:fldChar w:fldCharType="end"/>
      </w:r>
      <w:bookmarkStart w:id="4" w:name="_Toc78139375"/>
      <w:r w:rsidRPr="00705D75">
        <w:rPr>
          <w:rFonts w:asciiTheme="minorHAnsi" w:eastAsiaTheme="minorEastAsia" w:hAnsiTheme="minorHAnsi" w:cstheme="minorHAnsi"/>
          <w:lang w:val="id-ID"/>
        </w:rPr>
        <w:t>.</w:t>
      </w:r>
    </w:p>
    <w:p w:rsidR="001875BA" w:rsidRPr="00705D75" w:rsidRDefault="001875BA" w:rsidP="00705D75">
      <w:pPr>
        <w:pStyle w:val="ListParagraph"/>
        <w:tabs>
          <w:tab w:val="left" w:pos="851"/>
        </w:tabs>
        <w:spacing w:line="276" w:lineRule="auto"/>
        <w:ind w:left="0"/>
        <w:jc w:val="both"/>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Waktu Muncul Tunas Awal</w:t>
      </w:r>
      <w:r w:rsidR="00A559D3" w:rsidRPr="00705D75">
        <w:rPr>
          <w:rFonts w:asciiTheme="minorHAnsi" w:eastAsiaTheme="minorEastAsia" w:hAnsiTheme="minorHAnsi" w:cstheme="minorHAnsi"/>
          <w:b/>
          <w:bCs/>
          <w:lang w:val="id-ID"/>
        </w:rPr>
        <w:t xml:space="preserve"> (hari)</w:t>
      </w:r>
      <w:r w:rsidRPr="00705D75">
        <w:rPr>
          <w:rFonts w:asciiTheme="minorHAnsi" w:eastAsiaTheme="minorEastAsia" w:hAnsiTheme="minorHAnsi" w:cstheme="minorHAnsi"/>
          <w:b/>
          <w:bCs/>
          <w:lang w:val="id-ID"/>
        </w:rPr>
        <w:t xml:space="preserve"> dan Jumlah Tunas</w:t>
      </w:r>
      <w:bookmarkEnd w:id="4"/>
    </w:p>
    <w:p w:rsidR="001875BA" w:rsidRPr="00705D75" w:rsidRDefault="001875BA" w:rsidP="00705D75">
      <w:pPr>
        <w:spacing w:line="276" w:lineRule="auto"/>
        <w:ind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Stek tanaman tin yang dipindahtanamkan pada tanah galian C, rata-rata </w:t>
      </w:r>
      <w:r w:rsidR="00705D75" w:rsidRPr="00705D75">
        <w:rPr>
          <w:rFonts w:asciiTheme="minorHAnsi" w:eastAsiaTheme="minorEastAsia" w:hAnsiTheme="minorHAnsi" w:cstheme="minorHAnsi"/>
          <w:lang w:val="id-ID"/>
        </w:rPr>
        <w:t>memiliki jumlah tunas 1-3 tunas.</w:t>
      </w:r>
      <w:r w:rsidRPr="00705D75">
        <w:rPr>
          <w:rFonts w:asciiTheme="minorHAnsi" w:eastAsiaTheme="minorEastAsia" w:hAnsiTheme="minorHAnsi" w:cstheme="minorHAnsi"/>
          <w:lang w:val="id-ID"/>
        </w:rPr>
        <w:t xml:space="preserve"> Pada hari ke-2 dan ke-4 setelah pindah tanam, muncul tunas awal pada perlakuan pupuk kandang ayam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dengan 10 ml BPF (a</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 xml:space="preserve">) dengan jumlah tunas 1. Kemudian, pada hari ketiga setelah pindah tanam muncul tunas awal pada perlakuan </w:t>
      </w:r>
      <w:r w:rsidRPr="00705D75">
        <w:rPr>
          <w:rFonts w:asciiTheme="minorHAnsi" w:eastAsiaTheme="minorEastAsia" w:hAnsiTheme="minorHAnsi" w:cstheme="minorHAnsi"/>
          <w:lang w:val="id-ID"/>
        </w:rPr>
        <w:lastRenderedPageBreak/>
        <w:t>bokashi ampas tahu 30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tanpa BPF (a</w:t>
      </w:r>
      <w:r w:rsidRPr="00705D75">
        <w:rPr>
          <w:rFonts w:asciiTheme="minorHAnsi" w:eastAsiaTheme="minorEastAsia" w:hAnsiTheme="minorHAnsi" w:cstheme="minorHAnsi"/>
          <w:vertAlign w:val="subscript"/>
          <w:lang w:val="id-ID"/>
        </w:rPr>
        <w:t>3</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 dengan jumlah tunas 1. Pada hari ke-5, muncul tunas awal pada perlakuan pupuk kandang ayam 30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dengan 20 ml BPF (a</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 Pada hari ke-6 muncul tunas awal pada perlakuan bokashi kotoran sapi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dengan 20 ml BPF (a</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 Pada hari ke-9 muncul tunas awal pada perlakuan tanpa bahan organik</w:t>
      </w:r>
      <w:r w:rsidRPr="00705D75">
        <w:rPr>
          <w:rFonts w:asciiTheme="minorHAnsi" w:eastAsiaTheme="minorEastAsia" w:hAnsiTheme="minorHAnsi" w:cstheme="minorHAnsi"/>
          <w:vertAlign w:val="superscript"/>
          <w:lang w:val="id-ID"/>
        </w:rPr>
        <w:t xml:space="preserve"> </w:t>
      </w:r>
      <w:r w:rsidRPr="00705D75">
        <w:rPr>
          <w:rFonts w:asciiTheme="minorHAnsi" w:eastAsiaTheme="minorEastAsia" w:hAnsiTheme="minorHAnsi" w:cstheme="minorHAnsi"/>
          <w:lang w:val="id-ID"/>
        </w:rPr>
        <w:t>dengan 10 ml BPF (a</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 Kemudian pada hari ke-18 muncul tunas awal pada perlakuan bokashi kotoran sapi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tanpa BPF (a</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 dan perlakuan bokashi ampas tahu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dengan 20 ml BPF (a</w:t>
      </w:r>
      <w:r w:rsidRPr="00705D75">
        <w:rPr>
          <w:rFonts w:asciiTheme="minorHAnsi" w:eastAsiaTheme="minorEastAsia" w:hAnsiTheme="minorHAnsi" w:cstheme="minorHAnsi"/>
          <w:vertAlign w:val="subscript"/>
          <w:lang w:val="id-ID"/>
        </w:rPr>
        <w:t>3</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w:t>
      </w:r>
    </w:p>
    <w:p w:rsidR="00A559D3" w:rsidRPr="00705D75" w:rsidRDefault="00A559D3" w:rsidP="00705D75">
      <w:pPr>
        <w:widowControl/>
        <w:autoSpaceDE/>
        <w:autoSpaceDN/>
        <w:spacing w:after="160" w:line="276" w:lineRule="auto"/>
        <w:ind w:left="851" w:hanging="851"/>
        <w:rPr>
          <w:rFonts w:asciiTheme="minorHAnsi" w:hAnsiTheme="minorHAnsi" w:cstheme="minorHAnsi"/>
        </w:rPr>
      </w:pPr>
      <w:bookmarkStart w:id="5" w:name="_Toc79512567"/>
    </w:p>
    <w:p w:rsidR="003142BF" w:rsidRPr="00705D75" w:rsidRDefault="003142BF" w:rsidP="00705D75">
      <w:pPr>
        <w:widowControl/>
        <w:autoSpaceDE/>
        <w:autoSpaceDN/>
        <w:spacing w:after="160" w:line="276" w:lineRule="auto"/>
        <w:ind w:left="851" w:hanging="851"/>
        <w:rPr>
          <w:rFonts w:asciiTheme="minorHAnsi" w:hAnsiTheme="minorHAnsi" w:cstheme="minorHAnsi"/>
        </w:rPr>
        <w:sectPr w:rsidR="003142BF" w:rsidRPr="00705D75" w:rsidSect="006C1802">
          <w:type w:val="continuous"/>
          <w:pgSz w:w="11906" w:h="16838"/>
          <w:pgMar w:top="1440" w:right="1440" w:bottom="1440" w:left="1440" w:header="708" w:footer="708" w:gutter="0"/>
          <w:cols w:num="2" w:space="708"/>
          <w:docGrid w:linePitch="360"/>
        </w:sectPr>
      </w:pPr>
    </w:p>
    <w:p w:rsidR="007F14AE" w:rsidRPr="00705D75" w:rsidRDefault="007F14AE" w:rsidP="00705D75">
      <w:pPr>
        <w:widowControl/>
        <w:autoSpaceDE/>
        <w:autoSpaceDN/>
        <w:spacing w:after="160" w:line="276" w:lineRule="auto"/>
        <w:ind w:left="851" w:hanging="851"/>
        <w:jc w:val="center"/>
        <w:rPr>
          <w:rFonts w:asciiTheme="minorHAnsi" w:hAnsiTheme="minorHAnsi" w:cstheme="minorHAnsi"/>
        </w:rPr>
      </w:pPr>
      <w:r w:rsidRPr="00705D75">
        <w:rPr>
          <w:rFonts w:asciiTheme="minorHAnsi" w:hAnsiTheme="minorHAnsi" w:cstheme="minorHAnsi"/>
        </w:rPr>
        <w:lastRenderedPageBreak/>
        <w:t xml:space="preserve">Tabel </w:t>
      </w:r>
      <w:r w:rsidRPr="00705D75">
        <w:rPr>
          <w:rFonts w:asciiTheme="minorHAnsi" w:hAnsiTheme="minorHAnsi" w:cstheme="minorHAnsi"/>
          <w:lang w:val="id-ID"/>
        </w:rPr>
        <w:t xml:space="preserve">2 </w:t>
      </w:r>
      <w:r w:rsidR="00E257A0" w:rsidRPr="00705D75">
        <w:rPr>
          <w:rFonts w:asciiTheme="minorHAnsi" w:hAnsiTheme="minorHAnsi" w:cstheme="minorHAnsi"/>
          <w:lang w:val="id-ID"/>
        </w:rPr>
        <w:t xml:space="preserve"> </w:t>
      </w:r>
      <w:r w:rsidRPr="00705D75">
        <w:rPr>
          <w:rFonts w:asciiTheme="minorHAnsi" w:hAnsiTheme="minorHAnsi" w:cstheme="minorHAnsi"/>
          <w:lang w:val="id-ID"/>
        </w:rPr>
        <w:t>Pengaruh Ragam Bahan Organik dan Dosis BPF Terhadap Waktu muncul tunas awal dan jumlah tunas</w:t>
      </w:r>
      <w:bookmarkEnd w:id="5"/>
    </w:p>
    <w:tbl>
      <w:tblPr>
        <w:tblW w:w="7584" w:type="dxa"/>
        <w:jc w:val="center"/>
        <w:tblCellMar>
          <w:left w:w="0" w:type="dxa"/>
          <w:right w:w="0" w:type="dxa"/>
        </w:tblCellMar>
        <w:tblLook w:val="0600" w:firstRow="0" w:lastRow="0" w:firstColumn="0" w:lastColumn="0" w:noHBand="1" w:noVBand="1"/>
      </w:tblPr>
      <w:tblGrid>
        <w:gridCol w:w="1517"/>
        <w:gridCol w:w="3309"/>
        <w:gridCol w:w="827"/>
        <w:gridCol w:w="1931"/>
      </w:tblGrid>
      <w:tr w:rsidR="007F14AE" w:rsidRPr="00705D75" w:rsidTr="00F97EED">
        <w:trPr>
          <w:trHeight w:val="178"/>
          <w:jc w:val="center"/>
        </w:trPr>
        <w:tc>
          <w:tcPr>
            <w:tcW w:w="1517" w:type="dxa"/>
            <w:vMerge w:val="restart"/>
            <w:tcBorders>
              <w:top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Perlakuan</w:t>
            </w:r>
          </w:p>
        </w:tc>
        <w:tc>
          <w:tcPr>
            <w:tcW w:w="3309" w:type="dxa"/>
            <w:vMerge w:val="restart"/>
            <w:tcBorders>
              <w:top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Waktu muncul tunas (hari)</w:t>
            </w:r>
          </w:p>
        </w:tc>
        <w:tc>
          <w:tcPr>
            <w:tcW w:w="2758" w:type="dxa"/>
            <w:gridSpan w:val="2"/>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Jumlah tunas</w:t>
            </w:r>
          </w:p>
        </w:tc>
      </w:tr>
      <w:tr w:rsidR="007F14AE" w:rsidRPr="00705D75" w:rsidTr="00F97EED">
        <w:trPr>
          <w:trHeight w:val="110"/>
          <w:jc w:val="center"/>
        </w:trPr>
        <w:tc>
          <w:tcPr>
            <w:tcW w:w="1517" w:type="dxa"/>
            <w:vMerge/>
            <w:tcBorders>
              <w:bottom w:val="single" w:sz="4" w:space="0" w:color="auto"/>
            </w:tcBorders>
            <w:vAlign w:val="center"/>
            <w:hideMark/>
          </w:tcPr>
          <w:p w:rsidR="007F14AE" w:rsidRPr="00705D75" w:rsidRDefault="007F14AE" w:rsidP="00705D75">
            <w:pPr>
              <w:jc w:val="center"/>
              <w:rPr>
                <w:rFonts w:asciiTheme="minorHAnsi" w:hAnsiTheme="minorHAnsi" w:cstheme="minorHAnsi"/>
                <w:lang w:val="id-ID"/>
              </w:rPr>
            </w:pPr>
          </w:p>
        </w:tc>
        <w:tc>
          <w:tcPr>
            <w:tcW w:w="3309" w:type="dxa"/>
            <w:vMerge/>
            <w:tcBorders>
              <w:bottom w:val="single" w:sz="4" w:space="0" w:color="auto"/>
            </w:tcBorders>
            <w:vAlign w:val="center"/>
            <w:hideMark/>
          </w:tcPr>
          <w:p w:rsidR="007F14AE" w:rsidRPr="00705D75" w:rsidRDefault="007F14AE" w:rsidP="00705D75">
            <w:pPr>
              <w:jc w:val="center"/>
              <w:rPr>
                <w:rFonts w:asciiTheme="minorHAnsi" w:hAnsiTheme="minorHAnsi" w:cstheme="minorHAnsi"/>
                <w:lang w:val="id-ID"/>
              </w:rPr>
            </w:pPr>
          </w:p>
        </w:tc>
        <w:tc>
          <w:tcPr>
            <w:tcW w:w="827"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awal</w:t>
            </w:r>
          </w:p>
        </w:tc>
        <w:tc>
          <w:tcPr>
            <w:tcW w:w="1931"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Akhir</w:t>
            </w:r>
          </w:p>
        </w:tc>
      </w:tr>
      <w:tr w:rsidR="007F14AE" w:rsidRPr="00705D75" w:rsidTr="00F97EED">
        <w:trPr>
          <w:trHeight w:val="267"/>
          <w:jc w:val="center"/>
        </w:trPr>
        <w:tc>
          <w:tcPr>
            <w:tcW w:w="1517" w:type="dxa"/>
            <w:tcBorders>
              <w:top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t>
            </w:r>
            <w:r w:rsidRPr="00705D75">
              <w:rPr>
                <w:rFonts w:asciiTheme="minorHAnsi" w:hAnsiTheme="minorHAnsi" w:cstheme="minorHAnsi"/>
                <w:vertAlign w:val="subscript"/>
                <w:lang w:val="id-ID"/>
              </w:rPr>
              <w:t>0</w:t>
            </w:r>
            <w:r w:rsidRPr="00705D75">
              <w:rPr>
                <w:rFonts w:asciiTheme="minorHAnsi" w:hAnsiTheme="minorHAnsi" w:cstheme="minorHAnsi"/>
                <w:lang w:val="id-ID"/>
              </w:rPr>
              <w:t>b</w:t>
            </w:r>
            <w:r w:rsidRPr="00705D75">
              <w:rPr>
                <w:rFonts w:asciiTheme="minorHAnsi" w:hAnsiTheme="minorHAnsi" w:cstheme="minorHAnsi"/>
                <w:vertAlign w:val="subscript"/>
                <w:lang w:val="id-ID"/>
              </w:rPr>
              <w:t>1</w:t>
            </w:r>
          </w:p>
        </w:tc>
        <w:tc>
          <w:tcPr>
            <w:tcW w:w="3309" w:type="dxa"/>
            <w:tcBorders>
              <w:top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9</w:t>
            </w:r>
          </w:p>
        </w:tc>
        <w:tc>
          <w:tcPr>
            <w:tcW w:w="827" w:type="dxa"/>
            <w:tcBorders>
              <w:top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1</w:t>
            </w:r>
          </w:p>
        </w:tc>
        <w:tc>
          <w:tcPr>
            <w:tcW w:w="1931" w:type="dxa"/>
            <w:tcBorders>
              <w:top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3</w:t>
            </w:r>
          </w:p>
        </w:tc>
      </w:tr>
      <w:tr w:rsidR="007F14AE" w:rsidRPr="00705D75" w:rsidTr="00F97EED">
        <w:trPr>
          <w:trHeight w:val="267"/>
          <w:jc w:val="center"/>
        </w:trPr>
        <w:tc>
          <w:tcPr>
            <w:tcW w:w="151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t>
            </w:r>
            <w:r w:rsidRPr="00705D75">
              <w:rPr>
                <w:rFonts w:asciiTheme="minorHAnsi" w:hAnsiTheme="minorHAnsi" w:cstheme="minorHAnsi"/>
                <w:vertAlign w:val="subscript"/>
                <w:lang w:val="id-ID"/>
              </w:rPr>
              <w:t>1</w:t>
            </w:r>
            <w:r w:rsidRPr="00705D75">
              <w:rPr>
                <w:rFonts w:asciiTheme="minorHAnsi" w:hAnsiTheme="minorHAnsi" w:cstheme="minorHAnsi"/>
                <w:lang w:val="id-ID"/>
              </w:rPr>
              <w:t>b</w:t>
            </w:r>
            <w:r w:rsidRPr="00705D75">
              <w:rPr>
                <w:rFonts w:asciiTheme="minorHAnsi" w:hAnsiTheme="minorHAnsi" w:cstheme="minorHAnsi"/>
                <w:vertAlign w:val="subscript"/>
                <w:lang w:val="id-ID"/>
              </w:rPr>
              <w:t>0</w:t>
            </w:r>
          </w:p>
        </w:tc>
        <w:tc>
          <w:tcPr>
            <w:tcW w:w="3309"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18</w:t>
            </w:r>
          </w:p>
        </w:tc>
        <w:tc>
          <w:tcPr>
            <w:tcW w:w="82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3</w:t>
            </w:r>
          </w:p>
        </w:tc>
        <w:tc>
          <w:tcPr>
            <w:tcW w:w="1931"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4</w:t>
            </w:r>
          </w:p>
        </w:tc>
      </w:tr>
      <w:tr w:rsidR="007F14AE" w:rsidRPr="00705D75" w:rsidTr="00F97EED">
        <w:trPr>
          <w:trHeight w:val="267"/>
          <w:jc w:val="center"/>
        </w:trPr>
        <w:tc>
          <w:tcPr>
            <w:tcW w:w="151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t>
            </w:r>
            <w:r w:rsidRPr="00705D75">
              <w:rPr>
                <w:rFonts w:asciiTheme="minorHAnsi" w:hAnsiTheme="minorHAnsi" w:cstheme="minorHAnsi"/>
                <w:vertAlign w:val="subscript"/>
                <w:lang w:val="id-ID"/>
              </w:rPr>
              <w:t>1</w:t>
            </w:r>
            <w:r w:rsidRPr="00705D75">
              <w:rPr>
                <w:rFonts w:asciiTheme="minorHAnsi" w:hAnsiTheme="minorHAnsi" w:cstheme="minorHAnsi"/>
                <w:lang w:val="id-ID"/>
              </w:rPr>
              <w:t>b</w:t>
            </w:r>
            <w:r w:rsidRPr="00705D75">
              <w:rPr>
                <w:rFonts w:asciiTheme="minorHAnsi" w:hAnsiTheme="minorHAnsi" w:cstheme="minorHAnsi"/>
                <w:vertAlign w:val="subscript"/>
                <w:lang w:val="id-ID"/>
              </w:rPr>
              <w:t>2</w:t>
            </w:r>
          </w:p>
        </w:tc>
        <w:tc>
          <w:tcPr>
            <w:tcW w:w="3309"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6</w:t>
            </w:r>
          </w:p>
        </w:tc>
        <w:tc>
          <w:tcPr>
            <w:tcW w:w="82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4</w:t>
            </w:r>
          </w:p>
        </w:tc>
        <w:tc>
          <w:tcPr>
            <w:tcW w:w="1931"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5</w:t>
            </w:r>
          </w:p>
        </w:tc>
      </w:tr>
      <w:tr w:rsidR="007F14AE" w:rsidRPr="00705D75" w:rsidTr="00F97EED">
        <w:trPr>
          <w:trHeight w:val="267"/>
          <w:jc w:val="center"/>
        </w:trPr>
        <w:tc>
          <w:tcPr>
            <w:tcW w:w="151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t>
            </w:r>
            <w:r w:rsidRPr="00705D75">
              <w:rPr>
                <w:rFonts w:asciiTheme="minorHAnsi" w:hAnsiTheme="minorHAnsi" w:cstheme="minorHAnsi"/>
                <w:vertAlign w:val="subscript"/>
                <w:lang w:val="id-ID"/>
              </w:rPr>
              <w:t>2</w:t>
            </w:r>
            <w:r w:rsidRPr="00705D75">
              <w:rPr>
                <w:rFonts w:asciiTheme="minorHAnsi" w:hAnsiTheme="minorHAnsi" w:cstheme="minorHAnsi"/>
                <w:lang w:val="id-ID"/>
              </w:rPr>
              <w:t>b</w:t>
            </w:r>
            <w:r w:rsidRPr="00705D75">
              <w:rPr>
                <w:rFonts w:asciiTheme="minorHAnsi" w:hAnsiTheme="minorHAnsi" w:cstheme="minorHAnsi"/>
                <w:vertAlign w:val="subscript"/>
                <w:lang w:val="id-ID"/>
              </w:rPr>
              <w:t>1</w:t>
            </w:r>
          </w:p>
        </w:tc>
        <w:tc>
          <w:tcPr>
            <w:tcW w:w="3309"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2</w:t>
            </w:r>
          </w:p>
        </w:tc>
        <w:tc>
          <w:tcPr>
            <w:tcW w:w="82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1</w:t>
            </w:r>
          </w:p>
        </w:tc>
        <w:tc>
          <w:tcPr>
            <w:tcW w:w="1931"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2</w:t>
            </w:r>
          </w:p>
        </w:tc>
      </w:tr>
      <w:tr w:rsidR="007F14AE" w:rsidRPr="00705D75" w:rsidTr="00F97EED">
        <w:trPr>
          <w:trHeight w:val="267"/>
          <w:jc w:val="center"/>
        </w:trPr>
        <w:tc>
          <w:tcPr>
            <w:tcW w:w="151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t>
            </w:r>
            <w:r w:rsidRPr="00705D75">
              <w:rPr>
                <w:rFonts w:asciiTheme="minorHAnsi" w:hAnsiTheme="minorHAnsi" w:cstheme="minorHAnsi"/>
                <w:vertAlign w:val="subscript"/>
                <w:lang w:val="id-ID"/>
              </w:rPr>
              <w:t>2</w:t>
            </w:r>
            <w:r w:rsidRPr="00705D75">
              <w:rPr>
                <w:rFonts w:asciiTheme="minorHAnsi" w:hAnsiTheme="minorHAnsi" w:cstheme="minorHAnsi"/>
                <w:lang w:val="id-ID"/>
              </w:rPr>
              <w:t>b</w:t>
            </w:r>
            <w:r w:rsidRPr="00705D75">
              <w:rPr>
                <w:rFonts w:asciiTheme="minorHAnsi" w:hAnsiTheme="minorHAnsi" w:cstheme="minorHAnsi"/>
                <w:vertAlign w:val="subscript"/>
                <w:lang w:val="id-ID"/>
              </w:rPr>
              <w:t>2</w:t>
            </w:r>
          </w:p>
        </w:tc>
        <w:tc>
          <w:tcPr>
            <w:tcW w:w="3309"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5</w:t>
            </w:r>
          </w:p>
        </w:tc>
        <w:tc>
          <w:tcPr>
            <w:tcW w:w="82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4</w:t>
            </w:r>
          </w:p>
        </w:tc>
        <w:tc>
          <w:tcPr>
            <w:tcW w:w="1931"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5</w:t>
            </w:r>
          </w:p>
        </w:tc>
      </w:tr>
      <w:tr w:rsidR="007F14AE" w:rsidRPr="00705D75" w:rsidTr="00F97EED">
        <w:trPr>
          <w:trHeight w:val="267"/>
          <w:jc w:val="center"/>
        </w:trPr>
        <w:tc>
          <w:tcPr>
            <w:tcW w:w="151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a3b</w:t>
            </w:r>
            <w:r w:rsidRPr="00705D75">
              <w:rPr>
                <w:rFonts w:asciiTheme="minorHAnsi" w:hAnsiTheme="minorHAnsi" w:cstheme="minorHAnsi"/>
                <w:vertAlign w:val="subscript"/>
                <w:lang w:val="id-ID"/>
              </w:rPr>
              <w:t>0</w:t>
            </w:r>
          </w:p>
        </w:tc>
        <w:tc>
          <w:tcPr>
            <w:tcW w:w="3309"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3</w:t>
            </w:r>
          </w:p>
        </w:tc>
        <w:tc>
          <w:tcPr>
            <w:tcW w:w="827"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1</w:t>
            </w:r>
          </w:p>
        </w:tc>
        <w:tc>
          <w:tcPr>
            <w:tcW w:w="1931" w:type="dxa"/>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3</w:t>
            </w:r>
          </w:p>
        </w:tc>
      </w:tr>
      <w:tr w:rsidR="007F14AE" w:rsidRPr="00705D75" w:rsidTr="00F97EED">
        <w:trPr>
          <w:trHeight w:val="267"/>
          <w:jc w:val="center"/>
        </w:trPr>
        <w:tc>
          <w:tcPr>
            <w:tcW w:w="1517" w:type="dxa"/>
            <w:tcBorders>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a</w:t>
            </w:r>
            <w:r w:rsidRPr="00705D75">
              <w:rPr>
                <w:rFonts w:asciiTheme="minorHAnsi" w:hAnsiTheme="minorHAnsi" w:cstheme="minorHAnsi"/>
                <w:vertAlign w:val="subscript"/>
                <w:lang w:val="id-ID"/>
              </w:rPr>
              <w:t>3</w:t>
            </w:r>
            <w:r w:rsidRPr="00705D75">
              <w:rPr>
                <w:rFonts w:asciiTheme="minorHAnsi" w:hAnsiTheme="minorHAnsi" w:cstheme="minorHAnsi"/>
                <w:lang w:val="id-ID"/>
              </w:rPr>
              <w:t>b</w:t>
            </w:r>
            <w:r w:rsidRPr="00705D75">
              <w:rPr>
                <w:rFonts w:asciiTheme="minorHAnsi" w:hAnsiTheme="minorHAnsi" w:cstheme="minorHAnsi"/>
                <w:vertAlign w:val="subscript"/>
                <w:lang w:val="id-ID"/>
              </w:rPr>
              <w:t>2</w:t>
            </w:r>
          </w:p>
        </w:tc>
        <w:tc>
          <w:tcPr>
            <w:tcW w:w="3309" w:type="dxa"/>
            <w:tcBorders>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18</w:t>
            </w:r>
          </w:p>
        </w:tc>
        <w:tc>
          <w:tcPr>
            <w:tcW w:w="827" w:type="dxa"/>
            <w:tcBorders>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2</w:t>
            </w:r>
          </w:p>
        </w:tc>
        <w:tc>
          <w:tcPr>
            <w:tcW w:w="1931" w:type="dxa"/>
            <w:tcBorders>
              <w:bottom w:val="single" w:sz="4" w:space="0" w:color="auto"/>
            </w:tcBorders>
            <w:shd w:val="clear" w:color="auto" w:fill="auto"/>
            <w:tcMar>
              <w:top w:w="15" w:type="dxa"/>
              <w:left w:w="15" w:type="dxa"/>
              <w:bottom w:w="0" w:type="dxa"/>
              <w:right w:w="15" w:type="dxa"/>
            </w:tcMar>
            <w:vAlign w:val="center"/>
            <w:hideMark/>
          </w:tcPr>
          <w:p w:rsidR="007F14AE" w:rsidRPr="00705D75" w:rsidRDefault="007F14AE" w:rsidP="00705D75">
            <w:pPr>
              <w:jc w:val="center"/>
              <w:rPr>
                <w:rFonts w:asciiTheme="minorHAnsi" w:hAnsiTheme="minorHAnsi" w:cstheme="minorHAnsi"/>
                <w:lang w:val="id-ID"/>
              </w:rPr>
            </w:pPr>
            <w:r w:rsidRPr="00705D75">
              <w:rPr>
                <w:rFonts w:asciiTheme="minorHAnsi" w:hAnsiTheme="minorHAnsi" w:cstheme="minorHAnsi"/>
                <w:lang w:val="id-ID"/>
              </w:rPr>
              <w:t>3</w:t>
            </w:r>
          </w:p>
        </w:tc>
      </w:tr>
    </w:tbl>
    <w:p w:rsidR="00A559D3" w:rsidRPr="00705D75" w:rsidRDefault="00A559D3" w:rsidP="00705D75">
      <w:pPr>
        <w:pStyle w:val="ListParagraph"/>
        <w:tabs>
          <w:tab w:val="left" w:pos="851"/>
        </w:tabs>
        <w:spacing w:line="276" w:lineRule="auto"/>
        <w:ind w:left="0" w:firstLine="709"/>
        <w:jc w:val="both"/>
        <w:rPr>
          <w:rFonts w:asciiTheme="minorHAnsi" w:eastAsiaTheme="minorEastAsia" w:hAnsiTheme="minorHAnsi" w:cstheme="minorHAnsi"/>
          <w:lang w:val="id-ID"/>
        </w:rPr>
        <w:sectPr w:rsidR="00A559D3" w:rsidRPr="00705D75" w:rsidSect="00A559D3">
          <w:type w:val="continuous"/>
          <w:pgSz w:w="11906" w:h="16838"/>
          <w:pgMar w:top="1440" w:right="1440" w:bottom="1440" w:left="1440" w:header="708" w:footer="708" w:gutter="0"/>
          <w:cols w:space="708"/>
          <w:docGrid w:linePitch="360"/>
        </w:sectPr>
      </w:pPr>
    </w:p>
    <w:p w:rsidR="00E257A0" w:rsidRPr="00705D75" w:rsidRDefault="00E257A0"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lastRenderedPageBreak/>
        <w:t>Stek tanaman tin yang dipindahtanamkan pada tanah galian C, rata-rata memiliki jumlah tunas 1-3 tunas. Pada hari ke-2 dan ke-4 setelah pindah tanam, muncul tunas awal pada perlakuan pupuk kandang ayam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dengan 10 ml BPF (a</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 dengan jumlah tunas 1. Kemudian, pada hari ketiga setelah pindah tanam muncul tunas awal pada perlakuan bokashi ampas tahu 30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tanpa BPF (a</w:t>
      </w:r>
      <w:r w:rsidRPr="00705D75">
        <w:rPr>
          <w:rFonts w:asciiTheme="minorHAnsi" w:eastAsiaTheme="minorEastAsia" w:hAnsiTheme="minorHAnsi" w:cstheme="minorHAnsi"/>
          <w:vertAlign w:val="subscript"/>
          <w:lang w:val="id-ID"/>
        </w:rPr>
        <w:t>3</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 dengan jumlah tunas 1. Pada hari ke-5, muncul tunas awal pada perlakuan pupuk kandang ayam 30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dengan 20 ml BPF (a</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 Pada hari ke-6 muncul tunas awal pada perlakuan bokashi kotoran sapi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dengan 20 ml BPF (a</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xml:space="preserve">) dengan jumlah tunas 1. Pada hari ke-9 muncul tunas awal pada </w:t>
      </w:r>
      <w:r w:rsidRPr="00705D75">
        <w:rPr>
          <w:rFonts w:asciiTheme="minorHAnsi" w:eastAsiaTheme="minorEastAsia" w:hAnsiTheme="minorHAnsi" w:cstheme="minorHAnsi"/>
          <w:lang w:val="id-ID"/>
        </w:rPr>
        <w:lastRenderedPageBreak/>
        <w:t>perlakuan tanpa bahan organik</w:t>
      </w:r>
      <w:r w:rsidRPr="00705D75">
        <w:rPr>
          <w:rFonts w:asciiTheme="minorHAnsi" w:eastAsiaTheme="minorEastAsia" w:hAnsiTheme="minorHAnsi" w:cstheme="minorHAnsi"/>
          <w:vertAlign w:val="superscript"/>
          <w:lang w:val="id-ID"/>
        </w:rPr>
        <w:t xml:space="preserve"> </w:t>
      </w:r>
      <w:r w:rsidRPr="00705D75">
        <w:rPr>
          <w:rFonts w:asciiTheme="minorHAnsi" w:eastAsiaTheme="minorEastAsia" w:hAnsiTheme="minorHAnsi" w:cstheme="minorHAnsi"/>
          <w:lang w:val="id-ID"/>
        </w:rPr>
        <w:t>dengan 10 ml BPF (a</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 Kemudian pada hari ke-18 muncul tunas awal pada perlakuan bokashi kotoran sapi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tanpa BPF (a</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 dan perlakuan bokashi ampas tahu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dengan 20 ml BPF (a</w:t>
      </w:r>
      <w:r w:rsidRPr="00705D75">
        <w:rPr>
          <w:rFonts w:asciiTheme="minorHAnsi" w:eastAsiaTheme="minorEastAsia" w:hAnsiTheme="minorHAnsi" w:cstheme="minorHAnsi"/>
          <w:vertAlign w:val="subscript"/>
          <w:lang w:val="id-ID"/>
        </w:rPr>
        <w:t>3</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dengan jumlah tunas 1.</w:t>
      </w:r>
    </w:p>
    <w:p w:rsidR="00E257A0" w:rsidRPr="00705D75" w:rsidRDefault="00E257A0"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Setelah diamati pada fase vegetatif akhir, didapatkan bahwa pada perlakuan tanpa bahan organik dengan 10 ml BPF (a</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 dan perlakuan bokashi ampas tahu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tanpa BPF (a</w:t>
      </w:r>
      <w:r w:rsidRPr="00705D75">
        <w:rPr>
          <w:rFonts w:asciiTheme="minorHAnsi" w:eastAsiaTheme="minorEastAsia" w:hAnsiTheme="minorHAnsi" w:cstheme="minorHAnsi"/>
          <w:vertAlign w:val="subscript"/>
          <w:lang w:val="id-ID"/>
        </w:rPr>
        <w:t>3</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 terdapat penambahan jumlah tunas sebanyak 2 tunas. Kemudian pada perlakuan bokashi kotoran sapi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dan tanpa BPF (a</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0</w:t>
      </w:r>
      <w:r w:rsidRPr="00705D75">
        <w:rPr>
          <w:rFonts w:asciiTheme="minorHAnsi" w:eastAsiaTheme="minorEastAsia" w:hAnsiTheme="minorHAnsi" w:cstheme="minorHAnsi"/>
          <w:lang w:val="id-ID"/>
        </w:rPr>
        <w:t>),  perlakuan bokashi kotoran sapi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dengan 20 ml BPF (a</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xml:space="preserve">), perlakuan pupuk </w:t>
      </w:r>
      <w:r w:rsidRPr="00705D75">
        <w:rPr>
          <w:rFonts w:asciiTheme="minorHAnsi" w:eastAsiaTheme="minorEastAsia" w:hAnsiTheme="minorHAnsi" w:cstheme="minorHAnsi"/>
          <w:lang w:val="id-ID"/>
        </w:rPr>
        <w:lastRenderedPageBreak/>
        <w:t>kandang ayam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dengan 10 ml BPF (a</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1</w:t>
      </w:r>
      <w:r w:rsidRPr="00705D75">
        <w:rPr>
          <w:rFonts w:asciiTheme="minorHAnsi" w:eastAsiaTheme="minorEastAsia" w:hAnsiTheme="minorHAnsi" w:cstheme="minorHAnsi"/>
          <w:lang w:val="id-ID"/>
        </w:rPr>
        <w:t>), perlakuan pupuk kandang ayam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dengan 20 ml BPF (a</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dan pada perlakuan bokashi ampas tahu 30 t ha</w:t>
      </w:r>
      <w:r w:rsidRPr="00705D75">
        <w:rPr>
          <w:rFonts w:asciiTheme="minorHAnsi" w:eastAsiaTheme="minorEastAsia" w:hAnsiTheme="minorHAnsi" w:cstheme="minorHAnsi"/>
          <w:vertAlign w:val="superscript"/>
          <w:lang w:val="id-ID"/>
        </w:rPr>
        <w:t>-1</w:t>
      </w:r>
      <w:r w:rsidRPr="00705D75">
        <w:rPr>
          <w:rFonts w:asciiTheme="minorHAnsi" w:eastAsiaTheme="minorEastAsia" w:hAnsiTheme="minorHAnsi" w:cstheme="minorHAnsi"/>
          <w:lang w:val="id-ID"/>
        </w:rPr>
        <w:t xml:space="preserve"> dengan 20 ml BPF (a</w:t>
      </w:r>
      <w:r w:rsidRPr="00705D75">
        <w:rPr>
          <w:rFonts w:asciiTheme="minorHAnsi" w:eastAsiaTheme="minorEastAsia" w:hAnsiTheme="minorHAnsi" w:cstheme="minorHAnsi"/>
          <w:vertAlign w:val="subscript"/>
          <w:lang w:val="id-ID"/>
        </w:rPr>
        <w:t>3</w:t>
      </w:r>
      <w:r w:rsidRPr="00705D75">
        <w:rPr>
          <w:rFonts w:asciiTheme="minorHAnsi" w:eastAsiaTheme="minorEastAsia" w:hAnsiTheme="minorHAnsi" w:cstheme="minorHAnsi"/>
          <w:lang w:val="id-ID"/>
        </w:rPr>
        <w:t>b</w:t>
      </w:r>
      <w:r w:rsidRPr="00705D75">
        <w:rPr>
          <w:rFonts w:asciiTheme="minorHAnsi" w:eastAsiaTheme="minorEastAsia" w:hAnsiTheme="minorHAnsi" w:cstheme="minorHAnsi"/>
          <w:vertAlign w:val="subscript"/>
          <w:lang w:val="id-ID"/>
        </w:rPr>
        <w:t>2</w:t>
      </w:r>
      <w:r w:rsidRPr="00705D75">
        <w:rPr>
          <w:rFonts w:asciiTheme="minorHAnsi" w:eastAsiaTheme="minorEastAsia" w:hAnsiTheme="minorHAnsi" w:cstheme="minorHAnsi"/>
          <w:lang w:val="id-ID"/>
        </w:rPr>
        <w:t>) ) terdapat penambahan jumlah tunas sebanyak 1 tunas.</w:t>
      </w:r>
    </w:p>
    <w:p w:rsidR="00C75E3F" w:rsidRPr="00705D75" w:rsidRDefault="00C75E3F" w:rsidP="00705D75">
      <w:pPr>
        <w:pStyle w:val="ListParagraph"/>
        <w:tabs>
          <w:tab w:val="left" w:pos="851"/>
        </w:tabs>
        <w:spacing w:line="276" w:lineRule="auto"/>
        <w:ind w:left="0" w:firstLine="709"/>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Berdasarkan penelitian yang diklakukan oleh Fauza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"Fauza", "given" : "Saniar", "non-dropping-particle" : "", "parse-names" : false, "suffix" : "" } ], "container-title" : "Proceeding Seminar Nasional Politeknik Negeri Lhokseumawe", "id" : "ITEM-1", "issue" : "1", "issued" : { "date-parts" : [ [ "2018" ] ] }, "page" : "284-287", "title" : "Pertumbuhan Tunas Tanaman Tin (Ficus carica L.) Akibat Perbedaan Media Tanam dan Aplikasi Bakteri Penambat N Non Simbiotik", "type" : "article-journal", "volume" : "2" }, "suppress-author" : 1, "uris" : [ "http://www.mendeley.com/documents/?uuid=291b1095-5649-4107-8b8d-86ba1a1db5d8" ] } ], "mendeley" : { "formattedCitation" : "(2018)", "plainTextFormattedCitation" : "(2018)", "previouslyFormattedCitation" : "(2018)" }, "properties" : { "noteIndex" : 50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(2018)</w:t>
      </w:r>
      <w:r w:rsidRPr="00705D75">
        <w:rPr>
          <w:rFonts w:asciiTheme="minorHAnsi" w:eastAsiaTheme="minorEastAsia" w:hAnsiTheme="minorHAnsi" w:cstheme="minorHAnsi"/>
          <w:lang w:val="id-ID"/>
        </w:rPr>
        <w:fldChar w:fldCharType="end"/>
      </w:r>
      <w:r w:rsidRPr="00705D75">
        <w:rPr>
          <w:rFonts w:asciiTheme="minorHAnsi" w:eastAsiaTheme="minorEastAsia" w:hAnsiTheme="minorHAnsi" w:cstheme="minorHAnsi"/>
          <w:lang w:val="id-ID"/>
        </w:rPr>
        <w:t xml:space="preserve">, rata-rata waktu tumbuh tunas awal pada media tanpa ada penambahan bahan organik adalah pada 8 hari setelah tanam. Salah satu faktor yang mempengaruhi pertumbuhan tunas adalah ketersediaan unsur hara di dalam tanah. Pada beberapa perlakuan, pemberian bahan organik dengan dosis BPF belum bisa merangsang pertumbuhan tunas karena bahan organik di dalam tanah bersifat </w:t>
      </w:r>
      <w:r w:rsidRPr="00705D75">
        <w:rPr>
          <w:rFonts w:asciiTheme="minorHAnsi" w:eastAsiaTheme="minorEastAsia" w:hAnsiTheme="minorHAnsi" w:cstheme="minorHAnsi"/>
          <w:i/>
          <w:iCs/>
          <w:lang w:val="id-ID"/>
        </w:rPr>
        <w:t xml:space="preserve">slow release </w:t>
      </w:r>
      <w:r w:rsidRPr="00705D75">
        <w:rPr>
          <w:rFonts w:asciiTheme="minorHAnsi" w:eastAsiaTheme="minorEastAsia" w:hAnsiTheme="minorHAnsi" w:cstheme="minorHAnsi"/>
          <w:lang w:val="id-ID"/>
        </w:rPr>
        <w:t xml:space="preserve">sehingga membutuhkan waktu yang cukup lama agar unsur hara dapat tersedia di dalam tanah dan bisa diserap oleh tanaman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"Hartatik", "given" : "Wiwik", "non-dropping-particle" : "", "parse-names" : false, "suffix" : "" }, { "dropping-particle" : "", "family" : "Husnain", "given" : "", "non-dropping-particle" : "", "parse-names" : false, "suffix" : "" }, { "dropping-particle" : "", "family" : "Widowati", "given" : "Ladiyani R.", "non-dropping-particle" : "", "parse-names" : false, "suffix" : "" } ], "container-title" : "Jurnal Sumberdaya Lahan", "id" : "ITEM-1", "issue" : "2", "issued" : { "date-parts" : [ [ "2015" ] ] }, "page" : "107-120", "title" : "Peranan Pupuk Organik dalam Peningkatan Produktivitas Tanah dan Tanaman", "type" : "article-journal", "volume" : "9" }, "uris" : [ "http://www.mendeley.com/documents/?uuid=053cb515-876d-4b57-b1a5-67501c203b9e" ] } ], "mendeley" : { "formattedCitation" : "(Hartatik, Husnain, &amp; Widowati, 2015)", "manualFormatting" : "(Hartatik, et. al., 2015)", "plainTextFormattedCitation" : "(Hartatik, Husnain, &amp; Widowati, 2015)", "previouslyFormattedCitation" : "(Hartatik, Husnain, &amp; Widowati, 2015)" }, "properties" : { "noteIndex" : 50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(Hartatik, et. al., 2015)</w:t>
      </w:r>
      <w:r w:rsidRPr="00705D75">
        <w:rPr>
          <w:rFonts w:asciiTheme="minorHAnsi" w:eastAsiaTheme="minorEastAsia" w:hAnsiTheme="minorHAnsi" w:cstheme="minorHAnsi"/>
          <w:lang w:val="id-ID"/>
        </w:rPr>
        <w:fldChar w:fldCharType="end"/>
      </w:r>
      <w:r w:rsidRPr="00705D75">
        <w:rPr>
          <w:rFonts w:asciiTheme="minorHAnsi" w:eastAsiaTheme="minorEastAsia" w:hAnsiTheme="minorHAnsi" w:cstheme="minorHAnsi"/>
          <w:lang w:val="id-ID"/>
        </w:rPr>
        <w:t>.</w:t>
      </w:r>
    </w:p>
    <w:p w:rsidR="00C75E3F" w:rsidRPr="00705D75" w:rsidRDefault="00C75E3F" w:rsidP="00705D75">
      <w:pPr>
        <w:pStyle w:val="ListParagraph"/>
        <w:tabs>
          <w:tab w:val="left" w:pos="851"/>
        </w:tabs>
        <w:spacing w:before="240" w:line="276" w:lineRule="auto"/>
        <w:ind w:left="0" w:firstLine="426"/>
        <w:jc w:val="both"/>
        <w:rPr>
          <w:rFonts w:asciiTheme="minorHAnsi" w:hAnsiTheme="minorHAnsi" w:cstheme="minorHAnsi"/>
          <w:lang w:val="id-ID"/>
        </w:rPr>
      </w:pPr>
      <w:r w:rsidRPr="00705D75">
        <w:rPr>
          <w:rFonts w:asciiTheme="minorHAnsi" w:eastAsiaTheme="minorEastAsia" w:hAnsiTheme="minorHAnsi" w:cstheme="minorHAnsi"/>
          <w:lang w:val="id-ID"/>
        </w:rPr>
        <w:t xml:space="preserve">Aplikasi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mampu mempercepat pertumbuhan tunas, karena dapat berperan sebagai PGPR yang dapat memproduksi </w:t>
      </w:r>
      <w:r w:rsidRPr="00705D75">
        <w:rPr>
          <w:rFonts w:asciiTheme="minorHAnsi" w:eastAsiaTheme="minorEastAsia" w:hAnsiTheme="minorHAnsi" w:cstheme="minorHAnsi"/>
          <w:lang w:val="id-ID"/>
        </w:rPr>
        <w:lastRenderedPageBreak/>
        <w:t xml:space="preserve">fitohormon seperti asam indol asetat (IAA). Hormon ini bereperan penting selama pertumbuhan vegetatif tanaman dan tergolong auksin alami yang berperan dalam menstimulasi pembelahan sel dan pemanjangan sel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"DOI" : "10.1111/j.1365-2672.2011.04976.x", "author" : [ { "dropping-particle" : "", "family" : "Apine", "given" : "O A", "non-dropping-particle" : "", "parse-names" : false, "suffix" : "" }, { "dropping-particle" : "", "family" : "Jadhav", "given" : "J P", "non-dropping-particle" : "", "parse-names" : false, "suffix" : "" } ], "container-title" : "Journal of Applied Microbiology", "id" : "ITEM-1", "issued" : { "date-parts" : [ [ "2011" ] ] }, "page" : "1235-1244", "title" : "Optimization of medium for indole-3-acetic acid production using Pantoea agglomerans strain PVM", "type" : "article-journal", "volume" : "110" }, "uris" : [ "http://www.mendeley.com/documents/?uuid=df671f65-1a2d-4c51-ab30-5798a76c8041" ] } ], "mendeley" : { "formattedCitation" : "(Apine &amp; Jadhav, 2011)", "plainTextFormattedCitation" : "(Apine &amp; Jadhav, 2011)", "previouslyFormattedCitation" : "(Apine &amp; Jadhav, 2011)" }, "properties" : { "noteIndex" : 51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(Apine &amp; Jadhav, 2011)</w:t>
      </w:r>
      <w:r w:rsidRPr="00705D75">
        <w:rPr>
          <w:rFonts w:asciiTheme="minorHAnsi" w:eastAsiaTheme="minorEastAsia" w:hAnsiTheme="minorHAnsi" w:cstheme="minorHAnsi"/>
          <w:lang w:val="id-ID"/>
        </w:rPr>
        <w:fldChar w:fldCharType="end"/>
      </w:r>
      <w:r w:rsidRPr="00705D75">
        <w:rPr>
          <w:rFonts w:asciiTheme="minorHAnsi" w:eastAsiaTheme="minorEastAsia" w:hAnsiTheme="minorHAnsi" w:cstheme="minorHAnsi"/>
          <w:lang w:val="id-ID"/>
        </w:rPr>
        <w:t xml:space="preserve">.  Namun, perlakuan pemberian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tidak menunjukkan hasil yang berpengaruh terhadap pertumbuhan tunas. Hal ini disebabkan karena kondisi lingkungan yang kurang mendukung untuk pertumbuhan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w:t>
      </w:r>
      <w:r w:rsidRPr="00705D75">
        <w:rPr>
          <w:rFonts w:asciiTheme="minorHAnsi" w:hAnsiTheme="minorHAnsi" w:cstheme="minorHAnsi"/>
          <w:lang w:val="id-ID"/>
        </w:rPr>
        <w:t xml:space="preserve">Suhu yang optimal untuk pertumbuhan mikroorganisme antara 25-30 </w:t>
      </w:r>
      <w:r w:rsidRPr="00705D75">
        <w:rPr>
          <w:rFonts w:asciiTheme="minorHAnsi" w:eastAsiaTheme="minorEastAsia" w:hAnsiTheme="minorHAnsi" w:cstheme="minorHAnsi"/>
          <w:lang w:val="id-ID"/>
        </w:rPr>
        <w:t>̊ C</w:t>
      </w:r>
      <w:r w:rsidRPr="00705D75">
        <w:rPr>
          <w:rFonts w:asciiTheme="minorHAnsi" w:hAnsiTheme="minorHAnsi" w:cstheme="minorHAnsi"/>
          <w:lang w:val="id-ID"/>
        </w:rPr>
        <w:t>. Suhu rata-rata lokasi penelitian adalah 21</w:t>
      </w:r>
      <w:r w:rsidRPr="00705D75">
        <w:rPr>
          <w:rFonts w:asciiTheme="minorHAnsi" w:eastAsiaTheme="minorEastAsia" w:hAnsiTheme="minorHAnsi" w:cstheme="minorHAnsi"/>
          <w:lang w:val="id-ID"/>
        </w:rPr>
        <w:t>̊ C</w:t>
      </w:r>
      <w:r w:rsidRPr="00705D75">
        <w:rPr>
          <w:rFonts w:asciiTheme="minorHAnsi" w:hAnsiTheme="minorHAnsi" w:cstheme="minorHAnsi"/>
          <w:lang w:val="id-ID"/>
        </w:rPr>
        <w:t xml:space="preserve"> termasuk suhu rendah dalam perkembangan mikroorganisme.</w:t>
      </w:r>
    </w:p>
    <w:p w:rsidR="00A559D3" w:rsidRPr="00705D75" w:rsidRDefault="00A559D3" w:rsidP="00705D75">
      <w:pPr>
        <w:pStyle w:val="ListParagraph"/>
        <w:tabs>
          <w:tab w:val="left" w:pos="851"/>
        </w:tabs>
        <w:spacing w:before="240" w:line="276" w:lineRule="auto"/>
        <w:ind w:left="0" w:firstLine="426"/>
        <w:jc w:val="both"/>
        <w:rPr>
          <w:rFonts w:asciiTheme="minorHAnsi" w:hAnsiTheme="minorHAnsi" w:cstheme="minorHAnsi"/>
          <w:lang w:val="id-ID"/>
        </w:rPr>
      </w:pPr>
    </w:p>
    <w:p w:rsidR="00C75E3F" w:rsidRPr="00705D75" w:rsidRDefault="00C75E3F" w:rsidP="00705D75">
      <w:pPr>
        <w:pStyle w:val="ListParagraph"/>
        <w:tabs>
          <w:tab w:val="left" w:pos="851"/>
        </w:tabs>
        <w:spacing w:line="276" w:lineRule="auto"/>
        <w:ind w:left="0"/>
        <w:jc w:val="both"/>
        <w:rPr>
          <w:rFonts w:asciiTheme="minorHAnsi" w:eastAsiaTheme="minorEastAsia" w:hAnsiTheme="minorHAnsi" w:cstheme="minorHAnsi"/>
          <w:b/>
          <w:bCs/>
          <w:lang w:val="id-ID"/>
        </w:rPr>
      </w:pPr>
      <w:r w:rsidRPr="00705D75">
        <w:rPr>
          <w:rFonts w:asciiTheme="minorHAnsi" w:hAnsiTheme="minorHAnsi" w:cstheme="minorHAnsi"/>
          <w:b/>
          <w:bCs/>
          <w:lang w:val="id-ID"/>
        </w:rPr>
        <w:t>Panjang Cabang</w:t>
      </w:r>
    </w:p>
    <w:p w:rsidR="00A559D3" w:rsidRPr="00F97EED" w:rsidRDefault="00705D75" w:rsidP="00F97EED">
      <w:pPr>
        <w:pStyle w:val="ListParagraph"/>
        <w:tabs>
          <w:tab w:val="left" w:pos="851"/>
        </w:tabs>
        <w:spacing w:line="276" w:lineRule="auto"/>
        <w:ind w:left="0" w:firstLine="426"/>
        <w:jc w:val="both"/>
        <w:rPr>
          <w:rFonts w:asciiTheme="minorHAnsi" w:eastAsiaTheme="minorEastAsia" w:hAnsiTheme="minorHAnsi" w:cstheme="minorHAnsi"/>
          <w:lang w:val="id-ID"/>
        </w:rPr>
        <w:sectPr w:rsidR="00A559D3" w:rsidRPr="00F97EED" w:rsidSect="006C1802">
          <w:type w:val="continuous"/>
          <w:pgSz w:w="11906" w:h="16838"/>
          <w:pgMar w:top="1440" w:right="1440" w:bottom="1440" w:left="1440" w:header="708" w:footer="708" w:gutter="0"/>
          <w:cols w:num="2" w:space="708"/>
          <w:docGrid w:linePitch="360"/>
        </w:sectPr>
      </w:pPr>
      <w:r w:rsidRPr="00705D75">
        <w:rPr>
          <w:rFonts w:asciiTheme="minorHAnsi" w:eastAsiaTheme="minorEastAsia" w:hAnsiTheme="minorHAnsi" w:cstheme="minorHAnsi"/>
          <w:lang w:val="id-ID"/>
        </w:rPr>
        <w:t xml:space="preserve">Berdasarkan hasil </w:t>
      </w:r>
      <w:r w:rsidR="00C75E3F" w:rsidRPr="00705D75">
        <w:rPr>
          <w:rFonts w:asciiTheme="minorHAnsi" w:eastAsiaTheme="minorEastAsia" w:hAnsiTheme="minorHAnsi" w:cstheme="minorHAnsi"/>
          <w:lang w:val="id-ID"/>
        </w:rPr>
        <w:t>analisis tabel anova terhadap panjang cabang menunjukkan tidak terjadi interaksi maupun pengaruh secara mandiri antara perlakuan ragam bahan organik dan dosis BPF.</w:t>
      </w:r>
      <w:bookmarkStart w:id="6" w:name="_Toc79512568"/>
    </w:p>
    <w:p w:rsidR="00F97EED" w:rsidRDefault="00F97EED" w:rsidP="00705D75">
      <w:pPr>
        <w:pStyle w:val="Caption"/>
        <w:spacing w:after="0" w:line="276" w:lineRule="auto"/>
        <w:ind w:left="851" w:hanging="851"/>
        <w:jc w:val="center"/>
        <w:rPr>
          <w:rFonts w:asciiTheme="minorHAnsi" w:hAnsiTheme="minorHAnsi" w:cstheme="minorHAnsi"/>
          <w:i w:val="0"/>
          <w:iCs w:val="0"/>
          <w:color w:val="000000" w:themeColor="text1"/>
          <w:sz w:val="22"/>
          <w:szCs w:val="22"/>
        </w:rPr>
      </w:pPr>
    </w:p>
    <w:p w:rsidR="00C75E3F" w:rsidRPr="00705D75" w:rsidRDefault="00C75E3F" w:rsidP="00705D75">
      <w:pPr>
        <w:pStyle w:val="Caption"/>
        <w:spacing w:after="0" w:line="276" w:lineRule="auto"/>
        <w:ind w:left="851" w:hanging="851"/>
        <w:jc w:val="center"/>
        <w:rPr>
          <w:rFonts w:asciiTheme="minorHAnsi" w:eastAsiaTheme="minorEastAsia" w:hAnsiTheme="minorHAnsi" w:cstheme="minorHAnsi"/>
          <w:i w:val="0"/>
          <w:iCs w:val="0"/>
          <w:color w:val="000000" w:themeColor="text1"/>
          <w:sz w:val="22"/>
          <w:szCs w:val="22"/>
          <w:lang w:val="id-ID"/>
        </w:rPr>
      </w:pPr>
      <w:r w:rsidRPr="00705D75">
        <w:rPr>
          <w:rFonts w:asciiTheme="minorHAnsi" w:hAnsiTheme="minorHAnsi" w:cstheme="minorHAnsi"/>
          <w:i w:val="0"/>
          <w:iCs w:val="0"/>
          <w:color w:val="000000" w:themeColor="text1"/>
          <w:sz w:val="22"/>
          <w:szCs w:val="22"/>
        </w:rPr>
        <w:t xml:space="preserve">Tabel </w:t>
      </w:r>
      <w:r w:rsidR="00BE3D32" w:rsidRPr="00705D75">
        <w:rPr>
          <w:rFonts w:asciiTheme="minorHAnsi" w:hAnsiTheme="minorHAnsi" w:cstheme="minorHAnsi"/>
          <w:i w:val="0"/>
          <w:iCs w:val="0"/>
          <w:color w:val="000000" w:themeColor="text1"/>
          <w:sz w:val="22"/>
          <w:szCs w:val="22"/>
          <w:lang w:val="id-ID"/>
        </w:rPr>
        <w:t>3</w:t>
      </w:r>
      <w:r w:rsidRPr="00705D75">
        <w:rPr>
          <w:rFonts w:asciiTheme="minorHAnsi" w:hAnsiTheme="minorHAnsi" w:cstheme="minorHAnsi"/>
          <w:i w:val="0"/>
          <w:iCs w:val="0"/>
          <w:color w:val="000000" w:themeColor="text1"/>
          <w:sz w:val="22"/>
          <w:szCs w:val="22"/>
          <w:lang w:val="id-ID"/>
        </w:rPr>
        <w:t xml:space="preserve"> Pengaruh Ragam Bahan Organik dan Dosis BPF terhadap Panjang Cabang</w:t>
      </w:r>
      <w:bookmarkEnd w:id="6"/>
    </w:p>
    <w:tbl>
      <w:tblPr>
        <w:tblW w:w="7793" w:type="dxa"/>
        <w:jc w:val="center"/>
        <w:tblLook w:val="04A0" w:firstRow="1" w:lastRow="0" w:firstColumn="1" w:lastColumn="0" w:noHBand="0" w:noVBand="1"/>
      </w:tblPr>
      <w:tblGrid>
        <w:gridCol w:w="3745"/>
        <w:gridCol w:w="4048"/>
      </w:tblGrid>
      <w:tr w:rsidR="00C75E3F" w:rsidRPr="00705D75" w:rsidTr="00F97EED">
        <w:trPr>
          <w:trHeight w:val="174"/>
          <w:jc w:val="center"/>
        </w:trPr>
        <w:tc>
          <w:tcPr>
            <w:tcW w:w="3745" w:type="dxa"/>
            <w:tcBorders>
              <w:top w:val="single" w:sz="8" w:space="0" w:color="auto"/>
              <w:left w:val="nil"/>
              <w:bottom w:val="single" w:sz="4"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lang w:eastAsia="id-ID"/>
              </w:rPr>
              <w:t>Ragam Bahan Organik</w:t>
            </w:r>
          </w:p>
        </w:tc>
        <w:tc>
          <w:tcPr>
            <w:tcW w:w="4048" w:type="dxa"/>
            <w:tcBorders>
              <w:top w:val="single" w:sz="8" w:space="0" w:color="auto"/>
              <w:left w:val="nil"/>
              <w:bottom w:val="single" w:sz="4"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 xml:space="preserve">Rata-rata Panjang </w:t>
            </w:r>
            <w:r w:rsidRPr="00705D75">
              <w:rPr>
                <w:rFonts w:asciiTheme="minorHAnsi" w:hAnsiTheme="minorHAnsi" w:cstheme="minorHAnsi"/>
                <w:color w:val="000000"/>
                <w:lang w:val="id-ID" w:eastAsia="id-ID"/>
              </w:rPr>
              <w:t>Cabang</w:t>
            </w:r>
            <w:r w:rsidRPr="00705D75">
              <w:rPr>
                <w:rFonts w:asciiTheme="minorHAnsi" w:hAnsiTheme="minorHAnsi" w:cstheme="minorHAnsi"/>
                <w:color w:val="000000"/>
                <w:lang w:eastAsia="id-ID"/>
              </w:rPr>
              <w:t xml:space="preserve"> (</w:t>
            </w:r>
            <w:r w:rsidRPr="00705D75">
              <w:rPr>
                <w:rFonts w:asciiTheme="minorHAnsi" w:hAnsiTheme="minorHAnsi" w:cstheme="minorHAnsi"/>
                <w:color w:val="000000"/>
                <w:lang w:val="id-ID" w:eastAsia="id-ID"/>
              </w:rPr>
              <w:t>cm</w:t>
            </w:r>
            <w:r w:rsidRPr="00705D75">
              <w:rPr>
                <w:rFonts w:asciiTheme="minorHAnsi" w:hAnsiTheme="minorHAnsi" w:cstheme="minorHAnsi"/>
                <w:color w:val="000000"/>
                <w:lang w:eastAsia="id-ID"/>
              </w:rPr>
              <w:t>)</w:t>
            </w:r>
          </w:p>
        </w:tc>
      </w:tr>
      <w:tr w:rsidR="00C75E3F" w:rsidRPr="00705D75" w:rsidTr="00F97EED">
        <w:trPr>
          <w:trHeight w:val="207"/>
          <w:jc w:val="center"/>
        </w:trPr>
        <w:tc>
          <w:tcPr>
            <w:tcW w:w="3745" w:type="dxa"/>
            <w:tcBorders>
              <w:top w:val="single" w:sz="4" w:space="0" w:color="auto"/>
              <w:left w:val="nil"/>
              <w:bottom w:val="nil"/>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0</w:t>
            </w:r>
          </w:p>
        </w:tc>
        <w:tc>
          <w:tcPr>
            <w:tcW w:w="4048" w:type="dxa"/>
            <w:tcBorders>
              <w:top w:val="single" w:sz="4" w:space="0" w:color="auto"/>
              <w:left w:val="nil"/>
              <w:bottom w:val="nil"/>
              <w:right w:val="nil"/>
            </w:tcBorders>
            <w:noWrap/>
            <w:vAlign w:val="bottom"/>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37,44 a</w:t>
            </w:r>
          </w:p>
        </w:tc>
      </w:tr>
      <w:tr w:rsidR="00C75E3F" w:rsidRPr="00705D75" w:rsidTr="00F97EED">
        <w:trPr>
          <w:trHeight w:val="174"/>
          <w:jc w:val="center"/>
        </w:trPr>
        <w:tc>
          <w:tcPr>
            <w:tcW w:w="3745"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1</w:t>
            </w:r>
          </w:p>
        </w:tc>
        <w:tc>
          <w:tcPr>
            <w:tcW w:w="4048" w:type="dxa"/>
            <w:noWrap/>
            <w:vAlign w:val="bottom"/>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37,79 a</w:t>
            </w:r>
          </w:p>
        </w:tc>
      </w:tr>
      <w:tr w:rsidR="00C75E3F" w:rsidRPr="00705D75" w:rsidTr="00F97EED">
        <w:trPr>
          <w:trHeight w:val="199"/>
          <w:jc w:val="center"/>
        </w:trPr>
        <w:tc>
          <w:tcPr>
            <w:tcW w:w="3745"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2</w:t>
            </w:r>
          </w:p>
        </w:tc>
        <w:tc>
          <w:tcPr>
            <w:tcW w:w="4048" w:type="dxa"/>
            <w:noWrap/>
            <w:vAlign w:val="bottom"/>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39,44 a</w:t>
            </w:r>
          </w:p>
        </w:tc>
      </w:tr>
      <w:tr w:rsidR="00C75E3F" w:rsidRPr="00705D75" w:rsidTr="00F97EED">
        <w:trPr>
          <w:trHeight w:val="207"/>
          <w:jc w:val="center"/>
        </w:trPr>
        <w:tc>
          <w:tcPr>
            <w:tcW w:w="3745" w:type="dxa"/>
            <w:tcBorders>
              <w:top w:val="nil"/>
              <w:left w:val="nil"/>
              <w:bottom w:val="single" w:sz="4"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3</w:t>
            </w:r>
          </w:p>
        </w:tc>
        <w:tc>
          <w:tcPr>
            <w:tcW w:w="4048" w:type="dxa"/>
            <w:tcBorders>
              <w:top w:val="nil"/>
              <w:left w:val="nil"/>
              <w:bottom w:val="single" w:sz="4" w:space="0" w:color="auto"/>
              <w:right w:val="nil"/>
            </w:tcBorders>
            <w:noWrap/>
            <w:vAlign w:val="bottom"/>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31,72 a</w:t>
            </w:r>
          </w:p>
        </w:tc>
      </w:tr>
      <w:tr w:rsidR="00C75E3F" w:rsidRPr="00705D75" w:rsidTr="00F97EED">
        <w:trPr>
          <w:trHeight w:val="207"/>
          <w:jc w:val="center"/>
        </w:trPr>
        <w:tc>
          <w:tcPr>
            <w:tcW w:w="3745" w:type="dxa"/>
            <w:tcBorders>
              <w:top w:val="single" w:sz="4" w:space="0" w:color="auto"/>
              <w:left w:val="nil"/>
              <w:bottom w:val="single" w:sz="8"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Dosis BPF</w:t>
            </w:r>
          </w:p>
        </w:tc>
        <w:tc>
          <w:tcPr>
            <w:tcW w:w="4048" w:type="dxa"/>
            <w:tcBorders>
              <w:top w:val="single" w:sz="4" w:space="0" w:color="auto"/>
              <w:left w:val="nil"/>
              <w:bottom w:val="single" w:sz="8" w:space="0" w:color="auto"/>
              <w:right w:val="nil"/>
            </w:tcBorders>
            <w:noWrap/>
            <w:vAlign w:val="center"/>
            <w:hideMark/>
          </w:tcPr>
          <w:p w:rsidR="00C75E3F" w:rsidRPr="00705D75" w:rsidRDefault="00C75E3F" w:rsidP="00705D75">
            <w:pPr>
              <w:rPr>
                <w:rFonts w:asciiTheme="minorHAnsi" w:hAnsiTheme="minorHAnsi" w:cstheme="minorHAnsi"/>
                <w:color w:val="000000"/>
                <w:lang w:eastAsia="id-ID"/>
              </w:rPr>
            </w:pPr>
            <w:r w:rsidRPr="00705D75">
              <w:rPr>
                <w:rFonts w:asciiTheme="minorHAnsi" w:hAnsiTheme="minorHAnsi" w:cstheme="minorHAnsi"/>
                <w:color w:val="000000"/>
                <w:lang w:eastAsia="id-ID"/>
              </w:rPr>
              <w:t> </w:t>
            </w:r>
          </w:p>
        </w:tc>
      </w:tr>
      <w:tr w:rsidR="00C75E3F" w:rsidRPr="00705D75" w:rsidTr="00F97EED">
        <w:trPr>
          <w:trHeight w:val="207"/>
          <w:jc w:val="center"/>
        </w:trPr>
        <w:tc>
          <w:tcPr>
            <w:tcW w:w="3745"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0</w:t>
            </w:r>
          </w:p>
        </w:tc>
        <w:tc>
          <w:tcPr>
            <w:tcW w:w="4048"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34,08 a</w:t>
            </w:r>
          </w:p>
        </w:tc>
      </w:tr>
      <w:tr w:rsidR="00C75E3F" w:rsidRPr="00705D75" w:rsidTr="00F97EED">
        <w:trPr>
          <w:trHeight w:val="207"/>
          <w:jc w:val="center"/>
        </w:trPr>
        <w:tc>
          <w:tcPr>
            <w:tcW w:w="3745"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1</w:t>
            </w:r>
          </w:p>
        </w:tc>
        <w:tc>
          <w:tcPr>
            <w:tcW w:w="4048"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37,09 a</w:t>
            </w:r>
          </w:p>
        </w:tc>
      </w:tr>
      <w:tr w:rsidR="00C75E3F" w:rsidRPr="00705D75" w:rsidTr="00F97EED">
        <w:trPr>
          <w:trHeight w:val="207"/>
          <w:jc w:val="center"/>
        </w:trPr>
        <w:tc>
          <w:tcPr>
            <w:tcW w:w="3745" w:type="dxa"/>
            <w:tcBorders>
              <w:top w:val="nil"/>
              <w:left w:val="nil"/>
              <w:bottom w:val="single" w:sz="8"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2</w:t>
            </w:r>
          </w:p>
        </w:tc>
        <w:tc>
          <w:tcPr>
            <w:tcW w:w="4048" w:type="dxa"/>
            <w:tcBorders>
              <w:top w:val="nil"/>
              <w:left w:val="nil"/>
              <w:bottom w:val="single" w:sz="8"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38,63 a</w:t>
            </w:r>
          </w:p>
        </w:tc>
      </w:tr>
    </w:tbl>
    <w:p w:rsidR="00705D75" w:rsidRPr="00705D75" w:rsidRDefault="00C75E3F" w:rsidP="00705D75">
      <w:pPr>
        <w:tabs>
          <w:tab w:val="left" w:pos="851"/>
        </w:tabs>
        <w:spacing w:line="276" w:lineRule="auto"/>
        <w:jc w:val="center"/>
        <w:rPr>
          <w:rFonts w:asciiTheme="minorHAnsi" w:eastAsiaTheme="minorEastAsia" w:hAnsiTheme="minorHAnsi" w:cstheme="minorHAnsi"/>
          <w:lang w:val="id-ID"/>
        </w:rPr>
      </w:pPr>
      <w:r w:rsidRPr="00705D75">
        <w:rPr>
          <w:rFonts w:asciiTheme="minorHAnsi" w:eastAsiaTheme="minorEastAsia" w:hAnsiTheme="minorHAnsi" w:cstheme="minorHAnsi"/>
          <w:lang w:val="id-ID"/>
        </w:rPr>
        <w:t>Keterangan : Tabel yang diikuti oleh notasi huruf yang sama pada kolom yang sama menunjukkan beda tidak nyata menurut u</w:t>
      </w:r>
      <w:r w:rsidR="00A559D3" w:rsidRPr="00705D75">
        <w:rPr>
          <w:rFonts w:asciiTheme="minorHAnsi" w:eastAsiaTheme="minorEastAsia" w:hAnsiTheme="minorHAnsi" w:cstheme="minorHAnsi"/>
          <w:lang w:val="id-ID"/>
        </w:rPr>
        <w:t>ji lanjut Duncant pada taraf 5%.</w:t>
      </w:r>
    </w:p>
    <w:p w:rsidR="00705D75" w:rsidRPr="00705D75" w:rsidRDefault="00705D75" w:rsidP="00705D75">
      <w:pPr>
        <w:tabs>
          <w:tab w:val="left" w:pos="851"/>
        </w:tabs>
        <w:spacing w:line="276" w:lineRule="auto"/>
        <w:jc w:val="center"/>
        <w:rPr>
          <w:rFonts w:asciiTheme="minorHAnsi" w:eastAsiaTheme="minorEastAsia" w:hAnsiTheme="minorHAnsi" w:cstheme="minorHAnsi"/>
          <w:lang w:val="id-ID"/>
        </w:rPr>
      </w:pPr>
    </w:p>
    <w:p w:rsidR="00705D75" w:rsidRPr="00705D75" w:rsidRDefault="00705D75" w:rsidP="00705D75">
      <w:pPr>
        <w:tabs>
          <w:tab w:val="left" w:pos="851"/>
        </w:tabs>
        <w:spacing w:line="276" w:lineRule="auto"/>
        <w:jc w:val="center"/>
        <w:rPr>
          <w:rFonts w:asciiTheme="minorHAnsi" w:eastAsiaTheme="minorEastAsia" w:hAnsiTheme="minorHAnsi" w:cstheme="minorHAnsi"/>
          <w:lang w:val="id-ID"/>
        </w:rPr>
        <w:sectPr w:rsidR="00705D75" w:rsidRPr="00705D75" w:rsidSect="00C75E3F">
          <w:type w:val="continuous"/>
          <w:pgSz w:w="11906" w:h="16838"/>
          <w:pgMar w:top="1440" w:right="1440" w:bottom="1440" w:left="1440" w:header="708" w:footer="708" w:gutter="0"/>
          <w:cols w:space="708"/>
          <w:docGrid w:linePitch="360"/>
        </w:sectPr>
      </w:pPr>
    </w:p>
    <w:p w:rsidR="00C75E3F" w:rsidRPr="00705D75" w:rsidRDefault="00C75E3F"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lastRenderedPageBreak/>
        <w:t xml:space="preserve">Panjang cabang dipengaruhi oleh kandungan unsur hara yang di dalam tanah yaitu unsur P dan N. Selain itu panjang cabang dipengarugi oleh hormon auksin yang berperan dalam proses pemanjangan sel. </w:t>
      </w:r>
      <w:r w:rsidR="00A559D3" w:rsidRPr="00705D75">
        <w:rPr>
          <w:rFonts w:asciiTheme="minorHAnsi" w:eastAsiaTheme="minorEastAsia" w:hAnsiTheme="minorHAnsi" w:cstheme="minorHAnsi"/>
          <w:lang w:val="id-ID"/>
        </w:rPr>
        <w:t>Pemberian perlakuan ragam bahan</w:t>
      </w:r>
      <w:r w:rsidR="00705D75" w:rsidRPr="00705D75">
        <w:rPr>
          <w:rFonts w:asciiTheme="minorHAnsi" w:eastAsiaTheme="minorEastAsia" w:hAnsiTheme="minorHAnsi" w:cstheme="minorHAnsi"/>
          <w:lang w:val="id-ID"/>
        </w:rPr>
        <w:t xml:space="preserve"> </w:t>
      </w:r>
      <w:r w:rsidRPr="00705D75">
        <w:rPr>
          <w:rFonts w:asciiTheme="minorHAnsi" w:eastAsiaTheme="minorEastAsia" w:hAnsiTheme="minorHAnsi" w:cstheme="minorHAnsi"/>
          <w:lang w:val="id-ID"/>
        </w:rPr>
        <w:t xml:space="preserve">organik dan dosis BPF dengan spesies </w:t>
      </w:r>
      <w:r w:rsidRPr="00705D75">
        <w:rPr>
          <w:rFonts w:asciiTheme="minorHAnsi" w:eastAsiaTheme="minorEastAsia" w:hAnsiTheme="minorHAnsi" w:cstheme="minorHAnsi"/>
          <w:i/>
          <w:iCs/>
          <w:lang w:val="id-ID"/>
        </w:rPr>
        <w:t>Bacillus</w:t>
      </w:r>
      <w:r w:rsidRPr="00705D75">
        <w:rPr>
          <w:rFonts w:asciiTheme="minorHAnsi" w:eastAsiaTheme="minorEastAsia" w:hAnsiTheme="minorHAnsi" w:cstheme="minorHAnsi"/>
          <w:lang w:val="id-ID"/>
        </w:rPr>
        <w:t xml:space="preserve"> </w:t>
      </w:r>
      <w:r w:rsidRPr="00705D75">
        <w:rPr>
          <w:rFonts w:asciiTheme="minorHAnsi" w:hAnsiTheme="minorHAnsi" w:cstheme="minorHAnsi"/>
          <w:lang w:val="id-ID"/>
        </w:rPr>
        <w:t xml:space="preserve">diharapkan mampu melepaskan P total untuk </w:t>
      </w:r>
      <w:r w:rsidRPr="00705D75">
        <w:rPr>
          <w:rFonts w:asciiTheme="minorHAnsi" w:hAnsiTheme="minorHAnsi" w:cstheme="minorHAnsi"/>
          <w:lang w:val="id-ID"/>
        </w:rPr>
        <w:lastRenderedPageBreak/>
        <w:t>dimanfaatkan tanaman</w:t>
      </w:r>
      <w:r w:rsidRPr="00705D75">
        <w:rPr>
          <w:rFonts w:asciiTheme="minorHAnsi" w:eastAsiaTheme="minorEastAsia" w:hAnsiTheme="minorHAnsi" w:cstheme="minorHAnsi"/>
          <w:lang w:val="id-ID"/>
        </w:rPr>
        <w:t xml:space="preserve">. Jika dilihat pertumbuhan, unsur P yang diserap oleh tanaman tidak berpengaruh terhadap panjang tunas. </w:t>
      </w:r>
    </w:p>
    <w:p w:rsidR="00C75E3F" w:rsidRPr="00705D75" w:rsidRDefault="00C75E3F"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Pada perlakuan pemberian bahan organik, kandungan N tertinggi terdapat dalam pupuk kandang ayam yakni sebesar 2,12%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"Hayati", "given" : "Y", "non-dropping-particle" : "", "parse-names" : false, "suffix" : "" } ], "id" : "ITEM-1", "issued" : { "date-parts" : [ [ "2013" ] ] }, "publisher" : "Sekolah Pascasarjana Institus Pertanian Bogor.", "title" : "Pemanfaatan pupuk organik dan pupuk hayati dalam peningkatan produksi buncis mini dan perbaikan kualitas tanah", "type" : "thesis" }, "uris" : [ "http://www.mendeley.com/documents/?uuid=1aadc901-9fd8-4ff6-819d-79cdbbac0e1a" ] } ], "mendeley" : { "formattedCitation" : "(Hayati, 2013a)", "manualFormatting" : "(Hayati, 2013)", "plainTextFormattedCitation" : "(Hayati, 2013a)", "previouslyFormattedCitation" : "(Hayati, 2013a)" }, "properties" : { "noteIndex" : 52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(Hayati, 2013)</w:t>
      </w:r>
      <w:r w:rsidRPr="00705D75">
        <w:rPr>
          <w:rFonts w:asciiTheme="minorHAnsi" w:eastAsiaTheme="minorEastAsia" w:hAnsiTheme="minorHAnsi" w:cstheme="minorHAnsi"/>
          <w:lang w:val="id-ID"/>
        </w:rPr>
        <w:fldChar w:fldCharType="end"/>
      </w:r>
      <w:r w:rsidR="00A559D3" w:rsidRPr="00705D75">
        <w:rPr>
          <w:rFonts w:asciiTheme="minorHAnsi" w:eastAsiaTheme="minorEastAsia" w:hAnsiTheme="minorHAnsi" w:cstheme="minorHAnsi"/>
          <w:lang w:val="id-ID"/>
        </w:rPr>
        <w:t xml:space="preserve">. Namun pemberian </w:t>
      </w:r>
      <w:r w:rsidRPr="00705D75">
        <w:rPr>
          <w:rFonts w:asciiTheme="minorHAnsi" w:eastAsiaTheme="minorEastAsia" w:hAnsiTheme="minorHAnsi" w:cstheme="minorHAnsi"/>
          <w:lang w:val="id-ID"/>
        </w:rPr>
        <w:t xml:space="preserve">secara </w:t>
      </w:r>
      <w:r w:rsidRPr="00705D75">
        <w:rPr>
          <w:rFonts w:asciiTheme="minorHAnsi" w:eastAsiaTheme="minorEastAsia" w:hAnsiTheme="minorHAnsi" w:cstheme="minorHAnsi"/>
          <w:lang w:val="id-ID"/>
        </w:rPr>
        <w:lastRenderedPageBreak/>
        <w:t>mandiri maupun interaksi dengan dosis 30 t ha</w:t>
      </w:r>
      <w:r w:rsidRPr="00705D75">
        <w:rPr>
          <w:rFonts w:asciiTheme="minorHAnsi" w:eastAsiaTheme="minorEastAsia" w:hAnsiTheme="minorHAnsi" w:cstheme="minorHAnsi"/>
          <w:vertAlign w:val="superscript"/>
          <w:lang w:val="id-ID"/>
        </w:rPr>
        <w:t xml:space="preserve">-1 </w:t>
      </w:r>
      <w:r w:rsidRPr="00705D75">
        <w:rPr>
          <w:rFonts w:asciiTheme="minorHAnsi" w:eastAsiaTheme="minorEastAsia" w:hAnsiTheme="minorHAnsi" w:cstheme="minorHAnsi"/>
          <w:lang w:val="id-ID"/>
        </w:rPr>
        <w:t xml:space="preserve">belum mampu memenuhi kebutuhan unsur hara yang dibutuhkan dalam pembesaran sel pada pemanjangan tunas. </w:t>
      </w:r>
    </w:p>
    <w:p w:rsidR="00C75E3F" w:rsidRPr="00705D75" w:rsidRDefault="00C75E3F" w:rsidP="00705D75">
      <w:pPr>
        <w:pStyle w:val="ListParagraph"/>
        <w:tabs>
          <w:tab w:val="left" w:pos="851"/>
        </w:tabs>
        <w:spacing w:line="276" w:lineRule="auto"/>
        <w:ind w:left="0" w:firstLine="426"/>
        <w:jc w:val="both"/>
        <w:rPr>
          <w:rFonts w:asciiTheme="minorHAnsi" w:hAnsiTheme="minorHAnsi" w:cstheme="minorHAnsi"/>
          <w:lang w:val="id-ID"/>
        </w:rPr>
      </w:pPr>
      <w:r w:rsidRPr="00705D75">
        <w:rPr>
          <w:rFonts w:asciiTheme="minorHAnsi" w:eastAsiaTheme="minorEastAsia" w:hAnsiTheme="minorHAnsi" w:cstheme="minorHAnsi"/>
          <w:lang w:val="id-ID"/>
        </w:rPr>
        <w:t xml:space="preserve">Selain pelarut fosfat, </w:t>
      </w:r>
      <w:r w:rsidRPr="00705D75">
        <w:rPr>
          <w:rFonts w:asciiTheme="minorHAnsi" w:hAnsiTheme="minorHAnsi" w:cstheme="minorHAnsi"/>
          <w:i/>
          <w:iCs/>
          <w:lang w:val="id-ID"/>
        </w:rPr>
        <w:t xml:space="preserve">Bacillus </w:t>
      </w:r>
      <w:r w:rsidRPr="00705D75">
        <w:rPr>
          <w:rFonts w:asciiTheme="minorHAnsi" w:hAnsiTheme="minorHAnsi" w:cstheme="minorHAnsi"/>
          <w:lang w:val="id-ID"/>
        </w:rPr>
        <w:t>juga dapat menghasilkan hormon auksin alami untuk dimanfaatkan oleh tanaman dalam proses pembelahan dan pembesaran</w:t>
      </w:r>
      <w:r w:rsidRPr="00705D75">
        <w:rPr>
          <w:rFonts w:asciiTheme="minorHAnsi" w:eastAsiaTheme="minorEastAsia" w:hAnsiTheme="minorHAnsi" w:cstheme="minorHAnsi"/>
          <w:lang w:val="id-ID"/>
        </w:rPr>
        <w:t xml:space="preserve"> sel. </w:t>
      </w:r>
      <w:r w:rsidRPr="00705D75">
        <w:rPr>
          <w:rFonts w:asciiTheme="minorHAnsi" w:hAnsiTheme="minorHAnsi" w:cstheme="minorHAnsi"/>
          <w:lang w:val="id-ID"/>
        </w:rPr>
        <w:t xml:space="preserve">Namun, perkembangan </w:t>
      </w:r>
      <w:r w:rsidRPr="00705D75">
        <w:rPr>
          <w:rFonts w:asciiTheme="minorHAnsi" w:hAnsiTheme="minorHAnsi" w:cstheme="minorHAnsi"/>
          <w:i/>
          <w:iCs/>
          <w:lang w:val="id-ID"/>
        </w:rPr>
        <w:t>Bacillus</w:t>
      </w:r>
      <w:r w:rsidRPr="00705D75">
        <w:rPr>
          <w:rFonts w:asciiTheme="minorHAnsi" w:hAnsiTheme="minorHAnsi" w:cstheme="minorHAnsi"/>
          <w:lang w:val="id-ID"/>
        </w:rPr>
        <w:t xml:space="preserve"> terhambat oleh kondisi lingkungan yaitu suhu dan kelembaban yang </w:t>
      </w:r>
      <w:r w:rsidRPr="00705D75">
        <w:rPr>
          <w:rFonts w:asciiTheme="minorHAnsi" w:hAnsiTheme="minorHAnsi" w:cstheme="minorHAnsi"/>
          <w:lang w:val="id-ID"/>
        </w:rPr>
        <w:lastRenderedPageBreak/>
        <w:t>tinggi akibat curah hujan yang relatif tinggi yait 982,8 mm selama penelitian.</w:t>
      </w:r>
    </w:p>
    <w:p w:rsidR="00A559D3" w:rsidRPr="00705D75" w:rsidRDefault="00A559D3"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p>
    <w:p w:rsidR="00E257A0" w:rsidRPr="00705D75" w:rsidRDefault="00C75E3F" w:rsidP="00705D75">
      <w:pPr>
        <w:pStyle w:val="ListParagraph"/>
        <w:tabs>
          <w:tab w:val="left" w:pos="709"/>
        </w:tabs>
        <w:spacing w:line="276" w:lineRule="auto"/>
        <w:ind w:left="0"/>
        <w:jc w:val="both"/>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Luas Daun</w:t>
      </w:r>
    </w:p>
    <w:p w:rsidR="00C75E3F" w:rsidRPr="00705D75" w:rsidRDefault="00C75E3F" w:rsidP="00705D75">
      <w:pPr>
        <w:pStyle w:val="ListParagraph"/>
        <w:tabs>
          <w:tab w:val="left" w:pos="851"/>
        </w:tabs>
        <w:spacing w:line="276" w:lineRule="auto"/>
        <w:ind w:left="0" w:firstLine="426"/>
        <w:jc w:val="both"/>
        <w:rPr>
          <w:rFonts w:asciiTheme="minorHAnsi" w:eastAsiaTheme="minorEastAsia" w:hAnsiTheme="minorHAnsi" w:cstheme="minorHAnsi"/>
          <w:lang w:val="id-ID"/>
        </w:rPr>
        <w:sectPr w:rsidR="00C75E3F" w:rsidRPr="00705D75" w:rsidSect="006C1802">
          <w:type w:val="continuous"/>
          <w:pgSz w:w="11906" w:h="16838"/>
          <w:pgMar w:top="1440" w:right="1440" w:bottom="1440" w:left="1440" w:header="708" w:footer="708" w:gutter="0"/>
          <w:cols w:num="2" w:space="708"/>
          <w:docGrid w:linePitch="360"/>
        </w:sectPr>
      </w:pPr>
      <w:r w:rsidRPr="00705D75">
        <w:rPr>
          <w:rFonts w:asciiTheme="minorHAnsi" w:eastAsiaTheme="minorEastAsia" w:hAnsiTheme="minorHAnsi" w:cstheme="minorHAnsi"/>
          <w:lang w:val="id-ID"/>
        </w:rPr>
        <w:t xml:space="preserve">Berdasarkan hasil analisis ragam tidak terjadi interaksi antara perlakuan ragam bahan organik dan dosis BPF terhadap luas daun . Perlakuan ragam bahan organik dan dosis BPF juga tidak memberikan pengaruh mandiri pada luas daun. </w:t>
      </w:r>
      <w:bookmarkStart w:id="7" w:name="_Toc79512569"/>
    </w:p>
    <w:p w:rsidR="00C75E3F" w:rsidRPr="00705D75" w:rsidRDefault="00C75E3F" w:rsidP="00705D75">
      <w:pPr>
        <w:widowControl/>
        <w:autoSpaceDE/>
        <w:autoSpaceDN/>
        <w:spacing w:before="240" w:after="160" w:line="276" w:lineRule="auto"/>
        <w:jc w:val="center"/>
        <w:rPr>
          <w:rFonts w:asciiTheme="minorHAnsi" w:eastAsiaTheme="minorEastAsia" w:hAnsiTheme="minorHAnsi" w:cstheme="minorHAnsi"/>
          <w:lang w:val="id-ID" w:eastAsia="en-US"/>
        </w:rPr>
      </w:pPr>
      <w:r w:rsidRPr="00705D75">
        <w:rPr>
          <w:rFonts w:asciiTheme="minorHAnsi" w:hAnsiTheme="minorHAnsi" w:cstheme="minorHAnsi"/>
          <w:color w:val="000000" w:themeColor="text1"/>
        </w:rPr>
        <w:lastRenderedPageBreak/>
        <w:t xml:space="preserve">Tabel </w:t>
      </w:r>
      <w:r w:rsidR="00BE3D32" w:rsidRPr="00705D75">
        <w:rPr>
          <w:rFonts w:asciiTheme="minorHAnsi" w:hAnsiTheme="minorHAnsi" w:cstheme="minorHAnsi"/>
          <w:color w:val="000000" w:themeColor="text1"/>
          <w:lang w:val="id-ID"/>
        </w:rPr>
        <w:t>4</w:t>
      </w:r>
      <w:r w:rsidRPr="00705D75">
        <w:rPr>
          <w:rFonts w:asciiTheme="minorHAnsi" w:hAnsiTheme="minorHAnsi" w:cstheme="minorHAnsi"/>
          <w:color w:val="000000" w:themeColor="text1"/>
          <w:lang w:val="id-ID"/>
        </w:rPr>
        <w:t xml:space="preserve"> Pengaruh Ragam Bahan Organik dan Dosis BPF terhadap Luas Daun</w:t>
      </w:r>
      <w:bookmarkEnd w:id="7"/>
    </w:p>
    <w:tbl>
      <w:tblPr>
        <w:tblW w:w="8908" w:type="dxa"/>
        <w:tblInd w:w="5" w:type="dxa"/>
        <w:tblLook w:val="04A0" w:firstRow="1" w:lastRow="0" w:firstColumn="1" w:lastColumn="0" w:noHBand="0" w:noVBand="1"/>
      </w:tblPr>
      <w:tblGrid>
        <w:gridCol w:w="4006"/>
        <w:gridCol w:w="4902"/>
      </w:tblGrid>
      <w:tr w:rsidR="00C75E3F" w:rsidRPr="00705D75" w:rsidTr="00F97EED">
        <w:trPr>
          <w:trHeight w:val="228"/>
        </w:trPr>
        <w:tc>
          <w:tcPr>
            <w:tcW w:w="4006" w:type="dxa"/>
            <w:tcBorders>
              <w:top w:val="single" w:sz="8" w:space="0" w:color="auto"/>
              <w:left w:val="nil"/>
              <w:bottom w:val="single" w:sz="4"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lang w:eastAsia="id-ID"/>
              </w:rPr>
              <w:t>Ragam Bahan Organik</w:t>
            </w:r>
          </w:p>
        </w:tc>
        <w:tc>
          <w:tcPr>
            <w:tcW w:w="4902" w:type="dxa"/>
            <w:tcBorders>
              <w:top w:val="single" w:sz="8" w:space="0" w:color="auto"/>
              <w:left w:val="nil"/>
              <w:bottom w:val="single" w:sz="4"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Rata-rata Luas Daun (</w:t>
            </w:r>
            <w:r w:rsidRPr="00705D75">
              <w:rPr>
                <w:rFonts w:asciiTheme="minorHAnsi" w:hAnsiTheme="minorHAnsi" w:cstheme="minorHAnsi"/>
                <w:color w:val="000000"/>
                <w:lang w:val="id-ID" w:eastAsia="id-ID"/>
              </w:rPr>
              <w:t>cm</w:t>
            </w:r>
            <w:r w:rsidRPr="00705D75">
              <w:rPr>
                <w:rFonts w:asciiTheme="minorHAnsi" w:hAnsiTheme="minorHAnsi" w:cstheme="minorHAnsi"/>
                <w:color w:val="000000"/>
                <w:vertAlign w:val="superscript"/>
                <w:lang w:val="id-ID" w:eastAsia="id-ID"/>
              </w:rPr>
              <w:t>2</w:t>
            </w:r>
            <w:r w:rsidRPr="00705D75">
              <w:rPr>
                <w:rFonts w:asciiTheme="minorHAnsi" w:hAnsiTheme="minorHAnsi" w:cstheme="minorHAnsi"/>
                <w:color w:val="000000"/>
                <w:lang w:eastAsia="id-ID"/>
              </w:rPr>
              <w:t>)</w:t>
            </w:r>
          </w:p>
        </w:tc>
      </w:tr>
      <w:tr w:rsidR="00C75E3F" w:rsidRPr="00705D75" w:rsidTr="00F97EED">
        <w:trPr>
          <w:trHeight w:val="271"/>
        </w:trPr>
        <w:tc>
          <w:tcPr>
            <w:tcW w:w="4006" w:type="dxa"/>
            <w:tcBorders>
              <w:top w:val="single" w:sz="4" w:space="0" w:color="auto"/>
              <w:left w:val="nil"/>
              <w:bottom w:val="nil"/>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0</w:t>
            </w:r>
          </w:p>
        </w:tc>
        <w:tc>
          <w:tcPr>
            <w:tcW w:w="4902" w:type="dxa"/>
            <w:tcBorders>
              <w:top w:val="single" w:sz="4" w:space="0" w:color="auto"/>
              <w:left w:val="nil"/>
              <w:bottom w:val="nil"/>
              <w:right w:val="nil"/>
            </w:tcBorders>
            <w:noWrap/>
            <w:vAlign w:val="bottom"/>
            <w:hideMark/>
          </w:tcPr>
          <w:p w:rsidR="00C75E3F" w:rsidRPr="00705D75" w:rsidRDefault="00C75E3F"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rPr>
              <w:t>1547,95</w:t>
            </w:r>
            <w:r w:rsidRPr="00705D75">
              <w:rPr>
                <w:rFonts w:asciiTheme="minorHAnsi" w:hAnsiTheme="minorHAnsi" w:cstheme="minorHAnsi"/>
                <w:color w:val="000000"/>
                <w:lang w:val="id-ID"/>
              </w:rPr>
              <w:t xml:space="preserve"> a</w:t>
            </w:r>
          </w:p>
        </w:tc>
      </w:tr>
      <w:tr w:rsidR="00C75E3F" w:rsidRPr="00705D75" w:rsidTr="00F97EED">
        <w:trPr>
          <w:trHeight w:val="228"/>
        </w:trPr>
        <w:tc>
          <w:tcPr>
            <w:tcW w:w="4006"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1</w:t>
            </w:r>
          </w:p>
        </w:tc>
        <w:tc>
          <w:tcPr>
            <w:tcW w:w="4902" w:type="dxa"/>
            <w:noWrap/>
            <w:vAlign w:val="bottom"/>
            <w:hideMark/>
          </w:tcPr>
          <w:p w:rsidR="00C75E3F" w:rsidRPr="00705D75" w:rsidRDefault="00C75E3F"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rPr>
              <w:t>2003,75</w:t>
            </w:r>
            <w:r w:rsidRPr="00705D75">
              <w:rPr>
                <w:rFonts w:asciiTheme="minorHAnsi" w:hAnsiTheme="minorHAnsi" w:cstheme="minorHAnsi"/>
                <w:color w:val="000000"/>
                <w:lang w:val="id-ID"/>
              </w:rPr>
              <w:t xml:space="preserve"> a</w:t>
            </w:r>
          </w:p>
        </w:tc>
      </w:tr>
      <w:tr w:rsidR="00C75E3F" w:rsidRPr="00705D75" w:rsidTr="00F97EED">
        <w:trPr>
          <w:trHeight w:val="261"/>
        </w:trPr>
        <w:tc>
          <w:tcPr>
            <w:tcW w:w="4006"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2</w:t>
            </w:r>
          </w:p>
        </w:tc>
        <w:tc>
          <w:tcPr>
            <w:tcW w:w="4902" w:type="dxa"/>
            <w:noWrap/>
            <w:vAlign w:val="bottom"/>
            <w:hideMark/>
          </w:tcPr>
          <w:p w:rsidR="00C75E3F" w:rsidRPr="00705D75" w:rsidRDefault="00C75E3F"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rPr>
              <w:t>1888,22</w:t>
            </w:r>
            <w:r w:rsidRPr="00705D75">
              <w:rPr>
                <w:rFonts w:asciiTheme="minorHAnsi" w:hAnsiTheme="minorHAnsi" w:cstheme="minorHAnsi"/>
                <w:color w:val="000000"/>
                <w:lang w:val="id-ID"/>
              </w:rPr>
              <w:t xml:space="preserve"> a</w:t>
            </w:r>
          </w:p>
        </w:tc>
      </w:tr>
      <w:tr w:rsidR="00C75E3F" w:rsidRPr="00705D75" w:rsidTr="00F97EED">
        <w:trPr>
          <w:trHeight w:val="271"/>
        </w:trPr>
        <w:tc>
          <w:tcPr>
            <w:tcW w:w="4006" w:type="dxa"/>
            <w:tcBorders>
              <w:top w:val="nil"/>
              <w:left w:val="nil"/>
              <w:bottom w:val="single" w:sz="4"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a</w:t>
            </w:r>
            <w:r w:rsidRPr="00705D75">
              <w:rPr>
                <w:rFonts w:asciiTheme="minorHAnsi" w:hAnsiTheme="minorHAnsi" w:cstheme="minorHAnsi"/>
                <w:color w:val="000000"/>
                <w:vertAlign w:val="subscript"/>
                <w:lang w:eastAsia="id-ID"/>
              </w:rPr>
              <w:t>3</w:t>
            </w:r>
          </w:p>
        </w:tc>
        <w:tc>
          <w:tcPr>
            <w:tcW w:w="4902" w:type="dxa"/>
            <w:tcBorders>
              <w:top w:val="nil"/>
              <w:left w:val="nil"/>
              <w:bottom w:val="single" w:sz="4" w:space="0" w:color="auto"/>
              <w:right w:val="nil"/>
            </w:tcBorders>
            <w:noWrap/>
            <w:vAlign w:val="bottom"/>
            <w:hideMark/>
          </w:tcPr>
          <w:p w:rsidR="00C75E3F" w:rsidRPr="00705D75" w:rsidRDefault="00C75E3F" w:rsidP="00705D75">
            <w:pPr>
              <w:jc w:val="center"/>
              <w:rPr>
                <w:rFonts w:asciiTheme="minorHAnsi" w:hAnsiTheme="minorHAnsi" w:cstheme="minorHAnsi"/>
                <w:color w:val="000000"/>
                <w:lang w:val="id-ID" w:eastAsia="id-ID"/>
              </w:rPr>
            </w:pPr>
            <w:r w:rsidRPr="00705D75">
              <w:rPr>
                <w:rFonts w:asciiTheme="minorHAnsi" w:hAnsiTheme="minorHAnsi" w:cstheme="minorHAnsi"/>
                <w:color w:val="000000"/>
              </w:rPr>
              <w:t>1938,97</w:t>
            </w:r>
            <w:r w:rsidRPr="00705D75">
              <w:rPr>
                <w:rFonts w:asciiTheme="minorHAnsi" w:hAnsiTheme="minorHAnsi" w:cstheme="minorHAnsi"/>
                <w:color w:val="000000"/>
                <w:lang w:val="id-ID"/>
              </w:rPr>
              <w:t xml:space="preserve"> a</w:t>
            </w:r>
          </w:p>
        </w:tc>
      </w:tr>
      <w:tr w:rsidR="00C75E3F" w:rsidRPr="00705D75" w:rsidTr="00F97EED">
        <w:trPr>
          <w:trHeight w:val="271"/>
        </w:trPr>
        <w:tc>
          <w:tcPr>
            <w:tcW w:w="4006" w:type="dxa"/>
            <w:tcBorders>
              <w:top w:val="single" w:sz="4" w:space="0" w:color="auto"/>
              <w:left w:val="nil"/>
              <w:bottom w:val="single" w:sz="8"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Dosis BPF</w:t>
            </w:r>
          </w:p>
        </w:tc>
        <w:tc>
          <w:tcPr>
            <w:tcW w:w="4902" w:type="dxa"/>
            <w:tcBorders>
              <w:top w:val="single" w:sz="4" w:space="0" w:color="auto"/>
              <w:left w:val="nil"/>
              <w:bottom w:val="single" w:sz="8" w:space="0" w:color="auto"/>
              <w:right w:val="nil"/>
            </w:tcBorders>
            <w:noWrap/>
            <w:vAlign w:val="center"/>
            <w:hideMark/>
          </w:tcPr>
          <w:p w:rsidR="00C75E3F" w:rsidRPr="00705D75" w:rsidRDefault="00C75E3F" w:rsidP="00705D75">
            <w:pPr>
              <w:rPr>
                <w:rFonts w:asciiTheme="minorHAnsi" w:hAnsiTheme="minorHAnsi" w:cstheme="minorHAnsi"/>
                <w:color w:val="000000"/>
                <w:lang w:eastAsia="id-ID"/>
              </w:rPr>
            </w:pPr>
            <w:r w:rsidRPr="00705D75">
              <w:rPr>
                <w:rFonts w:asciiTheme="minorHAnsi" w:hAnsiTheme="minorHAnsi" w:cstheme="minorHAnsi"/>
                <w:color w:val="000000"/>
                <w:lang w:eastAsia="id-ID"/>
              </w:rPr>
              <w:t> </w:t>
            </w:r>
          </w:p>
        </w:tc>
      </w:tr>
      <w:tr w:rsidR="00C75E3F" w:rsidRPr="00705D75" w:rsidTr="00F97EED">
        <w:trPr>
          <w:trHeight w:val="271"/>
        </w:trPr>
        <w:tc>
          <w:tcPr>
            <w:tcW w:w="4006"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0</w:t>
            </w:r>
          </w:p>
        </w:tc>
        <w:tc>
          <w:tcPr>
            <w:tcW w:w="4902" w:type="dxa"/>
            <w:noWrap/>
            <w:vAlign w:val="bottom"/>
            <w:hideMark/>
          </w:tcPr>
          <w:p w:rsidR="00C75E3F" w:rsidRPr="00705D75" w:rsidRDefault="00C75E3F" w:rsidP="00705D75">
            <w:pPr>
              <w:jc w:val="center"/>
              <w:rPr>
                <w:rFonts w:asciiTheme="minorHAnsi" w:hAnsiTheme="minorHAnsi" w:cstheme="minorHAnsi"/>
                <w:lang w:val="id-ID" w:eastAsia="id-ID"/>
              </w:rPr>
            </w:pPr>
            <w:r w:rsidRPr="00705D75">
              <w:rPr>
                <w:rFonts w:asciiTheme="minorHAnsi" w:hAnsiTheme="minorHAnsi" w:cstheme="minorHAnsi"/>
              </w:rPr>
              <w:t>1815,66</w:t>
            </w:r>
            <w:r w:rsidRPr="00705D75">
              <w:rPr>
                <w:rFonts w:asciiTheme="minorHAnsi" w:hAnsiTheme="minorHAnsi" w:cstheme="minorHAnsi"/>
                <w:lang w:val="id-ID"/>
              </w:rPr>
              <w:t xml:space="preserve"> a</w:t>
            </w:r>
          </w:p>
        </w:tc>
      </w:tr>
      <w:tr w:rsidR="00C75E3F" w:rsidRPr="00705D75" w:rsidTr="00F97EED">
        <w:trPr>
          <w:trHeight w:val="271"/>
        </w:trPr>
        <w:tc>
          <w:tcPr>
            <w:tcW w:w="4006" w:type="dxa"/>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1</w:t>
            </w:r>
          </w:p>
        </w:tc>
        <w:tc>
          <w:tcPr>
            <w:tcW w:w="4902" w:type="dxa"/>
            <w:noWrap/>
            <w:vAlign w:val="bottom"/>
            <w:hideMark/>
          </w:tcPr>
          <w:p w:rsidR="00C75E3F" w:rsidRPr="00705D75" w:rsidRDefault="00C75E3F" w:rsidP="00705D75">
            <w:pPr>
              <w:jc w:val="center"/>
              <w:rPr>
                <w:rFonts w:asciiTheme="minorHAnsi" w:hAnsiTheme="minorHAnsi" w:cstheme="minorHAnsi"/>
                <w:lang w:val="id-ID" w:eastAsia="id-ID"/>
              </w:rPr>
            </w:pPr>
            <w:r w:rsidRPr="00705D75">
              <w:rPr>
                <w:rFonts w:asciiTheme="minorHAnsi" w:hAnsiTheme="minorHAnsi" w:cstheme="minorHAnsi"/>
              </w:rPr>
              <w:t>1796,69</w:t>
            </w:r>
            <w:r w:rsidRPr="00705D75">
              <w:rPr>
                <w:rFonts w:asciiTheme="minorHAnsi" w:hAnsiTheme="minorHAnsi" w:cstheme="minorHAnsi"/>
                <w:lang w:val="id-ID"/>
              </w:rPr>
              <w:t xml:space="preserve"> a</w:t>
            </w:r>
          </w:p>
        </w:tc>
      </w:tr>
      <w:tr w:rsidR="00C75E3F" w:rsidRPr="00705D75" w:rsidTr="00F97EED">
        <w:trPr>
          <w:trHeight w:val="271"/>
        </w:trPr>
        <w:tc>
          <w:tcPr>
            <w:tcW w:w="4006" w:type="dxa"/>
            <w:tcBorders>
              <w:top w:val="nil"/>
              <w:left w:val="nil"/>
              <w:bottom w:val="single" w:sz="8" w:space="0" w:color="auto"/>
              <w:right w:val="nil"/>
            </w:tcBorders>
            <w:noWrap/>
            <w:vAlign w:val="center"/>
            <w:hideMark/>
          </w:tcPr>
          <w:p w:rsidR="00C75E3F" w:rsidRPr="00705D75" w:rsidRDefault="00C75E3F" w:rsidP="00705D75">
            <w:pPr>
              <w:jc w:val="center"/>
              <w:rPr>
                <w:rFonts w:asciiTheme="minorHAnsi" w:hAnsiTheme="minorHAnsi" w:cstheme="minorHAnsi"/>
                <w:color w:val="000000"/>
                <w:lang w:eastAsia="id-ID"/>
              </w:rPr>
            </w:pPr>
            <w:r w:rsidRPr="00705D75">
              <w:rPr>
                <w:rFonts w:asciiTheme="minorHAnsi" w:hAnsiTheme="minorHAnsi" w:cstheme="minorHAnsi"/>
                <w:color w:val="000000"/>
                <w:lang w:eastAsia="id-ID"/>
              </w:rPr>
              <w:t>b</w:t>
            </w:r>
            <w:r w:rsidRPr="00705D75">
              <w:rPr>
                <w:rFonts w:asciiTheme="minorHAnsi" w:hAnsiTheme="minorHAnsi" w:cstheme="minorHAnsi"/>
                <w:color w:val="000000"/>
                <w:vertAlign w:val="subscript"/>
                <w:lang w:eastAsia="id-ID"/>
              </w:rPr>
              <w:t>2</w:t>
            </w:r>
          </w:p>
        </w:tc>
        <w:tc>
          <w:tcPr>
            <w:tcW w:w="4902" w:type="dxa"/>
            <w:tcBorders>
              <w:top w:val="nil"/>
              <w:left w:val="nil"/>
              <w:bottom w:val="single" w:sz="8" w:space="0" w:color="auto"/>
              <w:right w:val="nil"/>
            </w:tcBorders>
            <w:noWrap/>
            <w:vAlign w:val="bottom"/>
            <w:hideMark/>
          </w:tcPr>
          <w:p w:rsidR="00C75E3F" w:rsidRPr="00705D75" w:rsidRDefault="00C75E3F" w:rsidP="00705D75">
            <w:pPr>
              <w:jc w:val="center"/>
              <w:rPr>
                <w:rFonts w:asciiTheme="minorHAnsi" w:hAnsiTheme="minorHAnsi" w:cstheme="minorHAnsi"/>
                <w:lang w:val="id-ID" w:eastAsia="id-ID"/>
              </w:rPr>
            </w:pPr>
            <w:r w:rsidRPr="00705D75">
              <w:rPr>
                <w:rFonts w:asciiTheme="minorHAnsi" w:hAnsiTheme="minorHAnsi" w:cstheme="minorHAnsi"/>
              </w:rPr>
              <w:t>1921,81</w:t>
            </w:r>
            <w:r w:rsidRPr="00705D75">
              <w:rPr>
                <w:rFonts w:asciiTheme="minorHAnsi" w:hAnsiTheme="minorHAnsi" w:cstheme="minorHAnsi"/>
                <w:lang w:val="id-ID"/>
              </w:rPr>
              <w:t xml:space="preserve"> a</w:t>
            </w:r>
          </w:p>
        </w:tc>
      </w:tr>
    </w:tbl>
    <w:p w:rsidR="00BE3D32" w:rsidRPr="00705D75" w:rsidRDefault="00C75E3F" w:rsidP="00705D75">
      <w:pPr>
        <w:tabs>
          <w:tab w:val="left" w:pos="851"/>
        </w:tabs>
        <w:spacing w:line="276" w:lineRule="auto"/>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Keterangan : Tabel yang diikuti oleh notasi huruf yang sama pada kolom yang sama menunjukkan beda tidak nyata menurut uji lanjut Duncant pada taraf 5%.</w:t>
      </w:r>
    </w:p>
    <w:p w:rsidR="00BE3D32" w:rsidRPr="00705D75" w:rsidRDefault="00BE3D32" w:rsidP="00705D75">
      <w:pPr>
        <w:tabs>
          <w:tab w:val="left" w:pos="851"/>
        </w:tabs>
        <w:spacing w:line="276" w:lineRule="auto"/>
        <w:jc w:val="both"/>
        <w:rPr>
          <w:rFonts w:asciiTheme="minorHAnsi" w:eastAsiaTheme="minorEastAsia" w:hAnsiTheme="minorHAnsi" w:cstheme="minorHAnsi"/>
          <w:lang w:val="id-ID"/>
        </w:rPr>
      </w:pPr>
    </w:p>
    <w:p w:rsidR="00BE3D32" w:rsidRPr="00705D75" w:rsidRDefault="00BE3D32" w:rsidP="00705D75">
      <w:pPr>
        <w:tabs>
          <w:tab w:val="left" w:pos="851"/>
        </w:tabs>
        <w:spacing w:line="276" w:lineRule="auto"/>
        <w:jc w:val="both"/>
        <w:rPr>
          <w:rFonts w:asciiTheme="minorHAnsi" w:eastAsiaTheme="minorEastAsia" w:hAnsiTheme="minorHAnsi" w:cstheme="minorHAnsi"/>
          <w:lang w:val="id-ID"/>
        </w:rPr>
        <w:sectPr w:rsidR="00BE3D32" w:rsidRPr="00705D75" w:rsidSect="00C75E3F">
          <w:type w:val="continuous"/>
          <w:pgSz w:w="11906" w:h="16838"/>
          <w:pgMar w:top="1440" w:right="1440" w:bottom="1440" w:left="1440" w:header="708" w:footer="708" w:gutter="0"/>
          <w:cols w:space="708"/>
          <w:docGrid w:linePitch="360"/>
        </w:sectPr>
      </w:pPr>
    </w:p>
    <w:p w:rsidR="00BE3D32" w:rsidRPr="00705D75" w:rsidRDefault="00BE3D32" w:rsidP="00705D75">
      <w:pPr>
        <w:pStyle w:val="ListParagraph"/>
        <w:tabs>
          <w:tab w:val="left" w:pos="851"/>
        </w:tabs>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lastRenderedPageBreak/>
        <w:t xml:space="preserve">Berdasarkan hasil uji Duncan pada taraf 5% (Tabel 4) terhadap pengamatan luas daun menunjukkan pengaruh tidak nyata antara taraf perlakuan ragam bahan organik dan dosis BPF. Tanaman sangat membutuhkan unsur N pada fase vegetatif untuk memacu pertumbuhannya. Tanaman akan menghasilkan jumlah daun yang lebih banyak dan tumbuh melebar sehingga dapat memperluas permukaan fotosintesis jika unsur N nya terpenuhi.  Kandungan N tertinggi terdapat dalam pupuk kandang ayam yakni sebesar 2,12%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"Hayati", "given" : "Y", "non-dropping-particle" : "", "parse-names" : false, "suffix" : "" } ], "id" : "ITEM-1", "issued" : { "date-parts" : [ [ "2013" ] ] }, "publisher" : "Institus Pertanian Bogor", "title" : "Pemanfaatan pupuk organik dan pupuk hayati dalam peningkatan produksi buncis mini dan perbaikan kualitas tanah", "type" : "thesis" }, "uris" : [ "http://www.mendeley.com/documents/?uuid=a78b20e3-17c0-4cf1-8373-a2b2379023cd" ] } ], "mendeley" : { "formattedCitation" : "(Hayati, 2013b)", "manualFormatting" : "(Hayati, 2013)", "plainTextFormattedCitation" : "(Hayati, 2013b)", "previouslyFormattedCitation" : "(Hayati, 2013b)" }, "properties" : { "noteIndex" : 53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(Hayati, 2013)</w:t>
      </w:r>
      <w:r w:rsidRPr="00705D75">
        <w:rPr>
          <w:rFonts w:asciiTheme="minorHAnsi" w:eastAsiaTheme="minorEastAsia" w:hAnsiTheme="minorHAnsi" w:cstheme="minorHAnsi"/>
          <w:lang w:val="id-ID"/>
        </w:rPr>
        <w:fldChar w:fldCharType="end"/>
      </w:r>
      <w:r w:rsidRPr="00705D75">
        <w:rPr>
          <w:rFonts w:asciiTheme="minorHAnsi" w:eastAsiaTheme="minorEastAsia" w:hAnsiTheme="minorHAnsi" w:cstheme="minorHAnsi"/>
          <w:lang w:val="id-ID"/>
        </w:rPr>
        <w:t xml:space="preserve">. Namun pemberian secara mandiri maupun interaksi, pupuk kandang ayam tidak berpengaruh terhadap luas daun. Hal ini terjadi karena sifat pupuk organik yang </w:t>
      </w:r>
      <w:r w:rsidRPr="00705D75">
        <w:rPr>
          <w:rFonts w:asciiTheme="minorHAnsi" w:eastAsiaTheme="minorEastAsia" w:hAnsiTheme="minorHAnsi" w:cstheme="minorHAnsi"/>
          <w:i/>
          <w:iCs/>
          <w:lang w:val="id-ID"/>
        </w:rPr>
        <w:t>Slow release</w:t>
      </w:r>
      <w:r w:rsidRPr="00705D75">
        <w:rPr>
          <w:rFonts w:asciiTheme="minorHAnsi" w:eastAsiaTheme="minorEastAsia" w:hAnsiTheme="minorHAnsi" w:cstheme="minorHAnsi"/>
          <w:lang w:val="id-ID"/>
        </w:rPr>
        <w:t xml:space="preserve"> sehingga unsur N lama tersedia bagi tanaman. Selain itu, keseimbangan unsur hara di dalam tanah juga sering terganggu akibat sifat unsur N yang mudah larut akibat proses pencucian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"Makka", "given" : "Asni Afianti", "non-dropping-particle" : "", "parse-names" : false, "suffix" : "" }, { "dropping-particle" : "", "family" : "Patadungan", "given" : "Yosep Soge", "non-dropping-particle" : "", "parse-names" : false, "suffix" : "" }, { "dropping-particle" : "", "family" : "Prahastuti", "given" : "Wahidah", "non-dropping-particle" : "", "parse-names" : false, "suffix" : "" } ], "container-title" : "Jurnal Agroland", "id" : "ITEM-1", "issue" : "2", "issued" : { "date-parts" : [ [ "2015" ] ] }, "page" : "138-146", "title" : "Pengaruh Pupuk Kandang Ayam Terhadap Serapan Nitrogen Oleh Tanaman Kubis Bunga (Brassica oleracea L.) Pada Oxic Dystrudepts Lembantongoa", "type" : "article-journal", "volume" : "22" }, "uris" : [ "http://www.mendeley.com/documents/?uuid=a76bb062-c50f-4e87-ac57-029420b0c23b" ] } ], "mendeley" : { "formattedCitation" : "(Makka, Patadungan, &amp; Prahastuti, 2015)", "manualFormatting" : "(Makka, et. al., 2015)", "plainTextFormattedCitation" : "(Makka, Patadungan, &amp; Prahastuti, 2015)", "previouslyFormattedCitation" : "(Makka, Patadungan, &amp; Prahastuti, 2015)" }, "properties" : { "noteIndex" : 53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 xml:space="preserve">(Makka, </w:t>
      </w:r>
      <w:r w:rsidRPr="00705D75">
        <w:rPr>
          <w:rFonts w:asciiTheme="minorHAnsi" w:eastAsiaTheme="minorEastAsia" w:hAnsiTheme="minorHAnsi" w:cstheme="minorHAnsi"/>
          <w:noProof/>
          <w:lang w:val="id-ID"/>
        </w:rPr>
        <w:lastRenderedPageBreak/>
        <w:t>et. al., 2015)</w:t>
      </w:r>
      <w:r w:rsidRPr="00705D75">
        <w:rPr>
          <w:rFonts w:asciiTheme="minorHAnsi" w:eastAsiaTheme="minorEastAsia" w:hAnsiTheme="minorHAnsi" w:cstheme="minorHAnsi"/>
          <w:lang w:val="id-ID"/>
        </w:rPr>
        <w:fldChar w:fldCharType="end"/>
      </w:r>
      <w:r w:rsidRPr="00705D75">
        <w:rPr>
          <w:rFonts w:asciiTheme="minorHAnsi" w:eastAsiaTheme="minorEastAsia" w:hAnsiTheme="minorHAnsi" w:cstheme="minorHAnsi"/>
          <w:lang w:val="id-ID"/>
        </w:rPr>
        <w:t>.</w:t>
      </w:r>
    </w:p>
    <w:p w:rsidR="00BE3D32" w:rsidRPr="00705D75" w:rsidRDefault="00BE3D32" w:rsidP="00705D75">
      <w:pPr>
        <w:pStyle w:val="ListParagraph"/>
        <w:tabs>
          <w:tab w:val="left" w:pos="851"/>
        </w:tabs>
        <w:spacing w:line="276" w:lineRule="auto"/>
        <w:ind w:left="0" w:firstLine="709"/>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Faktor lain yang dapat mempengaruhi luas daun adalah curah hujan pada fase vegetatif yang relatif tinggi karena tanaman ditanam pada saat musim penghujan. Hasil fotosintat yang dihasilkan tanaman akan berkurang akibat kurangnya cahaya yang diserap oleh daun. Luas daun merupakan indikator banyaknya fotosintat yang dihasilkan tanaman </w:t>
      </w: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ADDIN CSL_CITATION { "citationItems" : [ { "id" : "ITEM-1", "itemData" : { "author" : [ { "dropping-particle" : "", "family" : "Simanjuntak", "given" : "Ls Hari Candra", "non-dropping-particle" : "", "parse-names" : false, "suffix" : "" }, { "dropping-particle" : "", "family" : "Harsono", "given" : "P.", "non-dropping-particle" : "", "parse-names" : false, "suffix" : "" }, { "dropping-particle" : "", "family" : "Hasanudin", "given" : "", "non-dropping-particle" : "", "parse-names" : false, "suffix" : "" } ], "container-title" : "Akta Agrosia", "id" : "ITEM-1", "issue" : "1", "issued" : { "date-parts" : [ [ "2017" ] ] }, "page" : "9-16", "title" : "Kajian Pertumbuhan dan Hasil Cabai Rawit terhadap Berbagai Dosis Pupuk Hayati dan Konsentrasi Indol Acetic Acid (IAA)", "type" : "article-journal", "volume" : "20" }, "uris" : [ "http://www.mendeley.com/documents/?uuid=c1aca96b-ceb4-40d1-991b-15ffef5bd243" ] } ], "mendeley" : { "formattedCitation" : "(Simanjuntak, Harsono, &amp; Hasanudin, 2017)", "manualFormatting" : "(Simanjuntak, et. al., 2017)", "plainTextFormattedCitation" : "(Simanjuntak, Harsono, &amp; Hasanudin, 2017)", "previouslyFormattedCitation" : "(Simanjuntak, Harsono, &amp; Hasanudin, 2017)" }, "properties" : { "noteIndex" : 53 }, "schema" : "https://github.com/citation-style-language/schema/raw/master/csl-citation.json" }</w:instrText>
      </w:r>
      <w:r w:rsidRPr="00705D75">
        <w:rPr>
          <w:rFonts w:asciiTheme="minorHAnsi" w:eastAsiaTheme="minorEastAsia" w:hAnsiTheme="minorHAnsi" w:cstheme="minorHAnsi"/>
          <w:lang w:val="id-ID"/>
        </w:rPr>
        <w:fldChar w:fldCharType="separate"/>
      </w:r>
      <w:r w:rsidRPr="00705D75">
        <w:rPr>
          <w:rFonts w:asciiTheme="minorHAnsi" w:eastAsiaTheme="minorEastAsia" w:hAnsiTheme="minorHAnsi" w:cstheme="minorHAnsi"/>
          <w:noProof/>
          <w:lang w:val="id-ID"/>
        </w:rPr>
        <w:t>(Simanjuntak, et. al., 2017)</w:t>
      </w:r>
      <w:r w:rsidRPr="00705D75">
        <w:rPr>
          <w:rFonts w:asciiTheme="minorHAnsi" w:eastAsiaTheme="minorEastAsia" w:hAnsiTheme="minorHAnsi" w:cstheme="minorHAnsi"/>
          <w:lang w:val="id-ID"/>
        </w:rPr>
        <w:fldChar w:fldCharType="end"/>
      </w:r>
      <w:r w:rsidRPr="00705D75">
        <w:rPr>
          <w:rFonts w:asciiTheme="minorHAnsi" w:eastAsiaTheme="minorEastAsia" w:hAnsiTheme="minorHAnsi" w:cstheme="minorHAnsi"/>
          <w:lang w:val="id-ID"/>
        </w:rPr>
        <w:t>.</w:t>
      </w:r>
    </w:p>
    <w:p w:rsidR="00BE3D32" w:rsidRPr="00705D75" w:rsidRDefault="00BE3D32" w:rsidP="00705D75">
      <w:pPr>
        <w:pStyle w:val="ListParagraph"/>
        <w:tabs>
          <w:tab w:val="left" w:pos="709"/>
        </w:tabs>
        <w:spacing w:line="276" w:lineRule="auto"/>
        <w:ind w:left="0"/>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Rendahnya kandungan C-Organik pada tanah dan juga pada pupuk yang ditambahkan, belum bisa memenuhi kebutuhan BPF spesies Bacillus di dalam tanah sehingga tidak dapat melakukan metabolisme dengan baik. Selain itu, faktor lain yang mempengaruhi efektifitas BPF spesies Bacillus di dalam tanah adalah suhu, kelembaban dan curah hujan. Suhu di lokasi penelitian yang relatif rendah, kelembaban yang tinggi, serta curah hujan yang tinggi  menyebabkan BPF spesies Bacillus </w:t>
      </w:r>
      <w:r w:rsidRPr="00705D75">
        <w:rPr>
          <w:rFonts w:asciiTheme="minorHAnsi" w:eastAsiaTheme="minorEastAsia" w:hAnsiTheme="minorHAnsi" w:cstheme="minorHAnsi"/>
          <w:lang w:val="id-ID"/>
        </w:rPr>
        <w:lastRenderedPageBreak/>
        <w:t>di dalam tanah tidak dapat berkembang dengan baik.</w:t>
      </w:r>
    </w:p>
    <w:p w:rsidR="00A559D3" w:rsidRPr="00705D75" w:rsidRDefault="00A559D3" w:rsidP="00705D75">
      <w:pPr>
        <w:pStyle w:val="ListParagraph"/>
        <w:tabs>
          <w:tab w:val="left" w:pos="709"/>
        </w:tabs>
        <w:spacing w:line="276" w:lineRule="auto"/>
        <w:ind w:left="0"/>
        <w:jc w:val="both"/>
        <w:rPr>
          <w:rFonts w:asciiTheme="minorHAnsi" w:eastAsiaTheme="minorEastAsia" w:hAnsiTheme="minorHAnsi" w:cstheme="minorHAnsi"/>
          <w:lang w:val="id-ID"/>
        </w:rPr>
      </w:pPr>
    </w:p>
    <w:p w:rsidR="00BE3D32" w:rsidRPr="00705D75" w:rsidRDefault="00A559D3" w:rsidP="00705D75">
      <w:pPr>
        <w:pStyle w:val="ListParagraph"/>
        <w:tabs>
          <w:tab w:val="left" w:pos="709"/>
        </w:tabs>
        <w:spacing w:line="276" w:lineRule="auto"/>
        <w:ind w:left="0"/>
        <w:jc w:val="center"/>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SIMPULAN</w:t>
      </w:r>
    </w:p>
    <w:p w:rsidR="00BE3D32" w:rsidRDefault="00BE3D32" w:rsidP="00705D75">
      <w:pPr>
        <w:pStyle w:val="ListParagraph"/>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Berdasarkan hasil dan pembahasan dapat disimpulkan bahwa Tidak terjadi interaksi antara pemberian ragam bahan organik dan dosis BPF terhadap pertumbuhan tanaman tin </w:t>
      </w:r>
      <w:r w:rsidRPr="00705D75">
        <w:rPr>
          <w:rFonts w:asciiTheme="minorHAnsi" w:hAnsiTheme="minorHAnsi" w:cstheme="minorHAnsi"/>
          <w:lang w:val="id-ID"/>
        </w:rPr>
        <w:t>(</w:t>
      </w:r>
      <w:r w:rsidRPr="00705D75">
        <w:rPr>
          <w:rFonts w:asciiTheme="minorHAnsi" w:hAnsiTheme="minorHAnsi" w:cstheme="minorHAnsi"/>
          <w:i/>
          <w:iCs/>
          <w:lang w:val="id-ID"/>
        </w:rPr>
        <w:t>Ficus carica</w:t>
      </w:r>
      <w:r w:rsidRPr="00705D75">
        <w:rPr>
          <w:rFonts w:asciiTheme="minorHAnsi" w:hAnsiTheme="minorHAnsi" w:cstheme="minorHAnsi"/>
          <w:lang w:val="id-ID"/>
        </w:rPr>
        <w:t xml:space="preserve"> </w:t>
      </w:r>
      <w:r w:rsidRPr="00705D75">
        <w:rPr>
          <w:rFonts w:asciiTheme="minorHAnsi" w:hAnsiTheme="minorHAnsi" w:cstheme="minorHAnsi"/>
          <w:i/>
          <w:iCs/>
          <w:lang w:val="id-ID"/>
        </w:rPr>
        <w:t>L.)</w:t>
      </w:r>
      <w:r w:rsidRPr="00705D75">
        <w:rPr>
          <w:rFonts w:asciiTheme="minorHAnsi" w:hAnsiTheme="minorHAnsi" w:cstheme="minorHAnsi"/>
          <w:lang w:val="id-ID"/>
        </w:rPr>
        <w:t xml:space="preserve"> dilihat dari tidak adanya interaksi terhadap pH tanah, waktu muncul tunas awal, panjang cabang, jumlah tunas dan luas daun.</w:t>
      </w:r>
      <w:r w:rsidRPr="00705D75">
        <w:rPr>
          <w:rFonts w:asciiTheme="minorHAnsi" w:eastAsiaTheme="minorEastAsia" w:hAnsiTheme="minorHAnsi" w:cstheme="minorHAnsi"/>
          <w:lang w:val="id-ID"/>
        </w:rPr>
        <w:t xml:space="preserve"> </w:t>
      </w:r>
    </w:p>
    <w:p w:rsidR="008E62BE" w:rsidRPr="00705D75" w:rsidRDefault="008E62BE" w:rsidP="00705D75">
      <w:pPr>
        <w:pStyle w:val="ListParagraph"/>
        <w:spacing w:line="276" w:lineRule="auto"/>
        <w:ind w:left="0" w:firstLine="426"/>
        <w:jc w:val="both"/>
        <w:rPr>
          <w:rFonts w:asciiTheme="minorHAnsi" w:eastAsiaTheme="minorEastAsia" w:hAnsiTheme="minorHAnsi" w:cstheme="minorHAnsi"/>
          <w:lang w:val="id-ID"/>
        </w:rPr>
      </w:pPr>
    </w:p>
    <w:p w:rsidR="00A559D3" w:rsidRPr="00705D75" w:rsidRDefault="00A559D3" w:rsidP="00705D75">
      <w:pPr>
        <w:pStyle w:val="ListParagraph"/>
        <w:spacing w:line="276" w:lineRule="auto"/>
        <w:ind w:left="0" w:firstLine="426"/>
        <w:jc w:val="center"/>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UCAPAN TERIMA KASIH</w:t>
      </w:r>
    </w:p>
    <w:p w:rsidR="00A559D3" w:rsidRPr="00705D75" w:rsidRDefault="00A559D3" w:rsidP="00705D75">
      <w:pPr>
        <w:pStyle w:val="ListParagraph"/>
        <w:autoSpaceDE/>
        <w:autoSpaceDN/>
        <w:spacing w:line="276" w:lineRule="auto"/>
        <w:ind w:left="0" w:firstLine="426"/>
        <w:jc w:val="both"/>
        <w:rPr>
          <w:rFonts w:asciiTheme="minorHAnsi" w:eastAsiaTheme="minorEastAsia" w:hAnsiTheme="minorHAnsi" w:cstheme="minorHAnsi"/>
          <w:lang w:val="id-ID"/>
        </w:rPr>
      </w:pPr>
      <w:r w:rsidRPr="00705D75">
        <w:rPr>
          <w:rFonts w:asciiTheme="minorHAnsi" w:eastAsiaTheme="minorEastAsia" w:hAnsiTheme="minorHAnsi" w:cstheme="minorHAnsi"/>
          <w:lang w:val="id-ID"/>
        </w:rPr>
        <w:t xml:space="preserve">Penulis ucapkan terima kasih kepada </w:t>
      </w:r>
      <w:r w:rsidRPr="00705D75">
        <w:rPr>
          <w:rFonts w:asciiTheme="minorHAnsi" w:hAnsiTheme="minorHAnsi" w:cstheme="minorHAnsi"/>
        </w:rPr>
        <w:t xml:space="preserve">Dr. H. Cecep Hidayat, Ir., M.P. </w:t>
      </w:r>
      <w:r w:rsidRPr="00705D75">
        <w:rPr>
          <w:rFonts w:asciiTheme="minorHAnsi" w:hAnsiTheme="minorHAnsi" w:cstheme="minorHAnsi"/>
          <w:lang w:val="id-ID"/>
        </w:rPr>
        <w:t xml:space="preserve">Dosen Pembimbing </w:t>
      </w:r>
      <w:r w:rsidRPr="00705D75">
        <w:rPr>
          <w:rFonts w:asciiTheme="minorHAnsi" w:hAnsiTheme="minorHAnsi" w:cstheme="minorHAnsi"/>
        </w:rPr>
        <w:t>I</w:t>
      </w:r>
      <w:r w:rsidR="003142BF" w:rsidRPr="00705D75">
        <w:rPr>
          <w:rFonts w:asciiTheme="minorHAnsi" w:hAnsiTheme="minorHAnsi" w:cstheme="minorHAnsi"/>
          <w:lang w:val="id-ID"/>
        </w:rPr>
        <w:t>,</w:t>
      </w:r>
      <w:r w:rsidRPr="00705D75">
        <w:rPr>
          <w:rFonts w:asciiTheme="minorHAnsi" w:hAnsiTheme="minorHAnsi" w:cstheme="minorHAnsi"/>
          <w:lang w:val="id-ID"/>
        </w:rPr>
        <w:t xml:space="preserve"> </w:t>
      </w:r>
      <w:r w:rsidRPr="00705D75">
        <w:rPr>
          <w:rFonts w:asciiTheme="minorHAnsi" w:hAnsiTheme="minorHAnsi" w:cstheme="minorHAnsi"/>
        </w:rPr>
        <w:t xml:space="preserve">Yati Setiati Rachmawati, S.P., M.P. </w:t>
      </w:r>
      <w:r w:rsidR="003142BF" w:rsidRPr="00705D75">
        <w:rPr>
          <w:rFonts w:asciiTheme="minorHAnsi" w:hAnsiTheme="minorHAnsi" w:cstheme="minorHAnsi"/>
          <w:lang w:val="id-ID"/>
        </w:rPr>
        <w:t xml:space="preserve">sebagai dosen pembimbing </w:t>
      </w:r>
      <w:r w:rsidRPr="00705D75">
        <w:rPr>
          <w:rFonts w:asciiTheme="minorHAnsi" w:eastAsiaTheme="minorEastAsia" w:hAnsiTheme="minorHAnsi" w:cstheme="minorHAnsi"/>
          <w:lang w:val="id-ID"/>
        </w:rPr>
        <w:t>dan semua pihak yang telah membantu dalam penyelesaian penelitian ini</w:t>
      </w:r>
    </w:p>
    <w:p w:rsidR="003142BF" w:rsidRPr="00705D75" w:rsidRDefault="003142BF" w:rsidP="00705D75">
      <w:pPr>
        <w:pStyle w:val="ListParagraph"/>
        <w:autoSpaceDE/>
        <w:autoSpaceDN/>
        <w:spacing w:line="276" w:lineRule="auto"/>
        <w:ind w:left="0" w:firstLine="426"/>
        <w:jc w:val="both"/>
        <w:rPr>
          <w:rFonts w:asciiTheme="minorHAnsi" w:hAnsiTheme="minorHAnsi" w:cstheme="minorHAnsi"/>
        </w:rPr>
      </w:pPr>
    </w:p>
    <w:p w:rsidR="00A559D3" w:rsidRPr="00705D75" w:rsidRDefault="00A559D3" w:rsidP="00705D75">
      <w:pPr>
        <w:pStyle w:val="ListParagraph"/>
        <w:spacing w:line="276" w:lineRule="auto"/>
        <w:ind w:left="0" w:firstLine="426"/>
        <w:jc w:val="center"/>
        <w:rPr>
          <w:rFonts w:asciiTheme="minorHAnsi" w:eastAsiaTheme="minorEastAsia" w:hAnsiTheme="minorHAnsi" w:cstheme="minorHAnsi"/>
          <w:b/>
          <w:bCs/>
          <w:lang w:val="id-ID"/>
        </w:rPr>
      </w:pPr>
      <w:r w:rsidRPr="00705D75">
        <w:rPr>
          <w:rFonts w:asciiTheme="minorHAnsi" w:eastAsiaTheme="minorEastAsia" w:hAnsiTheme="minorHAnsi" w:cstheme="minorHAnsi"/>
          <w:b/>
          <w:bCs/>
          <w:lang w:val="id-ID"/>
        </w:rPr>
        <w:t>DAFTAR PUSTAKA</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eastAsiaTheme="minorEastAsia" w:hAnsiTheme="minorHAnsi" w:cstheme="minorHAnsi"/>
          <w:lang w:val="id-ID"/>
        </w:rPr>
        <w:fldChar w:fldCharType="begin" w:fldLock="1"/>
      </w:r>
      <w:r w:rsidRPr="00705D75">
        <w:rPr>
          <w:rFonts w:asciiTheme="minorHAnsi" w:eastAsiaTheme="minorEastAsia" w:hAnsiTheme="minorHAnsi" w:cstheme="minorHAnsi"/>
          <w:lang w:val="id-ID"/>
        </w:rPr>
        <w:instrText xml:space="preserve">ADDIN Mendeley Bibliography CSL_BIBLIOGRAPHY </w:instrText>
      </w:r>
      <w:r w:rsidRPr="00705D75">
        <w:rPr>
          <w:rFonts w:asciiTheme="minorHAnsi" w:eastAsiaTheme="minorEastAsia" w:hAnsiTheme="minorHAnsi" w:cstheme="minorHAnsi"/>
          <w:lang w:val="id-ID"/>
        </w:rPr>
        <w:fldChar w:fldCharType="separate"/>
      </w:r>
      <w:r w:rsidRPr="00705D75">
        <w:rPr>
          <w:rFonts w:asciiTheme="minorHAnsi" w:hAnsiTheme="minorHAnsi" w:cstheme="minorHAnsi"/>
          <w:noProof/>
        </w:rPr>
        <w:t xml:space="preserve">Apine, O. </w:t>
      </w:r>
      <w:bookmarkStart w:id="8" w:name="_GoBack"/>
      <w:bookmarkEnd w:id="8"/>
      <w:r w:rsidRPr="00705D75">
        <w:rPr>
          <w:rFonts w:asciiTheme="minorHAnsi" w:hAnsiTheme="minorHAnsi" w:cstheme="minorHAnsi"/>
          <w:noProof/>
        </w:rPr>
        <w:t xml:space="preserve">A., &amp; Jadhav, J. P. (2011). Optimization of medium for indole-3-acetic acid production using Pantoea agglomerans strain PVM. </w:t>
      </w:r>
      <w:r w:rsidRPr="00705D75">
        <w:rPr>
          <w:rFonts w:asciiTheme="minorHAnsi" w:hAnsiTheme="minorHAnsi" w:cstheme="minorHAnsi"/>
          <w:i/>
          <w:iCs/>
          <w:noProof/>
        </w:rPr>
        <w:t>Journal of Applied Microbiology</w:t>
      </w:r>
      <w:r w:rsidRPr="00705D75">
        <w:rPr>
          <w:rFonts w:asciiTheme="minorHAnsi" w:hAnsiTheme="minorHAnsi" w:cstheme="minorHAnsi"/>
          <w:noProof/>
        </w:rPr>
        <w:t xml:space="preserve">, </w:t>
      </w:r>
      <w:r w:rsidRPr="00705D75">
        <w:rPr>
          <w:rFonts w:asciiTheme="minorHAnsi" w:hAnsiTheme="minorHAnsi" w:cstheme="minorHAnsi"/>
          <w:i/>
          <w:iCs/>
          <w:noProof/>
        </w:rPr>
        <w:t>110</w:t>
      </w:r>
      <w:r w:rsidRPr="00705D75">
        <w:rPr>
          <w:rFonts w:asciiTheme="minorHAnsi" w:hAnsiTheme="minorHAnsi" w:cstheme="minorHAnsi"/>
          <w:noProof/>
        </w:rPr>
        <w:t>, 1235–1244. https://doi.org/10.1111/j.1365-2672.2011.04976.x</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Asmoro. (2008). Pemanfaatan limbah tahu untuk peningkatan hasil tanaman petsai (Brassica chinensis). </w:t>
      </w:r>
      <w:r w:rsidRPr="00705D75">
        <w:rPr>
          <w:rFonts w:asciiTheme="minorHAnsi" w:hAnsiTheme="minorHAnsi" w:cstheme="minorHAnsi"/>
          <w:i/>
          <w:iCs/>
          <w:noProof/>
        </w:rPr>
        <w:t>Jurnal Bioteknologi</w:t>
      </w:r>
      <w:r w:rsidRPr="00705D75">
        <w:rPr>
          <w:rFonts w:asciiTheme="minorHAnsi" w:hAnsiTheme="minorHAnsi" w:cstheme="minorHAnsi"/>
          <w:noProof/>
        </w:rPr>
        <w:t xml:space="preserve">, </w:t>
      </w:r>
      <w:r w:rsidRPr="00705D75">
        <w:rPr>
          <w:rFonts w:asciiTheme="minorHAnsi" w:hAnsiTheme="minorHAnsi" w:cstheme="minorHAnsi"/>
          <w:i/>
          <w:iCs/>
          <w:noProof/>
        </w:rPr>
        <w:t>5</w:t>
      </w:r>
      <w:r w:rsidRPr="00705D75">
        <w:rPr>
          <w:rFonts w:asciiTheme="minorHAnsi" w:hAnsiTheme="minorHAnsi" w:cstheme="minorHAnsi"/>
          <w:noProof/>
        </w:rPr>
        <w:t>(2).</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Badan Pusat Statistik Provinsi Jawa Barat. (2019). No Title.</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Fauza, S. (2018). Pertumbuhan Tunas Tanaman Tin (Ficus carica L.) Akibat Perbedaan Media Tanam dan Aplikasi Bakteri Penambat N Non Simbiotik. </w:t>
      </w:r>
      <w:r w:rsidRPr="00705D75">
        <w:rPr>
          <w:rFonts w:asciiTheme="minorHAnsi" w:hAnsiTheme="minorHAnsi" w:cstheme="minorHAnsi"/>
          <w:i/>
          <w:iCs/>
          <w:noProof/>
        </w:rPr>
        <w:t>Proceeding Seminar Nasional Politeknik Negeri Lhokseumawe</w:t>
      </w:r>
      <w:r w:rsidRPr="00705D75">
        <w:rPr>
          <w:rFonts w:asciiTheme="minorHAnsi" w:hAnsiTheme="minorHAnsi" w:cstheme="minorHAnsi"/>
          <w:noProof/>
        </w:rPr>
        <w:t xml:space="preserve">, </w:t>
      </w:r>
      <w:r w:rsidRPr="00705D75">
        <w:rPr>
          <w:rFonts w:asciiTheme="minorHAnsi" w:hAnsiTheme="minorHAnsi" w:cstheme="minorHAnsi"/>
          <w:i/>
          <w:iCs/>
          <w:noProof/>
        </w:rPr>
        <w:t>2</w:t>
      </w:r>
      <w:r w:rsidRPr="00705D75">
        <w:rPr>
          <w:rFonts w:asciiTheme="minorHAnsi" w:hAnsiTheme="minorHAnsi" w:cstheme="minorHAnsi"/>
          <w:noProof/>
        </w:rPr>
        <w:t>(1), 284–287.</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Hama, S. (2018). Pemanfaatan Kompos Ampas Tahu Pada Pertumbuhan Dan Produksi Tanaman Kacang Tanah (Arachis hypogaea L.). </w:t>
      </w:r>
      <w:r w:rsidRPr="00705D75">
        <w:rPr>
          <w:rFonts w:asciiTheme="minorHAnsi" w:hAnsiTheme="minorHAnsi" w:cstheme="minorHAnsi"/>
          <w:i/>
          <w:iCs/>
          <w:noProof/>
        </w:rPr>
        <w:t>Jurnal Perbal</w:t>
      </w:r>
      <w:r w:rsidRPr="00705D75">
        <w:rPr>
          <w:rFonts w:asciiTheme="minorHAnsi" w:hAnsiTheme="minorHAnsi" w:cstheme="minorHAnsi"/>
          <w:noProof/>
        </w:rPr>
        <w:t xml:space="preserve">, </w:t>
      </w:r>
      <w:r w:rsidRPr="00705D75">
        <w:rPr>
          <w:rFonts w:asciiTheme="minorHAnsi" w:hAnsiTheme="minorHAnsi" w:cstheme="minorHAnsi"/>
          <w:i/>
          <w:iCs/>
          <w:noProof/>
        </w:rPr>
        <w:t>6</w:t>
      </w:r>
      <w:r w:rsidRPr="00705D75">
        <w:rPr>
          <w:rFonts w:asciiTheme="minorHAnsi" w:hAnsiTheme="minorHAnsi" w:cstheme="minorHAnsi"/>
          <w:noProof/>
        </w:rPr>
        <w:t>(3), 48–58.</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Hartatik, W., Husnain, &amp; Widowati, L. R. (2015). Peranan Pupuk Organik dalam Peningkatan Produktivitas Tanah dan </w:t>
      </w:r>
      <w:r w:rsidRPr="00705D75">
        <w:rPr>
          <w:rFonts w:asciiTheme="minorHAnsi" w:hAnsiTheme="minorHAnsi" w:cstheme="minorHAnsi"/>
          <w:noProof/>
        </w:rPr>
        <w:lastRenderedPageBreak/>
        <w:t xml:space="preserve">Tanaman. </w:t>
      </w:r>
      <w:r w:rsidRPr="00705D75">
        <w:rPr>
          <w:rFonts w:asciiTheme="minorHAnsi" w:hAnsiTheme="minorHAnsi" w:cstheme="minorHAnsi"/>
          <w:i/>
          <w:iCs/>
          <w:noProof/>
        </w:rPr>
        <w:t>Jurnal Sumberdaya Lahan</w:t>
      </w:r>
      <w:r w:rsidRPr="00705D75">
        <w:rPr>
          <w:rFonts w:asciiTheme="minorHAnsi" w:hAnsiTheme="minorHAnsi" w:cstheme="minorHAnsi"/>
          <w:noProof/>
        </w:rPr>
        <w:t xml:space="preserve">, </w:t>
      </w:r>
      <w:r w:rsidRPr="00705D75">
        <w:rPr>
          <w:rFonts w:asciiTheme="minorHAnsi" w:hAnsiTheme="minorHAnsi" w:cstheme="minorHAnsi"/>
          <w:i/>
          <w:iCs/>
          <w:noProof/>
        </w:rPr>
        <w:t>9</w:t>
      </w:r>
      <w:r w:rsidRPr="00705D75">
        <w:rPr>
          <w:rFonts w:asciiTheme="minorHAnsi" w:hAnsiTheme="minorHAnsi" w:cstheme="minorHAnsi"/>
          <w:noProof/>
        </w:rPr>
        <w:t>(2), 107–120.</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Hayati, Y. (2013a). </w:t>
      </w:r>
      <w:r w:rsidRPr="00705D75">
        <w:rPr>
          <w:rFonts w:asciiTheme="minorHAnsi" w:hAnsiTheme="minorHAnsi" w:cstheme="minorHAnsi"/>
          <w:i/>
          <w:iCs/>
          <w:noProof/>
        </w:rPr>
        <w:t>Pemanfaatan pupuk organik dan pupuk hayati dalam peningkatan produksi buncis mini dan perbaikan kualitas tanah</w:t>
      </w:r>
      <w:r w:rsidRPr="00705D75">
        <w:rPr>
          <w:rFonts w:asciiTheme="minorHAnsi" w:hAnsiTheme="minorHAnsi" w:cstheme="minorHAnsi"/>
          <w:noProof/>
        </w:rPr>
        <w:t>. Sekolah Pascasarjana Institus Pertanian Bogor.</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Hayati, Y. (2013b). </w:t>
      </w:r>
      <w:r w:rsidRPr="00705D75">
        <w:rPr>
          <w:rFonts w:asciiTheme="minorHAnsi" w:hAnsiTheme="minorHAnsi" w:cstheme="minorHAnsi"/>
          <w:i/>
          <w:iCs/>
          <w:noProof/>
        </w:rPr>
        <w:t>Pemanfaatan pupuk organik dan pupuk hayati dalam peningkatan produksi buncis mini dan perbaikan kualitas tanah</w:t>
      </w:r>
      <w:r w:rsidRPr="00705D75">
        <w:rPr>
          <w:rFonts w:asciiTheme="minorHAnsi" w:hAnsiTheme="minorHAnsi" w:cstheme="minorHAnsi"/>
          <w:noProof/>
        </w:rPr>
        <w:t>. Institus Pertanian Bogor.</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Hidayat, C., Asep, S., F., H., &amp; Setiati, Y. (2020). Aplikasi Bokashi Eceng Gondok (Eichhornia crassipes) dan Fungi Mikoriza Arbuskula untuk Perbaikan Sifat Fisika Tanah Pasca Galian C dan Hasil Tanaman Cabai (Capsicum frustescens L.). </w:t>
      </w:r>
      <w:r w:rsidRPr="00705D75">
        <w:rPr>
          <w:rFonts w:asciiTheme="minorHAnsi" w:hAnsiTheme="minorHAnsi" w:cstheme="minorHAnsi"/>
          <w:i/>
          <w:iCs/>
          <w:noProof/>
        </w:rPr>
        <w:t>Jurnal Ilmu Dan Teknologi Pertanian</w:t>
      </w:r>
      <w:r w:rsidRPr="00705D75">
        <w:rPr>
          <w:rFonts w:asciiTheme="minorHAnsi" w:hAnsiTheme="minorHAnsi" w:cstheme="minorHAnsi"/>
          <w:noProof/>
        </w:rPr>
        <w:t xml:space="preserve">, </w:t>
      </w:r>
      <w:r w:rsidRPr="00705D75">
        <w:rPr>
          <w:rFonts w:asciiTheme="minorHAnsi" w:hAnsiTheme="minorHAnsi" w:cstheme="minorHAnsi"/>
          <w:i/>
          <w:iCs/>
          <w:noProof/>
        </w:rPr>
        <w:t>4</w:t>
      </w:r>
      <w:r w:rsidRPr="00705D75">
        <w:rPr>
          <w:rFonts w:asciiTheme="minorHAnsi" w:hAnsiTheme="minorHAnsi" w:cstheme="minorHAnsi"/>
          <w:noProof/>
        </w:rPr>
        <w:t>(2), 95–102.</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Hoekenga, O. A., Maron, L. G., Shaff, J., Kobayashi, Y., Pin, M. A., Ryan, P. R., … Kochian, L. V. (2006). AtALMT1 , which encodes a malate transporter , is identified as one of several genes critical for aluminum tolerance in Arabidopsis. </w:t>
      </w:r>
      <w:r w:rsidRPr="00705D75">
        <w:rPr>
          <w:rFonts w:asciiTheme="minorHAnsi" w:hAnsiTheme="minorHAnsi" w:cstheme="minorHAnsi"/>
          <w:i/>
          <w:iCs/>
          <w:noProof/>
        </w:rPr>
        <w:t>PNAS</w:t>
      </w:r>
      <w:r w:rsidRPr="00705D75">
        <w:rPr>
          <w:rFonts w:asciiTheme="minorHAnsi" w:hAnsiTheme="minorHAnsi" w:cstheme="minorHAnsi"/>
          <w:noProof/>
        </w:rPr>
        <w:t xml:space="preserve">, </w:t>
      </w:r>
      <w:r w:rsidRPr="00705D75">
        <w:rPr>
          <w:rFonts w:asciiTheme="minorHAnsi" w:hAnsiTheme="minorHAnsi" w:cstheme="minorHAnsi"/>
          <w:i/>
          <w:iCs/>
          <w:noProof/>
        </w:rPr>
        <w:t>103</w:t>
      </w:r>
      <w:r w:rsidRPr="00705D75">
        <w:rPr>
          <w:rFonts w:asciiTheme="minorHAnsi" w:hAnsiTheme="minorHAnsi" w:cstheme="minorHAnsi"/>
          <w:noProof/>
        </w:rPr>
        <w:t>(25), 9738–9743.</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Latief, R., Sutrisno, E., &amp; Hadiwidodo, M. (2014). Pengaruh Jumlah Kotoran Sapi Terhadap Konsentrasi Gas Amonia (Nh3) Di Dalam Rumah. </w:t>
      </w:r>
      <w:r w:rsidRPr="00705D75">
        <w:rPr>
          <w:rFonts w:asciiTheme="minorHAnsi" w:hAnsiTheme="minorHAnsi" w:cstheme="minorHAnsi"/>
          <w:i/>
          <w:iCs/>
          <w:noProof/>
        </w:rPr>
        <w:t>UNDIP</w:t>
      </w:r>
      <w:r w:rsidRPr="00705D75">
        <w:rPr>
          <w:rFonts w:asciiTheme="minorHAnsi" w:hAnsiTheme="minorHAnsi" w:cstheme="minorHAnsi"/>
          <w:noProof/>
        </w:rPr>
        <w:t>.</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Makka, A. A., Patadungan, Y. S., &amp; Prahastuti, W. (2015). Pengaruh Pupuk Kandang Ayam Terhadap Serapan Nitrogen Oleh Tanaman Kubis Bunga (Brassica oleracea L.) Pada Oxic Dystrudepts Lembantongoa. </w:t>
      </w:r>
      <w:r w:rsidRPr="00705D75">
        <w:rPr>
          <w:rFonts w:asciiTheme="minorHAnsi" w:hAnsiTheme="minorHAnsi" w:cstheme="minorHAnsi"/>
          <w:i/>
          <w:iCs/>
          <w:noProof/>
        </w:rPr>
        <w:t>Jurnal Agroland</w:t>
      </w:r>
      <w:r w:rsidRPr="00705D75">
        <w:rPr>
          <w:rFonts w:asciiTheme="minorHAnsi" w:hAnsiTheme="minorHAnsi" w:cstheme="minorHAnsi"/>
          <w:noProof/>
        </w:rPr>
        <w:t xml:space="preserve">, </w:t>
      </w:r>
      <w:r w:rsidRPr="00705D75">
        <w:rPr>
          <w:rFonts w:asciiTheme="minorHAnsi" w:hAnsiTheme="minorHAnsi" w:cstheme="minorHAnsi"/>
          <w:i/>
          <w:iCs/>
          <w:noProof/>
        </w:rPr>
        <w:t>22</w:t>
      </w:r>
      <w:r w:rsidRPr="00705D75">
        <w:rPr>
          <w:rFonts w:asciiTheme="minorHAnsi" w:hAnsiTheme="minorHAnsi" w:cstheme="minorHAnsi"/>
          <w:noProof/>
        </w:rPr>
        <w:t>(2), 138–146.</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Rahimah, &amp; Pujiastuti, E. (2016). </w:t>
      </w:r>
      <w:r w:rsidRPr="00705D75">
        <w:rPr>
          <w:rFonts w:asciiTheme="minorHAnsi" w:hAnsiTheme="minorHAnsi" w:cstheme="minorHAnsi"/>
          <w:i/>
          <w:iCs/>
          <w:noProof/>
        </w:rPr>
        <w:t>Prospek Bisnis Buah Tin</w:t>
      </w:r>
      <w:r w:rsidRPr="00705D75">
        <w:rPr>
          <w:rFonts w:asciiTheme="minorHAnsi" w:hAnsiTheme="minorHAnsi" w:cstheme="minorHAnsi"/>
          <w:noProof/>
        </w:rPr>
        <w:t>. Depok: PT Trubus Swadaya.</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Ramadhan, M. F., Hidayat, C., &amp; Hasani, S. (2015). Pengaruh Aplikasi Ragam Bahan Organik dan FMA Terhadap Pertumbuhan dan Hasil Tanaman Cabai (Capsicum annum L.) Varietas Landung Pada Tanah Pasca Galian C. </w:t>
      </w:r>
      <w:r w:rsidRPr="00705D75">
        <w:rPr>
          <w:rFonts w:asciiTheme="minorHAnsi" w:hAnsiTheme="minorHAnsi" w:cstheme="minorHAnsi"/>
          <w:i/>
          <w:iCs/>
          <w:noProof/>
        </w:rPr>
        <w:t>Jurnal Agro</w:t>
      </w:r>
      <w:r w:rsidRPr="00705D75">
        <w:rPr>
          <w:rFonts w:asciiTheme="minorHAnsi" w:hAnsiTheme="minorHAnsi" w:cstheme="minorHAnsi"/>
          <w:noProof/>
        </w:rPr>
        <w:t xml:space="preserve">, </w:t>
      </w:r>
      <w:r w:rsidRPr="00705D75">
        <w:rPr>
          <w:rFonts w:asciiTheme="minorHAnsi" w:hAnsiTheme="minorHAnsi" w:cstheme="minorHAnsi"/>
          <w:i/>
          <w:iCs/>
          <w:noProof/>
        </w:rPr>
        <w:t>2</w:t>
      </w:r>
      <w:r w:rsidRPr="00705D75">
        <w:rPr>
          <w:rFonts w:asciiTheme="minorHAnsi" w:hAnsiTheme="minorHAnsi" w:cstheme="minorHAnsi"/>
          <w:noProof/>
        </w:rPr>
        <w:t>(2), 50–57.</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Sari, D. R. (2015). Isolasi dan Identifikasi Bakteri Tanah Yang Terdapat di Sekitar Perakaran Tanaman. </w:t>
      </w:r>
      <w:r w:rsidRPr="00705D75">
        <w:rPr>
          <w:rFonts w:asciiTheme="minorHAnsi" w:hAnsiTheme="minorHAnsi" w:cstheme="minorHAnsi"/>
          <w:i/>
          <w:iCs/>
          <w:noProof/>
        </w:rPr>
        <w:t>Bio-Site</w:t>
      </w:r>
      <w:r w:rsidRPr="00705D75">
        <w:rPr>
          <w:rFonts w:asciiTheme="minorHAnsi" w:hAnsiTheme="minorHAnsi" w:cstheme="minorHAnsi"/>
          <w:noProof/>
        </w:rPr>
        <w:t xml:space="preserve">, </w:t>
      </w:r>
      <w:r w:rsidRPr="00705D75">
        <w:rPr>
          <w:rFonts w:asciiTheme="minorHAnsi" w:hAnsiTheme="minorHAnsi" w:cstheme="minorHAnsi"/>
          <w:i/>
          <w:iCs/>
          <w:noProof/>
        </w:rPr>
        <w:t>1</w:t>
      </w:r>
      <w:r w:rsidRPr="00705D75">
        <w:rPr>
          <w:rFonts w:asciiTheme="minorHAnsi" w:hAnsiTheme="minorHAnsi" w:cstheme="minorHAnsi"/>
          <w:noProof/>
        </w:rPr>
        <w:t>(1), 21–27.</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Simanjuntak, L. H. C., Harsono, P., &amp; Hasanudin. (2017). Kajian Pertumbuhan </w:t>
      </w:r>
      <w:r w:rsidRPr="00705D75">
        <w:rPr>
          <w:rFonts w:asciiTheme="minorHAnsi" w:hAnsiTheme="minorHAnsi" w:cstheme="minorHAnsi"/>
          <w:noProof/>
        </w:rPr>
        <w:lastRenderedPageBreak/>
        <w:t xml:space="preserve">dan Hasil Cabai Rawit terhadap Berbagai Dosis Pupuk Hayati dan Konsentrasi Indol Acetic Acid (IAA). </w:t>
      </w:r>
      <w:r w:rsidRPr="00705D75">
        <w:rPr>
          <w:rFonts w:asciiTheme="minorHAnsi" w:hAnsiTheme="minorHAnsi" w:cstheme="minorHAnsi"/>
          <w:i/>
          <w:iCs/>
          <w:noProof/>
        </w:rPr>
        <w:t>Akta Agrosia</w:t>
      </w:r>
      <w:r w:rsidRPr="00705D75">
        <w:rPr>
          <w:rFonts w:asciiTheme="minorHAnsi" w:hAnsiTheme="minorHAnsi" w:cstheme="minorHAnsi"/>
          <w:noProof/>
        </w:rPr>
        <w:t xml:space="preserve">, </w:t>
      </w:r>
      <w:r w:rsidRPr="00705D75">
        <w:rPr>
          <w:rFonts w:asciiTheme="minorHAnsi" w:hAnsiTheme="minorHAnsi" w:cstheme="minorHAnsi"/>
          <w:i/>
          <w:iCs/>
          <w:noProof/>
        </w:rPr>
        <w:t>20</w:t>
      </w:r>
      <w:r w:rsidRPr="00705D75">
        <w:rPr>
          <w:rFonts w:asciiTheme="minorHAnsi" w:hAnsiTheme="minorHAnsi" w:cstheme="minorHAnsi"/>
          <w:noProof/>
        </w:rPr>
        <w:t>(1), 9–16.</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Suliasih, &amp; Rahmat. (2007). Aktivitas Fosfatase dan Pelarutan Kalsium Fosfat oleh beberapa Bakteri Pelarut Fosfat. </w:t>
      </w:r>
      <w:r w:rsidRPr="00705D75">
        <w:rPr>
          <w:rFonts w:asciiTheme="minorHAnsi" w:hAnsiTheme="minorHAnsi" w:cstheme="minorHAnsi"/>
          <w:i/>
          <w:iCs/>
          <w:noProof/>
        </w:rPr>
        <w:t>Biodiversitas</w:t>
      </w:r>
      <w:r w:rsidRPr="00705D75">
        <w:rPr>
          <w:rFonts w:asciiTheme="minorHAnsi" w:hAnsiTheme="minorHAnsi" w:cstheme="minorHAnsi"/>
          <w:noProof/>
        </w:rPr>
        <w:t xml:space="preserve">, </w:t>
      </w:r>
      <w:r w:rsidRPr="00705D75">
        <w:rPr>
          <w:rFonts w:asciiTheme="minorHAnsi" w:hAnsiTheme="minorHAnsi" w:cstheme="minorHAnsi"/>
          <w:i/>
          <w:iCs/>
          <w:noProof/>
        </w:rPr>
        <w:t>8</w:t>
      </w:r>
      <w:r w:rsidRPr="00705D75">
        <w:rPr>
          <w:rFonts w:asciiTheme="minorHAnsi" w:hAnsiTheme="minorHAnsi" w:cstheme="minorHAnsi"/>
          <w:noProof/>
        </w:rPr>
        <w:t>(1), 23–26.</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Wantania, D. I., Rumambi, A., &amp; Kaunang, W. B. (2018). Pemanfaatan Bokashi Feses Sapi </w:t>
      </w:r>
      <w:r w:rsidRPr="00705D75">
        <w:rPr>
          <w:rFonts w:asciiTheme="minorHAnsi" w:hAnsiTheme="minorHAnsi" w:cstheme="minorHAnsi"/>
          <w:noProof/>
        </w:rPr>
        <w:lastRenderedPageBreak/>
        <w:t xml:space="preserve">Terhadap Produktivitas Ratun Sorgum Varietas Kawali. </w:t>
      </w:r>
      <w:r w:rsidRPr="00705D75">
        <w:rPr>
          <w:rFonts w:asciiTheme="minorHAnsi" w:hAnsiTheme="minorHAnsi" w:cstheme="minorHAnsi"/>
          <w:i/>
          <w:iCs/>
          <w:noProof/>
        </w:rPr>
        <w:t>Jurnal Zootek</w:t>
      </w:r>
      <w:r w:rsidRPr="00705D75">
        <w:rPr>
          <w:rFonts w:asciiTheme="minorHAnsi" w:hAnsiTheme="minorHAnsi" w:cstheme="minorHAnsi"/>
          <w:noProof/>
        </w:rPr>
        <w:t xml:space="preserve">, </w:t>
      </w:r>
      <w:r w:rsidRPr="00705D75">
        <w:rPr>
          <w:rFonts w:asciiTheme="minorHAnsi" w:hAnsiTheme="minorHAnsi" w:cstheme="minorHAnsi"/>
          <w:i/>
          <w:iCs/>
          <w:noProof/>
        </w:rPr>
        <w:t>38</w:t>
      </w:r>
      <w:r w:rsidRPr="00705D75">
        <w:rPr>
          <w:rFonts w:asciiTheme="minorHAnsi" w:hAnsiTheme="minorHAnsi" w:cstheme="minorHAnsi"/>
          <w:noProof/>
        </w:rPr>
        <w:t>(1), 9–16.</w:t>
      </w:r>
    </w:p>
    <w:p w:rsidR="003142BF" w:rsidRPr="00705D75" w:rsidRDefault="003142BF" w:rsidP="005A4D24">
      <w:pPr>
        <w:adjustRightInd w:val="0"/>
        <w:ind w:left="480" w:hanging="480"/>
        <w:jc w:val="both"/>
        <w:rPr>
          <w:rFonts w:asciiTheme="minorHAnsi" w:hAnsiTheme="minorHAnsi" w:cstheme="minorHAnsi"/>
          <w:noProof/>
        </w:rPr>
      </w:pPr>
      <w:r w:rsidRPr="00705D75">
        <w:rPr>
          <w:rFonts w:asciiTheme="minorHAnsi" w:hAnsiTheme="minorHAnsi" w:cstheme="minorHAnsi"/>
          <w:noProof/>
        </w:rPr>
        <w:t xml:space="preserve">Zhuang, X., Gao, J., Ma, A., Fu, S., &amp; Zhuang, G. (2013). Bioactive Molecules in Soil Ecosystems : Masters of the Underground. </w:t>
      </w:r>
      <w:r w:rsidRPr="00705D75">
        <w:rPr>
          <w:rFonts w:asciiTheme="minorHAnsi" w:hAnsiTheme="minorHAnsi" w:cstheme="minorHAnsi"/>
          <w:i/>
          <w:iCs/>
          <w:noProof/>
        </w:rPr>
        <w:t>International Journal of Molecular Sciences</w:t>
      </w:r>
      <w:r w:rsidRPr="00705D75">
        <w:rPr>
          <w:rFonts w:asciiTheme="minorHAnsi" w:hAnsiTheme="minorHAnsi" w:cstheme="minorHAnsi"/>
          <w:noProof/>
        </w:rPr>
        <w:t xml:space="preserve">, </w:t>
      </w:r>
      <w:r w:rsidRPr="00705D75">
        <w:rPr>
          <w:rFonts w:asciiTheme="minorHAnsi" w:hAnsiTheme="minorHAnsi" w:cstheme="minorHAnsi"/>
          <w:i/>
          <w:iCs/>
          <w:noProof/>
        </w:rPr>
        <w:t>14</w:t>
      </w:r>
      <w:r w:rsidRPr="00705D75">
        <w:rPr>
          <w:rFonts w:asciiTheme="minorHAnsi" w:hAnsiTheme="minorHAnsi" w:cstheme="minorHAnsi"/>
          <w:noProof/>
        </w:rPr>
        <w:t>, 8841–8868. https://doi.org/10.3390/ijms14058841</w:t>
      </w:r>
    </w:p>
    <w:p w:rsidR="00BE3D32" w:rsidRPr="00705D75" w:rsidRDefault="003142BF" w:rsidP="005A4D24">
      <w:pPr>
        <w:pStyle w:val="ListParagraph"/>
        <w:tabs>
          <w:tab w:val="left" w:pos="709"/>
        </w:tabs>
        <w:ind w:left="0"/>
        <w:jc w:val="both"/>
        <w:rPr>
          <w:rFonts w:asciiTheme="minorHAnsi" w:eastAsiaTheme="minorEastAsia" w:hAnsiTheme="minorHAnsi" w:cstheme="minorHAnsi"/>
          <w:lang w:val="id-ID"/>
        </w:rPr>
        <w:sectPr w:rsidR="00BE3D32" w:rsidRPr="00705D75" w:rsidSect="00BE3D32">
          <w:type w:val="continuous"/>
          <w:pgSz w:w="11906" w:h="16838"/>
          <w:pgMar w:top="1440" w:right="1440" w:bottom="1440" w:left="1440" w:header="708" w:footer="708" w:gutter="0"/>
          <w:cols w:num="2" w:space="708"/>
          <w:docGrid w:linePitch="360"/>
        </w:sectPr>
      </w:pPr>
      <w:r w:rsidRPr="00705D75">
        <w:rPr>
          <w:rFonts w:asciiTheme="minorHAnsi" w:eastAsiaTheme="minorEastAsia" w:hAnsiTheme="minorHAnsi" w:cstheme="minorHAnsi"/>
          <w:lang w:val="id-ID"/>
        </w:rPr>
        <w:fldChar w:fldCharType="end"/>
      </w:r>
    </w:p>
    <w:p w:rsidR="00A43C90" w:rsidRPr="00705D75" w:rsidRDefault="00A43C90" w:rsidP="00705D75">
      <w:pPr>
        <w:pStyle w:val="ListParagraph"/>
        <w:tabs>
          <w:tab w:val="left" w:pos="709"/>
        </w:tabs>
        <w:spacing w:before="240" w:line="276" w:lineRule="auto"/>
        <w:ind w:left="0"/>
        <w:jc w:val="both"/>
        <w:rPr>
          <w:rFonts w:asciiTheme="minorHAnsi" w:eastAsiaTheme="minorEastAsia" w:hAnsiTheme="minorHAnsi" w:cstheme="minorHAnsi"/>
          <w:lang w:val="id-ID"/>
        </w:rPr>
      </w:pPr>
    </w:p>
    <w:p w:rsidR="004346C1" w:rsidRPr="00705D75" w:rsidRDefault="004346C1" w:rsidP="00705D75">
      <w:pPr>
        <w:pStyle w:val="ListParagraph"/>
        <w:spacing w:before="240" w:line="276" w:lineRule="auto"/>
        <w:ind w:left="426"/>
        <w:jc w:val="both"/>
        <w:rPr>
          <w:rFonts w:asciiTheme="minorHAnsi" w:hAnsiTheme="minorHAnsi" w:cstheme="minorHAnsi"/>
          <w:lang w:val="id-ID"/>
        </w:rPr>
      </w:pPr>
    </w:p>
    <w:p w:rsidR="007B4795" w:rsidRPr="00705D75" w:rsidRDefault="007B4795" w:rsidP="00705D75">
      <w:pPr>
        <w:spacing w:before="240" w:line="276" w:lineRule="auto"/>
        <w:ind w:firstLine="426"/>
        <w:jc w:val="both"/>
        <w:rPr>
          <w:rFonts w:asciiTheme="minorHAnsi" w:hAnsiTheme="minorHAnsi" w:cstheme="minorHAnsi"/>
        </w:rPr>
      </w:pPr>
    </w:p>
    <w:p w:rsidR="006C1802" w:rsidRPr="00705D75" w:rsidRDefault="006C1802" w:rsidP="00705D75">
      <w:pPr>
        <w:spacing w:before="240" w:line="276" w:lineRule="auto"/>
        <w:jc w:val="both"/>
        <w:rPr>
          <w:rFonts w:asciiTheme="minorHAnsi" w:hAnsiTheme="minorHAnsi" w:cstheme="minorHAnsi"/>
        </w:rPr>
      </w:pPr>
    </w:p>
    <w:sectPr w:rsidR="006C1802" w:rsidRPr="00705D75" w:rsidSect="00BE3D3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570" w:rsidRDefault="00036570">
      <w:r>
        <w:separator/>
      </w:r>
    </w:p>
  </w:endnote>
  <w:endnote w:type="continuationSeparator" w:id="0">
    <w:p w:rsidR="00036570" w:rsidRDefault="0003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7A0" w:rsidRDefault="00E257A0" w:rsidP="00E257A0">
    <w:pPr>
      <w:pStyle w:val="Footer"/>
      <w:jc w:val="center"/>
    </w:pPr>
  </w:p>
  <w:p w:rsidR="00E257A0" w:rsidRDefault="00E257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57453"/>
      <w:docPartObj>
        <w:docPartGallery w:val="Page Numbers (Bottom of Page)"/>
        <w:docPartUnique/>
      </w:docPartObj>
    </w:sdtPr>
    <w:sdtEndPr>
      <w:rPr>
        <w:noProof/>
      </w:rPr>
    </w:sdtEndPr>
    <w:sdtContent>
      <w:p w:rsidR="00E257A0" w:rsidRDefault="00E257A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257A0" w:rsidRDefault="00E25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570" w:rsidRDefault="00036570">
      <w:r>
        <w:separator/>
      </w:r>
    </w:p>
  </w:footnote>
  <w:footnote w:type="continuationSeparator" w:id="0">
    <w:p w:rsidR="00036570" w:rsidRDefault="00036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7A0" w:rsidRDefault="00E257A0" w:rsidP="00E257A0">
    <w:pPr>
      <w:pStyle w:val="Header"/>
      <w:jc w:val="right"/>
    </w:pPr>
  </w:p>
  <w:p w:rsidR="00E257A0" w:rsidRDefault="00E25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74CB"/>
    <w:multiLevelType w:val="hybridMultilevel"/>
    <w:tmpl w:val="A0B2628C"/>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11FA4635"/>
    <w:multiLevelType w:val="hybridMultilevel"/>
    <w:tmpl w:val="297A8C22"/>
    <w:lvl w:ilvl="0" w:tplc="2A28CC02">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3251B"/>
    <w:multiLevelType w:val="hybridMultilevel"/>
    <w:tmpl w:val="4C1E8D8C"/>
    <w:lvl w:ilvl="0" w:tplc="12024638">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1921BE8"/>
    <w:multiLevelType w:val="hybridMultilevel"/>
    <w:tmpl w:val="8BCA3E1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23854C21"/>
    <w:multiLevelType w:val="hybridMultilevel"/>
    <w:tmpl w:val="B7D4C734"/>
    <w:lvl w:ilvl="0" w:tplc="777E9A82">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444346"/>
    <w:multiLevelType w:val="hybridMultilevel"/>
    <w:tmpl w:val="3C804F60"/>
    <w:lvl w:ilvl="0" w:tplc="6DD02368">
      <w:start w:val="1"/>
      <w:numFmt w:val="decimal"/>
      <w:lvlText w:val="%1."/>
      <w:lvlJc w:val="left"/>
      <w:pPr>
        <w:ind w:left="1287" w:hanging="360"/>
      </w:pPr>
      <w:rPr>
        <w:rFonts w:asciiTheme="majorBidi" w:hAnsiTheme="majorBidi" w:cstheme="majorBidi" w:hint="default"/>
        <w:sz w:val="24"/>
        <w:szCs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36A35CA3"/>
    <w:multiLevelType w:val="hybridMultilevel"/>
    <w:tmpl w:val="22B496F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701B06AD"/>
    <w:multiLevelType w:val="hybridMultilevel"/>
    <w:tmpl w:val="B53C6A7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76C24D54"/>
    <w:multiLevelType w:val="hybridMultilevel"/>
    <w:tmpl w:val="8C122D0A"/>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9">
    <w:nsid w:val="7F511978"/>
    <w:multiLevelType w:val="hybridMultilevel"/>
    <w:tmpl w:val="7B5AC2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6"/>
  </w:num>
  <w:num w:numId="5">
    <w:abstractNumId w:val="7"/>
  </w:num>
  <w:num w:numId="6">
    <w:abstractNumId w:val="0"/>
  </w:num>
  <w:num w:numId="7">
    <w:abstractNumId w:val="4"/>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02"/>
    <w:rsid w:val="00012033"/>
    <w:rsid w:val="00036570"/>
    <w:rsid w:val="000F4B90"/>
    <w:rsid w:val="001875BA"/>
    <w:rsid w:val="001D7A17"/>
    <w:rsid w:val="003142BF"/>
    <w:rsid w:val="00372581"/>
    <w:rsid w:val="003D0F9D"/>
    <w:rsid w:val="004346C1"/>
    <w:rsid w:val="004F0F30"/>
    <w:rsid w:val="005450D6"/>
    <w:rsid w:val="005A4D24"/>
    <w:rsid w:val="00683ACD"/>
    <w:rsid w:val="006C1802"/>
    <w:rsid w:val="00705D75"/>
    <w:rsid w:val="007B4795"/>
    <w:rsid w:val="007F14AE"/>
    <w:rsid w:val="008906F1"/>
    <w:rsid w:val="008E62BE"/>
    <w:rsid w:val="00932168"/>
    <w:rsid w:val="009C521D"/>
    <w:rsid w:val="00A0510B"/>
    <w:rsid w:val="00A43C90"/>
    <w:rsid w:val="00A559D3"/>
    <w:rsid w:val="00BE3D32"/>
    <w:rsid w:val="00C75E3F"/>
    <w:rsid w:val="00DA02F8"/>
    <w:rsid w:val="00E257A0"/>
    <w:rsid w:val="00E47912"/>
    <w:rsid w:val="00E569E4"/>
    <w:rsid w:val="00E769A3"/>
    <w:rsid w:val="00F97EED"/>
    <w:rsid w:val="00FD6FE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18AA68-68EB-4C99-B723-0045481A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802"/>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next w:val="Normal"/>
    <w:link w:val="Heading1Char"/>
    <w:uiPriority w:val="9"/>
    <w:qFormat/>
    <w:rsid w:val="005450D6"/>
    <w:pPr>
      <w:keepNext/>
      <w:keepLines/>
      <w:jc w:val="center"/>
      <w:outlineLvl w:val="0"/>
    </w:pPr>
    <w:rPr>
      <w:b/>
      <w:bCs/>
      <w:szCs w:val="28"/>
      <w:lang w:val="en-US"/>
    </w:rPr>
  </w:style>
  <w:style w:type="paragraph" w:styleId="Heading2">
    <w:name w:val="heading 2"/>
    <w:basedOn w:val="Normal"/>
    <w:next w:val="Normal"/>
    <w:link w:val="Heading2Char"/>
    <w:autoRedefine/>
    <w:uiPriority w:val="9"/>
    <w:unhideWhenUsed/>
    <w:qFormat/>
    <w:rsid w:val="00372581"/>
    <w:pPr>
      <w:keepNext/>
      <w:keepLines/>
      <w:spacing w:before="40"/>
      <w:ind w:left="426"/>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43C9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D6"/>
    <w:rPr>
      <w:rFonts w:asciiTheme="majorBidi" w:eastAsia="Times New Roman" w:hAnsiTheme="majorBidi" w:cs="Times New Roman"/>
      <w:b/>
      <w:bCs/>
      <w:sz w:val="24"/>
      <w:szCs w:val="28"/>
      <w:lang w:val="en-US"/>
    </w:rPr>
  </w:style>
  <w:style w:type="character" w:customStyle="1" w:styleId="Heading2Char">
    <w:name w:val="Heading 2 Char"/>
    <w:basedOn w:val="DefaultParagraphFont"/>
    <w:link w:val="Heading2"/>
    <w:uiPriority w:val="9"/>
    <w:rsid w:val="00372581"/>
    <w:rPr>
      <w:rFonts w:asciiTheme="majorBidi" w:eastAsiaTheme="majorEastAsia" w:hAnsiTheme="majorBidi" w:cstheme="majorBidi"/>
      <w:b/>
      <w:sz w:val="24"/>
      <w:szCs w:val="26"/>
    </w:rPr>
  </w:style>
  <w:style w:type="character" w:customStyle="1" w:styleId="spelling">
    <w:name w:val="spelling"/>
    <w:basedOn w:val="DefaultParagraphFont"/>
    <w:rsid w:val="006C1802"/>
  </w:style>
  <w:style w:type="character" w:customStyle="1" w:styleId="error">
    <w:name w:val="error"/>
    <w:basedOn w:val="DefaultParagraphFont"/>
    <w:rsid w:val="006C1802"/>
  </w:style>
  <w:style w:type="paragraph" w:styleId="Header">
    <w:name w:val="header"/>
    <w:basedOn w:val="Normal"/>
    <w:link w:val="HeaderChar"/>
    <w:uiPriority w:val="99"/>
    <w:unhideWhenUsed/>
    <w:rsid w:val="006C1802"/>
    <w:pPr>
      <w:tabs>
        <w:tab w:val="center" w:pos="4513"/>
        <w:tab w:val="right" w:pos="9026"/>
      </w:tabs>
    </w:pPr>
  </w:style>
  <w:style w:type="character" w:customStyle="1" w:styleId="HeaderChar">
    <w:name w:val="Header Char"/>
    <w:basedOn w:val="DefaultParagraphFont"/>
    <w:link w:val="Header"/>
    <w:uiPriority w:val="99"/>
    <w:rsid w:val="006C1802"/>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6C1802"/>
    <w:pPr>
      <w:tabs>
        <w:tab w:val="center" w:pos="4513"/>
        <w:tab w:val="right" w:pos="9026"/>
      </w:tabs>
    </w:pPr>
  </w:style>
  <w:style w:type="character" w:customStyle="1" w:styleId="FooterChar">
    <w:name w:val="Footer Char"/>
    <w:basedOn w:val="DefaultParagraphFont"/>
    <w:link w:val="Footer"/>
    <w:uiPriority w:val="99"/>
    <w:rsid w:val="006C1802"/>
    <w:rPr>
      <w:rFonts w:ascii="Times New Roman" w:eastAsia="Times New Roman" w:hAnsi="Times New Roman" w:cs="Times New Roman"/>
      <w:lang w:val="id" w:eastAsia="id"/>
    </w:rPr>
  </w:style>
  <w:style w:type="paragraph" w:styleId="ListParagraph">
    <w:name w:val="List Paragraph"/>
    <w:basedOn w:val="Normal"/>
    <w:link w:val="ListParagraphChar"/>
    <w:uiPriority w:val="34"/>
    <w:qFormat/>
    <w:rsid w:val="00E47912"/>
    <w:pPr>
      <w:ind w:left="720"/>
      <w:contextualSpacing/>
    </w:pPr>
  </w:style>
  <w:style w:type="character" w:customStyle="1" w:styleId="ListParagraphChar">
    <w:name w:val="List Paragraph Char"/>
    <w:link w:val="ListParagraph"/>
    <w:uiPriority w:val="34"/>
    <w:locked/>
    <w:rsid w:val="00E47912"/>
    <w:rPr>
      <w:rFonts w:ascii="Times New Roman" w:eastAsia="Times New Roman" w:hAnsi="Times New Roman" w:cs="Times New Roman"/>
      <w:lang w:val="id" w:eastAsia="id"/>
    </w:rPr>
  </w:style>
  <w:style w:type="character" w:customStyle="1" w:styleId="Heading3Char">
    <w:name w:val="Heading 3 Char"/>
    <w:basedOn w:val="DefaultParagraphFont"/>
    <w:link w:val="Heading3"/>
    <w:uiPriority w:val="9"/>
    <w:semiHidden/>
    <w:rsid w:val="00A43C90"/>
    <w:rPr>
      <w:rFonts w:asciiTheme="majorHAnsi" w:eastAsiaTheme="majorEastAsia" w:hAnsiTheme="majorHAnsi" w:cstheme="majorBidi"/>
      <w:color w:val="1F4D78" w:themeColor="accent1" w:themeShade="7F"/>
      <w:sz w:val="24"/>
      <w:szCs w:val="24"/>
      <w:lang w:val="id" w:eastAsia="id"/>
    </w:rPr>
  </w:style>
  <w:style w:type="paragraph" w:styleId="Caption">
    <w:name w:val="caption"/>
    <w:basedOn w:val="Normal"/>
    <w:next w:val="Normal"/>
    <w:uiPriority w:val="35"/>
    <w:unhideWhenUsed/>
    <w:qFormat/>
    <w:rsid w:val="001875BA"/>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F6421-0667-413A-BB67-9507DA11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7512</Words>
  <Characters>42824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Enden Triyanti</dc:creator>
  <cp:keywords/>
  <dc:description/>
  <cp:lastModifiedBy>Enden Triyanti</cp:lastModifiedBy>
  <cp:revision>2</cp:revision>
  <cp:lastPrinted>2021-09-15T01:19:00Z</cp:lastPrinted>
  <dcterms:created xsi:type="dcterms:W3CDTF">2021-10-24T16:41:00Z</dcterms:created>
  <dcterms:modified xsi:type="dcterms:W3CDTF">2021-10-24T16:41:00Z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f531aeae-51f4-3859-9c3c-2b24e85c4d98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http://csl.mendeley.com/styles/638715041/apa-2</vt:lpwstr>
  </property>
  <property fmtid="{D5CDD505-2E9C-101B-9397-08002B2CF9AE}" pid="12" name="Mendeley Recent Style Name 3_1">
    <vt:lpwstr>American Psychological Association 7th edition - Enden Triyanti</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