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E29C5" w14:textId="1A01F992" w:rsidR="008621FE" w:rsidRPr="00F9680A" w:rsidRDefault="00F9680A" w:rsidP="00F9680A">
      <w:pPr>
        <w:pStyle w:val="Title"/>
        <w:spacing w:line="240" w:lineRule="auto"/>
        <w:rPr>
          <w:rFonts w:ascii="Calibri" w:hAnsi="Calibri"/>
        </w:rPr>
      </w:pPr>
      <w:r w:rsidRPr="00F9680A">
        <w:rPr>
          <w:rFonts w:ascii="Calibri" w:hAnsi="Calibri"/>
        </w:rPr>
        <w:t xml:space="preserve">Pengaruh Dosis Pupuk Organik Cair Limbah Tahu dan Tepung Tulang Ayam Terhadap Pertumbuhan Tanaman Mentimun Kyuri </w:t>
      </w:r>
      <w:r w:rsidRPr="00F9680A">
        <w:rPr>
          <w:rFonts w:ascii="Calibri" w:hAnsi="Calibri"/>
          <w:bCs/>
          <w:lang w:val="en-ID"/>
        </w:rPr>
        <w:t>(</w:t>
      </w:r>
      <w:r w:rsidRPr="00F9680A">
        <w:rPr>
          <w:rFonts w:ascii="Calibri" w:hAnsi="Calibri"/>
          <w:bCs/>
          <w:i/>
          <w:lang w:val="en-ID"/>
        </w:rPr>
        <w:t>Cucumis sativus</w:t>
      </w:r>
      <w:r w:rsidRPr="00F9680A">
        <w:rPr>
          <w:rFonts w:ascii="Calibri" w:hAnsi="Calibri"/>
          <w:bCs/>
          <w:lang w:val="en-ID"/>
        </w:rPr>
        <w:t xml:space="preserve"> L) Varietas Expo</w:t>
      </w:r>
      <w:r w:rsidR="00F532AF">
        <w:rPr>
          <w:rFonts w:ascii="Calibri" w:hAnsi="Calibri"/>
          <w:szCs w:val="24"/>
          <w:lang w:val="en-US"/>
        </w:rPr>
        <w:t xml:space="preserve"> </w:t>
      </w:r>
    </w:p>
    <w:p w14:paraId="69852B01" w14:textId="77777777" w:rsidR="00AC4B96" w:rsidRPr="002D4BDD" w:rsidRDefault="00AC4B96" w:rsidP="00B1271E">
      <w:pPr>
        <w:pStyle w:val="Title"/>
        <w:spacing w:line="240" w:lineRule="auto"/>
        <w:rPr>
          <w:rFonts w:ascii="Calibri" w:hAnsi="Calibri"/>
          <w:szCs w:val="24"/>
          <w:lang w:val="en-US"/>
        </w:rPr>
      </w:pPr>
    </w:p>
    <w:p w14:paraId="34CFA74C" w14:textId="45030FC0" w:rsidR="005428EF" w:rsidRPr="002D4BDD" w:rsidRDefault="00F9680A" w:rsidP="005428EF">
      <w:pPr>
        <w:pStyle w:val="Title"/>
        <w:spacing w:line="240" w:lineRule="auto"/>
        <w:rPr>
          <w:rFonts w:ascii="Calibri" w:hAnsi="Calibri"/>
          <w:szCs w:val="24"/>
          <w:lang w:val="en-US"/>
        </w:rPr>
      </w:pPr>
      <w:r w:rsidRPr="00F9680A">
        <w:rPr>
          <w:rFonts w:ascii="Calibri" w:hAnsi="Calibri"/>
          <w:szCs w:val="24"/>
          <w:lang w:val="en-US"/>
        </w:rPr>
        <w:t>Effect of Dosage of Liquid Organic Fertilizer Waste Tofu and Chicken Bone Flour on Growth and Yield of Kyuri Cucumber (</w:t>
      </w:r>
      <w:r w:rsidRPr="00F9680A">
        <w:rPr>
          <w:rFonts w:ascii="Calibri" w:hAnsi="Calibri"/>
          <w:i/>
          <w:iCs/>
          <w:szCs w:val="24"/>
          <w:lang w:val="en-US"/>
        </w:rPr>
        <w:t>Cucumis sativus</w:t>
      </w:r>
      <w:r w:rsidRPr="00F9680A">
        <w:rPr>
          <w:rFonts w:ascii="Calibri" w:hAnsi="Calibri"/>
          <w:szCs w:val="24"/>
          <w:lang w:val="en-US"/>
        </w:rPr>
        <w:t xml:space="preserve"> L) Variety of Expo</w:t>
      </w:r>
    </w:p>
    <w:p w14:paraId="1D51D199" w14:textId="77777777" w:rsidR="00AC4B96" w:rsidRPr="002D4BDD" w:rsidRDefault="00AC4B96" w:rsidP="00B1271E">
      <w:pPr>
        <w:pStyle w:val="Title"/>
        <w:spacing w:line="240" w:lineRule="auto"/>
        <w:rPr>
          <w:rFonts w:ascii="Calibri" w:hAnsi="Calibri"/>
          <w:szCs w:val="24"/>
          <w:lang w:val="en-US"/>
        </w:rPr>
      </w:pPr>
      <w:r w:rsidRPr="002D4BDD">
        <w:rPr>
          <w:rFonts w:ascii="Calibri" w:hAnsi="Calibri"/>
          <w:szCs w:val="24"/>
          <w:lang w:val="en-US"/>
        </w:rPr>
        <w:t xml:space="preserve"> </w:t>
      </w:r>
    </w:p>
    <w:p w14:paraId="66E29CE4" w14:textId="531D9C3D" w:rsidR="00C23D97" w:rsidRPr="00F9680A" w:rsidRDefault="00F9680A" w:rsidP="00F9680A">
      <w:pPr>
        <w:jc w:val="center"/>
        <w:rPr>
          <w:rStyle w:val="longtext"/>
          <w:rFonts w:ascii="Calibri" w:hAnsi="Calibri"/>
          <w:sz w:val="22"/>
          <w:szCs w:val="22"/>
          <w:shd w:val="clear" w:color="auto" w:fill="FFFFFF"/>
          <w:vertAlign w:val="superscript"/>
        </w:rPr>
      </w:pPr>
      <w:proofErr w:type="spellStart"/>
      <w:r w:rsidRPr="00F9680A">
        <w:rPr>
          <w:rFonts w:ascii="Calibri" w:hAnsi="Calibri"/>
          <w:sz w:val="22"/>
          <w:szCs w:val="22"/>
          <w:shd w:val="clear" w:color="auto" w:fill="FFFFFF"/>
        </w:rPr>
        <w:t>Erni</w:t>
      </w:r>
      <w:proofErr w:type="spellEnd"/>
      <w:r w:rsidRPr="00F9680A">
        <w:rPr>
          <w:rFonts w:ascii="Calibri" w:hAnsi="Calibri"/>
          <w:sz w:val="22"/>
          <w:szCs w:val="22"/>
          <w:shd w:val="clear" w:color="auto" w:fill="FFFFFF"/>
        </w:rPr>
        <w:t xml:space="preserve"> Widyawati</w:t>
      </w:r>
      <w:r>
        <w:rPr>
          <w:rFonts w:ascii="Calibri" w:hAnsi="Calibri"/>
          <w:sz w:val="22"/>
          <w:szCs w:val="22"/>
          <w:shd w:val="clear" w:color="auto" w:fill="FFFFFF"/>
          <w:vertAlign w:val="superscript"/>
        </w:rPr>
        <w:t>1</w:t>
      </w:r>
      <w:r w:rsidRPr="00F9680A">
        <w:rPr>
          <w:rFonts w:ascii="Calibri" w:hAnsi="Calibri"/>
          <w:sz w:val="22"/>
          <w:szCs w:val="22"/>
          <w:shd w:val="clear" w:color="auto" w:fill="FFFFFF"/>
        </w:rPr>
        <w:t xml:space="preserve">, </w:t>
      </w:r>
      <w:proofErr w:type="spellStart"/>
      <w:r w:rsidRPr="00F9680A">
        <w:rPr>
          <w:rFonts w:ascii="Calibri" w:hAnsi="Calibri"/>
          <w:sz w:val="22"/>
          <w:szCs w:val="22"/>
          <w:shd w:val="clear" w:color="auto" w:fill="FFFFFF"/>
        </w:rPr>
        <w:t>Cecep</w:t>
      </w:r>
      <w:proofErr w:type="spellEnd"/>
      <w:r w:rsidRPr="00F9680A">
        <w:rPr>
          <w:rFonts w:ascii="Calibri" w:hAnsi="Calibri"/>
          <w:sz w:val="22"/>
          <w:szCs w:val="22"/>
          <w:shd w:val="clear" w:color="auto" w:fill="FFFFFF"/>
        </w:rPr>
        <w:t xml:space="preserve"> Hidayat</w:t>
      </w:r>
      <w:r>
        <w:rPr>
          <w:rFonts w:ascii="Calibri" w:hAnsi="Calibri"/>
          <w:sz w:val="22"/>
          <w:szCs w:val="22"/>
          <w:shd w:val="clear" w:color="auto" w:fill="FFFFFF"/>
          <w:vertAlign w:val="superscript"/>
        </w:rPr>
        <w:t>2</w:t>
      </w:r>
      <w:r w:rsidRPr="00F9680A">
        <w:rPr>
          <w:rFonts w:ascii="Calibri" w:hAnsi="Calibri"/>
          <w:sz w:val="22"/>
          <w:szCs w:val="22"/>
          <w:shd w:val="clear" w:color="auto" w:fill="FFFFFF"/>
        </w:rPr>
        <w:t xml:space="preserve">, Esty </w:t>
      </w:r>
      <w:proofErr w:type="spellStart"/>
      <w:r w:rsidRPr="00F9680A">
        <w:rPr>
          <w:rFonts w:ascii="Calibri" w:hAnsi="Calibri"/>
          <w:sz w:val="22"/>
          <w:szCs w:val="22"/>
          <w:shd w:val="clear" w:color="auto" w:fill="FFFFFF"/>
        </w:rPr>
        <w:t>Puri</w:t>
      </w:r>
      <w:proofErr w:type="spellEnd"/>
      <w:r w:rsidRPr="00F9680A">
        <w:rPr>
          <w:rFonts w:ascii="Calibri" w:hAnsi="Calibri"/>
          <w:sz w:val="22"/>
          <w:szCs w:val="22"/>
          <w:shd w:val="clear" w:color="auto" w:fill="FFFFFF"/>
        </w:rPr>
        <w:t xml:space="preserve"> Utami</w:t>
      </w:r>
      <w:r>
        <w:rPr>
          <w:rFonts w:ascii="Calibri" w:hAnsi="Calibri"/>
          <w:sz w:val="22"/>
          <w:szCs w:val="22"/>
          <w:shd w:val="clear" w:color="auto" w:fill="FFFFFF"/>
          <w:vertAlign w:val="superscript"/>
        </w:rPr>
        <w:t>3</w:t>
      </w:r>
    </w:p>
    <w:p w14:paraId="1EA9CD84" w14:textId="77777777" w:rsidR="00AF40DD" w:rsidRPr="002D4BDD" w:rsidRDefault="00AF40DD" w:rsidP="00B1271E">
      <w:pPr>
        <w:jc w:val="center"/>
        <w:rPr>
          <w:rStyle w:val="longtext"/>
          <w:rFonts w:ascii="Calibri" w:hAnsi="Calibri"/>
          <w:sz w:val="22"/>
          <w:szCs w:val="22"/>
          <w:shd w:val="clear" w:color="auto" w:fill="FFFFFF"/>
        </w:rPr>
      </w:pPr>
    </w:p>
    <w:p w14:paraId="733E1000" w14:textId="5E67FA52" w:rsidR="00C23D97" w:rsidRPr="002D4BDD" w:rsidRDefault="00C23D97" w:rsidP="00B1271E">
      <w:pPr>
        <w:ind w:left="360"/>
        <w:jc w:val="center"/>
        <w:rPr>
          <w:rStyle w:val="longtext"/>
          <w:rFonts w:ascii="Calibri" w:hAnsi="Calibri"/>
          <w:sz w:val="22"/>
          <w:szCs w:val="22"/>
          <w:shd w:val="clear" w:color="auto" w:fill="FFFFFF"/>
        </w:rPr>
      </w:pPr>
      <w:r w:rsidRPr="002D4BDD">
        <w:rPr>
          <w:rStyle w:val="longtext"/>
          <w:rFonts w:ascii="Calibri" w:hAnsi="Calibri"/>
          <w:sz w:val="22"/>
          <w:szCs w:val="22"/>
          <w:shd w:val="clear" w:color="auto" w:fill="FFFFFF"/>
          <w:vertAlign w:val="superscript"/>
        </w:rPr>
        <w:t>1</w:t>
      </w:r>
      <w:r w:rsidRPr="002D4BDD">
        <w:rPr>
          <w:rStyle w:val="longtext"/>
          <w:rFonts w:ascii="Calibri" w:hAnsi="Calibri"/>
          <w:sz w:val="22"/>
          <w:szCs w:val="22"/>
          <w:shd w:val="clear" w:color="auto" w:fill="FFFFFF"/>
        </w:rPr>
        <w:t xml:space="preserve"> </w:t>
      </w:r>
      <w:r w:rsidR="00F9680A" w:rsidRPr="00F9680A">
        <w:rPr>
          <w:rStyle w:val="longtext"/>
          <w:rFonts w:ascii="Calibri" w:hAnsi="Calibri"/>
          <w:sz w:val="22"/>
          <w:szCs w:val="22"/>
          <w:shd w:val="clear" w:color="auto" w:fill="FFFFFF"/>
        </w:rPr>
        <w:t xml:space="preserve">Program </w:t>
      </w:r>
      <w:proofErr w:type="spellStart"/>
      <w:r w:rsidR="00F9680A" w:rsidRPr="00F9680A">
        <w:rPr>
          <w:rStyle w:val="longtext"/>
          <w:rFonts w:ascii="Calibri" w:hAnsi="Calibri"/>
          <w:sz w:val="22"/>
          <w:szCs w:val="22"/>
          <w:shd w:val="clear" w:color="auto" w:fill="FFFFFF"/>
        </w:rPr>
        <w:t>Studi</w:t>
      </w:r>
      <w:proofErr w:type="spellEnd"/>
      <w:r w:rsidR="00F9680A" w:rsidRPr="00F9680A">
        <w:rPr>
          <w:rStyle w:val="longtext"/>
          <w:rFonts w:ascii="Calibri" w:hAnsi="Calibri"/>
          <w:sz w:val="22"/>
          <w:szCs w:val="22"/>
          <w:shd w:val="clear" w:color="auto" w:fill="FFFFFF"/>
        </w:rPr>
        <w:t xml:space="preserve"> </w:t>
      </w:r>
      <w:proofErr w:type="spellStart"/>
      <w:r w:rsidR="00F9680A" w:rsidRPr="00F9680A">
        <w:rPr>
          <w:rStyle w:val="longtext"/>
          <w:rFonts w:ascii="Calibri" w:hAnsi="Calibri"/>
          <w:sz w:val="22"/>
          <w:szCs w:val="22"/>
          <w:shd w:val="clear" w:color="auto" w:fill="FFFFFF"/>
        </w:rPr>
        <w:t>Agroteknologi</w:t>
      </w:r>
      <w:proofErr w:type="spellEnd"/>
      <w:r w:rsidR="00F9680A" w:rsidRPr="00F9680A">
        <w:rPr>
          <w:rStyle w:val="longtext"/>
          <w:rFonts w:ascii="Calibri" w:hAnsi="Calibri"/>
          <w:sz w:val="22"/>
          <w:szCs w:val="22"/>
          <w:shd w:val="clear" w:color="auto" w:fill="FFFFFF"/>
        </w:rPr>
        <w:t xml:space="preserve">, </w:t>
      </w:r>
      <w:proofErr w:type="spellStart"/>
      <w:r w:rsidR="00F9680A" w:rsidRPr="00F9680A">
        <w:rPr>
          <w:rStyle w:val="longtext"/>
          <w:rFonts w:ascii="Calibri" w:hAnsi="Calibri"/>
          <w:sz w:val="22"/>
          <w:szCs w:val="22"/>
          <w:shd w:val="clear" w:color="auto" w:fill="FFFFFF"/>
        </w:rPr>
        <w:t>Fakultas</w:t>
      </w:r>
      <w:proofErr w:type="spellEnd"/>
      <w:r w:rsidR="00F9680A" w:rsidRPr="00F9680A">
        <w:rPr>
          <w:rStyle w:val="longtext"/>
          <w:rFonts w:ascii="Calibri" w:hAnsi="Calibri"/>
          <w:sz w:val="22"/>
          <w:szCs w:val="22"/>
          <w:shd w:val="clear" w:color="auto" w:fill="FFFFFF"/>
        </w:rPr>
        <w:t xml:space="preserve"> </w:t>
      </w:r>
      <w:proofErr w:type="spellStart"/>
      <w:r w:rsidR="00F9680A" w:rsidRPr="00F9680A">
        <w:rPr>
          <w:rStyle w:val="longtext"/>
          <w:rFonts w:ascii="Calibri" w:hAnsi="Calibri"/>
          <w:sz w:val="22"/>
          <w:szCs w:val="22"/>
          <w:shd w:val="clear" w:color="auto" w:fill="FFFFFF"/>
        </w:rPr>
        <w:t>Sains</w:t>
      </w:r>
      <w:proofErr w:type="spellEnd"/>
      <w:r w:rsidR="00F9680A" w:rsidRPr="00F9680A">
        <w:rPr>
          <w:rStyle w:val="longtext"/>
          <w:rFonts w:ascii="Calibri" w:hAnsi="Calibri"/>
          <w:sz w:val="22"/>
          <w:szCs w:val="22"/>
          <w:shd w:val="clear" w:color="auto" w:fill="FFFFFF"/>
        </w:rPr>
        <w:t xml:space="preserve"> dan </w:t>
      </w:r>
      <w:proofErr w:type="spellStart"/>
      <w:r w:rsidR="00F9680A" w:rsidRPr="00F9680A">
        <w:rPr>
          <w:rStyle w:val="longtext"/>
          <w:rFonts w:ascii="Calibri" w:hAnsi="Calibri"/>
          <w:sz w:val="22"/>
          <w:szCs w:val="22"/>
          <w:shd w:val="clear" w:color="auto" w:fill="FFFFFF"/>
        </w:rPr>
        <w:t>Teknologi</w:t>
      </w:r>
      <w:proofErr w:type="spellEnd"/>
      <w:r w:rsidR="00F9680A" w:rsidRPr="00F9680A">
        <w:rPr>
          <w:rStyle w:val="longtext"/>
          <w:rFonts w:ascii="Calibri" w:hAnsi="Calibri"/>
          <w:sz w:val="22"/>
          <w:szCs w:val="22"/>
          <w:shd w:val="clear" w:color="auto" w:fill="FFFFFF"/>
        </w:rPr>
        <w:t xml:space="preserve">, UIN </w:t>
      </w:r>
      <w:proofErr w:type="spellStart"/>
      <w:r w:rsidR="00F9680A" w:rsidRPr="00F9680A">
        <w:rPr>
          <w:rStyle w:val="longtext"/>
          <w:rFonts w:ascii="Calibri" w:hAnsi="Calibri"/>
          <w:sz w:val="22"/>
          <w:szCs w:val="22"/>
          <w:shd w:val="clear" w:color="auto" w:fill="FFFFFF"/>
        </w:rPr>
        <w:t>Sunan</w:t>
      </w:r>
      <w:proofErr w:type="spellEnd"/>
      <w:r w:rsidR="00F9680A" w:rsidRPr="00F9680A">
        <w:rPr>
          <w:rStyle w:val="longtext"/>
          <w:rFonts w:ascii="Calibri" w:hAnsi="Calibri"/>
          <w:sz w:val="22"/>
          <w:szCs w:val="22"/>
          <w:shd w:val="clear" w:color="auto" w:fill="FFFFFF"/>
        </w:rPr>
        <w:t xml:space="preserve"> </w:t>
      </w:r>
      <w:proofErr w:type="spellStart"/>
      <w:r w:rsidR="00F9680A" w:rsidRPr="00F9680A">
        <w:rPr>
          <w:rStyle w:val="longtext"/>
          <w:rFonts w:ascii="Calibri" w:hAnsi="Calibri"/>
          <w:sz w:val="22"/>
          <w:szCs w:val="22"/>
          <w:shd w:val="clear" w:color="auto" w:fill="FFFFFF"/>
        </w:rPr>
        <w:t>Gunung</w:t>
      </w:r>
      <w:proofErr w:type="spellEnd"/>
      <w:r w:rsidR="00F9680A" w:rsidRPr="00F9680A">
        <w:rPr>
          <w:rStyle w:val="longtext"/>
          <w:rFonts w:ascii="Calibri" w:hAnsi="Calibri"/>
          <w:sz w:val="22"/>
          <w:szCs w:val="22"/>
          <w:shd w:val="clear" w:color="auto" w:fill="FFFFFF"/>
        </w:rPr>
        <w:t xml:space="preserve"> </w:t>
      </w:r>
      <w:proofErr w:type="spellStart"/>
      <w:r w:rsidR="00F9680A" w:rsidRPr="00F9680A">
        <w:rPr>
          <w:rStyle w:val="longtext"/>
          <w:rFonts w:ascii="Calibri" w:hAnsi="Calibri"/>
          <w:sz w:val="22"/>
          <w:szCs w:val="22"/>
          <w:shd w:val="clear" w:color="auto" w:fill="FFFFFF"/>
        </w:rPr>
        <w:t>Djati</w:t>
      </w:r>
      <w:proofErr w:type="spellEnd"/>
    </w:p>
    <w:p w14:paraId="2EF8C20B" w14:textId="3BFE4D4F" w:rsidR="00C23D97" w:rsidRPr="002D4BDD" w:rsidRDefault="00C23D97" w:rsidP="00B1271E">
      <w:pPr>
        <w:pStyle w:val="Title"/>
        <w:spacing w:line="240" w:lineRule="auto"/>
        <w:rPr>
          <w:rStyle w:val="longtext"/>
          <w:rFonts w:ascii="Calibri" w:hAnsi="Calibri"/>
          <w:b w:val="0"/>
          <w:sz w:val="22"/>
          <w:szCs w:val="22"/>
          <w:shd w:val="clear" w:color="auto" w:fill="FFFFFF"/>
          <w:lang w:val="en-US"/>
        </w:rPr>
      </w:pPr>
      <w:r w:rsidRPr="002D4BDD">
        <w:rPr>
          <w:rStyle w:val="longtext"/>
          <w:rFonts w:ascii="Calibri" w:hAnsi="Calibri"/>
          <w:b w:val="0"/>
          <w:sz w:val="22"/>
          <w:szCs w:val="22"/>
          <w:shd w:val="clear" w:color="auto" w:fill="FFFFFF"/>
          <w:vertAlign w:val="superscript"/>
          <w:lang w:val="en-US"/>
        </w:rPr>
        <w:t>2</w:t>
      </w:r>
      <w:r w:rsidRPr="002D4BDD">
        <w:rPr>
          <w:rStyle w:val="longtext"/>
          <w:rFonts w:ascii="Calibri" w:hAnsi="Calibri"/>
          <w:b w:val="0"/>
          <w:sz w:val="22"/>
          <w:szCs w:val="22"/>
          <w:shd w:val="clear" w:color="auto" w:fill="FFFFFF"/>
        </w:rPr>
        <w:t xml:space="preserve"> </w:t>
      </w:r>
      <w:r w:rsidR="00F9680A" w:rsidRPr="00F9680A">
        <w:rPr>
          <w:rStyle w:val="longtext"/>
          <w:rFonts w:ascii="Calibri" w:hAnsi="Calibri"/>
          <w:b w:val="0"/>
          <w:sz w:val="22"/>
          <w:szCs w:val="22"/>
          <w:shd w:val="clear" w:color="auto" w:fill="FFFFFF"/>
        </w:rPr>
        <w:t>Jl. A.H. Nasution No. 105 Bandung 40614</w:t>
      </w:r>
    </w:p>
    <w:p w14:paraId="1838E528" w14:textId="77777777" w:rsidR="00177C4A" w:rsidRPr="002D4BDD" w:rsidRDefault="00177C4A" w:rsidP="00B1271E">
      <w:pPr>
        <w:ind w:left="360"/>
        <w:jc w:val="center"/>
        <w:rPr>
          <w:rStyle w:val="longtext"/>
          <w:rFonts w:ascii="Calibri" w:hAnsi="Calibri"/>
          <w:sz w:val="22"/>
          <w:szCs w:val="22"/>
          <w:shd w:val="clear" w:color="auto" w:fill="FFFFFF"/>
        </w:rPr>
      </w:pPr>
    </w:p>
    <w:p w14:paraId="3794D4D1" w14:textId="38165B21" w:rsidR="00C17854" w:rsidRPr="00773937" w:rsidRDefault="00F9680A" w:rsidP="00773937">
      <w:pPr>
        <w:ind w:left="360"/>
        <w:jc w:val="center"/>
        <w:rPr>
          <w:rFonts w:ascii="Calibri" w:hAnsi="Calibri"/>
          <w:sz w:val="22"/>
          <w:szCs w:val="22"/>
        </w:rPr>
      </w:pPr>
      <w:proofErr w:type="spellStart"/>
      <w:r>
        <w:rPr>
          <w:rStyle w:val="longtext"/>
          <w:rFonts w:ascii="Calibri" w:hAnsi="Calibri"/>
          <w:sz w:val="22"/>
          <w:szCs w:val="22"/>
          <w:shd w:val="clear" w:color="auto" w:fill="FFFFFF"/>
        </w:rPr>
        <w:t>K</w:t>
      </w:r>
      <w:r w:rsidR="00177C4A" w:rsidRPr="002D4BDD">
        <w:rPr>
          <w:rStyle w:val="longtext"/>
          <w:rFonts w:ascii="Calibri" w:hAnsi="Calibri"/>
          <w:sz w:val="22"/>
          <w:szCs w:val="22"/>
          <w:shd w:val="clear" w:color="auto" w:fill="FFFFFF"/>
        </w:rPr>
        <w:t>orespondensi</w:t>
      </w:r>
      <w:proofErr w:type="spellEnd"/>
      <w:r w:rsidR="00177C4A" w:rsidRPr="002D4BDD">
        <w:rPr>
          <w:rStyle w:val="longtext"/>
          <w:rFonts w:ascii="Calibri" w:hAnsi="Calibri"/>
          <w:sz w:val="22"/>
          <w:szCs w:val="22"/>
          <w:shd w:val="clear" w:color="auto" w:fill="FFFFFF"/>
        </w:rPr>
        <w:t xml:space="preserve"> :</w:t>
      </w:r>
      <w:r>
        <w:rPr>
          <w:rStyle w:val="longtext"/>
          <w:rFonts w:ascii="Calibri" w:hAnsi="Calibri"/>
          <w:sz w:val="22"/>
          <w:szCs w:val="22"/>
          <w:shd w:val="clear" w:color="auto" w:fill="FFFFFF"/>
        </w:rPr>
        <w:t xml:space="preserve"> erniwws@gmail.com</w:t>
      </w:r>
    </w:p>
    <w:p w14:paraId="63B52E90" w14:textId="77777777" w:rsidR="00C17854" w:rsidRDefault="00C17854" w:rsidP="00B1271E">
      <w:pPr>
        <w:ind w:left="360"/>
        <w:jc w:val="center"/>
        <w:rPr>
          <w:rFonts w:ascii="Calibri" w:hAnsi="Calibri"/>
          <w:b/>
          <w:sz w:val="22"/>
          <w:szCs w:val="22"/>
        </w:rPr>
      </w:pPr>
    </w:p>
    <w:p w14:paraId="38C845F2" w14:textId="77777777" w:rsidR="00651EB3" w:rsidRPr="002D4BDD" w:rsidRDefault="00651EB3" w:rsidP="00B1271E">
      <w:pPr>
        <w:ind w:left="360"/>
        <w:jc w:val="center"/>
        <w:rPr>
          <w:rFonts w:ascii="Calibri" w:hAnsi="Calibri"/>
          <w:b/>
          <w:sz w:val="22"/>
          <w:szCs w:val="22"/>
        </w:rPr>
      </w:pPr>
    </w:p>
    <w:p w14:paraId="76302383" w14:textId="77777777" w:rsidR="006A3537" w:rsidRDefault="006A3537" w:rsidP="00B1271E">
      <w:pPr>
        <w:ind w:left="360"/>
        <w:jc w:val="center"/>
        <w:rPr>
          <w:rFonts w:ascii="Calibri" w:hAnsi="Calibri"/>
          <w:b/>
          <w:sz w:val="22"/>
          <w:szCs w:val="22"/>
        </w:rPr>
      </w:pPr>
      <w:r w:rsidRPr="002D4BDD">
        <w:rPr>
          <w:rFonts w:ascii="Calibri" w:hAnsi="Calibri"/>
          <w:b/>
          <w:sz w:val="22"/>
          <w:szCs w:val="22"/>
        </w:rPr>
        <w:t>ABSTRAK</w:t>
      </w:r>
    </w:p>
    <w:p w14:paraId="2FCF472F" w14:textId="77777777" w:rsidR="00543378" w:rsidRDefault="00543378" w:rsidP="00B1271E">
      <w:pPr>
        <w:ind w:left="360"/>
        <w:jc w:val="center"/>
        <w:rPr>
          <w:rFonts w:ascii="Calibri" w:hAnsi="Calibri"/>
          <w:b/>
          <w:sz w:val="22"/>
          <w:szCs w:val="22"/>
        </w:rPr>
      </w:pPr>
    </w:p>
    <w:p w14:paraId="3DEAB3CF" w14:textId="4A6CF89E" w:rsidR="00A75774" w:rsidRDefault="00F9680A" w:rsidP="00A75774">
      <w:pPr>
        <w:pStyle w:val="Title"/>
        <w:spacing w:line="240" w:lineRule="auto"/>
        <w:ind w:firstLine="284"/>
        <w:jc w:val="both"/>
        <w:rPr>
          <w:rStyle w:val="hps"/>
          <w:rFonts w:ascii="Calibri" w:hAnsi="Calibri"/>
          <w:b w:val="0"/>
          <w:sz w:val="22"/>
          <w:szCs w:val="22"/>
        </w:rPr>
      </w:pPr>
      <w:r w:rsidRPr="00F9680A">
        <w:rPr>
          <w:rStyle w:val="hps"/>
          <w:rFonts w:ascii="Calibri" w:hAnsi="Calibri"/>
          <w:b w:val="0"/>
          <w:sz w:val="22"/>
          <w:szCs w:val="22"/>
          <w:lang w:val="en-US"/>
        </w:rPr>
        <w:t>Ketersediaan unsur hara dalam tanah mempengaruhi pertumbuhan tanaman mentimun, untuk itu diperlukan aplikasi POC limbah tahu dan tepung tulang ayam. Tujuan penelitian ini untuk mengetahui pengaruh serta dosis POC limbah tahu dan tepung tulang ayam terhadap pertumbuhan tanaman mentimun kyuri varietas expo. Penelitian dilaksanakan pada bulan Februari sampai bulan April 2021 di Cipacing Kecamatan Jatinagor Jawa Barat menggunakan  Rancangan Acak Kelompok Faktorial dengan 2 faktor. Faktor pertama pemberian POC limbah tahu sebanyak 4 taraf, kontrol 0 l ha-1, 3000 l ha-1, 5000 l ha-1, dan 15000 l ha-1. Faktor kedua tepung tulang ayam sebanyak 3 taraf, kontrol 0 t ha-1, 8 t ha-1 dan 16 t ha-1. Hasil penelitian menunjukan terjadi interaksi antara POC limbah tahu dan tepung tulang ayam terhadap bobot kering brangkasan dan terjadi pengaruh mandiri pemberian tepung tulang ayam terhadap tinggi tanaman, dan awal muncul bunga.</w:t>
      </w:r>
    </w:p>
    <w:p w14:paraId="7000EEF4" w14:textId="77777777" w:rsidR="008621FE" w:rsidRPr="002D4BDD" w:rsidRDefault="008621FE" w:rsidP="00B1271E">
      <w:pPr>
        <w:pStyle w:val="Title"/>
        <w:spacing w:line="240" w:lineRule="auto"/>
        <w:jc w:val="both"/>
        <w:rPr>
          <w:rStyle w:val="hps"/>
          <w:rFonts w:ascii="Calibri" w:hAnsi="Calibri"/>
          <w:b w:val="0"/>
          <w:sz w:val="22"/>
          <w:szCs w:val="22"/>
        </w:rPr>
      </w:pPr>
    </w:p>
    <w:p w14:paraId="6EDBEFEA" w14:textId="49CA30C1" w:rsidR="00FA2DF2" w:rsidRPr="00F263D0" w:rsidRDefault="008621FE" w:rsidP="00B1271E">
      <w:pPr>
        <w:pStyle w:val="Title"/>
        <w:spacing w:line="240" w:lineRule="auto"/>
        <w:jc w:val="both"/>
        <w:rPr>
          <w:rStyle w:val="hps"/>
          <w:rFonts w:ascii="Calibri" w:hAnsi="Calibri"/>
          <w:b w:val="0"/>
          <w:i/>
          <w:iCs/>
          <w:sz w:val="22"/>
          <w:szCs w:val="22"/>
        </w:rPr>
      </w:pPr>
      <w:r w:rsidRPr="002D4BDD">
        <w:rPr>
          <w:rStyle w:val="hps"/>
          <w:rFonts w:ascii="Calibri" w:hAnsi="Calibri"/>
          <w:b w:val="0"/>
          <w:sz w:val="22"/>
          <w:szCs w:val="22"/>
        </w:rPr>
        <w:t xml:space="preserve">Kata kunci: </w:t>
      </w:r>
      <w:r w:rsidR="00F9680A">
        <w:rPr>
          <w:rStyle w:val="hps"/>
          <w:rFonts w:ascii="Calibri" w:hAnsi="Calibri"/>
          <w:b w:val="0"/>
          <w:sz w:val="22"/>
          <w:szCs w:val="22"/>
          <w:lang w:val="en-US"/>
        </w:rPr>
        <w:t>P</w:t>
      </w:r>
      <w:r w:rsidR="00272675">
        <w:rPr>
          <w:rStyle w:val="hps"/>
          <w:rFonts w:ascii="Calibri" w:hAnsi="Calibri"/>
          <w:b w:val="0"/>
          <w:sz w:val="22"/>
          <w:szCs w:val="22"/>
          <w:lang w:val="en-US"/>
        </w:rPr>
        <w:t>upuk organik cair</w:t>
      </w:r>
      <w:r w:rsidR="00F9680A">
        <w:rPr>
          <w:rStyle w:val="hps"/>
          <w:rFonts w:ascii="Calibri" w:hAnsi="Calibri"/>
          <w:b w:val="0"/>
          <w:sz w:val="22"/>
          <w:szCs w:val="22"/>
          <w:lang w:val="en-US"/>
        </w:rPr>
        <w:t xml:space="preserve"> limbah tahu, </w:t>
      </w:r>
      <w:r w:rsidR="00E9553B">
        <w:rPr>
          <w:rStyle w:val="hps"/>
          <w:rFonts w:ascii="Calibri" w:hAnsi="Calibri"/>
          <w:b w:val="0"/>
          <w:sz w:val="22"/>
          <w:szCs w:val="22"/>
          <w:lang w:val="en-US"/>
        </w:rPr>
        <w:t>T</w:t>
      </w:r>
      <w:r w:rsidR="00F9680A">
        <w:rPr>
          <w:rStyle w:val="hps"/>
          <w:rFonts w:ascii="Calibri" w:hAnsi="Calibri"/>
          <w:b w:val="0"/>
          <w:sz w:val="22"/>
          <w:szCs w:val="22"/>
          <w:lang w:val="en-US"/>
        </w:rPr>
        <w:t xml:space="preserve">epung tulang ayam, </w:t>
      </w:r>
      <w:r w:rsidR="00E9553B">
        <w:rPr>
          <w:rStyle w:val="hps"/>
          <w:rFonts w:ascii="Calibri" w:hAnsi="Calibri"/>
          <w:b w:val="0"/>
          <w:sz w:val="22"/>
          <w:szCs w:val="22"/>
          <w:lang w:val="en-US"/>
        </w:rPr>
        <w:t>M</w:t>
      </w:r>
      <w:r w:rsidR="00F9680A">
        <w:rPr>
          <w:rStyle w:val="hps"/>
          <w:rFonts w:ascii="Calibri" w:hAnsi="Calibri"/>
          <w:b w:val="0"/>
          <w:sz w:val="22"/>
          <w:szCs w:val="22"/>
          <w:lang w:val="en-US"/>
        </w:rPr>
        <w:t>entimun kyuri</w:t>
      </w:r>
    </w:p>
    <w:p w14:paraId="068FC5CB" w14:textId="77777777" w:rsidR="00312026" w:rsidRPr="002D4BDD" w:rsidRDefault="00312026" w:rsidP="009737FC">
      <w:pPr>
        <w:pStyle w:val="Title"/>
        <w:spacing w:line="240" w:lineRule="auto"/>
        <w:jc w:val="left"/>
        <w:rPr>
          <w:rStyle w:val="hps"/>
          <w:rFonts w:ascii="Calibri" w:hAnsi="Calibri"/>
          <w:sz w:val="22"/>
          <w:szCs w:val="22"/>
          <w:lang w:val="en-US"/>
        </w:rPr>
      </w:pPr>
    </w:p>
    <w:p w14:paraId="54A3B1DF" w14:textId="77777777" w:rsidR="00F10725" w:rsidRPr="002D4BDD" w:rsidRDefault="00F10725" w:rsidP="009737FC">
      <w:pPr>
        <w:pStyle w:val="Title"/>
        <w:spacing w:line="240" w:lineRule="auto"/>
        <w:jc w:val="left"/>
        <w:rPr>
          <w:rStyle w:val="hps"/>
          <w:rFonts w:ascii="Calibri" w:hAnsi="Calibri"/>
          <w:sz w:val="22"/>
          <w:szCs w:val="22"/>
          <w:lang w:val="en-US"/>
        </w:rPr>
      </w:pPr>
    </w:p>
    <w:p w14:paraId="26EB8989" w14:textId="77777777" w:rsidR="00384AE1" w:rsidRPr="002D4BDD" w:rsidRDefault="00B66B9E" w:rsidP="00B1271E">
      <w:pPr>
        <w:pStyle w:val="Title"/>
        <w:spacing w:line="240" w:lineRule="auto"/>
        <w:rPr>
          <w:rStyle w:val="hps"/>
          <w:rFonts w:ascii="Calibri" w:hAnsi="Calibri"/>
          <w:sz w:val="22"/>
          <w:szCs w:val="22"/>
          <w:lang w:val="en-US"/>
        </w:rPr>
      </w:pPr>
      <w:r w:rsidRPr="002D4BDD">
        <w:rPr>
          <w:rStyle w:val="hps"/>
          <w:rFonts w:ascii="Calibri" w:hAnsi="Calibri"/>
          <w:sz w:val="22"/>
          <w:szCs w:val="22"/>
        </w:rPr>
        <w:t>ABSTRACT</w:t>
      </w:r>
    </w:p>
    <w:p w14:paraId="3D2E28E6" w14:textId="2EE3CF81" w:rsidR="007D6D2F" w:rsidRDefault="007D6D2F" w:rsidP="00B1271E">
      <w:pPr>
        <w:pStyle w:val="Title"/>
        <w:spacing w:line="240" w:lineRule="auto"/>
        <w:rPr>
          <w:rStyle w:val="hps"/>
          <w:rFonts w:ascii="Calibri" w:hAnsi="Calibri"/>
          <w:sz w:val="22"/>
          <w:szCs w:val="22"/>
          <w:lang w:val="en-US"/>
        </w:rPr>
      </w:pPr>
    </w:p>
    <w:p w14:paraId="749C5A6E" w14:textId="36EB54E4" w:rsidR="007D6D2F" w:rsidRPr="007D6D2F" w:rsidRDefault="007D6D2F" w:rsidP="007D6D2F">
      <w:pPr>
        <w:pStyle w:val="Title"/>
        <w:spacing w:line="240" w:lineRule="auto"/>
        <w:jc w:val="both"/>
        <w:rPr>
          <w:rStyle w:val="hps"/>
          <w:rFonts w:ascii="Calibri" w:hAnsi="Calibri"/>
          <w:b w:val="0"/>
          <w:bCs/>
          <w:sz w:val="22"/>
          <w:szCs w:val="22"/>
          <w:lang w:val="en-US"/>
        </w:rPr>
      </w:pPr>
      <w:r w:rsidRPr="007D6D2F">
        <w:rPr>
          <w:rStyle w:val="hps"/>
          <w:rFonts w:ascii="Calibri" w:hAnsi="Calibri"/>
          <w:b w:val="0"/>
          <w:bCs/>
          <w:sz w:val="22"/>
          <w:szCs w:val="22"/>
          <w:lang w:val="en-US"/>
        </w:rPr>
        <w:t>The availability of nutrients in the soil affects the growth of cucumber plants, for that it is necessary to apply POC tofu waste and chicken bone meal. The purpose of this study was to determine the effect and dose of POC waste tofu and chicken bone meal on the growth of expo varieties of cucumber kyuri. The study was conducted from February to April 2021 in Cipacing, Jatinagor District, West Java using a factorial randomized block design with 2 factors. The first factor was giving tofu waste POC with 4 levels, control 0 l ha-1, 3000 l ha-1, 5000 l ha-1, and 15000 l ha-1. The second factor was chicken bone meal with 3 levels, control 0 t ha-1, 8 t ha-1 and 16 t ha-1. The results showed that there was an interaction between the POC of tofu waste and chicken bone meal on the dry weight of the stover and there was an independent effect of giving chicken bone meal on plant height, and early flowering.</w:t>
      </w:r>
    </w:p>
    <w:p w14:paraId="5D476960" w14:textId="77777777" w:rsidR="00E9553B" w:rsidRDefault="00E9553B" w:rsidP="00E9553B">
      <w:pPr>
        <w:pStyle w:val="Title"/>
        <w:spacing w:line="240" w:lineRule="auto"/>
        <w:jc w:val="both"/>
        <w:rPr>
          <w:rFonts w:ascii="Calibri" w:hAnsi="Calibri"/>
          <w:b w:val="0"/>
          <w:iCs/>
          <w:sz w:val="22"/>
          <w:szCs w:val="22"/>
          <w:lang w:val="en-ID"/>
        </w:rPr>
      </w:pPr>
    </w:p>
    <w:p w14:paraId="0B90A6BF" w14:textId="591091D9" w:rsidR="00D46761" w:rsidRPr="00D46761" w:rsidRDefault="00D46761" w:rsidP="00E9553B">
      <w:pPr>
        <w:pStyle w:val="Title"/>
        <w:spacing w:line="240" w:lineRule="auto"/>
        <w:jc w:val="both"/>
        <w:rPr>
          <w:rFonts w:ascii="Calibri" w:hAnsi="Calibri"/>
          <w:b w:val="0"/>
          <w:iCs/>
          <w:sz w:val="22"/>
          <w:szCs w:val="22"/>
          <w:lang w:val="en-ID"/>
        </w:rPr>
      </w:pPr>
      <w:r w:rsidRPr="00D46761">
        <w:rPr>
          <w:rFonts w:ascii="Calibri" w:hAnsi="Calibri"/>
          <w:b w:val="0"/>
          <w:iCs/>
          <w:sz w:val="22"/>
          <w:szCs w:val="22"/>
          <w:lang w:val="en-ID"/>
        </w:rPr>
        <w:t xml:space="preserve">Keywords : </w:t>
      </w:r>
      <w:r w:rsidR="00E9553B">
        <w:rPr>
          <w:rFonts w:ascii="Calibri" w:hAnsi="Calibri"/>
          <w:b w:val="0"/>
          <w:iCs/>
          <w:sz w:val="22"/>
          <w:szCs w:val="22"/>
          <w:lang w:val="en-ID"/>
        </w:rPr>
        <w:t>L</w:t>
      </w:r>
      <w:r w:rsidRPr="00D46761">
        <w:rPr>
          <w:rFonts w:ascii="Calibri" w:hAnsi="Calibri"/>
          <w:b w:val="0"/>
          <w:iCs/>
          <w:sz w:val="22"/>
          <w:szCs w:val="22"/>
          <w:lang w:val="en-ID"/>
        </w:rPr>
        <w:t xml:space="preserve">iquid organic fertilizer tofu waste, </w:t>
      </w:r>
      <w:r w:rsidR="00E9553B">
        <w:rPr>
          <w:rFonts w:ascii="Calibri" w:hAnsi="Calibri"/>
          <w:b w:val="0"/>
          <w:iCs/>
          <w:sz w:val="22"/>
          <w:szCs w:val="22"/>
          <w:lang w:val="en-ID"/>
        </w:rPr>
        <w:t>C</w:t>
      </w:r>
      <w:r w:rsidRPr="00D46761">
        <w:rPr>
          <w:rFonts w:ascii="Calibri" w:hAnsi="Calibri"/>
          <w:b w:val="0"/>
          <w:iCs/>
          <w:sz w:val="22"/>
          <w:szCs w:val="22"/>
          <w:lang w:val="en-ID"/>
        </w:rPr>
        <w:t xml:space="preserve">hiken bone flour, </w:t>
      </w:r>
      <w:r w:rsidR="00E9553B">
        <w:rPr>
          <w:rFonts w:ascii="Calibri" w:hAnsi="Calibri"/>
          <w:b w:val="0"/>
          <w:iCs/>
          <w:sz w:val="22"/>
          <w:szCs w:val="22"/>
          <w:lang w:val="en-ID"/>
        </w:rPr>
        <w:t>K</w:t>
      </w:r>
      <w:r w:rsidRPr="00D46761">
        <w:rPr>
          <w:rFonts w:ascii="Calibri" w:hAnsi="Calibri"/>
          <w:b w:val="0"/>
          <w:iCs/>
          <w:sz w:val="22"/>
          <w:szCs w:val="22"/>
          <w:lang w:val="en-ID"/>
        </w:rPr>
        <w:t>yuri cucumber</w:t>
      </w:r>
    </w:p>
    <w:p w14:paraId="66D7B5B7" w14:textId="5FB192A7" w:rsidR="00E478E3" w:rsidRPr="00453444" w:rsidRDefault="00E478E3" w:rsidP="00B1271E">
      <w:pPr>
        <w:jc w:val="both"/>
        <w:rPr>
          <w:rStyle w:val="hps"/>
          <w:rFonts w:ascii="Calibri" w:hAnsi="Calibri"/>
          <w:sz w:val="22"/>
          <w:szCs w:val="22"/>
          <w:lang w:val="id-ID"/>
        </w:rPr>
      </w:pPr>
    </w:p>
    <w:p w14:paraId="7C631135" w14:textId="5F606D24" w:rsidR="006A0763" w:rsidRDefault="006A0763" w:rsidP="009737FC">
      <w:pPr>
        <w:jc w:val="both"/>
        <w:rPr>
          <w:rStyle w:val="hps"/>
          <w:rFonts w:ascii="Calibri" w:hAnsi="Calibri"/>
          <w:sz w:val="22"/>
          <w:szCs w:val="22"/>
        </w:rPr>
      </w:pPr>
    </w:p>
    <w:p w14:paraId="1147EC00" w14:textId="77777777" w:rsidR="007D6D2F" w:rsidRPr="002D4BDD" w:rsidRDefault="007D6D2F" w:rsidP="009737FC">
      <w:pPr>
        <w:jc w:val="both"/>
        <w:rPr>
          <w:rStyle w:val="hps"/>
          <w:rFonts w:ascii="Calibri" w:hAnsi="Calibri"/>
          <w:sz w:val="22"/>
          <w:szCs w:val="22"/>
        </w:rPr>
      </w:pPr>
    </w:p>
    <w:p w14:paraId="7F981563" w14:textId="77777777" w:rsidR="006A0763" w:rsidRPr="002D4BDD" w:rsidRDefault="006A0763" w:rsidP="009737FC">
      <w:pPr>
        <w:jc w:val="both"/>
        <w:rPr>
          <w:rStyle w:val="hps"/>
          <w:rFonts w:ascii="Calibri" w:hAnsi="Calibri"/>
          <w:sz w:val="22"/>
          <w:szCs w:val="22"/>
        </w:rPr>
      </w:pPr>
    </w:p>
    <w:p w14:paraId="08796FFA" w14:textId="77777777" w:rsidR="009E3376" w:rsidRPr="002D4BDD" w:rsidRDefault="009E3376" w:rsidP="00D31A1C">
      <w:pPr>
        <w:pStyle w:val="Title"/>
        <w:spacing w:line="240" w:lineRule="auto"/>
        <w:rPr>
          <w:rFonts w:ascii="Calibri" w:hAnsi="Calibri"/>
          <w:sz w:val="22"/>
          <w:szCs w:val="22"/>
        </w:rPr>
        <w:sectPr w:rsidR="009E3376" w:rsidRPr="002D4BDD" w:rsidSect="00EA0E02">
          <w:headerReference w:type="default" r:id="rId8"/>
          <w:footerReference w:type="even" r:id="rId9"/>
          <w:footerReference w:type="default" r:id="rId10"/>
          <w:pgSz w:w="11907" w:h="16840" w:code="9"/>
          <w:pgMar w:top="1701" w:right="1701" w:bottom="1701" w:left="1701" w:header="720" w:footer="720" w:gutter="0"/>
          <w:cols w:space="720"/>
          <w:docGrid w:linePitch="360"/>
        </w:sectPr>
      </w:pPr>
    </w:p>
    <w:p w14:paraId="35C98AC9" w14:textId="77777777" w:rsidR="000B1C0E" w:rsidRPr="002D4BDD" w:rsidRDefault="00174776" w:rsidP="006A0763">
      <w:pPr>
        <w:jc w:val="center"/>
        <w:rPr>
          <w:rFonts w:ascii="Calibri" w:hAnsi="Calibri"/>
          <w:b/>
          <w:noProof/>
          <w:sz w:val="22"/>
          <w:szCs w:val="22"/>
          <w:lang w:val="id-ID"/>
        </w:rPr>
      </w:pPr>
      <w:r w:rsidRPr="002D4BDD">
        <w:rPr>
          <w:rFonts w:ascii="Calibri" w:hAnsi="Calibri"/>
          <w:b/>
          <w:sz w:val="22"/>
          <w:szCs w:val="22"/>
        </w:rPr>
        <w:lastRenderedPageBreak/>
        <w:t>PENDAHULUAN</w:t>
      </w:r>
    </w:p>
    <w:p w14:paraId="0FDE0701" w14:textId="77777777" w:rsidR="002A2A84" w:rsidRPr="002D4BDD" w:rsidRDefault="002A2A84" w:rsidP="003E3C81">
      <w:pPr>
        <w:pStyle w:val="Title"/>
        <w:spacing w:line="276" w:lineRule="auto"/>
        <w:rPr>
          <w:rFonts w:ascii="Calibri" w:hAnsi="Calibri"/>
          <w:sz w:val="22"/>
          <w:szCs w:val="22"/>
          <w:lang w:val="en-US"/>
        </w:rPr>
      </w:pPr>
    </w:p>
    <w:p w14:paraId="17132EE4" w14:textId="36FF8085" w:rsidR="00870914" w:rsidRPr="00870914" w:rsidRDefault="00870914" w:rsidP="00870914">
      <w:pPr>
        <w:autoSpaceDE w:val="0"/>
        <w:autoSpaceDN w:val="0"/>
        <w:adjustRightInd w:val="0"/>
        <w:spacing w:line="276" w:lineRule="auto"/>
        <w:ind w:firstLine="284"/>
        <w:jc w:val="both"/>
        <w:rPr>
          <w:rFonts w:ascii="Calibri" w:hAnsi="Calibri"/>
          <w:sz w:val="22"/>
          <w:szCs w:val="22"/>
          <w:lang w:val="en-ID"/>
        </w:rPr>
      </w:pP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kyuri</w:t>
      </w:r>
      <w:proofErr w:type="spellEnd"/>
      <w:r w:rsidRPr="00870914">
        <w:rPr>
          <w:rFonts w:ascii="Calibri" w:hAnsi="Calibri"/>
          <w:sz w:val="22"/>
          <w:szCs w:val="22"/>
          <w:lang w:val="en-ID"/>
        </w:rPr>
        <w:t xml:space="preserve"> </w:t>
      </w:r>
      <w:r w:rsidRPr="00272675">
        <w:rPr>
          <w:rFonts w:ascii="Calibri" w:hAnsi="Calibri"/>
          <w:iCs/>
          <w:sz w:val="22"/>
          <w:szCs w:val="22"/>
          <w:lang w:val="en-ID"/>
        </w:rPr>
        <w:t>(</w:t>
      </w:r>
      <w:r w:rsidRPr="00870914">
        <w:rPr>
          <w:rFonts w:ascii="Calibri" w:hAnsi="Calibri"/>
          <w:i/>
          <w:sz w:val="22"/>
          <w:szCs w:val="22"/>
          <w:lang w:val="en-ID"/>
        </w:rPr>
        <w:t xml:space="preserve">Cucumis sativus </w:t>
      </w:r>
      <w:r w:rsidRPr="00272675">
        <w:rPr>
          <w:rFonts w:ascii="Calibri" w:hAnsi="Calibri"/>
          <w:i/>
          <w:iCs/>
          <w:sz w:val="22"/>
          <w:szCs w:val="22"/>
          <w:lang w:val="en-ID"/>
        </w:rPr>
        <w:t>L)</w:t>
      </w:r>
      <w:r w:rsidRPr="00870914">
        <w:rPr>
          <w:rFonts w:ascii="Calibri" w:hAnsi="Calibri"/>
          <w:sz w:val="22"/>
          <w:szCs w:val="22"/>
          <w:lang w:val="en-ID"/>
        </w:rPr>
        <w:t xml:space="preserve"> </w:t>
      </w:r>
      <w:proofErr w:type="spellStart"/>
      <w:r w:rsidRPr="00870914">
        <w:rPr>
          <w:rFonts w:ascii="Calibri" w:hAnsi="Calibri"/>
          <w:sz w:val="22"/>
          <w:szCs w:val="22"/>
          <w:lang w:val="en-ID"/>
        </w:rPr>
        <w:t>mempunyai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prospek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di Indonesia </w:t>
      </w:r>
      <w:proofErr w:type="spellStart"/>
      <w:r w:rsidRPr="00870914">
        <w:rPr>
          <w:rFonts w:ascii="Calibri" w:hAnsi="Calibri"/>
          <w:sz w:val="22"/>
          <w:szCs w:val="22"/>
          <w:lang w:val="en-ID"/>
        </w:rPr>
        <w:t>karena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memiliki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nilai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ekonomi</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r w:rsidRPr="00870914">
        <w:rPr>
          <w:rFonts w:ascii="Calibri" w:hAnsi="Calibri"/>
          <w:sz w:val="22"/>
          <w:szCs w:val="22"/>
          <w:lang w:val="id-ID"/>
        </w:rPr>
        <w:t xml:space="preserve">Menurut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{"citationItems":[{"id":"ITEM-1","itemData":{"ISBN":"9783642253874","ISSN":"09240136","PMID":"25246403","abstract":"Solid Freeform Fabrication and Shape Deposition are rapid manufacturing processes which build parts by incremental material deposition and fusion of cross-sectional layers. In this paper, several thermal deposition processes are described for directly fabricating prototype metal shapes using robotically manipulated material deposition systems. A robotic palletizing/part transfer system is also described which integrates multiple deposition and shaping processes into a single facility for rapidly manufacturing functional shapes.","author":[{"dropping-particle":"","family":"Badan Pusat Statistik Indonesia","given":"","non-dropping-particle":"","parse-names":false,"suffix":""}],"container-title":"Journal of Materials Processing Technology","id":"ITEM-1","issue":"1","issued":{"date-parts":[["2018"]]},"page":"1-8","title":"Statistik Tanaman Sayuran dan Buah-buahan Semusim Indonesia","type":"article-journal","volume":"1"},"uris":["http://www.mendeley.com/documents/?uuid=a436b16d-e067-4177-ad60-cc20fa253664"]}],"mendeley":{"formattedCitation":"(Badan Pusat Statistik Indonesia, 2018)","manualFormatting":"Badan Pusat Statistik Indonesia (2018)","plainTextFormattedCitation":"(Badan Pusat Statistik Indonesia, 2018)","previouslyFormattedCitation":"(Badan Pusat Statistik Indonesia, 2018)"},"properties":{"noteIndex":0},"schema":"https://github.com/citation-style-language/schema/raw/master/csl-citation.json"}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Badan Pusat Statistik Indonesia (2018)</w:t>
      </w:r>
      <w:r w:rsidRPr="00870914">
        <w:rPr>
          <w:rFonts w:ascii="Calibri" w:hAnsi="Calibri"/>
          <w:sz w:val="22"/>
          <w:szCs w:val="22"/>
          <w:lang w:val="sv-SE"/>
        </w:rPr>
        <w:fldChar w:fldCharType="end"/>
      </w:r>
      <w:r w:rsidRPr="00870914">
        <w:rPr>
          <w:rFonts w:ascii="Calibri" w:hAnsi="Calibri"/>
          <w:sz w:val="22"/>
          <w:szCs w:val="22"/>
          <w:lang w:val="id-ID"/>
        </w:rPr>
        <w:t xml:space="preserve"> produksi mentimun di Indonesia selama 4 tahun mengalami penurunan yaitu tahun 2014 sebesar 477.989 ton, tahun 2015 sebesar 447.696 ton, tahun 2016 sebesar 430.218 ton, dan tahun 2017 sebesar 424.918 ton. Hal ini dikarenakan dalam kegiatan budidaya tanaman mentimun kyuri masih memiliki banyak kendala dan harga jual yang tidak konsisten. Selain itu</w:t>
      </w:r>
      <w:r w:rsidRPr="00870914">
        <w:rPr>
          <w:rFonts w:ascii="Calibri" w:hAnsi="Calibri"/>
          <w:sz w:val="22"/>
          <w:szCs w:val="22"/>
          <w:lang w:val="en-ID"/>
        </w:rPr>
        <w:t xml:space="preserve"> salah </w:t>
      </w:r>
      <w:proofErr w:type="spellStart"/>
      <w:r w:rsidRPr="00870914">
        <w:rPr>
          <w:rFonts w:ascii="Calibri" w:hAnsi="Calibri"/>
          <w:sz w:val="22"/>
          <w:szCs w:val="22"/>
          <w:lang w:val="en-ID"/>
        </w:rPr>
        <w:t>satu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hambatan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pertumbuhan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kyuri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adalah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kurang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tersedianya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untuk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memenuhi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kebutuhan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maka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harus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dilakukan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sesuai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tepat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pertumbuhan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kyuri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meningkat</w:t>
      </w:r>
      <w:proofErr w:type="spellEnd"/>
      <w:r w:rsidRPr="00870914">
        <w:rPr>
          <w:rFonts w:ascii="Calibri" w:hAnsi="Calibri"/>
          <w:sz w:val="22"/>
          <w:szCs w:val="22"/>
          <w:lang w:val="en-ID"/>
        </w:rPr>
        <w:t xml:space="preserve">.  Salah </w:t>
      </w:r>
      <w:proofErr w:type="spellStart"/>
      <w:r w:rsidRPr="00870914">
        <w:rPr>
          <w:rFonts w:ascii="Calibri" w:hAnsi="Calibri"/>
          <w:sz w:val="22"/>
          <w:szCs w:val="22"/>
          <w:lang w:val="en-ID"/>
        </w:rPr>
        <w:t>satu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untuk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memenuhi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kebutuhan</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seperti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
    <w:p w14:paraId="5A232150" w14:textId="77777777" w:rsidR="00E9553B" w:rsidRPr="00D46761" w:rsidRDefault="00870914" w:rsidP="00E9553B">
      <w:pPr>
        <w:autoSpaceDE w:val="0"/>
        <w:autoSpaceDN w:val="0"/>
        <w:adjustRightInd w:val="0"/>
        <w:spacing w:line="276" w:lineRule="auto"/>
        <w:ind w:firstLine="284"/>
        <w:jc w:val="both"/>
        <w:rPr>
          <w:rFonts w:ascii="Calibri" w:hAnsi="Calibri"/>
          <w:sz w:val="22"/>
          <w:szCs w:val="22"/>
          <w:lang w:val="en-ID"/>
        </w:rPr>
      </w:pPr>
      <w:r w:rsidRPr="00870914">
        <w:rPr>
          <w:rFonts w:ascii="Calibri" w:hAnsi="Calibri"/>
          <w:sz w:val="22"/>
          <w:szCs w:val="22"/>
          <w:lang w:val="id-ID"/>
        </w:rPr>
        <w:t xml:space="preserve">Alternatif bahan pupuk organik cair yaitu menggunakan berbagai limbah organik. </w:t>
      </w:r>
      <w:r w:rsidRPr="00870914">
        <w:rPr>
          <w:rFonts w:ascii="Calibri" w:hAnsi="Calibri"/>
          <w:sz w:val="22"/>
          <w:szCs w:val="22"/>
          <w:lang w:val="en-ID"/>
        </w:rPr>
        <w:t xml:space="preserve">Salah </w:t>
      </w:r>
      <w:proofErr w:type="spellStart"/>
      <w:r w:rsidRPr="00870914">
        <w:rPr>
          <w:rFonts w:ascii="Calibri" w:hAnsi="Calibri"/>
          <w:sz w:val="22"/>
          <w:szCs w:val="22"/>
          <w:lang w:val="en-ID"/>
        </w:rPr>
        <w:t>satu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industri</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banyak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ditemukan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adalah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industri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Pada </w:t>
      </w:r>
      <w:proofErr w:type="spellStart"/>
      <w:r w:rsidRPr="00870914">
        <w:rPr>
          <w:rFonts w:ascii="Calibri" w:hAnsi="Calibri"/>
          <w:sz w:val="22"/>
          <w:szCs w:val="22"/>
          <w:lang w:val="en-ID"/>
        </w:rPr>
        <w:t>industri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pengolahannya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pasti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menimbulkan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padat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maupun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Menurut</w:t>
      </w:r>
      <w:proofErr w:type="spellEnd"/>
      <w:r w:rsidRPr="00870914">
        <w:rPr>
          <w:rFonts w:ascii="Calibri" w:hAnsi="Calibri"/>
          <w:sz w:val="22"/>
          <w:szCs w:val="22"/>
          <w:lang w:val="en-ID"/>
        </w:rPr>
        <w:t xml:space="preserve"> </w:t>
      </w:r>
      <w:r w:rsidRPr="00870914">
        <w:rPr>
          <w:rFonts w:ascii="Calibri" w:hAnsi="Calibri"/>
          <w:sz w:val="22"/>
          <w:szCs w:val="22"/>
          <w:lang w:val="en-ID"/>
        </w:rPr>
        <w:fldChar w:fldCharType="begin" w:fldLock="1"/>
      </w:r>
      <w:r w:rsidRPr="00870914">
        <w:rPr>
          <w:rFonts w:ascii="Calibri" w:hAnsi="Calibri"/>
          <w:sz w:val="22"/>
          <w:szCs w:val="22"/>
          <w:lang w:val="en-ID"/>
        </w:rPr>
        <w:instrText>ADDIN CSL_CITATION {"citationItems":[{"id":"ITEM-1","itemData":{"abstract":"Tofu Industry have spread recently in Indonesia. They have been done meantime by conventional technology, so they had low eficiency rate of used water and raw material, and relatively high waste production. Involved human resources have generally low education level, and they dont conduct yet a lot of waste processing. If there are waste processing units, they have unexpected results. This research was done at 3 (three) tofu industries, which each apply the same solid waste processing and different liquid waste processing, but they are in the same principal. There are three tofu industries, Tandang Semarang Tofu Industry (Anaerob- Aerob), Sederhana Kendal Tofu Industry (Anaerob-Aerob), and Boyolali Tofu Industry (Anaerob). The aim of this research is to know about the effectiveness and efficiency of tofu’s waste processing, especially for liquid waste and it’s effect to society and their environment. Used methods in this research are field survey and interview. Analysis data use descriptif analysis and SWOT analysis. The result of this research is the effort of solid waste processing including the sale of tofu’s dregs, the making of livestock food, tempe gembus, chips from tofu’s dregs, and pastry. The IPAL of Tandang needs area 880 m2, investment expense equal to ± Rp.2.657.163.236, building charge/m3 irrigate waste ± Rp. 115.528.836, monthly operating expense ± Rp.5.251.860, monthly operating/m3 irrigate waste/day ± Rp.1.167, effluen results is appropriate to standart (TSS : 66 mg/l, BOD5 : 24,00 mg/l , COD : 125,5 mg/l), debit : 23 m3/second, retention time is 14 days, flaring pipe is not functioned. The IPAL of Sederhana Kendal needs area 220 m2, investment expense equal to ± Rp.411.566.509, building charge/m3 irrigate waste ± Rp.11.759.043, monthly operating expense ± Rp.1.000.000, monthly operating/m3 irrigate waste/day ± Rp.834, effluen results is appropriate to standart (TSS : 62 mg/l, BOD5 : 57,60 mg/l, COD : 203,2 mg/l), debit : 35 m3/second, retention time is 7,5 days, flaring pipe is functioning. The IPAL of Gagak Sipat Boyolali needs area 25 m2, investment expense equal to ± Rp.31.397.509, building charge/ m3 irrigate waste ± Rp.5.232.918, monthly operating expense ± Rp.60.000, monthly operating/m3 irrigate waste/day ± Rp.400, effluen result isn’t appropriate to standart (TSS : 116 mg/l, BOD5 : 337,9 , COD : 759,8 mg/l), debit : 6 m3/second, retention time is 6 days, biogas is exploited. SWOT analysis result is the usage of water in each to…","author":[{"dropping-particle":"","family":"Kaswinarni","given":"Fibria","non-dropping-particle":"","parse-names":false,"suffix":""}],"container-title":"Tesis","id":"ITEM-1","issued":{"date-parts":[["2007"]]},"page":"1-83","title":"Kajian Teknis Pengolahan Limbah Padat Dan Cair Industri Tahu (Studi Kasus Industri Tahu Tandang Semarang, Sederhana Kendal, dan Gagak Sipat Boyolali)","type":"article-journal"},"uris":["http://www.mendeley.com/documents/?uuid=eb43929f-4251-4325-b7e5-84dd6aa31d08"]}],"mendeley":{"formattedCitation":"(Kaswinarni, 2007)","plainTextFormattedCitation":"(Kaswinarni, 2007)","previouslyFormattedCitation":"(Kaswinarni, 2007)"},"properties":{"noteIndex":0},"schema":"https://github.com/citation-style-language/schema/raw/master/csl-citation.json"}</w:instrText>
      </w:r>
      <w:r w:rsidRPr="00870914">
        <w:rPr>
          <w:rFonts w:ascii="Calibri" w:hAnsi="Calibri"/>
          <w:sz w:val="22"/>
          <w:szCs w:val="22"/>
          <w:lang w:val="en-ID"/>
        </w:rPr>
        <w:fldChar w:fldCharType="separate"/>
      </w:r>
      <w:r w:rsidRPr="00870914">
        <w:rPr>
          <w:rFonts w:ascii="Calibri" w:hAnsi="Calibri"/>
          <w:sz w:val="22"/>
          <w:szCs w:val="22"/>
          <w:lang w:val="en-ID"/>
        </w:rPr>
        <w:t>(</w:t>
      </w:r>
      <w:proofErr w:type="spellStart"/>
      <w:r w:rsidRPr="00870914">
        <w:rPr>
          <w:rFonts w:ascii="Calibri" w:hAnsi="Calibri"/>
          <w:sz w:val="22"/>
          <w:szCs w:val="22"/>
          <w:lang w:val="en-ID"/>
        </w:rPr>
        <w:t>Kaswinarni</w:t>
      </w:r>
      <w:proofErr w:type="spellEnd"/>
      <w:r w:rsidRPr="00870914">
        <w:rPr>
          <w:rFonts w:ascii="Calibri" w:hAnsi="Calibri"/>
          <w:sz w:val="22"/>
          <w:szCs w:val="22"/>
          <w:lang w:val="en-ID"/>
        </w:rPr>
        <w:t>, 2007)</w:t>
      </w:r>
      <w:r w:rsidRPr="00870914">
        <w:rPr>
          <w:rFonts w:ascii="Calibri" w:hAnsi="Calibri"/>
          <w:sz w:val="22"/>
          <w:szCs w:val="22"/>
          <w:lang w:val="sv-SE"/>
        </w:rPr>
        <w:fldChar w:fldCharType="end"/>
      </w:r>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industri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dihasilkan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dari</w:t>
      </w:r>
      <w:proofErr w:type="spellEnd"/>
      <w:r w:rsidRPr="00870914">
        <w:rPr>
          <w:rFonts w:ascii="Calibri" w:hAnsi="Calibri"/>
          <w:sz w:val="22"/>
          <w:szCs w:val="22"/>
          <w:lang w:val="en-ID"/>
        </w:rPr>
        <w:t xml:space="preserve"> proses </w:t>
      </w:r>
      <w:proofErr w:type="spellStart"/>
      <w:r w:rsidRPr="00870914">
        <w:rPr>
          <w:rFonts w:ascii="Calibri" w:hAnsi="Calibri"/>
          <w:sz w:val="22"/>
          <w:szCs w:val="22"/>
          <w:lang w:val="en-ID"/>
        </w:rPr>
        <w:t>pencucian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perebusan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pengepresan</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pencetakan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dihasilkan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merupakan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bagian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terbesar</w:t>
      </w:r>
      <w:proofErr w:type="spellEnd"/>
      <w:r w:rsidRPr="00870914">
        <w:rPr>
          <w:rFonts w:ascii="Calibri" w:hAnsi="Calibri"/>
          <w:sz w:val="22"/>
          <w:szCs w:val="22"/>
          <w:lang w:val="en-ID"/>
        </w:rPr>
        <w:t xml:space="preserve"> dan sangat </w:t>
      </w:r>
      <w:proofErr w:type="spellStart"/>
      <w:r w:rsidRPr="00870914">
        <w:rPr>
          <w:rFonts w:ascii="Calibri" w:hAnsi="Calibri"/>
          <w:sz w:val="22"/>
          <w:szCs w:val="22"/>
          <w:lang w:val="en-ID"/>
        </w:rPr>
        <w:t>berpotensi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mencemari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lingkungan</w:t>
      </w:r>
      <w:proofErr w:type="spellEnd"/>
      <w:r w:rsidRPr="00870914">
        <w:rPr>
          <w:rFonts w:ascii="Calibri" w:hAnsi="Calibri"/>
          <w:sz w:val="22"/>
          <w:szCs w:val="22"/>
          <w:lang w:val="en-ID"/>
        </w:rPr>
        <w:t xml:space="preserve">. Agar </w:t>
      </w:r>
      <w:proofErr w:type="spellStart"/>
      <w:r w:rsidRPr="00870914">
        <w:rPr>
          <w:rFonts w:ascii="Calibri" w:hAnsi="Calibri"/>
          <w:sz w:val="22"/>
          <w:szCs w:val="22"/>
          <w:lang w:val="en-ID"/>
        </w:rPr>
        <w:t>penanganan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terarah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maka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diperlukan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usaha</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dapat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diaplikasikan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pengolahan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bersifat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penanganan</w:t>
      </w:r>
      <w:proofErr w:type="spellEnd"/>
      <w:r w:rsidRPr="00870914">
        <w:rPr>
          <w:rFonts w:ascii="Calibri" w:hAnsi="Calibri"/>
          <w:sz w:val="22"/>
          <w:szCs w:val="22"/>
          <w:lang w:val="en-ID"/>
        </w:rPr>
        <w:t xml:space="preserve"> juga </w:t>
      </w:r>
      <w:proofErr w:type="spellStart"/>
      <w:r w:rsidRPr="00870914">
        <w:rPr>
          <w:rFonts w:ascii="Calibri" w:hAnsi="Calibri"/>
          <w:sz w:val="22"/>
          <w:szCs w:val="22"/>
          <w:lang w:val="en-ID"/>
        </w:rPr>
        <w:t>memiliki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sifat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penanganan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salah </w:t>
      </w:r>
      <w:proofErr w:type="spellStart"/>
      <w:r w:rsidRPr="00870914">
        <w:rPr>
          <w:rFonts w:ascii="Calibri" w:hAnsi="Calibri"/>
          <w:sz w:val="22"/>
          <w:szCs w:val="22"/>
          <w:lang w:val="en-ID"/>
        </w:rPr>
        <w:t>satunya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pembuatan</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w:t>
      </w:r>
      <w:r w:rsidR="00E9553B">
        <w:rPr>
          <w:rFonts w:ascii="Calibri" w:hAnsi="Calibri"/>
          <w:sz w:val="22"/>
          <w:szCs w:val="22"/>
          <w:lang w:val="en-ID"/>
        </w:rPr>
        <w:t xml:space="preserve"> </w:t>
      </w:r>
      <w:bookmarkStart w:id="0" w:name="_Toc73426620"/>
      <w:bookmarkStart w:id="1" w:name="_Toc60310582"/>
      <w:bookmarkStart w:id="2" w:name="_Toc57366422"/>
      <w:proofErr w:type="spellStart"/>
      <w:r w:rsidR="00E9553B" w:rsidRPr="00870914">
        <w:rPr>
          <w:rFonts w:ascii="Calibri" w:hAnsi="Calibri"/>
          <w:sz w:val="22"/>
          <w:szCs w:val="22"/>
          <w:lang w:val="en-ID"/>
        </w:rPr>
        <w:t>Limbah</w:t>
      </w:r>
      <w:proofErr w:type="spellEnd"/>
      <w:r w:rsidR="00E9553B" w:rsidRPr="00870914">
        <w:rPr>
          <w:rFonts w:ascii="Calibri" w:hAnsi="Calibri"/>
          <w:sz w:val="22"/>
          <w:szCs w:val="22"/>
          <w:lang w:val="en-ID"/>
        </w:rPr>
        <w:t xml:space="preserve"> air </w:t>
      </w:r>
      <w:proofErr w:type="spellStart"/>
      <w:r w:rsidR="00E9553B" w:rsidRPr="00870914">
        <w:rPr>
          <w:rFonts w:ascii="Calibri" w:hAnsi="Calibri"/>
          <w:sz w:val="22"/>
          <w:szCs w:val="22"/>
          <w:lang w:val="en-ID"/>
        </w:rPr>
        <w:t>tahu</w:t>
      </w:r>
      <w:proofErr w:type="spellEnd"/>
      <w:r w:rsidR="00E9553B" w:rsidRPr="00870914">
        <w:rPr>
          <w:rFonts w:ascii="Calibri" w:hAnsi="Calibri"/>
          <w:sz w:val="22"/>
          <w:szCs w:val="22"/>
          <w:lang w:val="en-ID"/>
        </w:rPr>
        <w:t xml:space="preserve"> </w:t>
      </w:r>
      <w:proofErr w:type="spellStart"/>
      <w:r w:rsidR="00E9553B" w:rsidRPr="00870914">
        <w:rPr>
          <w:rFonts w:ascii="Calibri" w:hAnsi="Calibri"/>
          <w:sz w:val="22"/>
          <w:szCs w:val="22"/>
          <w:lang w:val="en-ID"/>
        </w:rPr>
        <w:t>memiliki</w:t>
      </w:r>
      <w:proofErr w:type="spellEnd"/>
      <w:r w:rsidR="00E9553B" w:rsidRPr="00870914">
        <w:rPr>
          <w:rFonts w:ascii="Calibri" w:hAnsi="Calibri"/>
          <w:sz w:val="22"/>
          <w:szCs w:val="22"/>
          <w:lang w:val="en-ID"/>
        </w:rPr>
        <w:t xml:space="preserve"> </w:t>
      </w:r>
      <w:proofErr w:type="spellStart"/>
      <w:r w:rsidR="00E9553B" w:rsidRPr="00870914">
        <w:rPr>
          <w:rFonts w:ascii="Calibri" w:hAnsi="Calibri"/>
          <w:sz w:val="22"/>
          <w:szCs w:val="22"/>
          <w:lang w:val="en-ID"/>
        </w:rPr>
        <w:t>kandungan</w:t>
      </w:r>
      <w:proofErr w:type="spellEnd"/>
      <w:r w:rsidR="00E9553B" w:rsidRPr="00870914">
        <w:rPr>
          <w:rFonts w:ascii="Calibri" w:hAnsi="Calibri"/>
          <w:sz w:val="22"/>
          <w:szCs w:val="22"/>
          <w:lang w:val="en-ID"/>
        </w:rPr>
        <w:t xml:space="preserve"> hara </w:t>
      </w:r>
      <w:proofErr w:type="spellStart"/>
      <w:r w:rsidR="00E9553B" w:rsidRPr="00870914">
        <w:rPr>
          <w:rFonts w:ascii="Calibri" w:hAnsi="Calibri"/>
          <w:sz w:val="22"/>
          <w:szCs w:val="22"/>
          <w:lang w:val="en-ID"/>
        </w:rPr>
        <w:t>organik</w:t>
      </w:r>
      <w:proofErr w:type="spellEnd"/>
      <w:r w:rsidR="00E9553B" w:rsidRPr="00870914">
        <w:rPr>
          <w:rFonts w:ascii="Calibri" w:hAnsi="Calibri"/>
          <w:sz w:val="22"/>
          <w:szCs w:val="22"/>
          <w:lang w:val="en-ID"/>
        </w:rPr>
        <w:t xml:space="preserve"> yang </w:t>
      </w:r>
      <w:proofErr w:type="spellStart"/>
      <w:r w:rsidR="00E9553B" w:rsidRPr="00870914">
        <w:rPr>
          <w:rFonts w:ascii="Calibri" w:hAnsi="Calibri"/>
          <w:sz w:val="22"/>
          <w:szCs w:val="22"/>
          <w:lang w:val="en-ID"/>
        </w:rPr>
        <w:t>tinggi</w:t>
      </w:r>
      <w:proofErr w:type="spellEnd"/>
      <w:r w:rsidR="00E9553B" w:rsidRPr="00870914">
        <w:rPr>
          <w:rFonts w:ascii="Calibri" w:hAnsi="Calibri"/>
          <w:sz w:val="22"/>
          <w:szCs w:val="22"/>
          <w:lang w:val="en-ID"/>
        </w:rPr>
        <w:t xml:space="preserve"> </w:t>
      </w:r>
      <w:proofErr w:type="spellStart"/>
      <w:r w:rsidR="00E9553B" w:rsidRPr="00870914">
        <w:rPr>
          <w:rFonts w:ascii="Calibri" w:hAnsi="Calibri"/>
          <w:sz w:val="22"/>
          <w:szCs w:val="22"/>
          <w:lang w:val="en-ID"/>
        </w:rPr>
        <w:t>yaitu</w:t>
      </w:r>
      <w:proofErr w:type="spellEnd"/>
      <w:r w:rsidR="00E9553B" w:rsidRPr="00870914">
        <w:rPr>
          <w:rFonts w:ascii="Calibri" w:hAnsi="Calibri"/>
          <w:sz w:val="22"/>
          <w:szCs w:val="22"/>
          <w:lang w:val="en-ID"/>
        </w:rPr>
        <w:t xml:space="preserve"> </w:t>
      </w:r>
      <w:proofErr w:type="spellStart"/>
      <w:r w:rsidR="00E9553B" w:rsidRPr="00870914">
        <w:rPr>
          <w:rFonts w:ascii="Calibri" w:hAnsi="Calibri"/>
          <w:sz w:val="22"/>
          <w:szCs w:val="22"/>
        </w:rPr>
        <w:t>kadar</w:t>
      </w:r>
      <w:proofErr w:type="spellEnd"/>
      <w:r w:rsidR="00E9553B" w:rsidRPr="00870914">
        <w:rPr>
          <w:rFonts w:ascii="Calibri" w:hAnsi="Calibri"/>
          <w:sz w:val="22"/>
          <w:szCs w:val="22"/>
        </w:rPr>
        <w:t xml:space="preserve"> N (742 ppm), P (20 ppm), dan K (80 ppm) </w:t>
      </w:r>
      <w:proofErr w:type="spellStart"/>
      <w:r w:rsidR="00E9553B" w:rsidRPr="00870914">
        <w:rPr>
          <w:rFonts w:ascii="Calibri" w:hAnsi="Calibri"/>
          <w:sz w:val="22"/>
          <w:szCs w:val="22"/>
        </w:rPr>
        <w:t>sehingga</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limbah</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cair</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tahu</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ini</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cocok</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dijadikan</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sebagai</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pupuk</w:t>
      </w:r>
      <w:proofErr w:type="spellEnd"/>
      <w:r w:rsidR="00E9553B" w:rsidRPr="00870914">
        <w:rPr>
          <w:rFonts w:ascii="Calibri" w:hAnsi="Calibri"/>
          <w:sz w:val="22"/>
          <w:szCs w:val="22"/>
        </w:rPr>
        <w:t xml:space="preserve"> </w:t>
      </w:r>
      <w:proofErr w:type="spellStart"/>
      <w:r w:rsidR="00E9553B" w:rsidRPr="00870914">
        <w:rPr>
          <w:rFonts w:ascii="Calibri" w:hAnsi="Calibri"/>
          <w:sz w:val="22"/>
          <w:szCs w:val="22"/>
        </w:rPr>
        <w:t>organik</w:t>
      </w:r>
      <w:proofErr w:type="spellEnd"/>
      <w:r w:rsidR="00E9553B" w:rsidRPr="00870914">
        <w:rPr>
          <w:rFonts w:ascii="Calibri" w:hAnsi="Calibri"/>
          <w:sz w:val="22"/>
          <w:szCs w:val="22"/>
        </w:rPr>
        <w:t xml:space="preserve">. </w:t>
      </w:r>
      <w:bookmarkEnd w:id="0"/>
      <w:bookmarkEnd w:id="1"/>
      <w:bookmarkEnd w:id="2"/>
    </w:p>
    <w:p w14:paraId="6970F952" w14:textId="10C1E5E3" w:rsidR="00870914" w:rsidRPr="00870914" w:rsidRDefault="00870914" w:rsidP="00E9553B">
      <w:pPr>
        <w:autoSpaceDE w:val="0"/>
        <w:autoSpaceDN w:val="0"/>
        <w:adjustRightInd w:val="0"/>
        <w:spacing w:line="276" w:lineRule="auto"/>
        <w:ind w:firstLine="284"/>
        <w:jc w:val="both"/>
        <w:rPr>
          <w:rFonts w:ascii="Calibri" w:hAnsi="Calibri"/>
          <w:sz w:val="22"/>
          <w:szCs w:val="22"/>
          <w:lang w:val="en-ID"/>
        </w:rPr>
      </w:pPr>
    </w:p>
    <w:p w14:paraId="4AFF0AD1" w14:textId="77777777" w:rsidR="00E9553B" w:rsidRDefault="00870914" w:rsidP="00870914">
      <w:pPr>
        <w:autoSpaceDE w:val="0"/>
        <w:autoSpaceDN w:val="0"/>
        <w:adjustRightInd w:val="0"/>
        <w:spacing w:line="276" w:lineRule="auto"/>
        <w:ind w:firstLine="284"/>
        <w:jc w:val="both"/>
        <w:rPr>
          <w:rFonts w:ascii="Calibri" w:hAnsi="Calibri"/>
          <w:sz w:val="22"/>
          <w:szCs w:val="22"/>
          <w:lang w:val="en-ID"/>
        </w:rPr>
      </w:pPr>
      <w:r w:rsidRPr="00870914">
        <w:rPr>
          <w:rFonts w:ascii="Calibri" w:hAnsi="Calibri"/>
          <w:sz w:val="22"/>
          <w:szCs w:val="22"/>
          <w:lang w:val="en-ID"/>
        </w:rPr>
        <w:t xml:space="preserve">Hasil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r w:rsidRPr="00870914">
        <w:rPr>
          <w:rFonts w:ascii="Calibri" w:hAnsi="Calibri"/>
          <w:sz w:val="22"/>
          <w:szCs w:val="22"/>
          <w:lang w:val="en-ID"/>
        </w:rPr>
        <w:fldChar w:fldCharType="begin" w:fldLock="1"/>
      </w:r>
      <w:r w:rsidRPr="00870914">
        <w:rPr>
          <w:rFonts w:ascii="Calibri" w:hAnsi="Calibri"/>
          <w:sz w:val="22"/>
          <w:szCs w:val="22"/>
          <w:lang w:val="en-ID"/>
        </w:rPr>
        <w:instrText>ADDIN CSL_CITATION {"citationItems":[{"id":"ITEM-1","itemData":{"abstract":"Pencemaran lingkungan salah satunya disebabkan oleh limbah cair yang dihasilkan oleh industri tahu yang dibuang ke sungai tanpa diolah terlebih dahulu, sehingga menimbulkan bau busuk dan mengganggu estetika. Tujuan penelitian ini adalah mengetahui pengolahan limbah cair tahu menjadi pupuk organik cair dengan penambahan Efektifitas Mikroorganisme- 4 (EM-4). Penelitian ini menggunakan rancangan penelitian pretest-postest design. Populasi pada penelitian ini adalah Limbah cair yang berasal dari industri tahu yang berada di kelurahan Tompobalang Kecamatan Sombaopu Kab. Gowa. Penelitian ini dilakukan di Balai Besar Pelatihan Pertanian Batangkaluku Kabupaten Gowa, pemeriksaan kandungan C-Organik, Nitrogen, Posfor dan Kalium di periksa di Laboratorium Balai Pengkajian Teknologi Pertanian Kota Makassar. Hasil penelitian menunjukkan bahwa kadar N-total (0,47%), Kadar Posfor (0,03%), kadar Kalium (0,10%) dan kadar C-Organik (1,36%), namun belum memenuhi persyaratan minimal pupuk organik cair tetapi sudah bisa digunakan pada tanaman karena telah memenuhi unsur hara. Kadar zat besi telah memenuhi persyaratan minimal pupuk organik cair. Hasil pemeriksaan kualitas limbah cair tahu yaitu BOD, COD dan TSS yang diperoleh dari hasil pengolahan menjadi pupuk organik cair pada pengomposan hari ke-10 dan hari ke-14 belum memenuhi standar baku mutu buangan limbah industri kedelai (tahu). Disarankan kepada petani di kelurahan Tompobalang Kecamatan Sombaopu Kab. Gowa untuk memanfaatkan limbah cair tahu sebagai alternatif pupuk yang ramah lingkungan. Kata","author":[{"dropping-particle":"","family":"Samsudin","given":"Winda","non-dropping-particle":"","parse-names":false,"suffix":""},{"dropping-particle":"","family":"Selomo","given":"Makmur","non-dropping-particle":"","parse-names":false,"suffix":""},{"dropping-particle":"","family":"Natsir","given":"Muh. Fajaruddin","non-dropping-particle":"","parse-names":false,"suffix":""}],"container-title":"Jurnal Nasional Ilmu Kesehatan","id":"ITEM-1","issue":"2","issued":{"date-parts":[["2018"]]},"page":"1-14","title":"Pengolahan limbah cair industri tahu menjadi pupuk organik cair dengan penambahan effektive mikroorganisme-4 (EM-4)","type":"article-journal","volume":"1"},"uris":["http://www.mendeley.com/documents/?uuid=e5147e64-dabe-4ac3-bb23-aad08f484455"]}],"mendeley":{"formattedCitation":"(Samsudin et al., 2018)","manualFormatting":"Samsudin et al., (2018)","plainTextFormattedCitation":"(Samsudin et al., 2018)","previouslyFormattedCitation":"(Samsudin et al., 2018)"},"properties":{"noteIndex":0},"schema":"https://github.com/citation-style-language/schema/raw/master/csl-citation.json"}</w:instrText>
      </w:r>
      <w:r w:rsidRPr="00870914">
        <w:rPr>
          <w:rFonts w:ascii="Calibri" w:hAnsi="Calibri"/>
          <w:sz w:val="22"/>
          <w:szCs w:val="22"/>
          <w:lang w:val="en-ID"/>
        </w:rPr>
        <w:fldChar w:fldCharType="separate"/>
      </w:r>
      <w:proofErr w:type="spellStart"/>
      <w:r w:rsidRPr="00870914">
        <w:rPr>
          <w:rFonts w:ascii="Calibri" w:hAnsi="Calibri"/>
          <w:sz w:val="22"/>
          <w:szCs w:val="22"/>
          <w:lang w:val="en-ID"/>
        </w:rPr>
        <w:t>Samsudin</w:t>
      </w:r>
      <w:proofErr w:type="spellEnd"/>
      <w:r w:rsidRPr="00870914">
        <w:rPr>
          <w:rFonts w:ascii="Calibri" w:hAnsi="Calibri"/>
          <w:sz w:val="22"/>
          <w:szCs w:val="22"/>
          <w:lang w:val="en-ID"/>
        </w:rPr>
        <w:t xml:space="preserve"> </w:t>
      </w:r>
      <w:r w:rsidRPr="00870914">
        <w:rPr>
          <w:rFonts w:ascii="Calibri" w:hAnsi="Calibri"/>
          <w:i/>
          <w:sz w:val="22"/>
          <w:szCs w:val="22"/>
          <w:lang w:val="en-ID"/>
        </w:rPr>
        <w:t>et al.</w:t>
      </w:r>
      <w:r w:rsidRPr="00870914">
        <w:rPr>
          <w:rFonts w:ascii="Calibri" w:hAnsi="Calibri"/>
          <w:sz w:val="22"/>
          <w:szCs w:val="22"/>
          <w:lang w:val="en-ID"/>
        </w:rPr>
        <w:t>, (2018)</w:t>
      </w:r>
      <w:r w:rsidRPr="00870914">
        <w:rPr>
          <w:rFonts w:ascii="Calibri" w:hAnsi="Calibri"/>
          <w:sz w:val="22"/>
          <w:szCs w:val="22"/>
          <w:lang w:val="sv-SE"/>
        </w:rPr>
        <w:fldChar w:fldCharType="end"/>
      </w:r>
      <w:r w:rsidRPr="00870914">
        <w:rPr>
          <w:rFonts w:ascii="Calibri" w:hAnsi="Calibri"/>
          <w:sz w:val="22"/>
          <w:szCs w:val="22"/>
          <w:lang w:val="en-ID"/>
        </w:rPr>
        <w:t xml:space="preserve"> </w:t>
      </w:r>
      <w:proofErr w:type="spellStart"/>
      <w:r w:rsidRPr="00870914">
        <w:rPr>
          <w:rFonts w:ascii="Calibri" w:hAnsi="Calibri"/>
          <w:sz w:val="22"/>
          <w:szCs w:val="22"/>
          <w:lang w:val="en-ID"/>
        </w:rPr>
        <w:t>menunjukan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bahwa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P pada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tergolong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rendah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setelah</w:t>
      </w:r>
      <w:proofErr w:type="spellEnd"/>
      <w:r w:rsidRPr="00870914">
        <w:rPr>
          <w:rFonts w:ascii="Calibri" w:hAnsi="Calibri"/>
          <w:sz w:val="22"/>
          <w:szCs w:val="22"/>
          <w:lang w:val="en-ID"/>
        </w:rPr>
        <w:t xml:space="preserve"> di </w:t>
      </w:r>
      <w:proofErr w:type="spellStart"/>
      <w:r w:rsidRPr="00870914">
        <w:rPr>
          <w:rFonts w:ascii="Calibri" w:hAnsi="Calibri"/>
          <w:sz w:val="22"/>
          <w:szCs w:val="22"/>
          <w:lang w:val="en-ID"/>
        </w:rPr>
        <w:t>fermentasi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Disisi</w:t>
      </w:r>
      <w:proofErr w:type="spellEnd"/>
      <w:r w:rsidRPr="00870914">
        <w:rPr>
          <w:rFonts w:ascii="Calibri" w:hAnsi="Calibri"/>
          <w:sz w:val="22"/>
          <w:szCs w:val="22"/>
          <w:lang w:val="en-ID"/>
        </w:rPr>
        <w:t xml:space="preserve"> lain </w:t>
      </w:r>
      <w:proofErr w:type="spellStart"/>
      <w:r w:rsidRPr="00870914">
        <w:rPr>
          <w:rFonts w:ascii="Calibri" w:hAnsi="Calibri"/>
          <w:sz w:val="22"/>
          <w:szCs w:val="22"/>
          <w:lang w:val="en-ID"/>
        </w:rPr>
        <w:t>hasil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fermentasi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menaikan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kalium </w:t>
      </w:r>
      <w:proofErr w:type="spellStart"/>
      <w:r w:rsidRPr="00870914">
        <w:rPr>
          <w:rFonts w:ascii="Calibri" w:hAnsi="Calibri"/>
          <w:sz w:val="22"/>
          <w:szCs w:val="22"/>
          <w:lang w:val="en-ID"/>
        </w:rPr>
        <w:t>dari</w:t>
      </w:r>
      <w:proofErr w:type="spellEnd"/>
      <w:r w:rsidRPr="00870914">
        <w:rPr>
          <w:rFonts w:ascii="Calibri" w:hAnsi="Calibri"/>
          <w:sz w:val="22"/>
          <w:szCs w:val="22"/>
          <w:lang w:val="en-ID"/>
        </w:rPr>
        <w:t xml:space="preserve"> 0,042% </w:t>
      </w:r>
      <w:proofErr w:type="spellStart"/>
      <w:r w:rsidRPr="00870914">
        <w:rPr>
          <w:rFonts w:ascii="Calibri" w:hAnsi="Calibri"/>
          <w:sz w:val="22"/>
          <w:szCs w:val="22"/>
          <w:lang w:val="en-ID"/>
        </w:rPr>
        <w:t>menjadi</w:t>
      </w:r>
      <w:proofErr w:type="spellEnd"/>
      <w:r w:rsidRPr="00870914">
        <w:rPr>
          <w:rFonts w:ascii="Calibri" w:hAnsi="Calibri"/>
          <w:sz w:val="22"/>
          <w:szCs w:val="22"/>
          <w:lang w:val="en-ID"/>
        </w:rPr>
        <w:t xml:space="preserve"> 0,31% </w:t>
      </w:r>
      <w:r w:rsidRPr="00870914">
        <w:rPr>
          <w:rFonts w:ascii="Calibri" w:hAnsi="Calibri"/>
          <w:sz w:val="22"/>
          <w:szCs w:val="22"/>
          <w:lang w:val="en-ID"/>
        </w:rPr>
        <w:fldChar w:fldCharType="begin" w:fldLock="1"/>
      </w:r>
      <w:r w:rsidRPr="00870914">
        <w:rPr>
          <w:rFonts w:ascii="Calibri" w:hAnsi="Calibri"/>
          <w:sz w:val="22"/>
          <w:szCs w:val="22"/>
          <w:lang w:val="en-ID"/>
        </w:rPr>
        <w:instrText>ADDIN CSL_CITATION {"citationItems":[{"id":"ITEM-1","itemData":{"abstract":"Tofu liquid waste is defined as liquid produced from remaining clumps of tofu which is often called whey. Tofu processing waste in the original form causes environmental problems because results of degradation give bad odor compounds. Usually tofu liquid waste is removed without processing first. The production of liquid organic fertilizer is intended not only to reduce environmental pollution, but also to increase the economic value of the liquid waste. This research aims to determine the potential of tofu liquid waste as liquid organic fertilizer. The studied variables included the effect of adding EM4 bioactivators and sugar cane additive to the N, P, and K content of the resulting liquid organic fertilizer. The pure tofu liquid waste contains N 0,06% (mass), P 222,16 ppm, and K 0.042% (mass). With the addition of molasses the content of N and K increased to 0.1540% (mass), and 0,500% (mass) but inversely, effect of P decreased due to an imbalance of energy sources between molasses with EM4 and other factors. The content of N, P, and K on pure tofu liquid waste as well as the addition of EM4 and sugarcane additive fulfil the standard liquid organic fertilizer.","author":[{"dropping-particle":"","family":"Liandari","given":"N. P. T.","non-dropping-particle":"","parse-names":false,"suffix":""}],"id":"ITEM-1","issued":{"date-parts":[["2017"]]},"page":"1 - 10","title":"Pengaruh Bioaktivator EM4 Dan Aditif Tetes Tebu (Molasses) Terhadap Kandungan N, P Dan K Dalam Pembuatan Pupuk Organik Cair Dari Limbah Cair Tahu","type":"article-journal"},"uris":["http://www.mendeley.com/documents/?uuid=92401e1e-1bf5-4441-8b58-732151e85c60"]}],"mendeley":{"formattedCitation":"(Liandari, 2017)","plainTextFormattedCitation":"(Liandari, 2017)","previouslyFormattedCitation":"(Liandari, 2017)"},"properties":{"noteIndex":0},"schema":"https://github.com/citation-style-language/schema/raw/master/csl-citation.json"}</w:instrText>
      </w:r>
      <w:r w:rsidRPr="00870914">
        <w:rPr>
          <w:rFonts w:ascii="Calibri" w:hAnsi="Calibri"/>
          <w:sz w:val="22"/>
          <w:szCs w:val="22"/>
          <w:lang w:val="en-ID"/>
        </w:rPr>
        <w:fldChar w:fldCharType="separate"/>
      </w:r>
      <w:r w:rsidRPr="00870914">
        <w:rPr>
          <w:rFonts w:ascii="Calibri" w:hAnsi="Calibri"/>
          <w:sz w:val="22"/>
          <w:szCs w:val="22"/>
          <w:lang w:val="en-ID"/>
        </w:rPr>
        <w:t>(Liandari, 2017)</w:t>
      </w:r>
      <w:r w:rsidRPr="00870914">
        <w:rPr>
          <w:rFonts w:ascii="Calibri" w:hAnsi="Calibri"/>
          <w:sz w:val="22"/>
          <w:szCs w:val="22"/>
          <w:lang w:val="sv-SE"/>
        </w:rPr>
        <w:fldChar w:fldCharType="end"/>
      </w:r>
      <w:r w:rsidRPr="00870914">
        <w:rPr>
          <w:rFonts w:ascii="Calibri" w:hAnsi="Calibri"/>
          <w:sz w:val="22"/>
          <w:szCs w:val="22"/>
          <w:lang w:val="en-ID"/>
        </w:rPr>
        <w:t xml:space="preserve">. </w:t>
      </w:r>
      <w:proofErr w:type="spellStart"/>
      <w:r w:rsidRPr="00870914">
        <w:rPr>
          <w:rFonts w:ascii="Calibri" w:hAnsi="Calibri"/>
          <w:sz w:val="22"/>
          <w:szCs w:val="22"/>
          <w:lang w:val="en-ID"/>
        </w:rPr>
        <w:t>Maka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itu</w:t>
      </w:r>
      <w:proofErr w:type="spellEnd"/>
      <w:r w:rsidRPr="00870914">
        <w:rPr>
          <w:rFonts w:ascii="Calibri" w:hAnsi="Calibri"/>
          <w:sz w:val="22"/>
          <w:szCs w:val="22"/>
          <w:lang w:val="en-ID"/>
        </w:rPr>
        <w:t xml:space="preserve"> </w:t>
      </w:r>
      <w:r w:rsidRPr="00870914">
        <w:rPr>
          <w:rFonts w:ascii="Calibri" w:hAnsi="Calibri"/>
          <w:sz w:val="22"/>
          <w:szCs w:val="22"/>
          <w:lang w:val="id-ID"/>
        </w:rPr>
        <w:t xml:space="preserve">untuk menambahkan kadar unsur hara P dalam POC limbah air tahu maka dilakukan penambahan tepung tulang ayam atau (TTA). Dalam penelitian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{"citationItems":[{"id":"ITEM-1","itemData":{"author":[{"dropping-particle":"","family":"Sri Utami Lestari dan Azwin","given":"","non-dropping-particle":"","parse-names":false,"suffix":""}],"container-title":"Jurnal Ilmiah Pertanian Vol.11 No.2 Februari 2014","id":"ITEM-1","issue":"1","issued":{"date-parts":[["2014"]]},"page":"1-16","title":"PENGUJIAN PUPUK TULANG AYAM SEBAGAI BAHAN AMELIORASI TERHADAP PERTUMBUHAN TANAMAN SORGHUM DAN SIFAT- SIFAT KIMIA TANAH PODZOLIK MERAH KUNING PEKANBARU","type":"article-journal","volume":"11"},"uris":["http://www.mendeley.com/documents/?uuid=2aa92eb1-2865-4369-a644-869fc5f016e8"]}],"mendeley":{"formattedCitation":"(Sri Utami Lestari dan Azwin, 2014)","manualFormatting":"Sri Utami et al (2014)","plainTextFormattedCitation":"(Sri Utami Lestari dan Azwin, 2014)","previouslyFormattedCitation":"(Sri Utami Lestari dan Azwin, 2014)"},"properties":{"noteIndex":0},"schema":"https://github.com/citation-style-language/schema/raw/master/csl-citation.json"}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 xml:space="preserve">Sri Utami </w:t>
      </w:r>
      <w:r w:rsidRPr="00870914">
        <w:rPr>
          <w:rFonts w:ascii="Calibri" w:hAnsi="Calibri"/>
          <w:i/>
          <w:sz w:val="22"/>
          <w:szCs w:val="22"/>
          <w:lang w:val="id-ID"/>
        </w:rPr>
        <w:t>et al</w:t>
      </w:r>
      <w:r w:rsidRPr="00870914">
        <w:rPr>
          <w:rFonts w:ascii="Calibri" w:hAnsi="Calibri"/>
          <w:sz w:val="22"/>
          <w:szCs w:val="22"/>
          <w:lang w:val="id-ID"/>
        </w:rPr>
        <w:t xml:space="preserve"> (2014)</w:t>
      </w:r>
      <w:r w:rsidRPr="00870914">
        <w:rPr>
          <w:rFonts w:ascii="Calibri" w:hAnsi="Calibri"/>
          <w:sz w:val="22"/>
          <w:szCs w:val="22"/>
          <w:lang w:val="sv-SE"/>
        </w:rPr>
        <w:fldChar w:fldCharType="end"/>
      </w:r>
      <w:r w:rsidRPr="00870914">
        <w:rPr>
          <w:rFonts w:ascii="Calibri" w:hAnsi="Calibri"/>
          <w:sz w:val="22"/>
          <w:szCs w:val="22"/>
          <w:lang w:val="id-ID"/>
        </w:rPr>
        <w:t xml:space="preserve"> menunjukkan pemilihan tulang ayam sebagai bahan dasar pembuatan pupuk karena kandungan kalsium dan magnesium pada tulang ayam tersebut merupakan unsur hara makro yang mutlak dibutuhkan tanaman dalam jumlah banyak. Sehingga penambahan tepung tulang ayam bisa menambah kadar P dalam tanah dan dapat memperbaiki struktur, fisik, biologi tanah yang bisa mempermudah penyerapan hara dalam tanah oleh tanaman. </w:t>
      </w:r>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banyak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dijumpai</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terbuang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begitu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saja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sebagai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dapat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menyebabkan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pencemaran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lingkungan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Sampai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pemanfaatan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sebagai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masih</w:t>
      </w:r>
      <w:proofErr w:type="spellEnd"/>
      <w:r w:rsidRPr="00870914">
        <w:rPr>
          <w:rFonts w:ascii="Calibri" w:hAnsi="Calibri"/>
          <w:sz w:val="22"/>
          <w:szCs w:val="22"/>
          <w:lang w:val="en-ID"/>
        </w:rPr>
        <w:t xml:space="preserve"> sangat </w:t>
      </w:r>
      <w:proofErr w:type="spellStart"/>
      <w:r w:rsidRPr="00870914">
        <w:rPr>
          <w:rFonts w:ascii="Calibri" w:hAnsi="Calibri"/>
          <w:sz w:val="22"/>
          <w:szCs w:val="22"/>
          <w:lang w:val="en-ID"/>
        </w:rPr>
        <w:t>terbatas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karna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sifatnya</w:t>
      </w:r>
      <w:proofErr w:type="spellEnd"/>
      <w:r w:rsidRPr="00870914">
        <w:rPr>
          <w:rFonts w:ascii="Calibri" w:hAnsi="Calibri"/>
          <w:sz w:val="22"/>
          <w:szCs w:val="22"/>
          <w:lang w:val="en-ID"/>
        </w:rPr>
        <w:t xml:space="preserve"> yang lama </w:t>
      </w:r>
      <w:proofErr w:type="spellStart"/>
      <w:r w:rsidRPr="00870914">
        <w:rPr>
          <w:rFonts w:ascii="Calibri" w:hAnsi="Calibri"/>
          <w:sz w:val="22"/>
          <w:szCs w:val="22"/>
          <w:lang w:val="en-ID"/>
        </w:rPr>
        <w:t>terdekomposisi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Akibatnya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banyak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tebuang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begitu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saja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menyebabkan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pencemaran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lingkungan</w:t>
      </w:r>
      <w:proofErr w:type="spellEnd"/>
      <w:r w:rsidRPr="00870914">
        <w:rPr>
          <w:rFonts w:ascii="Calibri" w:hAnsi="Calibri"/>
          <w:sz w:val="22"/>
          <w:szCs w:val="22"/>
          <w:lang w:val="en-ID"/>
        </w:rPr>
        <w:t>.</w:t>
      </w:r>
    </w:p>
    <w:p w14:paraId="2E19B8D9" w14:textId="4AE7BC49" w:rsidR="00870914" w:rsidRPr="00870914" w:rsidRDefault="00870914" w:rsidP="00870914">
      <w:pPr>
        <w:autoSpaceDE w:val="0"/>
        <w:autoSpaceDN w:val="0"/>
        <w:adjustRightInd w:val="0"/>
        <w:spacing w:line="276" w:lineRule="auto"/>
        <w:ind w:firstLine="284"/>
        <w:jc w:val="both"/>
        <w:rPr>
          <w:rFonts w:ascii="Calibri" w:hAnsi="Calibri"/>
          <w:sz w:val="22"/>
          <w:szCs w:val="22"/>
          <w:lang w:val="en-ID"/>
        </w:rPr>
      </w:pPr>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diolah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menjadi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manfaatnya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sebagai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karna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mengandung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banyak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Pada </w:t>
      </w:r>
      <w:proofErr w:type="spellStart"/>
      <w:r w:rsidRPr="00870914">
        <w:rPr>
          <w:rFonts w:ascii="Calibri" w:hAnsi="Calibri"/>
          <w:sz w:val="22"/>
          <w:szCs w:val="22"/>
          <w:lang w:val="en-ID"/>
        </w:rPr>
        <w:t>umumnya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banyak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memiliki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air 45%, </w:t>
      </w:r>
      <w:r w:rsidRPr="00870914">
        <w:rPr>
          <w:rFonts w:ascii="Calibri" w:hAnsi="Calibri"/>
          <w:sz w:val="22"/>
          <w:szCs w:val="22"/>
          <w:lang w:val="en-ID"/>
        </w:rPr>
        <w:lastRenderedPageBreak/>
        <w:t xml:space="preserve">lemak 10%, protein 20%, dan </w:t>
      </w:r>
      <w:proofErr w:type="spellStart"/>
      <w:r w:rsidRPr="00870914">
        <w:rPr>
          <w:rFonts w:ascii="Calibri" w:hAnsi="Calibri"/>
          <w:sz w:val="22"/>
          <w:szCs w:val="22"/>
          <w:lang w:val="en-ID"/>
        </w:rPr>
        <w:t>abu</w:t>
      </w:r>
      <w:proofErr w:type="spellEnd"/>
      <w:r w:rsidRPr="00870914">
        <w:rPr>
          <w:rFonts w:ascii="Calibri" w:hAnsi="Calibri"/>
          <w:sz w:val="22"/>
          <w:szCs w:val="22"/>
          <w:lang w:val="en-ID"/>
        </w:rPr>
        <w:t xml:space="preserve"> 25%. </w:t>
      </w:r>
      <w:proofErr w:type="spellStart"/>
      <w:r w:rsidRPr="00870914">
        <w:rPr>
          <w:rFonts w:ascii="Calibri" w:hAnsi="Calibri"/>
          <w:sz w:val="22"/>
          <w:szCs w:val="22"/>
          <w:lang w:val="en-ID"/>
        </w:rPr>
        <w:t>Sedangkan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an-</w:t>
      </w:r>
      <w:proofErr w:type="spellStart"/>
      <w:r w:rsidRPr="00870914">
        <w:rPr>
          <w:rFonts w:ascii="Calibri" w:hAnsi="Calibri"/>
          <w:sz w:val="22"/>
          <w:szCs w:val="22"/>
          <w:lang w:val="en-ID"/>
        </w:rPr>
        <w:t>organiknya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kalsium</w:t>
      </w:r>
      <w:proofErr w:type="spellEnd"/>
      <w:r w:rsidRPr="00870914">
        <w:rPr>
          <w:rFonts w:ascii="Calibri" w:hAnsi="Calibri"/>
          <w:sz w:val="22"/>
          <w:szCs w:val="22"/>
          <w:lang w:val="en-ID"/>
        </w:rPr>
        <w:t xml:space="preserve"> 24-30% dan </w:t>
      </w:r>
      <w:proofErr w:type="spellStart"/>
      <w:r w:rsidRPr="00870914">
        <w:rPr>
          <w:rFonts w:ascii="Calibri" w:hAnsi="Calibri"/>
          <w:sz w:val="22"/>
          <w:szCs w:val="22"/>
          <w:lang w:val="en-ID"/>
        </w:rPr>
        <w:t>fosfor</w:t>
      </w:r>
      <w:proofErr w:type="spellEnd"/>
      <w:r w:rsidRPr="00870914">
        <w:rPr>
          <w:rFonts w:ascii="Calibri" w:hAnsi="Calibri"/>
          <w:sz w:val="22"/>
          <w:szCs w:val="22"/>
          <w:lang w:val="en-ID"/>
        </w:rPr>
        <w:t xml:space="preserve"> 12-15% </w:t>
      </w:r>
      <w:r w:rsidRPr="00870914">
        <w:rPr>
          <w:rFonts w:ascii="Calibri" w:hAnsi="Calibri"/>
          <w:sz w:val="22"/>
          <w:szCs w:val="22"/>
          <w:lang w:val="en-ID"/>
        </w:rPr>
        <w:fldChar w:fldCharType="begin" w:fldLock="1"/>
      </w:r>
      <w:r w:rsidRPr="00870914">
        <w:rPr>
          <w:rFonts w:ascii="Calibri" w:hAnsi="Calibri"/>
          <w:sz w:val="22"/>
          <w:szCs w:val="22"/>
          <w:lang w:val="en-ID"/>
        </w:rPr>
        <w:instrText>ADDIN CSL_CITATION {"citationItems":[{"id":"ITEM-1","itemData":{"DOI":"10.15294/sainteknol.v11i1.5566","ISSN":"2527-3604","author":[{"dropping-particle":"","family":"Mulyaningsih","given":"Rina","non-dropping-particle":"","parse-names":false,"suffix":""},{"dropping-particle":"","family":"Sunarto","given":"Wisnu","non-dropping-particle":"","parse-names":false,"suffix":""},{"dropping-particle":"","family":"Prasetya","given":"Agung Tri","non-dropping-particle":"","parse-names":false,"suffix":""}],"container-title":"Sainteknol : Jurnal Sains dan Teknologi","id":"ITEM-1","issue":"1","issued":{"date-parts":[["2013"]]},"page":"73-82","title":"Peningkatan Npk Pupuk Organik Cair Limbah Tahu Dengan Penambahan Tepung Tulang Ayam","type":"article-journal","volume":"11"},"uris":["http://www.mendeley.com/documents/?uuid=7c5b183e-2c0d-4328-8b57-e6a6c7e2824d"]}],"mendeley":{"formattedCitation":"(Mulyaningsih et al., 2013)","plainTextFormattedCitation":"(Mulyaningsih et al., 2013)","previouslyFormattedCitation":"(Mulyaningsih et al., 2013)"},"properties":{"noteIndex":0},"schema":"https://github.com/citation-style-language/schema/raw/master/csl-citation.json"}</w:instrText>
      </w:r>
      <w:r w:rsidRPr="00870914">
        <w:rPr>
          <w:rFonts w:ascii="Calibri" w:hAnsi="Calibri"/>
          <w:sz w:val="22"/>
          <w:szCs w:val="22"/>
          <w:lang w:val="en-ID"/>
        </w:rPr>
        <w:fldChar w:fldCharType="separate"/>
      </w:r>
      <w:r w:rsidRPr="00870914">
        <w:rPr>
          <w:rFonts w:ascii="Calibri" w:hAnsi="Calibri"/>
          <w:sz w:val="22"/>
          <w:szCs w:val="22"/>
          <w:lang w:val="en-ID"/>
        </w:rPr>
        <w:t xml:space="preserve">(Mulyaningsih </w:t>
      </w:r>
      <w:r w:rsidRPr="00870914">
        <w:rPr>
          <w:rFonts w:ascii="Calibri" w:hAnsi="Calibri"/>
          <w:i/>
          <w:sz w:val="22"/>
          <w:szCs w:val="22"/>
          <w:lang w:val="en-ID"/>
        </w:rPr>
        <w:t>et al.</w:t>
      </w:r>
      <w:r w:rsidRPr="00870914">
        <w:rPr>
          <w:rFonts w:ascii="Calibri" w:hAnsi="Calibri"/>
          <w:sz w:val="22"/>
          <w:szCs w:val="22"/>
          <w:lang w:val="en-ID"/>
        </w:rPr>
        <w:t>, 2013)</w:t>
      </w:r>
      <w:r w:rsidRPr="00870914">
        <w:rPr>
          <w:rFonts w:ascii="Calibri" w:hAnsi="Calibri"/>
          <w:sz w:val="22"/>
          <w:szCs w:val="22"/>
          <w:lang w:val="sv-SE"/>
        </w:rPr>
        <w:fldChar w:fldCharType="end"/>
      </w:r>
      <w:r w:rsidRPr="00870914">
        <w:rPr>
          <w:rFonts w:ascii="Calibri" w:hAnsi="Calibri"/>
          <w:sz w:val="22"/>
          <w:szCs w:val="22"/>
          <w:lang w:val="en-ID"/>
        </w:rPr>
        <w:t xml:space="preserve">. </w:t>
      </w:r>
      <w:proofErr w:type="spellStart"/>
      <w:r w:rsidRPr="00870914">
        <w:rPr>
          <w:rFonts w:ascii="Calibri" w:hAnsi="Calibri"/>
          <w:sz w:val="22"/>
          <w:szCs w:val="22"/>
          <w:lang w:val="en-ID"/>
        </w:rPr>
        <w:t>Maka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perlu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dilakukan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POC</w:t>
      </w:r>
      <w:r w:rsidR="00E9553B">
        <w:rPr>
          <w:rFonts w:ascii="Calibri" w:hAnsi="Calibri"/>
          <w:sz w:val="22"/>
          <w:szCs w:val="22"/>
          <w:lang w:val="en-ID"/>
        </w:rPr>
        <w:t xml:space="preserve"> dan </w:t>
      </w:r>
      <w:proofErr w:type="spellStart"/>
      <w:r w:rsidR="00E9553B">
        <w:rPr>
          <w:rFonts w:ascii="Calibri" w:hAnsi="Calibri"/>
          <w:sz w:val="22"/>
          <w:szCs w:val="22"/>
          <w:lang w:val="en-ID"/>
        </w:rPr>
        <w:t>tepung</w:t>
      </w:r>
      <w:proofErr w:type="spellEnd"/>
      <w:r w:rsidR="00E9553B">
        <w:rPr>
          <w:rFonts w:ascii="Calibri" w:hAnsi="Calibri"/>
          <w:sz w:val="22"/>
          <w:szCs w:val="22"/>
          <w:lang w:val="en-ID"/>
        </w:rPr>
        <w:t xml:space="preserve"> </w:t>
      </w:r>
      <w:proofErr w:type="spellStart"/>
      <w:r w:rsidR="00E9553B">
        <w:rPr>
          <w:rFonts w:ascii="Calibri" w:hAnsi="Calibri"/>
          <w:sz w:val="22"/>
          <w:szCs w:val="22"/>
          <w:lang w:val="en-ID"/>
        </w:rPr>
        <w:t>tulang</w:t>
      </w:r>
      <w:proofErr w:type="spellEnd"/>
      <w:r w:rsidR="00E9553B">
        <w:rPr>
          <w:rFonts w:ascii="Calibri" w:hAnsi="Calibri"/>
          <w:sz w:val="22"/>
          <w:szCs w:val="22"/>
          <w:lang w:val="en-ID"/>
        </w:rPr>
        <w:t xml:space="preserve"> </w:t>
      </w:r>
      <w:proofErr w:type="spellStart"/>
      <w:r w:rsidR="00E9553B">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tepat</w:t>
      </w:r>
      <w:proofErr w:type="spellEnd"/>
      <w:r w:rsidRPr="00870914">
        <w:rPr>
          <w:rFonts w:ascii="Calibri" w:hAnsi="Calibri"/>
          <w:sz w:val="22"/>
          <w:szCs w:val="22"/>
          <w:lang w:val="en-ID"/>
        </w:rPr>
        <w:t xml:space="preserve"> agar </w:t>
      </w:r>
      <w:proofErr w:type="spellStart"/>
      <w:r w:rsidRPr="00870914">
        <w:rPr>
          <w:rFonts w:ascii="Calibri" w:hAnsi="Calibri"/>
          <w:sz w:val="22"/>
          <w:szCs w:val="22"/>
          <w:lang w:val="en-ID"/>
        </w:rPr>
        <w:t>pertumbuhan</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hasil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meningkat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selain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interaksi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masih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jarang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dikaji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di </w:t>
      </w:r>
      <w:proofErr w:type="spellStart"/>
      <w:r w:rsidRPr="00870914">
        <w:rPr>
          <w:rFonts w:ascii="Calibri" w:hAnsi="Calibri"/>
          <w:sz w:val="22"/>
          <w:szCs w:val="22"/>
          <w:lang w:val="en-ID"/>
        </w:rPr>
        <w:t>harapkan</w:t>
      </w:r>
      <w:proofErr w:type="spellEnd"/>
      <w:r w:rsidRPr="00870914">
        <w:rPr>
          <w:rFonts w:ascii="Calibri" w:hAnsi="Calibri"/>
          <w:sz w:val="22"/>
          <w:szCs w:val="22"/>
          <w:lang w:val="en-ID"/>
        </w:rPr>
        <w:t xml:space="preserve"> pada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terdapat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suatu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interaksi</w:t>
      </w:r>
      <w:proofErr w:type="spellEnd"/>
      <w:r w:rsidRPr="00870914">
        <w:rPr>
          <w:rFonts w:ascii="Calibri" w:hAnsi="Calibri"/>
          <w:sz w:val="22"/>
          <w:szCs w:val="22"/>
          <w:lang w:val="en-ID"/>
        </w:rPr>
        <w:t xml:space="preserve"> yang paling </w:t>
      </w:r>
      <w:proofErr w:type="spellStart"/>
      <w:r w:rsidRPr="00870914">
        <w:rPr>
          <w:rFonts w:ascii="Calibri" w:hAnsi="Calibri"/>
          <w:sz w:val="22"/>
          <w:szCs w:val="22"/>
          <w:lang w:val="en-ID"/>
        </w:rPr>
        <w:t>baik</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mampu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membantu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memaksimalkan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produksi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bisa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menjadi</w:t>
      </w:r>
      <w:proofErr w:type="spellEnd"/>
      <w:r w:rsidRPr="00870914">
        <w:rPr>
          <w:rFonts w:ascii="Calibri" w:hAnsi="Calibri"/>
          <w:sz w:val="22"/>
          <w:szCs w:val="22"/>
          <w:lang w:val="en-ID"/>
        </w:rPr>
        <w:t xml:space="preserve"> salah </w:t>
      </w:r>
      <w:proofErr w:type="spellStart"/>
      <w:r w:rsidRPr="00870914">
        <w:rPr>
          <w:rFonts w:ascii="Calibri" w:hAnsi="Calibri"/>
          <w:sz w:val="22"/>
          <w:szCs w:val="22"/>
          <w:lang w:val="en-ID"/>
        </w:rPr>
        <w:t>satu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pertanian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berkelanjutan</w:t>
      </w:r>
      <w:proofErr w:type="spellEnd"/>
      <w:r w:rsidRPr="00870914">
        <w:rPr>
          <w:rFonts w:ascii="Calibri" w:hAnsi="Calibri"/>
          <w:sz w:val="22"/>
          <w:szCs w:val="22"/>
          <w:lang w:val="en-ID"/>
        </w:rPr>
        <w:t>.</w:t>
      </w:r>
    </w:p>
    <w:p w14:paraId="2B8A54C7" w14:textId="77777777" w:rsidR="00752C89" w:rsidRDefault="00752C89" w:rsidP="003E3C81">
      <w:pPr>
        <w:spacing w:line="276" w:lineRule="auto"/>
        <w:jc w:val="center"/>
        <w:rPr>
          <w:rFonts w:ascii="Calibri" w:hAnsi="Calibri"/>
          <w:b/>
          <w:sz w:val="22"/>
          <w:szCs w:val="22"/>
          <w:lang w:val="id-ID"/>
        </w:rPr>
      </w:pPr>
    </w:p>
    <w:p w14:paraId="74E313A8" w14:textId="77777777" w:rsidR="002A2A84" w:rsidRDefault="00F34625" w:rsidP="003E3C81">
      <w:pPr>
        <w:spacing w:line="276" w:lineRule="auto"/>
        <w:jc w:val="center"/>
        <w:rPr>
          <w:rFonts w:ascii="Calibri" w:hAnsi="Calibri"/>
          <w:b/>
          <w:sz w:val="22"/>
          <w:szCs w:val="22"/>
        </w:rPr>
      </w:pPr>
      <w:r w:rsidRPr="002D4BDD">
        <w:rPr>
          <w:rFonts w:ascii="Calibri" w:hAnsi="Calibri"/>
          <w:b/>
          <w:sz w:val="22"/>
          <w:szCs w:val="22"/>
        </w:rPr>
        <w:t xml:space="preserve">BAHAN DAN </w:t>
      </w:r>
      <w:r w:rsidRPr="002D4BDD">
        <w:rPr>
          <w:rFonts w:ascii="Calibri" w:hAnsi="Calibri"/>
          <w:b/>
          <w:sz w:val="22"/>
          <w:szCs w:val="22"/>
          <w:lang w:val="id-ID"/>
        </w:rPr>
        <w:t>METODE</w:t>
      </w:r>
    </w:p>
    <w:p w14:paraId="46760B2B" w14:textId="77777777" w:rsidR="008A07C5" w:rsidRPr="008A07C5" w:rsidRDefault="008A07C5" w:rsidP="003E3C81">
      <w:pPr>
        <w:spacing w:line="276" w:lineRule="auto"/>
        <w:jc w:val="center"/>
        <w:rPr>
          <w:rFonts w:ascii="Calibri" w:hAnsi="Calibri"/>
          <w:b/>
          <w:sz w:val="22"/>
          <w:szCs w:val="22"/>
        </w:rPr>
      </w:pPr>
    </w:p>
    <w:p w14:paraId="39974345" w14:textId="0F416546" w:rsidR="008A07C5" w:rsidRDefault="00F263D0" w:rsidP="00B826B4">
      <w:pPr>
        <w:spacing w:line="276" w:lineRule="auto"/>
        <w:ind w:firstLine="284"/>
        <w:jc w:val="both"/>
        <w:rPr>
          <w:rFonts w:ascii="Calibri" w:hAnsi="Calibri"/>
          <w:sz w:val="22"/>
          <w:szCs w:val="22"/>
        </w:rPr>
      </w:pPr>
      <w:proofErr w:type="spellStart"/>
      <w:r w:rsidRPr="00F263D0">
        <w:rPr>
          <w:rFonts w:ascii="Calibri" w:hAnsi="Calibri"/>
          <w:sz w:val="22"/>
          <w:szCs w:val="22"/>
        </w:rPr>
        <w:t>Penelitian</w:t>
      </w:r>
      <w:proofErr w:type="spellEnd"/>
      <w:r w:rsidRPr="00F263D0">
        <w:rPr>
          <w:rFonts w:ascii="Calibri" w:hAnsi="Calibri"/>
          <w:sz w:val="22"/>
          <w:szCs w:val="22"/>
        </w:rPr>
        <w:t xml:space="preserve"> </w:t>
      </w:r>
      <w:proofErr w:type="spellStart"/>
      <w:r w:rsidRPr="00F263D0">
        <w:rPr>
          <w:rFonts w:ascii="Calibri" w:hAnsi="Calibri"/>
          <w:sz w:val="22"/>
          <w:szCs w:val="22"/>
        </w:rPr>
        <w:t>ini</w:t>
      </w:r>
      <w:proofErr w:type="spellEnd"/>
      <w:r w:rsidRPr="00F263D0">
        <w:rPr>
          <w:rFonts w:ascii="Calibri" w:hAnsi="Calibri"/>
          <w:sz w:val="22"/>
          <w:szCs w:val="22"/>
        </w:rPr>
        <w:t xml:space="preserve"> </w:t>
      </w:r>
      <w:proofErr w:type="spellStart"/>
      <w:r w:rsidRPr="00F263D0">
        <w:rPr>
          <w:rFonts w:ascii="Calibri" w:hAnsi="Calibri"/>
          <w:sz w:val="22"/>
          <w:szCs w:val="22"/>
        </w:rPr>
        <w:t>dilaksanakan</w:t>
      </w:r>
      <w:proofErr w:type="spellEnd"/>
      <w:r w:rsidRPr="00F263D0">
        <w:rPr>
          <w:rFonts w:ascii="Calibri" w:hAnsi="Calibri"/>
          <w:sz w:val="22"/>
          <w:szCs w:val="22"/>
        </w:rPr>
        <w:t xml:space="preserve"> pada </w:t>
      </w:r>
      <w:proofErr w:type="spellStart"/>
      <w:r w:rsidRPr="00F263D0">
        <w:rPr>
          <w:rFonts w:ascii="Calibri" w:hAnsi="Calibri"/>
          <w:sz w:val="22"/>
          <w:szCs w:val="22"/>
        </w:rPr>
        <w:t>bulan</w:t>
      </w:r>
      <w:proofErr w:type="spellEnd"/>
      <w:r w:rsidRPr="00F263D0">
        <w:rPr>
          <w:rFonts w:ascii="Calibri" w:hAnsi="Calibri"/>
          <w:sz w:val="22"/>
          <w:szCs w:val="22"/>
        </w:rPr>
        <w:t xml:space="preserve"> </w:t>
      </w:r>
      <w:proofErr w:type="spellStart"/>
      <w:r w:rsidRPr="00F263D0">
        <w:rPr>
          <w:rFonts w:ascii="Calibri" w:hAnsi="Calibri"/>
          <w:sz w:val="22"/>
          <w:szCs w:val="22"/>
        </w:rPr>
        <w:t>Februari</w:t>
      </w:r>
      <w:proofErr w:type="spellEnd"/>
      <w:r w:rsidRPr="00F263D0">
        <w:rPr>
          <w:rFonts w:ascii="Calibri" w:hAnsi="Calibri"/>
          <w:sz w:val="22"/>
          <w:szCs w:val="22"/>
        </w:rPr>
        <w:t xml:space="preserve"> </w:t>
      </w:r>
      <w:proofErr w:type="spellStart"/>
      <w:r w:rsidRPr="00F263D0">
        <w:rPr>
          <w:rFonts w:ascii="Calibri" w:hAnsi="Calibri"/>
          <w:sz w:val="22"/>
          <w:szCs w:val="22"/>
        </w:rPr>
        <w:t>hingga</w:t>
      </w:r>
      <w:proofErr w:type="spellEnd"/>
      <w:r w:rsidRPr="00F263D0">
        <w:rPr>
          <w:rFonts w:ascii="Calibri" w:hAnsi="Calibri"/>
          <w:sz w:val="22"/>
          <w:szCs w:val="22"/>
        </w:rPr>
        <w:t xml:space="preserve"> April 2021. </w:t>
      </w:r>
      <w:proofErr w:type="spellStart"/>
      <w:r w:rsidRPr="00F263D0">
        <w:rPr>
          <w:rFonts w:ascii="Calibri" w:hAnsi="Calibri"/>
          <w:sz w:val="22"/>
          <w:szCs w:val="22"/>
        </w:rPr>
        <w:t>Tempat</w:t>
      </w:r>
      <w:proofErr w:type="spellEnd"/>
      <w:r w:rsidRPr="00F263D0">
        <w:rPr>
          <w:rFonts w:ascii="Calibri" w:hAnsi="Calibri"/>
          <w:sz w:val="22"/>
          <w:szCs w:val="22"/>
        </w:rPr>
        <w:t xml:space="preserve"> </w:t>
      </w:r>
      <w:proofErr w:type="spellStart"/>
      <w:r w:rsidRPr="00F263D0">
        <w:rPr>
          <w:rFonts w:ascii="Calibri" w:hAnsi="Calibri"/>
          <w:sz w:val="22"/>
          <w:szCs w:val="22"/>
        </w:rPr>
        <w:t>penelitian</w:t>
      </w:r>
      <w:proofErr w:type="spellEnd"/>
      <w:r w:rsidRPr="00F263D0">
        <w:rPr>
          <w:rFonts w:ascii="Calibri" w:hAnsi="Calibri"/>
          <w:sz w:val="22"/>
          <w:szCs w:val="22"/>
        </w:rPr>
        <w:t xml:space="preserve"> </w:t>
      </w:r>
      <w:proofErr w:type="spellStart"/>
      <w:r w:rsidRPr="00F263D0">
        <w:rPr>
          <w:rFonts w:ascii="Calibri" w:hAnsi="Calibri"/>
          <w:sz w:val="22"/>
          <w:szCs w:val="22"/>
        </w:rPr>
        <w:t>ini</w:t>
      </w:r>
      <w:proofErr w:type="spellEnd"/>
      <w:r w:rsidRPr="00F263D0">
        <w:rPr>
          <w:rFonts w:ascii="Calibri" w:hAnsi="Calibri"/>
          <w:sz w:val="22"/>
          <w:szCs w:val="22"/>
        </w:rPr>
        <w:t xml:space="preserve"> </w:t>
      </w:r>
      <w:proofErr w:type="spellStart"/>
      <w:r w:rsidRPr="00F263D0">
        <w:rPr>
          <w:rFonts w:ascii="Calibri" w:hAnsi="Calibri"/>
          <w:sz w:val="22"/>
          <w:szCs w:val="22"/>
        </w:rPr>
        <w:t>dilaksanakan</w:t>
      </w:r>
      <w:proofErr w:type="spellEnd"/>
      <w:r w:rsidRPr="00F263D0">
        <w:rPr>
          <w:rFonts w:ascii="Calibri" w:hAnsi="Calibri"/>
          <w:sz w:val="22"/>
          <w:szCs w:val="22"/>
        </w:rPr>
        <w:t xml:space="preserve"> di </w:t>
      </w:r>
      <w:proofErr w:type="spellStart"/>
      <w:r w:rsidRPr="00F263D0">
        <w:rPr>
          <w:rFonts w:ascii="Calibri" w:hAnsi="Calibri"/>
          <w:sz w:val="22"/>
          <w:szCs w:val="22"/>
        </w:rPr>
        <w:t>Puskopad</w:t>
      </w:r>
      <w:proofErr w:type="spellEnd"/>
      <w:r w:rsidRPr="00F263D0">
        <w:rPr>
          <w:rFonts w:ascii="Calibri" w:hAnsi="Calibri"/>
          <w:sz w:val="22"/>
          <w:szCs w:val="22"/>
        </w:rPr>
        <w:t xml:space="preserve"> </w:t>
      </w:r>
      <w:proofErr w:type="spellStart"/>
      <w:r w:rsidRPr="00F263D0">
        <w:rPr>
          <w:rFonts w:ascii="Calibri" w:hAnsi="Calibri"/>
          <w:sz w:val="22"/>
          <w:szCs w:val="22"/>
        </w:rPr>
        <w:t>Desa</w:t>
      </w:r>
      <w:proofErr w:type="spellEnd"/>
      <w:r w:rsidRPr="00F263D0">
        <w:rPr>
          <w:rFonts w:ascii="Calibri" w:hAnsi="Calibri"/>
          <w:sz w:val="22"/>
          <w:szCs w:val="22"/>
        </w:rPr>
        <w:t xml:space="preserve"> </w:t>
      </w:r>
      <w:proofErr w:type="spellStart"/>
      <w:r w:rsidRPr="00F263D0">
        <w:rPr>
          <w:rFonts w:ascii="Calibri" w:hAnsi="Calibri"/>
          <w:sz w:val="22"/>
          <w:szCs w:val="22"/>
        </w:rPr>
        <w:t>Cipacing</w:t>
      </w:r>
      <w:proofErr w:type="spellEnd"/>
      <w:r w:rsidRPr="00F263D0">
        <w:rPr>
          <w:rFonts w:ascii="Calibri" w:hAnsi="Calibri"/>
          <w:sz w:val="22"/>
          <w:szCs w:val="22"/>
        </w:rPr>
        <w:t xml:space="preserve"> </w:t>
      </w:r>
      <w:proofErr w:type="spellStart"/>
      <w:r w:rsidRPr="00F263D0">
        <w:rPr>
          <w:rFonts w:ascii="Calibri" w:hAnsi="Calibri"/>
          <w:sz w:val="22"/>
          <w:szCs w:val="22"/>
        </w:rPr>
        <w:t>Kecamatan</w:t>
      </w:r>
      <w:proofErr w:type="spellEnd"/>
      <w:r w:rsidRPr="00F263D0">
        <w:rPr>
          <w:rFonts w:ascii="Calibri" w:hAnsi="Calibri"/>
          <w:sz w:val="22"/>
          <w:szCs w:val="22"/>
        </w:rPr>
        <w:t xml:space="preserve"> </w:t>
      </w:r>
      <w:proofErr w:type="spellStart"/>
      <w:r w:rsidRPr="00F263D0">
        <w:rPr>
          <w:rFonts w:ascii="Calibri" w:hAnsi="Calibri"/>
          <w:sz w:val="22"/>
          <w:szCs w:val="22"/>
        </w:rPr>
        <w:t>Jatinangor</w:t>
      </w:r>
      <w:proofErr w:type="spellEnd"/>
      <w:r w:rsidRPr="00F263D0">
        <w:rPr>
          <w:rFonts w:ascii="Calibri" w:hAnsi="Calibri"/>
          <w:sz w:val="22"/>
          <w:szCs w:val="22"/>
        </w:rPr>
        <w:t xml:space="preserve"> </w:t>
      </w:r>
      <w:proofErr w:type="spellStart"/>
      <w:r w:rsidRPr="00F263D0">
        <w:rPr>
          <w:rFonts w:ascii="Calibri" w:hAnsi="Calibri"/>
          <w:sz w:val="22"/>
          <w:szCs w:val="22"/>
        </w:rPr>
        <w:t>Kabupaten</w:t>
      </w:r>
      <w:proofErr w:type="spellEnd"/>
      <w:r w:rsidRPr="00F263D0">
        <w:rPr>
          <w:rFonts w:ascii="Calibri" w:hAnsi="Calibri"/>
          <w:sz w:val="22"/>
          <w:szCs w:val="22"/>
        </w:rPr>
        <w:t xml:space="preserve"> </w:t>
      </w:r>
      <w:proofErr w:type="spellStart"/>
      <w:r w:rsidRPr="00F263D0">
        <w:rPr>
          <w:rFonts w:ascii="Calibri" w:hAnsi="Calibri"/>
          <w:sz w:val="22"/>
          <w:szCs w:val="22"/>
        </w:rPr>
        <w:t>Sumedang</w:t>
      </w:r>
      <w:proofErr w:type="spellEnd"/>
      <w:r w:rsidRPr="00F263D0">
        <w:rPr>
          <w:rFonts w:ascii="Calibri" w:hAnsi="Calibri"/>
          <w:sz w:val="22"/>
          <w:szCs w:val="22"/>
        </w:rPr>
        <w:t xml:space="preserve"> </w:t>
      </w:r>
      <w:proofErr w:type="spellStart"/>
      <w:r w:rsidRPr="00F263D0">
        <w:rPr>
          <w:rFonts w:ascii="Calibri" w:hAnsi="Calibri"/>
          <w:sz w:val="22"/>
          <w:szCs w:val="22"/>
        </w:rPr>
        <w:t>Jawa</w:t>
      </w:r>
      <w:proofErr w:type="spellEnd"/>
      <w:r w:rsidRPr="00F263D0">
        <w:rPr>
          <w:rFonts w:ascii="Calibri" w:hAnsi="Calibri"/>
          <w:sz w:val="22"/>
          <w:szCs w:val="22"/>
        </w:rPr>
        <w:t xml:space="preserve"> Barat (750 </w:t>
      </w:r>
      <w:proofErr w:type="spellStart"/>
      <w:r w:rsidRPr="00F263D0">
        <w:rPr>
          <w:rFonts w:ascii="Calibri" w:hAnsi="Calibri"/>
          <w:sz w:val="22"/>
          <w:szCs w:val="22"/>
        </w:rPr>
        <w:t>mdpl</w:t>
      </w:r>
      <w:proofErr w:type="spellEnd"/>
      <w:r w:rsidRPr="00F263D0">
        <w:rPr>
          <w:rFonts w:ascii="Calibri" w:hAnsi="Calibri"/>
          <w:sz w:val="22"/>
          <w:szCs w:val="22"/>
        </w:rPr>
        <w:t xml:space="preserve">). </w:t>
      </w:r>
      <w:proofErr w:type="spellStart"/>
      <w:r w:rsidRPr="00F263D0">
        <w:rPr>
          <w:rFonts w:ascii="Calibri" w:hAnsi="Calibri"/>
          <w:sz w:val="22"/>
          <w:szCs w:val="22"/>
        </w:rPr>
        <w:t>Bahan</w:t>
      </w:r>
      <w:proofErr w:type="spellEnd"/>
      <w:r w:rsidRPr="00F263D0">
        <w:rPr>
          <w:rFonts w:ascii="Calibri" w:hAnsi="Calibri"/>
          <w:sz w:val="22"/>
          <w:szCs w:val="22"/>
        </w:rPr>
        <w:t xml:space="preserve"> yang </w:t>
      </w:r>
      <w:proofErr w:type="spellStart"/>
      <w:r w:rsidRPr="00F263D0">
        <w:rPr>
          <w:rFonts w:ascii="Calibri" w:hAnsi="Calibri"/>
          <w:sz w:val="22"/>
          <w:szCs w:val="22"/>
        </w:rPr>
        <w:t>digunakan</w:t>
      </w:r>
      <w:proofErr w:type="spellEnd"/>
      <w:r w:rsidRPr="00F263D0">
        <w:rPr>
          <w:rFonts w:ascii="Calibri" w:hAnsi="Calibri"/>
          <w:sz w:val="22"/>
          <w:szCs w:val="22"/>
        </w:rPr>
        <w:t xml:space="preserve"> </w:t>
      </w:r>
      <w:proofErr w:type="spellStart"/>
      <w:r w:rsidRPr="00F263D0">
        <w:rPr>
          <w:rFonts w:ascii="Calibri" w:hAnsi="Calibri"/>
          <w:sz w:val="22"/>
          <w:szCs w:val="22"/>
        </w:rPr>
        <w:t>adalah</w:t>
      </w:r>
      <w:proofErr w:type="spellEnd"/>
      <w:r w:rsidRPr="00F263D0">
        <w:rPr>
          <w:rFonts w:ascii="Calibri" w:hAnsi="Calibri"/>
          <w:sz w:val="22"/>
          <w:szCs w:val="22"/>
        </w:rPr>
        <w:t xml:space="preserve"> </w:t>
      </w:r>
      <w:proofErr w:type="spellStart"/>
      <w:r w:rsidRPr="00F263D0">
        <w:rPr>
          <w:rFonts w:ascii="Calibri" w:hAnsi="Calibri"/>
          <w:sz w:val="22"/>
          <w:szCs w:val="22"/>
        </w:rPr>
        <w:t>benih</w:t>
      </w:r>
      <w:proofErr w:type="spellEnd"/>
      <w:r w:rsidRPr="00F263D0">
        <w:rPr>
          <w:rFonts w:ascii="Calibri" w:hAnsi="Calibri"/>
          <w:sz w:val="22"/>
          <w:szCs w:val="22"/>
        </w:rPr>
        <w:t xml:space="preserve"> </w:t>
      </w:r>
      <w:proofErr w:type="spellStart"/>
      <w:r w:rsidRPr="00F263D0">
        <w:rPr>
          <w:rFonts w:ascii="Calibri" w:hAnsi="Calibri"/>
          <w:sz w:val="22"/>
          <w:szCs w:val="22"/>
        </w:rPr>
        <w:t>timun</w:t>
      </w:r>
      <w:proofErr w:type="spellEnd"/>
      <w:r w:rsidRPr="00F263D0">
        <w:rPr>
          <w:rFonts w:ascii="Calibri" w:hAnsi="Calibri"/>
          <w:sz w:val="22"/>
          <w:szCs w:val="22"/>
        </w:rPr>
        <w:t xml:space="preserve"> </w:t>
      </w:r>
      <w:proofErr w:type="spellStart"/>
      <w:r w:rsidRPr="00F263D0">
        <w:rPr>
          <w:rFonts w:ascii="Calibri" w:hAnsi="Calibri"/>
          <w:sz w:val="22"/>
          <w:szCs w:val="22"/>
        </w:rPr>
        <w:t>kyuri</w:t>
      </w:r>
      <w:proofErr w:type="spellEnd"/>
      <w:r w:rsidRPr="00F263D0">
        <w:rPr>
          <w:rFonts w:ascii="Calibri" w:hAnsi="Calibri"/>
          <w:sz w:val="22"/>
          <w:szCs w:val="22"/>
        </w:rPr>
        <w:t xml:space="preserve"> </w:t>
      </w:r>
      <w:proofErr w:type="spellStart"/>
      <w:r w:rsidRPr="00F263D0">
        <w:rPr>
          <w:rFonts w:ascii="Calibri" w:hAnsi="Calibri"/>
          <w:sz w:val="22"/>
          <w:szCs w:val="22"/>
        </w:rPr>
        <w:t>varietas</w:t>
      </w:r>
      <w:proofErr w:type="spellEnd"/>
      <w:r w:rsidRPr="00F263D0">
        <w:rPr>
          <w:rFonts w:ascii="Calibri" w:hAnsi="Calibri"/>
          <w:sz w:val="22"/>
          <w:szCs w:val="22"/>
        </w:rPr>
        <w:t xml:space="preserve"> Expo, </w:t>
      </w:r>
      <w:proofErr w:type="spellStart"/>
      <w:r w:rsidRPr="00F263D0">
        <w:rPr>
          <w:rFonts w:ascii="Calibri" w:hAnsi="Calibri"/>
          <w:sz w:val="22"/>
          <w:szCs w:val="22"/>
        </w:rPr>
        <w:t>limbah</w:t>
      </w:r>
      <w:proofErr w:type="spellEnd"/>
      <w:r w:rsidRPr="00F263D0">
        <w:rPr>
          <w:rFonts w:ascii="Calibri" w:hAnsi="Calibri"/>
          <w:sz w:val="22"/>
          <w:szCs w:val="22"/>
        </w:rPr>
        <w:t xml:space="preserve"> </w:t>
      </w:r>
      <w:proofErr w:type="spellStart"/>
      <w:r w:rsidRPr="00F263D0">
        <w:rPr>
          <w:rFonts w:ascii="Calibri" w:hAnsi="Calibri"/>
          <w:sz w:val="22"/>
          <w:szCs w:val="22"/>
        </w:rPr>
        <w:t>cair</w:t>
      </w:r>
      <w:proofErr w:type="spellEnd"/>
      <w:r w:rsidRPr="00F263D0">
        <w:rPr>
          <w:rFonts w:ascii="Calibri" w:hAnsi="Calibri"/>
          <w:sz w:val="22"/>
          <w:szCs w:val="22"/>
        </w:rPr>
        <w:t xml:space="preserve"> </w:t>
      </w:r>
      <w:proofErr w:type="spellStart"/>
      <w:r w:rsidRPr="00F263D0">
        <w:rPr>
          <w:rFonts w:ascii="Calibri" w:hAnsi="Calibri"/>
          <w:sz w:val="22"/>
          <w:szCs w:val="22"/>
        </w:rPr>
        <w:t>tahu</w:t>
      </w:r>
      <w:proofErr w:type="spellEnd"/>
      <w:r w:rsidRPr="00F263D0">
        <w:rPr>
          <w:rFonts w:ascii="Calibri" w:hAnsi="Calibri"/>
          <w:sz w:val="22"/>
          <w:szCs w:val="22"/>
        </w:rPr>
        <w:t xml:space="preserve"> yang </w:t>
      </w:r>
      <w:proofErr w:type="spellStart"/>
      <w:r w:rsidRPr="00F263D0">
        <w:rPr>
          <w:rFonts w:ascii="Calibri" w:hAnsi="Calibri"/>
          <w:sz w:val="22"/>
          <w:szCs w:val="22"/>
        </w:rPr>
        <w:t>diambil</w:t>
      </w:r>
      <w:proofErr w:type="spellEnd"/>
      <w:r w:rsidRPr="00F263D0">
        <w:rPr>
          <w:rFonts w:ascii="Calibri" w:hAnsi="Calibri"/>
          <w:sz w:val="22"/>
          <w:szCs w:val="22"/>
        </w:rPr>
        <w:t xml:space="preserve"> </w:t>
      </w:r>
      <w:proofErr w:type="spellStart"/>
      <w:r w:rsidRPr="00F263D0">
        <w:rPr>
          <w:rFonts w:ascii="Calibri" w:hAnsi="Calibri"/>
          <w:sz w:val="22"/>
          <w:szCs w:val="22"/>
        </w:rPr>
        <w:t>dari</w:t>
      </w:r>
      <w:proofErr w:type="spellEnd"/>
      <w:r w:rsidRPr="00F263D0">
        <w:rPr>
          <w:rFonts w:ascii="Calibri" w:hAnsi="Calibri"/>
          <w:sz w:val="22"/>
          <w:szCs w:val="22"/>
        </w:rPr>
        <w:t xml:space="preserve"> </w:t>
      </w:r>
      <w:proofErr w:type="spellStart"/>
      <w:r w:rsidRPr="00F263D0">
        <w:rPr>
          <w:rFonts w:ascii="Calibri" w:hAnsi="Calibri"/>
          <w:sz w:val="22"/>
          <w:szCs w:val="22"/>
        </w:rPr>
        <w:t>pabrik</w:t>
      </w:r>
      <w:proofErr w:type="spellEnd"/>
      <w:r w:rsidRPr="00F263D0">
        <w:rPr>
          <w:rFonts w:ascii="Calibri" w:hAnsi="Calibri"/>
          <w:sz w:val="22"/>
          <w:szCs w:val="22"/>
        </w:rPr>
        <w:t xml:space="preserve"> </w:t>
      </w:r>
      <w:proofErr w:type="spellStart"/>
      <w:r w:rsidRPr="00F263D0">
        <w:rPr>
          <w:rFonts w:ascii="Calibri" w:hAnsi="Calibri"/>
          <w:sz w:val="22"/>
          <w:szCs w:val="22"/>
        </w:rPr>
        <w:t>tahu</w:t>
      </w:r>
      <w:proofErr w:type="spellEnd"/>
      <w:r w:rsidRPr="00F263D0">
        <w:rPr>
          <w:rFonts w:ascii="Calibri" w:hAnsi="Calibri"/>
          <w:sz w:val="22"/>
          <w:szCs w:val="22"/>
        </w:rPr>
        <w:t xml:space="preserve"> yang </w:t>
      </w:r>
      <w:proofErr w:type="spellStart"/>
      <w:r w:rsidRPr="00F263D0">
        <w:rPr>
          <w:rFonts w:ascii="Calibri" w:hAnsi="Calibri"/>
          <w:sz w:val="22"/>
          <w:szCs w:val="22"/>
        </w:rPr>
        <w:t>belokasi</w:t>
      </w:r>
      <w:proofErr w:type="spellEnd"/>
      <w:r w:rsidRPr="00F263D0">
        <w:rPr>
          <w:rFonts w:ascii="Calibri" w:hAnsi="Calibri"/>
          <w:sz w:val="22"/>
          <w:szCs w:val="22"/>
        </w:rPr>
        <w:t xml:space="preserve"> di </w:t>
      </w:r>
      <w:proofErr w:type="spellStart"/>
      <w:r w:rsidRPr="00F263D0">
        <w:rPr>
          <w:rFonts w:ascii="Calibri" w:hAnsi="Calibri"/>
          <w:sz w:val="22"/>
          <w:szCs w:val="22"/>
        </w:rPr>
        <w:t>Babakan</w:t>
      </w:r>
      <w:proofErr w:type="spellEnd"/>
      <w:r w:rsidRPr="00F263D0">
        <w:rPr>
          <w:rFonts w:ascii="Calibri" w:hAnsi="Calibri"/>
          <w:sz w:val="22"/>
          <w:szCs w:val="22"/>
        </w:rPr>
        <w:t xml:space="preserve"> Loa </w:t>
      </w:r>
      <w:proofErr w:type="spellStart"/>
      <w:r w:rsidRPr="00F263D0">
        <w:rPr>
          <w:rFonts w:ascii="Calibri" w:hAnsi="Calibri"/>
          <w:sz w:val="22"/>
          <w:szCs w:val="22"/>
        </w:rPr>
        <w:t>Rancaekek</w:t>
      </w:r>
      <w:proofErr w:type="spellEnd"/>
      <w:r w:rsidRPr="00F263D0">
        <w:rPr>
          <w:rFonts w:ascii="Calibri" w:hAnsi="Calibri"/>
          <w:sz w:val="22"/>
          <w:szCs w:val="22"/>
        </w:rPr>
        <w:t xml:space="preserve"> </w:t>
      </w:r>
      <w:proofErr w:type="spellStart"/>
      <w:r w:rsidRPr="00F263D0">
        <w:rPr>
          <w:rFonts w:ascii="Calibri" w:hAnsi="Calibri"/>
          <w:sz w:val="22"/>
          <w:szCs w:val="22"/>
        </w:rPr>
        <w:t>Kulon</w:t>
      </w:r>
      <w:proofErr w:type="spellEnd"/>
      <w:r w:rsidRPr="00F263D0">
        <w:rPr>
          <w:rFonts w:ascii="Calibri" w:hAnsi="Calibri"/>
          <w:sz w:val="22"/>
          <w:szCs w:val="22"/>
        </w:rPr>
        <w:t xml:space="preserve"> </w:t>
      </w:r>
      <w:proofErr w:type="spellStart"/>
      <w:r w:rsidRPr="00F263D0">
        <w:rPr>
          <w:rFonts w:ascii="Calibri" w:hAnsi="Calibri"/>
          <w:sz w:val="22"/>
          <w:szCs w:val="22"/>
        </w:rPr>
        <w:t>Kabupaten</w:t>
      </w:r>
      <w:proofErr w:type="spellEnd"/>
      <w:r w:rsidRPr="00F263D0">
        <w:rPr>
          <w:rFonts w:ascii="Calibri" w:hAnsi="Calibri"/>
          <w:sz w:val="22"/>
          <w:szCs w:val="22"/>
        </w:rPr>
        <w:t xml:space="preserve"> Bandung, </w:t>
      </w:r>
      <w:proofErr w:type="spellStart"/>
      <w:r w:rsidRPr="00F263D0">
        <w:rPr>
          <w:rFonts w:ascii="Calibri" w:hAnsi="Calibri"/>
          <w:sz w:val="22"/>
          <w:szCs w:val="22"/>
        </w:rPr>
        <w:t>tepung</w:t>
      </w:r>
      <w:proofErr w:type="spellEnd"/>
      <w:r w:rsidRPr="00F263D0">
        <w:rPr>
          <w:rFonts w:ascii="Calibri" w:hAnsi="Calibri"/>
          <w:sz w:val="22"/>
          <w:szCs w:val="22"/>
        </w:rPr>
        <w:t xml:space="preserve"> </w:t>
      </w:r>
      <w:proofErr w:type="spellStart"/>
      <w:r w:rsidRPr="00F263D0">
        <w:rPr>
          <w:rFonts w:ascii="Calibri" w:hAnsi="Calibri"/>
          <w:sz w:val="22"/>
          <w:szCs w:val="22"/>
        </w:rPr>
        <w:t>tulang</w:t>
      </w:r>
      <w:proofErr w:type="spellEnd"/>
      <w:r w:rsidRPr="00F263D0">
        <w:rPr>
          <w:rFonts w:ascii="Calibri" w:hAnsi="Calibri"/>
          <w:sz w:val="22"/>
          <w:szCs w:val="22"/>
        </w:rPr>
        <w:t xml:space="preserve"> </w:t>
      </w:r>
      <w:proofErr w:type="spellStart"/>
      <w:r w:rsidRPr="00F263D0">
        <w:rPr>
          <w:rFonts w:ascii="Calibri" w:hAnsi="Calibri"/>
          <w:sz w:val="22"/>
          <w:szCs w:val="22"/>
        </w:rPr>
        <w:t>ayam</w:t>
      </w:r>
      <w:proofErr w:type="spellEnd"/>
      <w:r w:rsidRPr="00F263D0">
        <w:rPr>
          <w:rFonts w:ascii="Calibri" w:hAnsi="Calibri"/>
          <w:sz w:val="22"/>
          <w:szCs w:val="22"/>
        </w:rPr>
        <w:t xml:space="preserve"> yang </w:t>
      </w:r>
      <w:proofErr w:type="spellStart"/>
      <w:r w:rsidRPr="00F263D0">
        <w:rPr>
          <w:rFonts w:ascii="Calibri" w:hAnsi="Calibri"/>
          <w:sz w:val="22"/>
          <w:szCs w:val="22"/>
        </w:rPr>
        <w:t>diambil</w:t>
      </w:r>
      <w:proofErr w:type="spellEnd"/>
      <w:r w:rsidRPr="00F263D0">
        <w:rPr>
          <w:rFonts w:ascii="Calibri" w:hAnsi="Calibri"/>
          <w:sz w:val="22"/>
          <w:szCs w:val="22"/>
        </w:rPr>
        <w:t xml:space="preserve"> </w:t>
      </w:r>
      <w:proofErr w:type="spellStart"/>
      <w:r w:rsidRPr="00F263D0">
        <w:rPr>
          <w:rFonts w:ascii="Calibri" w:hAnsi="Calibri"/>
          <w:sz w:val="22"/>
          <w:szCs w:val="22"/>
        </w:rPr>
        <w:t>dari</w:t>
      </w:r>
      <w:proofErr w:type="spellEnd"/>
      <w:r w:rsidRPr="00F263D0">
        <w:rPr>
          <w:rFonts w:ascii="Calibri" w:hAnsi="Calibri"/>
          <w:sz w:val="22"/>
          <w:szCs w:val="22"/>
        </w:rPr>
        <w:t xml:space="preserve"> pasar </w:t>
      </w:r>
      <w:proofErr w:type="spellStart"/>
      <w:r w:rsidRPr="00F263D0">
        <w:rPr>
          <w:rFonts w:ascii="Calibri" w:hAnsi="Calibri"/>
          <w:sz w:val="22"/>
          <w:szCs w:val="22"/>
        </w:rPr>
        <w:t>Wahana</w:t>
      </w:r>
      <w:proofErr w:type="spellEnd"/>
      <w:r w:rsidRPr="00F263D0">
        <w:rPr>
          <w:rFonts w:ascii="Calibri" w:hAnsi="Calibri"/>
          <w:sz w:val="22"/>
          <w:szCs w:val="22"/>
        </w:rPr>
        <w:t xml:space="preserve"> yang </w:t>
      </w:r>
      <w:proofErr w:type="spellStart"/>
      <w:r w:rsidRPr="00F263D0">
        <w:rPr>
          <w:rFonts w:ascii="Calibri" w:hAnsi="Calibri"/>
          <w:sz w:val="22"/>
          <w:szCs w:val="22"/>
        </w:rPr>
        <w:t>berlokasi</w:t>
      </w:r>
      <w:proofErr w:type="spellEnd"/>
      <w:r w:rsidRPr="00F263D0">
        <w:rPr>
          <w:rFonts w:ascii="Calibri" w:hAnsi="Calibri"/>
          <w:sz w:val="22"/>
          <w:szCs w:val="22"/>
        </w:rPr>
        <w:t xml:space="preserve"> di </w:t>
      </w:r>
      <w:proofErr w:type="spellStart"/>
      <w:r w:rsidRPr="00F263D0">
        <w:rPr>
          <w:rFonts w:ascii="Calibri" w:hAnsi="Calibri"/>
          <w:sz w:val="22"/>
          <w:szCs w:val="22"/>
        </w:rPr>
        <w:t>Rancekek</w:t>
      </w:r>
      <w:proofErr w:type="spellEnd"/>
      <w:r w:rsidRPr="00F263D0">
        <w:rPr>
          <w:rFonts w:ascii="Calibri" w:hAnsi="Calibri"/>
          <w:sz w:val="22"/>
          <w:szCs w:val="22"/>
        </w:rPr>
        <w:t xml:space="preserve"> </w:t>
      </w:r>
      <w:proofErr w:type="spellStart"/>
      <w:r w:rsidRPr="00F263D0">
        <w:rPr>
          <w:rFonts w:ascii="Calibri" w:hAnsi="Calibri"/>
          <w:sz w:val="22"/>
          <w:szCs w:val="22"/>
        </w:rPr>
        <w:t>Kulon</w:t>
      </w:r>
      <w:proofErr w:type="spellEnd"/>
      <w:r w:rsidRPr="00F263D0">
        <w:rPr>
          <w:rFonts w:ascii="Calibri" w:hAnsi="Calibri"/>
          <w:sz w:val="22"/>
          <w:szCs w:val="22"/>
        </w:rPr>
        <w:t xml:space="preserve"> </w:t>
      </w:r>
      <w:proofErr w:type="spellStart"/>
      <w:r w:rsidRPr="00F263D0">
        <w:rPr>
          <w:rFonts w:ascii="Calibri" w:hAnsi="Calibri"/>
          <w:sz w:val="22"/>
          <w:szCs w:val="22"/>
        </w:rPr>
        <w:t>Kabupaten</w:t>
      </w:r>
      <w:proofErr w:type="spellEnd"/>
      <w:r w:rsidRPr="00F263D0">
        <w:rPr>
          <w:rFonts w:ascii="Calibri" w:hAnsi="Calibri"/>
          <w:sz w:val="22"/>
          <w:szCs w:val="22"/>
        </w:rPr>
        <w:t xml:space="preserve"> Bandung, </w:t>
      </w:r>
      <w:proofErr w:type="spellStart"/>
      <w:r w:rsidRPr="00F263D0">
        <w:rPr>
          <w:rFonts w:ascii="Calibri" w:hAnsi="Calibri"/>
          <w:sz w:val="22"/>
          <w:szCs w:val="22"/>
        </w:rPr>
        <w:t>pestisida</w:t>
      </w:r>
      <w:proofErr w:type="spellEnd"/>
      <w:r w:rsidRPr="00F263D0">
        <w:rPr>
          <w:rFonts w:ascii="Calibri" w:hAnsi="Calibri"/>
          <w:sz w:val="22"/>
          <w:szCs w:val="22"/>
        </w:rPr>
        <w:t xml:space="preserve"> </w:t>
      </w:r>
      <w:proofErr w:type="spellStart"/>
      <w:r w:rsidRPr="00F263D0">
        <w:rPr>
          <w:rFonts w:ascii="Calibri" w:hAnsi="Calibri"/>
          <w:sz w:val="22"/>
          <w:szCs w:val="22"/>
        </w:rPr>
        <w:t>nabati</w:t>
      </w:r>
      <w:proofErr w:type="spellEnd"/>
      <w:r w:rsidRPr="00F263D0">
        <w:rPr>
          <w:rFonts w:ascii="Calibri" w:hAnsi="Calibri"/>
          <w:sz w:val="22"/>
          <w:szCs w:val="22"/>
        </w:rPr>
        <w:t xml:space="preserve">, </w:t>
      </w:r>
      <w:proofErr w:type="spellStart"/>
      <w:r w:rsidRPr="00F263D0">
        <w:rPr>
          <w:rFonts w:ascii="Calibri" w:hAnsi="Calibri"/>
          <w:sz w:val="22"/>
          <w:szCs w:val="22"/>
        </w:rPr>
        <w:t>fungisida</w:t>
      </w:r>
      <w:proofErr w:type="spellEnd"/>
      <w:r w:rsidRPr="00F263D0">
        <w:rPr>
          <w:rFonts w:ascii="Calibri" w:hAnsi="Calibri"/>
          <w:sz w:val="22"/>
          <w:szCs w:val="22"/>
        </w:rPr>
        <w:t xml:space="preserve">, air, EM4, gula </w:t>
      </w:r>
      <w:proofErr w:type="spellStart"/>
      <w:r w:rsidRPr="00F263D0">
        <w:rPr>
          <w:rFonts w:ascii="Calibri" w:hAnsi="Calibri"/>
          <w:sz w:val="22"/>
          <w:szCs w:val="22"/>
        </w:rPr>
        <w:t>putih</w:t>
      </w:r>
      <w:proofErr w:type="spellEnd"/>
      <w:r w:rsidRPr="00F263D0">
        <w:rPr>
          <w:rFonts w:ascii="Calibri" w:hAnsi="Calibri"/>
          <w:sz w:val="22"/>
          <w:szCs w:val="22"/>
        </w:rPr>
        <w:t xml:space="preserve">. Alat yang </w:t>
      </w:r>
      <w:proofErr w:type="spellStart"/>
      <w:r w:rsidRPr="00F263D0">
        <w:rPr>
          <w:rFonts w:ascii="Calibri" w:hAnsi="Calibri"/>
          <w:sz w:val="22"/>
          <w:szCs w:val="22"/>
        </w:rPr>
        <w:t>digunakan</w:t>
      </w:r>
      <w:proofErr w:type="spellEnd"/>
      <w:r w:rsidRPr="00F263D0">
        <w:rPr>
          <w:rFonts w:ascii="Calibri" w:hAnsi="Calibri"/>
          <w:sz w:val="22"/>
          <w:szCs w:val="22"/>
        </w:rPr>
        <w:t xml:space="preserve"> </w:t>
      </w:r>
      <w:proofErr w:type="spellStart"/>
      <w:r w:rsidRPr="00F263D0">
        <w:rPr>
          <w:rFonts w:ascii="Calibri" w:hAnsi="Calibri"/>
          <w:sz w:val="22"/>
          <w:szCs w:val="22"/>
        </w:rPr>
        <w:t>adalah</w:t>
      </w:r>
      <w:proofErr w:type="spellEnd"/>
      <w:r w:rsidRPr="00F263D0">
        <w:rPr>
          <w:rFonts w:ascii="Calibri" w:hAnsi="Calibri"/>
          <w:sz w:val="22"/>
          <w:szCs w:val="22"/>
        </w:rPr>
        <w:t xml:space="preserve"> </w:t>
      </w:r>
      <w:proofErr w:type="spellStart"/>
      <w:r w:rsidRPr="00F263D0">
        <w:rPr>
          <w:rFonts w:ascii="Calibri" w:hAnsi="Calibri"/>
          <w:sz w:val="22"/>
          <w:szCs w:val="22"/>
        </w:rPr>
        <w:t>meteran</w:t>
      </w:r>
      <w:proofErr w:type="spellEnd"/>
      <w:r w:rsidRPr="00F263D0">
        <w:rPr>
          <w:rFonts w:ascii="Calibri" w:hAnsi="Calibri"/>
          <w:sz w:val="22"/>
          <w:szCs w:val="22"/>
        </w:rPr>
        <w:t xml:space="preserve">, </w:t>
      </w:r>
      <w:proofErr w:type="spellStart"/>
      <w:r w:rsidRPr="00F263D0">
        <w:rPr>
          <w:rFonts w:ascii="Calibri" w:hAnsi="Calibri"/>
          <w:sz w:val="22"/>
          <w:szCs w:val="22"/>
        </w:rPr>
        <w:t>gelas</w:t>
      </w:r>
      <w:proofErr w:type="spellEnd"/>
      <w:r w:rsidRPr="00F263D0">
        <w:rPr>
          <w:rFonts w:ascii="Calibri" w:hAnsi="Calibri"/>
          <w:sz w:val="22"/>
          <w:szCs w:val="22"/>
        </w:rPr>
        <w:t xml:space="preserve"> </w:t>
      </w:r>
      <w:proofErr w:type="spellStart"/>
      <w:r w:rsidRPr="00F263D0">
        <w:rPr>
          <w:rFonts w:ascii="Calibri" w:hAnsi="Calibri"/>
          <w:sz w:val="22"/>
          <w:szCs w:val="22"/>
        </w:rPr>
        <w:t>ukur</w:t>
      </w:r>
      <w:proofErr w:type="spellEnd"/>
      <w:r w:rsidRPr="00F263D0">
        <w:rPr>
          <w:rFonts w:ascii="Calibri" w:hAnsi="Calibri"/>
          <w:sz w:val="22"/>
          <w:szCs w:val="22"/>
        </w:rPr>
        <w:t xml:space="preserve">, </w:t>
      </w:r>
      <w:proofErr w:type="spellStart"/>
      <w:r w:rsidRPr="00F263D0">
        <w:rPr>
          <w:rFonts w:ascii="Calibri" w:hAnsi="Calibri"/>
          <w:sz w:val="22"/>
          <w:szCs w:val="22"/>
        </w:rPr>
        <w:t>timbangan</w:t>
      </w:r>
      <w:proofErr w:type="spellEnd"/>
      <w:r w:rsidRPr="00F263D0">
        <w:rPr>
          <w:rFonts w:ascii="Calibri" w:hAnsi="Calibri"/>
          <w:sz w:val="22"/>
          <w:szCs w:val="22"/>
        </w:rPr>
        <w:t xml:space="preserve">, dan </w:t>
      </w:r>
      <w:proofErr w:type="spellStart"/>
      <w:r w:rsidRPr="00F263D0">
        <w:rPr>
          <w:rFonts w:ascii="Calibri" w:hAnsi="Calibri"/>
          <w:sz w:val="22"/>
          <w:szCs w:val="22"/>
        </w:rPr>
        <w:t>neraca</w:t>
      </w:r>
      <w:proofErr w:type="spellEnd"/>
      <w:r w:rsidRPr="00F263D0">
        <w:rPr>
          <w:rFonts w:ascii="Calibri" w:hAnsi="Calibri"/>
          <w:sz w:val="22"/>
          <w:szCs w:val="22"/>
        </w:rPr>
        <w:t xml:space="preserve"> </w:t>
      </w:r>
      <w:proofErr w:type="spellStart"/>
      <w:r w:rsidRPr="00F263D0">
        <w:rPr>
          <w:rFonts w:ascii="Calibri" w:hAnsi="Calibri"/>
          <w:sz w:val="22"/>
          <w:szCs w:val="22"/>
        </w:rPr>
        <w:t>analitik</w:t>
      </w:r>
      <w:proofErr w:type="spellEnd"/>
      <w:r w:rsidRPr="00F263D0">
        <w:rPr>
          <w:rFonts w:ascii="Calibri" w:hAnsi="Calibri"/>
          <w:sz w:val="22"/>
          <w:szCs w:val="22"/>
        </w:rPr>
        <w:t>.</w:t>
      </w:r>
    </w:p>
    <w:p w14:paraId="5AD6FA2E" w14:textId="03EF44F8" w:rsidR="00F263D0" w:rsidRDefault="00F263D0" w:rsidP="00B826B4">
      <w:pPr>
        <w:spacing w:line="276" w:lineRule="auto"/>
        <w:ind w:firstLine="284"/>
        <w:jc w:val="both"/>
        <w:rPr>
          <w:rFonts w:ascii="Calibri" w:hAnsi="Calibri"/>
          <w:sz w:val="22"/>
          <w:szCs w:val="22"/>
          <w:lang w:val="id-ID"/>
        </w:rPr>
      </w:pPr>
      <w:r w:rsidRPr="00F263D0">
        <w:rPr>
          <w:rFonts w:ascii="Calibri" w:hAnsi="Calibri"/>
          <w:sz w:val="22"/>
          <w:szCs w:val="22"/>
          <w:lang w:val="id-ID"/>
        </w:rPr>
        <w:t xml:space="preserve">Metode yang digunakan yaitu metode rancangan acak kelompok faktorial dengan menggunakan dua faktor percobaan yaitu </w:t>
      </w:r>
      <w:r w:rsidRPr="00780613">
        <w:rPr>
          <w:rFonts w:ascii="Calibri" w:hAnsi="Calibri"/>
          <w:sz w:val="22"/>
          <w:szCs w:val="22"/>
          <w:lang w:val="id-ID"/>
        </w:rPr>
        <w:t>faktor pertama pupuk organik limbah air</w:t>
      </w:r>
      <w:r w:rsidRPr="00F263D0">
        <w:rPr>
          <w:rFonts w:ascii="Calibri" w:hAnsi="Calibri"/>
          <w:sz w:val="22"/>
          <w:szCs w:val="22"/>
          <w:lang w:val="id-ID"/>
        </w:rPr>
        <w:t xml:space="preserve"> tahu dengan 4 taraf yaitu p</w:t>
      </w:r>
      <w:r w:rsidR="00E9553B">
        <w:rPr>
          <w:rFonts w:ascii="Calibri" w:hAnsi="Calibri"/>
          <w:sz w:val="22"/>
          <w:szCs w:val="22"/>
          <w:vertAlign w:val="subscript"/>
        </w:rPr>
        <w:t>0</w:t>
      </w:r>
      <w:r w:rsidRPr="00F263D0">
        <w:rPr>
          <w:rFonts w:ascii="Calibri" w:hAnsi="Calibri"/>
          <w:sz w:val="22"/>
          <w:szCs w:val="22"/>
          <w:lang w:val="id-ID"/>
        </w:rPr>
        <w:t xml:space="preserve"> = 0 ml per</w:t>
      </w:r>
      <w:r w:rsidR="00780613">
        <w:rPr>
          <w:rFonts w:ascii="Calibri" w:hAnsi="Calibri"/>
          <w:sz w:val="22"/>
          <w:szCs w:val="22"/>
        </w:rPr>
        <w:t xml:space="preserve"> </w:t>
      </w:r>
      <w:proofErr w:type="spellStart"/>
      <w:r w:rsidR="00780613">
        <w:rPr>
          <w:rFonts w:ascii="Calibri" w:hAnsi="Calibri"/>
          <w:sz w:val="22"/>
          <w:szCs w:val="22"/>
        </w:rPr>
        <w:t>tanaman</w:t>
      </w:r>
      <w:proofErr w:type="spellEnd"/>
      <w:r w:rsidRPr="00F263D0">
        <w:rPr>
          <w:rFonts w:ascii="Calibri" w:hAnsi="Calibri"/>
          <w:sz w:val="22"/>
          <w:szCs w:val="22"/>
          <w:lang w:val="id-ID"/>
        </w:rPr>
        <w:t xml:space="preserve"> </w:t>
      </w:r>
      <w:r w:rsidR="00780613">
        <w:rPr>
          <w:rFonts w:ascii="Calibri" w:hAnsi="Calibri"/>
          <w:sz w:val="22"/>
          <w:szCs w:val="22"/>
        </w:rPr>
        <w:t>(</w:t>
      </w:r>
      <w:r w:rsidRPr="00F263D0">
        <w:rPr>
          <w:rFonts w:ascii="Calibri" w:hAnsi="Calibri"/>
          <w:sz w:val="22"/>
          <w:szCs w:val="22"/>
          <w:lang w:val="id-ID"/>
        </w:rPr>
        <w:t>0 l ha</w:t>
      </w:r>
      <w:r w:rsidR="00780613">
        <w:rPr>
          <w:rFonts w:ascii="Calibri" w:hAnsi="Calibri"/>
          <w:sz w:val="22"/>
          <w:szCs w:val="22"/>
          <w:vertAlign w:val="superscript"/>
        </w:rPr>
        <w:t>-1</w:t>
      </w:r>
      <w:r w:rsidR="00780613">
        <w:rPr>
          <w:rFonts w:ascii="Calibri" w:hAnsi="Calibri"/>
          <w:sz w:val="22"/>
          <w:szCs w:val="22"/>
        </w:rPr>
        <w:t>),</w:t>
      </w:r>
      <w:r w:rsidRPr="00F263D0">
        <w:rPr>
          <w:rFonts w:ascii="Calibri" w:hAnsi="Calibri"/>
          <w:sz w:val="22"/>
          <w:szCs w:val="22"/>
          <w:lang w:val="id-ID"/>
        </w:rPr>
        <w:t xml:space="preserve"> p</w:t>
      </w:r>
      <w:r w:rsidR="00780613">
        <w:rPr>
          <w:rFonts w:ascii="Calibri" w:hAnsi="Calibri"/>
          <w:sz w:val="22"/>
          <w:szCs w:val="22"/>
          <w:vertAlign w:val="subscript"/>
        </w:rPr>
        <w:t>1</w:t>
      </w:r>
      <w:r w:rsidRPr="00F263D0">
        <w:rPr>
          <w:rFonts w:ascii="Calibri" w:hAnsi="Calibri"/>
          <w:sz w:val="22"/>
          <w:szCs w:val="22"/>
          <w:lang w:val="id-ID"/>
        </w:rPr>
        <w:t xml:space="preserve"> =  90 ml per</w:t>
      </w:r>
      <w:r w:rsidR="00780613">
        <w:rPr>
          <w:rFonts w:ascii="Calibri" w:hAnsi="Calibri"/>
          <w:sz w:val="22"/>
          <w:szCs w:val="22"/>
        </w:rPr>
        <w:t xml:space="preserve"> </w:t>
      </w:r>
      <w:proofErr w:type="spellStart"/>
      <w:r w:rsidR="00780613">
        <w:rPr>
          <w:rFonts w:ascii="Calibri" w:hAnsi="Calibri"/>
          <w:sz w:val="22"/>
          <w:szCs w:val="22"/>
        </w:rPr>
        <w:t>tanaman</w:t>
      </w:r>
      <w:proofErr w:type="spellEnd"/>
      <w:r w:rsidRPr="00F263D0">
        <w:rPr>
          <w:rFonts w:ascii="Calibri" w:hAnsi="Calibri"/>
          <w:sz w:val="22"/>
          <w:szCs w:val="22"/>
          <w:lang w:val="id-ID"/>
        </w:rPr>
        <w:t xml:space="preserve"> </w:t>
      </w:r>
      <w:r w:rsidR="00780613">
        <w:rPr>
          <w:rFonts w:ascii="Calibri" w:hAnsi="Calibri"/>
          <w:sz w:val="22"/>
          <w:szCs w:val="22"/>
        </w:rPr>
        <w:t>(</w:t>
      </w:r>
      <w:r w:rsidRPr="00F263D0">
        <w:rPr>
          <w:rFonts w:ascii="Calibri" w:hAnsi="Calibri"/>
          <w:sz w:val="22"/>
          <w:szCs w:val="22"/>
          <w:lang w:val="id-ID"/>
        </w:rPr>
        <w:t>3000 l ha</w:t>
      </w:r>
      <w:r w:rsidR="00780613">
        <w:rPr>
          <w:rFonts w:ascii="Calibri" w:hAnsi="Calibri"/>
          <w:sz w:val="22"/>
          <w:szCs w:val="22"/>
          <w:vertAlign w:val="superscript"/>
        </w:rPr>
        <w:t>-1</w:t>
      </w:r>
      <w:r w:rsidR="00780613">
        <w:rPr>
          <w:rFonts w:ascii="Calibri" w:hAnsi="Calibri"/>
          <w:sz w:val="22"/>
          <w:szCs w:val="22"/>
        </w:rPr>
        <w:t>),</w:t>
      </w:r>
      <w:r w:rsidRPr="00F263D0">
        <w:rPr>
          <w:rFonts w:ascii="Calibri" w:hAnsi="Calibri"/>
          <w:sz w:val="22"/>
          <w:szCs w:val="22"/>
          <w:lang w:val="id-ID"/>
        </w:rPr>
        <w:t xml:space="preserve"> p</w:t>
      </w:r>
      <w:r w:rsidR="00780613">
        <w:rPr>
          <w:rFonts w:ascii="Calibri" w:hAnsi="Calibri"/>
          <w:sz w:val="22"/>
          <w:szCs w:val="22"/>
          <w:vertAlign w:val="subscript"/>
        </w:rPr>
        <w:t>2</w:t>
      </w:r>
      <w:r w:rsidRPr="00F263D0">
        <w:rPr>
          <w:rFonts w:ascii="Calibri" w:hAnsi="Calibri"/>
          <w:sz w:val="22"/>
          <w:szCs w:val="22"/>
          <w:lang w:val="id-ID"/>
        </w:rPr>
        <w:t xml:space="preserve"> = 150 ml per tanaman </w:t>
      </w:r>
      <w:r w:rsidR="00780613">
        <w:rPr>
          <w:rFonts w:ascii="Calibri" w:hAnsi="Calibri"/>
          <w:sz w:val="22"/>
          <w:szCs w:val="22"/>
        </w:rPr>
        <w:t>(</w:t>
      </w:r>
      <w:r w:rsidRPr="00F263D0">
        <w:rPr>
          <w:rFonts w:ascii="Calibri" w:hAnsi="Calibri"/>
          <w:sz w:val="22"/>
          <w:szCs w:val="22"/>
          <w:lang w:val="id-ID"/>
        </w:rPr>
        <w:t>5000 l ha</w:t>
      </w:r>
      <w:r w:rsidR="00780613">
        <w:rPr>
          <w:rFonts w:ascii="Calibri" w:hAnsi="Calibri"/>
          <w:sz w:val="22"/>
          <w:szCs w:val="22"/>
          <w:vertAlign w:val="superscript"/>
        </w:rPr>
        <w:t>-1</w:t>
      </w:r>
      <w:r w:rsidR="00780613">
        <w:rPr>
          <w:rFonts w:ascii="Calibri" w:hAnsi="Calibri"/>
          <w:sz w:val="22"/>
          <w:szCs w:val="22"/>
        </w:rPr>
        <w:t>)</w:t>
      </w:r>
      <w:r w:rsidRPr="00F263D0">
        <w:rPr>
          <w:rFonts w:ascii="Calibri" w:hAnsi="Calibri"/>
          <w:sz w:val="22"/>
          <w:szCs w:val="22"/>
          <w:lang w:val="id-ID"/>
        </w:rPr>
        <w:t>, dan p</w:t>
      </w:r>
      <w:r w:rsidR="00780613">
        <w:rPr>
          <w:rFonts w:ascii="Calibri" w:hAnsi="Calibri"/>
          <w:sz w:val="22"/>
          <w:szCs w:val="22"/>
          <w:vertAlign w:val="subscript"/>
        </w:rPr>
        <w:t>3</w:t>
      </w:r>
      <w:r w:rsidRPr="00F263D0">
        <w:rPr>
          <w:rFonts w:ascii="Calibri" w:hAnsi="Calibri"/>
          <w:sz w:val="22"/>
          <w:szCs w:val="22"/>
          <w:lang w:val="id-ID"/>
        </w:rPr>
        <w:t xml:space="preserve"> = 210 ml per tanaman </w:t>
      </w:r>
      <w:r w:rsidR="00780613">
        <w:rPr>
          <w:rFonts w:ascii="Calibri" w:hAnsi="Calibri"/>
          <w:sz w:val="22"/>
          <w:szCs w:val="22"/>
        </w:rPr>
        <w:t>(</w:t>
      </w:r>
      <w:r w:rsidRPr="00F263D0">
        <w:rPr>
          <w:rFonts w:ascii="Calibri" w:hAnsi="Calibri"/>
          <w:sz w:val="22"/>
          <w:szCs w:val="22"/>
          <w:lang w:val="id-ID"/>
        </w:rPr>
        <w:t>15.000 l ha</w:t>
      </w:r>
      <w:r w:rsidR="00780613">
        <w:rPr>
          <w:rFonts w:ascii="Calibri" w:hAnsi="Calibri"/>
          <w:sz w:val="22"/>
          <w:szCs w:val="22"/>
          <w:vertAlign w:val="superscript"/>
        </w:rPr>
        <w:t>-1</w:t>
      </w:r>
      <w:r w:rsidR="00780613">
        <w:rPr>
          <w:rFonts w:ascii="Calibri" w:hAnsi="Calibri"/>
          <w:sz w:val="22"/>
          <w:szCs w:val="22"/>
        </w:rPr>
        <w:t>)</w:t>
      </w:r>
      <w:r w:rsidRPr="00F263D0">
        <w:rPr>
          <w:rFonts w:ascii="Calibri" w:hAnsi="Calibri"/>
          <w:sz w:val="22"/>
          <w:szCs w:val="22"/>
          <w:lang w:val="id-ID"/>
        </w:rPr>
        <w:t>. Tepung tulang ayam dengan 3 taraf t</w:t>
      </w:r>
      <w:r w:rsidR="00780613">
        <w:rPr>
          <w:rFonts w:ascii="Calibri" w:hAnsi="Calibri"/>
          <w:sz w:val="22"/>
          <w:szCs w:val="22"/>
          <w:vertAlign w:val="subscript"/>
        </w:rPr>
        <w:t>0</w:t>
      </w:r>
      <w:r w:rsidRPr="00F263D0">
        <w:rPr>
          <w:rFonts w:ascii="Calibri" w:hAnsi="Calibri"/>
          <w:sz w:val="22"/>
          <w:szCs w:val="22"/>
          <w:lang w:val="id-ID"/>
        </w:rPr>
        <w:t xml:space="preserve"> = 0 g per tanaman </w:t>
      </w:r>
      <w:r w:rsidR="00780613">
        <w:rPr>
          <w:rFonts w:ascii="Calibri" w:hAnsi="Calibri"/>
          <w:sz w:val="22"/>
          <w:szCs w:val="22"/>
        </w:rPr>
        <w:t>(</w:t>
      </w:r>
      <w:r w:rsidRPr="00F263D0">
        <w:rPr>
          <w:rFonts w:ascii="Calibri" w:hAnsi="Calibri"/>
          <w:sz w:val="22"/>
          <w:szCs w:val="22"/>
          <w:lang w:val="id-ID"/>
        </w:rPr>
        <w:t>0 t ha</w:t>
      </w:r>
      <w:r w:rsidR="00780613">
        <w:rPr>
          <w:rFonts w:ascii="Calibri" w:hAnsi="Calibri"/>
          <w:sz w:val="22"/>
          <w:szCs w:val="22"/>
          <w:vertAlign w:val="superscript"/>
        </w:rPr>
        <w:t>-1</w:t>
      </w:r>
      <w:r w:rsidR="00780613">
        <w:rPr>
          <w:rFonts w:ascii="Calibri" w:hAnsi="Calibri"/>
          <w:sz w:val="22"/>
          <w:szCs w:val="22"/>
        </w:rPr>
        <w:t>)</w:t>
      </w:r>
      <w:r w:rsidRPr="00F263D0">
        <w:rPr>
          <w:rFonts w:ascii="Calibri" w:hAnsi="Calibri"/>
          <w:sz w:val="22"/>
          <w:szCs w:val="22"/>
          <w:lang w:val="id-ID"/>
        </w:rPr>
        <w:t>, t</w:t>
      </w:r>
      <w:r w:rsidR="00780613">
        <w:rPr>
          <w:rFonts w:ascii="Calibri" w:hAnsi="Calibri"/>
          <w:sz w:val="22"/>
          <w:szCs w:val="22"/>
          <w:vertAlign w:val="subscript"/>
        </w:rPr>
        <w:t>1</w:t>
      </w:r>
      <w:r w:rsidRPr="00F263D0">
        <w:rPr>
          <w:rFonts w:ascii="Calibri" w:hAnsi="Calibri"/>
          <w:sz w:val="22"/>
          <w:szCs w:val="22"/>
          <w:lang w:val="id-ID"/>
        </w:rPr>
        <w:t xml:space="preserve"> = 50 g per </w:t>
      </w:r>
      <w:r w:rsidR="00780613">
        <w:rPr>
          <w:rFonts w:ascii="Calibri" w:hAnsi="Calibri"/>
          <w:sz w:val="22"/>
          <w:szCs w:val="22"/>
        </w:rPr>
        <w:t>(</w:t>
      </w:r>
      <w:r w:rsidRPr="00F263D0">
        <w:rPr>
          <w:rFonts w:ascii="Calibri" w:hAnsi="Calibri"/>
          <w:sz w:val="22"/>
          <w:szCs w:val="22"/>
          <w:lang w:val="id-ID"/>
        </w:rPr>
        <w:t>8 t ha</w:t>
      </w:r>
      <w:r w:rsidR="00780613">
        <w:rPr>
          <w:rFonts w:ascii="Calibri" w:hAnsi="Calibri"/>
          <w:sz w:val="22"/>
          <w:szCs w:val="22"/>
          <w:vertAlign w:val="superscript"/>
        </w:rPr>
        <w:t>-1</w:t>
      </w:r>
      <w:r w:rsidR="00780613">
        <w:rPr>
          <w:rFonts w:ascii="Calibri" w:hAnsi="Calibri"/>
          <w:sz w:val="22"/>
          <w:szCs w:val="22"/>
        </w:rPr>
        <w:t>)</w:t>
      </w:r>
      <w:r w:rsidRPr="00F263D0">
        <w:rPr>
          <w:rFonts w:ascii="Calibri" w:hAnsi="Calibri"/>
          <w:sz w:val="22"/>
          <w:szCs w:val="22"/>
          <w:lang w:val="id-ID"/>
        </w:rPr>
        <w:t>, dan t</w:t>
      </w:r>
      <w:r w:rsidR="00780613">
        <w:rPr>
          <w:rFonts w:ascii="Calibri" w:hAnsi="Calibri"/>
          <w:sz w:val="22"/>
          <w:szCs w:val="22"/>
          <w:vertAlign w:val="subscript"/>
        </w:rPr>
        <w:t>2</w:t>
      </w:r>
      <w:r w:rsidRPr="00F263D0">
        <w:rPr>
          <w:rFonts w:ascii="Calibri" w:hAnsi="Calibri"/>
          <w:sz w:val="22"/>
          <w:szCs w:val="22"/>
          <w:lang w:val="id-ID"/>
        </w:rPr>
        <w:t xml:space="preserve">= 100 g per tanaman </w:t>
      </w:r>
      <w:r w:rsidR="00780613">
        <w:rPr>
          <w:rFonts w:ascii="Calibri" w:hAnsi="Calibri"/>
          <w:sz w:val="22"/>
          <w:szCs w:val="22"/>
        </w:rPr>
        <w:t>(</w:t>
      </w:r>
      <w:r w:rsidRPr="00F263D0">
        <w:rPr>
          <w:rFonts w:ascii="Calibri" w:hAnsi="Calibri"/>
          <w:sz w:val="22"/>
          <w:szCs w:val="22"/>
          <w:lang w:val="id-ID"/>
        </w:rPr>
        <w:t>16 t ha</w:t>
      </w:r>
      <w:r w:rsidR="00780613">
        <w:rPr>
          <w:rFonts w:ascii="Calibri" w:hAnsi="Calibri"/>
          <w:sz w:val="22"/>
          <w:szCs w:val="22"/>
          <w:vertAlign w:val="superscript"/>
        </w:rPr>
        <w:t>-1</w:t>
      </w:r>
      <w:r w:rsidR="00780613">
        <w:rPr>
          <w:rFonts w:ascii="Calibri" w:hAnsi="Calibri"/>
          <w:sz w:val="22"/>
          <w:szCs w:val="22"/>
        </w:rPr>
        <w:t>)</w:t>
      </w:r>
      <w:r w:rsidRPr="00F263D0">
        <w:rPr>
          <w:rFonts w:ascii="Calibri" w:hAnsi="Calibri"/>
          <w:sz w:val="22"/>
          <w:szCs w:val="22"/>
          <w:lang w:val="id-ID"/>
        </w:rPr>
        <w:t>. Percobaan ini menggunakan 3 kali ulangan dan diperoleh 36 kali percobaan.</w:t>
      </w:r>
    </w:p>
    <w:p w14:paraId="2DA8A247" w14:textId="0D358F7A" w:rsidR="00F263D0" w:rsidRPr="00B826B4" w:rsidRDefault="00F263D0" w:rsidP="00B826B4">
      <w:pPr>
        <w:spacing w:line="276" w:lineRule="auto"/>
        <w:ind w:firstLine="284"/>
        <w:jc w:val="both"/>
        <w:rPr>
          <w:rFonts w:ascii="Calibri" w:hAnsi="Calibri"/>
          <w:sz w:val="22"/>
          <w:szCs w:val="22"/>
          <w:lang w:val="id-ID"/>
        </w:rPr>
      </w:pPr>
      <w:r w:rsidRPr="00F263D0">
        <w:rPr>
          <w:rFonts w:ascii="Calibri" w:hAnsi="Calibri"/>
          <w:sz w:val="22"/>
          <w:szCs w:val="22"/>
          <w:lang w:val="id-ID"/>
        </w:rPr>
        <w:t>Parameter yang diamati meliputi hasil tinggi tanaman (cm), awal muncul bunga (HST), dan bobot kering brangkasan (g). Tinggi tanaman di ukur mulai dari pangkal batang sampai. Pengamatan awal muncul bunga dimulai pada saat munculnya kuncup bunga yang mekar terhitung sejak hari setelah tanam. Pengamatan jumlah bunga dilakukan pada saat bunga pertama muncul sampai dengan tanaman selesai dipanen. Perhitungan dilakukan dalam satuan kuntum. Pengamatan bobot kering berangkasan dilakukan dengan menggunakan oven. Tanaman timun yang dijadikan sampel di bungkus dengan menggunakan alumunium foil dan di oven dengan suhu 800 C hingga beratnya konstan. Selanjutnya ditimbang dengan menggunakan timbangan analitik. Hasil penelitian dianalisis menggunakan program statistic DSAASTAT (Diparteminto di Science Agrarie ad Ambientail Stat) dan dilanjutkan denga Uji Turkey pada taraf 5% untuk mengetahui signifikansi antar perlakuan.</w:t>
      </w:r>
    </w:p>
    <w:p w14:paraId="7AFC6EF3" w14:textId="77777777" w:rsidR="008A07C5" w:rsidRDefault="008A07C5" w:rsidP="003E3C81">
      <w:pPr>
        <w:pStyle w:val="BodyTextIndent3"/>
        <w:spacing w:line="276" w:lineRule="auto"/>
        <w:ind w:left="0" w:firstLine="0"/>
        <w:jc w:val="center"/>
        <w:rPr>
          <w:rFonts w:ascii="Calibri" w:hAnsi="Calibri"/>
          <w:b/>
          <w:sz w:val="22"/>
          <w:szCs w:val="22"/>
          <w:lang w:val="de-DE"/>
        </w:rPr>
      </w:pPr>
    </w:p>
    <w:p w14:paraId="41396C05" w14:textId="77777777" w:rsidR="008A07C5" w:rsidRDefault="008A07C5" w:rsidP="003E3C81">
      <w:pPr>
        <w:pStyle w:val="BodyTextIndent3"/>
        <w:spacing w:line="276" w:lineRule="auto"/>
        <w:ind w:left="0" w:firstLine="0"/>
        <w:jc w:val="center"/>
        <w:rPr>
          <w:rFonts w:ascii="Calibri" w:hAnsi="Calibri"/>
          <w:b/>
          <w:sz w:val="22"/>
          <w:szCs w:val="22"/>
          <w:lang w:val="de-DE"/>
        </w:rPr>
      </w:pPr>
    </w:p>
    <w:p w14:paraId="52F1CC83" w14:textId="77777777" w:rsidR="003B7BD9" w:rsidRDefault="00C627F3" w:rsidP="003E3C81">
      <w:pPr>
        <w:pStyle w:val="BodyTextIndent3"/>
        <w:spacing w:line="276" w:lineRule="auto"/>
        <w:ind w:left="0" w:firstLine="0"/>
        <w:jc w:val="center"/>
        <w:rPr>
          <w:rFonts w:ascii="Calibri" w:hAnsi="Calibri"/>
          <w:b/>
          <w:sz w:val="22"/>
          <w:szCs w:val="22"/>
          <w:lang w:val="de-DE"/>
        </w:rPr>
      </w:pPr>
      <w:r w:rsidRPr="002D4BDD">
        <w:rPr>
          <w:rFonts w:ascii="Calibri" w:hAnsi="Calibri"/>
          <w:b/>
          <w:sz w:val="22"/>
          <w:szCs w:val="22"/>
          <w:lang w:val="de-DE"/>
        </w:rPr>
        <w:t>HASIL DAN PEMBAHASAN</w:t>
      </w:r>
    </w:p>
    <w:p w14:paraId="213FAF7C" w14:textId="77777777" w:rsidR="008A07C5" w:rsidRPr="002D4BDD" w:rsidRDefault="008A07C5" w:rsidP="003E3C81">
      <w:pPr>
        <w:pStyle w:val="BodyTextIndent3"/>
        <w:spacing w:line="276" w:lineRule="auto"/>
        <w:ind w:left="0" w:firstLine="0"/>
        <w:jc w:val="center"/>
        <w:rPr>
          <w:rFonts w:ascii="Calibri" w:hAnsi="Calibri"/>
          <w:b/>
          <w:sz w:val="22"/>
          <w:szCs w:val="22"/>
          <w:lang w:val="de-DE"/>
        </w:rPr>
      </w:pPr>
    </w:p>
    <w:p w14:paraId="76BCD7DD" w14:textId="5ACDE355" w:rsidR="00870914" w:rsidRPr="00D46761" w:rsidRDefault="00870914" w:rsidP="00780613">
      <w:pPr>
        <w:spacing w:line="276" w:lineRule="auto"/>
        <w:jc w:val="both"/>
        <w:rPr>
          <w:rFonts w:ascii="Calibri" w:hAnsi="Calibri"/>
          <w:b/>
          <w:bCs/>
          <w:sz w:val="22"/>
          <w:szCs w:val="22"/>
          <w:lang w:val="en-ID"/>
        </w:rPr>
      </w:pPr>
      <w:proofErr w:type="spellStart"/>
      <w:r w:rsidRPr="00D46761">
        <w:rPr>
          <w:rFonts w:ascii="Calibri" w:hAnsi="Calibri"/>
          <w:b/>
          <w:bCs/>
          <w:sz w:val="22"/>
          <w:szCs w:val="22"/>
          <w:lang w:val="en-ID"/>
        </w:rPr>
        <w:t>Analisis</w:t>
      </w:r>
      <w:proofErr w:type="spellEnd"/>
      <w:r w:rsidRPr="00D46761">
        <w:rPr>
          <w:rFonts w:ascii="Calibri" w:hAnsi="Calibri"/>
          <w:b/>
          <w:bCs/>
          <w:sz w:val="22"/>
          <w:szCs w:val="22"/>
          <w:lang w:val="en-ID"/>
        </w:rPr>
        <w:t xml:space="preserve"> </w:t>
      </w:r>
      <w:proofErr w:type="spellStart"/>
      <w:r w:rsidRPr="00D46761">
        <w:rPr>
          <w:rFonts w:ascii="Calibri" w:hAnsi="Calibri"/>
          <w:b/>
          <w:bCs/>
          <w:sz w:val="22"/>
          <w:szCs w:val="22"/>
          <w:lang w:val="en-ID"/>
        </w:rPr>
        <w:t>kandungan</w:t>
      </w:r>
      <w:proofErr w:type="spellEnd"/>
      <w:r w:rsidRPr="00D46761">
        <w:rPr>
          <w:rFonts w:ascii="Calibri" w:hAnsi="Calibri"/>
          <w:b/>
          <w:bCs/>
          <w:sz w:val="22"/>
          <w:szCs w:val="22"/>
          <w:lang w:val="en-ID"/>
        </w:rPr>
        <w:t xml:space="preserve"> </w:t>
      </w:r>
      <w:proofErr w:type="spellStart"/>
      <w:r w:rsidRPr="00D46761">
        <w:rPr>
          <w:rFonts w:ascii="Calibri" w:hAnsi="Calibri"/>
          <w:b/>
          <w:bCs/>
          <w:sz w:val="22"/>
          <w:szCs w:val="22"/>
          <w:lang w:val="en-ID"/>
        </w:rPr>
        <w:t>tanah</w:t>
      </w:r>
      <w:proofErr w:type="spellEnd"/>
    </w:p>
    <w:p w14:paraId="45B230DF" w14:textId="3F4126B5" w:rsidR="00870914" w:rsidRDefault="00870914" w:rsidP="00870914">
      <w:pPr>
        <w:spacing w:line="276" w:lineRule="auto"/>
        <w:ind w:firstLine="284"/>
        <w:jc w:val="both"/>
        <w:rPr>
          <w:rFonts w:ascii="Calibri" w:hAnsi="Calibri"/>
          <w:sz w:val="22"/>
          <w:szCs w:val="22"/>
          <w:lang w:val="en-ID"/>
        </w:rPr>
      </w:pPr>
      <w:bookmarkStart w:id="3" w:name="_Toc73408351"/>
      <w:proofErr w:type="spellStart"/>
      <w:r w:rsidRPr="00870914">
        <w:rPr>
          <w:rFonts w:ascii="Calibri" w:hAnsi="Calibri"/>
          <w:sz w:val="22"/>
          <w:szCs w:val="22"/>
          <w:lang w:val="en-ID"/>
        </w:rPr>
        <w:t>Berdasarkan</w:t>
      </w:r>
      <w:proofErr w:type="spellEnd"/>
      <w:r w:rsidRPr="00870914">
        <w:rPr>
          <w:rFonts w:ascii="Calibri" w:hAnsi="Calibri"/>
          <w:sz w:val="22"/>
          <w:szCs w:val="22"/>
          <w:lang w:val="en-ID"/>
        </w:rPr>
        <w:t xml:space="preserve"> data </w:t>
      </w:r>
      <w:proofErr w:type="spellStart"/>
      <w:r w:rsidRPr="00870914">
        <w:rPr>
          <w:rFonts w:ascii="Calibri" w:hAnsi="Calibri"/>
          <w:sz w:val="22"/>
          <w:szCs w:val="22"/>
          <w:lang w:val="en-ID"/>
        </w:rPr>
        <w:t>hasil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sifat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kimia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dilakukan</w:t>
      </w:r>
      <w:proofErr w:type="spellEnd"/>
      <w:r w:rsidRPr="00870914">
        <w:rPr>
          <w:rFonts w:ascii="Calibri" w:hAnsi="Calibri"/>
          <w:sz w:val="22"/>
          <w:szCs w:val="22"/>
          <w:lang w:val="en-ID"/>
        </w:rPr>
        <w:t xml:space="preserve"> di </w:t>
      </w:r>
      <w:proofErr w:type="spellStart"/>
      <w:r w:rsidRPr="00870914">
        <w:rPr>
          <w:rFonts w:ascii="Calibri" w:hAnsi="Calibri"/>
          <w:sz w:val="22"/>
          <w:szCs w:val="22"/>
          <w:lang w:val="en-ID"/>
        </w:rPr>
        <w:t>Balai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Sayuran</w:t>
      </w:r>
      <w:proofErr w:type="spellEnd"/>
      <w:r w:rsidRPr="00870914">
        <w:rPr>
          <w:rFonts w:ascii="Calibri" w:hAnsi="Calibri"/>
          <w:sz w:val="22"/>
          <w:szCs w:val="22"/>
          <w:lang w:val="en-ID"/>
        </w:rPr>
        <w:t xml:space="preserve"> (BALISTA). Sifat </w:t>
      </w:r>
      <w:proofErr w:type="spellStart"/>
      <w:r w:rsidRPr="00870914">
        <w:rPr>
          <w:rFonts w:ascii="Calibri" w:hAnsi="Calibri"/>
          <w:sz w:val="22"/>
          <w:szCs w:val="22"/>
          <w:lang w:val="en-ID"/>
        </w:rPr>
        <w:t>kimia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dilahan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menunjukan</w:t>
      </w:r>
      <w:proofErr w:type="spellEnd"/>
      <w:r w:rsidRPr="00870914">
        <w:rPr>
          <w:rFonts w:ascii="Calibri" w:hAnsi="Calibri"/>
          <w:sz w:val="22"/>
          <w:szCs w:val="22"/>
          <w:lang w:val="en-ID"/>
        </w:rPr>
        <w:t xml:space="preserve"> pH yang </w:t>
      </w:r>
      <w:proofErr w:type="spellStart"/>
      <w:r w:rsidRPr="00870914">
        <w:rPr>
          <w:rFonts w:ascii="Calibri" w:hAnsi="Calibri"/>
          <w:sz w:val="22"/>
          <w:szCs w:val="22"/>
          <w:lang w:val="en-ID"/>
        </w:rPr>
        <w:t>tergolong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netral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pH 6,6.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C-</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pada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lahan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memiliki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nilai</w:t>
      </w:r>
      <w:proofErr w:type="spellEnd"/>
      <w:r w:rsidRPr="00870914">
        <w:rPr>
          <w:rFonts w:ascii="Calibri" w:hAnsi="Calibri"/>
          <w:sz w:val="22"/>
          <w:szCs w:val="22"/>
          <w:lang w:val="en-ID"/>
        </w:rPr>
        <w:t xml:space="preserve"> 1,30% dan </w:t>
      </w:r>
      <w:proofErr w:type="spellStart"/>
      <w:r w:rsidRPr="00870914">
        <w:rPr>
          <w:rFonts w:ascii="Calibri" w:hAnsi="Calibri"/>
          <w:sz w:val="22"/>
          <w:szCs w:val="22"/>
          <w:lang w:val="en-ID"/>
        </w:rPr>
        <w:t>termasuk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kriteria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rendah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N-total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hasil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sebanyak</w:t>
      </w:r>
      <w:proofErr w:type="spellEnd"/>
      <w:r w:rsidRPr="00870914">
        <w:rPr>
          <w:rFonts w:ascii="Calibri" w:hAnsi="Calibri"/>
          <w:sz w:val="22"/>
          <w:szCs w:val="22"/>
          <w:lang w:val="en-ID"/>
        </w:rPr>
        <w:t xml:space="preserve"> 0,13% </w:t>
      </w:r>
      <w:proofErr w:type="spellStart"/>
      <w:r w:rsidRPr="00870914">
        <w:rPr>
          <w:rFonts w:ascii="Calibri" w:hAnsi="Calibri"/>
          <w:sz w:val="22"/>
          <w:szCs w:val="22"/>
          <w:lang w:val="en-ID"/>
        </w:rPr>
        <w:t>tergolong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kategori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rendah</w:t>
      </w:r>
      <w:proofErr w:type="spellEnd"/>
      <w:r w:rsidRPr="00870914">
        <w:rPr>
          <w:rFonts w:ascii="Calibri" w:hAnsi="Calibri"/>
          <w:sz w:val="22"/>
          <w:szCs w:val="22"/>
          <w:lang w:val="en-ID"/>
        </w:rPr>
        <w:t xml:space="preserve">. C/N yang </w:t>
      </w:r>
      <w:proofErr w:type="spellStart"/>
      <w:r w:rsidRPr="00870914">
        <w:rPr>
          <w:rFonts w:ascii="Calibri" w:hAnsi="Calibri"/>
          <w:sz w:val="22"/>
          <w:szCs w:val="22"/>
          <w:lang w:val="en-ID"/>
        </w:rPr>
        <w:t>terkandung</w:t>
      </w:r>
      <w:proofErr w:type="spellEnd"/>
      <w:r w:rsidRPr="00870914">
        <w:rPr>
          <w:rFonts w:ascii="Calibri" w:hAnsi="Calibri"/>
          <w:sz w:val="22"/>
          <w:szCs w:val="22"/>
          <w:lang w:val="en-ID"/>
        </w:rPr>
        <w:t xml:space="preserve"> pada </w:t>
      </w:r>
      <w:proofErr w:type="spellStart"/>
      <w:r w:rsidRPr="00870914">
        <w:rPr>
          <w:rFonts w:ascii="Calibri" w:hAnsi="Calibri"/>
          <w:sz w:val="22"/>
          <w:szCs w:val="22"/>
          <w:lang w:val="en-ID"/>
        </w:rPr>
        <w:lastRenderedPageBreak/>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10 yang </w:t>
      </w:r>
      <w:proofErr w:type="spellStart"/>
      <w:r w:rsidRPr="00870914">
        <w:rPr>
          <w:rFonts w:ascii="Calibri" w:hAnsi="Calibri"/>
          <w:sz w:val="22"/>
          <w:szCs w:val="22"/>
          <w:lang w:val="en-ID"/>
        </w:rPr>
        <w:t>dimana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termasuk</w:t>
      </w:r>
      <w:proofErr w:type="spellEnd"/>
      <w:r w:rsidRPr="00870914">
        <w:rPr>
          <w:rFonts w:ascii="Calibri" w:hAnsi="Calibri"/>
          <w:sz w:val="22"/>
          <w:szCs w:val="22"/>
          <w:lang w:val="en-ID"/>
        </w:rPr>
        <w:t xml:space="preserve"> pada </w:t>
      </w:r>
      <w:proofErr w:type="spellStart"/>
      <w:r w:rsidRPr="00870914">
        <w:rPr>
          <w:rFonts w:ascii="Calibri" w:hAnsi="Calibri"/>
          <w:sz w:val="22"/>
          <w:szCs w:val="22"/>
          <w:lang w:val="en-ID"/>
        </w:rPr>
        <w:t>kategori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sedang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P₂O₅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12,9 ppm yang </w:t>
      </w:r>
      <w:proofErr w:type="spellStart"/>
      <w:r w:rsidRPr="00870914">
        <w:rPr>
          <w:rFonts w:ascii="Calibri" w:hAnsi="Calibri"/>
          <w:sz w:val="22"/>
          <w:szCs w:val="22"/>
          <w:lang w:val="en-ID"/>
        </w:rPr>
        <w:t>termasuk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kategori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K pada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termasuk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kategori</w:t>
      </w:r>
      <w:proofErr w:type="spellEnd"/>
      <w:r w:rsidRPr="00870914">
        <w:rPr>
          <w:rFonts w:ascii="Calibri" w:hAnsi="Calibri"/>
          <w:sz w:val="22"/>
          <w:szCs w:val="22"/>
          <w:lang w:val="en-ID"/>
        </w:rPr>
        <w:t xml:space="preserve"> sangat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nilai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174,6 ppm, dan </w:t>
      </w:r>
      <w:proofErr w:type="spellStart"/>
      <w:r w:rsidRPr="00870914">
        <w:rPr>
          <w:rFonts w:ascii="Calibri" w:hAnsi="Calibri"/>
          <w:sz w:val="22"/>
          <w:szCs w:val="22"/>
          <w:lang w:val="en-ID"/>
        </w:rPr>
        <w:t>nilai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kapasitas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tukar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kation</w:t>
      </w:r>
      <w:proofErr w:type="spellEnd"/>
      <w:r w:rsidRPr="00870914">
        <w:rPr>
          <w:rFonts w:ascii="Calibri" w:hAnsi="Calibri"/>
          <w:sz w:val="22"/>
          <w:szCs w:val="22"/>
          <w:lang w:val="en-ID"/>
        </w:rPr>
        <w:t xml:space="preserve"> (KTK)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19,69 </w:t>
      </w:r>
      <w:proofErr w:type="spellStart"/>
      <w:r w:rsidRPr="00870914">
        <w:rPr>
          <w:rFonts w:ascii="Calibri" w:hAnsi="Calibri"/>
          <w:sz w:val="22"/>
          <w:szCs w:val="22"/>
          <w:lang w:val="en-ID"/>
        </w:rPr>
        <w:t>cmol</w:t>
      </w:r>
      <w:proofErr w:type="spellEnd"/>
      <w:r w:rsidRPr="00870914">
        <w:rPr>
          <w:rFonts w:ascii="Calibri" w:hAnsi="Calibri"/>
          <w:sz w:val="22"/>
          <w:szCs w:val="22"/>
          <w:lang w:val="en-ID"/>
        </w:rPr>
        <w:t xml:space="preserve"> kg yang </w:t>
      </w:r>
      <w:proofErr w:type="spellStart"/>
      <w:r w:rsidRPr="00870914">
        <w:rPr>
          <w:rFonts w:ascii="Calibri" w:hAnsi="Calibri"/>
          <w:sz w:val="22"/>
          <w:szCs w:val="22"/>
          <w:lang w:val="en-ID"/>
        </w:rPr>
        <w:t>termasuk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kategori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sedang</w:t>
      </w:r>
      <w:proofErr w:type="spellEnd"/>
      <w:r w:rsidRPr="00870914">
        <w:rPr>
          <w:rFonts w:ascii="Calibri" w:hAnsi="Calibri"/>
          <w:sz w:val="22"/>
          <w:szCs w:val="22"/>
          <w:lang w:val="en-ID"/>
        </w:rPr>
        <w:t>.</w:t>
      </w:r>
    </w:p>
    <w:p w14:paraId="4176C33F" w14:textId="77777777" w:rsidR="00780613" w:rsidRPr="00870914" w:rsidRDefault="00780613" w:rsidP="00870914">
      <w:pPr>
        <w:spacing w:line="276" w:lineRule="auto"/>
        <w:ind w:firstLine="284"/>
        <w:jc w:val="both"/>
        <w:rPr>
          <w:rFonts w:ascii="Calibri" w:hAnsi="Calibri"/>
          <w:sz w:val="22"/>
          <w:szCs w:val="22"/>
          <w:lang w:val="en-ID"/>
        </w:rPr>
      </w:pPr>
    </w:p>
    <w:bookmarkEnd w:id="3"/>
    <w:p w14:paraId="6009B0F4" w14:textId="77777777" w:rsidR="00870914" w:rsidRPr="00780613" w:rsidRDefault="00870914" w:rsidP="00780613">
      <w:pPr>
        <w:spacing w:line="276" w:lineRule="auto"/>
        <w:jc w:val="both"/>
        <w:rPr>
          <w:rFonts w:ascii="Calibri" w:hAnsi="Calibri"/>
          <w:b/>
          <w:bCs/>
          <w:sz w:val="22"/>
          <w:szCs w:val="22"/>
          <w:lang w:val="en-ID"/>
        </w:rPr>
      </w:pPr>
      <w:proofErr w:type="spellStart"/>
      <w:r w:rsidRPr="00780613">
        <w:rPr>
          <w:rFonts w:ascii="Calibri" w:hAnsi="Calibri"/>
          <w:b/>
          <w:bCs/>
          <w:sz w:val="22"/>
          <w:szCs w:val="22"/>
          <w:lang w:val="en-ID"/>
        </w:rPr>
        <w:t>Analisis</w:t>
      </w:r>
      <w:proofErr w:type="spellEnd"/>
      <w:r w:rsidRPr="00780613">
        <w:rPr>
          <w:rFonts w:ascii="Calibri" w:hAnsi="Calibri"/>
          <w:b/>
          <w:bCs/>
          <w:sz w:val="22"/>
          <w:szCs w:val="22"/>
          <w:lang w:val="en-ID"/>
        </w:rPr>
        <w:t xml:space="preserve"> </w:t>
      </w:r>
      <w:proofErr w:type="spellStart"/>
      <w:r w:rsidRPr="00780613">
        <w:rPr>
          <w:rFonts w:ascii="Calibri" w:hAnsi="Calibri"/>
          <w:b/>
          <w:bCs/>
          <w:sz w:val="22"/>
          <w:szCs w:val="22"/>
          <w:lang w:val="en-ID"/>
        </w:rPr>
        <w:t>pupuk</w:t>
      </w:r>
      <w:proofErr w:type="spellEnd"/>
      <w:r w:rsidRPr="00780613">
        <w:rPr>
          <w:rFonts w:ascii="Calibri" w:hAnsi="Calibri"/>
          <w:b/>
          <w:bCs/>
          <w:sz w:val="22"/>
          <w:szCs w:val="22"/>
          <w:lang w:val="en-ID"/>
        </w:rPr>
        <w:t xml:space="preserve"> </w:t>
      </w:r>
      <w:proofErr w:type="spellStart"/>
      <w:r w:rsidRPr="00780613">
        <w:rPr>
          <w:rFonts w:ascii="Calibri" w:hAnsi="Calibri"/>
          <w:b/>
          <w:bCs/>
          <w:sz w:val="22"/>
          <w:szCs w:val="22"/>
          <w:lang w:val="en-ID"/>
        </w:rPr>
        <w:t>organik</w:t>
      </w:r>
      <w:proofErr w:type="spellEnd"/>
      <w:r w:rsidRPr="00780613">
        <w:rPr>
          <w:rFonts w:ascii="Calibri" w:hAnsi="Calibri"/>
          <w:b/>
          <w:bCs/>
          <w:sz w:val="22"/>
          <w:szCs w:val="22"/>
          <w:lang w:val="en-ID"/>
        </w:rPr>
        <w:t xml:space="preserve"> </w:t>
      </w:r>
      <w:proofErr w:type="spellStart"/>
      <w:r w:rsidRPr="00780613">
        <w:rPr>
          <w:rFonts w:ascii="Calibri" w:hAnsi="Calibri"/>
          <w:b/>
          <w:bCs/>
          <w:sz w:val="22"/>
          <w:szCs w:val="22"/>
          <w:lang w:val="en-ID"/>
        </w:rPr>
        <w:t>cair</w:t>
      </w:r>
      <w:proofErr w:type="spellEnd"/>
      <w:r w:rsidRPr="00780613">
        <w:rPr>
          <w:rFonts w:ascii="Calibri" w:hAnsi="Calibri"/>
          <w:b/>
          <w:bCs/>
          <w:sz w:val="22"/>
          <w:szCs w:val="22"/>
          <w:lang w:val="en-ID"/>
        </w:rPr>
        <w:t xml:space="preserve"> </w:t>
      </w:r>
      <w:proofErr w:type="spellStart"/>
      <w:r w:rsidRPr="00780613">
        <w:rPr>
          <w:rFonts w:ascii="Calibri" w:hAnsi="Calibri"/>
          <w:b/>
          <w:bCs/>
          <w:sz w:val="22"/>
          <w:szCs w:val="22"/>
          <w:lang w:val="en-ID"/>
        </w:rPr>
        <w:t>limbah</w:t>
      </w:r>
      <w:proofErr w:type="spellEnd"/>
      <w:r w:rsidRPr="00780613">
        <w:rPr>
          <w:rFonts w:ascii="Calibri" w:hAnsi="Calibri"/>
          <w:b/>
          <w:bCs/>
          <w:sz w:val="22"/>
          <w:szCs w:val="22"/>
          <w:lang w:val="en-ID"/>
        </w:rPr>
        <w:t xml:space="preserve"> </w:t>
      </w:r>
      <w:proofErr w:type="spellStart"/>
      <w:r w:rsidRPr="00780613">
        <w:rPr>
          <w:rFonts w:ascii="Calibri" w:hAnsi="Calibri"/>
          <w:b/>
          <w:bCs/>
          <w:sz w:val="22"/>
          <w:szCs w:val="22"/>
          <w:lang w:val="en-ID"/>
        </w:rPr>
        <w:t>tahu</w:t>
      </w:r>
      <w:proofErr w:type="spellEnd"/>
    </w:p>
    <w:p w14:paraId="6ED66797" w14:textId="4ACEF02E" w:rsidR="00870914" w:rsidRPr="00870914" w:rsidRDefault="00870914" w:rsidP="00870914">
      <w:pPr>
        <w:spacing w:line="276" w:lineRule="auto"/>
        <w:ind w:firstLine="284"/>
        <w:jc w:val="both"/>
        <w:rPr>
          <w:rFonts w:ascii="Calibri" w:hAnsi="Calibri"/>
          <w:sz w:val="22"/>
          <w:szCs w:val="22"/>
        </w:rPr>
      </w:pPr>
      <w:r w:rsidRPr="00870914">
        <w:rPr>
          <w:rFonts w:ascii="Calibri" w:hAnsi="Calibri"/>
          <w:sz w:val="22"/>
          <w:szCs w:val="22"/>
          <w:lang w:val="en-ID"/>
        </w:rPr>
        <w:t xml:space="preserve">Hasil </w:t>
      </w: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memiliki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kadar</w:t>
      </w:r>
      <w:proofErr w:type="spellEnd"/>
      <w:r w:rsidRPr="00870914">
        <w:rPr>
          <w:rFonts w:ascii="Calibri" w:hAnsi="Calibri"/>
          <w:sz w:val="22"/>
          <w:szCs w:val="22"/>
          <w:lang w:val="en-ID"/>
        </w:rPr>
        <w:t xml:space="preserve"> air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98,91% yang </w:t>
      </w:r>
      <w:proofErr w:type="spellStart"/>
      <w:r w:rsidRPr="00870914">
        <w:rPr>
          <w:rFonts w:ascii="Calibri" w:hAnsi="Calibri"/>
          <w:sz w:val="22"/>
          <w:szCs w:val="22"/>
          <w:lang w:val="en-ID"/>
        </w:rPr>
        <w:t>termasuk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kategori</w:t>
      </w:r>
      <w:proofErr w:type="spellEnd"/>
      <w:r w:rsidRPr="00870914">
        <w:rPr>
          <w:rFonts w:ascii="Calibri" w:hAnsi="Calibri"/>
          <w:sz w:val="22"/>
          <w:szCs w:val="22"/>
          <w:lang w:val="en-ID"/>
        </w:rPr>
        <w:t xml:space="preserve"> sangat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C-</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0,76% </w:t>
      </w:r>
      <w:r w:rsidR="00272675">
        <w:rPr>
          <w:rFonts w:ascii="Calibri" w:hAnsi="Calibri"/>
          <w:sz w:val="22"/>
          <w:szCs w:val="22"/>
          <w:lang w:val="en-ID"/>
        </w:rPr>
        <w:t xml:space="preserve">dan </w:t>
      </w:r>
      <w:proofErr w:type="spellStart"/>
      <w:r w:rsidRPr="00870914">
        <w:rPr>
          <w:rFonts w:ascii="Calibri" w:hAnsi="Calibri"/>
          <w:sz w:val="22"/>
          <w:szCs w:val="22"/>
        </w:rPr>
        <w:t>tidak</w:t>
      </w:r>
      <w:proofErr w:type="spellEnd"/>
      <w:r w:rsidRPr="00870914">
        <w:rPr>
          <w:rFonts w:ascii="Calibri" w:hAnsi="Calibri"/>
          <w:sz w:val="22"/>
          <w:szCs w:val="22"/>
        </w:rPr>
        <w:t xml:space="preserve"> </w:t>
      </w:r>
      <w:proofErr w:type="spellStart"/>
      <w:r w:rsidRPr="00870914">
        <w:rPr>
          <w:rFonts w:ascii="Calibri" w:hAnsi="Calibri"/>
          <w:sz w:val="22"/>
          <w:szCs w:val="22"/>
        </w:rPr>
        <w:t>memenuhi</w:t>
      </w:r>
      <w:proofErr w:type="spellEnd"/>
      <w:r w:rsidRPr="00870914">
        <w:rPr>
          <w:rFonts w:ascii="Calibri" w:hAnsi="Calibri"/>
          <w:sz w:val="22"/>
          <w:szCs w:val="22"/>
        </w:rPr>
        <w:t xml:space="preserve"> </w:t>
      </w:r>
      <w:proofErr w:type="spellStart"/>
      <w:r w:rsidRPr="00870914">
        <w:rPr>
          <w:rFonts w:ascii="Calibri" w:hAnsi="Calibri"/>
          <w:sz w:val="22"/>
          <w:szCs w:val="22"/>
        </w:rPr>
        <w:t>standar</w:t>
      </w:r>
      <w:proofErr w:type="spellEnd"/>
      <w:r w:rsidRPr="00870914">
        <w:rPr>
          <w:rFonts w:ascii="Calibri" w:hAnsi="Calibri"/>
          <w:sz w:val="22"/>
          <w:szCs w:val="22"/>
        </w:rPr>
        <w:t xml:space="preserve"> </w:t>
      </w:r>
      <w:proofErr w:type="spellStart"/>
      <w:r w:rsidRPr="00870914">
        <w:rPr>
          <w:rFonts w:ascii="Calibri" w:hAnsi="Calibri"/>
          <w:sz w:val="22"/>
          <w:szCs w:val="22"/>
        </w:rPr>
        <w:t>mutu</w:t>
      </w:r>
      <w:proofErr w:type="spellEnd"/>
      <w:r w:rsidRPr="00870914">
        <w:rPr>
          <w:rFonts w:ascii="Calibri" w:hAnsi="Calibri"/>
          <w:sz w:val="22"/>
          <w:szCs w:val="22"/>
        </w:rPr>
        <w:t xml:space="preserve"> yang </w:t>
      </w:r>
      <w:proofErr w:type="spellStart"/>
      <w:r w:rsidRPr="00870914">
        <w:rPr>
          <w:rFonts w:ascii="Calibri" w:hAnsi="Calibri"/>
          <w:sz w:val="22"/>
          <w:szCs w:val="22"/>
        </w:rPr>
        <w:t>telah</w:t>
      </w:r>
      <w:proofErr w:type="spellEnd"/>
      <w:r w:rsidRPr="00870914">
        <w:rPr>
          <w:rFonts w:ascii="Calibri" w:hAnsi="Calibri"/>
          <w:sz w:val="22"/>
          <w:szCs w:val="22"/>
        </w:rPr>
        <w:t xml:space="preserve"> </w:t>
      </w:r>
      <w:proofErr w:type="spellStart"/>
      <w:r w:rsidRPr="00870914">
        <w:rPr>
          <w:rFonts w:ascii="Calibri" w:hAnsi="Calibri"/>
          <w:sz w:val="22"/>
          <w:szCs w:val="22"/>
        </w:rPr>
        <w:t>ditetapkan</w:t>
      </w:r>
      <w:proofErr w:type="spellEnd"/>
      <w:r w:rsidRPr="00870914">
        <w:rPr>
          <w:rFonts w:ascii="Calibri" w:hAnsi="Calibri"/>
          <w:sz w:val="22"/>
          <w:szCs w:val="22"/>
        </w:rPr>
        <w:t xml:space="preserve"> </w:t>
      </w:r>
      <w:proofErr w:type="spellStart"/>
      <w:r w:rsidRPr="00870914">
        <w:rPr>
          <w:rFonts w:ascii="Calibri" w:hAnsi="Calibri"/>
          <w:sz w:val="22"/>
          <w:szCs w:val="22"/>
        </w:rPr>
        <w:t>yaitu</w:t>
      </w:r>
      <w:proofErr w:type="spellEnd"/>
      <w:r w:rsidRPr="00870914">
        <w:rPr>
          <w:rFonts w:ascii="Calibri" w:hAnsi="Calibri"/>
          <w:sz w:val="22"/>
          <w:szCs w:val="22"/>
        </w:rPr>
        <w:t xml:space="preserve"> minimal 10%.</w:t>
      </w:r>
      <w:r w:rsidRPr="00870914">
        <w:rPr>
          <w:rFonts w:ascii="Calibri" w:hAnsi="Calibri"/>
          <w:sz w:val="22"/>
          <w:szCs w:val="22"/>
          <w:lang w:val="en-ID"/>
        </w:rPr>
        <w:t xml:space="preserve"> N-total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0,03%,  </w:t>
      </w:r>
      <w:r w:rsidRPr="00870914">
        <w:rPr>
          <w:rFonts w:ascii="Calibri" w:hAnsi="Calibri"/>
          <w:sz w:val="22"/>
          <w:szCs w:val="22"/>
        </w:rPr>
        <w:t>P</w:t>
      </w:r>
      <w:r w:rsidRPr="00870914">
        <w:rPr>
          <w:rFonts w:ascii="Calibri" w:hAnsi="Calibri"/>
          <w:sz w:val="22"/>
          <w:szCs w:val="22"/>
          <w:vertAlign w:val="subscript"/>
        </w:rPr>
        <w:t>2</w:t>
      </w:r>
      <w:r w:rsidRPr="00870914">
        <w:rPr>
          <w:rFonts w:ascii="Calibri" w:hAnsi="Calibri"/>
          <w:sz w:val="22"/>
          <w:szCs w:val="22"/>
        </w:rPr>
        <w:t>O</w:t>
      </w:r>
      <w:r w:rsidRPr="00870914">
        <w:rPr>
          <w:rFonts w:ascii="Calibri" w:hAnsi="Calibri"/>
          <w:sz w:val="22"/>
          <w:szCs w:val="22"/>
          <w:vertAlign w:val="subscript"/>
        </w:rPr>
        <w:t>5</w:t>
      </w:r>
      <w:r w:rsidRPr="00870914">
        <w:rPr>
          <w:rFonts w:ascii="Calibri" w:hAnsi="Calibri"/>
          <w:sz w:val="22"/>
          <w:szCs w:val="22"/>
        </w:rPr>
        <w:t xml:space="preserve"> </w:t>
      </w:r>
      <w:proofErr w:type="spellStart"/>
      <w:r w:rsidRPr="00870914">
        <w:rPr>
          <w:rFonts w:ascii="Calibri" w:hAnsi="Calibri"/>
          <w:sz w:val="22"/>
          <w:szCs w:val="22"/>
        </w:rPr>
        <w:t>sebesar</w:t>
      </w:r>
      <w:proofErr w:type="spellEnd"/>
      <w:r w:rsidRPr="00870914">
        <w:rPr>
          <w:rFonts w:ascii="Calibri" w:hAnsi="Calibri"/>
          <w:sz w:val="22"/>
          <w:szCs w:val="22"/>
        </w:rPr>
        <w:t xml:space="preserve"> 0,02%, K2O yang </w:t>
      </w:r>
      <w:proofErr w:type="spellStart"/>
      <w:r w:rsidRPr="00870914">
        <w:rPr>
          <w:rFonts w:ascii="Calibri" w:hAnsi="Calibri"/>
          <w:sz w:val="22"/>
          <w:szCs w:val="22"/>
        </w:rPr>
        <w:t>terkandungnya</w:t>
      </w:r>
      <w:proofErr w:type="spellEnd"/>
      <w:r w:rsidRPr="00870914">
        <w:rPr>
          <w:rFonts w:ascii="Calibri" w:hAnsi="Calibri"/>
          <w:sz w:val="22"/>
          <w:szCs w:val="22"/>
        </w:rPr>
        <w:t xml:space="preserve"> </w:t>
      </w:r>
      <w:proofErr w:type="spellStart"/>
      <w:r w:rsidRPr="00870914">
        <w:rPr>
          <w:rFonts w:ascii="Calibri" w:hAnsi="Calibri"/>
          <w:sz w:val="22"/>
          <w:szCs w:val="22"/>
        </w:rPr>
        <w:t>sebesar</w:t>
      </w:r>
      <w:proofErr w:type="spellEnd"/>
      <w:r w:rsidRPr="00870914">
        <w:rPr>
          <w:rFonts w:ascii="Calibri" w:hAnsi="Calibri"/>
          <w:sz w:val="22"/>
          <w:szCs w:val="22"/>
        </w:rPr>
        <w:t xml:space="preserve"> 0,07% yang </w:t>
      </w:r>
      <w:proofErr w:type="spellStart"/>
      <w:r w:rsidRPr="00870914">
        <w:rPr>
          <w:rFonts w:ascii="Calibri" w:hAnsi="Calibri"/>
          <w:sz w:val="22"/>
          <w:szCs w:val="22"/>
        </w:rPr>
        <w:t>termasuk</w:t>
      </w:r>
      <w:proofErr w:type="spellEnd"/>
      <w:r w:rsidRPr="00870914">
        <w:rPr>
          <w:rFonts w:ascii="Calibri" w:hAnsi="Calibri"/>
          <w:sz w:val="22"/>
          <w:szCs w:val="22"/>
        </w:rPr>
        <w:t xml:space="preserve"> </w:t>
      </w:r>
      <w:proofErr w:type="spellStart"/>
      <w:r w:rsidRPr="00870914">
        <w:rPr>
          <w:rFonts w:ascii="Calibri" w:hAnsi="Calibri"/>
          <w:sz w:val="22"/>
          <w:szCs w:val="22"/>
        </w:rPr>
        <w:t>kategori</w:t>
      </w:r>
      <w:proofErr w:type="spellEnd"/>
      <w:r w:rsidRPr="00870914">
        <w:rPr>
          <w:rFonts w:ascii="Calibri" w:hAnsi="Calibri"/>
          <w:sz w:val="22"/>
          <w:szCs w:val="22"/>
        </w:rPr>
        <w:t xml:space="preserve"> </w:t>
      </w:r>
      <w:proofErr w:type="spellStart"/>
      <w:r w:rsidR="00272675">
        <w:rPr>
          <w:rFonts w:ascii="Calibri" w:hAnsi="Calibri"/>
          <w:sz w:val="22"/>
          <w:szCs w:val="22"/>
        </w:rPr>
        <w:t>lebih</w:t>
      </w:r>
      <w:proofErr w:type="spellEnd"/>
      <w:r w:rsidR="00272675">
        <w:rPr>
          <w:rFonts w:ascii="Calibri" w:hAnsi="Calibri"/>
          <w:sz w:val="22"/>
          <w:szCs w:val="22"/>
        </w:rPr>
        <w:t xml:space="preserve"> </w:t>
      </w:r>
      <w:proofErr w:type="spellStart"/>
      <w:r w:rsidRPr="00870914">
        <w:rPr>
          <w:rFonts w:ascii="Calibri" w:hAnsi="Calibri"/>
          <w:sz w:val="22"/>
          <w:szCs w:val="22"/>
        </w:rPr>
        <w:t>rendah</w:t>
      </w:r>
      <w:proofErr w:type="spellEnd"/>
      <w:r w:rsidRPr="00870914">
        <w:rPr>
          <w:rFonts w:ascii="Calibri" w:hAnsi="Calibri"/>
          <w:sz w:val="22"/>
          <w:szCs w:val="22"/>
        </w:rPr>
        <w:t xml:space="preserve"> </w:t>
      </w:r>
      <w:proofErr w:type="spellStart"/>
      <w:r w:rsidRPr="00870914">
        <w:rPr>
          <w:rFonts w:ascii="Calibri" w:hAnsi="Calibri"/>
          <w:sz w:val="22"/>
          <w:szCs w:val="22"/>
        </w:rPr>
        <w:t>dibandingkan</w:t>
      </w:r>
      <w:proofErr w:type="spellEnd"/>
      <w:r w:rsidRPr="00870914">
        <w:rPr>
          <w:rFonts w:ascii="Calibri" w:hAnsi="Calibri"/>
          <w:sz w:val="22"/>
          <w:szCs w:val="22"/>
        </w:rPr>
        <w:t xml:space="preserve"> </w:t>
      </w:r>
      <w:proofErr w:type="spellStart"/>
      <w:r w:rsidRPr="00870914">
        <w:rPr>
          <w:rFonts w:ascii="Calibri" w:hAnsi="Calibri"/>
          <w:sz w:val="22"/>
          <w:szCs w:val="22"/>
        </w:rPr>
        <w:t>dengan</w:t>
      </w:r>
      <w:proofErr w:type="spellEnd"/>
      <w:r w:rsidRPr="00870914">
        <w:rPr>
          <w:rFonts w:ascii="Calibri" w:hAnsi="Calibri"/>
          <w:sz w:val="22"/>
          <w:szCs w:val="22"/>
        </w:rPr>
        <w:t xml:space="preserve"> </w:t>
      </w:r>
      <w:proofErr w:type="spellStart"/>
      <w:r w:rsidRPr="00870914">
        <w:rPr>
          <w:rFonts w:ascii="Calibri" w:hAnsi="Calibri"/>
          <w:sz w:val="22"/>
          <w:szCs w:val="22"/>
        </w:rPr>
        <w:t>standar</w:t>
      </w:r>
      <w:proofErr w:type="spellEnd"/>
      <w:r w:rsidRPr="00870914">
        <w:rPr>
          <w:rFonts w:ascii="Calibri" w:hAnsi="Calibri"/>
          <w:sz w:val="22"/>
          <w:szCs w:val="22"/>
        </w:rPr>
        <w:t xml:space="preserve"> </w:t>
      </w:r>
      <w:proofErr w:type="spellStart"/>
      <w:r w:rsidRPr="00870914">
        <w:rPr>
          <w:rFonts w:ascii="Calibri" w:hAnsi="Calibri"/>
          <w:sz w:val="22"/>
          <w:szCs w:val="22"/>
        </w:rPr>
        <w:t>mutu</w:t>
      </w:r>
      <w:proofErr w:type="spellEnd"/>
      <w:r w:rsidRPr="00870914">
        <w:rPr>
          <w:rFonts w:ascii="Calibri" w:hAnsi="Calibri"/>
          <w:sz w:val="22"/>
          <w:szCs w:val="22"/>
        </w:rPr>
        <w:t xml:space="preserve"> </w:t>
      </w:r>
      <w:proofErr w:type="spellStart"/>
      <w:r w:rsidRPr="00870914">
        <w:rPr>
          <w:rFonts w:ascii="Calibri" w:hAnsi="Calibri"/>
          <w:sz w:val="22"/>
          <w:szCs w:val="22"/>
        </w:rPr>
        <w:t>Kementrian</w:t>
      </w:r>
      <w:proofErr w:type="spellEnd"/>
      <w:r w:rsidRPr="00870914">
        <w:rPr>
          <w:rFonts w:ascii="Calibri" w:hAnsi="Calibri"/>
          <w:sz w:val="22"/>
          <w:szCs w:val="22"/>
        </w:rPr>
        <w:t xml:space="preserve"> </w:t>
      </w:r>
      <w:proofErr w:type="spellStart"/>
      <w:r w:rsidRPr="00870914">
        <w:rPr>
          <w:rFonts w:ascii="Calibri" w:hAnsi="Calibri"/>
          <w:sz w:val="22"/>
          <w:szCs w:val="22"/>
        </w:rPr>
        <w:t>Pertanian</w:t>
      </w:r>
      <w:proofErr w:type="spellEnd"/>
      <w:r w:rsidRPr="00870914">
        <w:rPr>
          <w:rFonts w:ascii="Calibri" w:hAnsi="Calibri"/>
          <w:sz w:val="22"/>
          <w:szCs w:val="22"/>
        </w:rPr>
        <w:t xml:space="preserve"> </w:t>
      </w:r>
      <w:proofErr w:type="spellStart"/>
      <w:r w:rsidRPr="00870914">
        <w:rPr>
          <w:rFonts w:ascii="Calibri" w:hAnsi="Calibri"/>
          <w:sz w:val="22"/>
          <w:szCs w:val="22"/>
        </w:rPr>
        <w:t>Republik</w:t>
      </w:r>
      <w:proofErr w:type="spellEnd"/>
      <w:r w:rsidRPr="00870914">
        <w:rPr>
          <w:rFonts w:ascii="Calibri" w:hAnsi="Calibri"/>
          <w:sz w:val="22"/>
          <w:szCs w:val="22"/>
        </w:rPr>
        <w:t xml:space="preserve"> Indonesia </w:t>
      </w:r>
      <w:proofErr w:type="spellStart"/>
      <w:r w:rsidRPr="00870914">
        <w:rPr>
          <w:rFonts w:ascii="Calibri" w:hAnsi="Calibri"/>
          <w:sz w:val="22"/>
          <w:szCs w:val="22"/>
        </w:rPr>
        <w:t>nomor</w:t>
      </w:r>
      <w:proofErr w:type="spellEnd"/>
      <w:r w:rsidRPr="00870914">
        <w:rPr>
          <w:rFonts w:ascii="Calibri" w:hAnsi="Calibri"/>
          <w:sz w:val="22"/>
          <w:szCs w:val="22"/>
        </w:rPr>
        <w:t xml:space="preserve"> 261/KPTS/SR.310/M/4/2019 </w:t>
      </w:r>
      <w:proofErr w:type="spellStart"/>
      <w:r w:rsidRPr="00870914">
        <w:rPr>
          <w:rFonts w:ascii="Calibri" w:hAnsi="Calibri"/>
          <w:sz w:val="22"/>
          <w:szCs w:val="22"/>
        </w:rPr>
        <w:t>yaitu</w:t>
      </w:r>
      <w:proofErr w:type="spellEnd"/>
      <w:r w:rsidRPr="00870914">
        <w:rPr>
          <w:rFonts w:ascii="Calibri" w:hAnsi="Calibri"/>
          <w:sz w:val="22"/>
          <w:szCs w:val="22"/>
        </w:rPr>
        <w:t xml:space="preserve"> 2-6% yang </w:t>
      </w:r>
      <w:proofErr w:type="spellStart"/>
      <w:r w:rsidRPr="00870914">
        <w:rPr>
          <w:rFonts w:ascii="Calibri" w:hAnsi="Calibri"/>
          <w:sz w:val="22"/>
          <w:szCs w:val="22"/>
        </w:rPr>
        <w:t>artinya</w:t>
      </w:r>
      <w:proofErr w:type="spellEnd"/>
      <w:r w:rsidRPr="00870914">
        <w:rPr>
          <w:rFonts w:ascii="Calibri" w:hAnsi="Calibri"/>
          <w:sz w:val="22"/>
          <w:szCs w:val="22"/>
        </w:rPr>
        <w:t xml:space="preserve"> </w:t>
      </w:r>
      <w:proofErr w:type="spellStart"/>
      <w:r w:rsidRPr="00870914">
        <w:rPr>
          <w:rFonts w:ascii="Calibri" w:hAnsi="Calibri"/>
          <w:sz w:val="22"/>
          <w:szCs w:val="22"/>
        </w:rPr>
        <w:t>limbah</w:t>
      </w:r>
      <w:proofErr w:type="spellEnd"/>
      <w:r w:rsidRPr="00870914">
        <w:rPr>
          <w:rFonts w:ascii="Calibri" w:hAnsi="Calibri"/>
          <w:sz w:val="22"/>
          <w:szCs w:val="22"/>
        </w:rPr>
        <w:t xml:space="preserve"> </w:t>
      </w:r>
      <w:proofErr w:type="spellStart"/>
      <w:r w:rsidRPr="00870914">
        <w:rPr>
          <w:rFonts w:ascii="Calibri" w:hAnsi="Calibri"/>
          <w:sz w:val="22"/>
          <w:szCs w:val="22"/>
        </w:rPr>
        <w:t>cair</w:t>
      </w:r>
      <w:proofErr w:type="spellEnd"/>
      <w:r w:rsidRPr="00870914">
        <w:rPr>
          <w:rFonts w:ascii="Calibri" w:hAnsi="Calibri"/>
          <w:sz w:val="22"/>
          <w:szCs w:val="22"/>
        </w:rPr>
        <w:t xml:space="preserve"> </w:t>
      </w:r>
      <w:proofErr w:type="spellStart"/>
      <w:r w:rsidRPr="00870914">
        <w:rPr>
          <w:rFonts w:ascii="Calibri" w:hAnsi="Calibri"/>
          <w:sz w:val="22"/>
          <w:szCs w:val="22"/>
        </w:rPr>
        <w:t>tahu</w:t>
      </w:r>
      <w:proofErr w:type="spellEnd"/>
      <w:r w:rsidRPr="00870914">
        <w:rPr>
          <w:rFonts w:ascii="Calibri" w:hAnsi="Calibri"/>
          <w:sz w:val="22"/>
          <w:szCs w:val="22"/>
        </w:rPr>
        <w:t xml:space="preserve"> yang </w:t>
      </w:r>
      <w:proofErr w:type="spellStart"/>
      <w:r w:rsidRPr="00870914">
        <w:rPr>
          <w:rFonts w:ascii="Calibri" w:hAnsi="Calibri"/>
          <w:sz w:val="22"/>
          <w:szCs w:val="22"/>
        </w:rPr>
        <w:t>tidak</w:t>
      </w:r>
      <w:proofErr w:type="spellEnd"/>
      <w:r w:rsidRPr="00870914">
        <w:rPr>
          <w:rFonts w:ascii="Calibri" w:hAnsi="Calibri"/>
          <w:sz w:val="22"/>
          <w:szCs w:val="22"/>
        </w:rPr>
        <w:t xml:space="preserve"> </w:t>
      </w:r>
      <w:proofErr w:type="spellStart"/>
      <w:r w:rsidRPr="00870914">
        <w:rPr>
          <w:rFonts w:ascii="Calibri" w:hAnsi="Calibri"/>
          <w:sz w:val="22"/>
          <w:szCs w:val="22"/>
        </w:rPr>
        <w:t>mengandung</w:t>
      </w:r>
      <w:proofErr w:type="spellEnd"/>
      <w:r w:rsidRPr="00870914">
        <w:rPr>
          <w:rFonts w:ascii="Calibri" w:hAnsi="Calibri"/>
          <w:sz w:val="22"/>
          <w:szCs w:val="22"/>
        </w:rPr>
        <w:t xml:space="preserve"> </w:t>
      </w:r>
      <w:proofErr w:type="spellStart"/>
      <w:r w:rsidRPr="00870914">
        <w:rPr>
          <w:rFonts w:ascii="Calibri" w:hAnsi="Calibri"/>
          <w:sz w:val="22"/>
          <w:szCs w:val="22"/>
        </w:rPr>
        <w:t>banyak</w:t>
      </w:r>
      <w:proofErr w:type="spellEnd"/>
      <w:r w:rsidRPr="00870914">
        <w:rPr>
          <w:rFonts w:ascii="Calibri" w:hAnsi="Calibri"/>
          <w:sz w:val="22"/>
          <w:szCs w:val="22"/>
        </w:rPr>
        <w:t xml:space="preserve"> </w:t>
      </w:r>
      <w:proofErr w:type="spellStart"/>
      <w:r w:rsidRPr="00870914">
        <w:rPr>
          <w:rFonts w:ascii="Calibri" w:hAnsi="Calibri"/>
          <w:sz w:val="22"/>
          <w:szCs w:val="22"/>
        </w:rPr>
        <w:t>unsur</w:t>
      </w:r>
      <w:proofErr w:type="spellEnd"/>
      <w:r w:rsidRPr="00870914">
        <w:rPr>
          <w:rFonts w:ascii="Calibri" w:hAnsi="Calibri"/>
          <w:sz w:val="22"/>
          <w:szCs w:val="22"/>
        </w:rPr>
        <w:t xml:space="preserve"> hara di </w:t>
      </w:r>
      <w:proofErr w:type="spellStart"/>
      <w:r w:rsidRPr="00870914">
        <w:rPr>
          <w:rFonts w:ascii="Calibri" w:hAnsi="Calibri"/>
          <w:sz w:val="22"/>
          <w:szCs w:val="22"/>
        </w:rPr>
        <w:t>dalamnya</w:t>
      </w:r>
      <w:proofErr w:type="spellEnd"/>
      <w:r w:rsidRPr="00870914">
        <w:rPr>
          <w:rFonts w:ascii="Calibri" w:hAnsi="Calibri"/>
          <w:sz w:val="22"/>
          <w:szCs w:val="22"/>
        </w:rPr>
        <w:t xml:space="preserve">, dan C/N </w:t>
      </w:r>
      <w:proofErr w:type="spellStart"/>
      <w:r w:rsidRPr="00870914">
        <w:rPr>
          <w:rFonts w:ascii="Calibri" w:hAnsi="Calibri"/>
          <w:sz w:val="22"/>
          <w:szCs w:val="22"/>
        </w:rPr>
        <w:t>rasio</w:t>
      </w:r>
      <w:proofErr w:type="spellEnd"/>
      <w:r w:rsidRPr="00870914">
        <w:rPr>
          <w:rFonts w:ascii="Calibri" w:hAnsi="Calibri"/>
          <w:sz w:val="22"/>
          <w:szCs w:val="22"/>
        </w:rPr>
        <w:t xml:space="preserve"> yang </w:t>
      </w:r>
      <w:proofErr w:type="spellStart"/>
      <w:r w:rsidRPr="00870914">
        <w:rPr>
          <w:rFonts w:ascii="Calibri" w:hAnsi="Calibri"/>
          <w:sz w:val="22"/>
          <w:szCs w:val="22"/>
        </w:rPr>
        <w:t>terdapat</w:t>
      </w:r>
      <w:proofErr w:type="spellEnd"/>
      <w:r w:rsidRPr="00870914">
        <w:rPr>
          <w:rFonts w:ascii="Calibri" w:hAnsi="Calibri"/>
          <w:sz w:val="22"/>
          <w:szCs w:val="22"/>
        </w:rPr>
        <w:t xml:space="preserve"> pada </w:t>
      </w:r>
      <w:proofErr w:type="spellStart"/>
      <w:r w:rsidRPr="00870914">
        <w:rPr>
          <w:rFonts w:ascii="Calibri" w:hAnsi="Calibri"/>
          <w:sz w:val="22"/>
          <w:szCs w:val="22"/>
        </w:rPr>
        <w:t>pupuk</w:t>
      </w:r>
      <w:proofErr w:type="spellEnd"/>
      <w:r w:rsidRPr="00870914">
        <w:rPr>
          <w:rFonts w:ascii="Calibri" w:hAnsi="Calibri"/>
          <w:sz w:val="22"/>
          <w:szCs w:val="22"/>
        </w:rPr>
        <w:t xml:space="preserve"> </w:t>
      </w:r>
      <w:proofErr w:type="spellStart"/>
      <w:r w:rsidRPr="00870914">
        <w:rPr>
          <w:rFonts w:ascii="Calibri" w:hAnsi="Calibri"/>
          <w:sz w:val="22"/>
          <w:szCs w:val="22"/>
        </w:rPr>
        <w:t>organik</w:t>
      </w:r>
      <w:proofErr w:type="spellEnd"/>
      <w:r w:rsidRPr="00870914">
        <w:rPr>
          <w:rFonts w:ascii="Calibri" w:hAnsi="Calibri"/>
          <w:sz w:val="22"/>
          <w:szCs w:val="22"/>
        </w:rPr>
        <w:t xml:space="preserve"> </w:t>
      </w:r>
      <w:proofErr w:type="spellStart"/>
      <w:r w:rsidRPr="00870914">
        <w:rPr>
          <w:rFonts w:ascii="Calibri" w:hAnsi="Calibri"/>
          <w:sz w:val="22"/>
          <w:szCs w:val="22"/>
        </w:rPr>
        <w:t>cair</w:t>
      </w:r>
      <w:proofErr w:type="spellEnd"/>
      <w:r w:rsidRPr="00870914">
        <w:rPr>
          <w:rFonts w:ascii="Calibri" w:hAnsi="Calibri"/>
          <w:sz w:val="22"/>
          <w:szCs w:val="22"/>
        </w:rPr>
        <w:t xml:space="preserve"> </w:t>
      </w:r>
      <w:proofErr w:type="spellStart"/>
      <w:r w:rsidRPr="00870914">
        <w:rPr>
          <w:rFonts w:ascii="Calibri" w:hAnsi="Calibri"/>
          <w:sz w:val="22"/>
          <w:szCs w:val="22"/>
        </w:rPr>
        <w:t>limbah</w:t>
      </w:r>
      <w:proofErr w:type="spellEnd"/>
      <w:r w:rsidRPr="00870914">
        <w:rPr>
          <w:rFonts w:ascii="Calibri" w:hAnsi="Calibri"/>
          <w:sz w:val="22"/>
          <w:szCs w:val="22"/>
        </w:rPr>
        <w:t xml:space="preserve"> </w:t>
      </w:r>
      <w:proofErr w:type="spellStart"/>
      <w:r w:rsidRPr="00870914">
        <w:rPr>
          <w:rFonts w:ascii="Calibri" w:hAnsi="Calibri"/>
          <w:sz w:val="22"/>
          <w:szCs w:val="22"/>
        </w:rPr>
        <w:t>tahu</w:t>
      </w:r>
      <w:proofErr w:type="spellEnd"/>
      <w:r w:rsidRPr="00870914">
        <w:rPr>
          <w:rFonts w:ascii="Calibri" w:hAnsi="Calibri"/>
          <w:sz w:val="22"/>
          <w:szCs w:val="22"/>
        </w:rPr>
        <w:t xml:space="preserve"> </w:t>
      </w:r>
      <w:proofErr w:type="spellStart"/>
      <w:r w:rsidRPr="00870914">
        <w:rPr>
          <w:rFonts w:ascii="Calibri" w:hAnsi="Calibri"/>
          <w:sz w:val="22"/>
          <w:szCs w:val="22"/>
        </w:rPr>
        <w:t>sebesar</w:t>
      </w:r>
      <w:proofErr w:type="spellEnd"/>
      <w:r w:rsidRPr="00870914">
        <w:rPr>
          <w:rFonts w:ascii="Calibri" w:hAnsi="Calibri"/>
          <w:sz w:val="22"/>
          <w:szCs w:val="22"/>
        </w:rPr>
        <w:t xml:space="preserve"> 25 yang </w:t>
      </w:r>
      <w:proofErr w:type="spellStart"/>
      <w:r w:rsidRPr="00870914">
        <w:rPr>
          <w:rFonts w:ascii="Calibri" w:hAnsi="Calibri"/>
          <w:sz w:val="22"/>
          <w:szCs w:val="22"/>
        </w:rPr>
        <w:t>termasuk</w:t>
      </w:r>
      <w:proofErr w:type="spellEnd"/>
      <w:r w:rsidRPr="00870914">
        <w:rPr>
          <w:rFonts w:ascii="Calibri" w:hAnsi="Calibri"/>
          <w:sz w:val="22"/>
          <w:szCs w:val="22"/>
        </w:rPr>
        <w:t xml:space="preserve"> </w:t>
      </w:r>
      <w:proofErr w:type="spellStart"/>
      <w:r w:rsidRPr="00870914">
        <w:rPr>
          <w:rFonts w:ascii="Calibri" w:hAnsi="Calibri"/>
          <w:sz w:val="22"/>
          <w:szCs w:val="22"/>
        </w:rPr>
        <w:t>kategori</w:t>
      </w:r>
      <w:proofErr w:type="spellEnd"/>
      <w:r w:rsidR="00272675">
        <w:rPr>
          <w:rFonts w:ascii="Calibri" w:hAnsi="Calibri"/>
          <w:sz w:val="22"/>
          <w:szCs w:val="22"/>
        </w:rPr>
        <w:t xml:space="preserve"> </w:t>
      </w:r>
      <w:proofErr w:type="spellStart"/>
      <w:r w:rsidR="00272675">
        <w:rPr>
          <w:rFonts w:ascii="Calibri" w:hAnsi="Calibri"/>
          <w:sz w:val="22"/>
          <w:szCs w:val="22"/>
        </w:rPr>
        <w:t>lebih</w:t>
      </w:r>
      <w:proofErr w:type="spellEnd"/>
      <w:r w:rsidRPr="00870914">
        <w:rPr>
          <w:rFonts w:ascii="Calibri" w:hAnsi="Calibri"/>
          <w:sz w:val="22"/>
          <w:szCs w:val="22"/>
        </w:rPr>
        <w:t xml:space="preserve"> </w:t>
      </w:r>
      <w:proofErr w:type="spellStart"/>
      <w:r w:rsidRPr="00870914">
        <w:rPr>
          <w:rFonts w:ascii="Calibri" w:hAnsi="Calibri"/>
          <w:sz w:val="22"/>
          <w:szCs w:val="22"/>
        </w:rPr>
        <w:t>tinggi</w:t>
      </w:r>
      <w:proofErr w:type="spellEnd"/>
      <w:r w:rsidR="00272675">
        <w:rPr>
          <w:rFonts w:ascii="Calibri" w:hAnsi="Calibri"/>
          <w:sz w:val="22"/>
          <w:szCs w:val="22"/>
        </w:rPr>
        <w:t xml:space="preserve"> </w:t>
      </w:r>
      <w:proofErr w:type="spellStart"/>
      <w:r w:rsidR="00272675">
        <w:rPr>
          <w:rFonts w:ascii="Calibri" w:hAnsi="Calibri"/>
          <w:sz w:val="22"/>
          <w:szCs w:val="22"/>
        </w:rPr>
        <w:t>dibandingkan</w:t>
      </w:r>
      <w:proofErr w:type="spellEnd"/>
      <w:r w:rsidR="00272675">
        <w:rPr>
          <w:rFonts w:ascii="Calibri" w:hAnsi="Calibri"/>
          <w:sz w:val="22"/>
          <w:szCs w:val="22"/>
        </w:rPr>
        <w:t xml:space="preserve"> </w:t>
      </w:r>
      <w:proofErr w:type="spellStart"/>
      <w:r w:rsidR="00272675">
        <w:rPr>
          <w:rFonts w:ascii="Calibri" w:hAnsi="Calibri"/>
          <w:sz w:val="22"/>
          <w:szCs w:val="22"/>
        </w:rPr>
        <w:t>dengan</w:t>
      </w:r>
      <w:proofErr w:type="spellEnd"/>
      <w:r w:rsidR="00272675">
        <w:rPr>
          <w:rFonts w:ascii="Calibri" w:hAnsi="Calibri"/>
          <w:sz w:val="22"/>
          <w:szCs w:val="22"/>
        </w:rPr>
        <w:t xml:space="preserve"> </w:t>
      </w:r>
      <w:proofErr w:type="spellStart"/>
      <w:r w:rsidR="00272675">
        <w:rPr>
          <w:rFonts w:ascii="Calibri" w:hAnsi="Calibri"/>
          <w:sz w:val="22"/>
          <w:szCs w:val="22"/>
        </w:rPr>
        <w:t>persyaratan</w:t>
      </w:r>
      <w:proofErr w:type="spellEnd"/>
      <w:r w:rsidR="00272675">
        <w:rPr>
          <w:rFonts w:ascii="Calibri" w:hAnsi="Calibri"/>
          <w:sz w:val="22"/>
          <w:szCs w:val="22"/>
        </w:rPr>
        <w:t xml:space="preserve"> </w:t>
      </w:r>
      <w:proofErr w:type="spellStart"/>
      <w:r w:rsidR="00272675">
        <w:rPr>
          <w:rFonts w:ascii="Calibri" w:hAnsi="Calibri"/>
          <w:sz w:val="22"/>
          <w:szCs w:val="22"/>
        </w:rPr>
        <w:t>teknis</w:t>
      </w:r>
      <w:proofErr w:type="spellEnd"/>
      <w:r w:rsidR="00272675">
        <w:rPr>
          <w:rFonts w:ascii="Calibri" w:hAnsi="Calibri"/>
          <w:sz w:val="22"/>
          <w:szCs w:val="22"/>
        </w:rPr>
        <w:t xml:space="preserve"> minimal</w:t>
      </w:r>
      <w:r w:rsidRPr="00870914">
        <w:rPr>
          <w:rFonts w:ascii="Calibri" w:hAnsi="Calibri"/>
          <w:sz w:val="22"/>
          <w:szCs w:val="22"/>
        </w:rPr>
        <w:t xml:space="preserve">. </w:t>
      </w:r>
    </w:p>
    <w:p w14:paraId="0D0B3427" w14:textId="77777777" w:rsidR="00780613" w:rsidRDefault="00780613" w:rsidP="00780613">
      <w:pPr>
        <w:spacing w:line="276" w:lineRule="auto"/>
        <w:jc w:val="both"/>
        <w:rPr>
          <w:rFonts w:ascii="Calibri" w:hAnsi="Calibri"/>
          <w:sz w:val="22"/>
          <w:szCs w:val="22"/>
        </w:rPr>
      </w:pPr>
    </w:p>
    <w:p w14:paraId="0F9BCB5C" w14:textId="5B2A9E63" w:rsidR="00870914" w:rsidRPr="00D46761" w:rsidRDefault="00870914" w:rsidP="00780613">
      <w:pPr>
        <w:spacing w:line="276" w:lineRule="auto"/>
        <w:jc w:val="both"/>
        <w:rPr>
          <w:rFonts w:ascii="Calibri" w:hAnsi="Calibri"/>
          <w:b/>
          <w:bCs/>
          <w:sz w:val="22"/>
          <w:szCs w:val="22"/>
          <w:lang w:val="en-ID"/>
        </w:rPr>
      </w:pPr>
      <w:proofErr w:type="spellStart"/>
      <w:r w:rsidRPr="00D46761">
        <w:rPr>
          <w:rFonts w:ascii="Calibri" w:hAnsi="Calibri"/>
          <w:b/>
          <w:bCs/>
          <w:sz w:val="22"/>
          <w:szCs w:val="22"/>
          <w:lang w:val="en-ID"/>
        </w:rPr>
        <w:t>Analisis</w:t>
      </w:r>
      <w:proofErr w:type="spellEnd"/>
      <w:r w:rsidRPr="00D46761">
        <w:rPr>
          <w:rFonts w:ascii="Calibri" w:hAnsi="Calibri"/>
          <w:b/>
          <w:bCs/>
          <w:sz w:val="22"/>
          <w:szCs w:val="22"/>
          <w:lang w:val="en-ID"/>
        </w:rPr>
        <w:t xml:space="preserve"> </w:t>
      </w:r>
      <w:proofErr w:type="spellStart"/>
      <w:r w:rsidRPr="00D46761">
        <w:rPr>
          <w:rFonts w:ascii="Calibri" w:hAnsi="Calibri"/>
          <w:b/>
          <w:bCs/>
          <w:sz w:val="22"/>
          <w:szCs w:val="22"/>
          <w:lang w:val="en-ID"/>
        </w:rPr>
        <w:t>tepung</w:t>
      </w:r>
      <w:proofErr w:type="spellEnd"/>
      <w:r w:rsidRPr="00D46761">
        <w:rPr>
          <w:rFonts w:ascii="Calibri" w:hAnsi="Calibri"/>
          <w:b/>
          <w:bCs/>
          <w:sz w:val="22"/>
          <w:szCs w:val="22"/>
          <w:lang w:val="en-ID"/>
        </w:rPr>
        <w:t xml:space="preserve"> </w:t>
      </w:r>
      <w:proofErr w:type="spellStart"/>
      <w:r w:rsidRPr="00D46761">
        <w:rPr>
          <w:rFonts w:ascii="Calibri" w:hAnsi="Calibri"/>
          <w:b/>
          <w:bCs/>
          <w:sz w:val="22"/>
          <w:szCs w:val="22"/>
          <w:lang w:val="en-ID"/>
        </w:rPr>
        <w:t>tulang</w:t>
      </w:r>
      <w:proofErr w:type="spellEnd"/>
      <w:r w:rsidRPr="00D46761">
        <w:rPr>
          <w:rFonts w:ascii="Calibri" w:hAnsi="Calibri"/>
          <w:b/>
          <w:bCs/>
          <w:sz w:val="22"/>
          <w:szCs w:val="22"/>
          <w:lang w:val="en-ID"/>
        </w:rPr>
        <w:t xml:space="preserve"> </w:t>
      </w:r>
      <w:proofErr w:type="spellStart"/>
      <w:r w:rsidRPr="00D46761">
        <w:rPr>
          <w:rFonts w:ascii="Calibri" w:hAnsi="Calibri"/>
          <w:b/>
          <w:bCs/>
          <w:sz w:val="22"/>
          <w:szCs w:val="22"/>
          <w:lang w:val="en-ID"/>
        </w:rPr>
        <w:t>ayam</w:t>
      </w:r>
      <w:proofErr w:type="spellEnd"/>
    </w:p>
    <w:p w14:paraId="66D54D94" w14:textId="75D5FBD2" w:rsidR="00870914" w:rsidRPr="00870914" w:rsidRDefault="00870914" w:rsidP="00870914">
      <w:pPr>
        <w:spacing w:line="276" w:lineRule="auto"/>
        <w:ind w:firstLine="284"/>
        <w:jc w:val="both"/>
        <w:rPr>
          <w:rFonts w:ascii="Calibri" w:hAnsi="Calibri"/>
          <w:sz w:val="22"/>
          <w:szCs w:val="22"/>
        </w:rPr>
      </w:pP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dilakukan</w:t>
      </w:r>
      <w:proofErr w:type="spellEnd"/>
      <w:r w:rsidRPr="00870914">
        <w:rPr>
          <w:rFonts w:ascii="Calibri" w:hAnsi="Calibri"/>
          <w:sz w:val="22"/>
          <w:szCs w:val="22"/>
          <w:lang w:val="en-ID"/>
        </w:rPr>
        <w:t xml:space="preserve"> di </w:t>
      </w:r>
      <w:proofErr w:type="spellStart"/>
      <w:r w:rsidRPr="00870914">
        <w:rPr>
          <w:rFonts w:ascii="Calibri" w:hAnsi="Calibri"/>
          <w:sz w:val="22"/>
          <w:szCs w:val="22"/>
          <w:lang w:val="en-ID"/>
        </w:rPr>
        <w:t>Balai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Penelitian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Sayuram</w:t>
      </w:r>
      <w:proofErr w:type="spellEnd"/>
      <w:r w:rsidRPr="00870914">
        <w:rPr>
          <w:rFonts w:ascii="Calibri" w:hAnsi="Calibri"/>
          <w:sz w:val="22"/>
          <w:szCs w:val="22"/>
          <w:lang w:val="en-ID"/>
        </w:rPr>
        <w:t xml:space="preserve"> (BALITSA). </w:t>
      </w:r>
      <w:proofErr w:type="spellStart"/>
      <w:r w:rsidRPr="00870914">
        <w:rPr>
          <w:rFonts w:ascii="Calibri" w:hAnsi="Calibri"/>
          <w:sz w:val="22"/>
          <w:szCs w:val="22"/>
        </w:rPr>
        <w:t>Menurut</w:t>
      </w:r>
      <w:proofErr w:type="spellEnd"/>
      <w:r w:rsidRPr="00870914">
        <w:rPr>
          <w:rFonts w:ascii="Calibri" w:hAnsi="Calibri"/>
          <w:sz w:val="22"/>
          <w:szCs w:val="22"/>
        </w:rPr>
        <w:t xml:space="preserve"> </w:t>
      </w:r>
      <w:proofErr w:type="spellStart"/>
      <w:r w:rsidRPr="00870914">
        <w:rPr>
          <w:rFonts w:ascii="Calibri" w:hAnsi="Calibri"/>
          <w:sz w:val="22"/>
          <w:szCs w:val="22"/>
        </w:rPr>
        <w:t>Peraturan</w:t>
      </w:r>
      <w:proofErr w:type="spellEnd"/>
      <w:r w:rsidRPr="00870914">
        <w:rPr>
          <w:rFonts w:ascii="Calibri" w:hAnsi="Calibri"/>
          <w:sz w:val="22"/>
          <w:szCs w:val="22"/>
        </w:rPr>
        <w:t xml:space="preserve"> Menteri </w:t>
      </w:r>
      <w:proofErr w:type="spellStart"/>
      <w:r w:rsidRPr="00870914">
        <w:rPr>
          <w:rFonts w:ascii="Calibri" w:hAnsi="Calibri"/>
          <w:sz w:val="22"/>
          <w:szCs w:val="22"/>
        </w:rPr>
        <w:t>Pertanian</w:t>
      </w:r>
      <w:proofErr w:type="spellEnd"/>
      <w:r w:rsidRPr="00870914">
        <w:rPr>
          <w:rFonts w:ascii="Calibri" w:hAnsi="Calibri"/>
          <w:sz w:val="22"/>
          <w:szCs w:val="22"/>
        </w:rPr>
        <w:t xml:space="preserve"> No 70 </w:t>
      </w:r>
      <w:proofErr w:type="spellStart"/>
      <w:r w:rsidRPr="00870914">
        <w:rPr>
          <w:rFonts w:ascii="Calibri" w:hAnsi="Calibri"/>
          <w:sz w:val="22"/>
          <w:szCs w:val="22"/>
        </w:rPr>
        <w:t>Tahun</w:t>
      </w:r>
      <w:proofErr w:type="spellEnd"/>
      <w:r w:rsidRPr="00870914">
        <w:rPr>
          <w:rFonts w:ascii="Calibri" w:hAnsi="Calibri"/>
          <w:sz w:val="22"/>
          <w:szCs w:val="22"/>
        </w:rPr>
        <w:t xml:space="preserve"> 2011 </w:t>
      </w:r>
      <w:proofErr w:type="spellStart"/>
      <w:r w:rsidRPr="00870914">
        <w:rPr>
          <w:rFonts w:ascii="Calibri" w:hAnsi="Calibri"/>
          <w:sz w:val="22"/>
          <w:szCs w:val="22"/>
        </w:rPr>
        <w:t>tentang</w:t>
      </w:r>
      <w:proofErr w:type="spellEnd"/>
      <w:r w:rsidRPr="00870914">
        <w:rPr>
          <w:rFonts w:ascii="Calibri" w:hAnsi="Calibri"/>
          <w:sz w:val="22"/>
          <w:szCs w:val="22"/>
        </w:rPr>
        <w:t xml:space="preserve"> </w:t>
      </w:r>
      <w:proofErr w:type="spellStart"/>
      <w:r w:rsidRPr="00870914">
        <w:rPr>
          <w:rFonts w:ascii="Calibri" w:hAnsi="Calibri"/>
          <w:sz w:val="22"/>
          <w:szCs w:val="22"/>
        </w:rPr>
        <w:t>Persyaratan</w:t>
      </w:r>
      <w:proofErr w:type="spellEnd"/>
      <w:r w:rsidRPr="00870914">
        <w:rPr>
          <w:rFonts w:ascii="Calibri" w:hAnsi="Calibri"/>
          <w:sz w:val="22"/>
          <w:szCs w:val="22"/>
        </w:rPr>
        <w:t xml:space="preserve"> Teknis Minimal </w:t>
      </w:r>
      <w:proofErr w:type="spellStart"/>
      <w:r w:rsidRPr="00870914">
        <w:rPr>
          <w:rFonts w:ascii="Calibri" w:hAnsi="Calibri"/>
          <w:sz w:val="22"/>
          <w:szCs w:val="22"/>
        </w:rPr>
        <w:t>Pupuk</w:t>
      </w:r>
      <w:proofErr w:type="spellEnd"/>
      <w:r w:rsidRPr="00870914">
        <w:rPr>
          <w:rFonts w:ascii="Calibri" w:hAnsi="Calibri"/>
          <w:sz w:val="22"/>
          <w:szCs w:val="22"/>
        </w:rPr>
        <w:t xml:space="preserve"> </w:t>
      </w:r>
      <w:proofErr w:type="spellStart"/>
      <w:r w:rsidRPr="00870914">
        <w:rPr>
          <w:rFonts w:ascii="Calibri" w:hAnsi="Calibri"/>
          <w:sz w:val="22"/>
          <w:szCs w:val="22"/>
        </w:rPr>
        <w:t>Organik</w:t>
      </w:r>
      <w:proofErr w:type="spellEnd"/>
      <w:r w:rsidRPr="00870914">
        <w:rPr>
          <w:rFonts w:ascii="Calibri" w:hAnsi="Calibri"/>
          <w:sz w:val="22"/>
          <w:szCs w:val="22"/>
        </w:rPr>
        <w:t xml:space="preserve"> </w:t>
      </w:r>
      <w:proofErr w:type="spellStart"/>
      <w:r w:rsidRPr="00870914">
        <w:rPr>
          <w:rFonts w:ascii="Calibri" w:hAnsi="Calibri"/>
          <w:sz w:val="22"/>
          <w:szCs w:val="22"/>
        </w:rPr>
        <w:t>Padat</w:t>
      </w:r>
      <w:proofErr w:type="spellEnd"/>
      <w:r w:rsidRPr="00870914">
        <w:rPr>
          <w:rFonts w:ascii="Calibri" w:hAnsi="Calibri"/>
          <w:sz w:val="22"/>
          <w:szCs w:val="22"/>
        </w:rPr>
        <w:t xml:space="preserve"> (2011) </w:t>
      </w:r>
      <w:proofErr w:type="spellStart"/>
      <w:r w:rsidRPr="00870914">
        <w:rPr>
          <w:rFonts w:ascii="Calibri" w:hAnsi="Calibri"/>
          <w:sz w:val="22"/>
          <w:szCs w:val="22"/>
        </w:rPr>
        <w:t>disebutkan</w:t>
      </w:r>
      <w:proofErr w:type="spellEnd"/>
      <w:r w:rsidRPr="00870914">
        <w:rPr>
          <w:rFonts w:ascii="Calibri" w:hAnsi="Calibri"/>
          <w:sz w:val="22"/>
          <w:szCs w:val="22"/>
        </w:rPr>
        <w:t xml:space="preserve"> </w:t>
      </w:r>
      <w:proofErr w:type="spellStart"/>
      <w:r w:rsidRPr="00870914">
        <w:rPr>
          <w:rFonts w:ascii="Calibri" w:hAnsi="Calibri"/>
          <w:sz w:val="22"/>
          <w:szCs w:val="22"/>
        </w:rPr>
        <w:t>ada</w:t>
      </w:r>
      <w:proofErr w:type="spellEnd"/>
      <w:r w:rsidRPr="00870914">
        <w:rPr>
          <w:rFonts w:ascii="Calibri" w:hAnsi="Calibri"/>
          <w:sz w:val="22"/>
          <w:szCs w:val="22"/>
        </w:rPr>
        <w:t xml:space="preserve"> </w:t>
      </w:r>
      <w:proofErr w:type="spellStart"/>
      <w:r w:rsidRPr="00870914">
        <w:rPr>
          <w:rFonts w:ascii="Calibri" w:hAnsi="Calibri"/>
          <w:sz w:val="22"/>
          <w:szCs w:val="22"/>
        </w:rPr>
        <w:t>beberapa</w:t>
      </w:r>
      <w:proofErr w:type="spellEnd"/>
      <w:r w:rsidRPr="00870914">
        <w:rPr>
          <w:rFonts w:ascii="Calibri" w:hAnsi="Calibri"/>
          <w:sz w:val="22"/>
          <w:szCs w:val="22"/>
        </w:rPr>
        <w:t xml:space="preserve"> </w:t>
      </w:r>
      <w:proofErr w:type="spellStart"/>
      <w:r w:rsidRPr="00870914">
        <w:rPr>
          <w:rFonts w:ascii="Calibri" w:hAnsi="Calibri"/>
          <w:sz w:val="22"/>
          <w:szCs w:val="22"/>
        </w:rPr>
        <w:t>syarat</w:t>
      </w:r>
      <w:proofErr w:type="spellEnd"/>
      <w:r w:rsidRPr="00870914">
        <w:rPr>
          <w:rFonts w:ascii="Calibri" w:hAnsi="Calibri"/>
          <w:sz w:val="22"/>
          <w:szCs w:val="22"/>
        </w:rPr>
        <w:t xml:space="preserve"> </w:t>
      </w:r>
      <w:proofErr w:type="spellStart"/>
      <w:r w:rsidRPr="00870914">
        <w:rPr>
          <w:rFonts w:ascii="Calibri" w:hAnsi="Calibri"/>
          <w:sz w:val="22"/>
          <w:szCs w:val="22"/>
        </w:rPr>
        <w:t>kandungan</w:t>
      </w:r>
      <w:proofErr w:type="spellEnd"/>
      <w:r w:rsidRPr="00870914">
        <w:rPr>
          <w:rFonts w:ascii="Calibri" w:hAnsi="Calibri"/>
          <w:sz w:val="22"/>
          <w:szCs w:val="22"/>
        </w:rPr>
        <w:t xml:space="preserve"> minimal yang </w:t>
      </w:r>
      <w:proofErr w:type="spellStart"/>
      <w:r w:rsidRPr="00870914">
        <w:rPr>
          <w:rFonts w:ascii="Calibri" w:hAnsi="Calibri"/>
          <w:sz w:val="22"/>
          <w:szCs w:val="22"/>
        </w:rPr>
        <w:t>harus</w:t>
      </w:r>
      <w:proofErr w:type="spellEnd"/>
      <w:r w:rsidRPr="00870914">
        <w:rPr>
          <w:rFonts w:ascii="Calibri" w:hAnsi="Calibri"/>
          <w:sz w:val="22"/>
          <w:szCs w:val="22"/>
        </w:rPr>
        <w:t xml:space="preserve"> </w:t>
      </w:r>
      <w:proofErr w:type="spellStart"/>
      <w:r w:rsidRPr="00870914">
        <w:rPr>
          <w:rFonts w:ascii="Calibri" w:hAnsi="Calibri"/>
          <w:sz w:val="22"/>
          <w:szCs w:val="22"/>
        </w:rPr>
        <w:t>ada</w:t>
      </w:r>
      <w:proofErr w:type="spellEnd"/>
      <w:r w:rsidRPr="00870914">
        <w:rPr>
          <w:rFonts w:ascii="Calibri" w:hAnsi="Calibri"/>
          <w:sz w:val="22"/>
          <w:szCs w:val="22"/>
        </w:rPr>
        <w:t xml:space="preserve"> pada </w:t>
      </w:r>
      <w:proofErr w:type="spellStart"/>
      <w:r w:rsidRPr="00870914">
        <w:rPr>
          <w:rFonts w:ascii="Calibri" w:hAnsi="Calibri"/>
          <w:sz w:val="22"/>
          <w:szCs w:val="22"/>
        </w:rPr>
        <w:t>pupuk</w:t>
      </w:r>
      <w:proofErr w:type="spellEnd"/>
      <w:r w:rsidRPr="00870914">
        <w:rPr>
          <w:rFonts w:ascii="Calibri" w:hAnsi="Calibri"/>
          <w:sz w:val="22"/>
          <w:szCs w:val="22"/>
        </w:rPr>
        <w:t xml:space="preserve"> </w:t>
      </w:r>
      <w:proofErr w:type="spellStart"/>
      <w:r w:rsidRPr="00870914">
        <w:rPr>
          <w:rFonts w:ascii="Calibri" w:hAnsi="Calibri"/>
          <w:sz w:val="22"/>
          <w:szCs w:val="22"/>
        </w:rPr>
        <w:t>organik</w:t>
      </w:r>
      <w:proofErr w:type="spellEnd"/>
      <w:r w:rsidRPr="00870914">
        <w:rPr>
          <w:rFonts w:ascii="Calibri" w:hAnsi="Calibri"/>
          <w:sz w:val="22"/>
          <w:szCs w:val="22"/>
        </w:rPr>
        <w:t xml:space="preserve"> </w:t>
      </w:r>
      <w:proofErr w:type="spellStart"/>
      <w:r w:rsidRPr="00870914">
        <w:rPr>
          <w:rFonts w:ascii="Calibri" w:hAnsi="Calibri"/>
          <w:sz w:val="22"/>
          <w:szCs w:val="22"/>
        </w:rPr>
        <w:t>padat</w:t>
      </w:r>
      <w:proofErr w:type="spellEnd"/>
      <w:r w:rsidRPr="00870914">
        <w:rPr>
          <w:rFonts w:ascii="Calibri" w:hAnsi="Calibri"/>
          <w:sz w:val="22"/>
          <w:szCs w:val="22"/>
        </w:rPr>
        <w:t xml:space="preserve">. </w:t>
      </w:r>
      <w:proofErr w:type="spellStart"/>
      <w:r w:rsidRPr="00870914">
        <w:rPr>
          <w:rFonts w:ascii="Calibri" w:hAnsi="Calibri"/>
          <w:sz w:val="22"/>
          <w:szCs w:val="22"/>
        </w:rPr>
        <w:t>Pupuk</w:t>
      </w:r>
      <w:proofErr w:type="spellEnd"/>
      <w:r w:rsidRPr="00870914">
        <w:rPr>
          <w:rFonts w:ascii="Calibri" w:hAnsi="Calibri"/>
          <w:sz w:val="22"/>
          <w:szCs w:val="22"/>
        </w:rPr>
        <w:t xml:space="preserve"> </w:t>
      </w:r>
      <w:proofErr w:type="spellStart"/>
      <w:r w:rsidRPr="00870914">
        <w:rPr>
          <w:rFonts w:ascii="Calibri" w:hAnsi="Calibri"/>
          <w:sz w:val="22"/>
          <w:szCs w:val="22"/>
        </w:rPr>
        <w:t>organik</w:t>
      </w:r>
      <w:proofErr w:type="spellEnd"/>
      <w:r w:rsidRPr="00870914">
        <w:rPr>
          <w:rFonts w:ascii="Calibri" w:hAnsi="Calibri"/>
          <w:sz w:val="22"/>
          <w:szCs w:val="22"/>
        </w:rPr>
        <w:t xml:space="preserve"> </w:t>
      </w:r>
      <w:proofErr w:type="spellStart"/>
      <w:r w:rsidRPr="00870914">
        <w:rPr>
          <w:rFonts w:ascii="Calibri" w:hAnsi="Calibri"/>
          <w:sz w:val="22"/>
          <w:szCs w:val="22"/>
        </w:rPr>
        <w:t>padat</w:t>
      </w:r>
      <w:proofErr w:type="spellEnd"/>
      <w:r w:rsidRPr="00870914">
        <w:rPr>
          <w:rFonts w:ascii="Calibri" w:hAnsi="Calibri"/>
          <w:sz w:val="22"/>
          <w:szCs w:val="22"/>
        </w:rPr>
        <w:t xml:space="preserve"> </w:t>
      </w:r>
      <w:proofErr w:type="spellStart"/>
      <w:r w:rsidRPr="00870914">
        <w:rPr>
          <w:rFonts w:ascii="Calibri" w:hAnsi="Calibri"/>
          <w:sz w:val="22"/>
          <w:szCs w:val="22"/>
        </w:rPr>
        <w:t>mengandung</w:t>
      </w:r>
      <w:proofErr w:type="spellEnd"/>
      <w:r w:rsidRPr="00870914">
        <w:rPr>
          <w:rFonts w:ascii="Calibri" w:hAnsi="Calibri"/>
          <w:sz w:val="22"/>
          <w:szCs w:val="22"/>
        </w:rPr>
        <w:t xml:space="preserve"> </w:t>
      </w:r>
      <w:proofErr w:type="spellStart"/>
      <w:r w:rsidRPr="00870914">
        <w:rPr>
          <w:rFonts w:ascii="Calibri" w:hAnsi="Calibri"/>
          <w:sz w:val="22"/>
          <w:szCs w:val="22"/>
        </w:rPr>
        <w:t>kadar</w:t>
      </w:r>
      <w:proofErr w:type="spellEnd"/>
      <w:r w:rsidRPr="00870914">
        <w:rPr>
          <w:rFonts w:ascii="Calibri" w:hAnsi="Calibri"/>
          <w:sz w:val="22"/>
          <w:szCs w:val="22"/>
        </w:rPr>
        <w:t xml:space="preserve"> air 8-20%, C-</w:t>
      </w:r>
      <w:proofErr w:type="spellStart"/>
      <w:r w:rsidRPr="00870914">
        <w:rPr>
          <w:rFonts w:ascii="Calibri" w:hAnsi="Calibri"/>
          <w:sz w:val="22"/>
          <w:szCs w:val="22"/>
        </w:rPr>
        <w:t>organik</w:t>
      </w:r>
      <w:proofErr w:type="spellEnd"/>
      <w:r w:rsidRPr="00870914">
        <w:rPr>
          <w:rFonts w:ascii="Calibri" w:hAnsi="Calibri"/>
          <w:sz w:val="22"/>
          <w:szCs w:val="22"/>
        </w:rPr>
        <w:t xml:space="preserve"> minimal 15%, C/N </w:t>
      </w:r>
      <w:proofErr w:type="spellStart"/>
      <w:r w:rsidRPr="00870914">
        <w:rPr>
          <w:rFonts w:ascii="Calibri" w:hAnsi="Calibri"/>
          <w:sz w:val="22"/>
          <w:szCs w:val="22"/>
        </w:rPr>
        <w:t>rasio</w:t>
      </w:r>
      <w:proofErr w:type="spellEnd"/>
      <w:r w:rsidRPr="00870914">
        <w:rPr>
          <w:rFonts w:ascii="Calibri" w:hAnsi="Calibri"/>
          <w:sz w:val="22"/>
          <w:szCs w:val="22"/>
        </w:rPr>
        <w:t xml:space="preserve"> 15-25, dan </w:t>
      </w:r>
      <w:proofErr w:type="spellStart"/>
      <w:r w:rsidRPr="00870914">
        <w:rPr>
          <w:rFonts w:ascii="Calibri" w:hAnsi="Calibri"/>
          <w:sz w:val="22"/>
          <w:szCs w:val="22"/>
        </w:rPr>
        <w:t>unsur</w:t>
      </w:r>
      <w:proofErr w:type="spellEnd"/>
      <w:r w:rsidRPr="00870914">
        <w:rPr>
          <w:rFonts w:ascii="Calibri" w:hAnsi="Calibri"/>
          <w:sz w:val="22"/>
          <w:szCs w:val="22"/>
        </w:rPr>
        <w:t xml:space="preserve"> hara </w:t>
      </w:r>
      <w:proofErr w:type="spellStart"/>
      <w:r w:rsidRPr="00870914">
        <w:rPr>
          <w:rFonts w:ascii="Calibri" w:hAnsi="Calibri"/>
          <w:sz w:val="22"/>
          <w:szCs w:val="22"/>
        </w:rPr>
        <w:t>makro</w:t>
      </w:r>
      <w:proofErr w:type="spellEnd"/>
      <w:r w:rsidRPr="00870914">
        <w:rPr>
          <w:rFonts w:ascii="Calibri" w:hAnsi="Calibri"/>
          <w:sz w:val="22"/>
          <w:szCs w:val="22"/>
        </w:rPr>
        <w:t xml:space="preserve"> </w:t>
      </w:r>
      <w:proofErr w:type="spellStart"/>
      <w:r w:rsidRPr="00870914">
        <w:rPr>
          <w:rFonts w:ascii="Calibri" w:hAnsi="Calibri"/>
          <w:sz w:val="22"/>
          <w:szCs w:val="22"/>
        </w:rPr>
        <w:t>yaitu</w:t>
      </w:r>
      <w:proofErr w:type="spellEnd"/>
      <w:r w:rsidRPr="00870914">
        <w:rPr>
          <w:rFonts w:ascii="Calibri" w:hAnsi="Calibri"/>
          <w:sz w:val="22"/>
          <w:szCs w:val="22"/>
        </w:rPr>
        <w:t xml:space="preserve"> N, P, K minimal 2%. </w:t>
      </w:r>
      <w:r w:rsidRPr="00870914">
        <w:rPr>
          <w:rFonts w:ascii="Calibri" w:hAnsi="Calibri"/>
          <w:sz w:val="22"/>
          <w:szCs w:val="22"/>
        </w:rPr>
        <w:t xml:space="preserve">Hasil </w:t>
      </w:r>
      <w:proofErr w:type="spellStart"/>
      <w:r w:rsidRPr="00870914">
        <w:rPr>
          <w:rFonts w:ascii="Calibri" w:hAnsi="Calibri"/>
          <w:sz w:val="22"/>
          <w:szCs w:val="22"/>
        </w:rPr>
        <w:t>analisis</w:t>
      </w:r>
      <w:proofErr w:type="spellEnd"/>
      <w:r w:rsidRPr="00870914">
        <w:rPr>
          <w:rFonts w:ascii="Calibri" w:hAnsi="Calibri"/>
          <w:sz w:val="22"/>
          <w:szCs w:val="22"/>
        </w:rPr>
        <w:t xml:space="preserve"> </w:t>
      </w:r>
      <w:proofErr w:type="spellStart"/>
      <w:r w:rsidRPr="00870914">
        <w:rPr>
          <w:rFonts w:ascii="Calibri" w:hAnsi="Calibri"/>
          <w:sz w:val="22"/>
          <w:szCs w:val="22"/>
        </w:rPr>
        <w:t>tepung</w:t>
      </w:r>
      <w:proofErr w:type="spellEnd"/>
      <w:r w:rsidRPr="00870914">
        <w:rPr>
          <w:rFonts w:ascii="Calibri" w:hAnsi="Calibri"/>
          <w:sz w:val="22"/>
          <w:szCs w:val="22"/>
        </w:rPr>
        <w:t xml:space="preserve"> </w:t>
      </w:r>
      <w:proofErr w:type="spellStart"/>
      <w:r w:rsidRPr="00870914">
        <w:rPr>
          <w:rFonts w:ascii="Calibri" w:hAnsi="Calibri"/>
          <w:sz w:val="22"/>
          <w:szCs w:val="22"/>
        </w:rPr>
        <w:t>tulang</w:t>
      </w:r>
      <w:proofErr w:type="spellEnd"/>
      <w:r w:rsidRPr="00870914">
        <w:rPr>
          <w:rFonts w:ascii="Calibri" w:hAnsi="Calibri"/>
          <w:sz w:val="22"/>
          <w:szCs w:val="22"/>
        </w:rPr>
        <w:t xml:space="preserve"> </w:t>
      </w:r>
      <w:proofErr w:type="spellStart"/>
      <w:r w:rsidRPr="00870914">
        <w:rPr>
          <w:rFonts w:ascii="Calibri" w:hAnsi="Calibri"/>
          <w:sz w:val="22"/>
          <w:szCs w:val="22"/>
        </w:rPr>
        <w:t>ayam</w:t>
      </w:r>
      <w:proofErr w:type="spellEnd"/>
      <w:r w:rsidRPr="00870914">
        <w:rPr>
          <w:rFonts w:ascii="Calibri" w:hAnsi="Calibri"/>
          <w:sz w:val="22"/>
          <w:szCs w:val="22"/>
        </w:rPr>
        <w:t xml:space="preserve"> </w:t>
      </w:r>
      <w:proofErr w:type="spellStart"/>
      <w:r w:rsidRPr="00870914">
        <w:rPr>
          <w:rFonts w:ascii="Calibri" w:hAnsi="Calibri"/>
          <w:sz w:val="22"/>
          <w:szCs w:val="22"/>
        </w:rPr>
        <w:t>didapati</w:t>
      </w:r>
      <w:proofErr w:type="spellEnd"/>
      <w:r w:rsidRPr="00870914">
        <w:rPr>
          <w:rFonts w:ascii="Calibri" w:hAnsi="Calibri"/>
          <w:sz w:val="22"/>
          <w:szCs w:val="22"/>
        </w:rPr>
        <w:t xml:space="preserve"> </w:t>
      </w:r>
      <w:proofErr w:type="spellStart"/>
      <w:r w:rsidRPr="00870914">
        <w:rPr>
          <w:rFonts w:ascii="Calibri" w:hAnsi="Calibri"/>
          <w:sz w:val="22"/>
          <w:szCs w:val="22"/>
        </w:rPr>
        <w:t>bahwa</w:t>
      </w:r>
      <w:proofErr w:type="spellEnd"/>
      <w:r w:rsidRPr="00870914">
        <w:rPr>
          <w:rFonts w:ascii="Calibri" w:hAnsi="Calibri"/>
          <w:sz w:val="22"/>
          <w:szCs w:val="22"/>
        </w:rPr>
        <w:t xml:space="preserve"> </w:t>
      </w:r>
      <w:proofErr w:type="spellStart"/>
      <w:r w:rsidRPr="00870914">
        <w:rPr>
          <w:rFonts w:ascii="Calibri" w:hAnsi="Calibri"/>
          <w:sz w:val="22"/>
          <w:szCs w:val="22"/>
        </w:rPr>
        <w:t>kadar</w:t>
      </w:r>
      <w:proofErr w:type="spellEnd"/>
      <w:r w:rsidRPr="00870914">
        <w:rPr>
          <w:rFonts w:ascii="Calibri" w:hAnsi="Calibri"/>
          <w:sz w:val="22"/>
          <w:szCs w:val="22"/>
        </w:rPr>
        <w:t xml:space="preserve"> air yang </w:t>
      </w:r>
      <w:proofErr w:type="spellStart"/>
      <w:r w:rsidRPr="00870914">
        <w:rPr>
          <w:rFonts w:ascii="Calibri" w:hAnsi="Calibri"/>
          <w:sz w:val="22"/>
          <w:szCs w:val="22"/>
        </w:rPr>
        <w:t>dimiliki</w:t>
      </w:r>
      <w:proofErr w:type="spellEnd"/>
      <w:r w:rsidRPr="00870914">
        <w:rPr>
          <w:rFonts w:ascii="Calibri" w:hAnsi="Calibri"/>
          <w:sz w:val="22"/>
          <w:szCs w:val="22"/>
        </w:rPr>
        <w:t xml:space="preserve"> </w:t>
      </w:r>
      <w:proofErr w:type="spellStart"/>
      <w:r w:rsidRPr="00870914">
        <w:rPr>
          <w:rFonts w:ascii="Calibri" w:hAnsi="Calibri"/>
          <w:sz w:val="22"/>
          <w:szCs w:val="22"/>
        </w:rPr>
        <w:t>tepung</w:t>
      </w:r>
      <w:proofErr w:type="spellEnd"/>
      <w:r w:rsidRPr="00870914">
        <w:rPr>
          <w:rFonts w:ascii="Calibri" w:hAnsi="Calibri"/>
          <w:sz w:val="22"/>
          <w:szCs w:val="22"/>
        </w:rPr>
        <w:t xml:space="preserve"> </w:t>
      </w:r>
      <w:proofErr w:type="spellStart"/>
      <w:r w:rsidRPr="00870914">
        <w:rPr>
          <w:rFonts w:ascii="Calibri" w:hAnsi="Calibri"/>
          <w:sz w:val="22"/>
          <w:szCs w:val="22"/>
        </w:rPr>
        <w:t>tulang</w:t>
      </w:r>
      <w:proofErr w:type="spellEnd"/>
      <w:r w:rsidRPr="00870914">
        <w:rPr>
          <w:rFonts w:ascii="Calibri" w:hAnsi="Calibri"/>
          <w:sz w:val="22"/>
          <w:szCs w:val="22"/>
        </w:rPr>
        <w:t xml:space="preserve"> </w:t>
      </w:r>
      <w:proofErr w:type="spellStart"/>
      <w:r w:rsidRPr="00870914">
        <w:rPr>
          <w:rFonts w:ascii="Calibri" w:hAnsi="Calibri"/>
          <w:sz w:val="22"/>
          <w:szCs w:val="22"/>
        </w:rPr>
        <w:t>ayam</w:t>
      </w:r>
      <w:proofErr w:type="spellEnd"/>
      <w:r w:rsidRPr="00870914">
        <w:rPr>
          <w:rFonts w:ascii="Calibri" w:hAnsi="Calibri"/>
          <w:sz w:val="22"/>
          <w:szCs w:val="22"/>
        </w:rPr>
        <w:t xml:space="preserve"> </w:t>
      </w:r>
      <w:proofErr w:type="spellStart"/>
      <w:r w:rsidRPr="00870914">
        <w:rPr>
          <w:rFonts w:ascii="Calibri" w:hAnsi="Calibri"/>
          <w:sz w:val="22"/>
          <w:szCs w:val="22"/>
        </w:rPr>
        <w:t>sebesar</w:t>
      </w:r>
      <w:proofErr w:type="spellEnd"/>
      <w:r w:rsidRPr="00870914">
        <w:rPr>
          <w:rFonts w:ascii="Calibri" w:hAnsi="Calibri"/>
          <w:sz w:val="22"/>
          <w:szCs w:val="22"/>
        </w:rPr>
        <w:t xml:space="preserve"> 4,61% yang </w:t>
      </w:r>
      <w:proofErr w:type="spellStart"/>
      <w:r w:rsidR="00272675">
        <w:rPr>
          <w:rFonts w:ascii="Calibri" w:hAnsi="Calibri"/>
          <w:sz w:val="22"/>
          <w:szCs w:val="22"/>
        </w:rPr>
        <w:t>lebih</w:t>
      </w:r>
      <w:proofErr w:type="spellEnd"/>
      <w:r w:rsidR="00272675">
        <w:rPr>
          <w:rFonts w:ascii="Calibri" w:hAnsi="Calibri"/>
          <w:sz w:val="22"/>
          <w:szCs w:val="22"/>
        </w:rPr>
        <w:t xml:space="preserve"> </w:t>
      </w:r>
      <w:proofErr w:type="spellStart"/>
      <w:r w:rsidR="00272675">
        <w:rPr>
          <w:rFonts w:ascii="Calibri" w:hAnsi="Calibri"/>
          <w:sz w:val="22"/>
          <w:szCs w:val="22"/>
        </w:rPr>
        <w:t>rendah</w:t>
      </w:r>
      <w:proofErr w:type="spellEnd"/>
      <w:r w:rsidR="00272675">
        <w:rPr>
          <w:rFonts w:ascii="Calibri" w:hAnsi="Calibri"/>
          <w:sz w:val="22"/>
          <w:szCs w:val="22"/>
        </w:rPr>
        <w:t xml:space="preserve"> </w:t>
      </w:r>
      <w:proofErr w:type="spellStart"/>
      <w:r w:rsidR="00272675">
        <w:rPr>
          <w:rFonts w:ascii="Calibri" w:hAnsi="Calibri"/>
          <w:sz w:val="22"/>
          <w:szCs w:val="22"/>
        </w:rPr>
        <w:t>dari</w:t>
      </w:r>
      <w:proofErr w:type="spellEnd"/>
      <w:r w:rsidR="00272675">
        <w:rPr>
          <w:rFonts w:ascii="Calibri" w:hAnsi="Calibri"/>
          <w:sz w:val="22"/>
          <w:szCs w:val="22"/>
        </w:rPr>
        <w:t xml:space="preserve"> </w:t>
      </w:r>
      <w:proofErr w:type="spellStart"/>
      <w:r w:rsidR="00272675">
        <w:rPr>
          <w:rFonts w:ascii="Calibri" w:hAnsi="Calibri"/>
          <w:sz w:val="22"/>
          <w:szCs w:val="22"/>
        </w:rPr>
        <w:t>standar</w:t>
      </w:r>
      <w:proofErr w:type="spellEnd"/>
      <w:r w:rsidR="00272675">
        <w:rPr>
          <w:rFonts w:ascii="Calibri" w:hAnsi="Calibri"/>
          <w:sz w:val="22"/>
          <w:szCs w:val="22"/>
        </w:rPr>
        <w:t xml:space="preserve"> </w:t>
      </w:r>
      <w:proofErr w:type="spellStart"/>
      <w:r w:rsidR="00272675">
        <w:rPr>
          <w:rFonts w:ascii="Calibri" w:hAnsi="Calibri"/>
          <w:sz w:val="22"/>
          <w:szCs w:val="22"/>
        </w:rPr>
        <w:t>mutu</w:t>
      </w:r>
      <w:proofErr w:type="spellEnd"/>
      <w:r w:rsidR="00272675">
        <w:rPr>
          <w:rFonts w:ascii="Calibri" w:hAnsi="Calibri"/>
          <w:sz w:val="22"/>
          <w:szCs w:val="22"/>
        </w:rPr>
        <w:t xml:space="preserve"> dan </w:t>
      </w:r>
      <w:proofErr w:type="spellStart"/>
      <w:r w:rsidRPr="00870914">
        <w:rPr>
          <w:rFonts w:ascii="Calibri" w:hAnsi="Calibri"/>
          <w:sz w:val="22"/>
          <w:szCs w:val="22"/>
        </w:rPr>
        <w:t>tidak</w:t>
      </w:r>
      <w:proofErr w:type="spellEnd"/>
      <w:r w:rsidRPr="00870914">
        <w:rPr>
          <w:rFonts w:ascii="Calibri" w:hAnsi="Calibri"/>
          <w:sz w:val="22"/>
          <w:szCs w:val="22"/>
        </w:rPr>
        <w:t xml:space="preserve"> </w:t>
      </w:r>
      <w:proofErr w:type="spellStart"/>
      <w:r w:rsidRPr="00870914">
        <w:rPr>
          <w:rFonts w:ascii="Calibri" w:hAnsi="Calibri"/>
          <w:sz w:val="22"/>
          <w:szCs w:val="22"/>
        </w:rPr>
        <w:t>memenuhi</w:t>
      </w:r>
      <w:proofErr w:type="spellEnd"/>
      <w:r w:rsidRPr="00870914">
        <w:rPr>
          <w:rFonts w:ascii="Calibri" w:hAnsi="Calibri"/>
          <w:sz w:val="22"/>
          <w:szCs w:val="22"/>
        </w:rPr>
        <w:t xml:space="preserve"> </w:t>
      </w:r>
      <w:proofErr w:type="spellStart"/>
      <w:r w:rsidRPr="00870914">
        <w:rPr>
          <w:rFonts w:ascii="Calibri" w:hAnsi="Calibri"/>
          <w:sz w:val="22"/>
          <w:szCs w:val="22"/>
        </w:rPr>
        <w:t>standar</w:t>
      </w:r>
      <w:proofErr w:type="spellEnd"/>
      <w:r w:rsidRPr="00870914">
        <w:rPr>
          <w:rFonts w:ascii="Calibri" w:hAnsi="Calibri"/>
          <w:sz w:val="22"/>
          <w:szCs w:val="22"/>
        </w:rPr>
        <w:t xml:space="preserve"> </w:t>
      </w:r>
      <w:proofErr w:type="spellStart"/>
      <w:r w:rsidRPr="00870914">
        <w:rPr>
          <w:rFonts w:ascii="Calibri" w:hAnsi="Calibri"/>
          <w:sz w:val="22"/>
          <w:szCs w:val="22"/>
        </w:rPr>
        <w:t>mutu</w:t>
      </w:r>
      <w:proofErr w:type="spellEnd"/>
      <w:r w:rsidRPr="00870914">
        <w:rPr>
          <w:rFonts w:ascii="Calibri" w:hAnsi="Calibri"/>
          <w:sz w:val="22"/>
          <w:szCs w:val="22"/>
        </w:rPr>
        <w:t>, c-</w:t>
      </w:r>
      <w:proofErr w:type="spellStart"/>
      <w:r w:rsidRPr="00870914">
        <w:rPr>
          <w:rFonts w:ascii="Calibri" w:hAnsi="Calibri"/>
          <w:sz w:val="22"/>
          <w:szCs w:val="22"/>
        </w:rPr>
        <w:t>organik</w:t>
      </w:r>
      <w:proofErr w:type="spellEnd"/>
      <w:r w:rsidRPr="00870914">
        <w:rPr>
          <w:rFonts w:ascii="Calibri" w:hAnsi="Calibri"/>
          <w:sz w:val="22"/>
          <w:szCs w:val="22"/>
        </w:rPr>
        <w:t xml:space="preserve"> yang </w:t>
      </w:r>
      <w:proofErr w:type="spellStart"/>
      <w:r w:rsidRPr="00870914">
        <w:rPr>
          <w:rFonts w:ascii="Calibri" w:hAnsi="Calibri"/>
          <w:sz w:val="22"/>
          <w:szCs w:val="22"/>
        </w:rPr>
        <w:t>terkandung</w:t>
      </w:r>
      <w:proofErr w:type="spellEnd"/>
      <w:r w:rsidRPr="00870914">
        <w:rPr>
          <w:rFonts w:ascii="Calibri" w:hAnsi="Calibri"/>
          <w:sz w:val="22"/>
          <w:szCs w:val="22"/>
        </w:rPr>
        <w:t xml:space="preserve"> </w:t>
      </w:r>
      <w:proofErr w:type="spellStart"/>
      <w:r w:rsidRPr="00870914">
        <w:rPr>
          <w:rFonts w:ascii="Calibri" w:hAnsi="Calibri"/>
          <w:sz w:val="22"/>
          <w:szCs w:val="22"/>
        </w:rPr>
        <w:t>yaitu</w:t>
      </w:r>
      <w:proofErr w:type="spellEnd"/>
      <w:r w:rsidRPr="00870914">
        <w:rPr>
          <w:rFonts w:ascii="Calibri" w:hAnsi="Calibri"/>
          <w:sz w:val="22"/>
          <w:szCs w:val="22"/>
        </w:rPr>
        <w:t xml:space="preserve"> 36,95% </w:t>
      </w:r>
      <w:proofErr w:type="spellStart"/>
      <w:r w:rsidRPr="00870914">
        <w:rPr>
          <w:rFonts w:ascii="Calibri" w:hAnsi="Calibri"/>
          <w:sz w:val="22"/>
          <w:szCs w:val="22"/>
        </w:rPr>
        <w:t>termasuk</w:t>
      </w:r>
      <w:proofErr w:type="spellEnd"/>
      <w:r w:rsidRPr="00870914">
        <w:rPr>
          <w:rFonts w:ascii="Calibri" w:hAnsi="Calibri"/>
          <w:sz w:val="22"/>
          <w:szCs w:val="22"/>
        </w:rPr>
        <w:t xml:space="preserve"> </w:t>
      </w:r>
      <w:proofErr w:type="spellStart"/>
      <w:r w:rsidRPr="00870914">
        <w:rPr>
          <w:rFonts w:ascii="Calibri" w:hAnsi="Calibri"/>
          <w:sz w:val="22"/>
          <w:szCs w:val="22"/>
        </w:rPr>
        <w:t>kategori</w:t>
      </w:r>
      <w:proofErr w:type="spellEnd"/>
      <w:r w:rsidRPr="00870914">
        <w:rPr>
          <w:rFonts w:ascii="Calibri" w:hAnsi="Calibri"/>
          <w:sz w:val="22"/>
          <w:szCs w:val="22"/>
        </w:rPr>
        <w:t xml:space="preserve"> </w:t>
      </w:r>
      <w:proofErr w:type="spellStart"/>
      <w:r w:rsidR="00272675">
        <w:rPr>
          <w:rFonts w:ascii="Calibri" w:hAnsi="Calibri"/>
          <w:sz w:val="22"/>
          <w:szCs w:val="22"/>
        </w:rPr>
        <w:t>lebih</w:t>
      </w:r>
      <w:proofErr w:type="spellEnd"/>
      <w:r w:rsidR="00272675">
        <w:rPr>
          <w:rFonts w:ascii="Calibri" w:hAnsi="Calibri"/>
          <w:sz w:val="22"/>
          <w:szCs w:val="22"/>
        </w:rPr>
        <w:t xml:space="preserve"> </w:t>
      </w:r>
      <w:proofErr w:type="spellStart"/>
      <w:r w:rsidRPr="00870914">
        <w:rPr>
          <w:rFonts w:ascii="Calibri" w:hAnsi="Calibri"/>
          <w:sz w:val="22"/>
          <w:szCs w:val="22"/>
        </w:rPr>
        <w:t>tinggi</w:t>
      </w:r>
      <w:proofErr w:type="spellEnd"/>
      <w:r w:rsidRPr="00870914">
        <w:rPr>
          <w:rFonts w:ascii="Calibri" w:hAnsi="Calibri"/>
          <w:sz w:val="22"/>
          <w:szCs w:val="22"/>
        </w:rPr>
        <w:t xml:space="preserve"> dan </w:t>
      </w:r>
      <w:proofErr w:type="spellStart"/>
      <w:r w:rsidRPr="00870914">
        <w:rPr>
          <w:rFonts w:ascii="Calibri" w:hAnsi="Calibri"/>
          <w:sz w:val="22"/>
          <w:szCs w:val="22"/>
        </w:rPr>
        <w:t>tidak</w:t>
      </w:r>
      <w:proofErr w:type="spellEnd"/>
      <w:r w:rsidRPr="00870914">
        <w:rPr>
          <w:rFonts w:ascii="Calibri" w:hAnsi="Calibri"/>
          <w:sz w:val="22"/>
          <w:szCs w:val="22"/>
        </w:rPr>
        <w:t xml:space="preserve"> </w:t>
      </w:r>
      <w:proofErr w:type="spellStart"/>
      <w:r w:rsidRPr="00870914">
        <w:rPr>
          <w:rFonts w:ascii="Calibri" w:hAnsi="Calibri"/>
          <w:sz w:val="22"/>
          <w:szCs w:val="22"/>
        </w:rPr>
        <w:t>memenuhi</w:t>
      </w:r>
      <w:proofErr w:type="spellEnd"/>
      <w:r w:rsidRPr="00870914">
        <w:rPr>
          <w:rFonts w:ascii="Calibri" w:hAnsi="Calibri"/>
          <w:sz w:val="22"/>
          <w:szCs w:val="22"/>
        </w:rPr>
        <w:t xml:space="preserve"> </w:t>
      </w:r>
      <w:proofErr w:type="spellStart"/>
      <w:r w:rsidRPr="00870914">
        <w:rPr>
          <w:rFonts w:ascii="Calibri" w:hAnsi="Calibri"/>
          <w:sz w:val="22"/>
          <w:szCs w:val="22"/>
        </w:rPr>
        <w:t>standar</w:t>
      </w:r>
      <w:proofErr w:type="spellEnd"/>
      <w:r w:rsidRPr="00870914">
        <w:rPr>
          <w:rFonts w:ascii="Calibri" w:hAnsi="Calibri"/>
          <w:sz w:val="22"/>
          <w:szCs w:val="22"/>
        </w:rPr>
        <w:t xml:space="preserve"> </w:t>
      </w:r>
      <w:proofErr w:type="spellStart"/>
      <w:r w:rsidRPr="00870914">
        <w:rPr>
          <w:rFonts w:ascii="Calibri" w:hAnsi="Calibri"/>
          <w:sz w:val="22"/>
          <w:szCs w:val="22"/>
        </w:rPr>
        <w:t>mutu</w:t>
      </w:r>
      <w:proofErr w:type="spellEnd"/>
      <w:r w:rsidRPr="00870914">
        <w:rPr>
          <w:rFonts w:ascii="Calibri" w:hAnsi="Calibri"/>
          <w:sz w:val="22"/>
          <w:szCs w:val="22"/>
        </w:rPr>
        <w:t xml:space="preserve">, </w:t>
      </w:r>
      <w:proofErr w:type="spellStart"/>
      <w:r w:rsidRPr="00870914">
        <w:rPr>
          <w:rFonts w:ascii="Calibri" w:hAnsi="Calibri"/>
          <w:sz w:val="22"/>
          <w:szCs w:val="22"/>
        </w:rPr>
        <w:t>kandungan</w:t>
      </w:r>
      <w:proofErr w:type="spellEnd"/>
      <w:r w:rsidRPr="00870914">
        <w:rPr>
          <w:rFonts w:ascii="Calibri" w:hAnsi="Calibri"/>
          <w:sz w:val="22"/>
          <w:szCs w:val="22"/>
        </w:rPr>
        <w:t xml:space="preserve"> N-total 6,34% dan P₂O₅ 12,57% yang </w:t>
      </w:r>
      <w:proofErr w:type="spellStart"/>
      <w:r w:rsidRPr="00870914">
        <w:rPr>
          <w:rFonts w:ascii="Calibri" w:hAnsi="Calibri"/>
          <w:sz w:val="22"/>
          <w:szCs w:val="22"/>
        </w:rPr>
        <w:t>terdapat</w:t>
      </w:r>
      <w:proofErr w:type="spellEnd"/>
      <w:r w:rsidRPr="00870914">
        <w:rPr>
          <w:rFonts w:ascii="Calibri" w:hAnsi="Calibri"/>
          <w:sz w:val="22"/>
          <w:szCs w:val="22"/>
        </w:rPr>
        <w:t xml:space="preserve"> pada </w:t>
      </w:r>
      <w:proofErr w:type="spellStart"/>
      <w:r w:rsidRPr="00870914">
        <w:rPr>
          <w:rFonts w:ascii="Calibri" w:hAnsi="Calibri"/>
          <w:sz w:val="22"/>
          <w:szCs w:val="22"/>
        </w:rPr>
        <w:t>tepung</w:t>
      </w:r>
      <w:proofErr w:type="spellEnd"/>
      <w:r w:rsidRPr="00870914">
        <w:rPr>
          <w:rFonts w:ascii="Calibri" w:hAnsi="Calibri"/>
          <w:sz w:val="22"/>
          <w:szCs w:val="22"/>
        </w:rPr>
        <w:t xml:space="preserve"> </w:t>
      </w:r>
      <w:proofErr w:type="spellStart"/>
      <w:r w:rsidRPr="00870914">
        <w:rPr>
          <w:rFonts w:ascii="Calibri" w:hAnsi="Calibri"/>
          <w:sz w:val="22"/>
          <w:szCs w:val="22"/>
        </w:rPr>
        <w:t>tulang</w:t>
      </w:r>
      <w:proofErr w:type="spellEnd"/>
      <w:r w:rsidRPr="00870914">
        <w:rPr>
          <w:rFonts w:ascii="Calibri" w:hAnsi="Calibri"/>
          <w:sz w:val="22"/>
          <w:szCs w:val="22"/>
        </w:rPr>
        <w:t xml:space="preserve"> </w:t>
      </w:r>
      <w:proofErr w:type="spellStart"/>
      <w:r w:rsidRPr="00870914">
        <w:rPr>
          <w:rFonts w:ascii="Calibri" w:hAnsi="Calibri"/>
          <w:sz w:val="22"/>
          <w:szCs w:val="22"/>
        </w:rPr>
        <w:t>ayam</w:t>
      </w:r>
      <w:proofErr w:type="spellEnd"/>
      <w:r w:rsidRPr="00870914">
        <w:rPr>
          <w:rFonts w:ascii="Calibri" w:hAnsi="Calibri"/>
          <w:sz w:val="22"/>
          <w:szCs w:val="22"/>
        </w:rPr>
        <w:t xml:space="preserve"> </w:t>
      </w:r>
      <w:proofErr w:type="spellStart"/>
      <w:r w:rsidRPr="00870914">
        <w:rPr>
          <w:rFonts w:ascii="Calibri" w:hAnsi="Calibri"/>
          <w:sz w:val="22"/>
          <w:szCs w:val="22"/>
        </w:rPr>
        <w:t>termasuk</w:t>
      </w:r>
      <w:proofErr w:type="spellEnd"/>
      <w:r w:rsidRPr="00870914">
        <w:rPr>
          <w:rFonts w:ascii="Calibri" w:hAnsi="Calibri"/>
          <w:sz w:val="22"/>
          <w:szCs w:val="22"/>
        </w:rPr>
        <w:t xml:space="preserve"> </w:t>
      </w:r>
      <w:proofErr w:type="spellStart"/>
      <w:r w:rsidRPr="00870914">
        <w:rPr>
          <w:rFonts w:ascii="Calibri" w:hAnsi="Calibri"/>
          <w:sz w:val="22"/>
          <w:szCs w:val="22"/>
        </w:rPr>
        <w:t>kategori</w:t>
      </w:r>
      <w:proofErr w:type="spellEnd"/>
      <w:r w:rsidRPr="00870914">
        <w:rPr>
          <w:rFonts w:ascii="Calibri" w:hAnsi="Calibri"/>
          <w:sz w:val="22"/>
          <w:szCs w:val="22"/>
        </w:rPr>
        <w:t xml:space="preserve"> </w:t>
      </w:r>
      <w:proofErr w:type="spellStart"/>
      <w:r w:rsidR="00272675">
        <w:rPr>
          <w:rFonts w:ascii="Calibri" w:hAnsi="Calibri"/>
          <w:sz w:val="22"/>
          <w:szCs w:val="22"/>
        </w:rPr>
        <w:t>lebih</w:t>
      </w:r>
      <w:proofErr w:type="spellEnd"/>
      <w:r w:rsidR="00272675">
        <w:rPr>
          <w:rFonts w:ascii="Calibri" w:hAnsi="Calibri"/>
          <w:sz w:val="22"/>
          <w:szCs w:val="22"/>
        </w:rPr>
        <w:t xml:space="preserve"> </w:t>
      </w:r>
      <w:proofErr w:type="spellStart"/>
      <w:r w:rsidRPr="00870914">
        <w:rPr>
          <w:rFonts w:ascii="Calibri" w:hAnsi="Calibri"/>
          <w:sz w:val="22"/>
          <w:szCs w:val="22"/>
        </w:rPr>
        <w:t>tinggi</w:t>
      </w:r>
      <w:proofErr w:type="spellEnd"/>
      <w:r w:rsidRPr="00870914">
        <w:rPr>
          <w:rFonts w:ascii="Calibri" w:hAnsi="Calibri"/>
          <w:sz w:val="22"/>
          <w:szCs w:val="22"/>
        </w:rPr>
        <w:t xml:space="preserve"> </w:t>
      </w:r>
      <w:proofErr w:type="spellStart"/>
      <w:r w:rsidR="00272675">
        <w:rPr>
          <w:rFonts w:ascii="Calibri" w:hAnsi="Calibri"/>
          <w:sz w:val="22"/>
          <w:szCs w:val="22"/>
        </w:rPr>
        <w:t>dibandingkan</w:t>
      </w:r>
      <w:proofErr w:type="spellEnd"/>
      <w:r w:rsidR="00272675">
        <w:rPr>
          <w:rFonts w:ascii="Calibri" w:hAnsi="Calibri"/>
          <w:sz w:val="22"/>
          <w:szCs w:val="22"/>
        </w:rPr>
        <w:t xml:space="preserve"> </w:t>
      </w:r>
      <w:proofErr w:type="spellStart"/>
      <w:r w:rsidR="00272675">
        <w:rPr>
          <w:rFonts w:ascii="Calibri" w:hAnsi="Calibri"/>
          <w:sz w:val="22"/>
          <w:szCs w:val="22"/>
        </w:rPr>
        <w:t>dengan</w:t>
      </w:r>
      <w:proofErr w:type="spellEnd"/>
      <w:r w:rsidR="00272675">
        <w:rPr>
          <w:rFonts w:ascii="Calibri" w:hAnsi="Calibri"/>
          <w:sz w:val="22"/>
          <w:szCs w:val="22"/>
        </w:rPr>
        <w:t xml:space="preserve"> </w:t>
      </w:r>
      <w:proofErr w:type="spellStart"/>
      <w:r w:rsidR="00272675">
        <w:rPr>
          <w:rFonts w:ascii="Calibri" w:hAnsi="Calibri"/>
          <w:sz w:val="22"/>
          <w:szCs w:val="22"/>
        </w:rPr>
        <w:t>standar</w:t>
      </w:r>
      <w:proofErr w:type="spellEnd"/>
      <w:r w:rsidR="00272675">
        <w:rPr>
          <w:rFonts w:ascii="Calibri" w:hAnsi="Calibri"/>
          <w:sz w:val="22"/>
          <w:szCs w:val="22"/>
        </w:rPr>
        <w:t xml:space="preserve"> </w:t>
      </w:r>
      <w:proofErr w:type="spellStart"/>
      <w:r w:rsidR="00272675">
        <w:rPr>
          <w:rFonts w:ascii="Calibri" w:hAnsi="Calibri"/>
          <w:sz w:val="22"/>
          <w:szCs w:val="22"/>
        </w:rPr>
        <w:t>mutu</w:t>
      </w:r>
      <w:proofErr w:type="spellEnd"/>
      <w:r w:rsidRPr="00870914">
        <w:rPr>
          <w:rFonts w:ascii="Calibri" w:hAnsi="Calibri"/>
          <w:sz w:val="22"/>
          <w:szCs w:val="22"/>
        </w:rPr>
        <w:t xml:space="preserve"> </w:t>
      </w:r>
      <w:r w:rsidR="00272675">
        <w:rPr>
          <w:rFonts w:ascii="Calibri" w:hAnsi="Calibri"/>
          <w:sz w:val="22"/>
          <w:szCs w:val="22"/>
        </w:rPr>
        <w:t xml:space="preserve">yang </w:t>
      </w:r>
      <w:proofErr w:type="spellStart"/>
      <w:r w:rsidR="00272675">
        <w:rPr>
          <w:rFonts w:ascii="Calibri" w:hAnsi="Calibri"/>
          <w:sz w:val="22"/>
          <w:szCs w:val="22"/>
        </w:rPr>
        <w:t>telah</w:t>
      </w:r>
      <w:proofErr w:type="spellEnd"/>
      <w:r w:rsidR="00272675">
        <w:rPr>
          <w:rFonts w:ascii="Calibri" w:hAnsi="Calibri"/>
          <w:sz w:val="22"/>
          <w:szCs w:val="22"/>
        </w:rPr>
        <w:t xml:space="preserve"> </w:t>
      </w:r>
      <w:proofErr w:type="spellStart"/>
      <w:r w:rsidR="00272675">
        <w:rPr>
          <w:rFonts w:ascii="Calibri" w:hAnsi="Calibri"/>
          <w:sz w:val="22"/>
          <w:szCs w:val="22"/>
        </w:rPr>
        <w:t>ditetapkan</w:t>
      </w:r>
      <w:proofErr w:type="spellEnd"/>
      <w:r w:rsidRPr="00870914">
        <w:rPr>
          <w:rFonts w:ascii="Calibri" w:hAnsi="Calibri"/>
          <w:sz w:val="22"/>
          <w:szCs w:val="22"/>
        </w:rPr>
        <w:t xml:space="preserve">, </w:t>
      </w:r>
      <w:proofErr w:type="spellStart"/>
      <w:r w:rsidRPr="00870914">
        <w:rPr>
          <w:rFonts w:ascii="Calibri" w:hAnsi="Calibri"/>
          <w:sz w:val="22"/>
          <w:szCs w:val="22"/>
        </w:rPr>
        <w:t>namun</w:t>
      </w:r>
      <w:proofErr w:type="spellEnd"/>
      <w:r w:rsidRPr="00870914">
        <w:rPr>
          <w:rFonts w:ascii="Calibri" w:hAnsi="Calibri"/>
          <w:sz w:val="22"/>
          <w:szCs w:val="22"/>
        </w:rPr>
        <w:t xml:space="preserve"> K₂O yang </w:t>
      </w:r>
      <w:proofErr w:type="spellStart"/>
      <w:r w:rsidRPr="00870914">
        <w:rPr>
          <w:rFonts w:ascii="Calibri" w:hAnsi="Calibri"/>
          <w:sz w:val="22"/>
          <w:szCs w:val="22"/>
        </w:rPr>
        <w:t>terkandung</w:t>
      </w:r>
      <w:proofErr w:type="spellEnd"/>
      <w:r w:rsidRPr="00870914">
        <w:rPr>
          <w:rFonts w:ascii="Calibri" w:hAnsi="Calibri"/>
          <w:sz w:val="22"/>
          <w:szCs w:val="22"/>
        </w:rPr>
        <w:t xml:space="preserve"> </w:t>
      </w:r>
      <w:proofErr w:type="spellStart"/>
      <w:r w:rsidRPr="00870914">
        <w:rPr>
          <w:rFonts w:ascii="Calibri" w:hAnsi="Calibri"/>
          <w:sz w:val="22"/>
          <w:szCs w:val="22"/>
        </w:rPr>
        <w:t>dalam</w:t>
      </w:r>
      <w:proofErr w:type="spellEnd"/>
      <w:r w:rsidRPr="00870914">
        <w:rPr>
          <w:rFonts w:ascii="Calibri" w:hAnsi="Calibri"/>
          <w:sz w:val="22"/>
          <w:szCs w:val="22"/>
        </w:rPr>
        <w:t xml:space="preserve"> </w:t>
      </w:r>
      <w:proofErr w:type="spellStart"/>
      <w:r w:rsidRPr="00870914">
        <w:rPr>
          <w:rFonts w:ascii="Calibri" w:hAnsi="Calibri"/>
          <w:sz w:val="22"/>
          <w:szCs w:val="22"/>
        </w:rPr>
        <w:t>tepung</w:t>
      </w:r>
      <w:proofErr w:type="spellEnd"/>
      <w:r w:rsidRPr="00870914">
        <w:rPr>
          <w:rFonts w:ascii="Calibri" w:hAnsi="Calibri"/>
          <w:sz w:val="22"/>
          <w:szCs w:val="22"/>
        </w:rPr>
        <w:t xml:space="preserve"> </w:t>
      </w:r>
      <w:proofErr w:type="spellStart"/>
      <w:r w:rsidRPr="00870914">
        <w:rPr>
          <w:rFonts w:ascii="Calibri" w:hAnsi="Calibri"/>
          <w:sz w:val="22"/>
          <w:szCs w:val="22"/>
        </w:rPr>
        <w:t>tulang</w:t>
      </w:r>
      <w:proofErr w:type="spellEnd"/>
      <w:r w:rsidRPr="00870914">
        <w:rPr>
          <w:rFonts w:ascii="Calibri" w:hAnsi="Calibri"/>
          <w:sz w:val="22"/>
          <w:szCs w:val="22"/>
        </w:rPr>
        <w:t xml:space="preserve"> </w:t>
      </w:r>
      <w:proofErr w:type="spellStart"/>
      <w:r w:rsidRPr="00870914">
        <w:rPr>
          <w:rFonts w:ascii="Calibri" w:hAnsi="Calibri"/>
          <w:sz w:val="22"/>
          <w:szCs w:val="22"/>
        </w:rPr>
        <w:t>ayam</w:t>
      </w:r>
      <w:proofErr w:type="spellEnd"/>
      <w:r w:rsidRPr="00870914">
        <w:rPr>
          <w:rFonts w:ascii="Calibri" w:hAnsi="Calibri"/>
          <w:sz w:val="22"/>
          <w:szCs w:val="22"/>
        </w:rPr>
        <w:t xml:space="preserve"> </w:t>
      </w:r>
      <w:proofErr w:type="spellStart"/>
      <w:r w:rsidRPr="00870914">
        <w:rPr>
          <w:rFonts w:ascii="Calibri" w:hAnsi="Calibri"/>
          <w:sz w:val="22"/>
          <w:szCs w:val="22"/>
        </w:rPr>
        <w:t>memiliki</w:t>
      </w:r>
      <w:proofErr w:type="spellEnd"/>
      <w:r w:rsidRPr="00870914">
        <w:rPr>
          <w:rFonts w:ascii="Calibri" w:hAnsi="Calibri"/>
          <w:sz w:val="22"/>
          <w:szCs w:val="22"/>
        </w:rPr>
        <w:t xml:space="preserve"> </w:t>
      </w:r>
      <w:proofErr w:type="spellStart"/>
      <w:r w:rsidRPr="00870914">
        <w:rPr>
          <w:rFonts w:ascii="Calibri" w:hAnsi="Calibri"/>
          <w:sz w:val="22"/>
          <w:szCs w:val="22"/>
        </w:rPr>
        <w:t>nilai</w:t>
      </w:r>
      <w:proofErr w:type="spellEnd"/>
      <w:r w:rsidRPr="00870914">
        <w:rPr>
          <w:rFonts w:ascii="Calibri" w:hAnsi="Calibri"/>
          <w:sz w:val="22"/>
          <w:szCs w:val="22"/>
        </w:rPr>
        <w:t xml:space="preserve"> </w:t>
      </w:r>
      <w:proofErr w:type="spellStart"/>
      <w:r w:rsidRPr="00870914">
        <w:rPr>
          <w:rFonts w:ascii="Calibri" w:hAnsi="Calibri"/>
          <w:sz w:val="22"/>
          <w:szCs w:val="22"/>
        </w:rPr>
        <w:t>sebesar</w:t>
      </w:r>
      <w:proofErr w:type="spellEnd"/>
      <w:r w:rsidRPr="00870914">
        <w:rPr>
          <w:rFonts w:ascii="Calibri" w:hAnsi="Calibri"/>
          <w:sz w:val="22"/>
          <w:szCs w:val="22"/>
        </w:rPr>
        <w:t xml:space="preserve"> 0,08% </w:t>
      </w:r>
      <w:proofErr w:type="spellStart"/>
      <w:r w:rsidRPr="00870914">
        <w:rPr>
          <w:rFonts w:ascii="Calibri" w:hAnsi="Calibri"/>
          <w:sz w:val="22"/>
          <w:szCs w:val="22"/>
        </w:rPr>
        <w:t>termasuk</w:t>
      </w:r>
      <w:proofErr w:type="spellEnd"/>
      <w:r w:rsidRPr="00870914">
        <w:rPr>
          <w:rFonts w:ascii="Calibri" w:hAnsi="Calibri"/>
          <w:sz w:val="22"/>
          <w:szCs w:val="22"/>
        </w:rPr>
        <w:t xml:space="preserve"> </w:t>
      </w:r>
      <w:proofErr w:type="spellStart"/>
      <w:r w:rsidRPr="00870914">
        <w:rPr>
          <w:rFonts w:ascii="Calibri" w:hAnsi="Calibri"/>
          <w:sz w:val="22"/>
          <w:szCs w:val="22"/>
        </w:rPr>
        <w:t>kategori</w:t>
      </w:r>
      <w:proofErr w:type="spellEnd"/>
      <w:r w:rsidRPr="00870914">
        <w:rPr>
          <w:rFonts w:ascii="Calibri" w:hAnsi="Calibri"/>
          <w:sz w:val="22"/>
          <w:szCs w:val="22"/>
        </w:rPr>
        <w:t xml:space="preserve"> </w:t>
      </w:r>
      <w:proofErr w:type="spellStart"/>
      <w:r w:rsidRPr="00870914">
        <w:rPr>
          <w:rFonts w:ascii="Calibri" w:hAnsi="Calibri"/>
          <w:sz w:val="22"/>
          <w:szCs w:val="22"/>
        </w:rPr>
        <w:t>rendah</w:t>
      </w:r>
      <w:proofErr w:type="spellEnd"/>
      <w:r w:rsidRPr="00870914">
        <w:rPr>
          <w:rFonts w:ascii="Calibri" w:hAnsi="Calibri"/>
          <w:sz w:val="22"/>
          <w:szCs w:val="22"/>
        </w:rPr>
        <w:t xml:space="preserve"> dan </w:t>
      </w:r>
      <w:proofErr w:type="spellStart"/>
      <w:r w:rsidRPr="00870914">
        <w:rPr>
          <w:rFonts w:ascii="Calibri" w:hAnsi="Calibri"/>
          <w:sz w:val="22"/>
          <w:szCs w:val="22"/>
        </w:rPr>
        <w:t>tidak</w:t>
      </w:r>
      <w:proofErr w:type="spellEnd"/>
      <w:r w:rsidRPr="00870914">
        <w:rPr>
          <w:rFonts w:ascii="Calibri" w:hAnsi="Calibri"/>
          <w:sz w:val="22"/>
          <w:szCs w:val="22"/>
        </w:rPr>
        <w:t xml:space="preserve"> </w:t>
      </w:r>
      <w:proofErr w:type="spellStart"/>
      <w:r w:rsidRPr="00870914">
        <w:rPr>
          <w:rFonts w:ascii="Calibri" w:hAnsi="Calibri"/>
          <w:sz w:val="22"/>
          <w:szCs w:val="22"/>
        </w:rPr>
        <w:t>memenuhi</w:t>
      </w:r>
      <w:proofErr w:type="spellEnd"/>
      <w:r w:rsidRPr="00870914">
        <w:rPr>
          <w:rFonts w:ascii="Calibri" w:hAnsi="Calibri"/>
          <w:sz w:val="22"/>
          <w:szCs w:val="22"/>
        </w:rPr>
        <w:t xml:space="preserve"> </w:t>
      </w:r>
      <w:proofErr w:type="spellStart"/>
      <w:r w:rsidRPr="00870914">
        <w:rPr>
          <w:rFonts w:ascii="Calibri" w:hAnsi="Calibri"/>
          <w:sz w:val="22"/>
          <w:szCs w:val="22"/>
        </w:rPr>
        <w:t>standar</w:t>
      </w:r>
      <w:proofErr w:type="spellEnd"/>
      <w:r w:rsidRPr="00870914">
        <w:rPr>
          <w:rFonts w:ascii="Calibri" w:hAnsi="Calibri"/>
          <w:sz w:val="22"/>
          <w:szCs w:val="22"/>
        </w:rPr>
        <w:t xml:space="preserve"> </w:t>
      </w:r>
      <w:proofErr w:type="spellStart"/>
      <w:r w:rsidRPr="00870914">
        <w:rPr>
          <w:rFonts w:ascii="Calibri" w:hAnsi="Calibri"/>
          <w:sz w:val="22"/>
          <w:szCs w:val="22"/>
        </w:rPr>
        <w:t>mutu</w:t>
      </w:r>
      <w:proofErr w:type="spellEnd"/>
      <w:r w:rsidRPr="00870914">
        <w:rPr>
          <w:rFonts w:ascii="Calibri" w:hAnsi="Calibri"/>
          <w:sz w:val="22"/>
          <w:szCs w:val="22"/>
        </w:rPr>
        <w:t xml:space="preserve">. Dan </w:t>
      </w:r>
      <w:proofErr w:type="spellStart"/>
      <w:r w:rsidRPr="00870914">
        <w:rPr>
          <w:rFonts w:ascii="Calibri" w:hAnsi="Calibri"/>
          <w:sz w:val="22"/>
          <w:szCs w:val="22"/>
        </w:rPr>
        <w:t>hasil</w:t>
      </w:r>
      <w:proofErr w:type="spellEnd"/>
      <w:r w:rsidRPr="00870914">
        <w:rPr>
          <w:rFonts w:ascii="Calibri" w:hAnsi="Calibri"/>
          <w:sz w:val="22"/>
          <w:szCs w:val="22"/>
        </w:rPr>
        <w:t xml:space="preserve"> </w:t>
      </w:r>
      <w:proofErr w:type="spellStart"/>
      <w:r w:rsidRPr="00870914">
        <w:rPr>
          <w:rFonts w:ascii="Calibri" w:hAnsi="Calibri"/>
          <w:sz w:val="22"/>
          <w:szCs w:val="22"/>
        </w:rPr>
        <w:t>analisis</w:t>
      </w:r>
      <w:proofErr w:type="spellEnd"/>
      <w:r w:rsidRPr="00870914">
        <w:rPr>
          <w:rFonts w:ascii="Calibri" w:hAnsi="Calibri"/>
          <w:sz w:val="22"/>
          <w:szCs w:val="22"/>
        </w:rPr>
        <w:t xml:space="preserve"> C/N </w:t>
      </w:r>
      <w:proofErr w:type="spellStart"/>
      <w:r w:rsidRPr="00870914">
        <w:rPr>
          <w:rFonts w:ascii="Calibri" w:hAnsi="Calibri"/>
          <w:sz w:val="22"/>
          <w:szCs w:val="22"/>
        </w:rPr>
        <w:t>tepung</w:t>
      </w:r>
      <w:proofErr w:type="spellEnd"/>
      <w:r w:rsidRPr="00870914">
        <w:rPr>
          <w:rFonts w:ascii="Calibri" w:hAnsi="Calibri"/>
          <w:sz w:val="22"/>
          <w:szCs w:val="22"/>
        </w:rPr>
        <w:t xml:space="preserve"> </w:t>
      </w:r>
      <w:proofErr w:type="spellStart"/>
      <w:r w:rsidRPr="00870914">
        <w:rPr>
          <w:rFonts w:ascii="Calibri" w:hAnsi="Calibri"/>
          <w:sz w:val="22"/>
          <w:szCs w:val="22"/>
        </w:rPr>
        <w:t>tulang</w:t>
      </w:r>
      <w:proofErr w:type="spellEnd"/>
      <w:r w:rsidRPr="00870914">
        <w:rPr>
          <w:rFonts w:ascii="Calibri" w:hAnsi="Calibri"/>
          <w:sz w:val="22"/>
          <w:szCs w:val="22"/>
        </w:rPr>
        <w:t xml:space="preserve"> </w:t>
      </w:r>
      <w:proofErr w:type="spellStart"/>
      <w:r w:rsidRPr="00870914">
        <w:rPr>
          <w:rFonts w:ascii="Calibri" w:hAnsi="Calibri"/>
          <w:sz w:val="22"/>
          <w:szCs w:val="22"/>
        </w:rPr>
        <w:t>ayam</w:t>
      </w:r>
      <w:proofErr w:type="spellEnd"/>
      <w:r w:rsidRPr="00870914">
        <w:rPr>
          <w:rFonts w:ascii="Calibri" w:hAnsi="Calibri"/>
          <w:sz w:val="22"/>
          <w:szCs w:val="22"/>
        </w:rPr>
        <w:t xml:space="preserve"> </w:t>
      </w:r>
      <w:proofErr w:type="spellStart"/>
      <w:r w:rsidRPr="00870914">
        <w:rPr>
          <w:rFonts w:ascii="Calibri" w:hAnsi="Calibri"/>
          <w:sz w:val="22"/>
          <w:szCs w:val="22"/>
        </w:rPr>
        <w:t>sebesar</w:t>
      </w:r>
      <w:proofErr w:type="spellEnd"/>
      <w:r w:rsidRPr="00870914">
        <w:rPr>
          <w:rFonts w:ascii="Calibri" w:hAnsi="Calibri"/>
          <w:sz w:val="22"/>
          <w:szCs w:val="22"/>
        </w:rPr>
        <w:t xml:space="preserve"> 6 yang </w:t>
      </w:r>
      <w:proofErr w:type="spellStart"/>
      <w:r w:rsidRPr="00870914">
        <w:rPr>
          <w:rFonts w:ascii="Calibri" w:hAnsi="Calibri"/>
          <w:sz w:val="22"/>
          <w:szCs w:val="22"/>
        </w:rPr>
        <w:t>dimana</w:t>
      </w:r>
      <w:proofErr w:type="spellEnd"/>
      <w:r w:rsidRPr="00870914">
        <w:rPr>
          <w:rFonts w:ascii="Calibri" w:hAnsi="Calibri"/>
          <w:sz w:val="22"/>
          <w:szCs w:val="22"/>
        </w:rPr>
        <w:t xml:space="preserve"> </w:t>
      </w:r>
      <w:proofErr w:type="spellStart"/>
      <w:r w:rsidRPr="00870914">
        <w:rPr>
          <w:rFonts w:ascii="Calibri" w:hAnsi="Calibri"/>
          <w:sz w:val="22"/>
          <w:szCs w:val="22"/>
        </w:rPr>
        <w:t>tidak</w:t>
      </w:r>
      <w:proofErr w:type="spellEnd"/>
      <w:r w:rsidRPr="00870914">
        <w:rPr>
          <w:rFonts w:ascii="Calibri" w:hAnsi="Calibri"/>
          <w:sz w:val="22"/>
          <w:szCs w:val="22"/>
        </w:rPr>
        <w:t xml:space="preserve"> </w:t>
      </w:r>
      <w:proofErr w:type="spellStart"/>
      <w:r w:rsidRPr="00870914">
        <w:rPr>
          <w:rFonts w:ascii="Calibri" w:hAnsi="Calibri"/>
          <w:sz w:val="22"/>
          <w:szCs w:val="22"/>
        </w:rPr>
        <w:t>sesuai</w:t>
      </w:r>
      <w:proofErr w:type="spellEnd"/>
      <w:r w:rsidRPr="00870914">
        <w:rPr>
          <w:rFonts w:ascii="Calibri" w:hAnsi="Calibri"/>
          <w:sz w:val="22"/>
          <w:szCs w:val="22"/>
        </w:rPr>
        <w:t xml:space="preserve"> </w:t>
      </w:r>
      <w:proofErr w:type="spellStart"/>
      <w:r w:rsidRPr="00870914">
        <w:rPr>
          <w:rFonts w:ascii="Calibri" w:hAnsi="Calibri"/>
          <w:sz w:val="22"/>
          <w:szCs w:val="22"/>
        </w:rPr>
        <w:t>dengan</w:t>
      </w:r>
      <w:proofErr w:type="spellEnd"/>
      <w:r w:rsidRPr="00870914">
        <w:rPr>
          <w:rFonts w:ascii="Calibri" w:hAnsi="Calibri"/>
          <w:sz w:val="22"/>
          <w:szCs w:val="22"/>
        </w:rPr>
        <w:t xml:space="preserve"> </w:t>
      </w:r>
      <w:proofErr w:type="spellStart"/>
      <w:r w:rsidRPr="00870914">
        <w:rPr>
          <w:rFonts w:ascii="Calibri" w:hAnsi="Calibri"/>
          <w:sz w:val="22"/>
          <w:szCs w:val="22"/>
        </w:rPr>
        <w:t>kriteria</w:t>
      </w:r>
      <w:proofErr w:type="spellEnd"/>
      <w:r w:rsidRPr="00870914">
        <w:rPr>
          <w:rFonts w:ascii="Calibri" w:hAnsi="Calibri"/>
          <w:sz w:val="22"/>
          <w:szCs w:val="22"/>
        </w:rPr>
        <w:t xml:space="preserve"> </w:t>
      </w:r>
      <w:proofErr w:type="spellStart"/>
      <w:r w:rsidRPr="00870914">
        <w:rPr>
          <w:rFonts w:ascii="Calibri" w:hAnsi="Calibri"/>
          <w:sz w:val="22"/>
          <w:szCs w:val="22"/>
        </w:rPr>
        <w:t>standar</w:t>
      </w:r>
      <w:proofErr w:type="spellEnd"/>
      <w:r w:rsidRPr="00870914">
        <w:rPr>
          <w:rFonts w:ascii="Calibri" w:hAnsi="Calibri"/>
          <w:sz w:val="22"/>
          <w:szCs w:val="22"/>
        </w:rPr>
        <w:t xml:space="preserve"> </w:t>
      </w:r>
      <w:proofErr w:type="spellStart"/>
      <w:r w:rsidRPr="00870914">
        <w:rPr>
          <w:rFonts w:ascii="Calibri" w:hAnsi="Calibri"/>
          <w:sz w:val="22"/>
          <w:szCs w:val="22"/>
        </w:rPr>
        <w:t>mutu</w:t>
      </w:r>
      <w:proofErr w:type="spellEnd"/>
      <w:r w:rsidRPr="00870914">
        <w:rPr>
          <w:rFonts w:ascii="Calibri" w:hAnsi="Calibri"/>
          <w:sz w:val="22"/>
          <w:szCs w:val="22"/>
        </w:rPr>
        <w:t xml:space="preserve"> yang </w:t>
      </w:r>
      <w:proofErr w:type="spellStart"/>
      <w:r w:rsidRPr="00870914">
        <w:rPr>
          <w:rFonts w:ascii="Calibri" w:hAnsi="Calibri"/>
          <w:sz w:val="22"/>
          <w:szCs w:val="22"/>
        </w:rPr>
        <w:t>telah</w:t>
      </w:r>
      <w:proofErr w:type="spellEnd"/>
      <w:r w:rsidRPr="00870914">
        <w:rPr>
          <w:rFonts w:ascii="Calibri" w:hAnsi="Calibri"/>
          <w:sz w:val="22"/>
          <w:szCs w:val="22"/>
        </w:rPr>
        <w:t xml:space="preserve"> </w:t>
      </w:r>
      <w:proofErr w:type="spellStart"/>
      <w:r w:rsidRPr="00870914">
        <w:rPr>
          <w:rFonts w:ascii="Calibri" w:hAnsi="Calibri"/>
          <w:sz w:val="22"/>
          <w:szCs w:val="22"/>
        </w:rPr>
        <w:t>ditetapkan</w:t>
      </w:r>
      <w:proofErr w:type="spellEnd"/>
      <w:r w:rsidRPr="00870914">
        <w:rPr>
          <w:rFonts w:ascii="Calibri" w:hAnsi="Calibri"/>
          <w:sz w:val="22"/>
          <w:szCs w:val="22"/>
        </w:rPr>
        <w:t>.</w:t>
      </w:r>
    </w:p>
    <w:p w14:paraId="295BCD52" w14:textId="77777777" w:rsidR="00780613" w:rsidRDefault="00780613" w:rsidP="00780613">
      <w:pPr>
        <w:spacing w:line="276" w:lineRule="auto"/>
        <w:jc w:val="both"/>
        <w:rPr>
          <w:rFonts w:ascii="Calibri" w:hAnsi="Calibri"/>
          <w:b/>
          <w:sz w:val="22"/>
          <w:szCs w:val="22"/>
          <w:lang w:val="en-ID"/>
        </w:rPr>
      </w:pPr>
      <w:bookmarkStart w:id="4" w:name="_Toc79568173"/>
    </w:p>
    <w:p w14:paraId="200E19B5" w14:textId="18F27AC0" w:rsidR="00870914" w:rsidRPr="00D46761" w:rsidRDefault="00870914" w:rsidP="00780613">
      <w:pPr>
        <w:spacing w:line="276" w:lineRule="auto"/>
        <w:jc w:val="both"/>
        <w:rPr>
          <w:rFonts w:ascii="Calibri" w:hAnsi="Calibri"/>
          <w:b/>
          <w:sz w:val="22"/>
          <w:szCs w:val="22"/>
          <w:lang w:val="en-ID"/>
        </w:rPr>
      </w:pPr>
      <w:r w:rsidRPr="00D46761">
        <w:rPr>
          <w:rFonts w:ascii="Calibri" w:hAnsi="Calibri"/>
          <w:b/>
          <w:sz w:val="22"/>
          <w:szCs w:val="22"/>
          <w:lang w:val="en-ID"/>
        </w:rPr>
        <w:t xml:space="preserve">Tinggi </w:t>
      </w:r>
      <w:proofErr w:type="spellStart"/>
      <w:r w:rsidRPr="00D46761">
        <w:rPr>
          <w:rFonts w:ascii="Calibri" w:hAnsi="Calibri"/>
          <w:b/>
          <w:sz w:val="22"/>
          <w:szCs w:val="22"/>
          <w:lang w:val="en-ID"/>
        </w:rPr>
        <w:t>Tanaman</w:t>
      </w:r>
      <w:proofErr w:type="spellEnd"/>
      <w:r w:rsidRPr="00D46761">
        <w:rPr>
          <w:rFonts w:ascii="Calibri" w:hAnsi="Calibri"/>
          <w:b/>
          <w:sz w:val="22"/>
          <w:szCs w:val="22"/>
          <w:lang w:val="en-ID"/>
        </w:rPr>
        <w:t xml:space="preserve"> (cm)</w:t>
      </w:r>
      <w:bookmarkEnd w:id="4"/>
    </w:p>
    <w:p w14:paraId="57FD00A8" w14:textId="62B43BA5" w:rsidR="00870914" w:rsidRPr="00870914" w:rsidRDefault="00870914" w:rsidP="00870914">
      <w:pPr>
        <w:spacing w:line="276" w:lineRule="auto"/>
        <w:ind w:firstLine="284"/>
        <w:jc w:val="both"/>
        <w:rPr>
          <w:rFonts w:ascii="Calibri" w:hAnsi="Calibri"/>
          <w:sz w:val="22"/>
          <w:szCs w:val="22"/>
        </w:rPr>
      </w:pPr>
      <w:r w:rsidRPr="00870914">
        <w:rPr>
          <w:rFonts w:ascii="Calibri" w:hAnsi="Calibri"/>
          <w:sz w:val="22"/>
          <w:szCs w:val="22"/>
          <w:lang w:val="en-ID"/>
        </w:rPr>
        <w:t xml:space="preserve">Hasil </w:t>
      </w: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ragam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14, 21, dan 28 HST </w:t>
      </w:r>
      <w:proofErr w:type="spellStart"/>
      <w:r w:rsidRPr="00870914">
        <w:rPr>
          <w:rFonts w:ascii="Calibri" w:hAnsi="Calibri"/>
          <w:sz w:val="22"/>
          <w:szCs w:val="22"/>
          <w:lang w:val="en-ID"/>
        </w:rPr>
        <w:t>menunjukan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bahwa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terjadi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interaksi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antara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memberikan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mandiri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pada 14, 21, dan 28 HST, </w:t>
      </w:r>
      <w:proofErr w:type="spellStart"/>
      <w:r w:rsidRPr="00870914">
        <w:rPr>
          <w:rFonts w:ascii="Calibri" w:hAnsi="Calibri"/>
          <w:sz w:val="22"/>
          <w:szCs w:val="22"/>
          <w:lang w:val="en-ID"/>
        </w:rPr>
        <w:t>sedangkan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r w:rsidRPr="00870914">
        <w:rPr>
          <w:rFonts w:ascii="Calibri" w:hAnsi="Calibri"/>
          <w:sz w:val="22"/>
          <w:szCs w:val="22"/>
          <w:lang w:val="id-ID"/>
        </w:rPr>
        <w:t>0 l ha</w:t>
      </w:r>
      <w:r w:rsidRPr="00870914">
        <w:rPr>
          <w:rFonts w:ascii="Calibri" w:hAnsi="Calibri"/>
          <w:sz w:val="22"/>
          <w:szCs w:val="22"/>
          <w:vertAlign w:val="superscript"/>
          <w:lang w:val="id-ID"/>
        </w:rPr>
        <w:t>-1</w:t>
      </w:r>
      <w:r w:rsidRPr="00870914">
        <w:rPr>
          <w:rFonts w:ascii="Calibri" w:hAnsi="Calibri"/>
          <w:sz w:val="22"/>
          <w:szCs w:val="22"/>
          <w:lang w:val="id-ID"/>
        </w:rPr>
        <w:t>, 3000 l ha</w:t>
      </w:r>
      <w:r w:rsidRPr="00870914">
        <w:rPr>
          <w:rFonts w:ascii="Calibri" w:hAnsi="Calibri"/>
          <w:sz w:val="22"/>
          <w:szCs w:val="22"/>
          <w:vertAlign w:val="superscript"/>
          <w:lang w:val="id-ID"/>
        </w:rPr>
        <w:t>-1</w:t>
      </w:r>
      <w:r w:rsidRPr="00870914">
        <w:rPr>
          <w:rFonts w:ascii="Calibri" w:hAnsi="Calibri"/>
          <w:sz w:val="22"/>
          <w:szCs w:val="22"/>
          <w:lang w:val="id-ID"/>
        </w:rPr>
        <w:t>, 5000 l ha</w:t>
      </w:r>
      <w:r w:rsidRPr="00870914">
        <w:rPr>
          <w:rFonts w:ascii="Calibri" w:hAnsi="Calibri"/>
          <w:sz w:val="22"/>
          <w:szCs w:val="22"/>
          <w:vertAlign w:val="superscript"/>
          <w:lang w:val="id-ID"/>
        </w:rPr>
        <w:t>-1</w:t>
      </w:r>
      <w:r w:rsidRPr="00870914">
        <w:rPr>
          <w:rFonts w:ascii="Calibri" w:hAnsi="Calibri"/>
          <w:sz w:val="22"/>
          <w:szCs w:val="22"/>
          <w:lang w:val="id-ID"/>
        </w:rPr>
        <w:t>, dan 15000 l ha</w:t>
      </w:r>
      <w:r w:rsidRPr="00870914">
        <w:rPr>
          <w:rFonts w:ascii="Calibri" w:hAnsi="Calibri"/>
          <w:sz w:val="22"/>
          <w:szCs w:val="22"/>
          <w:vertAlign w:val="superscript"/>
          <w:lang w:val="id-ID"/>
        </w:rPr>
        <w:t xml:space="preserve">-1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r w:rsidRPr="00870914">
        <w:rPr>
          <w:rFonts w:ascii="Calibri" w:hAnsi="Calibri"/>
          <w:sz w:val="22"/>
          <w:szCs w:val="22"/>
          <w:lang w:val="id-ID"/>
        </w:rPr>
        <w:t>memberikan pengaruh terhadap rata-rata tinggi tanaman 14, 21, dan 28 HST.</w:t>
      </w:r>
    </w:p>
    <w:p w14:paraId="200F06F3" w14:textId="480A68CB" w:rsidR="00870914" w:rsidRPr="00870914" w:rsidRDefault="00870914" w:rsidP="00870914">
      <w:pPr>
        <w:spacing w:line="276" w:lineRule="auto"/>
        <w:ind w:firstLine="284"/>
        <w:jc w:val="both"/>
        <w:rPr>
          <w:rFonts w:ascii="Calibri" w:hAnsi="Calibri"/>
          <w:sz w:val="22"/>
          <w:szCs w:val="22"/>
          <w:lang w:val="en-ID"/>
        </w:rPr>
      </w:pPr>
      <w:r w:rsidRPr="00870914">
        <w:rPr>
          <w:rFonts w:ascii="Calibri" w:hAnsi="Calibri"/>
          <w:sz w:val="22"/>
          <w:szCs w:val="22"/>
          <w:lang w:val="en-ID"/>
        </w:rPr>
        <w:t xml:space="preserve">Hasil </w:t>
      </w: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uji </w:t>
      </w:r>
      <w:proofErr w:type="spellStart"/>
      <w:r w:rsidRPr="00870914">
        <w:rPr>
          <w:rFonts w:ascii="Calibri" w:hAnsi="Calibri"/>
          <w:sz w:val="22"/>
          <w:szCs w:val="22"/>
          <w:lang w:val="en-ID"/>
        </w:rPr>
        <w:t>lanjut</w:t>
      </w:r>
      <w:proofErr w:type="spellEnd"/>
      <w:r w:rsidRPr="00870914">
        <w:rPr>
          <w:rFonts w:ascii="Calibri" w:hAnsi="Calibri"/>
          <w:sz w:val="22"/>
          <w:szCs w:val="22"/>
          <w:lang w:val="en-ID"/>
        </w:rPr>
        <w:t xml:space="preserve"> Duncan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taraf</w:t>
      </w:r>
      <w:proofErr w:type="spellEnd"/>
      <w:r w:rsidRPr="00870914">
        <w:rPr>
          <w:rFonts w:ascii="Calibri" w:hAnsi="Calibri"/>
          <w:sz w:val="22"/>
          <w:szCs w:val="22"/>
          <w:lang w:val="en-ID"/>
        </w:rPr>
        <w:t xml:space="preserve"> 5%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r w:rsidRPr="00870914">
        <w:rPr>
          <w:rFonts w:ascii="Calibri" w:hAnsi="Calibri"/>
          <w:sz w:val="22"/>
          <w:szCs w:val="22"/>
          <w:lang w:val="id-ID"/>
        </w:rPr>
        <w:t>t</w:t>
      </w:r>
      <w:r w:rsidRPr="00870914">
        <w:rPr>
          <w:rFonts w:ascii="Calibri" w:hAnsi="Calibri"/>
          <w:sz w:val="22"/>
          <w:szCs w:val="22"/>
          <w:vertAlign w:val="subscript"/>
          <w:lang w:val="id-ID"/>
        </w:rPr>
        <w:t xml:space="preserve">0 </w:t>
      </w:r>
      <w:r w:rsidRPr="00870914">
        <w:rPr>
          <w:rFonts w:ascii="Calibri" w:hAnsi="Calibri"/>
          <w:sz w:val="22"/>
          <w:szCs w:val="22"/>
          <w:lang w:val="id-ID"/>
        </w:rPr>
        <w:t>) 0 t ha</w:t>
      </w:r>
      <w:r w:rsidRPr="00870914">
        <w:rPr>
          <w:rFonts w:ascii="Calibri" w:hAnsi="Calibri"/>
          <w:sz w:val="22"/>
          <w:szCs w:val="22"/>
          <w:vertAlign w:val="superscript"/>
          <w:lang w:val="id-ID"/>
        </w:rPr>
        <w:t>-1</w:t>
      </w:r>
      <w:r w:rsidRPr="00870914">
        <w:rPr>
          <w:rFonts w:ascii="Calibri" w:hAnsi="Calibri"/>
          <w:sz w:val="22"/>
          <w:szCs w:val="22"/>
          <w:lang w:val="id-ID"/>
        </w:rPr>
        <w:t>, (t</w:t>
      </w:r>
      <w:r w:rsidRPr="00870914">
        <w:rPr>
          <w:rFonts w:ascii="Calibri" w:hAnsi="Calibri"/>
          <w:sz w:val="22"/>
          <w:szCs w:val="22"/>
          <w:vertAlign w:val="subscript"/>
          <w:lang w:val="id-ID"/>
        </w:rPr>
        <w:t xml:space="preserve">1 </w:t>
      </w:r>
      <w:r w:rsidRPr="00870914">
        <w:rPr>
          <w:rFonts w:ascii="Calibri" w:hAnsi="Calibri"/>
          <w:sz w:val="22"/>
          <w:szCs w:val="22"/>
          <w:lang w:val="id-ID"/>
        </w:rPr>
        <w:t>) 8 t ha</w:t>
      </w:r>
      <w:r w:rsidRPr="00870914">
        <w:rPr>
          <w:rFonts w:ascii="Calibri" w:hAnsi="Calibri"/>
          <w:sz w:val="22"/>
          <w:szCs w:val="22"/>
          <w:vertAlign w:val="superscript"/>
          <w:lang w:val="id-ID"/>
        </w:rPr>
        <w:t>-1</w:t>
      </w:r>
      <w:r w:rsidRPr="00870914">
        <w:rPr>
          <w:rFonts w:ascii="Calibri" w:hAnsi="Calibri"/>
          <w:sz w:val="22"/>
          <w:szCs w:val="22"/>
          <w:lang w:val="id-ID"/>
        </w:rPr>
        <w:t>, dan (t</w:t>
      </w:r>
      <w:r w:rsidRPr="00870914">
        <w:rPr>
          <w:rFonts w:ascii="Calibri" w:hAnsi="Calibri"/>
          <w:sz w:val="22"/>
          <w:szCs w:val="22"/>
          <w:vertAlign w:val="subscript"/>
          <w:lang w:val="id-ID"/>
        </w:rPr>
        <w:t xml:space="preserve">2 </w:t>
      </w:r>
      <w:r w:rsidRPr="00870914">
        <w:rPr>
          <w:rFonts w:ascii="Calibri" w:hAnsi="Calibri"/>
          <w:sz w:val="22"/>
          <w:szCs w:val="22"/>
          <w:lang w:val="id-ID"/>
        </w:rPr>
        <w:t>) 16 t ha</w:t>
      </w:r>
      <w:r w:rsidRPr="00870914">
        <w:rPr>
          <w:rFonts w:ascii="Calibri" w:hAnsi="Calibri"/>
          <w:sz w:val="22"/>
          <w:szCs w:val="22"/>
          <w:vertAlign w:val="superscript"/>
          <w:lang w:val="id-ID"/>
        </w:rPr>
        <w:t>-1</w:t>
      </w:r>
      <w:r w:rsidRPr="00870914">
        <w:rPr>
          <w:rFonts w:ascii="Calibri" w:hAnsi="Calibri"/>
          <w:sz w:val="22"/>
          <w:szCs w:val="22"/>
          <w:lang w:val="en-ID"/>
        </w:rPr>
        <w:t xml:space="preserve"> </w:t>
      </w:r>
      <w:proofErr w:type="spellStart"/>
      <w:r w:rsidRPr="00870914">
        <w:rPr>
          <w:rFonts w:ascii="Calibri" w:hAnsi="Calibri"/>
          <w:sz w:val="22"/>
          <w:szCs w:val="22"/>
          <w:lang w:val="en-ID"/>
        </w:rPr>
        <w:t>memberikan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nyata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rata-rata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Perlakuan</w:t>
      </w:r>
      <w:proofErr w:type="spellEnd"/>
      <w:r w:rsidRPr="00870914">
        <w:rPr>
          <w:rFonts w:ascii="Calibri" w:hAnsi="Calibri"/>
          <w:sz w:val="22"/>
          <w:szCs w:val="22"/>
          <w:lang w:val="en-ID"/>
        </w:rPr>
        <w:t xml:space="preserve"> </w:t>
      </w:r>
      <w:r w:rsidRPr="00870914">
        <w:rPr>
          <w:rFonts w:ascii="Calibri" w:hAnsi="Calibri"/>
          <w:sz w:val="22"/>
          <w:szCs w:val="22"/>
          <w:lang w:val="id-ID"/>
        </w:rPr>
        <w:t>(t</w:t>
      </w:r>
      <w:r w:rsidRPr="00870914">
        <w:rPr>
          <w:rFonts w:ascii="Calibri" w:hAnsi="Calibri"/>
          <w:sz w:val="22"/>
          <w:szCs w:val="22"/>
          <w:vertAlign w:val="subscript"/>
          <w:lang w:val="id-ID"/>
        </w:rPr>
        <w:t>1</w:t>
      </w:r>
      <w:r w:rsidRPr="00870914">
        <w:rPr>
          <w:rFonts w:ascii="Calibri" w:hAnsi="Calibri"/>
          <w:sz w:val="22"/>
          <w:szCs w:val="22"/>
          <w:lang w:val="id-ID"/>
        </w:rPr>
        <w:t>) 8 t ha</w:t>
      </w:r>
      <w:r w:rsidRPr="00870914">
        <w:rPr>
          <w:rFonts w:ascii="Calibri" w:hAnsi="Calibri"/>
          <w:sz w:val="22"/>
          <w:szCs w:val="22"/>
          <w:vertAlign w:val="superscript"/>
          <w:lang w:val="id-ID"/>
        </w:rPr>
        <w:t>-1</w:t>
      </w:r>
      <w:r w:rsidRPr="00870914">
        <w:rPr>
          <w:rFonts w:ascii="Calibri" w:hAnsi="Calibri"/>
          <w:sz w:val="22"/>
          <w:szCs w:val="22"/>
          <w:lang w:val="en-ID"/>
        </w:rPr>
        <w:t xml:space="preserve"> </w:t>
      </w:r>
      <w:proofErr w:type="spellStart"/>
      <w:r w:rsidRPr="00870914">
        <w:rPr>
          <w:rFonts w:ascii="Calibri" w:hAnsi="Calibri"/>
          <w:sz w:val="22"/>
          <w:szCs w:val="22"/>
          <w:lang w:val="en-ID"/>
        </w:rPr>
        <w:t>mampu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meningkatkan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secara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signifikan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dibandingkan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r w:rsidRPr="00870914">
        <w:rPr>
          <w:rFonts w:ascii="Calibri" w:hAnsi="Calibri"/>
          <w:sz w:val="22"/>
          <w:szCs w:val="22"/>
          <w:lang w:val="id-ID"/>
        </w:rPr>
        <w:t>t</w:t>
      </w:r>
      <w:r w:rsidRPr="00870914">
        <w:rPr>
          <w:rFonts w:ascii="Calibri" w:hAnsi="Calibri"/>
          <w:sz w:val="22"/>
          <w:szCs w:val="22"/>
          <w:vertAlign w:val="subscript"/>
          <w:lang w:val="id-ID"/>
        </w:rPr>
        <w:t xml:space="preserve">0 </w:t>
      </w:r>
      <w:r w:rsidRPr="00870914">
        <w:rPr>
          <w:rFonts w:ascii="Calibri" w:hAnsi="Calibri"/>
          <w:sz w:val="22"/>
          <w:szCs w:val="22"/>
          <w:lang w:val="id-ID"/>
        </w:rPr>
        <w:t>) 0 t ha</w:t>
      </w:r>
      <w:r w:rsidRPr="00870914">
        <w:rPr>
          <w:rFonts w:ascii="Calibri" w:hAnsi="Calibri"/>
          <w:sz w:val="22"/>
          <w:szCs w:val="22"/>
          <w:vertAlign w:val="superscript"/>
          <w:lang w:val="id-ID"/>
        </w:rPr>
        <w:t>-1</w:t>
      </w:r>
      <w:r w:rsidRPr="00870914">
        <w:rPr>
          <w:rFonts w:ascii="Calibri" w:hAnsi="Calibri"/>
          <w:sz w:val="22"/>
          <w:szCs w:val="22"/>
          <w:lang w:val="id-ID"/>
        </w:rPr>
        <w:t xml:space="preserve"> dan (t</w:t>
      </w:r>
      <w:r w:rsidRPr="00870914">
        <w:rPr>
          <w:rFonts w:ascii="Calibri" w:hAnsi="Calibri"/>
          <w:sz w:val="22"/>
          <w:szCs w:val="22"/>
          <w:vertAlign w:val="subscript"/>
          <w:lang w:val="id-ID"/>
        </w:rPr>
        <w:t>2</w:t>
      </w:r>
      <w:r w:rsidRPr="00870914">
        <w:rPr>
          <w:rFonts w:ascii="Calibri" w:hAnsi="Calibri"/>
          <w:sz w:val="22"/>
          <w:szCs w:val="22"/>
          <w:lang w:val="id-ID"/>
        </w:rPr>
        <w:t>) 16 t ha</w:t>
      </w:r>
      <w:r w:rsidRPr="00870914">
        <w:rPr>
          <w:rFonts w:ascii="Calibri" w:hAnsi="Calibri"/>
          <w:sz w:val="22"/>
          <w:szCs w:val="22"/>
          <w:vertAlign w:val="superscript"/>
          <w:lang w:val="id-ID"/>
        </w:rPr>
        <w:t xml:space="preserve">-1 </w:t>
      </w:r>
      <w:r w:rsidRPr="00870914">
        <w:rPr>
          <w:rFonts w:ascii="Calibri" w:hAnsi="Calibri"/>
          <w:sz w:val="22"/>
          <w:szCs w:val="22"/>
          <w:lang w:val="en-ID"/>
        </w:rPr>
        <w:t xml:space="preserve">pada </w:t>
      </w:r>
      <w:proofErr w:type="spellStart"/>
      <w:r w:rsidRPr="00870914">
        <w:rPr>
          <w:rFonts w:ascii="Calibri" w:hAnsi="Calibri"/>
          <w:sz w:val="22"/>
          <w:szCs w:val="22"/>
          <w:lang w:val="en-ID"/>
        </w:rPr>
        <w:t>pengamatan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14, 21, dan 28 HST.</w:t>
      </w:r>
    </w:p>
    <w:p w14:paraId="6B53FD47" w14:textId="10287E2A" w:rsidR="00780613" w:rsidRDefault="00870914" w:rsidP="00780613">
      <w:pPr>
        <w:ind w:firstLine="284"/>
        <w:jc w:val="both"/>
        <w:rPr>
          <w:rFonts w:ascii="Calibri" w:hAnsi="Calibri"/>
          <w:iCs/>
          <w:sz w:val="22"/>
          <w:szCs w:val="22"/>
        </w:rPr>
      </w:pPr>
      <w:bookmarkStart w:id="5" w:name="_Toc73408354"/>
      <w:proofErr w:type="spellStart"/>
      <w:r w:rsidRPr="00870914">
        <w:rPr>
          <w:rFonts w:ascii="Calibri" w:hAnsi="Calibri"/>
          <w:iCs/>
          <w:sz w:val="22"/>
          <w:szCs w:val="22"/>
        </w:rPr>
        <w:lastRenderedPageBreak/>
        <w:t>Tabel</w:t>
      </w:r>
      <w:proofErr w:type="spellEnd"/>
      <w:r w:rsidRPr="00870914">
        <w:rPr>
          <w:rFonts w:ascii="Calibri" w:hAnsi="Calibri"/>
          <w:iCs/>
          <w:sz w:val="22"/>
          <w:szCs w:val="22"/>
        </w:rPr>
        <w:t xml:space="preserve"> </w:t>
      </w:r>
      <w:r w:rsidR="00780613">
        <w:rPr>
          <w:rFonts w:ascii="Calibri" w:hAnsi="Calibri"/>
          <w:sz w:val="22"/>
          <w:szCs w:val="22"/>
        </w:rPr>
        <w:t>1</w:t>
      </w:r>
      <w:r w:rsidRPr="00870914">
        <w:rPr>
          <w:rFonts w:ascii="Calibri" w:hAnsi="Calibri"/>
          <w:iCs/>
          <w:sz w:val="22"/>
          <w:szCs w:val="22"/>
        </w:rPr>
        <w:t xml:space="preserve">. Hasil </w:t>
      </w:r>
      <w:proofErr w:type="spellStart"/>
      <w:r w:rsidRPr="00870914">
        <w:rPr>
          <w:rFonts w:ascii="Calibri" w:hAnsi="Calibri"/>
          <w:iCs/>
          <w:sz w:val="22"/>
          <w:szCs w:val="22"/>
        </w:rPr>
        <w:t>analisis</w:t>
      </w:r>
      <w:proofErr w:type="spellEnd"/>
      <w:r w:rsidRPr="00870914">
        <w:rPr>
          <w:rFonts w:ascii="Calibri" w:hAnsi="Calibri"/>
          <w:iCs/>
          <w:sz w:val="22"/>
          <w:szCs w:val="22"/>
        </w:rPr>
        <w:t xml:space="preserve"> </w:t>
      </w:r>
      <w:proofErr w:type="spellStart"/>
      <w:r w:rsidRPr="00870914">
        <w:rPr>
          <w:rFonts w:ascii="Calibri" w:hAnsi="Calibri"/>
          <w:iCs/>
          <w:sz w:val="22"/>
          <w:szCs w:val="22"/>
        </w:rPr>
        <w:t>pengaruh</w:t>
      </w:r>
      <w:proofErr w:type="spellEnd"/>
      <w:r w:rsidRPr="00870914">
        <w:rPr>
          <w:rFonts w:ascii="Calibri" w:hAnsi="Calibri"/>
          <w:iCs/>
          <w:sz w:val="22"/>
          <w:szCs w:val="22"/>
        </w:rPr>
        <w:t xml:space="preserve"> POC </w:t>
      </w:r>
      <w:proofErr w:type="spellStart"/>
      <w:r w:rsidRPr="00870914">
        <w:rPr>
          <w:rFonts w:ascii="Calibri" w:hAnsi="Calibri"/>
          <w:iCs/>
          <w:sz w:val="22"/>
          <w:szCs w:val="22"/>
        </w:rPr>
        <w:t>limbah</w:t>
      </w:r>
      <w:proofErr w:type="spellEnd"/>
      <w:r w:rsidRPr="00870914">
        <w:rPr>
          <w:rFonts w:ascii="Calibri" w:hAnsi="Calibri"/>
          <w:iCs/>
          <w:sz w:val="22"/>
          <w:szCs w:val="22"/>
        </w:rPr>
        <w:t xml:space="preserve"> </w:t>
      </w:r>
      <w:proofErr w:type="spellStart"/>
      <w:r w:rsidRPr="00870914">
        <w:rPr>
          <w:rFonts w:ascii="Calibri" w:hAnsi="Calibri"/>
          <w:iCs/>
          <w:sz w:val="22"/>
          <w:szCs w:val="22"/>
        </w:rPr>
        <w:t>tahu</w:t>
      </w:r>
      <w:proofErr w:type="spellEnd"/>
      <w:r w:rsidRPr="00870914">
        <w:rPr>
          <w:rFonts w:ascii="Calibri" w:hAnsi="Calibri"/>
          <w:iCs/>
          <w:sz w:val="22"/>
          <w:szCs w:val="22"/>
        </w:rPr>
        <w:t xml:space="preserve"> dan </w:t>
      </w:r>
      <w:proofErr w:type="spellStart"/>
      <w:r w:rsidRPr="00870914">
        <w:rPr>
          <w:rFonts w:ascii="Calibri" w:hAnsi="Calibri"/>
          <w:iCs/>
          <w:sz w:val="22"/>
          <w:szCs w:val="22"/>
        </w:rPr>
        <w:t>tepung</w:t>
      </w:r>
      <w:proofErr w:type="spellEnd"/>
      <w:r w:rsidRPr="00870914">
        <w:rPr>
          <w:rFonts w:ascii="Calibri" w:hAnsi="Calibri"/>
          <w:iCs/>
          <w:sz w:val="22"/>
          <w:szCs w:val="22"/>
        </w:rPr>
        <w:t xml:space="preserve"> </w:t>
      </w:r>
      <w:proofErr w:type="spellStart"/>
      <w:r w:rsidRPr="00870914">
        <w:rPr>
          <w:rFonts w:ascii="Calibri" w:hAnsi="Calibri"/>
          <w:iCs/>
          <w:sz w:val="22"/>
          <w:szCs w:val="22"/>
        </w:rPr>
        <w:t>tulang</w:t>
      </w:r>
      <w:proofErr w:type="spellEnd"/>
      <w:r w:rsidRPr="00870914">
        <w:rPr>
          <w:rFonts w:ascii="Calibri" w:hAnsi="Calibri"/>
          <w:iCs/>
          <w:sz w:val="22"/>
          <w:szCs w:val="22"/>
        </w:rPr>
        <w:t xml:space="preserve"> </w:t>
      </w:r>
      <w:proofErr w:type="spellStart"/>
      <w:r w:rsidRPr="00870914">
        <w:rPr>
          <w:rFonts w:ascii="Calibri" w:hAnsi="Calibri"/>
          <w:iCs/>
          <w:sz w:val="22"/>
          <w:szCs w:val="22"/>
        </w:rPr>
        <w:t>ayam</w:t>
      </w:r>
      <w:proofErr w:type="spellEnd"/>
      <w:r w:rsidRPr="00870914">
        <w:rPr>
          <w:rFonts w:ascii="Calibri" w:hAnsi="Calibri"/>
          <w:iCs/>
          <w:sz w:val="22"/>
          <w:szCs w:val="22"/>
        </w:rPr>
        <w:t xml:space="preserve"> </w:t>
      </w:r>
      <w:proofErr w:type="spellStart"/>
      <w:r w:rsidRPr="00870914">
        <w:rPr>
          <w:rFonts w:ascii="Calibri" w:hAnsi="Calibri"/>
          <w:iCs/>
          <w:sz w:val="22"/>
          <w:szCs w:val="22"/>
        </w:rPr>
        <w:t>terhadap</w:t>
      </w:r>
      <w:proofErr w:type="spellEnd"/>
      <w:r w:rsidRPr="00870914">
        <w:rPr>
          <w:rFonts w:ascii="Calibri" w:hAnsi="Calibri"/>
          <w:iCs/>
          <w:sz w:val="22"/>
          <w:szCs w:val="22"/>
        </w:rPr>
        <w:t xml:space="preserve"> </w:t>
      </w:r>
      <w:proofErr w:type="spellStart"/>
      <w:r w:rsidRPr="00870914">
        <w:rPr>
          <w:rFonts w:ascii="Calibri" w:hAnsi="Calibri"/>
          <w:iCs/>
          <w:sz w:val="22"/>
          <w:szCs w:val="22"/>
        </w:rPr>
        <w:t>tinggi</w:t>
      </w:r>
      <w:proofErr w:type="spellEnd"/>
      <w:r w:rsidRPr="00870914">
        <w:rPr>
          <w:rFonts w:ascii="Calibri" w:hAnsi="Calibri"/>
          <w:iCs/>
          <w:sz w:val="22"/>
          <w:szCs w:val="22"/>
        </w:rPr>
        <w:t xml:space="preserve"> </w:t>
      </w:r>
      <w:proofErr w:type="spellStart"/>
      <w:r w:rsidRPr="00870914">
        <w:rPr>
          <w:rFonts w:ascii="Calibri" w:hAnsi="Calibri"/>
          <w:iCs/>
          <w:sz w:val="22"/>
          <w:szCs w:val="22"/>
        </w:rPr>
        <w:t>tanaman</w:t>
      </w:r>
      <w:proofErr w:type="spellEnd"/>
      <w:r w:rsidRPr="00870914">
        <w:rPr>
          <w:rFonts w:ascii="Calibri" w:hAnsi="Calibri"/>
          <w:iCs/>
          <w:sz w:val="22"/>
          <w:szCs w:val="22"/>
        </w:rPr>
        <w:t xml:space="preserve"> </w:t>
      </w:r>
      <w:proofErr w:type="spellStart"/>
      <w:r w:rsidRPr="00870914">
        <w:rPr>
          <w:rFonts w:ascii="Calibri" w:hAnsi="Calibri"/>
          <w:iCs/>
          <w:sz w:val="22"/>
          <w:szCs w:val="22"/>
        </w:rPr>
        <w:t>mentimun</w:t>
      </w:r>
      <w:bookmarkEnd w:id="5"/>
      <w:proofErr w:type="spellEnd"/>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777"/>
        <w:gridCol w:w="782"/>
        <w:gridCol w:w="978"/>
      </w:tblGrid>
      <w:tr w:rsidR="00AD01A7" w14:paraId="5237D2C2" w14:textId="77777777" w:rsidTr="00AD01A7">
        <w:trPr>
          <w:trHeight w:val="20"/>
        </w:trPr>
        <w:tc>
          <w:tcPr>
            <w:tcW w:w="1451" w:type="dxa"/>
            <w:tcBorders>
              <w:top w:val="single" w:sz="4" w:space="0" w:color="auto"/>
              <w:left w:val="nil"/>
              <w:bottom w:val="single" w:sz="4" w:space="0" w:color="auto"/>
              <w:right w:val="nil"/>
            </w:tcBorders>
            <w:vAlign w:val="center"/>
            <w:hideMark/>
          </w:tcPr>
          <w:p w14:paraId="5FA1A2E7" w14:textId="77777777" w:rsidR="00AD01A7" w:rsidRDefault="00AD01A7">
            <w:pPr>
              <w:pStyle w:val="ListParagraph"/>
              <w:ind w:left="0"/>
              <w:jc w:val="both"/>
              <w:rPr>
                <w:rFonts w:ascii="Calibri" w:hAnsi="Calibri" w:cs="Calibri"/>
                <w:color w:val="000000" w:themeColor="text1"/>
                <w:sz w:val="20"/>
                <w:szCs w:val="20"/>
                <w:lang w:val="en-ID"/>
              </w:rPr>
            </w:pPr>
            <w:proofErr w:type="spellStart"/>
            <w:r>
              <w:rPr>
                <w:rFonts w:ascii="Calibri" w:hAnsi="Calibri" w:cs="Calibri"/>
                <w:color w:val="000000" w:themeColor="text1"/>
                <w:sz w:val="20"/>
                <w:szCs w:val="20"/>
                <w:lang w:val="en-ID"/>
              </w:rPr>
              <w:t>Perlakuan</w:t>
            </w:r>
            <w:proofErr w:type="spellEnd"/>
          </w:p>
        </w:tc>
        <w:tc>
          <w:tcPr>
            <w:tcW w:w="2552" w:type="dxa"/>
            <w:gridSpan w:val="3"/>
            <w:tcBorders>
              <w:top w:val="single" w:sz="4" w:space="0" w:color="auto"/>
              <w:left w:val="nil"/>
              <w:bottom w:val="single" w:sz="4" w:space="0" w:color="auto"/>
              <w:right w:val="nil"/>
            </w:tcBorders>
            <w:vAlign w:val="center"/>
            <w:hideMark/>
          </w:tcPr>
          <w:p w14:paraId="56F3635D"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 xml:space="preserve">Rata-rata Tinggi </w:t>
            </w:r>
            <w:proofErr w:type="spellStart"/>
            <w:r>
              <w:rPr>
                <w:rFonts w:ascii="Calibri" w:hAnsi="Calibri" w:cs="Calibri"/>
                <w:color w:val="000000" w:themeColor="text1"/>
                <w:sz w:val="20"/>
                <w:szCs w:val="20"/>
                <w:lang w:val="en-ID"/>
              </w:rPr>
              <w:t>Tanaman</w:t>
            </w:r>
            <w:proofErr w:type="spellEnd"/>
          </w:p>
        </w:tc>
      </w:tr>
      <w:tr w:rsidR="00AD01A7" w14:paraId="69DA087C" w14:textId="77777777" w:rsidTr="00AD01A7">
        <w:trPr>
          <w:trHeight w:val="20"/>
        </w:trPr>
        <w:tc>
          <w:tcPr>
            <w:tcW w:w="1451" w:type="dxa"/>
            <w:tcBorders>
              <w:top w:val="single" w:sz="4" w:space="0" w:color="auto"/>
              <w:left w:val="nil"/>
              <w:bottom w:val="single" w:sz="4" w:space="0" w:color="auto"/>
              <w:right w:val="nil"/>
            </w:tcBorders>
            <w:vAlign w:val="center"/>
            <w:hideMark/>
          </w:tcPr>
          <w:p w14:paraId="429D2C80"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 xml:space="preserve">POC </w:t>
            </w:r>
            <w:proofErr w:type="spellStart"/>
            <w:r>
              <w:rPr>
                <w:rFonts w:ascii="Calibri" w:hAnsi="Calibri" w:cs="Calibri"/>
                <w:color w:val="000000" w:themeColor="text1"/>
                <w:sz w:val="20"/>
                <w:szCs w:val="20"/>
                <w:lang w:val="en-ID"/>
              </w:rPr>
              <w:t>Limbah</w:t>
            </w:r>
            <w:proofErr w:type="spellEnd"/>
            <w:r>
              <w:rPr>
                <w:rFonts w:ascii="Calibri" w:hAnsi="Calibri" w:cs="Calibri"/>
                <w:color w:val="000000" w:themeColor="text1"/>
                <w:sz w:val="20"/>
                <w:szCs w:val="20"/>
                <w:lang w:val="en-ID"/>
              </w:rPr>
              <w:t xml:space="preserve"> </w:t>
            </w:r>
            <w:proofErr w:type="spellStart"/>
            <w:r>
              <w:rPr>
                <w:rFonts w:ascii="Calibri" w:hAnsi="Calibri" w:cs="Calibri"/>
                <w:color w:val="000000" w:themeColor="text1"/>
                <w:sz w:val="20"/>
                <w:szCs w:val="20"/>
                <w:lang w:val="en-ID"/>
              </w:rPr>
              <w:t>Tahu</w:t>
            </w:r>
            <w:proofErr w:type="spellEnd"/>
          </w:p>
        </w:tc>
        <w:tc>
          <w:tcPr>
            <w:tcW w:w="777" w:type="dxa"/>
            <w:tcBorders>
              <w:top w:val="nil"/>
              <w:left w:val="nil"/>
              <w:bottom w:val="single" w:sz="4" w:space="0" w:color="auto"/>
              <w:right w:val="nil"/>
            </w:tcBorders>
            <w:vAlign w:val="center"/>
            <w:hideMark/>
          </w:tcPr>
          <w:p w14:paraId="22C1040B"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14 HST</w:t>
            </w:r>
          </w:p>
        </w:tc>
        <w:tc>
          <w:tcPr>
            <w:tcW w:w="783" w:type="dxa"/>
            <w:tcBorders>
              <w:top w:val="nil"/>
              <w:left w:val="nil"/>
              <w:bottom w:val="single" w:sz="4" w:space="0" w:color="auto"/>
              <w:right w:val="nil"/>
            </w:tcBorders>
            <w:vAlign w:val="center"/>
            <w:hideMark/>
          </w:tcPr>
          <w:p w14:paraId="61C4CFCB"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21 HST</w:t>
            </w:r>
          </w:p>
        </w:tc>
        <w:tc>
          <w:tcPr>
            <w:tcW w:w="992" w:type="dxa"/>
            <w:tcBorders>
              <w:top w:val="nil"/>
              <w:left w:val="nil"/>
              <w:bottom w:val="single" w:sz="4" w:space="0" w:color="auto"/>
              <w:right w:val="nil"/>
            </w:tcBorders>
            <w:vAlign w:val="center"/>
            <w:hideMark/>
          </w:tcPr>
          <w:p w14:paraId="5664889E"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28 HST</w:t>
            </w:r>
          </w:p>
        </w:tc>
      </w:tr>
      <w:tr w:rsidR="00AD01A7" w14:paraId="2B7023BB" w14:textId="77777777" w:rsidTr="00AD01A7">
        <w:trPr>
          <w:trHeight w:val="20"/>
        </w:trPr>
        <w:tc>
          <w:tcPr>
            <w:tcW w:w="1451" w:type="dxa"/>
            <w:tcBorders>
              <w:top w:val="single" w:sz="4" w:space="0" w:color="auto"/>
              <w:left w:val="nil"/>
              <w:bottom w:val="nil"/>
              <w:right w:val="nil"/>
            </w:tcBorders>
            <w:vAlign w:val="center"/>
            <w:hideMark/>
          </w:tcPr>
          <w:p w14:paraId="6C847D3F"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0 </w:t>
            </w:r>
            <w:r>
              <w:rPr>
                <w:rFonts w:ascii="Calibri" w:hAnsi="Calibri" w:cs="Calibri"/>
                <w:color w:val="000000" w:themeColor="text1"/>
                <w:sz w:val="20"/>
                <w:szCs w:val="20"/>
              </w:rPr>
              <w:t>: 0 l ha</w:t>
            </w:r>
            <w:r>
              <w:rPr>
                <w:rFonts w:ascii="Calibri" w:hAnsi="Calibri" w:cs="Calibri"/>
                <w:color w:val="000000" w:themeColor="text1"/>
                <w:sz w:val="20"/>
                <w:szCs w:val="20"/>
                <w:vertAlign w:val="superscript"/>
              </w:rPr>
              <w:t>-</w:t>
            </w:r>
          </w:p>
        </w:tc>
        <w:tc>
          <w:tcPr>
            <w:tcW w:w="777" w:type="dxa"/>
            <w:tcBorders>
              <w:top w:val="single" w:sz="4" w:space="0" w:color="auto"/>
              <w:left w:val="nil"/>
              <w:bottom w:val="nil"/>
              <w:right w:val="nil"/>
            </w:tcBorders>
            <w:vAlign w:val="center"/>
            <w:hideMark/>
          </w:tcPr>
          <w:p w14:paraId="31C5D1EC"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24,31a</w:t>
            </w:r>
          </w:p>
        </w:tc>
        <w:tc>
          <w:tcPr>
            <w:tcW w:w="783" w:type="dxa"/>
            <w:tcBorders>
              <w:top w:val="single" w:sz="4" w:space="0" w:color="auto"/>
              <w:left w:val="nil"/>
              <w:bottom w:val="nil"/>
              <w:right w:val="nil"/>
            </w:tcBorders>
            <w:vAlign w:val="center"/>
            <w:hideMark/>
          </w:tcPr>
          <w:p w14:paraId="0D132447"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68,92a</w:t>
            </w:r>
          </w:p>
        </w:tc>
        <w:tc>
          <w:tcPr>
            <w:tcW w:w="992" w:type="dxa"/>
            <w:tcBorders>
              <w:top w:val="single" w:sz="4" w:space="0" w:color="auto"/>
              <w:left w:val="nil"/>
              <w:bottom w:val="nil"/>
              <w:right w:val="nil"/>
            </w:tcBorders>
            <w:vAlign w:val="center"/>
            <w:hideMark/>
          </w:tcPr>
          <w:p w14:paraId="32636D98"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129,13a</w:t>
            </w:r>
          </w:p>
        </w:tc>
      </w:tr>
      <w:tr w:rsidR="00AD01A7" w14:paraId="7D0CD6C5" w14:textId="77777777" w:rsidTr="00AD01A7">
        <w:trPr>
          <w:trHeight w:val="20"/>
        </w:trPr>
        <w:tc>
          <w:tcPr>
            <w:tcW w:w="1451" w:type="dxa"/>
            <w:vAlign w:val="center"/>
            <w:hideMark/>
          </w:tcPr>
          <w:p w14:paraId="081789AA"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1 </w:t>
            </w:r>
            <w:r>
              <w:rPr>
                <w:rFonts w:ascii="Calibri" w:hAnsi="Calibri" w:cs="Calibri"/>
                <w:color w:val="000000" w:themeColor="text1"/>
                <w:sz w:val="20"/>
                <w:szCs w:val="20"/>
              </w:rPr>
              <w:t>: 3000 l ha</w:t>
            </w:r>
            <w:r>
              <w:rPr>
                <w:rFonts w:ascii="Calibri" w:hAnsi="Calibri" w:cs="Calibri"/>
                <w:color w:val="000000" w:themeColor="text1"/>
                <w:sz w:val="20"/>
                <w:szCs w:val="20"/>
                <w:vertAlign w:val="superscript"/>
              </w:rPr>
              <w:t>-1</w:t>
            </w:r>
          </w:p>
        </w:tc>
        <w:tc>
          <w:tcPr>
            <w:tcW w:w="777" w:type="dxa"/>
            <w:vAlign w:val="center"/>
            <w:hideMark/>
          </w:tcPr>
          <w:p w14:paraId="0A08F23D"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24,72a</w:t>
            </w:r>
          </w:p>
        </w:tc>
        <w:tc>
          <w:tcPr>
            <w:tcW w:w="783" w:type="dxa"/>
            <w:vAlign w:val="center"/>
            <w:hideMark/>
          </w:tcPr>
          <w:p w14:paraId="1441B979"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63,94a</w:t>
            </w:r>
          </w:p>
        </w:tc>
        <w:tc>
          <w:tcPr>
            <w:tcW w:w="992" w:type="dxa"/>
            <w:vAlign w:val="center"/>
            <w:hideMark/>
          </w:tcPr>
          <w:p w14:paraId="387509FC"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112,96a</w:t>
            </w:r>
          </w:p>
        </w:tc>
      </w:tr>
      <w:tr w:rsidR="00AD01A7" w14:paraId="367C7641" w14:textId="77777777" w:rsidTr="00AD01A7">
        <w:trPr>
          <w:trHeight w:val="20"/>
        </w:trPr>
        <w:tc>
          <w:tcPr>
            <w:tcW w:w="1451" w:type="dxa"/>
            <w:vAlign w:val="center"/>
            <w:hideMark/>
          </w:tcPr>
          <w:p w14:paraId="709835AE"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2 </w:t>
            </w:r>
            <w:r>
              <w:rPr>
                <w:rFonts w:ascii="Calibri" w:hAnsi="Calibri" w:cs="Calibri"/>
                <w:color w:val="000000" w:themeColor="text1"/>
                <w:sz w:val="20"/>
                <w:szCs w:val="20"/>
              </w:rPr>
              <w:t>: 5000 l ha</w:t>
            </w:r>
            <w:r>
              <w:rPr>
                <w:rFonts w:ascii="Calibri" w:hAnsi="Calibri" w:cs="Calibri"/>
                <w:color w:val="000000" w:themeColor="text1"/>
                <w:sz w:val="20"/>
                <w:szCs w:val="20"/>
                <w:vertAlign w:val="superscript"/>
              </w:rPr>
              <w:t>-1</w:t>
            </w:r>
          </w:p>
        </w:tc>
        <w:tc>
          <w:tcPr>
            <w:tcW w:w="777" w:type="dxa"/>
            <w:vAlign w:val="center"/>
            <w:hideMark/>
          </w:tcPr>
          <w:p w14:paraId="1A5046A1"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25,27a</w:t>
            </w:r>
          </w:p>
        </w:tc>
        <w:tc>
          <w:tcPr>
            <w:tcW w:w="783" w:type="dxa"/>
            <w:vAlign w:val="center"/>
            <w:hideMark/>
          </w:tcPr>
          <w:p w14:paraId="14B2500E"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73,96a</w:t>
            </w:r>
          </w:p>
        </w:tc>
        <w:tc>
          <w:tcPr>
            <w:tcW w:w="992" w:type="dxa"/>
            <w:vAlign w:val="center"/>
            <w:hideMark/>
          </w:tcPr>
          <w:p w14:paraId="17B5DA18"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122,21a</w:t>
            </w:r>
          </w:p>
        </w:tc>
      </w:tr>
      <w:tr w:rsidR="00AD01A7" w14:paraId="38F38CF4" w14:textId="77777777" w:rsidTr="00AD01A7">
        <w:trPr>
          <w:trHeight w:val="20"/>
        </w:trPr>
        <w:tc>
          <w:tcPr>
            <w:tcW w:w="1451" w:type="dxa"/>
            <w:tcBorders>
              <w:top w:val="nil"/>
              <w:left w:val="nil"/>
              <w:bottom w:val="single" w:sz="4" w:space="0" w:color="auto"/>
              <w:right w:val="nil"/>
            </w:tcBorders>
            <w:vAlign w:val="center"/>
            <w:hideMark/>
          </w:tcPr>
          <w:p w14:paraId="5FD1638B"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3</w:t>
            </w:r>
            <w:r>
              <w:rPr>
                <w:rFonts w:ascii="Calibri" w:hAnsi="Calibri" w:cs="Calibri"/>
                <w:color w:val="000000" w:themeColor="text1"/>
                <w:sz w:val="20"/>
                <w:szCs w:val="20"/>
              </w:rPr>
              <w:t>:15000 l tan</w:t>
            </w:r>
            <w:r>
              <w:rPr>
                <w:rFonts w:ascii="Calibri" w:hAnsi="Calibri" w:cs="Calibri"/>
                <w:color w:val="000000" w:themeColor="text1"/>
                <w:sz w:val="20"/>
                <w:szCs w:val="20"/>
                <w:vertAlign w:val="superscript"/>
              </w:rPr>
              <w:t>-1</w:t>
            </w:r>
          </w:p>
        </w:tc>
        <w:tc>
          <w:tcPr>
            <w:tcW w:w="777" w:type="dxa"/>
            <w:tcBorders>
              <w:top w:val="nil"/>
              <w:left w:val="nil"/>
              <w:bottom w:val="single" w:sz="4" w:space="0" w:color="auto"/>
              <w:right w:val="nil"/>
            </w:tcBorders>
            <w:vAlign w:val="center"/>
            <w:hideMark/>
          </w:tcPr>
          <w:p w14:paraId="7EE4B3B8"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20,16a</w:t>
            </w:r>
          </w:p>
        </w:tc>
        <w:tc>
          <w:tcPr>
            <w:tcW w:w="783" w:type="dxa"/>
            <w:tcBorders>
              <w:top w:val="nil"/>
              <w:left w:val="nil"/>
              <w:bottom w:val="single" w:sz="4" w:space="0" w:color="auto"/>
              <w:right w:val="nil"/>
            </w:tcBorders>
            <w:vAlign w:val="center"/>
            <w:hideMark/>
          </w:tcPr>
          <w:p w14:paraId="26CF8D16"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53,88a</w:t>
            </w:r>
          </w:p>
        </w:tc>
        <w:tc>
          <w:tcPr>
            <w:tcW w:w="992" w:type="dxa"/>
            <w:tcBorders>
              <w:top w:val="nil"/>
              <w:left w:val="nil"/>
              <w:bottom w:val="single" w:sz="4" w:space="0" w:color="auto"/>
              <w:right w:val="nil"/>
            </w:tcBorders>
            <w:vAlign w:val="center"/>
            <w:hideMark/>
          </w:tcPr>
          <w:p w14:paraId="0364468F"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114,13a</w:t>
            </w:r>
          </w:p>
        </w:tc>
      </w:tr>
      <w:tr w:rsidR="00AD01A7" w14:paraId="4A32FC10" w14:textId="77777777" w:rsidTr="00AD01A7">
        <w:trPr>
          <w:trHeight w:val="20"/>
        </w:trPr>
        <w:tc>
          <w:tcPr>
            <w:tcW w:w="4003" w:type="dxa"/>
            <w:gridSpan w:val="4"/>
            <w:tcBorders>
              <w:top w:val="single" w:sz="4" w:space="0" w:color="auto"/>
              <w:left w:val="nil"/>
              <w:bottom w:val="single" w:sz="4" w:space="0" w:color="auto"/>
              <w:right w:val="nil"/>
            </w:tcBorders>
            <w:vAlign w:val="center"/>
            <w:hideMark/>
          </w:tcPr>
          <w:p w14:paraId="72733E89" w14:textId="77777777" w:rsidR="00AD01A7" w:rsidRDefault="00AD01A7">
            <w:pPr>
              <w:pStyle w:val="ListParagraph"/>
              <w:ind w:left="0"/>
              <w:jc w:val="both"/>
              <w:rPr>
                <w:rFonts w:ascii="Calibri" w:hAnsi="Calibri" w:cs="Calibri"/>
                <w:color w:val="000000" w:themeColor="text1"/>
                <w:sz w:val="20"/>
                <w:szCs w:val="20"/>
                <w:lang w:val="en-ID"/>
              </w:rPr>
            </w:pPr>
            <w:proofErr w:type="spellStart"/>
            <w:r>
              <w:rPr>
                <w:rFonts w:ascii="Calibri" w:hAnsi="Calibri" w:cs="Calibri"/>
                <w:color w:val="000000" w:themeColor="text1"/>
                <w:sz w:val="20"/>
                <w:szCs w:val="20"/>
                <w:lang w:val="en-ID"/>
              </w:rPr>
              <w:t>Tepung</w:t>
            </w:r>
            <w:proofErr w:type="spellEnd"/>
            <w:r>
              <w:rPr>
                <w:rFonts w:ascii="Calibri" w:hAnsi="Calibri" w:cs="Calibri"/>
                <w:color w:val="000000" w:themeColor="text1"/>
                <w:sz w:val="20"/>
                <w:szCs w:val="20"/>
                <w:lang w:val="en-ID"/>
              </w:rPr>
              <w:t xml:space="preserve"> </w:t>
            </w:r>
            <w:proofErr w:type="spellStart"/>
            <w:r>
              <w:rPr>
                <w:rFonts w:ascii="Calibri" w:hAnsi="Calibri" w:cs="Calibri"/>
                <w:color w:val="000000" w:themeColor="text1"/>
                <w:sz w:val="20"/>
                <w:szCs w:val="20"/>
                <w:lang w:val="en-ID"/>
              </w:rPr>
              <w:t>Tulang</w:t>
            </w:r>
            <w:proofErr w:type="spellEnd"/>
            <w:r>
              <w:rPr>
                <w:rFonts w:ascii="Calibri" w:hAnsi="Calibri" w:cs="Calibri"/>
                <w:color w:val="000000" w:themeColor="text1"/>
                <w:sz w:val="20"/>
                <w:szCs w:val="20"/>
                <w:lang w:val="en-ID"/>
              </w:rPr>
              <w:t xml:space="preserve"> </w:t>
            </w:r>
            <w:proofErr w:type="spellStart"/>
            <w:r>
              <w:rPr>
                <w:rFonts w:ascii="Calibri" w:hAnsi="Calibri" w:cs="Calibri"/>
                <w:color w:val="000000" w:themeColor="text1"/>
                <w:sz w:val="20"/>
                <w:szCs w:val="20"/>
                <w:lang w:val="en-ID"/>
              </w:rPr>
              <w:t>Ayam</w:t>
            </w:r>
            <w:proofErr w:type="spellEnd"/>
          </w:p>
        </w:tc>
      </w:tr>
      <w:tr w:rsidR="00AD01A7" w14:paraId="2DA849E3" w14:textId="77777777" w:rsidTr="00AD01A7">
        <w:trPr>
          <w:trHeight w:val="20"/>
        </w:trPr>
        <w:tc>
          <w:tcPr>
            <w:tcW w:w="1451" w:type="dxa"/>
            <w:tcBorders>
              <w:top w:val="single" w:sz="4" w:space="0" w:color="auto"/>
              <w:left w:val="nil"/>
              <w:bottom w:val="nil"/>
              <w:right w:val="nil"/>
            </w:tcBorders>
            <w:vAlign w:val="center"/>
            <w:hideMark/>
          </w:tcPr>
          <w:p w14:paraId="20FCDA0A"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 xml:space="preserve">0 </w:t>
            </w:r>
            <w:r>
              <w:rPr>
                <w:rFonts w:ascii="Calibri" w:hAnsi="Calibri" w:cs="Calibri"/>
                <w:color w:val="000000" w:themeColor="text1"/>
                <w:sz w:val="20"/>
                <w:szCs w:val="20"/>
              </w:rPr>
              <w:t>: 0 t ha</w:t>
            </w:r>
            <w:r>
              <w:rPr>
                <w:rFonts w:ascii="Calibri" w:hAnsi="Calibri" w:cs="Calibri"/>
                <w:color w:val="000000" w:themeColor="text1"/>
                <w:sz w:val="20"/>
                <w:szCs w:val="20"/>
                <w:vertAlign w:val="superscript"/>
              </w:rPr>
              <w:t>-1</w:t>
            </w:r>
          </w:p>
        </w:tc>
        <w:tc>
          <w:tcPr>
            <w:tcW w:w="777" w:type="dxa"/>
            <w:tcBorders>
              <w:top w:val="single" w:sz="4" w:space="0" w:color="auto"/>
              <w:left w:val="nil"/>
              <w:bottom w:val="nil"/>
              <w:right w:val="nil"/>
            </w:tcBorders>
            <w:vAlign w:val="center"/>
            <w:hideMark/>
          </w:tcPr>
          <w:p w14:paraId="1F457E83"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14,99a</w:t>
            </w:r>
          </w:p>
        </w:tc>
        <w:tc>
          <w:tcPr>
            <w:tcW w:w="783" w:type="dxa"/>
            <w:tcBorders>
              <w:top w:val="single" w:sz="4" w:space="0" w:color="auto"/>
              <w:left w:val="nil"/>
              <w:bottom w:val="nil"/>
              <w:right w:val="nil"/>
            </w:tcBorders>
            <w:vAlign w:val="center"/>
            <w:hideMark/>
          </w:tcPr>
          <w:p w14:paraId="48132901"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36,82a</w:t>
            </w:r>
          </w:p>
        </w:tc>
        <w:tc>
          <w:tcPr>
            <w:tcW w:w="992" w:type="dxa"/>
            <w:tcBorders>
              <w:top w:val="single" w:sz="4" w:space="0" w:color="auto"/>
              <w:left w:val="nil"/>
              <w:bottom w:val="nil"/>
              <w:right w:val="nil"/>
            </w:tcBorders>
            <w:vAlign w:val="center"/>
            <w:hideMark/>
          </w:tcPr>
          <w:p w14:paraId="2218D4CC"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78,61a</w:t>
            </w:r>
          </w:p>
        </w:tc>
      </w:tr>
      <w:tr w:rsidR="00AD01A7" w14:paraId="73BF4892" w14:textId="77777777" w:rsidTr="00AD01A7">
        <w:trPr>
          <w:trHeight w:val="20"/>
        </w:trPr>
        <w:tc>
          <w:tcPr>
            <w:tcW w:w="1451" w:type="dxa"/>
            <w:vAlign w:val="center"/>
            <w:hideMark/>
          </w:tcPr>
          <w:p w14:paraId="2C2750A6"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 xml:space="preserve">1 </w:t>
            </w:r>
            <w:r>
              <w:rPr>
                <w:rFonts w:ascii="Calibri" w:hAnsi="Calibri" w:cs="Calibri"/>
                <w:color w:val="000000" w:themeColor="text1"/>
                <w:sz w:val="20"/>
                <w:szCs w:val="20"/>
              </w:rPr>
              <w:t>: 8 t ha</w:t>
            </w:r>
            <w:r>
              <w:rPr>
                <w:rFonts w:ascii="Calibri" w:hAnsi="Calibri" w:cs="Calibri"/>
                <w:color w:val="000000" w:themeColor="text1"/>
                <w:sz w:val="20"/>
                <w:szCs w:val="20"/>
                <w:vertAlign w:val="superscript"/>
              </w:rPr>
              <w:t>-1</w:t>
            </w:r>
          </w:p>
        </w:tc>
        <w:tc>
          <w:tcPr>
            <w:tcW w:w="777" w:type="dxa"/>
            <w:vAlign w:val="center"/>
            <w:hideMark/>
          </w:tcPr>
          <w:p w14:paraId="7B4DB935"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15,53b</w:t>
            </w:r>
          </w:p>
        </w:tc>
        <w:tc>
          <w:tcPr>
            <w:tcW w:w="783" w:type="dxa"/>
            <w:vAlign w:val="center"/>
            <w:hideMark/>
          </w:tcPr>
          <w:p w14:paraId="6FC71C57"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74,75b</w:t>
            </w:r>
          </w:p>
        </w:tc>
        <w:tc>
          <w:tcPr>
            <w:tcW w:w="992" w:type="dxa"/>
            <w:vAlign w:val="center"/>
            <w:hideMark/>
          </w:tcPr>
          <w:p w14:paraId="449719A3"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130,17b</w:t>
            </w:r>
          </w:p>
        </w:tc>
      </w:tr>
      <w:tr w:rsidR="00AD01A7" w14:paraId="2B64E270" w14:textId="77777777" w:rsidTr="00AD01A7">
        <w:trPr>
          <w:trHeight w:val="20"/>
        </w:trPr>
        <w:tc>
          <w:tcPr>
            <w:tcW w:w="1451" w:type="dxa"/>
            <w:tcBorders>
              <w:top w:val="nil"/>
              <w:left w:val="nil"/>
              <w:bottom w:val="single" w:sz="4" w:space="0" w:color="auto"/>
              <w:right w:val="nil"/>
            </w:tcBorders>
            <w:vAlign w:val="center"/>
            <w:hideMark/>
          </w:tcPr>
          <w:p w14:paraId="0C4FF863"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 xml:space="preserve">2 </w:t>
            </w:r>
            <w:r>
              <w:rPr>
                <w:rFonts w:ascii="Calibri" w:hAnsi="Calibri" w:cs="Calibri"/>
                <w:color w:val="000000" w:themeColor="text1"/>
                <w:sz w:val="20"/>
                <w:szCs w:val="20"/>
              </w:rPr>
              <w:t>: 16 t ha</w:t>
            </w:r>
            <w:r>
              <w:rPr>
                <w:rFonts w:ascii="Calibri" w:hAnsi="Calibri" w:cs="Calibri"/>
                <w:color w:val="000000" w:themeColor="text1"/>
                <w:sz w:val="20"/>
                <w:szCs w:val="20"/>
                <w:vertAlign w:val="superscript"/>
              </w:rPr>
              <w:t>-1</w:t>
            </w:r>
          </w:p>
        </w:tc>
        <w:tc>
          <w:tcPr>
            <w:tcW w:w="777" w:type="dxa"/>
            <w:tcBorders>
              <w:top w:val="nil"/>
              <w:left w:val="nil"/>
              <w:bottom w:val="single" w:sz="4" w:space="0" w:color="auto"/>
              <w:right w:val="nil"/>
            </w:tcBorders>
            <w:vAlign w:val="center"/>
            <w:hideMark/>
          </w:tcPr>
          <w:p w14:paraId="72F89E71"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30,33b</w:t>
            </w:r>
          </w:p>
        </w:tc>
        <w:tc>
          <w:tcPr>
            <w:tcW w:w="783" w:type="dxa"/>
            <w:tcBorders>
              <w:top w:val="nil"/>
              <w:left w:val="nil"/>
              <w:bottom w:val="single" w:sz="4" w:space="0" w:color="auto"/>
              <w:right w:val="nil"/>
            </w:tcBorders>
            <w:vAlign w:val="center"/>
            <w:hideMark/>
          </w:tcPr>
          <w:p w14:paraId="46E342E5"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83,96b</w:t>
            </w:r>
          </w:p>
        </w:tc>
        <w:tc>
          <w:tcPr>
            <w:tcW w:w="992" w:type="dxa"/>
            <w:tcBorders>
              <w:top w:val="nil"/>
              <w:left w:val="nil"/>
              <w:bottom w:val="single" w:sz="4" w:space="0" w:color="auto"/>
              <w:right w:val="nil"/>
            </w:tcBorders>
            <w:vAlign w:val="center"/>
            <w:hideMark/>
          </w:tcPr>
          <w:p w14:paraId="178A301F" w14:textId="77777777" w:rsidR="00AD01A7" w:rsidRDefault="00AD01A7">
            <w:pPr>
              <w:pStyle w:val="ListParagraph"/>
              <w:ind w:left="0"/>
              <w:jc w:val="both"/>
              <w:rPr>
                <w:rFonts w:ascii="Calibri" w:hAnsi="Calibri" w:cs="Calibri"/>
                <w:color w:val="000000" w:themeColor="text1"/>
                <w:sz w:val="20"/>
                <w:szCs w:val="20"/>
                <w:lang w:val="en-ID"/>
              </w:rPr>
            </w:pPr>
            <w:r>
              <w:rPr>
                <w:rFonts w:ascii="Calibri" w:hAnsi="Calibri" w:cs="Calibri"/>
                <w:color w:val="000000" w:themeColor="text1"/>
                <w:sz w:val="20"/>
                <w:szCs w:val="20"/>
                <w:lang w:val="en-ID"/>
              </w:rPr>
              <w:t>150,04b</w:t>
            </w:r>
          </w:p>
        </w:tc>
      </w:tr>
    </w:tbl>
    <w:p w14:paraId="55381438" w14:textId="4DA02EA9" w:rsidR="00870914" w:rsidRDefault="00870914" w:rsidP="00780613">
      <w:pPr>
        <w:jc w:val="both"/>
        <w:rPr>
          <w:rFonts w:ascii="Calibri" w:hAnsi="Calibri"/>
          <w:iCs/>
          <w:sz w:val="20"/>
          <w:szCs w:val="20"/>
        </w:rPr>
      </w:pPr>
      <w:r w:rsidRPr="00780613">
        <w:rPr>
          <w:rFonts w:ascii="Calibri" w:hAnsi="Calibri"/>
          <w:iCs/>
          <w:sz w:val="20"/>
          <w:szCs w:val="20"/>
        </w:rPr>
        <w:t>*</w:t>
      </w:r>
      <w:proofErr w:type="spellStart"/>
      <w:r w:rsidRPr="00780613">
        <w:rPr>
          <w:rFonts w:ascii="Calibri" w:hAnsi="Calibri"/>
          <w:iCs/>
          <w:sz w:val="20"/>
          <w:szCs w:val="20"/>
        </w:rPr>
        <w:t>Keterangan</w:t>
      </w:r>
      <w:proofErr w:type="spellEnd"/>
      <w:r w:rsidRPr="00780613">
        <w:rPr>
          <w:rFonts w:ascii="Calibri" w:hAnsi="Calibri"/>
          <w:iCs/>
          <w:sz w:val="20"/>
          <w:szCs w:val="20"/>
        </w:rPr>
        <w:t xml:space="preserve">: Angka rata-rata yang </w:t>
      </w:r>
      <w:proofErr w:type="spellStart"/>
      <w:r w:rsidRPr="00780613">
        <w:rPr>
          <w:rFonts w:ascii="Calibri" w:hAnsi="Calibri"/>
          <w:iCs/>
          <w:sz w:val="20"/>
          <w:szCs w:val="20"/>
        </w:rPr>
        <w:t>diikuti</w:t>
      </w:r>
      <w:proofErr w:type="spellEnd"/>
      <w:r w:rsidRPr="00780613">
        <w:rPr>
          <w:rFonts w:ascii="Calibri" w:hAnsi="Calibri"/>
          <w:iCs/>
          <w:sz w:val="20"/>
          <w:szCs w:val="20"/>
        </w:rPr>
        <w:t xml:space="preserve"> </w:t>
      </w:r>
      <w:proofErr w:type="spellStart"/>
      <w:r w:rsidRPr="00780613">
        <w:rPr>
          <w:rFonts w:ascii="Calibri" w:hAnsi="Calibri"/>
          <w:iCs/>
          <w:sz w:val="20"/>
          <w:szCs w:val="20"/>
        </w:rPr>
        <w:t>huruf</w:t>
      </w:r>
      <w:proofErr w:type="spellEnd"/>
      <w:r w:rsidRPr="00780613">
        <w:rPr>
          <w:rFonts w:ascii="Calibri" w:hAnsi="Calibri"/>
          <w:iCs/>
          <w:sz w:val="20"/>
          <w:szCs w:val="20"/>
        </w:rPr>
        <w:t xml:space="preserve"> yang </w:t>
      </w:r>
      <w:proofErr w:type="spellStart"/>
      <w:r w:rsidRPr="00780613">
        <w:rPr>
          <w:rFonts w:ascii="Calibri" w:hAnsi="Calibri"/>
          <w:iCs/>
          <w:sz w:val="20"/>
          <w:szCs w:val="20"/>
        </w:rPr>
        <w:t>sama</w:t>
      </w:r>
      <w:proofErr w:type="spellEnd"/>
      <w:r w:rsidRPr="00780613">
        <w:rPr>
          <w:rFonts w:ascii="Calibri" w:hAnsi="Calibri"/>
          <w:iCs/>
          <w:sz w:val="20"/>
          <w:szCs w:val="20"/>
        </w:rPr>
        <w:t xml:space="preserve"> </w:t>
      </w:r>
      <w:proofErr w:type="spellStart"/>
      <w:r w:rsidRPr="00780613">
        <w:rPr>
          <w:rFonts w:ascii="Calibri" w:hAnsi="Calibri"/>
          <w:iCs/>
          <w:sz w:val="20"/>
          <w:szCs w:val="20"/>
        </w:rPr>
        <w:t>menunjukan</w:t>
      </w:r>
      <w:proofErr w:type="spellEnd"/>
      <w:r w:rsidRPr="00780613">
        <w:rPr>
          <w:rFonts w:ascii="Calibri" w:hAnsi="Calibri"/>
          <w:iCs/>
          <w:sz w:val="20"/>
          <w:szCs w:val="20"/>
        </w:rPr>
        <w:t xml:space="preserve"> </w:t>
      </w:r>
      <w:proofErr w:type="spellStart"/>
      <w:r w:rsidRPr="00780613">
        <w:rPr>
          <w:rFonts w:ascii="Calibri" w:hAnsi="Calibri"/>
          <w:iCs/>
          <w:sz w:val="20"/>
          <w:szCs w:val="20"/>
        </w:rPr>
        <w:t>tidak</w:t>
      </w:r>
      <w:proofErr w:type="spellEnd"/>
      <w:r w:rsidRPr="00780613">
        <w:rPr>
          <w:rFonts w:ascii="Calibri" w:hAnsi="Calibri"/>
          <w:iCs/>
          <w:sz w:val="20"/>
          <w:szCs w:val="20"/>
        </w:rPr>
        <w:t xml:space="preserve"> </w:t>
      </w:r>
      <w:proofErr w:type="spellStart"/>
      <w:r w:rsidRPr="00780613">
        <w:rPr>
          <w:rFonts w:ascii="Calibri" w:hAnsi="Calibri"/>
          <w:iCs/>
          <w:sz w:val="20"/>
          <w:szCs w:val="20"/>
        </w:rPr>
        <w:t>berbeda</w:t>
      </w:r>
      <w:proofErr w:type="spellEnd"/>
      <w:r w:rsidRPr="00780613">
        <w:rPr>
          <w:rFonts w:ascii="Calibri" w:hAnsi="Calibri"/>
          <w:iCs/>
          <w:sz w:val="20"/>
          <w:szCs w:val="20"/>
        </w:rPr>
        <w:t xml:space="preserve"> </w:t>
      </w:r>
      <w:proofErr w:type="spellStart"/>
      <w:r w:rsidRPr="00780613">
        <w:rPr>
          <w:rFonts w:ascii="Calibri" w:hAnsi="Calibri"/>
          <w:iCs/>
          <w:sz w:val="20"/>
          <w:szCs w:val="20"/>
        </w:rPr>
        <w:t>nyata</w:t>
      </w:r>
      <w:proofErr w:type="spellEnd"/>
      <w:r w:rsidRPr="00780613">
        <w:rPr>
          <w:rFonts w:ascii="Calibri" w:hAnsi="Calibri"/>
          <w:iCs/>
          <w:sz w:val="20"/>
          <w:szCs w:val="20"/>
        </w:rPr>
        <w:t xml:space="preserve"> </w:t>
      </w:r>
      <w:proofErr w:type="spellStart"/>
      <w:r w:rsidRPr="00780613">
        <w:rPr>
          <w:rFonts w:ascii="Calibri" w:hAnsi="Calibri"/>
          <w:iCs/>
          <w:sz w:val="20"/>
          <w:szCs w:val="20"/>
        </w:rPr>
        <w:t>menurut</w:t>
      </w:r>
      <w:proofErr w:type="spellEnd"/>
      <w:r w:rsidRPr="00780613">
        <w:rPr>
          <w:rFonts w:ascii="Calibri" w:hAnsi="Calibri"/>
          <w:iCs/>
          <w:sz w:val="20"/>
          <w:szCs w:val="20"/>
        </w:rPr>
        <w:t xml:space="preserve"> Uji Jarak </w:t>
      </w:r>
      <w:proofErr w:type="spellStart"/>
      <w:r w:rsidRPr="00780613">
        <w:rPr>
          <w:rFonts w:ascii="Calibri" w:hAnsi="Calibri"/>
          <w:iCs/>
          <w:sz w:val="20"/>
          <w:szCs w:val="20"/>
        </w:rPr>
        <w:t>Berganda</w:t>
      </w:r>
      <w:proofErr w:type="spellEnd"/>
      <w:r w:rsidRPr="00780613">
        <w:rPr>
          <w:rFonts w:ascii="Calibri" w:hAnsi="Calibri"/>
          <w:iCs/>
          <w:sz w:val="20"/>
          <w:szCs w:val="20"/>
        </w:rPr>
        <w:t xml:space="preserve"> Duncan </w:t>
      </w:r>
      <w:proofErr w:type="spellStart"/>
      <w:r w:rsidRPr="00780613">
        <w:rPr>
          <w:rFonts w:ascii="Calibri" w:hAnsi="Calibri"/>
          <w:iCs/>
          <w:sz w:val="20"/>
          <w:szCs w:val="20"/>
        </w:rPr>
        <w:t>taraf</w:t>
      </w:r>
      <w:proofErr w:type="spellEnd"/>
      <w:r w:rsidRPr="00780613">
        <w:rPr>
          <w:rFonts w:ascii="Calibri" w:hAnsi="Calibri"/>
          <w:iCs/>
          <w:sz w:val="20"/>
          <w:szCs w:val="20"/>
        </w:rPr>
        <w:t xml:space="preserve"> 5%</w:t>
      </w:r>
      <w:r w:rsidR="00780613">
        <w:rPr>
          <w:rFonts w:ascii="Calibri" w:hAnsi="Calibri"/>
          <w:iCs/>
          <w:sz w:val="20"/>
          <w:szCs w:val="20"/>
        </w:rPr>
        <w:t>.</w:t>
      </w:r>
    </w:p>
    <w:p w14:paraId="152AF884" w14:textId="77777777" w:rsidR="00780613" w:rsidRPr="00780613" w:rsidRDefault="00780613" w:rsidP="00780613">
      <w:pPr>
        <w:jc w:val="both"/>
        <w:rPr>
          <w:rFonts w:ascii="Calibri" w:hAnsi="Calibri"/>
          <w:b/>
          <w:bCs/>
          <w:iCs/>
          <w:sz w:val="20"/>
          <w:szCs w:val="20"/>
        </w:rPr>
      </w:pPr>
    </w:p>
    <w:p w14:paraId="636C8F5E" w14:textId="77777777" w:rsidR="00870914" w:rsidRPr="00870914" w:rsidRDefault="00870914" w:rsidP="00870914">
      <w:pPr>
        <w:spacing w:line="276" w:lineRule="auto"/>
        <w:ind w:firstLine="284"/>
        <w:jc w:val="both"/>
        <w:rPr>
          <w:rFonts w:ascii="Calibri" w:hAnsi="Calibri"/>
          <w:sz w:val="22"/>
          <w:szCs w:val="22"/>
          <w:lang w:val="en-ID"/>
        </w:rPr>
      </w:pPr>
      <w:r w:rsidRPr="00870914">
        <w:rPr>
          <w:rFonts w:ascii="Calibri" w:hAnsi="Calibri"/>
          <w:sz w:val="22"/>
          <w:szCs w:val="22"/>
          <w:lang w:val="en-ID"/>
        </w:rPr>
        <w:t xml:space="preserve">Hal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berkaitan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potensi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ketersediaan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yang </w:t>
      </w:r>
      <w:proofErr w:type="spellStart"/>
      <w:r w:rsidRPr="00870914">
        <w:rPr>
          <w:rFonts w:ascii="Calibri" w:hAnsi="Calibri"/>
          <w:sz w:val="22"/>
          <w:szCs w:val="22"/>
          <w:lang w:val="en-ID"/>
        </w:rPr>
        <w:t>terkandung</w:t>
      </w:r>
      <w:proofErr w:type="spellEnd"/>
      <w:r w:rsidRPr="00870914">
        <w:rPr>
          <w:rFonts w:ascii="Calibri" w:hAnsi="Calibri"/>
          <w:sz w:val="22"/>
          <w:szCs w:val="22"/>
          <w:lang w:val="en-ID"/>
        </w:rPr>
        <w:t xml:space="preserve"> pada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memberikan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pertumbuhan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Peningkatan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terjadi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karena</w:t>
      </w:r>
      <w:proofErr w:type="spellEnd"/>
      <w:r w:rsidRPr="00870914">
        <w:rPr>
          <w:rFonts w:ascii="Calibri" w:hAnsi="Calibri"/>
          <w:sz w:val="22"/>
          <w:szCs w:val="22"/>
          <w:lang w:val="en-ID"/>
        </w:rPr>
        <w:t xml:space="preserve"> nitrogen </w:t>
      </w:r>
      <w:proofErr w:type="spellStart"/>
      <w:r w:rsidRPr="00870914">
        <w:rPr>
          <w:rFonts w:ascii="Calibri" w:hAnsi="Calibri"/>
          <w:sz w:val="22"/>
          <w:szCs w:val="22"/>
          <w:lang w:val="en-ID"/>
        </w:rPr>
        <w:t>memacu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pertumbuhan</w:t>
      </w:r>
      <w:proofErr w:type="spellEnd"/>
      <w:r w:rsidRPr="00870914">
        <w:rPr>
          <w:rFonts w:ascii="Calibri" w:hAnsi="Calibri"/>
          <w:sz w:val="22"/>
          <w:szCs w:val="22"/>
          <w:lang w:val="en-ID"/>
        </w:rPr>
        <w:t xml:space="preserve"> meristem </w:t>
      </w:r>
      <w:proofErr w:type="spellStart"/>
      <w:r w:rsidRPr="00870914">
        <w:rPr>
          <w:rFonts w:ascii="Calibri" w:hAnsi="Calibri"/>
          <w:sz w:val="22"/>
          <w:szCs w:val="22"/>
          <w:lang w:val="en-ID"/>
        </w:rPr>
        <w:t>apikal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bertambah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dikarenakan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N-total pada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mencapai</w:t>
      </w:r>
      <w:proofErr w:type="spellEnd"/>
      <w:r w:rsidRPr="00870914">
        <w:rPr>
          <w:rFonts w:ascii="Calibri" w:hAnsi="Calibri"/>
          <w:sz w:val="22"/>
          <w:szCs w:val="22"/>
          <w:lang w:val="en-ID"/>
        </w:rPr>
        <w:t xml:space="preserve"> 6,34% (</w:t>
      </w:r>
      <w:proofErr w:type="spellStart"/>
      <w:r w:rsidRPr="00870914">
        <w:rPr>
          <w:rFonts w:ascii="Calibri" w:hAnsi="Calibri"/>
          <w:sz w:val="22"/>
          <w:szCs w:val="22"/>
          <w:lang w:val="en-ID"/>
        </w:rPr>
        <w:t>Tabel</w:t>
      </w:r>
      <w:proofErr w:type="spellEnd"/>
      <w:r w:rsidRPr="00870914">
        <w:rPr>
          <w:rFonts w:ascii="Calibri" w:hAnsi="Calibri"/>
          <w:sz w:val="22"/>
          <w:szCs w:val="22"/>
          <w:lang w:val="en-ID"/>
        </w:rPr>
        <w:t xml:space="preserve"> 5) dan </w:t>
      </w:r>
      <w:proofErr w:type="spellStart"/>
      <w:r w:rsidRPr="00870914">
        <w:rPr>
          <w:rFonts w:ascii="Calibri" w:hAnsi="Calibri"/>
          <w:sz w:val="22"/>
          <w:szCs w:val="22"/>
          <w:lang w:val="en-ID"/>
        </w:rPr>
        <w:t>termasuk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kategori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Nitrogen (N) </w:t>
      </w:r>
      <w:proofErr w:type="spellStart"/>
      <w:r w:rsidRPr="00870914">
        <w:rPr>
          <w:rFonts w:ascii="Calibri" w:hAnsi="Calibri"/>
          <w:sz w:val="22"/>
          <w:szCs w:val="22"/>
          <w:lang w:val="en-ID"/>
        </w:rPr>
        <w:t>berfungsi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sebagai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pemacu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pertumbuhan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fase</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vegetatif</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berperan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pembentukan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klorofil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asam</w:t>
      </w:r>
      <w:proofErr w:type="spellEnd"/>
      <w:r w:rsidRPr="00870914">
        <w:rPr>
          <w:rFonts w:ascii="Calibri" w:hAnsi="Calibri"/>
          <w:sz w:val="22"/>
          <w:szCs w:val="22"/>
          <w:lang w:val="en-ID"/>
        </w:rPr>
        <w:t xml:space="preserve"> amino, lemak, </w:t>
      </w:r>
      <w:proofErr w:type="spellStart"/>
      <w:r w:rsidRPr="00870914">
        <w:rPr>
          <w:rFonts w:ascii="Calibri" w:hAnsi="Calibri"/>
          <w:sz w:val="22"/>
          <w:szCs w:val="22"/>
          <w:lang w:val="en-ID"/>
        </w:rPr>
        <w:t>enzim</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senyawa</w:t>
      </w:r>
      <w:proofErr w:type="spellEnd"/>
      <w:r w:rsidRPr="00870914">
        <w:rPr>
          <w:rFonts w:ascii="Calibri" w:hAnsi="Calibri"/>
          <w:sz w:val="22"/>
          <w:szCs w:val="22"/>
          <w:lang w:val="en-ID"/>
        </w:rPr>
        <w:t xml:space="preserve"> lain </w:t>
      </w:r>
      <w:r w:rsidRPr="00870914">
        <w:rPr>
          <w:rFonts w:ascii="Calibri" w:hAnsi="Calibri"/>
          <w:sz w:val="22"/>
          <w:szCs w:val="22"/>
          <w:lang w:val="en-ID"/>
        </w:rPr>
        <w:fldChar w:fldCharType="begin" w:fldLock="1"/>
      </w:r>
      <w:r w:rsidRPr="00870914">
        <w:rPr>
          <w:rFonts w:ascii="Calibri" w:hAnsi="Calibri"/>
          <w:sz w:val="22"/>
          <w:szCs w:val="22"/>
          <w:lang w:val="en-ID"/>
        </w:rPr>
        <w:instrText>ADDIN CSL_CITATION {"citationItems":[{"id":"ITEM-1","itemData":{"DOI":"10.21082/jhort.v27n1.2017.p69-78","ISSN":"0853-7097","abstract":"&lt;p&gt;Pemupukan berimbang merupakan syarat pokok keberhasilan dalam meningkatkan produktifitas tanaman terung. Salah satu upaya dengan mencari dosis yang tepat. Tujuan dari penelitian untuk mengetahui pengaruh kombinasi dosis pupuk N,P,K terhadap pertumbuhan dan hasil tanaman terung, dan untuk mendapatkan dosis pupuk NPK yang paling tepat dalam meningkatkan produktifitas. Penelitian ini dilaksanakan pada bulan Februri 2013 - Juli 2013 di kebun percobaan Balai Penelitian Tanaman Buah, wera, subang. Rancangan percobaan yang digunakan adalah rancangan acak kelompok dengan 11 perlakuan dan 3 ulangan yang terdiri dari. a. (Kontrol) 0 kg/ha b. ( 0 kg N/ha + 100 kg P&lt;sub&gt;2&lt;/sub&gt;O&lt;sub&gt;5&lt;/sub&gt;/ha + 75 kg K&lt;sub&gt;2&lt;/sub&gt;O/ha) c. ( 100 kg N/ha + 100 kg P&lt;sub&gt;2&lt;/sub&gt;O&lt;sub&gt;5&lt;/sub&gt;/ha + 75 kg K&lt;sub&gt;2&lt;/sub&gt;O/ha) d. ( 200 kg N/ha + 100 kg P&lt;sub&gt;2&lt;/sub&gt;O&lt;sub&gt;5&lt;/sub&gt;/ha + 75 kg K&lt;sub&gt;2&lt;/sub&gt;O/ha) e. ( 300 kg N/ha + 100 kg P&lt;sub&gt;2&lt;/sub&gt;O&lt;sub&gt;5&lt;/sub&gt;/ha + 75kg K&lt;sub&gt;2&lt;/sub&gt;O/ha) f. ( 100 kg N/ha + 0 kg P&lt;sub&gt;2&lt;/sub&gt;O&lt;sub&gt;5&lt;/sub&gt;/ha + 75 kg K&lt;sub&gt;2&lt;/sub&gt;O/ha) g. ( 100 kg N/ha + 200 kg P&lt;sub&gt;2&lt;/sub&gt;O&lt;sub&gt;5&lt;/sub&gt;/ha + 75 kg K&lt;sub&gt;2&lt;/sub&gt;O/ha) h. ( 100 kg N/ha + 300 kg P&lt;sub&gt;2&lt;/sub&gt;O&lt;sub&gt;5&lt;/sub&gt;/ha + 75 kg K&lt;sub&gt;2&lt;/sub&gt;O/ha) i. ( 100 kg N/ha + 100 kg P&lt;sub&gt;2&lt;/sub&gt;O&lt;sub&gt;5&lt;/sub&gt;/ha + 0 kg K&lt;sub&gt;2&lt;/sub&gt;O/ha) j. ( 100 kg N/ha + 100 kg P&lt;sub&gt;2&lt;/sub&gt;O&lt;sub&gt;5&lt;/sub&gt;/ha + 150 kg K&lt;sub&gt;2&lt;/sub&gt;O/ha) k. ( 100 kg N/ha + 100 kg P&lt;sub&gt;2&lt;/sub&gt;O&lt;sub&gt;5&lt;/sub&gt;/ha + 225 kg K&lt;sub&gt;2&lt;/sub&gt;O/ha). Hasil penelitian menunjukan bahwa pemupukan NPK berpengaruh baik terhadap pertumbuhan dan hasil tanaman terung, perlakuan dosis pupuk NPK sebanyak 200 kg n/ha, 100 kh P2O5/ha, 75 kg K2O/ha memberikan pengaruh paling baik terhadap semua parameter pengamatan.&lt;/p&gt;","author":[{"dropping-particle":"","family":"Firmansyah","given":"Imam","non-dropping-particle":"","parse-names":false,"suffix":""},{"dropping-particle":"","family":"Syakir","given":"Muhammad","non-dropping-particle":"","parse-names":false,"suffix":""},{"dropping-particle":"","family":"Lukman","given":"Liferdi","non-dropping-particle":"","parse-names":false,"suffix":""}],"container-title":"Jurnal Hortikultura","id":"ITEM-1","issue":"1","issued":{"date-parts":[["2017"]]},"page":"69","title":"Pengaruh Kombinasi Dosis Pupuk N, P, dan K Terhadap Pertumbuhan dan Hasil Tanaman Terung (Solanum melongena L.)","type":"article-journal","volume":"27"},"uris":["http://www.mendeley.com/documents/?uuid=f303ca53-2bc2-4369-9995-240331b79051"]}],"mendeley":{"formattedCitation":"(Firmansyah et al., 2017)","plainTextFormattedCitation":"(Firmansyah et al., 2017)","previouslyFormattedCitation":"(Firmansyah et al., 2017)"},"properties":{"noteIndex":0},"schema":"https://github.com/citation-style-language/schema/raw/master/csl-citation.json"}</w:instrText>
      </w:r>
      <w:r w:rsidRPr="00870914">
        <w:rPr>
          <w:rFonts w:ascii="Calibri" w:hAnsi="Calibri"/>
          <w:sz w:val="22"/>
          <w:szCs w:val="22"/>
          <w:lang w:val="en-ID"/>
        </w:rPr>
        <w:fldChar w:fldCharType="separate"/>
      </w:r>
      <w:r w:rsidRPr="00870914">
        <w:rPr>
          <w:rFonts w:ascii="Calibri" w:hAnsi="Calibri"/>
          <w:sz w:val="22"/>
          <w:szCs w:val="22"/>
          <w:lang w:val="en-ID"/>
        </w:rPr>
        <w:t>(</w:t>
      </w:r>
      <w:proofErr w:type="spellStart"/>
      <w:r w:rsidRPr="00870914">
        <w:rPr>
          <w:rFonts w:ascii="Calibri" w:hAnsi="Calibri"/>
          <w:sz w:val="22"/>
          <w:szCs w:val="22"/>
          <w:lang w:val="en-ID"/>
        </w:rPr>
        <w:t>Firmansyah</w:t>
      </w:r>
      <w:proofErr w:type="spellEnd"/>
      <w:r w:rsidRPr="00870914">
        <w:rPr>
          <w:rFonts w:ascii="Calibri" w:hAnsi="Calibri"/>
          <w:sz w:val="22"/>
          <w:szCs w:val="22"/>
          <w:lang w:val="en-ID"/>
        </w:rPr>
        <w:t xml:space="preserve"> </w:t>
      </w:r>
      <w:r w:rsidRPr="00870914">
        <w:rPr>
          <w:rFonts w:ascii="Calibri" w:hAnsi="Calibri"/>
          <w:i/>
          <w:sz w:val="22"/>
          <w:szCs w:val="22"/>
          <w:lang w:val="en-ID"/>
        </w:rPr>
        <w:t>et al</w:t>
      </w:r>
      <w:r w:rsidRPr="00870914">
        <w:rPr>
          <w:rFonts w:ascii="Calibri" w:hAnsi="Calibri"/>
          <w:sz w:val="22"/>
          <w:szCs w:val="22"/>
          <w:lang w:val="en-ID"/>
        </w:rPr>
        <w:t>., 2017)</w:t>
      </w:r>
      <w:r w:rsidRPr="00870914">
        <w:rPr>
          <w:rFonts w:ascii="Calibri" w:hAnsi="Calibri"/>
          <w:sz w:val="22"/>
          <w:szCs w:val="22"/>
        </w:rPr>
        <w:fldChar w:fldCharType="end"/>
      </w:r>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lain yang </w:t>
      </w:r>
      <w:proofErr w:type="spellStart"/>
      <w:r w:rsidRPr="00870914">
        <w:rPr>
          <w:rFonts w:ascii="Calibri" w:hAnsi="Calibri"/>
          <w:sz w:val="22"/>
          <w:szCs w:val="22"/>
          <w:lang w:val="en-ID"/>
        </w:rPr>
        <w:t>mempengaruhi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pertambahan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dipengaruhi</w:t>
      </w:r>
      <w:proofErr w:type="spellEnd"/>
      <w:r w:rsidRPr="00870914">
        <w:rPr>
          <w:rFonts w:ascii="Calibri" w:hAnsi="Calibri"/>
          <w:sz w:val="22"/>
          <w:szCs w:val="22"/>
          <w:lang w:val="en-ID"/>
        </w:rPr>
        <w:t xml:space="preserve"> juga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lainnya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Fosfor</w:t>
      </w:r>
      <w:proofErr w:type="spellEnd"/>
      <w:r w:rsidRPr="00870914">
        <w:rPr>
          <w:rFonts w:ascii="Calibri" w:hAnsi="Calibri"/>
          <w:sz w:val="22"/>
          <w:szCs w:val="22"/>
          <w:lang w:val="en-ID"/>
        </w:rPr>
        <w:t xml:space="preserve"> (P), </w:t>
      </w:r>
      <w:proofErr w:type="spellStart"/>
      <w:r w:rsidRPr="00870914">
        <w:rPr>
          <w:rFonts w:ascii="Calibri" w:hAnsi="Calibri"/>
          <w:sz w:val="22"/>
          <w:szCs w:val="22"/>
          <w:lang w:val="en-ID"/>
        </w:rPr>
        <w:t>seng</w:t>
      </w:r>
      <w:proofErr w:type="spellEnd"/>
      <w:r w:rsidRPr="00870914">
        <w:rPr>
          <w:rFonts w:ascii="Calibri" w:hAnsi="Calibri"/>
          <w:sz w:val="22"/>
          <w:szCs w:val="22"/>
          <w:lang w:val="en-ID"/>
        </w:rPr>
        <w:t xml:space="preserve"> (Zn), </w:t>
      </w:r>
      <w:proofErr w:type="spellStart"/>
      <w:r w:rsidRPr="00870914">
        <w:rPr>
          <w:rFonts w:ascii="Calibri" w:hAnsi="Calibri"/>
          <w:sz w:val="22"/>
          <w:szCs w:val="22"/>
          <w:lang w:val="en-ID"/>
        </w:rPr>
        <w:t>zat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besi</w:t>
      </w:r>
      <w:proofErr w:type="spellEnd"/>
      <w:r w:rsidRPr="00870914">
        <w:rPr>
          <w:rFonts w:ascii="Calibri" w:hAnsi="Calibri"/>
          <w:sz w:val="22"/>
          <w:szCs w:val="22"/>
          <w:lang w:val="en-ID"/>
        </w:rPr>
        <w:t xml:space="preserve"> (Fe) yang </w:t>
      </w:r>
      <w:proofErr w:type="spellStart"/>
      <w:r w:rsidRPr="00870914">
        <w:rPr>
          <w:rFonts w:ascii="Calibri" w:hAnsi="Calibri"/>
          <w:sz w:val="22"/>
          <w:szCs w:val="22"/>
          <w:lang w:val="en-ID"/>
        </w:rPr>
        <w:t>terkandung</w:t>
      </w:r>
      <w:proofErr w:type="spellEnd"/>
      <w:r w:rsidRPr="00870914">
        <w:rPr>
          <w:rFonts w:ascii="Calibri" w:hAnsi="Calibri"/>
          <w:sz w:val="22"/>
          <w:szCs w:val="22"/>
          <w:lang w:val="en-ID"/>
        </w:rPr>
        <w:t xml:space="preserve"> pada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menurut</w:t>
      </w:r>
      <w:proofErr w:type="spellEnd"/>
      <w:r w:rsidRPr="00870914">
        <w:rPr>
          <w:rFonts w:ascii="Calibri" w:hAnsi="Calibri"/>
          <w:sz w:val="22"/>
          <w:szCs w:val="22"/>
          <w:lang w:val="en-ID"/>
        </w:rPr>
        <w:t xml:space="preserve"> </w:t>
      </w:r>
      <w:r w:rsidRPr="00870914">
        <w:rPr>
          <w:rFonts w:ascii="Calibri" w:hAnsi="Calibri"/>
          <w:sz w:val="22"/>
          <w:szCs w:val="22"/>
          <w:lang w:val="en-ID"/>
        </w:rPr>
        <w:fldChar w:fldCharType="begin" w:fldLock="1"/>
      </w:r>
      <w:r w:rsidRPr="00870914">
        <w:rPr>
          <w:rFonts w:ascii="Calibri" w:hAnsi="Calibri"/>
          <w:sz w:val="22"/>
          <w:szCs w:val="22"/>
          <w:lang w:val="en-ID"/>
        </w:rPr>
        <w:instrText>ADDIN CSL_CITATION {"citationItems":[{"id":"ITEM-1","itemData":{"ISSN":"2502-5988","author":[{"dropping-particle":"","family":"Lestari","given":"Sri Utami(Universitas Lancang Kuning/Faperta)","non-dropping-particle":"","parse-names":false,"suffix":""}],"container-title":"Jurnal Ilmiah Pertanian","id":"ITEM-1","issue":"2","issued":{"date-parts":[["2015"]]},"page":"19-26","title":"EFIKASI DOSIS PUPUK TEPUNG TULANG (TULAG SAPI DAN TULANG AYAM) TERHADAP PERTUMBUHAN TANAMAN SORGHUM (Sorghum bicolor, (L) MOENCH) PADA TANAH PMK","type":"article-journal","volume":"11"},"uris":["http://www.mendeley.com/documents/?uuid=49e0b4e5-4690-4b49-962d-212b4528ff45"]}],"mendeley":{"formattedCitation":"(Lestari, 2015)","manualFormatting":"Lestari, (2015)","plainTextFormattedCitation":"(Lestari, 2015)","previouslyFormattedCitation":"(Lestari, 2015)"},"properties":{"noteIndex":0},"schema":"https://github.com/citation-style-language/schema/raw/master/csl-citation.json"}</w:instrText>
      </w:r>
      <w:r w:rsidRPr="00870914">
        <w:rPr>
          <w:rFonts w:ascii="Calibri" w:hAnsi="Calibri"/>
          <w:sz w:val="22"/>
          <w:szCs w:val="22"/>
          <w:lang w:val="en-ID"/>
        </w:rPr>
        <w:fldChar w:fldCharType="separate"/>
      </w:r>
      <w:r w:rsidRPr="00870914">
        <w:rPr>
          <w:rFonts w:ascii="Calibri" w:hAnsi="Calibri"/>
          <w:sz w:val="22"/>
          <w:szCs w:val="22"/>
          <w:lang w:val="en-ID"/>
        </w:rPr>
        <w:t>Lestari, (2015)</w:t>
      </w:r>
      <w:r w:rsidRPr="00870914">
        <w:rPr>
          <w:rFonts w:ascii="Calibri" w:hAnsi="Calibri"/>
          <w:sz w:val="22"/>
          <w:szCs w:val="22"/>
        </w:rPr>
        <w:fldChar w:fldCharType="end"/>
      </w:r>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mengandung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fosfor</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kalsium</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
    <w:p w14:paraId="56C4FFFC" w14:textId="6F5CCBF6" w:rsidR="00870914" w:rsidRPr="00870914" w:rsidRDefault="00870914" w:rsidP="00870914">
      <w:pPr>
        <w:spacing w:line="276" w:lineRule="auto"/>
        <w:ind w:firstLine="284"/>
        <w:jc w:val="both"/>
        <w:rPr>
          <w:rFonts w:ascii="Calibri" w:hAnsi="Calibri"/>
          <w:sz w:val="22"/>
          <w:szCs w:val="22"/>
        </w:rPr>
      </w:pPr>
      <w:r w:rsidRPr="00870914">
        <w:rPr>
          <w:rFonts w:ascii="Calibri" w:hAnsi="Calibri"/>
          <w:sz w:val="22"/>
          <w:szCs w:val="22"/>
          <w:lang w:val="id-ID"/>
        </w:rPr>
        <w:t xml:space="preserve">Analisis tinggi tanaman cenderung terjadi peningkatan tinggi tanaman dengan semakin tingginya dosis yang diberikan. Hal ini didukung pada penelitian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{"citationItems":[{"id":"ITEM-1","itemData":{"ISSN":"2502-5988","author":[{"dropping-particle":"","family":"Lestari","given":"Sri Utami(Universitas Lancang Kuning/Faperta)","non-dropping-particle":"","parse-names":false,"suffix":""}],"container-title":"Jurnal Ilmiah Pertanian","id":"ITEM-1","issue":"2","issued":{"date-parts":[["2015"]]},"page":"19-26","title":"EFIKASI DOSIS PUPUK TEPUNG TULANG (TULAG SAPI DAN TULANG AYAM) TERHADAP PERTUMBUHAN TANAMAN SORGHUM (Sorghum bicolor, (L) MOENCH) PADA TANAH PMK","type":"article-journal","volume":"11"},"uris":["http://www.mendeley.com/documents/?uuid=49e0b4e5-4690-4b49-962d-212b4528ff45"]}],"mendeley":{"formattedCitation":"(Lestari, 2015)","manualFormatting":"Lestari, (2015)","plainTextFormattedCitation":"(Lestari, 2015)","previouslyFormattedCitation":"(Lestari, 2015)"},"properties":{"noteIndex":0},"schema":"https://github.com/citation-style-language/schema/raw/master/csl-citation.json"}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Lestari, (2015)</w:t>
      </w:r>
      <w:r w:rsidRPr="00870914">
        <w:rPr>
          <w:rFonts w:ascii="Calibri" w:hAnsi="Calibri"/>
          <w:sz w:val="22"/>
          <w:szCs w:val="22"/>
        </w:rPr>
        <w:fldChar w:fldCharType="end"/>
      </w:r>
      <w:r w:rsidRPr="00870914">
        <w:rPr>
          <w:rFonts w:ascii="Calibri" w:hAnsi="Calibri"/>
          <w:sz w:val="22"/>
          <w:szCs w:val="22"/>
          <w:lang w:val="id-ID"/>
        </w:rPr>
        <w:t xml:space="preserve"> yang menyatakan bahwa pemberian tepung </w:t>
      </w:r>
      <w:r w:rsidRPr="00870914">
        <w:rPr>
          <w:rFonts w:ascii="Calibri" w:hAnsi="Calibri"/>
          <w:sz w:val="22"/>
          <w:szCs w:val="22"/>
          <w:lang w:val="id-ID"/>
        </w:rPr>
        <w:t xml:space="preserve">tulang ayam dengan dosis  0 g per polibag, 5 g per polibag, 10 g per polibag, dan 15 g per polibag secara statistik tidak berpengaruh nyata namun terjadi peningkatan dengan semakin tingginya dosis yang diberikan. Kebutuhan hara tanaman yang terpenuhi dengan cukup akan menyebabkan laju pembelahan, pemanjangan sel serta pembentukan jaringan berjalan cepat sehingga tinggi tanaman meningkat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{"citationItems":[{"id":"ITEM-1","itemData":{"abstract":"Tanaman kakao (Theobroma cacao L.) merupakan salah satu komoditas yang terus dikembangkan di Indonesia, namun produksinya masih rendah disebabkan pengolahan tanah dan pemupukan yang kurang baik. Tujuan dari penelitian ini adalah untuk mengetahui pengaruh pemberian campuran urin sapi dan limbah cair tahu terbaik bagi pertumbuhan bibit kakao. Rancangan percobaan dalam penelitian ini adalah Rancangan Kelompok Teracak Sempurna dengan 2 faktor. Faktor pertama adalah urin sapi, terdiri dari 4 taraf, yaitu 0, 40, 80, 120 ml/kg tanah. Faktor kedua adalah limbah cair tahu, terdiri dari 4 taraf, yaitu 0, 80, 160, 240 ml/kg tanah. Setiap perlakuan diulang 3 kali. Hasil penelitian menunjukkan bahwa pemberian urin sapi dan limbah cair tahu berpengaruh terhadap pertumbuhan bibit kakao. Pemberian urin sapi 80 ml/kg tanah yang diaplikasikan dengan limbah cair tahu 80 ml/kg tanah menunjukkan rata-rata tertinggi untuk variabel tinggi tanaman dan jumlah daun. Pemberian urin sapi 40 ml/kg tanah yang diaplikasikan dengan limbah cair tahu 80 ml/kg tanah menunjukkan rata-rata tertinggi untuk variabel diameter batang, bobot segar tanaman dan bobot kering tanaman","author":[{"dropping-particle":"","family":"Christina Desiana, Irwan Sukri Banuwa, Rusdi Evizal","given":"Sri Yusnaini","non-dropping-particle":"","parse-names":false,"suffix":""}],"container-title":"Agrotek Tropika","id":"ITEM-1","issue":"1","issued":{"date-parts":[["2013"]]},"page":"113-119","title":"Pengaruh Pupuk Organik Cair Urin Sapi dan Limbah Tahu Terhadap Pertumbuhan Bibit Kakao ( Theobroma cacao L . )","type":"article-journal","volume":"1"},"uris":["http://www.mendeley.com/documents/?uuid=6a7748a1-8c65-44bd-a91f-3537576c77ec"]}],"mendeley":{"formattedCitation":"(Christina Desiana, Irwan Sukri Banuwa, Rusdi Evizal, 2013)","manualFormatting":"( Desiana et al, 2013)","plainTextFormattedCitation":"(Christina Desiana, Irwan Sukri Banuwa, Rusdi Evizal, 2013)","previouslyFormattedCitation":"(Christina Desiana, Irwan Sukri Banuwa, Rusdi Evizal, 2013)"},"properties":{"noteIndex":0},"schema":"https://github.com/citation-style-language/schema/raw/master/csl-citation.json"}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 xml:space="preserve">( Desiana </w:t>
      </w:r>
      <w:r w:rsidRPr="00870914">
        <w:rPr>
          <w:rFonts w:ascii="Calibri" w:hAnsi="Calibri"/>
          <w:i/>
          <w:sz w:val="22"/>
          <w:szCs w:val="22"/>
          <w:lang w:val="id-ID"/>
        </w:rPr>
        <w:t>et al</w:t>
      </w:r>
      <w:r w:rsidRPr="00870914">
        <w:rPr>
          <w:rFonts w:ascii="Calibri" w:hAnsi="Calibri"/>
          <w:sz w:val="22"/>
          <w:szCs w:val="22"/>
          <w:lang w:val="id-ID"/>
        </w:rPr>
        <w:t>, 2013)</w:t>
      </w:r>
      <w:r w:rsidRPr="00870914">
        <w:rPr>
          <w:rFonts w:ascii="Calibri" w:hAnsi="Calibri"/>
          <w:sz w:val="22"/>
          <w:szCs w:val="22"/>
        </w:rPr>
        <w:fldChar w:fldCharType="end"/>
      </w:r>
      <w:r w:rsidRPr="00870914">
        <w:rPr>
          <w:rFonts w:ascii="Calibri" w:hAnsi="Calibri"/>
          <w:sz w:val="22"/>
          <w:szCs w:val="22"/>
          <w:lang w:val="id-ID"/>
        </w:rPr>
        <w:t>.</w:t>
      </w:r>
    </w:p>
    <w:p w14:paraId="5E9D4388" w14:textId="77777777" w:rsidR="00870914" w:rsidRPr="00870914" w:rsidRDefault="00870914" w:rsidP="00870914">
      <w:pPr>
        <w:spacing w:line="276" w:lineRule="auto"/>
        <w:ind w:firstLine="284"/>
        <w:jc w:val="both"/>
        <w:rPr>
          <w:rFonts w:ascii="Calibri" w:hAnsi="Calibri"/>
          <w:sz w:val="22"/>
          <w:szCs w:val="22"/>
          <w:lang w:val="en-ID"/>
        </w:rPr>
      </w:pPr>
      <w:proofErr w:type="spellStart"/>
      <w:r w:rsidRPr="00870914">
        <w:rPr>
          <w:rFonts w:ascii="Calibri" w:hAnsi="Calibri"/>
          <w:sz w:val="22"/>
          <w:szCs w:val="22"/>
          <w:lang w:val="en-ID"/>
        </w:rPr>
        <w:t>Perlakuan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memberikan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parameter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dikarenakan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poc</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yang sangat </w:t>
      </w:r>
      <w:proofErr w:type="spellStart"/>
      <w:r w:rsidRPr="00870914">
        <w:rPr>
          <w:rFonts w:ascii="Calibri" w:hAnsi="Calibri"/>
          <w:sz w:val="22"/>
          <w:szCs w:val="22"/>
          <w:lang w:val="en-ID"/>
        </w:rPr>
        <w:t>rendah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seperti</w:t>
      </w:r>
      <w:proofErr w:type="spellEnd"/>
      <w:r w:rsidRPr="00870914">
        <w:rPr>
          <w:rFonts w:ascii="Calibri" w:hAnsi="Calibri"/>
          <w:sz w:val="22"/>
          <w:szCs w:val="22"/>
          <w:lang w:val="en-ID"/>
        </w:rPr>
        <w:t xml:space="preserve"> N-total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poc</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0,03%, P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0,02%, dan K </w:t>
      </w:r>
      <w:proofErr w:type="spellStart"/>
      <w:r w:rsidRPr="00870914">
        <w:rPr>
          <w:rFonts w:ascii="Calibri" w:hAnsi="Calibri"/>
          <w:sz w:val="22"/>
          <w:szCs w:val="22"/>
          <w:lang w:val="en-ID"/>
        </w:rPr>
        <w:t>sebesar</w:t>
      </w:r>
      <w:proofErr w:type="spellEnd"/>
      <w:r w:rsidRPr="00870914">
        <w:rPr>
          <w:rFonts w:ascii="Calibri" w:hAnsi="Calibri"/>
          <w:sz w:val="22"/>
          <w:szCs w:val="22"/>
          <w:lang w:val="en-ID"/>
        </w:rPr>
        <w:t xml:space="preserve"> 0,07%, </w:t>
      </w:r>
      <w:proofErr w:type="spellStart"/>
      <w:r w:rsidRPr="00870914">
        <w:rPr>
          <w:rFonts w:ascii="Calibri" w:hAnsi="Calibri"/>
          <w:sz w:val="22"/>
          <w:szCs w:val="22"/>
          <w:lang w:val="en-ID"/>
        </w:rPr>
        <w:t>karena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kandungan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rendah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maka</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mampu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mencukupi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kebutuhan</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dalam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perlakuan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berpengaruh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nyata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Selain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haranya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rendah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mempunyai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sifat</w:t>
      </w:r>
      <w:proofErr w:type="spellEnd"/>
      <w:r w:rsidRPr="00870914">
        <w:rPr>
          <w:rFonts w:ascii="Calibri" w:hAnsi="Calibri"/>
          <w:sz w:val="22"/>
          <w:szCs w:val="22"/>
          <w:lang w:val="en-ID"/>
        </w:rPr>
        <w:t xml:space="preserve"> </w:t>
      </w:r>
      <w:r w:rsidRPr="00870914">
        <w:rPr>
          <w:rFonts w:ascii="Calibri" w:hAnsi="Calibri"/>
          <w:i/>
          <w:sz w:val="22"/>
          <w:szCs w:val="22"/>
          <w:lang w:val="en-ID"/>
        </w:rPr>
        <w:t xml:space="preserve">“slow </w:t>
      </w:r>
      <w:proofErr w:type="spellStart"/>
      <w:r w:rsidRPr="00870914">
        <w:rPr>
          <w:rFonts w:ascii="Calibri" w:hAnsi="Calibri"/>
          <w:i/>
          <w:sz w:val="22"/>
          <w:szCs w:val="22"/>
          <w:lang w:val="en-ID"/>
        </w:rPr>
        <w:t>realease</w:t>
      </w:r>
      <w:proofErr w:type="spellEnd"/>
      <w:r w:rsidRPr="00870914">
        <w:rPr>
          <w:rFonts w:ascii="Calibri" w:hAnsi="Calibri"/>
          <w:i/>
          <w:sz w:val="22"/>
          <w:szCs w:val="22"/>
          <w:lang w:val="en-ID"/>
        </w:rPr>
        <w:t xml:space="preserve">” </w:t>
      </w:r>
      <w:r w:rsidRPr="00870914">
        <w:rPr>
          <w:rFonts w:ascii="Calibri" w:hAnsi="Calibri"/>
          <w:sz w:val="22"/>
          <w:szCs w:val="22"/>
          <w:lang w:val="en-ID"/>
        </w:rPr>
        <w:t xml:space="preserve">yang </w:t>
      </w:r>
      <w:proofErr w:type="spellStart"/>
      <w:r w:rsidRPr="00870914">
        <w:rPr>
          <w:rFonts w:ascii="Calibri" w:hAnsi="Calibri"/>
          <w:sz w:val="22"/>
          <w:szCs w:val="22"/>
          <w:lang w:val="en-ID"/>
        </w:rPr>
        <w:t>dimana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mudah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diserap</w:t>
      </w:r>
      <w:proofErr w:type="spellEnd"/>
      <w:r w:rsidRPr="00870914">
        <w:rPr>
          <w:rFonts w:ascii="Calibri" w:hAnsi="Calibri"/>
          <w:sz w:val="22"/>
          <w:szCs w:val="22"/>
          <w:lang w:val="en-ID"/>
        </w:rPr>
        <w:t xml:space="preserve"> oleh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secara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langsung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selain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itu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sifatnya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mudah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menguap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pengaplikasian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bisa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saja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mengalami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penguapan</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sedikit</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serap</w:t>
      </w:r>
      <w:proofErr w:type="spellEnd"/>
      <w:r w:rsidRPr="00870914">
        <w:rPr>
          <w:rFonts w:ascii="Calibri" w:hAnsi="Calibri"/>
          <w:sz w:val="22"/>
          <w:szCs w:val="22"/>
          <w:lang w:val="en-ID"/>
        </w:rPr>
        <w:t xml:space="preserve"> oleh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w:t>
      </w:r>
    </w:p>
    <w:p w14:paraId="0C6FC107" w14:textId="77777777" w:rsidR="00780613" w:rsidRDefault="00780613" w:rsidP="00780613">
      <w:pPr>
        <w:spacing w:line="276" w:lineRule="auto"/>
        <w:jc w:val="both"/>
        <w:rPr>
          <w:rFonts w:ascii="Calibri" w:hAnsi="Calibri"/>
          <w:b/>
          <w:sz w:val="22"/>
          <w:szCs w:val="22"/>
          <w:lang w:val="en-ID"/>
        </w:rPr>
      </w:pPr>
      <w:bookmarkStart w:id="6" w:name="_Toc79568176"/>
    </w:p>
    <w:p w14:paraId="5234A234" w14:textId="608C9652" w:rsidR="00870914" w:rsidRPr="00870914" w:rsidRDefault="00870914" w:rsidP="00780613">
      <w:pPr>
        <w:spacing w:line="276" w:lineRule="auto"/>
        <w:jc w:val="both"/>
        <w:rPr>
          <w:rFonts w:ascii="Calibri" w:hAnsi="Calibri"/>
          <w:b/>
          <w:sz w:val="22"/>
          <w:szCs w:val="22"/>
          <w:lang w:val="en-ID"/>
        </w:rPr>
      </w:pPr>
      <w:r w:rsidRPr="00870914">
        <w:rPr>
          <w:rFonts w:ascii="Calibri" w:hAnsi="Calibri"/>
          <w:b/>
          <w:sz w:val="22"/>
          <w:szCs w:val="22"/>
          <w:lang w:val="en-ID"/>
        </w:rPr>
        <w:t xml:space="preserve">Awal </w:t>
      </w:r>
      <w:proofErr w:type="spellStart"/>
      <w:r w:rsidRPr="00870914">
        <w:rPr>
          <w:rFonts w:ascii="Calibri" w:hAnsi="Calibri"/>
          <w:b/>
          <w:sz w:val="22"/>
          <w:szCs w:val="22"/>
          <w:lang w:val="en-ID"/>
        </w:rPr>
        <w:t>Muncul</w:t>
      </w:r>
      <w:proofErr w:type="spellEnd"/>
      <w:r w:rsidRPr="00870914">
        <w:rPr>
          <w:rFonts w:ascii="Calibri" w:hAnsi="Calibri"/>
          <w:b/>
          <w:sz w:val="22"/>
          <w:szCs w:val="22"/>
          <w:lang w:val="en-ID"/>
        </w:rPr>
        <w:t xml:space="preserve"> Bunga (HST)</w:t>
      </w:r>
      <w:bookmarkEnd w:id="6"/>
    </w:p>
    <w:p w14:paraId="483F9103" w14:textId="5E93F785" w:rsidR="00870914" w:rsidRPr="00870914" w:rsidRDefault="00870914" w:rsidP="00870914">
      <w:pPr>
        <w:spacing w:line="276" w:lineRule="auto"/>
        <w:ind w:firstLine="284"/>
        <w:jc w:val="both"/>
        <w:rPr>
          <w:rFonts w:ascii="Calibri" w:hAnsi="Calibri"/>
          <w:sz w:val="22"/>
          <w:szCs w:val="22"/>
          <w:lang w:val="en-ID"/>
        </w:rPr>
      </w:pPr>
      <w:r w:rsidRPr="00870914">
        <w:rPr>
          <w:rFonts w:ascii="Calibri" w:hAnsi="Calibri"/>
          <w:sz w:val="22"/>
          <w:szCs w:val="22"/>
          <w:lang w:val="en-ID"/>
        </w:rPr>
        <w:t xml:space="preserve">Hasil </w:t>
      </w: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ragam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awal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muncul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bunga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menunjukan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bahwa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terjadi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interaksi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antara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memberikan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mandiri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awal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muncul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bunga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sedangkan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POC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w:t>
      </w:r>
      <w:r w:rsidRPr="00870914">
        <w:rPr>
          <w:rFonts w:ascii="Calibri" w:hAnsi="Calibri"/>
          <w:sz w:val="22"/>
          <w:szCs w:val="22"/>
        </w:rPr>
        <w:t>0 l ha</w:t>
      </w:r>
      <w:r w:rsidRPr="00870914">
        <w:rPr>
          <w:rFonts w:ascii="Calibri" w:hAnsi="Calibri"/>
          <w:sz w:val="22"/>
          <w:szCs w:val="22"/>
          <w:vertAlign w:val="superscript"/>
        </w:rPr>
        <w:t>-1</w:t>
      </w:r>
      <w:r w:rsidRPr="00870914">
        <w:rPr>
          <w:rFonts w:ascii="Calibri" w:hAnsi="Calibri"/>
          <w:sz w:val="22"/>
          <w:szCs w:val="22"/>
        </w:rPr>
        <w:t>, 3000 l ha</w:t>
      </w:r>
      <w:r w:rsidRPr="00870914">
        <w:rPr>
          <w:rFonts w:ascii="Calibri" w:hAnsi="Calibri"/>
          <w:sz w:val="22"/>
          <w:szCs w:val="22"/>
          <w:vertAlign w:val="superscript"/>
        </w:rPr>
        <w:t>-1</w:t>
      </w:r>
      <w:r w:rsidRPr="00870914">
        <w:rPr>
          <w:rFonts w:ascii="Calibri" w:hAnsi="Calibri"/>
          <w:sz w:val="22"/>
          <w:szCs w:val="22"/>
        </w:rPr>
        <w:t>, 5000 l ha</w:t>
      </w:r>
      <w:r w:rsidRPr="00870914">
        <w:rPr>
          <w:rFonts w:ascii="Calibri" w:hAnsi="Calibri"/>
          <w:sz w:val="22"/>
          <w:szCs w:val="22"/>
          <w:vertAlign w:val="superscript"/>
        </w:rPr>
        <w:t>-1</w:t>
      </w:r>
      <w:r w:rsidRPr="00870914">
        <w:rPr>
          <w:rFonts w:ascii="Calibri" w:hAnsi="Calibri"/>
          <w:sz w:val="22"/>
          <w:szCs w:val="22"/>
        </w:rPr>
        <w:t>, dan 15000 l ha</w:t>
      </w:r>
      <w:r w:rsidRPr="00870914">
        <w:rPr>
          <w:rFonts w:ascii="Calibri" w:hAnsi="Calibri"/>
          <w:sz w:val="22"/>
          <w:szCs w:val="22"/>
          <w:vertAlign w:val="superscript"/>
        </w:rPr>
        <w:t xml:space="preserve">-1 </w:t>
      </w:r>
      <w:proofErr w:type="spellStart"/>
      <w:r w:rsidRPr="00870914">
        <w:rPr>
          <w:rFonts w:ascii="Calibri" w:hAnsi="Calibri"/>
          <w:sz w:val="22"/>
          <w:szCs w:val="22"/>
          <w:lang w:val="en-ID"/>
        </w:rPr>
        <w:t>tidak</w:t>
      </w:r>
      <w:proofErr w:type="spellEnd"/>
      <w:r w:rsidRPr="00870914">
        <w:rPr>
          <w:rFonts w:ascii="Calibri" w:hAnsi="Calibri"/>
          <w:sz w:val="22"/>
          <w:szCs w:val="22"/>
          <w:lang w:val="en-ID"/>
        </w:rPr>
        <w:t xml:space="preserve"> </w:t>
      </w:r>
      <w:proofErr w:type="spellStart"/>
      <w:r w:rsidRPr="00870914">
        <w:rPr>
          <w:rFonts w:ascii="Calibri" w:hAnsi="Calibri"/>
          <w:sz w:val="22"/>
          <w:szCs w:val="22"/>
        </w:rPr>
        <w:lastRenderedPageBreak/>
        <w:t>memberikan</w:t>
      </w:r>
      <w:proofErr w:type="spellEnd"/>
      <w:r w:rsidRPr="00870914">
        <w:rPr>
          <w:rFonts w:ascii="Calibri" w:hAnsi="Calibri"/>
          <w:sz w:val="22"/>
          <w:szCs w:val="22"/>
        </w:rPr>
        <w:t xml:space="preserve"> </w:t>
      </w:r>
      <w:proofErr w:type="spellStart"/>
      <w:r w:rsidRPr="00870914">
        <w:rPr>
          <w:rFonts w:ascii="Calibri" w:hAnsi="Calibri"/>
          <w:sz w:val="22"/>
          <w:szCs w:val="22"/>
        </w:rPr>
        <w:t>pengaruh</w:t>
      </w:r>
      <w:proofErr w:type="spellEnd"/>
      <w:r w:rsidRPr="00870914">
        <w:rPr>
          <w:rFonts w:ascii="Calibri" w:hAnsi="Calibri"/>
          <w:sz w:val="22"/>
          <w:szCs w:val="22"/>
        </w:rPr>
        <w:t xml:space="preserve"> </w:t>
      </w:r>
      <w:proofErr w:type="spellStart"/>
      <w:r w:rsidRPr="00870914">
        <w:rPr>
          <w:rFonts w:ascii="Calibri" w:hAnsi="Calibri"/>
          <w:sz w:val="22"/>
          <w:szCs w:val="22"/>
        </w:rPr>
        <w:t>terhadap</w:t>
      </w:r>
      <w:proofErr w:type="spellEnd"/>
      <w:r w:rsidRPr="00870914">
        <w:rPr>
          <w:rFonts w:ascii="Calibri" w:hAnsi="Calibri"/>
          <w:sz w:val="22"/>
          <w:szCs w:val="22"/>
        </w:rPr>
        <w:t xml:space="preserve"> </w:t>
      </w:r>
      <w:proofErr w:type="spellStart"/>
      <w:r w:rsidRPr="00870914">
        <w:rPr>
          <w:rFonts w:ascii="Calibri" w:hAnsi="Calibri"/>
          <w:sz w:val="22"/>
          <w:szCs w:val="22"/>
        </w:rPr>
        <w:t>awal</w:t>
      </w:r>
      <w:proofErr w:type="spellEnd"/>
      <w:r w:rsidRPr="00870914">
        <w:rPr>
          <w:rFonts w:ascii="Calibri" w:hAnsi="Calibri"/>
          <w:sz w:val="22"/>
          <w:szCs w:val="22"/>
        </w:rPr>
        <w:t xml:space="preserve"> </w:t>
      </w:r>
      <w:proofErr w:type="spellStart"/>
      <w:r w:rsidRPr="00870914">
        <w:rPr>
          <w:rFonts w:ascii="Calibri" w:hAnsi="Calibri"/>
          <w:sz w:val="22"/>
          <w:szCs w:val="22"/>
        </w:rPr>
        <w:t>muncul</w:t>
      </w:r>
      <w:proofErr w:type="spellEnd"/>
      <w:r w:rsidRPr="00870914">
        <w:rPr>
          <w:rFonts w:ascii="Calibri" w:hAnsi="Calibri"/>
          <w:sz w:val="22"/>
          <w:szCs w:val="22"/>
        </w:rPr>
        <w:t xml:space="preserve"> </w:t>
      </w:r>
      <w:proofErr w:type="spellStart"/>
      <w:r w:rsidRPr="00870914">
        <w:rPr>
          <w:rFonts w:ascii="Calibri" w:hAnsi="Calibri"/>
          <w:sz w:val="22"/>
          <w:szCs w:val="22"/>
        </w:rPr>
        <w:t>bunga</w:t>
      </w:r>
      <w:proofErr w:type="spellEnd"/>
      <w:r w:rsidRPr="00870914">
        <w:rPr>
          <w:rFonts w:ascii="Calibri" w:hAnsi="Calibri"/>
          <w:sz w:val="22"/>
          <w:szCs w:val="22"/>
        </w:rPr>
        <w:t>.</w:t>
      </w:r>
    </w:p>
    <w:p w14:paraId="49AAFE0D" w14:textId="58A94BD4" w:rsidR="00870914" w:rsidRPr="00870914" w:rsidRDefault="00870914" w:rsidP="00D46761">
      <w:pPr>
        <w:ind w:firstLine="284"/>
        <w:jc w:val="both"/>
        <w:rPr>
          <w:rFonts w:ascii="Calibri" w:hAnsi="Calibri"/>
          <w:iCs/>
          <w:sz w:val="22"/>
          <w:szCs w:val="22"/>
          <w:lang w:val="en-ID"/>
        </w:rPr>
      </w:pPr>
      <w:bookmarkStart w:id="7" w:name="_Toc73408355"/>
      <w:proofErr w:type="spellStart"/>
      <w:r w:rsidRPr="00870914">
        <w:rPr>
          <w:rFonts w:ascii="Calibri" w:hAnsi="Calibri"/>
          <w:iCs/>
          <w:sz w:val="22"/>
          <w:szCs w:val="22"/>
        </w:rPr>
        <w:t>Tabel</w:t>
      </w:r>
      <w:proofErr w:type="spellEnd"/>
      <w:r w:rsidRPr="00870914">
        <w:rPr>
          <w:rFonts w:ascii="Calibri" w:hAnsi="Calibri"/>
          <w:iCs/>
          <w:sz w:val="22"/>
          <w:szCs w:val="22"/>
        </w:rPr>
        <w:t xml:space="preserve"> </w:t>
      </w:r>
      <w:r w:rsidR="00780613">
        <w:rPr>
          <w:rFonts w:ascii="Calibri" w:hAnsi="Calibri"/>
          <w:sz w:val="22"/>
          <w:szCs w:val="22"/>
        </w:rPr>
        <w:t>2</w:t>
      </w:r>
      <w:r w:rsidRPr="00870914">
        <w:rPr>
          <w:rFonts w:ascii="Calibri" w:hAnsi="Calibri"/>
          <w:iCs/>
          <w:sz w:val="22"/>
          <w:szCs w:val="22"/>
        </w:rPr>
        <w:t xml:space="preserve">. Hasil </w:t>
      </w:r>
      <w:proofErr w:type="spellStart"/>
      <w:r w:rsidRPr="00870914">
        <w:rPr>
          <w:rFonts w:ascii="Calibri" w:hAnsi="Calibri"/>
          <w:iCs/>
          <w:sz w:val="22"/>
          <w:szCs w:val="22"/>
        </w:rPr>
        <w:t>analisis</w:t>
      </w:r>
      <w:proofErr w:type="spellEnd"/>
      <w:r w:rsidRPr="00870914">
        <w:rPr>
          <w:rFonts w:ascii="Calibri" w:hAnsi="Calibri"/>
          <w:iCs/>
          <w:sz w:val="22"/>
          <w:szCs w:val="22"/>
        </w:rPr>
        <w:t xml:space="preserve"> </w:t>
      </w:r>
      <w:proofErr w:type="spellStart"/>
      <w:r w:rsidRPr="00870914">
        <w:rPr>
          <w:rFonts w:ascii="Calibri" w:hAnsi="Calibri"/>
          <w:iCs/>
          <w:sz w:val="22"/>
          <w:szCs w:val="22"/>
        </w:rPr>
        <w:t>pengaruh</w:t>
      </w:r>
      <w:proofErr w:type="spellEnd"/>
      <w:r w:rsidRPr="00870914">
        <w:rPr>
          <w:rFonts w:ascii="Calibri" w:hAnsi="Calibri"/>
          <w:iCs/>
          <w:sz w:val="22"/>
          <w:szCs w:val="22"/>
        </w:rPr>
        <w:t xml:space="preserve"> POC </w:t>
      </w:r>
      <w:proofErr w:type="spellStart"/>
      <w:r w:rsidRPr="00870914">
        <w:rPr>
          <w:rFonts w:ascii="Calibri" w:hAnsi="Calibri"/>
          <w:iCs/>
          <w:sz w:val="22"/>
          <w:szCs w:val="22"/>
        </w:rPr>
        <w:t>limbah</w:t>
      </w:r>
      <w:proofErr w:type="spellEnd"/>
      <w:r w:rsidRPr="00870914">
        <w:rPr>
          <w:rFonts w:ascii="Calibri" w:hAnsi="Calibri"/>
          <w:iCs/>
          <w:sz w:val="22"/>
          <w:szCs w:val="22"/>
        </w:rPr>
        <w:t xml:space="preserve"> </w:t>
      </w:r>
      <w:proofErr w:type="spellStart"/>
      <w:r w:rsidRPr="00870914">
        <w:rPr>
          <w:rFonts w:ascii="Calibri" w:hAnsi="Calibri"/>
          <w:iCs/>
          <w:sz w:val="22"/>
          <w:szCs w:val="22"/>
        </w:rPr>
        <w:t>tahu</w:t>
      </w:r>
      <w:proofErr w:type="spellEnd"/>
      <w:r w:rsidRPr="00870914">
        <w:rPr>
          <w:rFonts w:ascii="Calibri" w:hAnsi="Calibri"/>
          <w:iCs/>
          <w:sz w:val="22"/>
          <w:szCs w:val="22"/>
        </w:rPr>
        <w:t xml:space="preserve"> dan </w:t>
      </w:r>
      <w:proofErr w:type="spellStart"/>
      <w:r w:rsidRPr="00870914">
        <w:rPr>
          <w:rFonts w:ascii="Calibri" w:hAnsi="Calibri"/>
          <w:iCs/>
          <w:sz w:val="22"/>
          <w:szCs w:val="22"/>
        </w:rPr>
        <w:t>tepung</w:t>
      </w:r>
      <w:proofErr w:type="spellEnd"/>
      <w:r w:rsidRPr="00870914">
        <w:rPr>
          <w:rFonts w:ascii="Calibri" w:hAnsi="Calibri"/>
          <w:iCs/>
          <w:sz w:val="22"/>
          <w:szCs w:val="22"/>
        </w:rPr>
        <w:t xml:space="preserve"> </w:t>
      </w:r>
      <w:proofErr w:type="spellStart"/>
      <w:r w:rsidRPr="00870914">
        <w:rPr>
          <w:rFonts w:ascii="Calibri" w:hAnsi="Calibri"/>
          <w:iCs/>
          <w:sz w:val="22"/>
          <w:szCs w:val="22"/>
        </w:rPr>
        <w:t>tulang</w:t>
      </w:r>
      <w:proofErr w:type="spellEnd"/>
      <w:r w:rsidRPr="00870914">
        <w:rPr>
          <w:rFonts w:ascii="Calibri" w:hAnsi="Calibri"/>
          <w:iCs/>
          <w:sz w:val="22"/>
          <w:szCs w:val="22"/>
        </w:rPr>
        <w:t xml:space="preserve"> </w:t>
      </w:r>
      <w:proofErr w:type="spellStart"/>
      <w:r w:rsidRPr="00870914">
        <w:rPr>
          <w:rFonts w:ascii="Calibri" w:hAnsi="Calibri"/>
          <w:iCs/>
          <w:sz w:val="22"/>
          <w:szCs w:val="22"/>
        </w:rPr>
        <w:t>ayam</w:t>
      </w:r>
      <w:proofErr w:type="spellEnd"/>
      <w:r w:rsidRPr="00870914">
        <w:rPr>
          <w:rFonts w:ascii="Calibri" w:hAnsi="Calibri"/>
          <w:iCs/>
          <w:sz w:val="22"/>
          <w:szCs w:val="22"/>
        </w:rPr>
        <w:t xml:space="preserve"> </w:t>
      </w:r>
      <w:proofErr w:type="spellStart"/>
      <w:r w:rsidRPr="00870914">
        <w:rPr>
          <w:rFonts w:ascii="Calibri" w:hAnsi="Calibri"/>
          <w:iCs/>
          <w:sz w:val="22"/>
          <w:szCs w:val="22"/>
        </w:rPr>
        <w:t>terhadap</w:t>
      </w:r>
      <w:proofErr w:type="spellEnd"/>
      <w:r w:rsidRPr="00870914">
        <w:rPr>
          <w:rFonts w:ascii="Calibri" w:hAnsi="Calibri"/>
          <w:iCs/>
          <w:sz w:val="22"/>
          <w:szCs w:val="22"/>
        </w:rPr>
        <w:t xml:space="preserve"> </w:t>
      </w:r>
      <w:proofErr w:type="spellStart"/>
      <w:r w:rsidRPr="00870914">
        <w:rPr>
          <w:rFonts w:ascii="Calibri" w:hAnsi="Calibri"/>
          <w:iCs/>
          <w:sz w:val="22"/>
          <w:szCs w:val="22"/>
        </w:rPr>
        <w:t>awal</w:t>
      </w:r>
      <w:proofErr w:type="spellEnd"/>
      <w:r w:rsidRPr="00870914">
        <w:rPr>
          <w:rFonts w:ascii="Calibri" w:hAnsi="Calibri"/>
          <w:iCs/>
          <w:sz w:val="22"/>
          <w:szCs w:val="22"/>
        </w:rPr>
        <w:t xml:space="preserve"> </w:t>
      </w:r>
      <w:proofErr w:type="spellStart"/>
      <w:r w:rsidRPr="00870914">
        <w:rPr>
          <w:rFonts w:ascii="Calibri" w:hAnsi="Calibri"/>
          <w:iCs/>
          <w:sz w:val="22"/>
          <w:szCs w:val="22"/>
        </w:rPr>
        <w:t>muncul</w:t>
      </w:r>
      <w:proofErr w:type="spellEnd"/>
      <w:r w:rsidRPr="00870914">
        <w:rPr>
          <w:rFonts w:ascii="Calibri" w:hAnsi="Calibri"/>
          <w:iCs/>
          <w:sz w:val="22"/>
          <w:szCs w:val="22"/>
        </w:rPr>
        <w:t xml:space="preserve"> </w:t>
      </w:r>
      <w:proofErr w:type="spellStart"/>
      <w:r w:rsidRPr="00870914">
        <w:rPr>
          <w:rFonts w:ascii="Calibri" w:hAnsi="Calibri"/>
          <w:iCs/>
          <w:sz w:val="22"/>
          <w:szCs w:val="22"/>
        </w:rPr>
        <w:t>bunga</w:t>
      </w:r>
      <w:bookmarkEnd w:id="7"/>
      <w:proofErr w:type="spellEnd"/>
    </w:p>
    <w:tbl>
      <w:tblPr>
        <w:tblStyle w:val="TableGrid"/>
        <w:tblW w:w="4145"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985"/>
      </w:tblGrid>
      <w:tr w:rsidR="00AD01A7" w14:paraId="623F95D2" w14:textId="77777777" w:rsidTr="00AD01A7">
        <w:trPr>
          <w:trHeight w:val="20"/>
        </w:trPr>
        <w:tc>
          <w:tcPr>
            <w:tcW w:w="2160" w:type="dxa"/>
            <w:tcBorders>
              <w:top w:val="single" w:sz="4" w:space="0" w:color="auto"/>
              <w:left w:val="nil"/>
              <w:bottom w:val="single" w:sz="4" w:space="0" w:color="auto"/>
              <w:right w:val="nil"/>
            </w:tcBorders>
            <w:vAlign w:val="center"/>
            <w:hideMark/>
          </w:tcPr>
          <w:p w14:paraId="067813E6" w14:textId="77777777" w:rsidR="00AD01A7" w:rsidRDefault="00AD01A7">
            <w:pPr>
              <w:jc w:val="both"/>
              <w:rPr>
                <w:rFonts w:ascii="Calibri" w:hAnsi="Calibri" w:cs="Calibri"/>
                <w:color w:val="000000" w:themeColor="text1"/>
                <w:sz w:val="20"/>
                <w:szCs w:val="20"/>
              </w:rPr>
            </w:pPr>
            <w:proofErr w:type="spellStart"/>
            <w:r>
              <w:rPr>
                <w:rFonts w:ascii="Calibri" w:hAnsi="Calibri" w:cs="Calibri"/>
                <w:color w:val="000000" w:themeColor="text1"/>
                <w:sz w:val="20"/>
                <w:szCs w:val="20"/>
              </w:rPr>
              <w:t>Perlakuan</w:t>
            </w:r>
            <w:proofErr w:type="spellEnd"/>
          </w:p>
        </w:tc>
        <w:tc>
          <w:tcPr>
            <w:tcW w:w="1985" w:type="dxa"/>
            <w:vMerge w:val="restart"/>
            <w:tcBorders>
              <w:top w:val="single" w:sz="4" w:space="0" w:color="auto"/>
              <w:left w:val="nil"/>
              <w:bottom w:val="single" w:sz="4" w:space="0" w:color="auto"/>
              <w:right w:val="nil"/>
            </w:tcBorders>
            <w:vAlign w:val="center"/>
            <w:hideMark/>
          </w:tcPr>
          <w:p w14:paraId="47A00DD6"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 xml:space="preserve">Awal </w:t>
            </w:r>
            <w:proofErr w:type="spellStart"/>
            <w:r>
              <w:rPr>
                <w:rFonts w:ascii="Calibri" w:hAnsi="Calibri" w:cs="Calibri"/>
                <w:color w:val="000000" w:themeColor="text1"/>
                <w:sz w:val="20"/>
                <w:szCs w:val="20"/>
              </w:rPr>
              <w:t>Muncul</w:t>
            </w:r>
            <w:proofErr w:type="spellEnd"/>
            <w:r>
              <w:rPr>
                <w:rFonts w:ascii="Calibri" w:hAnsi="Calibri" w:cs="Calibri"/>
                <w:color w:val="000000" w:themeColor="text1"/>
                <w:sz w:val="20"/>
                <w:szCs w:val="20"/>
              </w:rPr>
              <w:t xml:space="preserve"> Bunga</w:t>
            </w:r>
          </w:p>
        </w:tc>
      </w:tr>
      <w:tr w:rsidR="00AD01A7" w14:paraId="13152292" w14:textId="77777777" w:rsidTr="00AD01A7">
        <w:trPr>
          <w:trHeight w:val="20"/>
        </w:trPr>
        <w:tc>
          <w:tcPr>
            <w:tcW w:w="2160" w:type="dxa"/>
            <w:tcBorders>
              <w:top w:val="single" w:sz="4" w:space="0" w:color="auto"/>
              <w:left w:val="nil"/>
              <w:bottom w:val="single" w:sz="4" w:space="0" w:color="auto"/>
              <w:right w:val="nil"/>
            </w:tcBorders>
            <w:vAlign w:val="center"/>
            <w:hideMark/>
          </w:tcPr>
          <w:p w14:paraId="3C637347"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 xml:space="preserve">POC </w:t>
            </w:r>
            <w:proofErr w:type="spellStart"/>
            <w:r>
              <w:rPr>
                <w:rFonts w:ascii="Calibri" w:hAnsi="Calibri" w:cs="Calibri"/>
                <w:color w:val="000000" w:themeColor="text1"/>
                <w:sz w:val="20"/>
                <w:szCs w:val="20"/>
              </w:rPr>
              <w:t>Limbah</w:t>
            </w:r>
            <w:proofErr w:type="spellEnd"/>
            <w:r>
              <w:rPr>
                <w:rFonts w:ascii="Calibri" w:hAnsi="Calibri" w:cs="Calibri"/>
                <w:color w:val="000000" w:themeColor="text1"/>
                <w:sz w:val="20"/>
                <w:szCs w:val="20"/>
              </w:rPr>
              <w:t xml:space="preserve"> </w:t>
            </w:r>
            <w:proofErr w:type="spellStart"/>
            <w:r>
              <w:rPr>
                <w:rFonts w:ascii="Calibri" w:hAnsi="Calibri" w:cs="Calibri"/>
                <w:color w:val="000000" w:themeColor="text1"/>
                <w:sz w:val="20"/>
                <w:szCs w:val="20"/>
              </w:rPr>
              <w:t>Tahu</w:t>
            </w:r>
            <w:proofErr w:type="spellEnd"/>
          </w:p>
        </w:tc>
        <w:tc>
          <w:tcPr>
            <w:tcW w:w="1985" w:type="dxa"/>
            <w:vMerge/>
            <w:tcBorders>
              <w:top w:val="single" w:sz="4" w:space="0" w:color="auto"/>
              <w:left w:val="nil"/>
              <w:bottom w:val="single" w:sz="4" w:space="0" w:color="auto"/>
              <w:right w:val="nil"/>
            </w:tcBorders>
            <w:vAlign w:val="center"/>
            <w:hideMark/>
          </w:tcPr>
          <w:p w14:paraId="4E4A4A67" w14:textId="77777777" w:rsidR="00AD01A7" w:rsidRDefault="00AD01A7">
            <w:pPr>
              <w:rPr>
                <w:rFonts w:ascii="Calibri" w:hAnsi="Calibri" w:cs="Calibri"/>
                <w:color w:val="000000" w:themeColor="text1"/>
                <w:sz w:val="20"/>
                <w:szCs w:val="20"/>
                <w:lang w:val="id-ID"/>
              </w:rPr>
            </w:pPr>
          </w:p>
        </w:tc>
      </w:tr>
      <w:tr w:rsidR="00AD01A7" w14:paraId="00344C5F" w14:textId="77777777" w:rsidTr="00AD01A7">
        <w:trPr>
          <w:trHeight w:val="20"/>
        </w:trPr>
        <w:tc>
          <w:tcPr>
            <w:tcW w:w="2160" w:type="dxa"/>
            <w:tcBorders>
              <w:top w:val="single" w:sz="4" w:space="0" w:color="auto"/>
              <w:left w:val="nil"/>
              <w:bottom w:val="nil"/>
              <w:right w:val="nil"/>
            </w:tcBorders>
            <w:vAlign w:val="center"/>
            <w:hideMark/>
          </w:tcPr>
          <w:p w14:paraId="2CDBE3A7" w14:textId="77777777" w:rsidR="00AD01A7" w:rsidRDefault="00AD01A7">
            <w:pPr>
              <w:jc w:val="both"/>
              <w:rPr>
                <w:rFonts w:ascii="Calibri" w:hAnsi="Calibri" w:cs="Calibri"/>
                <w:color w:val="000000" w:themeColor="text1"/>
                <w:sz w:val="20"/>
                <w:szCs w:val="20"/>
                <w:vertAlign w:val="superscript"/>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0 </w:t>
            </w:r>
            <w:r>
              <w:rPr>
                <w:rFonts w:ascii="Calibri" w:hAnsi="Calibri" w:cs="Calibri"/>
                <w:color w:val="000000" w:themeColor="text1"/>
                <w:sz w:val="20"/>
                <w:szCs w:val="20"/>
              </w:rPr>
              <w:t>: 0 l ha</w:t>
            </w:r>
            <w:r>
              <w:rPr>
                <w:rFonts w:ascii="Calibri" w:hAnsi="Calibri" w:cs="Calibri"/>
                <w:color w:val="000000" w:themeColor="text1"/>
                <w:sz w:val="20"/>
                <w:szCs w:val="20"/>
                <w:vertAlign w:val="superscript"/>
              </w:rPr>
              <w:t>-1</w:t>
            </w:r>
          </w:p>
        </w:tc>
        <w:tc>
          <w:tcPr>
            <w:tcW w:w="1985" w:type="dxa"/>
            <w:tcBorders>
              <w:top w:val="single" w:sz="4" w:space="0" w:color="auto"/>
              <w:left w:val="nil"/>
              <w:bottom w:val="nil"/>
              <w:right w:val="nil"/>
            </w:tcBorders>
            <w:vAlign w:val="center"/>
            <w:hideMark/>
          </w:tcPr>
          <w:p w14:paraId="0AB94261"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26,11  a</w:t>
            </w:r>
          </w:p>
        </w:tc>
      </w:tr>
      <w:tr w:rsidR="00AD01A7" w14:paraId="07ECDE2A" w14:textId="77777777" w:rsidTr="00AD01A7">
        <w:trPr>
          <w:trHeight w:val="20"/>
        </w:trPr>
        <w:tc>
          <w:tcPr>
            <w:tcW w:w="2160" w:type="dxa"/>
            <w:tcBorders>
              <w:top w:val="nil"/>
              <w:left w:val="nil"/>
              <w:bottom w:val="nil"/>
              <w:right w:val="nil"/>
            </w:tcBorders>
            <w:vAlign w:val="center"/>
            <w:hideMark/>
          </w:tcPr>
          <w:p w14:paraId="716296C6"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1 </w:t>
            </w:r>
            <w:r>
              <w:rPr>
                <w:rFonts w:ascii="Calibri" w:hAnsi="Calibri" w:cs="Calibri"/>
                <w:color w:val="000000" w:themeColor="text1"/>
                <w:sz w:val="20"/>
                <w:szCs w:val="20"/>
              </w:rPr>
              <w:t>: 3000 l ha</w:t>
            </w:r>
            <w:r>
              <w:rPr>
                <w:rFonts w:ascii="Calibri" w:hAnsi="Calibri" w:cs="Calibri"/>
                <w:color w:val="000000" w:themeColor="text1"/>
                <w:sz w:val="20"/>
                <w:szCs w:val="20"/>
                <w:vertAlign w:val="superscript"/>
              </w:rPr>
              <w:t>-1</w:t>
            </w:r>
          </w:p>
        </w:tc>
        <w:tc>
          <w:tcPr>
            <w:tcW w:w="1985" w:type="dxa"/>
            <w:tcBorders>
              <w:top w:val="nil"/>
              <w:left w:val="nil"/>
              <w:bottom w:val="nil"/>
              <w:right w:val="nil"/>
            </w:tcBorders>
            <w:vAlign w:val="center"/>
            <w:hideMark/>
          </w:tcPr>
          <w:p w14:paraId="6E3F27F5"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25,89  a</w:t>
            </w:r>
          </w:p>
        </w:tc>
      </w:tr>
      <w:tr w:rsidR="00AD01A7" w14:paraId="38638D94" w14:textId="77777777" w:rsidTr="00AD01A7">
        <w:trPr>
          <w:trHeight w:val="20"/>
        </w:trPr>
        <w:tc>
          <w:tcPr>
            <w:tcW w:w="2160" w:type="dxa"/>
            <w:tcBorders>
              <w:top w:val="nil"/>
              <w:left w:val="nil"/>
              <w:bottom w:val="nil"/>
              <w:right w:val="nil"/>
            </w:tcBorders>
            <w:vAlign w:val="center"/>
            <w:hideMark/>
          </w:tcPr>
          <w:p w14:paraId="2513A3FC"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2 </w:t>
            </w:r>
            <w:r>
              <w:rPr>
                <w:rFonts w:ascii="Calibri" w:hAnsi="Calibri" w:cs="Calibri"/>
                <w:color w:val="000000" w:themeColor="text1"/>
                <w:sz w:val="20"/>
                <w:szCs w:val="20"/>
              </w:rPr>
              <w:t>: 5000 l ha</w:t>
            </w:r>
            <w:r>
              <w:rPr>
                <w:rFonts w:ascii="Calibri" w:hAnsi="Calibri" w:cs="Calibri"/>
                <w:color w:val="000000" w:themeColor="text1"/>
                <w:sz w:val="20"/>
                <w:szCs w:val="20"/>
                <w:vertAlign w:val="superscript"/>
              </w:rPr>
              <w:t>-1</w:t>
            </w:r>
          </w:p>
        </w:tc>
        <w:tc>
          <w:tcPr>
            <w:tcW w:w="1985" w:type="dxa"/>
            <w:tcBorders>
              <w:top w:val="nil"/>
              <w:left w:val="nil"/>
              <w:bottom w:val="nil"/>
              <w:right w:val="nil"/>
            </w:tcBorders>
            <w:vAlign w:val="center"/>
            <w:hideMark/>
          </w:tcPr>
          <w:p w14:paraId="7D86D342"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27,11  a</w:t>
            </w:r>
          </w:p>
        </w:tc>
      </w:tr>
      <w:tr w:rsidR="00AD01A7" w14:paraId="6B9553E0" w14:textId="77777777" w:rsidTr="00AD01A7">
        <w:trPr>
          <w:trHeight w:val="20"/>
        </w:trPr>
        <w:tc>
          <w:tcPr>
            <w:tcW w:w="2160" w:type="dxa"/>
            <w:tcBorders>
              <w:top w:val="nil"/>
              <w:left w:val="nil"/>
              <w:bottom w:val="single" w:sz="4" w:space="0" w:color="auto"/>
              <w:right w:val="nil"/>
            </w:tcBorders>
            <w:vAlign w:val="center"/>
            <w:hideMark/>
          </w:tcPr>
          <w:p w14:paraId="5E3B3151"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3 </w:t>
            </w:r>
            <w:r>
              <w:rPr>
                <w:rFonts w:ascii="Calibri" w:hAnsi="Calibri" w:cs="Calibri"/>
                <w:color w:val="000000" w:themeColor="text1"/>
                <w:sz w:val="20"/>
                <w:szCs w:val="20"/>
              </w:rPr>
              <w:t>: 15000 l ha</w:t>
            </w:r>
            <w:r>
              <w:rPr>
                <w:rFonts w:ascii="Calibri" w:hAnsi="Calibri" w:cs="Calibri"/>
                <w:color w:val="000000" w:themeColor="text1"/>
                <w:sz w:val="20"/>
                <w:szCs w:val="20"/>
                <w:vertAlign w:val="superscript"/>
              </w:rPr>
              <w:t>-1</w:t>
            </w:r>
          </w:p>
        </w:tc>
        <w:tc>
          <w:tcPr>
            <w:tcW w:w="1985" w:type="dxa"/>
            <w:tcBorders>
              <w:top w:val="nil"/>
              <w:left w:val="nil"/>
              <w:bottom w:val="single" w:sz="4" w:space="0" w:color="auto"/>
              <w:right w:val="nil"/>
            </w:tcBorders>
            <w:vAlign w:val="center"/>
            <w:hideMark/>
          </w:tcPr>
          <w:p w14:paraId="1FDFE65D"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26,44  a</w:t>
            </w:r>
          </w:p>
        </w:tc>
      </w:tr>
      <w:tr w:rsidR="00AD01A7" w14:paraId="0666CAF8" w14:textId="77777777" w:rsidTr="00AD01A7">
        <w:trPr>
          <w:gridAfter w:val="1"/>
          <w:wAfter w:w="1985" w:type="dxa"/>
          <w:trHeight w:val="20"/>
        </w:trPr>
        <w:tc>
          <w:tcPr>
            <w:tcW w:w="2160" w:type="dxa"/>
            <w:tcBorders>
              <w:top w:val="single" w:sz="4" w:space="0" w:color="auto"/>
              <w:left w:val="nil"/>
              <w:bottom w:val="single" w:sz="4" w:space="0" w:color="auto"/>
              <w:right w:val="nil"/>
            </w:tcBorders>
            <w:vAlign w:val="center"/>
            <w:hideMark/>
          </w:tcPr>
          <w:p w14:paraId="5ABFAD43" w14:textId="77777777" w:rsidR="00AD01A7" w:rsidRDefault="00AD01A7">
            <w:pPr>
              <w:jc w:val="both"/>
              <w:rPr>
                <w:rFonts w:ascii="Calibri" w:hAnsi="Calibri" w:cs="Calibri"/>
                <w:color w:val="000000" w:themeColor="text1"/>
                <w:sz w:val="20"/>
                <w:szCs w:val="20"/>
              </w:rPr>
            </w:pPr>
            <w:proofErr w:type="spellStart"/>
            <w:r>
              <w:rPr>
                <w:rFonts w:ascii="Calibri" w:hAnsi="Calibri" w:cs="Calibri"/>
                <w:color w:val="000000" w:themeColor="text1"/>
                <w:sz w:val="20"/>
                <w:szCs w:val="20"/>
              </w:rPr>
              <w:t>Tepung</w:t>
            </w:r>
            <w:proofErr w:type="spellEnd"/>
            <w:r>
              <w:rPr>
                <w:rFonts w:ascii="Calibri" w:hAnsi="Calibri" w:cs="Calibri"/>
                <w:color w:val="000000" w:themeColor="text1"/>
                <w:sz w:val="20"/>
                <w:szCs w:val="20"/>
              </w:rPr>
              <w:t xml:space="preserve"> </w:t>
            </w:r>
            <w:proofErr w:type="spellStart"/>
            <w:r>
              <w:rPr>
                <w:rFonts w:ascii="Calibri" w:hAnsi="Calibri" w:cs="Calibri"/>
                <w:color w:val="000000" w:themeColor="text1"/>
                <w:sz w:val="20"/>
                <w:szCs w:val="20"/>
              </w:rPr>
              <w:t>Tulang</w:t>
            </w:r>
            <w:proofErr w:type="spellEnd"/>
            <w:r>
              <w:rPr>
                <w:rFonts w:ascii="Calibri" w:hAnsi="Calibri" w:cs="Calibri"/>
                <w:color w:val="000000" w:themeColor="text1"/>
                <w:sz w:val="20"/>
                <w:szCs w:val="20"/>
              </w:rPr>
              <w:t xml:space="preserve"> </w:t>
            </w:r>
            <w:proofErr w:type="spellStart"/>
            <w:r>
              <w:rPr>
                <w:rFonts w:ascii="Calibri" w:hAnsi="Calibri" w:cs="Calibri"/>
                <w:color w:val="000000" w:themeColor="text1"/>
                <w:sz w:val="20"/>
                <w:szCs w:val="20"/>
              </w:rPr>
              <w:t>Ayam</w:t>
            </w:r>
            <w:proofErr w:type="spellEnd"/>
          </w:p>
        </w:tc>
      </w:tr>
      <w:tr w:rsidR="00AD01A7" w14:paraId="2DBE82CF" w14:textId="77777777" w:rsidTr="00AD01A7">
        <w:trPr>
          <w:trHeight w:val="20"/>
        </w:trPr>
        <w:tc>
          <w:tcPr>
            <w:tcW w:w="2160" w:type="dxa"/>
            <w:tcBorders>
              <w:top w:val="single" w:sz="4" w:space="0" w:color="auto"/>
              <w:left w:val="nil"/>
              <w:bottom w:val="nil"/>
              <w:right w:val="nil"/>
            </w:tcBorders>
            <w:vAlign w:val="center"/>
            <w:hideMark/>
          </w:tcPr>
          <w:p w14:paraId="30854797" w14:textId="77777777" w:rsidR="00AD01A7" w:rsidRDefault="00AD01A7">
            <w:pPr>
              <w:jc w:val="both"/>
              <w:rPr>
                <w:rFonts w:ascii="Calibri" w:hAnsi="Calibri" w:cs="Calibri"/>
                <w:color w:val="000000" w:themeColor="text1"/>
                <w:sz w:val="20"/>
                <w:szCs w:val="20"/>
                <w:vertAlign w:val="superscript"/>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 xml:space="preserve">0 </w:t>
            </w:r>
            <w:r>
              <w:rPr>
                <w:rFonts w:ascii="Calibri" w:hAnsi="Calibri" w:cs="Calibri"/>
                <w:color w:val="000000" w:themeColor="text1"/>
                <w:sz w:val="20"/>
                <w:szCs w:val="20"/>
              </w:rPr>
              <w:t>: 0 t ha</w:t>
            </w:r>
            <w:r>
              <w:rPr>
                <w:rFonts w:ascii="Calibri" w:hAnsi="Calibri" w:cs="Calibri"/>
                <w:color w:val="000000" w:themeColor="text1"/>
                <w:sz w:val="20"/>
                <w:szCs w:val="20"/>
                <w:vertAlign w:val="superscript"/>
              </w:rPr>
              <w:t>-1</w:t>
            </w:r>
          </w:p>
        </w:tc>
        <w:tc>
          <w:tcPr>
            <w:tcW w:w="1985" w:type="dxa"/>
            <w:tcBorders>
              <w:top w:val="single" w:sz="4" w:space="0" w:color="auto"/>
              <w:left w:val="nil"/>
              <w:bottom w:val="nil"/>
              <w:right w:val="nil"/>
            </w:tcBorders>
            <w:vAlign w:val="center"/>
            <w:hideMark/>
          </w:tcPr>
          <w:p w14:paraId="041827E1"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29,92  a</w:t>
            </w:r>
          </w:p>
        </w:tc>
      </w:tr>
      <w:tr w:rsidR="00AD01A7" w14:paraId="2D60FE29" w14:textId="77777777" w:rsidTr="00AD01A7">
        <w:trPr>
          <w:trHeight w:val="20"/>
        </w:trPr>
        <w:tc>
          <w:tcPr>
            <w:tcW w:w="2160" w:type="dxa"/>
            <w:tcBorders>
              <w:top w:val="nil"/>
              <w:left w:val="nil"/>
              <w:bottom w:val="nil"/>
              <w:right w:val="nil"/>
            </w:tcBorders>
            <w:vAlign w:val="center"/>
            <w:hideMark/>
          </w:tcPr>
          <w:p w14:paraId="00AD0F27"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 xml:space="preserve">1 </w:t>
            </w:r>
            <w:r>
              <w:rPr>
                <w:rFonts w:ascii="Calibri" w:hAnsi="Calibri" w:cs="Calibri"/>
                <w:color w:val="000000" w:themeColor="text1"/>
                <w:sz w:val="20"/>
                <w:szCs w:val="20"/>
              </w:rPr>
              <w:t>: 8 t ha</w:t>
            </w:r>
            <w:r>
              <w:rPr>
                <w:rFonts w:ascii="Calibri" w:hAnsi="Calibri" w:cs="Calibri"/>
                <w:color w:val="000000" w:themeColor="text1"/>
                <w:sz w:val="20"/>
                <w:szCs w:val="20"/>
                <w:vertAlign w:val="superscript"/>
              </w:rPr>
              <w:t>-1</w:t>
            </w:r>
          </w:p>
        </w:tc>
        <w:tc>
          <w:tcPr>
            <w:tcW w:w="1985" w:type="dxa"/>
            <w:tcBorders>
              <w:top w:val="nil"/>
              <w:left w:val="nil"/>
              <w:bottom w:val="nil"/>
              <w:right w:val="nil"/>
            </w:tcBorders>
            <w:vAlign w:val="center"/>
            <w:hideMark/>
          </w:tcPr>
          <w:p w14:paraId="0A2AF761"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26,50  b</w:t>
            </w:r>
          </w:p>
        </w:tc>
      </w:tr>
      <w:tr w:rsidR="00AD01A7" w14:paraId="754979F0" w14:textId="77777777" w:rsidTr="00AD01A7">
        <w:trPr>
          <w:trHeight w:val="20"/>
        </w:trPr>
        <w:tc>
          <w:tcPr>
            <w:tcW w:w="2160" w:type="dxa"/>
            <w:tcBorders>
              <w:top w:val="nil"/>
              <w:left w:val="nil"/>
              <w:bottom w:val="single" w:sz="4" w:space="0" w:color="auto"/>
              <w:right w:val="nil"/>
            </w:tcBorders>
            <w:vAlign w:val="center"/>
            <w:hideMark/>
          </w:tcPr>
          <w:p w14:paraId="7D033987"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 xml:space="preserve">2 </w:t>
            </w:r>
            <w:r>
              <w:rPr>
                <w:rFonts w:ascii="Calibri" w:hAnsi="Calibri" w:cs="Calibri"/>
                <w:color w:val="000000" w:themeColor="text1"/>
                <w:sz w:val="20"/>
                <w:szCs w:val="20"/>
              </w:rPr>
              <w:t>: 16 t ha</w:t>
            </w:r>
            <w:r>
              <w:rPr>
                <w:rFonts w:ascii="Calibri" w:hAnsi="Calibri" w:cs="Calibri"/>
                <w:color w:val="000000" w:themeColor="text1"/>
                <w:sz w:val="20"/>
                <w:szCs w:val="20"/>
                <w:vertAlign w:val="superscript"/>
              </w:rPr>
              <w:t>-1</w:t>
            </w:r>
          </w:p>
        </w:tc>
        <w:tc>
          <w:tcPr>
            <w:tcW w:w="1985" w:type="dxa"/>
            <w:tcBorders>
              <w:top w:val="nil"/>
              <w:left w:val="nil"/>
              <w:bottom w:val="single" w:sz="4" w:space="0" w:color="auto"/>
              <w:right w:val="nil"/>
            </w:tcBorders>
            <w:vAlign w:val="center"/>
            <w:hideMark/>
          </w:tcPr>
          <w:p w14:paraId="7FC2F54D"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22,75  c</w:t>
            </w:r>
          </w:p>
        </w:tc>
      </w:tr>
    </w:tbl>
    <w:p w14:paraId="22658BA3" w14:textId="77777777" w:rsidR="00870914" w:rsidRPr="00D46761" w:rsidRDefault="00870914" w:rsidP="00D46761">
      <w:pPr>
        <w:jc w:val="both"/>
        <w:rPr>
          <w:rFonts w:ascii="Calibri" w:hAnsi="Calibri"/>
          <w:sz w:val="20"/>
          <w:szCs w:val="20"/>
        </w:rPr>
      </w:pPr>
      <w:r w:rsidRPr="00D46761">
        <w:rPr>
          <w:rFonts w:ascii="Calibri" w:hAnsi="Calibri"/>
          <w:sz w:val="20"/>
          <w:szCs w:val="20"/>
        </w:rPr>
        <w:t>*</w:t>
      </w:r>
      <w:proofErr w:type="spellStart"/>
      <w:r w:rsidRPr="00D46761">
        <w:rPr>
          <w:rFonts w:ascii="Calibri" w:hAnsi="Calibri"/>
          <w:sz w:val="20"/>
          <w:szCs w:val="20"/>
        </w:rPr>
        <w:t>Keterangan</w:t>
      </w:r>
      <w:proofErr w:type="spellEnd"/>
      <w:r w:rsidRPr="00D46761">
        <w:rPr>
          <w:rFonts w:ascii="Calibri" w:hAnsi="Calibri"/>
          <w:sz w:val="20"/>
          <w:szCs w:val="20"/>
        </w:rPr>
        <w:t xml:space="preserve"> : </w:t>
      </w:r>
      <w:proofErr w:type="spellStart"/>
      <w:r w:rsidRPr="00D46761">
        <w:rPr>
          <w:rFonts w:ascii="Calibri" w:hAnsi="Calibri"/>
          <w:sz w:val="20"/>
          <w:szCs w:val="20"/>
        </w:rPr>
        <w:t>angka</w:t>
      </w:r>
      <w:proofErr w:type="spellEnd"/>
      <w:r w:rsidRPr="00D46761">
        <w:rPr>
          <w:rFonts w:ascii="Calibri" w:hAnsi="Calibri"/>
          <w:sz w:val="20"/>
          <w:szCs w:val="20"/>
        </w:rPr>
        <w:t xml:space="preserve"> rata-rata pada </w:t>
      </w:r>
      <w:proofErr w:type="spellStart"/>
      <w:r w:rsidRPr="00D46761">
        <w:rPr>
          <w:rFonts w:ascii="Calibri" w:hAnsi="Calibri"/>
          <w:sz w:val="20"/>
          <w:szCs w:val="20"/>
        </w:rPr>
        <w:t>tiap</w:t>
      </w:r>
      <w:proofErr w:type="spellEnd"/>
      <w:r w:rsidRPr="00D46761">
        <w:rPr>
          <w:rFonts w:ascii="Calibri" w:hAnsi="Calibri"/>
          <w:sz w:val="20"/>
          <w:szCs w:val="20"/>
        </w:rPr>
        <w:t xml:space="preserve"> </w:t>
      </w:r>
      <w:proofErr w:type="spellStart"/>
      <w:r w:rsidRPr="00D46761">
        <w:rPr>
          <w:rFonts w:ascii="Calibri" w:hAnsi="Calibri"/>
          <w:sz w:val="20"/>
          <w:szCs w:val="20"/>
        </w:rPr>
        <w:t>kolom</w:t>
      </w:r>
      <w:proofErr w:type="spellEnd"/>
      <w:r w:rsidRPr="00D46761">
        <w:rPr>
          <w:rFonts w:ascii="Calibri" w:hAnsi="Calibri"/>
          <w:sz w:val="20"/>
          <w:szCs w:val="20"/>
        </w:rPr>
        <w:t xml:space="preserve"> yang </w:t>
      </w:r>
      <w:proofErr w:type="spellStart"/>
      <w:r w:rsidRPr="00D46761">
        <w:rPr>
          <w:rFonts w:ascii="Calibri" w:hAnsi="Calibri"/>
          <w:sz w:val="20"/>
          <w:szCs w:val="20"/>
        </w:rPr>
        <w:t>diikuti</w:t>
      </w:r>
      <w:proofErr w:type="spellEnd"/>
      <w:r w:rsidRPr="00D46761">
        <w:rPr>
          <w:rFonts w:ascii="Calibri" w:hAnsi="Calibri"/>
          <w:sz w:val="20"/>
          <w:szCs w:val="20"/>
        </w:rPr>
        <w:t xml:space="preserve"> </w:t>
      </w:r>
      <w:proofErr w:type="spellStart"/>
      <w:r w:rsidRPr="00D46761">
        <w:rPr>
          <w:rFonts w:ascii="Calibri" w:hAnsi="Calibri"/>
          <w:sz w:val="20"/>
          <w:szCs w:val="20"/>
        </w:rPr>
        <w:t>huruf</w:t>
      </w:r>
      <w:proofErr w:type="spellEnd"/>
      <w:r w:rsidRPr="00D46761">
        <w:rPr>
          <w:rFonts w:ascii="Calibri" w:hAnsi="Calibri"/>
          <w:sz w:val="20"/>
          <w:szCs w:val="20"/>
        </w:rPr>
        <w:t xml:space="preserve"> yang </w:t>
      </w:r>
      <w:proofErr w:type="spellStart"/>
      <w:r w:rsidRPr="00D46761">
        <w:rPr>
          <w:rFonts w:ascii="Calibri" w:hAnsi="Calibri"/>
          <w:sz w:val="20"/>
          <w:szCs w:val="20"/>
        </w:rPr>
        <w:t>sama</w:t>
      </w:r>
      <w:proofErr w:type="spellEnd"/>
      <w:r w:rsidRPr="00D46761">
        <w:rPr>
          <w:rFonts w:ascii="Calibri" w:hAnsi="Calibri"/>
          <w:sz w:val="20"/>
          <w:szCs w:val="20"/>
        </w:rPr>
        <w:t xml:space="preserve"> </w:t>
      </w:r>
      <w:proofErr w:type="spellStart"/>
      <w:r w:rsidRPr="00D46761">
        <w:rPr>
          <w:rFonts w:ascii="Calibri" w:hAnsi="Calibri"/>
          <w:sz w:val="20"/>
          <w:szCs w:val="20"/>
        </w:rPr>
        <w:t>menunjukan</w:t>
      </w:r>
      <w:proofErr w:type="spellEnd"/>
      <w:r w:rsidRPr="00D46761">
        <w:rPr>
          <w:rFonts w:ascii="Calibri" w:hAnsi="Calibri"/>
          <w:sz w:val="20"/>
          <w:szCs w:val="20"/>
        </w:rPr>
        <w:t xml:space="preserve"> </w:t>
      </w:r>
      <w:proofErr w:type="spellStart"/>
      <w:r w:rsidRPr="00D46761">
        <w:rPr>
          <w:rFonts w:ascii="Calibri" w:hAnsi="Calibri"/>
          <w:sz w:val="20"/>
          <w:szCs w:val="20"/>
        </w:rPr>
        <w:t>tidak</w:t>
      </w:r>
      <w:proofErr w:type="spellEnd"/>
      <w:r w:rsidRPr="00D46761">
        <w:rPr>
          <w:rFonts w:ascii="Calibri" w:hAnsi="Calibri"/>
          <w:sz w:val="20"/>
          <w:szCs w:val="20"/>
        </w:rPr>
        <w:t xml:space="preserve"> </w:t>
      </w:r>
      <w:proofErr w:type="spellStart"/>
      <w:r w:rsidRPr="00D46761">
        <w:rPr>
          <w:rFonts w:ascii="Calibri" w:hAnsi="Calibri"/>
          <w:sz w:val="20"/>
          <w:szCs w:val="20"/>
        </w:rPr>
        <w:t>nyata</w:t>
      </w:r>
      <w:proofErr w:type="spellEnd"/>
      <w:r w:rsidRPr="00D46761">
        <w:rPr>
          <w:rFonts w:ascii="Calibri" w:hAnsi="Calibri"/>
          <w:sz w:val="20"/>
          <w:szCs w:val="20"/>
        </w:rPr>
        <w:t xml:space="preserve"> </w:t>
      </w:r>
      <w:proofErr w:type="spellStart"/>
      <w:r w:rsidRPr="00D46761">
        <w:rPr>
          <w:rFonts w:ascii="Calibri" w:hAnsi="Calibri"/>
          <w:sz w:val="20"/>
          <w:szCs w:val="20"/>
        </w:rPr>
        <w:t>menurut</w:t>
      </w:r>
      <w:proofErr w:type="spellEnd"/>
      <w:r w:rsidRPr="00D46761">
        <w:rPr>
          <w:rFonts w:ascii="Calibri" w:hAnsi="Calibri"/>
          <w:sz w:val="20"/>
          <w:szCs w:val="20"/>
        </w:rPr>
        <w:t xml:space="preserve"> uji </w:t>
      </w:r>
      <w:proofErr w:type="spellStart"/>
      <w:r w:rsidRPr="00D46761">
        <w:rPr>
          <w:rFonts w:ascii="Calibri" w:hAnsi="Calibri"/>
          <w:sz w:val="20"/>
          <w:szCs w:val="20"/>
        </w:rPr>
        <w:t>lanjut</w:t>
      </w:r>
      <w:proofErr w:type="spellEnd"/>
      <w:r w:rsidRPr="00D46761">
        <w:rPr>
          <w:rFonts w:ascii="Calibri" w:hAnsi="Calibri"/>
          <w:sz w:val="20"/>
          <w:szCs w:val="20"/>
        </w:rPr>
        <w:t xml:space="preserve"> Duncan pada </w:t>
      </w:r>
      <w:proofErr w:type="spellStart"/>
      <w:r w:rsidRPr="00D46761">
        <w:rPr>
          <w:rFonts w:ascii="Calibri" w:hAnsi="Calibri"/>
          <w:sz w:val="20"/>
          <w:szCs w:val="20"/>
        </w:rPr>
        <w:t>taraf</w:t>
      </w:r>
      <w:proofErr w:type="spellEnd"/>
      <w:r w:rsidRPr="00D46761">
        <w:rPr>
          <w:rFonts w:ascii="Calibri" w:hAnsi="Calibri"/>
          <w:sz w:val="20"/>
          <w:szCs w:val="20"/>
        </w:rPr>
        <w:t xml:space="preserve"> 5%.</w:t>
      </w:r>
    </w:p>
    <w:p w14:paraId="2CAABD37" w14:textId="77777777" w:rsidR="00870914" w:rsidRPr="00870914" w:rsidRDefault="00870914" w:rsidP="00870914">
      <w:pPr>
        <w:spacing w:line="276" w:lineRule="auto"/>
        <w:ind w:firstLine="284"/>
        <w:jc w:val="both"/>
        <w:rPr>
          <w:rFonts w:ascii="Calibri" w:hAnsi="Calibri"/>
          <w:sz w:val="22"/>
          <w:szCs w:val="22"/>
          <w:lang w:val="en-ID"/>
        </w:rPr>
      </w:pPr>
      <w:r w:rsidRPr="00870914">
        <w:rPr>
          <w:rFonts w:ascii="Calibri" w:hAnsi="Calibri"/>
          <w:sz w:val="22"/>
          <w:szCs w:val="22"/>
          <w:lang w:val="en-ID"/>
        </w:rPr>
        <w:tab/>
      </w:r>
    </w:p>
    <w:p w14:paraId="2D29A805" w14:textId="44DEB610" w:rsidR="00870914" w:rsidRPr="00870914" w:rsidRDefault="00870914" w:rsidP="00870914">
      <w:pPr>
        <w:spacing w:line="276" w:lineRule="auto"/>
        <w:ind w:firstLine="284"/>
        <w:jc w:val="both"/>
        <w:rPr>
          <w:rFonts w:ascii="Calibri" w:hAnsi="Calibri"/>
          <w:sz w:val="22"/>
          <w:szCs w:val="22"/>
          <w:lang w:val="en-ID"/>
        </w:rPr>
      </w:pP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r w:rsidRPr="00870914">
        <w:rPr>
          <w:rFonts w:ascii="Calibri" w:hAnsi="Calibri"/>
          <w:sz w:val="22"/>
          <w:szCs w:val="22"/>
          <w:lang w:val="id-ID"/>
        </w:rPr>
        <w:t>t</w:t>
      </w:r>
      <w:r w:rsidRPr="00870914">
        <w:rPr>
          <w:rFonts w:ascii="Calibri" w:hAnsi="Calibri"/>
          <w:sz w:val="22"/>
          <w:szCs w:val="22"/>
          <w:vertAlign w:val="subscript"/>
          <w:lang w:val="id-ID"/>
        </w:rPr>
        <w:t>2</w:t>
      </w:r>
      <w:r w:rsidRPr="00870914">
        <w:rPr>
          <w:rFonts w:ascii="Calibri" w:hAnsi="Calibri"/>
          <w:sz w:val="22"/>
          <w:szCs w:val="22"/>
          <w:lang w:val="id-ID"/>
        </w:rPr>
        <w:t>) 16 t ha</w:t>
      </w:r>
      <w:r w:rsidRPr="00870914">
        <w:rPr>
          <w:rFonts w:ascii="Calibri" w:hAnsi="Calibri"/>
          <w:sz w:val="22"/>
          <w:szCs w:val="22"/>
          <w:vertAlign w:val="superscript"/>
          <w:lang w:val="id-ID"/>
        </w:rPr>
        <w:t>-1</w:t>
      </w:r>
      <w:r w:rsidRPr="00870914">
        <w:rPr>
          <w:rFonts w:ascii="Calibri" w:hAnsi="Calibri"/>
          <w:sz w:val="22"/>
          <w:szCs w:val="22"/>
          <w:lang w:val="en-ID"/>
        </w:rPr>
        <w:t xml:space="preserve"> </w:t>
      </w:r>
      <w:proofErr w:type="spellStart"/>
      <w:r w:rsidRPr="00870914">
        <w:rPr>
          <w:rFonts w:ascii="Calibri" w:hAnsi="Calibri"/>
          <w:sz w:val="22"/>
          <w:szCs w:val="22"/>
          <w:lang w:val="en-ID"/>
        </w:rPr>
        <w:t>mampu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memberikan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signifikan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dibandingkan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kontrol</w:t>
      </w:r>
      <w:proofErr w:type="spellEnd"/>
      <w:r w:rsidRPr="00870914">
        <w:rPr>
          <w:rFonts w:ascii="Calibri" w:hAnsi="Calibri"/>
          <w:sz w:val="22"/>
          <w:szCs w:val="22"/>
          <w:lang w:val="en-ID"/>
        </w:rPr>
        <w:t xml:space="preserve"> (</w:t>
      </w:r>
      <w:r w:rsidRPr="00870914">
        <w:rPr>
          <w:rFonts w:ascii="Calibri" w:hAnsi="Calibri"/>
          <w:sz w:val="22"/>
          <w:szCs w:val="22"/>
          <w:lang w:val="id-ID"/>
        </w:rPr>
        <w:t>t</w:t>
      </w:r>
      <w:r w:rsidRPr="00870914">
        <w:rPr>
          <w:rFonts w:ascii="Calibri" w:hAnsi="Calibri"/>
          <w:sz w:val="22"/>
          <w:szCs w:val="22"/>
          <w:vertAlign w:val="subscript"/>
          <w:lang w:val="id-ID"/>
        </w:rPr>
        <w:t>0</w:t>
      </w:r>
      <w:r w:rsidRPr="00870914">
        <w:rPr>
          <w:rFonts w:ascii="Calibri" w:hAnsi="Calibri"/>
          <w:sz w:val="22"/>
          <w:szCs w:val="22"/>
          <w:lang w:val="id-ID"/>
        </w:rPr>
        <w:t>) 0 t ha</w:t>
      </w:r>
      <w:r w:rsidRPr="00870914">
        <w:rPr>
          <w:rFonts w:ascii="Calibri" w:hAnsi="Calibri"/>
          <w:sz w:val="22"/>
          <w:szCs w:val="22"/>
          <w:vertAlign w:val="superscript"/>
          <w:lang w:val="id-ID"/>
        </w:rPr>
        <w:t>-1</w:t>
      </w:r>
      <w:r w:rsidRPr="00870914">
        <w:rPr>
          <w:rFonts w:ascii="Calibri" w:hAnsi="Calibri"/>
          <w:sz w:val="22"/>
          <w:szCs w:val="22"/>
          <w:lang w:val="id-ID"/>
        </w:rPr>
        <w:t xml:space="preserve"> dan </w:t>
      </w:r>
      <w:r w:rsidRPr="00870914">
        <w:rPr>
          <w:rFonts w:ascii="Calibri" w:hAnsi="Calibri"/>
          <w:sz w:val="22"/>
          <w:szCs w:val="22"/>
          <w:lang w:val="en-ID"/>
        </w:rPr>
        <w:t>(</w:t>
      </w:r>
      <w:r w:rsidRPr="00870914">
        <w:rPr>
          <w:rFonts w:ascii="Calibri" w:hAnsi="Calibri"/>
          <w:sz w:val="22"/>
          <w:szCs w:val="22"/>
          <w:lang w:val="id-ID"/>
        </w:rPr>
        <w:t>t</w:t>
      </w:r>
      <w:r w:rsidRPr="00870914">
        <w:rPr>
          <w:rFonts w:ascii="Calibri" w:hAnsi="Calibri"/>
          <w:sz w:val="22"/>
          <w:szCs w:val="22"/>
          <w:vertAlign w:val="subscript"/>
          <w:lang w:val="id-ID"/>
        </w:rPr>
        <w:t>1</w:t>
      </w:r>
      <w:r w:rsidRPr="00870914">
        <w:rPr>
          <w:rFonts w:ascii="Calibri" w:hAnsi="Calibri"/>
          <w:sz w:val="22"/>
          <w:szCs w:val="22"/>
          <w:lang w:val="id-ID"/>
        </w:rPr>
        <w:t>) 8 t ha</w:t>
      </w:r>
      <w:r w:rsidRPr="00870914">
        <w:rPr>
          <w:rFonts w:ascii="Calibri" w:hAnsi="Calibri"/>
          <w:sz w:val="22"/>
          <w:szCs w:val="22"/>
          <w:vertAlign w:val="superscript"/>
          <w:lang w:val="id-ID"/>
        </w:rPr>
        <w:t>-1</w:t>
      </w:r>
      <w:r w:rsidRPr="00870914">
        <w:rPr>
          <w:rFonts w:ascii="Calibri" w:hAnsi="Calibri"/>
          <w:sz w:val="22"/>
          <w:szCs w:val="22"/>
          <w:lang w:val="en-ID"/>
        </w:rPr>
        <w:t xml:space="preserve">. Pada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perlakuan</w:t>
      </w:r>
      <w:proofErr w:type="spellEnd"/>
      <w:r w:rsidRPr="00870914">
        <w:rPr>
          <w:rFonts w:ascii="Calibri" w:hAnsi="Calibri"/>
          <w:sz w:val="22"/>
          <w:szCs w:val="22"/>
          <w:lang w:val="en-ID"/>
        </w:rPr>
        <w:t xml:space="preserve"> (</w:t>
      </w:r>
      <w:r w:rsidRPr="00870914">
        <w:rPr>
          <w:rFonts w:ascii="Calibri" w:hAnsi="Calibri"/>
          <w:sz w:val="22"/>
          <w:szCs w:val="22"/>
          <w:lang w:val="id-ID"/>
        </w:rPr>
        <w:t>t</w:t>
      </w:r>
      <w:r w:rsidRPr="00870914">
        <w:rPr>
          <w:rFonts w:ascii="Calibri" w:hAnsi="Calibri"/>
          <w:sz w:val="22"/>
          <w:szCs w:val="22"/>
          <w:vertAlign w:val="subscript"/>
          <w:lang w:val="id-ID"/>
        </w:rPr>
        <w:t>2</w:t>
      </w:r>
      <w:r w:rsidRPr="00870914">
        <w:rPr>
          <w:rFonts w:ascii="Calibri" w:hAnsi="Calibri"/>
          <w:sz w:val="22"/>
          <w:szCs w:val="22"/>
          <w:lang w:val="id-ID"/>
        </w:rPr>
        <w:t>) 16 t ha</w:t>
      </w:r>
      <w:r w:rsidRPr="00870914">
        <w:rPr>
          <w:rFonts w:ascii="Calibri" w:hAnsi="Calibri"/>
          <w:sz w:val="22"/>
          <w:szCs w:val="22"/>
          <w:vertAlign w:val="superscript"/>
          <w:lang w:val="id-ID"/>
        </w:rPr>
        <w:t xml:space="preserve">-1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mengalami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pembungaan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lebih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cepat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23 HST. Hal </w:t>
      </w:r>
      <w:proofErr w:type="spellStart"/>
      <w:r w:rsidRPr="00870914">
        <w:rPr>
          <w:rFonts w:ascii="Calibri" w:hAnsi="Calibri"/>
          <w:sz w:val="22"/>
          <w:szCs w:val="22"/>
          <w:lang w:val="en-ID"/>
        </w:rPr>
        <w:t>ini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terjadi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karena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mengandung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w:t>
      </w:r>
      <w:proofErr w:type="spellStart"/>
      <w:r w:rsidRPr="00870914">
        <w:rPr>
          <w:rFonts w:ascii="Calibri" w:hAnsi="Calibri"/>
          <w:sz w:val="22"/>
          <w:szCs w:val="22"/>
          <w:lang w:val="en-ID"/>
        </w:rPr>
        <w:t>fospor</w:t>
      </w:r>
      <w:proofErr w:type="spellEnd"/>
      <w:r w:rsidRPr="00870914">
        <w:rPr>
          <w:rFonts w:ascii="Calibri" w:hAnsi="Calibri"/>
          <w:sz w:val="22"/>
          <w:szCs w:val="22"/>
          <w:lang w:val="en-ID"/>
        </w:rPr>
        <w:t xml:space="preserve"> (P) yang </w:t>
      </w:r>
      <w:proofErr w:type="spellStart"/>
      <w:r w:rsidRPr="00870914">
        <w:rPr>
          <w:rFonts w:ascii="Calibri" w:hAnsi="Calibri"/>
          <w:sz w:val="22"/>
          <w:szCs w:val="22"/>
          <w:lang w:val="en-ID"/>
        </w:rPr>
        <w:t>tinggi</w:t>
      </w:r>
      <w:proofErr w:type="spellEnd"/>
      <w:r w:rsidRPr="00870914">
        <w:rPr>
          <w:rFonts w:ascii="Calibri" w:hAnsi="Calibri"/>
          <w:sz w:val="22"/>
          <w:szCs w:val="22"/>
          <w:lang w:val="en-ID"/>
        </w:rPr>
        <w:t xml:space="preserve">, </w:t>
      </w:r>
      <w:r w:rsidRPr="00870914">
        <w:rPr>
          <w:rFonts w:ascii="Calibri" w:hAnsi="Calibri"/>
          <w:sz w:val="22"/>
          <w:szCs w:val="22"/>
          <w:lang w:val="id-ID"/>
        </w:rPr>
        <w:t>Rahmawati (2003) menjelaskan bahwa unsur P merupakan komponen penyusun membran sel tanaman, penyusun enzim-enzim, penyusun co-enzim, nukleotida sintesis karbohidrat dan memacu pembentukan bunga. Pada proses pembungaan kebutuhan fosfor akan meningkat drastis karena kebutuhan energi meningkat dan fosfor adalah komponen penyusun enzim dan ATP yang berguna dalam proses transfer energi.</w:t>
      </w:r>
    </w:p>
    <w:p w14:paraId="321F94C5" w14:textId="654798F7" w:rsidR="00870914" w:rsidRPr="00870914" w:rsidRDefault="00870914" w:rsidP="00870914">
      <w:pPr>
        <w:spacing w:line="276" w:lineRule="auto"/>
        <w:ind w:firstLine="284"/>
        <w:jc w:val="both"/>
        <w:rPr>
          <w:rFonts w:ascii="Calibri" w:hAnsi="Calibri"/>
          <w:sz w:val="22"/>
          <w:szCs w:val="22"/>
          <w:lang w:val="en-ID"/>
        </w:rPr>
      </w:pPr>
      <w:r w:rsidRPr="00870914">
        <w:rPr>
          <w:rFonts w:ascii="Calibri" w:hAnsi="Calibri"/>
          <w:sz w:val="22"/>
          <w:szCs w:val="22"/>
          <w:lang w:val="en-ID"/>
        </w:rPr>
        <w:t>F</w:t>
      </w:r>
      <w:r w:rsidRPr="00870914">
        <w:rPr>
          <w:rFonts w:ascii="Calibri" w:hAnsi="Calibri"/>
          <w:sz w:val="22"/>
          <w:szCs w:val="22"/>
          <w:lang w:val="id-ID"/>
        </w:rPr>
        <w:t xml:space="preserve">osfor pada tanaman memegang peranan penting dalam kebanyakan reaksi enzim, selain itu fosfor juga berfungsi sebagai bahan pembangunan nukleoprotein yang sering ditemukan dalam setiap inti sel yang membantu pembentukan sel-sel baru </w:t>
      </w:r>
      <w:r w:rsidRPr="00870914">
        <w:rPr>
          <w:rFonts w:ascii="Calibri" w:hAnsi="Calibri"/>
          <w:sz w:val="22"/>
          <w:szCs w:val="22"/>
          <w:lang w:val="id-ID"/>
        </w:rPr>
        <w:t xml:space="preserve">tanaman, sehingga penting dalam pembelahan sel dan perkembangan jaringan meristem. Unsur hara fosfor juga dapat merangsang pertumbuhan akar tanaman, mempercepat pembungaan dan pemasakan buah, dan biji. Selain itu fosfor juga berfungsi sebagai penyusun lemak dan protein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Zubaidah","given":"Yulinar","non-dropping-particle":"","parse-names":false,"suffix":""},{"dropping-particle":"","family":"Munir","given":"Rafli","non-dropping-particle":"","parse-names":false,"suffix":""}],"container-title":"Jurnal Solum","id":"ITEM-1","issue":"1","issued":{"date-parts":[["2007"]]},"page":"1-4","title":"Aktifitas Pemupukan Fosfor (P) pada Lahan Sawah dengan Kandungan P-Sedang","type":"article-journal","volume":"4"},"uris":["http://www.mendeley.com/documents/?uuid=27a3c941-509a-4f3b-bda0-802db3a80f69"]}],"mendeley":{"formattedCitation":"(Zubaidah &amp; Munir, 2007)","plainTextFormattedCitation":"(Zubaidah &amp; Munir, 2007)","previouslyFormattedCitation":"(Zubaidah &amp; Munir, 2007)"},"properties":{"noteIndex":0},"schema":"https://github.com/citation-style-language/schema/raw/master/csl-citation.json"}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(Zubaidah &amp; Munir, 2007)</w:t>
      </w:r>
      <w:r w:rsidRPr="00870914">
        <w:rPr>
          <w:rFonts w:ascii="Calibri" w:hAnsi="Calibri"/>
          <w:sz w:val="22"/>
          <w:szCs w:val="22"/>
        </w:rPr>
        <w:fldChar w:fldCharType="end"/>
      </w:r>
      <w:r w:rsidRPr="00870914">
        <w:rPr>
          <w:rFonts w:ascii="Calibri" w:hAnsi="Calibri"/>
          <w:sz w:val="22"/>
          <w:szCs w:val="22"/>
          <w:lang w:val="id-ID"/>
        </w:rPr>
        <w:t xml:space="preserve">. Selain unsur hara awal muncul bunga dipengaruhi oleh faktor internal dan faktor eksternal antaranya lingkungan. Faktor lingkungan yang sangat berpengaruh adalah ketinggian tempat yang berkaitan dengan suhu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{"citationItems":[{"id":"ITEM-1","itemData":{"DOI":"10.32530/jh.v2i01.380","ISSN":"2775-9245","abstract":"Mentimun (Cucumis sativus L.) merupakan salah satu jenis tanaman sayur tropis yang banyak dikembangkan di Indonesia dan memiliki nilai jual yang cukup tinggi. Salah satu upaya untuk mendukung pengembangan budidaya mentimun yaitu dengan menggunakan pupuk organik tabur (POT) dan Zeolit. POT merupakan pupuk organik tabur  yang berasal dari bahan organik yang banyak mengandung makro (N,P, dan K) dan hara mikro (Ca dan Mg). Pengaruh bahan organik terhadap sifat fisik tanah adalah terhadap peningkatan porositas tanah. Zeolit sering digunakan sebagai pembenah tanah.Tujuan percobaan ini yaitu (1) mengoptimalkan produksi tanaman mentimun dengan menggunakan pupuk organik tabur (POT) dan zeolit (2) mengetahui pengaruh penggunaan  pupuk organik tabur (POT) dan zeolit yang terbaik terhadap pertumbuhan dan hasil tanaman mentimun\r Kegiatan percobaan  tugas akhir ini telah dilakukan selama 3 bulan dari bulan Maret sampai Mei 2019 yang bertempat di kebun percobaan  PT. Indmira, Sleman, Yogyakarta.Alat yang digunakan, cangkul, seedbed, meteran, ember, gelas akua, alat tulis (spidol, pena dan rol), kaleng bekas.  Bahan yang dibutuhkan adalah bibit mentimun, NPK mutiara,  MPPH, zeolit , Pupuk POT, ajir, semat (bambu), dolomit, arang , sekam bakar, cocopeat, tali rafia, kantong plastik.Parameter yang diamatiyaitutinggitanaman, jumlahduan, lebardaun, awalmunculbungadanhasil.\r Berdasarkan hasil pengamatan  menggunakan kombinasi pupuk organik tabur (POT) dan zeolit dapat mengoptimalkan pertumbuhan tanaman mentimun dilihat dari tinggi tanaman (21,35 cm), jumlah daun (9,75 helai), lebar daun (17,10 cm), awalmunculbunga (2,70 buah), dan produksi (13,989 gr), dan dalam budidaya tanaman mentimun disarankan menggunakan  kombinasi pupuk organik tabur (POT) dan zeolit.","author":[{"dropping-particle":"","family":"Yefriwati","given":"Yefriwati","non-dropping-particle":"","parse-names":false,"suffix":""},{"dropping-particle":"","family":"Delvira","given":"Ziela","non-dropping-particle":"","parse-names":false,"suffix":""}],"container-title":"Hortuscoler","id":"ITEM-1","issue":"01","issued":{"date-parts":[["2021"]]},"page":"14-19","title":"PENGGUNAAN PUPUK ORGANIK TABUR (POT) DAN ZEOLIT UNTUK MENINGKATKAN PERTUMBUHANDAN HASIL TANAMAN MENTIMUN (Cucumis sativus L.)DI PT.INDMIRA YOGYAKARTA","type":"article-journal","volume":"2"},"uris":["http://www.mendeley.com/documents/?uuid=fe725556-8a5b-4ab9-8c0c-5c3f0c454c6c"]}],"mendeley":{"formattedCitation":"(Yefriwati &amp; Delvira, 2021)","plainTextFormattedCitation":"(Yefriwati &amp; Delvira, 2021)","previouslyFormattedCitation":"(Yefriwati &amp; Delvira, 2021)"},"properties":{"noteIndex":0},"schema":"https://github.com/citation-style-language/schema/raw/master/csl-citation.json"}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(Yefriwati &amp; Delvira, 2021)</w:t>
      </w:r>
      <w:r w:rsidRPr="00870914">
        <w:rPr>
          <w:rFonts w:ascii="Calibri" w:hAnsi="Calibri"/>
          <w:sz w:val="22"/>
          <w:szCs w:val="22"/>
        </w:rPr>
        <w:fldChar w:fldCharType="end"/>
      </w:r>
      <w:r w:rsidRPr="00870914">
        <w:rPr>
          <w:rFonts w:ascii="Calibri" w:hAnsi="Calibri"/>
          <w:sz w:val="22"/>
          <w:szCs w:val="22"/>
          <w:lang w:val="id-ID"/>
        </w:rPr>
        <w:t>. Ketinggian tempat dan rata-rata suhu dan kelembaban dilokasi penelitian sudah tergolong memenuhi syarat tumbuh tanaman mentimun, sehingga mendukung pembentukan bunga pada tanaman mentimun.</w:t>
      </w:r>
    </w:p>
    <w:p w14:paraId="009B11F4" w14:textId="77777777" w:rsidR="00870914" w:rsidRPr="00870914" w:rsidRDefault="00870914" w:rsidP="00870914">
      <w:pPr>
        <w:spacing w:line="276" w:lineRule="auto"/>
        <w:ind w:firstLine="284"/>
        <w:jc w:val="both"/>
        <w:rPr>
          <w:rFonts w:ascii="Calibri" w:hAnsi="Calibri"/>
          <w:sz w:val="22"/>
          <w:szCs w:val="22"/>
        </w:rPr>
      </w:pPr>
      <w:r w:rsidRPr="00870914">
        <w:rPr>
          <w:rFonts w:ascii="Calibri" w:hAnsi="Calibri"/>
          <w:sz w:val="22"/>
          <w:szCs w:val="22"/>
          <w:lang w:val="id-ID"/>
        </w:rPr>
        <w:t>Perlakuan pupuk organik cair tidak memberikan pengaruh nyata pada awal muncul bunga, ini dikarenakan unsur hara yang terkandung dalam pupuk organik cair masih tergolong rendah. Selain itu sifat pupuk organik cair yang sifatnya mudah hilang dan perkolasi, sehingga unsur hara yang diserap tanaman tidak maksimal. Selain itu konsentrasi poc yang diberikan terlalu rendah, Tinggi rendahnya konsentrasi POC yang diberikan harus disesuaikan dengan kebutuhan unsur hara tanaman. Tanaman akan tumbuh dengan baik apabila jumlah unsur hara yang diberikan dalam jumlah yang seimbang dan sesuai dengan kebutuhan tanaman (Djiwosaputro, 2012). Pemberian POC yang sesuai dengan kebutuhan tanaman juga dapat mendorong dan meningkatkan pembentukan bunga dan bakal buah, serta mengurangi gugurnya daun, bunga, dan bakal buah (Rizqiani &amp; Ambarwati, 2006).</w:t>
      </w:r>
    </w:p>
    <w:p w14:paraId="599AB4AA" w14:textId="77777777" w:rsidR="00CF61D5" w:rsidRDefault="00CF61D5" w:rsidP="00CF61D5">
      <w:pPr>
        <w:spacing w:line="276" w:lineRule="auto"/>
        <w:jc w:val="both"/>
        <w:rPr>
          <w:rFonts w:ascii="Calibri" w:hAnsi="Calibri"/>
          <w:b/>
          <w:sz w:val="22"/>
          <w:szCs w:val="22"/>
          <w:lang w:val="en-ID"/>
        </w:rPr>
      </w:pPr>
      <w:bookmarkStart w:id="8" w:name="_Toc79568179"/>
    </w:p>
    <w:p w14:paraId="580C5C96" w14:textId="3E08DE70" w:rsidR="00870914" w:rsidRDefault="00870914" w:rsidP="00CF61D5">
      <w:pPr>
        <w:spacing w:line="276" w:lineRule="auto"/>
        <w:jc w:val="both"/>
        <w:rPr>
          <w:rFonts w:ascii="Calibri" w:hAnsi="Calibri"/>
          <w:b/>
          <w:sz w:val="22"/>
          <w:szCs w:val="22"/>
          <w:lang w:val="en-ID"/>
        </w:rPr>
      </w:pPr>
      <w:proofErr w:type="spellStart"/>
      <w:r w:rsidRPr="00870914">
        <w:rPr>
          <w:rFonts w:ascii="Calibri" w:hAnsi="Calibri"/>
          <w:b/>
          <w:sz w:val="22"/>
          <w:szCs w:val="22"/>
          <w:lang w:val="en-ID"/>
        </w:rPr>
        <w:lastRenderedPageBreak/>
        <w:t>Bobot</w:t>
      </w:r>
      <w:proofErr w:type="spellEnd"/>
      <w:r w:rsidRPr="00870914">
        <w:rPr>
          <w:rFonts w:ascii="Calibri" w:hAnsi="Calibri"/>
          <w:b/>
          <w:sz w:val="22"/>
          <w:szCs w:val="22"/>
          <w:lang w:val="en-ID"/>
        </w:rPr>
        <w:t xml:space="preserve"> </w:t>
      </w:r>
      <w:proofErr w:type="spellStart"/>
      <w:r w:rsidRPr="00870914">
        <w:rPr>
          <w:rFonts w:ascii="Calibri" w:hAnsi="Calibri"/>
          <w:b/>
          <w:sz w:val="22"/>
          <w:szCs w:val="22"/>
          <w:lang w:val="en-ID"/>
        </w:rPr>
        <w:t>Kering</w:t>
      </w:r>
      <w:proofErr w:type="spellEnd"/>
      <w:r w:rsidRPr="00870914">
        <w:rPr>
          <w:rFonts w:ascii="Calibri" w:hAnsi="Calibri"/>
          <w:b/>
          <w:sz w:val="22"/>
          <w:szCs w:val="22"/>
          <w:lang w:val="en-ID"/>
        </w:rPr>
        <w:t xml:space="preserve"> </w:t>
      </w:r>
      <w:proofErr w:type="spellStart"/>
      <w:r w:rsidRPr="00870914">
        <w:rPr>
          <w:rFonts w:ascii="Calibri" w:hAnsi="Calibri"/>
          <w:b/>
          <w:sz w:val="22"/>
          <w:szCs w:val="22"/>
          <w:lang w:val="en-ID"/>
        </w:rPr>
        <w:t>Brangkasan</w:t>
      </w:r>
      <w:proofErr w:type="spellEnd"/>
      <w:r w:rsidRPr="00870914">
        <w:rPr>
          <w:rFonts w:ascii="Calibri" w:hAnsi="Calibri"/>
          <w:b/>
          <w:sz w:val="22"/>
          <w:szCs w:val="22"/>
          <w:lang w:val="en-ID"/>
        </w:rPr>
        <w:t xml:space="preserve"> </w:t>
      </w:r>
      <w:proofErr w:type="spellStart"/>
      <w:r w:rsidRPr="00870914">
        <w:rPr>
          <w:rFonts w:ascii="Calibri" w:hAnsi="Calibri"/>
          <w:b/>
          <w:sz w:val="22"/>
          <w:szCs w:val="22"/>
          <w:lang w:val="en-ID"/>
        </w:rPr>
        <w:t>Tanaman</w:t>
      </w:r>
      <w:proofErr w:type="spellEnd"/>
      <w:r w:rsidRPr="00870914">
        <w:rPr>
          <w:rFonts w:ascii="Calibri" w:hAnsi="Calibri"/>
          <w:b/>
          <w:sz w:val="22"/>
          <w:szCs w:val="22"/>
          <w:lang w:val="en-ID"/>
        </w:rPr>
        <w:t xml:space="preserve"> (g)</w:t>
      </w:r>
      <w:bookmarkEnd w:id="8"/>
    </w:p>
    <w:p w14:paraId="754A55DC" w14:textId="77777777" w:rsidR="00CF61D5" w:rsidRPr="00870914" w:rsidRDefault="00CF61D5" w:rsidP="00CF61D5">
      <w:pPr>
        <w:spacing w:line="276" w:lineRule="auto"/>
        <w:jc w:val="both"/>
        <w:rPr>
          <w:rFonts w:ascii="Calibri" w:hAnsi="Calibri"/>
          <w:b/>
          <w:sz w:val="22"/>
          <w:szCs w:val="22"/>
          <w:lang w:val="en-ID"/>
        </w:rPr>
      </w:pPr>
    </w:p>
    <w:p w14:paraId="4773814F" w14:textId="797CA668" w:rsidR="00870914" w:rsidRDefault="00870914" w:rsidP="00AD01A7">
      <w:pPr>
        <w:spacing w:line="276" w:lineRule="auto"/>
        <w:ind w:firstLine="284"/>
        <w:jc w:val="both"/>
        <w:rPr>
          <w:rFonts w:ascii="Calibri" w:hAnsi="Calibri"/>
          <w:bCs/>
          <w:sz w:val="22"/>
          <w:szCs w:val="22"/>
          <w:lang w:val="id-ID"/>
        </w:rPr>
      </w:pPr>
      <w:r w:rsidRPr="00870914">
        <w:rPr>
          <w:rFonts w:ascii="Calibri" w:hAnsi="Calibri"/>
          <w:sz w:val="22"/>
          <w:szCs w:val="22"/>
          <w:lang w:val="en-ID"/>
        </w:rPr>
        <w:t xml:space="preserve">Hasil </w:t>
      </w:r>
      <w:proofErr w:type="spellStart"/>
      <w:r w:rsidRPr="00870914">
        <w:rPr>
          <w:rFonts w:ascii="Calibri" w:hAnsi="Calibri"/>
          <w:sz w:val="22"/>
          <w:szCs w:val="22"/>
          <w:lang w:val="en-ID"/>
        </w:rPr>
        <w:t>analisis</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ragam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menunjukan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bahwa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menunjukan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adanya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interaksi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nyata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terhadap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bobot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kering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brangkasan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mentimun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lampiran</w:t>
      </w:r>
      <w:proofErr w:type="spellEnd"/>
      <w:r w:rsidRPr="00870914">
        <w:rPr>
          <w:rFonts w:ascii="Calibri" w:hAnsi="Calibri"/>
          <w:sz w:val="22"/>
          <w:szCs w:val="22"/>
          <w:lang w:val="en-ID"/>
        </w:rPr>
        <w:t xml:space="preserve"> 18). </w:t>
      </w:r>
      <w:r w:rsidRPr="00870914">
        <w:rPr>
          <w:rFonts w:ascii="Calibri" w:hAnsi="Calibri"/>
          <w:bCs/>
          <w:sz w:val="22"/>
          <w:szCs w:val="22"/>
          <w:lang w:val="id-ID"/>
        </w:rPr>
        <w:t>Berdasarkan hasil Uji Lanjut Duncan pada taraf 5% menunjukan perlakuan dosis POC limbah tahu dengan dosis (</w:t>
      </w:r>
      <w:r w:rsidRPr="00870914">
        <w:rPr>
          <w:rFonts w:ascii="Calibri" w:hAnsi="Calibri"/>
          <w:sz w:val="22"/>
          <w:szCs w:val="22"/>
          <w:lang w:val="id-ID"/>
        </w:rPr>
        <w:t>p</w:t>
      </w:r>
      <w:r w:rsidRPr="00870914">
        <w:rPr>
          <w:rFonts w:ascii="Calibri" w:hAnsi="Calibri"/>
          <w:sz w:val="22"/>
          <w:szCs w:val="22"/>
          <w:vertAlign w:val="subscript"/>
          <w:lang w:val="id-ID"/>
        </w:rPr>
        <w:t>1</w:t>
      </w:r>
      <w:r w:rsidRPr="00870914">
        <w:rPr>
          <w:rFonts w:ascii="Calibri" w:hAnsi="Calibri"/>
          <w:sz w:val="22"/>
          <w:szCs w:val="22"/>
          <w:lang w:val="id-ID"/>
        </w:rPr>
        <w:t>) 3000 l ha</w:t>
      </w:r>
      <w:r w:rsidRPr="00870914">
        <w:rPr>
          <w:rFonts w:ascii="Calibri" w:hAnsi="Calibri"/>
          <w:sz w:val="22"/>
          <w:szCs w:val="22"/>
          <w:vertAlign w:val="superscript"/>
          <w:lang w:val="id-ID"/>
        </w:rPr>
        <w:t xml:space="preserve">-1 </w:t>
      </w:r>
      <w:r w:rsidRPr="00870914">
        <w:rPr>
          <w:rFonts w:ascii="Calibri" w:hAnsi="Calibri"/>
          <w:bCs/>
          <w:sz w:val="22"/>
          <w:szCs w:val="22"/>
          <w:lang w:val="id-ID"/>
        </w:rPr>
        <w:t>dan tepung tulang ayam dengan dosis (</w:t>
      </w:r>
      <w:r w:rsidRPr="00870914">
        <w:rPr>
          <w:rFonts w:ascii="Calibri" w:hAnsi="Calibri"/>
          <w:sz w:val="22"/>
          <w:szCs w:val="22"/>
          <w:lang w:val="id-ID"/>
        </w:rPr>
        <w:t>t</w:t>
      </w:r>
      <w:r w:rsidRPr="00870914">
        <w:rPr>
          <w:rFonts w:ascii="Calibri" w:hAnsi="Calibri"/>
          <w:sz w:val="22"/>
          <w:szCs w:val="22"/>
          <w:vertAlign w:val="subscript"/>
          <w:lang w:val="id-ID"/>
        </w:rPr>
        <w:t>1</w:t>
      </w:r>
      <w:r w:rsidRPr="00870914">
        <w:rPr>
          <w:rFonts w:ascii="Calibri" w:hAnsi="Calibri"/>
          <w:sz w:val="22"/>
          <w:szCs w:val="22"/>
          <w:lang w:val="id-ID"/>
        </w:rPr>
        <w:t>) 8 t ha</w:t>
      </w:r>
      <w:r w:rsidRPr="00870914">
        <w:rPr>
          <w:rFonts w:ascii="Calibri" w:hAnsi="Calibri"/>
          <w:sz w:val="22"/>
          <w:szCs w:val="22"/>
          <w:vertAlign w:val="superscript"/>
          <w:lang w:val="id-ID"/>
        </w:rPr>
        <w:t xml:space="preserve">-1 </w:t>
      </w:r>
      <w:r w:rsidRPr="00870914">
        <w:rPr>
          <w:rFonts w:ascii="Calibri" w:hAnsi="Calibri"/>
          <w:bCs/>
          <w:sz w:val="22"/>
          <w:szCs w:val="22"/>
          <w:lang w:val="id-ID"/>
        </w:rPr>
        <w:t>serta POC limbah tahu dengan dosis (</w:t>
      </w:r>
      <w:r w:rsidRPr="00870914">
        <w:rPr>
          <w:rFonts w:ascii="Calibri" w:hAnsi="Calibri"/>
          <w:sz w:val="22"/>
          <w:szCs w:val="22"/>
          <w:lang w:val="id-ID"/>
        </w:rPr>
        <w:t>p</w:t>
      </w:r>
      <w:r w:rsidRPr="00870914">
        <w:rPr>
          <w:rFonts w:ascii="Calibri" w:hAnsi="Calibri"/>
          <w:sz w:val="22"/>
          <w:szCs w:val="22"/>
          <w:vertAlign w:val="subscript"/>
          <w:lang w:val="id-ID"/>
        </w:rPr>
        <w:t>3</w:t>
      </w:r>
      <w:r w:rsidRPr="00870914">
        <w:rPr>
          <w:rFonts w:ascii="Calibri" w:hAnsi="Calibri"/>
          <w:sz w:val="22"/>
          <w:szCs w:val="22"/>
          <w:lang w:val="id-ID"/>
        </w:rPr>
        <w:t>) 15000 l ha</w:t>
      </w:r>
      <w:r w:rsidRPr="00870914">
        <w:rPr>
          <w:rFonts w:ascii="Calibri" w:hAnsi="Calibri"/>
          <w:sz w:val="22"/>
          <w:szCs w:val="22"/>
          <w:vertAlign w:val="superscript"/>
          <w:lang w:val="id-ID"/>
        </w:rPr>
        <w:t xml:space="preserve">-1 </w:t>
      </w:r>
      <w:r w:rsidRPr="00870914">
        <w:rPr>
          <w:rFonts w:ascii="Calibri" w:hAnsi="Calibri"/>
          <w:bCs/>
          <w:sz w:val="22"/>
          <w:szCs w:val="22"/>
          <w:lang w:val="id-ID"/>
        </w:rPr>
        <w:t>dan tepung tulang ayam dengan dosis (</w:t>
      </w:r>
      <w:r w:rsidRPr="00870914">
        <w:rPr>
          <w:rFonts w:ascii="Calibri" w:hAnsi="Calibri"/>
          <w:sz w:val="22"/>
          <w:szCs w:val="22"/>
          <w:lang w:val="id-ID"/>
        </w:rPr>
        <w:t>t</w:t>
      </w:r>
      <w:r w:rsidRPr="00870914">
        <w:rPr>
          <w:rFonts w:ascii="Calibri" w:hAnsi="Calibri"/>
          <w:sz w:val="22"/>
          <w:szCs w:val="22"/>
          <w:vertAlign w:val="subscript"/>
          <w:lang w:val="id-ID"/>
        </w:rPr>
        <w:t>2</w:t>
      </w:r>
      <w:r w:rsidRPr="00870914">
        <w:rPr>
          <w:rFonts w:ascii="Calibri" w:hAnsi="Calibri"/>
          <w:sz w:val="22"/>
          <w:szCs w:val="22"/>
          <w:lang w:val="id-ID"/>
        </w:rPr>
        <w:t>) 16 t ha</w:t>
      </w:r>
      <w:r w:rsidRPr="00870914">
        <w:rPr>
          <w:rFonts w:ascii="Calibri" w:hAnsi="Calibri"/>
          <w:sz w:val="22"/>
          <w:szCs w:val="22"/>
          <w:vertAlign w:val="superscript"/>
          <w:lang w:val="id-ID"/>
        </w:rPr>
        <w:t xml:space="preserve">-1 </w:t>
      </w:r>
      <w:r w:rsidRPr="00870914">
        <w:rPr>
          <w:rFonts w:ascii="Calibri" w:hAnsi="Calibri"/>
          <w:bCs/>
          <w:sz w:val="22"/>
          <w:szCs w:val="22"/>
          <w:lang w:val="id-ID"/>
        </w:rPr>
        <w:t>memberikan pengaruh  nyata terhadap bobot kering brangkasan dibandi</w:t>
      </w:r>
      <w:r w:rsidR="00AD01A7">
        <w:rPr>
          <w:rFonts w:ascii="Calibri" w:hAnsi="Calibri"/>
          <w:bCs/>
          <w:sz w:val="22"/>
          <w:szCs w:val="22"/>
          <w:lang w:val="id-ID"/>
        </w:rPr>
        <w:t>ngkan dengan perlakuan lainnya.</w:t>
      </w:r>
    </w:p>
    <w:p w14:paraId="3D0E9783" w14:textId="77777777" w:rsidR="00AD01A7" w:rsidRPr="00AD01A7" w:rsidRDefault="00AD01A7" w:rsidP="00AD01A7">
      <w:pPr>
        <w:spacing w:line="276" w:lineRule="auto"/>
        <w:ind w:firstLine="284"/>
        <w:jc w:val="both"/>
        <w:rPr>
          <w:rFonts w:ascii="Calibri" w:hAnsi="Calibri"/>
          <w:bCs/>
          <w:sz w:val="22"/>
          <w:szCs w:val="22"/>
        </w:rPr>
      </w:pPr>
    </w:p>
    <w:p w14:paraId="35349E9F" w14:textId="77B8EF10" w:rsidR="00870914" w:rsidRDefault="00870914" w:rsidP="00D46761">
      <w:pPr>
        <w:ind w:firstLine="284"/>
        <w:jc w:val="both"/>
        <w:rPr>
          <w:rFonts w:ascii="Calibri" w:hAnsi="Calibri"/>
          <w:iCs/>
          <w:sz w:val="22"/>
          <w:szCs w:val="22"/>
        </w:rPr>
      </w:pPr>
      <w:bookmarkStart w:id="9" w:name="_Toc73408360"/>
      <w:proofErr w:type="spellStart"/>
      <w:r w:rsidRPr="00870914">
        <w:rPr>
          <w:rFonts w:ascii="Calibri" w:hAnsi="Calibri"/>
          <w:iCs/>
          <w:sz w:val="22"/>
          <w:szCs w:val="22"/>
        </w:rPr>
        <w:t>Tabel</w:t>
      </w:r>
      <w:proofErr w:type="spellEnd"/>
      <w:r w:rsidR="00CF61D5">
        <w:rPr>
          <w:rFonts w:ascii="Calibri" w:hAnsi="Calibri"/>
          <w:i/>
          <w:iCs/>
          <w:sz w:val="22"/>
          <w:szCs w:val="22"/>
        </w:rPr>
        <w:t xml:space="preserve"> </w:t>
      </w:r>
      <w:r w:rsidR="00CF61D5" w:rsidRPr="00CF61D5">
        <w:rPr>
          <w:rFonts w:ascii="Calibri" w:hAnsi="Calibri"/>
          <w:sz w:val="22"/>
          <w:szCs w:val="22"/>
        </w:rPr>
        <w:t>3</w:t>
      </w:r>
      <w:r w:rsidRPr="00870914">
        <w:rPr>
          <w:rFonts w:ascii="Calibri" w:hAnsi="Calibri"/>
          <w:iCs/>
          <w:sz w:val="22"/>
          <w:szCs w:val="22"/>
        </w:rPr>
        <w:t xml:space="preserve">. Hasil </w:t>
      </w:r>
      <w:proofErr w:type="spellStart"/>
      <w:r w:rsidRPr="00870914">
        <w:rPr>
          <w:rFonts w:ascii="Calibri" w:hAnsi="Calibri"/>
          <w:iCs/>
          <w:sz w:val="22"/>
          <w:szCs w:val="22"/>
        </w:rPr>
        <w:t>analisis</w:t>
      </w:r>
      <w:proofErr w:type="spellEnd"/>
      <w:r w:rsidRPr="00870914">
        <w:rPr>
          <w:rFonts w:ascii="Calibri" w:hAnsi="Calibri"/>
          <w:iCs/>
          <w:sz w:val="22"/>
          <w:szCs w:val="22"/>
        </w:rPr>
        <w:t xml:space="preserve"> </w:t>
      </w:r>
      <w:proofErr w:type="spellStart"/>
      <w:r w:rsidRPr="00870914">
        <w:rPr>
          <w:rFonts w:ascii="Calibri" w:hAnsi="Calibri"/>
          <w:iCs/>
          <w:sz w:val="22"/>
          <w:szCs w:val="22"/>
        </w:rPr>
        <w:t>pengaruh</w:t>
      </w:r>
      <w:proofErr w:type="spellEnd"/>
      <w:r w:rsidRPr="00870914">
        <w:rPr>
          <w:rFonts w:ascii="Calibri" w:hAnsi="Calibri"/>
          <w:iCs/>
          <w:sz w:val="22"/>
          <w:szCs w:val="22"/>
        </w:rPr>
        <w:t xml:space="preserve"> POC </w:t>
      </w:r>
      <w:proofErr w:type="spellStart"/>
      <w:r w:rsidRPr="00870914">
        <w:rPr>
          <w:rFonts w:ascii="Calibri" w:hAnsi="Calibri"/>
          <w:iCs/>
          <w:sz w:val="22"/>
          <w:szCs w:val="22"/>
        </w:rPr>
        <w:t>limbah</w:t>
      </w:r>
      <w:proofErr w:type="spellEnd"/>
      <w:r w:rsidRPr="00870914">
        <w:rPr>
          <w:rFonts w:ascii="Calibri" w:hAnsi="Calibri"/>
          <w:iCs/>
          <w:sz w:val="22"/>
          <w:szCs w:val="22"/>
        </w:rPr>
        <w:t xml:space="preserve"> </w:t>
      </w:r>
      <w:proofErr w:type="spellStart"/>
      <w:r w:rsidRPr="00870914">
        <w:rPr>
          <w:rFonts w:ascii="Calibri" w:hAnsi="Calibri"/>
          <w:iCs/>
          <w:sz w:val="22"/>
          <w:szCs w:val="22"/>
        </w:rPr>
        <w:t>tahu</w:t>
      </w:r>
      <w:proofErr w:type="spellEnd"/>
      <w:r w:rsidRPr="00870914">
        <w:rPr>
          <w:rFonts w:ascii="Calibri" w:hAnsi="Calibri"/>
          <w:iCs/>
          <w:sz w:val="22"/>
          <w:szCs w:val="22"/>
        </w:rPr>
        <w:t xml:space="preserve"> dan </w:t>
      </w:r>
      <w:proofErr w:type="spellStart"/>
      <w:r w:rsidRPr="00870914">
        <w:rPr>
          <w:rFonts w:ascii="Calibri" w:hAnsi="Calibri"/>
          <w:iCs/>
          <w:sz w:val="22"/>
          <w:szCs w:val="22"/>
        </w:rPr>
        <w:t>tepung</w:t>
      </w:r>
      <w:proofErr w:type="spellEnd"/>
      <w:r w:rsidRPr="00870914">
        <w:rPr>
          <w:rFonts w:ascii="Calibri" w:hAnsi="Calibri"/>
          <w:iCs/>
          <w:sz w:val="22"/>
          <w:szCs w:val="22"/>
        </w:rPr>
        <w:t xml:space="preserve"> </w:t>
      </w:r>
      <w:proofErr w:type="spellStart"/>
      <w:r w:rsidRPr="00870914">
        <w:rPr>
          <w:rFonts w:ascii="Calibri" w:hAnsi="Calibri"/>
          <w:iCs/>
          <w:sz w:val="22"/>
          <w:szCs w:val="22"/>
        </w:rPr>
        <w:t>tulang</w:t>
      </w:r>
      <w:proofErr w:type="spellEnd"/>
      <w:r w:rsidRPr="00870914">
        <w:rPr>
          <w:rFonts w:ascii="Calibri" w:hAnsi="Calibri"/>
          <w:iCs/>
          <w:sz w:val="22"/>
          <w:szCs w:val="22"/>
        </w:rPr>
        <w:t xml:space="preserve"> </w:t>
      </w:r>
      <w:proofErr w:type="spellStart"/>
      <w:r w:rsidRPr="00870914">
        <w:rPr>
          <w:rFonts w:ascii="Calibri" w:hAnsi="Calibri"/>
          <w:iCs/>
          <w:sz w:val="22"/>
          <w:szCs w:val="22"/>
        </w:rPr>
        <w:t>ayam</w:t>
      </w:r>
      <w:proofErr w:type="spellEnd"/>
      <w:r w:rsidRPr="00870914">
        <w:rPr>
          <w:rFonts w:ascii="Calibri" w:hAnsi="Calibri"/>
          <w:iCs/>
          <w:sz w:val="22"/>
          <w:szCs w:val="22"/>
        </w:rPr>
        <w:t xml:space="preserve"> </w:t>
      </w:r>
      <w:proofErr w:type="spellStart"/>
      <w:r w:rsidRPr="00870914">
        <w:rPr>
          <w:rFonts w:ascii="Calibri" w:hAnsi="Calibri"/>
          <w:iCs/>
          <w:sz w:val="22"/>
          <w:szCs w:val="22"/>
        </w:rPr>
        <w:t>terhadap</w:t>
      </w:r>
      <w:proofErr w:type="spellEnd"/>
      <w:r w:rsidRPr="00870914">
        <w:rPr>
          <w:rFonts w:ascii="Calibri" w:hAnsi="Calibri"/>
          <w:iCs/>
          <w:sz w:val="22"/>
          <w:szCs w:val="22"/>
        </w:rPr>
        <w:t xml:space="preserve"> </w:t>
      </w:r>
      <w:proofErr w:type="spellStart"/>
      <w:r w:rsidRPr="00870914">
        <w:rPr>
          <w:rFonts w:ascii="Calibri" w:hAnsi="Calibri"/>
          <w:iCs/>
          <w:sz w:val="22"/>
          <w:szCs w:val="22"/>
        </w:rPr>
        <w:t>bobot</w:t>
      </w:r>
      <w:proofErr w:type="spellEnd"/>
      <w:r w:rsidRPr="00870914">
        <w:rPr>
          <w:rFonts w:ascii="Calibri" w:hAnsi="Calibri"/>
          <w:iCs/>
          <w:sz w:val="22"/>
          <w:szCs w:val="22"/>
        </w:rPr>
        <w:t xml:space="preserve"> </w:t>
      </w:r>
      <w:proofErr w:type="spellStart"/>
      <w:r w:rsidRPr="00870914">
        <w:rPr>
          <w:rFonts w:ascii="Calibri" w:hAnsi="Calibri"/>
          <w:iCs/>
          <w:sz w:val="22"/>
          <w:szCs w:val="22"/>
        </w:rPr>
        <w:t>kering</w:t>
      </w:r>
      <w:proofErr w:type="spellEnd"/>
      <w:r w:rsidRPr="00870914">
        <w:rPr>
          <w:rFonts w:ascii="Calibri" w:hAnsi="Calibri"/>
          <w:iCs/>
          <w:sz w:val="22"/>
          <w:szCs w:val="22"/>
        </w:rPr>
        <w:t xml:space="preserve"> </w:t>
      </w:r>
      <w:proofErr w:type="spellStart"/>
      <w:r w:rsidRPr="00870914">
        <w:rPr>
          <w:rFonts w:ascii="Calibri" w:hAnsi="Calibri"/>
          <w:iCs/>
          <w:sz w:val="22"/>
          <w:szCs w:val="22"/>
        </w:rPr>
        <w:t>brangkasan</w:t>
      </w:r>
      <w:bookmarkEnd w:id="9"/>
      <w:proofErr w:type="spellEnd"/>
    </w:p>
    <w:tbl>
      <w:tblPr>
        <w:tblW w:w="2400" w:type="pct"/>
        <w:tblLook w:val="04A0" w:firstRow="1" w:lastRow="0" w:firstColumn="1" w:lastColumn="0" w:noHBand="0" w:noVBand="1"/>
      </w:tblPr>
      <w:tblGrid>
        <w:gridCol w:w="1339"/>
        <w:gridCol w:w="917"/>
        <w:gridCol w:w="917"/>
        <w:gridCol w:w="1012"/>
      </w:tblGrid>
      <w:tr w:rsidR="00AD01A7" w14:paraId="5B3FCA66" w14:textId="77777777" w:rsidTr="00AD01A7">
        <w:trPr>
          <w:trHeight w:val="300"/>
        </w:trPr>
        <w:tc>
          <w:tcPr>
            <w:tcW w:w="1563" w:type="pct"/>
            <w:vMerge w:val="restart"/>
            <w:tcBorders>
              <w:top w:val="single" w:sz="4" w:space="0" w:color="auto"/>
              <w:left w:val="nil"/>
              <w:bottom w:val="single" w:sz="4" w:space="0" w:color="auto"/>
              <w:right w:val="nil"/>
            </w:tcBorders>
            <w:noWrap/>
            <w:vAlign w:val="center"/>
            <w:hideMark/>
          </w:tcPr>
          <w:p w14:paraId="0D3AE3A4"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POC</w:t>
            </w:r>
          </w:p>
          <w:p w14:paraId="273BC1CD" w14:textId="77777777" w:rsidR="00AD01A7" w:rsidRDefault="00AD01A7">
            <w:pPr>
              <w:jc w:val="both"/>
              <w:rPr>
                <w:rFonts w:ascii="Calibri" w:hAnsi="Calibri" w:cs="Calibri"/>
                <w:color w:val="000000" w:themeColor="text1"/>
                <w:sz w:val="20"/>
                <w:szCs w:val="20"/>
              </w:rPr>
            </w:pPr>
            <w:proofErr w:type="spellStart"/>
            <w:r>
              <w:rPr>
                <w:rFonts w:ascii="Calibri" w:hAnsi="Calibri" w:cs="Calibri"/>
                <w:color w:val="000000" w:themeColor="text1"/>
                <w:sz w:val="20"/>
                <w:szCs w:val="20"/>
              </w:rPr>
              <w:t>Limbah</w:t>
            </w:r>
            <w:proofErr w:type="spellEnd"/>
            <w:r>
              <w:rPr>
                <w:rFonts w:ascii="Calibri" w:hAnsi="Calibri" w:cs="Calibri"/>
                <w:color w:val="000000" w:themeColor="text1"/>
                <w:sz w:val="20"/>
                <w:szCs w:val="20"/>
              </w:rPr>
              <w:t xml:space="preserve"> </w:t>
            </w:r>
            <w:proofErr w:type="spellStart"/>
            <w:r>
              <w:rPr>
                <w:rFonts w:ascii="Calibri" w:hAnsi="Calibri" w:cs="Calibri"/>
                <w:color w:val="000000" w:themeColor="text1"/>
                <w:sz w:val="20"/>
                <w:szCs w:val="20"/>
              </w:rPr>
              <w:t>Tahu</w:t>
            </w:r>
            <w:proofErr w:type="spellEnd"/>
          </w:p>
        </w:tc>
        <w:tc>
          <w:tcPr>
            <w:tcW w:w="3437" w:type="pct"/>
            <w:gridSpan w:val="3"/>
            <w:tcBorders>
              <w:top w:val="single" w:sz="4" w:space="0" w:color="auto"/>
              <w:left w:val="nil"/>
              <w:bottom w:val="single" w:sz="4" w:space="0" w:color="auto"/>
              <w:right w:val="nil"/>
            </w:tcBorders>
            <w:noWrap/>
            <w:vAlign w:val="center"/>
            <w:hideMark/>
          </w:tcPr>
          <w:p w14:paraId="3A86AA4B" w14:textId="77777777" w:rsidR="00AD01A7" w:rsidRDefault="00AD01A7">
            <w:pPr>
              <w:jc w:val="both"/>
              <w:rPr>
                <w:rFonts w:ascii="Calibri" w:hAnsi="Calibri" w:cs="Calibri"/>
                <w:color w:val="000000" w:themeColor="text1"/>
                <w:sz w:val="20"/>
                <w:szCs w:val="20"/>
              </w:rPr>
            </w:pPr>
            <w:proofErr w:type="spellStart"/>
            <w:r>
              <w:rPr>
                <w:rFonts w:ascii="Calibri" w:hAnsi="Calibri" w:cs="Calibri"/>
                <w:color w:val="000000" w:themeColor="text1"/>
                <w:sz w:val="20"/>
                <w:szCs w:val="20"/>
              </w:rPr>
              <w:t>Tepung</w:t>
            </w:r>
            <w:proofErr w:type="spellEnd"/>
            <w:r>
              <w:rPr>
                <w:rFonts w:ascii="Calibri" w:hAnsi="Calibri" w:cs="Calibri"/>
                <w:color w:val="000000" w:themeColor="text1"/>
                <w:sz w:val="20"/>
                <w:szCs w:val="20"/>
              </w:rPr>
              <w:t xml:space="preserve"> </w:t>
            </w:r>
            <w:proofErr w:type="spellStart"/>
            <w:r>
              <w:rPr>
                <w:rFonts w:ascii="Calibri" w:hAnsi="Calibri" w:cs="Calibri"/>
                <w:color w:val="000000" w:themeColor="text1"/>
                <w:sz w:val="20"/>
                <w:szCs w:val="20"/>
              </w:rPr>
              <w:t>Tulang</w:t>
            </w:r>
            <w:proofErr w:type="spellEnd"/>
            <w:r>
              <w:rPr>
                <w:rFonts w:ascii="Calibri" w:hAnsi="Calibri" w:cs="Calibri"/>
                <w:color w:val="000000" w:themeColor="text1"/>
                <w:sz w:val="20"/>
                <w:szCs w:val="20"/>
              </w:rPr>
              <w:t xml:space="preserve"> </w:t>
            </w:r>
            <w:proofErr w:type="spellStart"/>
            <w:r>
              <w:rPr>
                <w:rFonts w:ascii="Calibri" w:hAnsi="Calibri" w:cs="Calibri"/>
                <w:color w:val="000000" w:themeColor="text1"/>
                <w:sz w:val="20"/>
                <w:szCs w:val="20"/>
              </w:rPr>
              <w:t>Ayam</w:t>
            </w:r>
            <w:proofErr w:type="spellEnd"/>
          </w:p>
        </w:tc>
      </w:tr>
      <w:tr w:rsidR="00AD01A7" w14:paraId="6F8CDCC8" w14:textId="77777777" w:rsidTr="00AD01A7">
        <w:trPr>
          <w:trHeight w:val="300"/>
        </w:trPr>
        <w:tc>
          <w:tcPr>
            <w:tcW w:w="0" w:type="auto"/>
            <w:vMerge/>
            <w:tcBorders>
              <w:top w:val="single" w:sz="4" w:space="0" w:color="auto"/>
              <w:left w:val="nil"/>
              <w:bottom w:val="single" w:sz="4" w:space="0" w:color="auto"/>
              <w:right w:val="nil"/>
            </w:tcBorders>
            <w:vAlign w:val="center"/>
            <w:hideMark/>
          </w:tcPr>
          <w:p w14:paraId="39448C03" w14:textId="77777777" w:rsidR="00AD01A7" w:rsidRDefault="00AD01A7">
            <w:pPr>
              <w:rPr>
                <w:rFonts w:ascii="Calibri" w:hAnsi="Calibri" w:cs="Calibri"/>
                <w:color w:val="000000" w:themeColor="text1"/>
                <w:sz w:val="20"/>
                <w:szCs w:val="20"/>
              </w:rPr>
            </w:pPr>
          </w:p>
        </w:tc>
        <w:tc>
          <w:tcPr>
            <w:tcW w:w="1093" w:type="pct"/>
            <w:tcBorders>
              <w:top w:val="single" w:sz="4" w:space="0" w:color="auto"/>
              <w:left w:val="nil"/>
              <w:bottom w:val="single" w:sz="4" w:space="0" w:color="auto"/>
              <w:right w:val="nil"/>
            </w:tcBorders>
            <w:noWrap/>
            <w:vAlign w:val="center"/>
            <w:hideMark/>
          </w:tcPr>
          <w:p w14:paraId="15BC2A95"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0</w:t>
            </w:r>
            <w:r>
              <w:rPr>
                <w:rFonts w:ascii="Calibri" w:hAnsi="Calibri" w:cs="Calibri"/>
                <w:color w:val="000000" w:themeColor="text1"/>
                <w:sz w:val="20"/>
                <w:szCs w:val="20"/>
              </w:rPr>
              <w:t>:0 t ha</w:t>
            </w:r>
            <w:r>
              <w:rPr>
                <w:rFonts w:ascii="Calibri" w:hAnsi="Calibri" w:cs="Calibri"/>
                <w:color w:val="000000" w:themeColor="text1"/>
                <w:sz w:val="20"/>
                <w:szCs w:val="20"/>
                <w:vertAlign w:val="superscript"/>
              </w:rPr>
              <w:t>-1</w:t>
            </w:r>
          </w:p>
        </w:tc>
        <w:tc>
          <w:tcPr>
            <w:tcW w:w="1093" w:type="pct"/>
            <w:tcBorders>
              <w:top w:val="single" w:sz="4" w:space="0" w:color="auto"/>
              <w:left w:val="nil"/>
              <w:bottom w:val="single" w:sz="4" w:space="0" w:color="auto"/>
              <w:right w:val="nil"/>
            </w:tcBorders>
            <w:noWrap/>
            <w:vAlign w:val="center"/>
            <w:hideMark/>
          </w:tcPr>
          <w:p w14:paraId="6EBA4149"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1</w:t>
            </w:r>
            <w:r>
              <w:rPr>
                <w:rFonts w:ascii="Calibri" w:hAnsi="Calibri" w:cs="Calibri"/>
                <w:color w:val="000000" w:themeColor="text1"/>
                <w:sz w:val="20"/>
                <w:szCs w:val="20"/>
              </w:rPr>
              <w:t>:8 t ha</w:t>
            </w:r>
            <w:r>
              <w:rPr>
                <w:rFonts w:ascii="Calibri" w:hAnsi="Calibri" w:cs="Calibri"/>
                <w:color w:val="000000" w:themeColor="text1"/>
                <w:sz w:val="20"/>
                <w:szCs w:val="20"/>
                <w:vertAlign w:val="superscript"/>
              </w:rPr>
              <w:t>-1</w:t>
            </w:r>
          </w:p>
        </w:tc>
        <w:tc>
          <w:tcPr>
            <w:tcW w:w="1250" w:type="pct"/>
            <w:tcBorders>
              <w:top w:val="single" w:sz="4" w:space="0" w:color="auto"/>
              <w:left w:val="nil"/>
              <w:bottom w:val="single" w:sz="4" w:space="0" w:color="auto"/>
              <w:right w:val="nil"/>
            </w:tcBorders>
            <w:noWrap/>
            <w:vAlign w:val="center"/>
            <w:hideMark/>
          </w:tcPr>
          <w:p w14:paraId="7A677F55"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t</w:t>
            </w:r>
            <w:r>
              <w:rPr>
                <w:rFonts w:ascii="Calibri" w:hAnsi="Calibri" w:cs="Calibri"/>
                <w:color w:val="000000" w:themeColor="text1"/>
                <w:sz w:val="20"/>
                <w:szCs w:val="20"/>
                <w:vertAlign w:val="subscript"/>
              </w:rPr>
              <w:t>2</w:t>
            </w:r>
            <w:r>
              <w:rPr>
                <w:rFonts w:ascii="Calibri" w:hAnsi="Calibri" w:cs="Calibri"/>
                <w:color w:val="000000" w:themeColor="text1"/>
                <w:sz w:val="20"/>
                <w:szCs w:val="20"/>
              </w:rPr>
              <w:t>:16 t ha</w:t>
            </w:r>
            <w:r>
              <w:rPr>
                <w:rFonts w:ascii="Calibri" w:hAnsi="Calibri" w:cs="Calibri"/>
                <w:color w:val="000000" w:themeColor="text1"/>
                <w:sz w:val="20"/>
                <w:szCs w:val="20"/>
                <w:vertAlign w:val="superscript"/>
              </w:rPr>
              <w:t>-1</w:t>
            </w:r>
          </w:p>
        </w:tc>
      </w:tr>
      <w:tr w:rsidR="00AD01A7" w14:paraId="7B2F579A" w14:textId="77777777" w:rsidTr="00AD01A7">
        <w:trPr>
          <w:trHeight w:val="523"/>
        </w:trPr>
        <w:tc>
          <w:tcPr>
            <w:tcW w:w="1563" w:type="pct"/>
            <w:tcBorders>
              <w:top w:val="single" w:sz="4" w:space="0" w:color="auto"/>
              <w:left w:val="nil"/>
              <w:bottom w:val="nil"/>
              <w:right w:val="nil"/>
            </w:tcBorders>
            <w:noWrap/>
            <w:vAlign w:val="center"/>
            <w:hideMark/>
          </w:tcPr>
          <w:p w14:paraId="09FEDD12"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0 </w:t>
            </w:r>
            <w:r>
              <w:rPr>
                <w:rFonts w:ascii="Calibri" w:hAnsi="Calibri" w:cs="Calibri"/>
                <w:color w:val="000000" w:themeColor="text1"/>
                <w:sz w:val="20"/>
                <w:szCs w:val="20"/>
              </w:rPr>
              <w:t>:0 l ha</w:t>
            </w:r>
            <w:r>
              <w:rPr>
                <w:rFonts w:ascii="Calibri" w:hAnsi="Calibri" w:cs="Calibri"/>
                <w:color w:val="000000" w:themeColor="text1"/>
                <w:sz w:val="20"/>
                <w:szCs w:val="20"/>
                <w:vertAlign w:val="superscript"/>
              </w:rPr>
              <w:t>-1</w:t>
            </w:r>
          </w:p>
        </w:tc>
        <w:tc>
          <w:tcPr>
            <w:tcW w:w="1093" w:type="pct"/>
            <w:tcBorders>
              <w:top w:val="single" w:sz="4" w:space="0" w:color="auto"/>
              <w:left w:val="nil"/>
              <w:bottom w:val="nil"/>
              <w:right w:val="nil"/>
            </w:tcBorders>
            <w:noWrap/>
            <w:vAlign w:val="center"/>
            <w:hideMark/>
          </w:tcPr>
          <w:p w14:paraId="1173AB1F"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21,72a</w:t>
            </w:r>
          </w:p>
          <w:p w14:paraId="1D7884DA"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A</w:t>
            </w:r>
          </w:p>
        </w:tc>
        <w:tc>
          <w:tcPr>
            <w:tcW w:w="1093" w:type="pct"/>
            <w:tcBorders>
              <w:top w:val="single" w:sz="4" w:space="0" w:color="auto"/>
              <w:left w:val="nil"/>
              <w:bottom w:val="nil"/>
              <w:right w:val="nil"/>
            </w:tcBorders>
            <w:noWrap/>
            <w:vAlign w:val="center"/>
            <w:hideMark/>
          </w:tcPr>
          <w:p w14:paraId="338D68B3"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34,68a</w:t>
            </w:r>
          </w:p>
          <w:p w14:paraId="52F67C22"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A</w:t>
            </w:r>
          </w:p>
        </w:tc>
        <w:tc>
          <w:tcPr>
            <w:tcW w:w="1250" w:type="pct"/>
            <w:tcBorders>
              <w:top w:val="single" w:sz="4" w:space="0" w:color="auto"/>
              <w:left w:val="nil"/>
              <w:bottom w:val="nil"/>
              <w:right w:val="nil"/>
            </w:tcBorders>
            <w:noWrap/>
            <w:vAlign w:val="center"/>
            <w:hideMark/>
          </w:tcPr>
          <w:p w14:paraId="55050DC6"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74,36a</w:t>
            </w:r>
          </w:p>
          <w:p w14:paraId="3DEE5493"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B</w:t>
            </w:r>
          </w:p>
        </w:tc>
      </w:tr>
      <w:tr w:rsidR="00AD01A7" w14:paraId="46C86136" w14:textId="77777777" w:rsidTr="00AD01A7">
        <w:trPr>
          <w:trHeight w:val="600"/>
        </w:trPr>
        <w:tc>
          <w:tcPr>
            <w:tcW w:w="1563" w:type="pct"/>
            <w:noWrap/>
            <w:vAlign w:val="center"/>
            <w:hideMark/>
          </w:tcPr>
          <w:p w14:paraId="6240A4BB"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1 </w:t>
            </w:r>
            <w:r>
              <w:rPr>
                <w:rFonts w:ascii="Calibri" w:hAnsi="Calibri" w:cs="Calibri"/>
                <w:color w:val="000000" w:themeColor="text1"/>
                <w:sz w:val="20"/>
                <w:szCs w:val="20"/>
              </w:rPr>
              <w:t>:3000 l ha</w:t>
            </w:r>
            <w:r>
              <w:rPr>
                <w:rFonts w:ascii="Calibri" w:hAnsi="Calibri" w:cs="Calibri"/>
                <w:color w:val="000000" w:themeColor="text1"/>
                <w:sz w:val="20"/>
                <w:szCs w:val="20"/>
                <w:vertAlign w:val="superscript"/>
              </w:rPr>
              <w:t>-1</w:t>
            </w:r>
          </w:p>
        </w:tc>
        <w:tc>
          <w:tcPr>
            <w:tcW w:w="1093" w:type="pct"/>
            <w:noWrap/>
            <w:vAlign w:val="center"/>
            <w:hideMark/>
          </w:tcPr>
          <w:p w14:paraId="64FC8873"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18,65a</w:t>
            </w:r>
          </w:p>
          <w:p w14:paraId="470BA0E8"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A</w:t>
            </w:r>
          </w:p>
        </w:tc>
        <w:tc>
          <w:tcPr>
            <w:tcW w:w="1093" w:type="pct"/>
            <w:noWrap/>
            <w:vAlign w:val="center"/>
            <w:hideMark/>
          </w:tcPr>
          <w:p w14:paraId="2428CB29"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115,02b</w:t>
            </w:r>
          </w:p>
          <w:p w14:paraId="4C06A66E"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B</w:t>
            </w:r>
          </w:p>
        </w:tc>
        <w:tc>
          <w:tcPr>
            <w:tcW w:w="1250" w:type="pct"/>
            <w:noWrap/>
            <w:vAlign w:val="center"/>
            <w:hideMark/>
          </w:tcPr>
          <w:p w14:paraId="362BAF31"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108,00a</w:t>
            </w:r>
          </w:p>
          <w:p w14:paraId="44ECAD7D"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B</w:t>
            </w:r>
          </w:p>
        </w:tc>
      </w:tr>
      <w:tr w:rsidR="00AD01A7" w14:paraId="130E52B0" w14:textId="77777777" w:rsidTr="00AD01A7">
        <w:trPr>
          <w:trHeight w:val="593"/>
        </w:trPr>
        <w:tc>
          <w:tcPr>
            <w:tcW w:w="1563" w:type="pct"/>
            <w:noWrap/>
            <w:vAlign w:val="center"/>
            <w:hideMark/>
          </w:tcPr>
          <w:p w14:paraId="1046356E"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2 </w:t>
            </w:r>
            <w:r>
              <w:rPr>
                <w:rFonts w:ascii="Calibri" w:hAnsi="Calibri" w:cs="Calibri"/>
                <w:color w:val="000000" w:themeColor="text1"/>
                <w:sz w:val="20"/>
                <w:szCs w:val="20"/>
              </w:rPr>
              <w:t>:5000 l ha</w:t>
            </w:r>
            <w:r>
              <w:rPr>
                <w:rFonts w:ascii="Calibri" w:hAnsi="Calibri" w:cs="Calibri"/>
                <w:color w:val="000000" w:themeColor="text1"/>
                <w:sz w:val="20"/>
                <w:szCs w:val="20"/>
                <w:vertAlign w:val="superscript"/>
              </w:rPr>
              <w:t>-1</w:t>
            </w:r>
          </w:p>
        </w:tc>
        <w:tc>
          <w:tcPr>
            <w:tcW w:w="1093" w:type="pct"/>
            <w:noWrap/>
            <w:vAlign w:val="center"/>
            <w:hideMark/>
          </w:tcPr>
          <w:p w14:paraId="707C6425"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21,30a</w:t>
            </w:r>
          </w:p>
          <w:p w14:paraId="6F1ADF91"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A</w:t>
            </w:r>
          </w:p>
        </w:tc>
        <w:tc>
          <w:tcPr>
            <w:tcW w:w="1093" w:type="pct"/>
            <w:noWrap/>
            <w:vAlign w:val="center"/>
            <w:hideMark/>
          </w:tcPr>
          <w:p w14:paraId="74FFAEE4"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32,61a</w:t>
            </w:r>
          </w:p>
          <w:p w14:paraId="0FE54C5A"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B</w:t>
            </w:r>
          </w:p>
        </w:tc>
        <w:tc>
          <w:tcPr>
            <w:tcW w:w="1250" w:type="pct"/>
            <w:noWrap/>
            <w:vAlign w:val="center"/>
            <w:hideMark/>
          </w:tcPr>
          <w:p w14:paraId="6AAEE558"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126,45a</w:t>
            </w:r>
          </w:p>
          <w:p w14:paraId="52A15A34"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B</w:t>
            </w:r>
          </w:p>
        </w:tc>
      </w:tr>
      <w:tr w:rsidR="00AD01A7" w14:paraId="3C359DE3" w14:textId="77777777" w:rsidTr="00AD01A7">
        <w:trPr>
          <w:trHeight w:val="431"/>
        </w:trPr>
        <w:tc>
          <w:tcPr>
            <w:tcW w:w="1563" w:type="pct"/>
            <w:tcBorders>
              <w:top w:val="nil"/>
              <w:left w:val="nil"/>
              <w:bottom w:val="single" w:sz="4" w:space="0" w:color="auto"/>
              <w:right w:val="nil"/>
            </w:tcBorders>
            <w:noWrap/>
            <w:vAlign w:val="center"/>
            <w:hideMark/>
          </w:tcPr>
          <w:p w14:paraId="2786DC97"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p</w:t>
            </w:r>
            <w:r>
              <w:rPr>
                <w:rFonts w:ascii="Calibri" w:hAnsi="Calibri" w:cs="Calibri"/>
                <w:color w:val="000000" w:themeColor="text1"/>
                <w:sz w:val="20"/>
                <w:szCs w:val="20"/>
                <w:vertAlign w:val="subscript"/>
              </w:rPr>
              <w:t xml:space="preserve">3 </w:t>
            </w:r>
            <w:r>
              <w:rPr>
                <w:rFonts w:ascii="Calibri" w:hAnsi="Calibri" w:cs="Calibri"/>
                <w:color w:val="000000" w:themeColor="text1"/>
                <w:sz w:val="20"/>
                <w:szCs w:val="20"/>
              </w:rPr>
              <w:t>:15000 l ha</w:t>
            </w:r>
            <w:r>
              <w:rPr>
                <w:rFonts w:ascii="Calibri" w:hAnsi="Calibri" w:cs="Calibri"/>
                <w:color w:val="000000" w:themeColor="text1"/>
                <w:sz w:val="20"/>
                <w:szCs w:val="20"/>
                <w:vertAlign w:val="superscript"/>
              </w:rPr>
              <w:t>-1</w:t>
            </w:r>
          </w:p>
        </w:tc>
        <w:tc>
          <w:tcPr>
            <w:tcW w:w="1093" w:type="pct"/>
            <w:tcBorders>
              <w:top w:val="nil"/>
              <w:left w:val="nil"/>
              <w:bottom w:val="single" w:sz="4" w:space="0" w:color="auto"/>
              <w:right w:val="nil"/>
            </w:tcBorders>
            <w:noWrap/>
            <w:vAlign w:val="center"/>
            <w:hideMark/>
          </w:tcPr>
          <w:p w14:paraId="7BC95E99"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19,42a</w:t>
            </w:r>
          </w:p>
          <w:p w14:paraId="773F1A4D"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A</w:t>
            </w:r>
          </w:p>
        </w:tc>
        <w:tc>
          <w:tcPr>
            <w:tcW w:w="1093" w:type="pct"/>
            <w:tcBorders>
              <w:top w:val="nil"/>
              <w:left w:val="nil"/>
              <w:bottom w:val="single" w:sz="4" w:space="0" w:color="auto"/>
              <w:right w:val="nil"/>
            </w:tcBorders>
            <w:noWrap/>
            <w:vAlign w:val="center"/>
            <w:hideMark/>
          </w:tcPr>
          <w:p w14:paraId="4AE0EC97"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44,45a</w:t>
            </w:r>
          </w:p>
          <w:p w14:paraId="31E136FF"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B</w:t>
            </w:r>
          </w:p>
        </w:tc>
        <w:tc>
          <w:tcPr>
            <w:tcW w:w="1250" w:type="pct"/>
            <w:tcBorders>
              <w:top w:val="nil"/>
              <w:left w:val="nil"/>
              <w:bottom w:val="single" w:sz="4" w:space="0" w:color="auto"/>
              <w:right w:val="nil"/>
            </w:tcBorders>
            <w:noWrap/>
            <w:vAlign w:val="center"/>
            <w:hideMark/>
          </w:tcPr>
          <w:p w14:paraId="28079BD2"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157,85b</w:t>
            </w:r>
          </w:p>
          <w:p w14:paraId="46F19032" w14:textId="77777777" w:rsidR="00AD01A7" w:rsidRDefault="00AD01A7">
            <w:pPr>
              <w:jc w:val="both"/>
              <w:rPr>
                <w:rFonts w:ascii="Calibri" w:hAnsi="Calibri" w:cs="Calibri"/>
                <w:color w:val="000000" w:themeColor="text1"/>
                <w:sz w:val="20"/>
                <w:szCs w:val="20"/>
              </w:rPr>
            </w:pPr>
            <w:r>
              <w:rPr>
                <w:rFonts w:ascii="Calibri" w:hAnsi="Calibri" w:cs="Calibri"/>
                <w:color w:val="000000" w:themeColor="text1"/>
                <w:sz w:val="20"/>
                <w:szCs w:val="20"/>
              </w:rPr>
              <w:t>C</w:t>
            </w:r>
          </w:p>
        </w:tc>
      </w:tr>
    </w:tbl>
    <w:p w14:paraId="230A29DC" w14:textId="77777777" w:rsidR="00870914" w:rsidRPr="00CF61D5" w:rsidRDefault="00870914" w:rsidP="00CF61D5">
      <w:pPr>
        <w:jc w:val="both"/>
        <w:rPr>
          <w:rFonts w:ascii="Calibri" w:hAnsi="Calibri"/>
          <w:sz w:val="20"/>
          <w:szCs w:val="20"/>
        </w:rPr>
      </w:pPr>
      <w:r w:rsidRPr="00CF61D5">
        <w:rPr>
          <w:rFonts w:ascii="Calibri" w:hAnsi="Calibri"/>
          <w:sz w:val="20"/>
          <w:szCs w:val="20"/>
        </w:rPr>
        <w:t>*</w:t>
      </w:r>
      <w:proofErr w:type="spellStart"/>
      <w:r w:rsidRPr="00CF61D5">
        <w:rPr>
          <w:rFonts w:ascii="Calibri" w:hAnsi="Calibri"/>
          <w:sz w:val="20"/>
          <w:szCs w:val="20"/>
        </w:rPr>
        <w:t>Keterangan</w:t>
      </w:r>
      <w:proofErr w:type="spellEnd"/>
      <w:r w:rsidRPr="00CF61D5">
        <w:rPr>
          <w:rFonts w:ascii="Calibri" w:hAnsi="Calibri"/>
          <w:sz w:val="20"/>
          <w:szCs w:val="20"/>
        </w:rPr>
        <w:t xml:space="preserve"> : Angka rata-rata pada </w:t>
      </w:r>
      <w:proofErr w:type="spellStart"/>
      <w:r w:rsidRPr="00CF61D5">
        <w:rPr>
          <w:rFonts w:ascii="Calibri" w:hAnsi="Calibri"/>
          <w:sz w:val="20"/>
          <w:szCs w:val="20"/>
        </w:rPr>
        <w:t>tiap</w:t>
      </w:r>
      <w:proofErr w:type="spellEnd"/>
      <w:r w:rsidRPr="00CF61D5">
        <w:rPr>
          <w:rFonts w:ascii="Calibri" w:hAnsi="Calibri"/>
          <w:sz w:val="20"/>
          <w:szCs w:val="20"/>
        </w:rPr>
        <w:t xml:space="preserve"> </w:t>
      </w:r>
      <w:proofErr w:type="spellStart"/>
      <w:r w:rsidRPr="00CF61D5">
        <w:rPr>
          <w:rFonts w:ascii="Calibri" w:hAnsi="Calibri"/>
          <w:sz w:val="20"/>
          <w:szCs w:val="20"/>
        </w:rPr>
        <w:t>kolom</w:t>
      </w:r>
      <w:proofErr w:type="spellEnd"/>
      <w:r w:rsidRPr="00CF61D5">
        <w:rPr>
          <w:rFonts w:ascii="Calibri" w:hAnsi="Calibri"/>
          <w:sz w:val="20"/>
          <w:szCs w:val="20"/>
        </w:rPr>
        <w:t xml:space="preserve"> yang </w:t>
      </w:r>
      <w:proofErr w:type="spellStart"/>
      <w:r w:rsidRPr="00CF61D5">
        <w:rPr>
          <w:rFonts w:ascii="Calibri" w:hAnsi="Calibri"/>
          <w:sz w:val="20"/>
          <w:szCs w:val="20"/>
        </w:rPr>
        <w:t>diikuti</w:t>
      </w:r>
      <w:proofErr w:type="spellEnd"/>
      <w:r w:rsidRPr="00CF61D5">
        <w:rPr>
          <w:rFonts w:ascii="Calibri" w:hAnsi="Calibri"/>
          <w:sz w:val="20"/>
          <w:szCs w:val="20"/>
        </w:rPr>
        <w:t xml:space="preserve"> </w:t>
      </w:r>
      <w:proofErr w:type="spellStart"/>
      <w:r w:rsidRPr="00CF61D5">
        <w:rPr>
          <w:rFonts w:ascii="Calibri" w:hAnsi="Calibri"/>
          <w:sz w:val="20"/>
          <w:szCs w:val="20"/>
        </w:rPr>
        <w:t>huruf</w:t>
      </w:r>
      <w:proofErr w:type="spellEnd"/>
      <w:r w:rsidRPr="00CF61D5">
        <w:rPr>
          <w:rFonts w:ascii="Calibri" w:hAnsi="Calibri"/>
          <w:sz w:val="20"/>
          <w:szCs w:val="20"/>
        </w:rPr>
        <w:t xml:space="preserve"> yang </w:t>
      </w:r>
      <w:proofErr w:type="spellStart"/>
      <w:r w:rsidRPr="00CF61D5">
        <w:rPr>
          <w:rFonts w:ascii="Calibri" w:hAnsi="Calibri"/>
          <w:sz w:val="20"/>
          <w:szCs w:val="20"/>
        </w:rPr>
        <w:t>sama</w:t>
      </w:r>
      <w:proofErr w:type="spellEnd"/>
      <w:r w:rsidRPr="00CF61D5">
        <w:rPr>
          <w:rFonts w:ascii="Calibri" w:hAnsi="Calibri"/>
          <w:sz w:val="20"/>
          <w:szCs w:val="20"/>
        </w:rPr>
        <w:t xml:space="preserve"> </w:t>
      </w:r>
      <w:proofErr w:type="spellStart"/>
      <w:r w:rsidRPr="00CF61D5">
        <w:rPr>
          <w:rFonts w:ascii="Calibri" w:hAnsi="Calibri"/>
          <w:sz w:val="20"/>
          <w:szCs w:val="20"/>
        </w:rPr>
        <w:t>menunjukan</w:t>
      </w:r>
      <w:proofErr w:type="spellEnd"/>
      <w:r w:rsidRPr="00CF61D5">
        <w:rPr>
          <w:rFonts w:ascii="Calibri" w:hAnsi="Calibri"/>
          <w:sz w:val="20"/>
          <w:szCs w:val="20"/>
        </w:rPr>
        <w:t xml:space="preserve"> </w:t>
      </w:r>
      <w:proofErr w:type="spellStart"/>
      <w:r w:rsidRPr="00CF61D5">
        <w:rPr>
          <w:rFonts w:ascii="Calibri" w:hAnsi="Calibri"/>
          <w:sz w:val="20"/>
          <w:szCs w:val="20"/>
        </w:rPr>
        <w:t>tidak</w:t>
      </w:r>
      <w:proofErr w:type="spellEnd"/>
      <w:r w:rsidRPr="00CF61D5">
        <w:rPr>
          <w:rFonts w:ascii="Calibri" w:hAnsi="Calibri"/>
          <w:sz w:val="20"/>
          <w:szCs w:val="20"/>
        </w:rPr>
        <w:t xml:space="preserve"> </w:t>
      </w:r>
      <w:proofErr w:type="spellStart"/>
      <w:r w:rsidRPr="00CF61D5">
        <w:rPr>
          <w:rFonts w:ascii="Calibri" w:hAnsi="Calibri"/>
          <w:sz w:val="20"/>
          <w:szCs w:val="20"/>
        </w:rPr>
        <w:t>nyata</w:t>
      </w:r>
      <w:proofErr w:type="spellEnd"/>
      <w:r w:rsidRPr="00CF61D5">
        <w:rPr>
          <w:rFonts w:ascii="Calibri" w:hAnsi="Calibri"/>
          <w:sz w:val="20"/>
          <w:szCs w:val="20"/>
        </w:rPr>
        <w:t xml:space="preserve"> </w:t>
      </w:r>
      <w:proofErr w:type="spellStart"/>
      <w:r w:rsidRPr="00CF61D5">
        <w:rPr>
          <w:rFonts w:ascii="Calibri" w:hAnsi="Calibri"/>
          <w:sz w:val="20"/>
          <w:szCs w:val="20"/>
        </w:rPr>
        <w:t>menurut</w:t>
      </w:r>
      <w:proofErr w:type="spellEnd"/>
      <w:r w:rsidRPr="00CF61D5">
        <w:rPr>
          <w:rFonts w:ascii="Calibri" w:hAnsi="Calibri"/>
          <w:sz w:val="20"/>
          <w:szCs w:val="20"/>
        </w:rPr>
        <w:t xml:space="preserve"> uji </w:t>
      </w:r>
      <w:proofErr w:type="spellStart"/>
      <w:r w:rsidRPr="00CF61D5">
        <w:rPr>
          <w:rFonts w:ascii="Calibri" w:hAnsi="Calibri"/>
          <w:sz w:val="20"/>
          <w:szCs w:val="20"/>
        </w:rPr>
        <w:t>lanjut</w:t>
      </w:r>
      <w:proofErr w:type="spellEnd"/>
      <w:r w:rsidRPr="00CF61D5">
        <w:rPr>
          <w:rFonts w:ascii="Calibri" w:hAnsi="Calibri"/>
          <w:sz w:val="20"/>
          <w:szCs w:val="20"/>
        </w:rPr>
        <w:t xml:space="preserve"> Duncan pada </w:t>
      </w:r>
      <w:proofErr w:type="spellStart"/>
      <w:r w:rsidRPr="00CF61D5">
        <w:rPr>
          <w:rFonts w:ascii="Calibri" w:hAnsi="Calibri"/>
          <w:sz w:val="20"/>
          <w:szCs w:val="20"/>
        </w:rPr>
        <w:t>taraf</w:t>
      </w:r>
      <w:proofErr w:type="spellEnd"/>
      <w:r w:rsidRPr="00CF61D5">
        <w:rPr>
          <w:rFonts w:ascii="Calibri" w:hAnsi="Calibri"/>
          <w:sz w:val="20"/>
          <w:szCs w:val="20"/>
        </w:rPr>
        <w:t xml:space="preserve"> 5%.</w:t>
      </w:r>
    </w:p>
    <w:p w14:paraId="57F491D2" w14:textId="77777777" w:rsidR="00870914" w:rsidRPr="00870914" w:rsidRDefault="00870914" w:rsidP="00870914">
      <w:pPr>
        <w:spacing w:line="276" w:lineRule="auto"/>
        <w:ind w:firstLine="284"/>
        <w:jc w:val="both"/>
        <w:rPr>
          <w:rFonts w:ascii="Calibri" w:hAnsi="Calibri"/>
          <w:sz w:val="22"/>
          <w:szCs w:val="22"/>
          <w:lang w:val="en-ID"/>
        </w:rPr>
      </w:pPr>
    </w:p>
    <w:p w14:paraId="5C8B0845" w14:textId="77777777" w:rsidR="00870914" w:rsidRPr="00870914" w:rsidRDefault="00870914" w:rsidP="00870914">
      <w:pPr>
        <w:spacing w:line="276" w:lineRule="auto"/>
        <w:ind w:firstLine="284"/>
        <w:jc w:val="both"/>
        <w:rPr>
          <w:rFonts w:ascii="Calibri" w:hAnsi="Calibri"/>
          <w:sz w:val="22"/>
          <w:szCs w:val="22"/>
        </w:rPr>
      </w:pPr>
      <w:proofErr w:type="spellStart"/>
      <w:r w:rsidRPr="00870914">
        <w:rPr>
          <w:rFonts w:ascii="Calibri" w:hAnsi="Calibri"/>
          <w:sz w:val="22"/>
          <w:szCs w:val="22"/>
          <w:lang w:val="en-ID"/>
        </w:rPr>
        <w:t>Perlakuan</w:t>
      </w:r>
      <w:proofErr w:type="spellEnd"/>
      <w:r w:rsidRPr="00870914">
        <w:rPr>
          <w:rFonts w:ascii="Calibri" w:hAnsi="Calibri"/>
          <w:sz w:val="22"/>
          <w:szCs w:val="22"/>
          <w:lang w:val="en-ID"/>
        </w:rPr>
        <w:t xml:space="preserve"> </w:t>
      </w:r>
      <w:r w:rsidRPr="00870914">
        <w:rPr>
          <w:rFonts w:ascii="Calibri" w:hAnsi="Calibri"/>
          <w:bCs/>
          <w:sz w:val="22"/>
          <w:szCs w:val="22"/>
          <w:lang w:val="id-ID"/>
        </w:rPr>
        <w:t>POC limbah tahu dengan dosis (</w:t>
      </w:r>
      <w:r w:rsidRPr="00870914">
        <w:rPr>
          <w:rFonts w:ascii="Calibri" w:hAnsi="Calibri"/>
          <w:sz w:val="22"/>
          <w:szCs w:val="22"/>
          <w:lang w:val="id-ID"/>
        </w:rPr>
        <w:t>p</w:t>
      </w:r>
      <w:r w:rsidRPr="00870914">
        <w:rPr>
          <w:rFonts w:ascii="Calibri" w:hAnsi="Calibri"/>
          <w:sz w:val="22"/>
          <w:szCs w:val="22"/>
          <w:vertAlign w:val="subscript"/>
          <w:lang w:val="id-ID"/>
        </w:rPr>
        <w:t>3</w:t>
      </w:r>
      <w:r w:rsidRPr="00870914">
        <w:rPr>
          <w:rFonts w:ascii="Calibri" w:hAnsi="Calibri"/>
          <w:sz w:val="22"/>
          <w:szCs w:val="22"/>
          <w:lang w:val="id-ID"/>
        </w:rPr>
        <w:t>) 15000 l ha</w:t>
      </w:r>
      <w:r w:rsidRPr="00870914">
        <w:rPr>
          <w:rFonts w:ascii="Calibri" w:hAnsi="Calibri"/>
          <w:sz w:val="22"/>
          <w:szCs w:val="22"/>
          <w:vertAlign w:val="superscript"/>
          <w:lang w:val="id-ID"/>
        </w:rPr>
        <w:t xml:space="preserve">-1 </w:t>
      </w:r>
      <w:r w:rsidRPr="00870914">
        <w:rPr>
          <w:rFonts w:ascii="Calibri" w:hAnsi="Calibri"/>
          <w:bCs/>
          <w:sz w:val="22"/>
          <w:szCs w:val="22"/>
          <w:lang w:val="id-ID"/>
        </w:rPr>
        <w:t>dan tepung tulang ayam dengan dosis</w:t>
      </w:r>
      <w:r w:rsidRPr="00870914">
        <w:rPr>
          <w:rFonts w:ascii="Calibri" w:hAnsi="Calibri"/>
          <w:sz w:val="22"/>
          <w:szCs w:val="22"/>
          <w:lang w:val="en-ID"/>
        </w:rPr>
        <w:t xml:space="preserve"> (</w:t>
      </w:r>
      <w:r w:rsidRPr="00870914">
        <w:rPr>
          <w:rFonts w:ascii="Calibri" w:hAnsi="Calibri"/>
          <w:sz w:val="22"/>
          <w:szCs w:val="22"/>
          <w:lang w:val="id-ID"/>
        </w:rPr>
        <w:t>t</w:t>
      </w:r>
      <w:r w:rsidRPr="00870914">
        <w:rPr>
          <w:rFonts w:ascii="Calibri" w:hAnsi="Calibri"/>
          <w:sz w:val="22"/>
          <w:szCs w:val="22"/>
          <w:vertAlign w:val="subscript"/>
          <w:lang w:val="id-ID"/>
        </w:rPr>
        <w:t>2</w:t>
      </w:r>
      <w:r w:rsidRPr="00870914">
        <w:rPr>
          <w:rFonts w:ascii="Calibri" w:hAnsi="Calibri"/>
          <w:sz w:val="22"/>
          <w:szCs w:val="22"/>
          <w:lang w:val="id-ID"/>
        </w:rPr>
        <w:t>) 16 t ha</w:t>
      </w:r>
      <w:r w:rsidRPr="00870914">
        <w:rPr>
          <w:rFonts w:ascii="Calibri" w:hAnsi="Calibri"/>
          <w:sz w:val="22"/>
          <w:szCs w:val="22"/>
          <w:vertAlign w:val="superscript"/>
          <w:lang w:val="id-ID"/>
        </w:rPr>
        <w:t>-1</w:t>
      </w:r>
      <w:r w:rsidRPr="00870914">
        <w:rPr>
          <w:rFonts w:ascii="Calibri" w:hAnsi="Calibri"/>
          <w:sz w:val="22"/>
          <w:szCs w:val="22"/>
          <w:lang w:val="en-ID"/>
        </w:rPr>
        <w:t xml:space="preserve"> </w:t>
      </w:r>
      <w:proofErr w:type="spellStart"/>
      <w:r w:rsidRPr="00870914">
        <w:rPr>
          <w:rFonts w:ascii="Calibri" w:hAnsi="Calibri"/>
          <w:sz w:val="22"/>
          <w:szCs w:val="22"/>
          <w:lang w:val="en-ID"/>
        </w:rPr>
        <w:t>mampu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meningkatkan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bobot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kering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brangkasan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secara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signifikan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dibandingkan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dengan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dosis</w:t>
      </w:r>
      <w:proofErr w:type="spellEnd"/>
      <w:r w:rsidRPr="00870914">
        <w:rPr>
          <w:rFonts w:ascii="Calibri" w:hAnsi="Calibri"/>
          <w:sz w:val="22"/>
          <w:szCs w:val="22"/>
          <w:lang w:val="en-ID"/>
        </w:rPr>
        <w:t xml:space="preserve"> </w:t>
      </w:r>
      <w:r w:rsidRPr="00870914">
        <w:rPr>
          <w:rFonts w:ascii="Calibri" w:hAnsi="Calibri"/>
          <w:bCs/>
          <w:sz w:val="22"/>
          <w:szCs w:val="22"/>
          <w:lang w:val="id-ID"/>
        </w:rPr>
        <w:t>POC limbah tahu dengan dosis (</w:t>
      </w:r>
      <w:r w:rsidRPr="00870914">
        <w:rPr>
          <w:rFonts w:ascii="Calibri" w:hAnsi="Calibri"/>
          <w:sz w:val="22"/>
          <w:szCs w:val="22"/>
          <w:lang w:val="id-ID"/>
        </w:rPr>
        <w:t>p</w:t>
      </w:r>
      <w:r w:rsidRPr="00870914">
        <w:rPr>
          <w:rFonts w:ascii="Calibri" w:hAnsi="Calibri"/>
          <w:sz w:val="22"/>
          <w:szCs w:val="22"/>
          <w:vertAlign w:val="subscript"/>
          <w:lang w:val="id-ID"/>
        </w:rPr>
        <w:t>1</w:t>
      </w:r>
      <w:r w:rsidRPr="00870914">
        <w:rPr>
          <w:rFonts w:ascii="Calibri" w:hAnsi="Calibri"/>
          <w:sz w:val="22"/>
          <w:szCs w:val="22"/>
          <w:lang w:val="id-ID"/>
        </w:rPr>
        <w:t>) 3000 l ha</w:t>
      </w:r>
      <w:r w:rsidRPr="00870914">
        <w:rPr>
          <w:rFonts w:ascii="Calibri" w:hAnsi="Calibri"/>
          <w:sz w:val="22"/>
          <w:szCs w:val="22"/>
          <w:vertAlign w:val="superscript"/>
          <w:lang w:val="id-ID"/>
        </w:rPr>
        <w:t xml:space="preserve">-1 </w:t>
      </w:r>
      <w:r w:rsidRPr="00870914">
        <w:rPr>
          <w:rFonts w:ascii="Calibri" w:hAnsi="Calibri"/>
          <w:bCs/>
          <w:sz w:val="22"/>
          <w:szCs w:val="22"/>
          <w:lang w:val="id-ID"/>
        </w:rPr>
        <w:t>dan tepung tulang ayam dengan dosis (</w:t>
      </w:r>
      <w:r w:rsidRPr="00870914">
        <w:rPr>
          <w:rFonts w:ascii="Calibri" w:hAnsi="Calibri"/>
          <w:sz w:val="22"/>
          <w:szCs w:val="22"/>
          <w:lang w:val="id-ID"/>
        </w:rPr>
        <w:t>t</w:t>
      </w:r>
      <w:r w:rsidRPr="00870914">
        <w:rPr>
          <w:rFonts w:ascii="Calibri" w:hAnsi="Calibri"/>
          <w:sz w:val="22"/>
          <w:szCs w:val="22"/>
          <w:vertAlign w:val="subscript"/>
          <w:lang w:val="id-ID"/>
        </w:rPr>
        <w:t>1</w:t>
      </w:r>
      <w:r w:rsidRPr="00870914">
        <w:rPr>
          <w:rFonts w:ascii="Calibri" w:hAnsi="Calibri"/>
          <w:sz w:val="22"/>
          <w:szCs w:val="22"/>
          <w:lang w:val="id-ID"/>
        </w:rPr>
        <w:t>) 8 t ha</w:t>
      </w:r>
      <w:r w:rsidRPr="00870914">
        <w:rPr>
          <w:rFonts w:ascii="Calibri" w:hAnsi="Calibri"/>
          <w:sz w:val="22"/>
          <w:szCs w:val="22"/>
          <w:vertAlign w:val="superscript"/>
          <w:lang w:val="id-ID"/>
        </w:rPr>
        <w:t xml:space="preserve">-1 </w:t>
      </w:r>
      <w:r w:rsidRPr="00870914">
        <w:rPr>
          <w:rFonts w:ascii="Calibri" w:hAnsi="Calibri"/>
          <w:sz w:val="22"/>
          <w:szCs w:val="22"/>
          <w:lang w:val="en-ID"/>
        </w:rPr>
        <w:t xml:space="preserve">pada </w:t>
      </w:r>
      <w:proofErr w:type="spellStart"/>
      <w:r w:rsidRPr="00870914">
        <w:rPr>
          <w:rFonts w:ascii="Calibri" w:hAnsi="Calibri"/>
          <w:sz w:val="22"/>
          <w:szCs w:val="22"/>
          <w:lang w:val="en-ID"/>
        </w:rPr>
        <w:t>pengamatan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bobot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kering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brangkasan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perlakuan</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memberikan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pengaruh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nyata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yaitu</w:t>
      </w:r>
      <w:proofErr w:type="spellEnd"/>
      <w:r w:rsidRPr="00870914">
        <w:rPr>
          <w:rFonts w:ascii="Calibri" w:hAnsi="Calibri"/>
          <w:sz w:val="22"/>
          <w:szCs w:val="22"/>
          <w:lang w:val="en-ID"/>
        </w:rPr>
        <w:t xml:space="preserve"> pada (p</w:t>
      </w:r>
      <w:r w:rsidRPr="00870914">
        <w:rPr>
          <w:rFonts w:ascii="Calibri" w:hAnsi="Calibri"/>
          <w:sz w:val="22"/>
          <w:szCs w:val="22"/>
          <w:vertAlign w:val="subscript"/>
          <w:lang w:val="id-ID"/>
        </w:rPr>
        <w:t>3</w:t>
      </w:r>
      <w:r w:rsidRPr="00870914">
        <w:rPr>
          <w:rFonts w:ascii="Calibri" w:hAnsi="Calibri"/>
          <w:sz w:val="22"/>
          <w:szCs w:val="22"/>
          <w:lang w:val="en-ID"/>
        </w:rPr>
        <w:t>t</w:t>
      </w:r>
      <w:r w:rsidRPr="00870914">
        <w:rPr>
          <w:rFonts w:ascii="Calibri" w:hAnsi="Calibri"/>
          <w:sz w:val="22"/>
          <w:szCs w:val="22"/>
          <w:vertAlign w:val="subscript"/>
          <w:lang w:val="id-ID"/>
        </w:rPr>
        <w:t>2</w:t>
      </w:r>
      <w:r w:rsidRPr="00870914">
        <w:rPr>
          <w:rFonts w:ascii="Calibri" w:hAnsi="Calibri"/>
          <w:sz w:val="22"/>
          <w:szCs w:val="22"/>
          <w:lang w:val="id-ID"/>
        </w:rPr>
        <w:t>) 210 ml per tanamana</w:t>
      </w:r>
      <w:r w:rsidRPr="00870914">
        <w:rPr>
          <w:rFonts w:ascii="Calibri" w:hAnsi="Calibri"/>
          <w:sz w:val="22"/>
          <w:szCs w:val="22"/>
          <w:vertAlign w:val="superscript"/>
          <w:lang w:val="id-ID"/>
        </w:rPr>
        <w:t xml:space="preserve"> </w:t>
      </w:r>
      <w:r w:rsidRPr="00870914">
        <w:rPr>
          <w:rFonts w:ascii="Calibri" w:hAnsi="Calibri"/>
          <w:sz w:val="22"/>
          <w:szCs w:val="22"/>
          <w:lang w:val="id-ID"/>
        </w:rPr>
        <w:t>dan 100 g per tanaman</w:t>
      </w:r>
      <w:r w:rsidRPr="00870914">
        <w:rPr>
          <w:rFonts w:ascii="Calibri" w:hAnsi="Calibri"/>
          <w:bCs/>
          <w:sz w:val="22"/>
          <w:szCs w:val="22"/>
          <w:lang w:val="id-ID"/>
        </w:rPr>
        <w:t xml:space="preserve">. Hal ini </w:t>
      </w:r>
      <w:proofErr w:type="spellStart"/>
      <w:r w:rsidRPr="00870914">
        <w:rPr>
          <w:rFonts w:ascii="Calibri" w:hAnsi="Calibri"/>
          <w:sz w:val="22"/>
          <w:szCs w:val="22"/>
          <w:lang w:val="en-ID"/>
        </w:rPr>
        <w:t>menandakan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bahwa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pemberian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pupuk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organik</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cair</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mampu</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meningkatkan</w:t>
      </w:r>
      <w:proofErr w:type="spellEnd"/>
      <w:r w:rsidRPr="00870914">
        <w:rPr>
          <w:rFonts w:ascii="Calibri" w:hAnsi="Calibri"/>
          <w:sz w:val="22"/>
          <w:szCs w:val="22"/>
          <w:lang w:val="en-ID"/>
        </w:rPr>
        <w:t xml:space="preserve"> air dan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pada </w:t>
      </w:r>
      <w:proofErr w:type="spellStart"/>
      <w:r w:rsidRPr="00870914">
        <w:rPr>
          <w:rFonts w:ascii="Calibri" w:hAnsi="Calibri"/>
          <w:sz w:val="22"/>
          <w:szCs w:val="22"/>
          <w:lang w:val="en-ID"/>
        </w:rPr>
        <w:t>tanah</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dapat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diserap</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sehingga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menghasilkan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asimilat</w:t>
      </w:r>
      <w:proofErr w:type="spellEnd"/>
      <w:r w:rsidRPr="00870914">
        <w:rPr>
          <w:rFonts w:ascii="Calibri" w:hAnsi="Calibri"/>
          <w:sz w:val="22"/>
          <w:szCs w:val="22"/>
          <w:lang w:val="en-ID"/>
        </w:rPr>
        <w:t xml:space="preserve"> yang </w:t>
      </w:r>
      <w:proofErr w:type="spellStart"/>
      <w:r w:rsidRPr="00870914">
        <w:rPr>
          <w:rFonts w:ascii="Calibri" w:hAnsi="Calibri"/>
          <w:sz w:val="22"/>
          <w:szCs w:val="22"/>
          <w:lang w:val="en-ID"/>
        </w:rPr>
        <w:t>besar</w:t>
      </w:r>
      <w:proofErr w:type="spellEnd"/>
      <w:r w:rsidRPr="00870914">
        <w:rPr>
          <w:rFonts w:ascii="Calibri" w:hAnsi="Calibri"/>
          <w:sz w:val="22"/>
          <w:szCs w:val="22"/>
          <w:lang w:val="en-ID"/>
        </w:rPr>
        <w:t xml:space="preserve">. </w:t>
      </w:r>
      <w:r w:rsidRPr="00870914">
        <w:rPr>
          <w:rFonts w:ascii="Calibri" w:hAnsi="Calibri"/>
          <w:sz w:val="22"/>
          <w:szCs w:val="22"/>
          <w:lang w:val="id-ID"/>
        </w:rPr>
        <w:t xml:space="preserve">Semakin besar bobot kering tanaman berarti terjadi peningkatan penghasil yang memungkinkan organ pemakai juga meningkat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{"citationItems":[{"id":"ITEM-1","itemData":{"ISSN":"2088-155X","abstract":"Effects of Cow Manure Compost and Paddy Straw Mulch on the Growth and Yield of Young Pods of Edamame Soybean ( Glycine Max (L) Merill ) in The Dry Land. The low organic matter in soil is one of the factors causing low levels of soil fertility. The use of composted cow manure and paddy straw mulch can increase nutrient uptake in soybean plants. The aim of this study was to determine the effect of cow manure compost and paddy straw mulch on the growth of Edamame soybeans in dry land. This experiment used factorial randomized block design (RBD). The research was conducted from March to June 2015 in Denpasar. The result of the study showed that the application of cow manure compost and paddy straw mulch at 5 t.ha-1 each gave a significant interaction on the components of growth and yield, produced 21.67 kg of young pods. plot-1 and 10.83 tons ha-1. In the single factor, compost of 5 t.ha-1 produced 19.63 kg of young pods. plot-1 and 9.82 tons ha-1. Paddy straw mulch of 5 t.ha-1 resulted in 15.87 kg young pods plot-1, and 7.93 tons ha-1. High yield potential between the two factors was influenced by an adequate availability of nutrients.","author":[{"dropping-particle":"","family":"Sudarmini","given":"NI","non-dropping-particle":"","parse-names":false,"suffix":""},{"dropping-particle":"","family":"Kartini","given":"NI","non-dropping-particle":"","parse-names":false,"suffix":""},{"dropping-particle":"","family":"Sudarma","given":"I","non-dropping-particle":"","parse-names":false,"suffix":""}],"container-title":"Agrotrop: Journal on Agriculture Science","id":"ITEM-1","issue":"2","issued":{"date-parts":[["2015"]]},"page":"169-180","title":"Pengaruh Kompos Kotoran Sapi dan Mulsa Jerami Padi terhadap Pertumbuhan dan Hasil Polong Muda Kedelai Edamame (Glycine max (L) Merill) di Lahan Kering","type":"article-journal","volume":"5"},"uris":["http://www.mendeley.com/documents/?uuid=b21c6e2e-6389-45ec-a328-db5754f35597"]}],"mendeley":{"formattedCitation":"(Sudarmini et al., 2015)","plainTextFormattedCitation":"(Sudarmini et al., 2015)","previouslyFormattedCitation":"(Sudarmini et al., 2015)"},"properties":{"noteIndex":0},"schema":"https://github.com/citation-style-language/schema/raw/master/csl-citation.json"}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 xml:space="preserve">(Sudarmini </w:t>
      </w:r>
      <w:r w:rsidRPr="00870914">
        <w:rPr>
          <w:rFonts w:ascii="Calibri" w:hAnsi="Calibri"/>
          <w:i/>
          <w:sz w:val="22"/>
          <w:szCs w:val="22"/>
          <w:lang w:val="id-ID"/>
        </w:rPr>
        <w:t>et al.</w:t>
      </w:r>
      <w:r w:rsidRPr="00870914">
        <w:rPr>
          <w:rFonts w:ascii="Calibri" w:hAnsi="Calibri"/>
          <w:sz w:val="22"/>
          <w:szCs w:val="22"/>
          <w:lang w:val="id-ID"/>
        </w:rPr>
        <w:t>, 2015)</w:t>
      </w:r>
      <w:r w:rsidRPr="00870914">
        <w:rPr>
          <w:rFonts w:ascii="Calibri" w:hAnsi="Calibri"/>
          <w:sz w:val="22"/>
          <w:szCs w:val="22"/>
        </w:rPr>
        <w:fldChar w:fldCharType="end"/>
      </w:r>
      <w:r w:rsidRPr="00870914">
        <w:rPr>
          <w:rFonts w:ascii="Calibri" w:hAnsi="Calibri"/>
          <w:sz w:val="22"/>
          <w:szCs w:val="22"/>
          <w:lang w:val="id-ID"/>
        </w:rPr>
        <w:t>.</w:t>
      </w:r>
    </w:p>
    <w:p w14:paraId="62F7078A" w14:textId="77777777" w:rsidR="00393D98" w:rsidRDefault="00870914" w:rsidP="00CF61D5">
      <w:pPr>
        <w:spacing w:line="276" w:lineRule="auto"/>
        <w:ind w:firstLine="284"/>
        <w:jc w:val="both"/>
        <w:rPr>
          <w:rFonts w:ascii="Calibri" w:hAnsi="Calibri"/>
          <w:sz w:val="22"/>
          <w:szCs w:val="22"/>
          <w:lang w:val="id-ID"/>
        </w:rPr>
      </w:pPr>
      <w:r w:rsidRPr="00870914">
        <w:rPr>
          <w:rFonts w:ascii="Calibri" w:hAnsi="Calibri"/>
          <w:sz w:val="22"/>
          <w:szCs w:val="22"/>
          <w:lang w:val="en-ID"/>
        </w:rPr>
        <w:t xml:space="preserve">Hasil </w:t>
      </w:r>
      <w:proofErr w:type="spellStart"/>
      <w:r w:rsidRPr="00870914">
        <w:rPr>
          <w:rFonts w:ascii="Calibri" w:hAnsi="Calibri"/>
          <w:sz w:val="22"/>
          <w:szCs w:val="22"/>
          <w:lang w:val="en-ID"/>
        </w:rPr>
        <w:t>dari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berat</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kering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brangkasan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tanaman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merupakan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biomassa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hasil</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serapan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unsur</w:t>
      </w:r>
      <w:proofErr w:type="spellEnd"/>
      <w:r w:rsidRPr="00870914">
        <w:rPr>
          <w:rFonts w:ascii="Calibri" w:hAnsi="Calibri"/>
          <w:sz w:val="22"/>
          <w:szCs w:val="22"/>
          <w:lang w:val="en-ID"/>
        </w:rPr>
        <w:t xml:space="preserve"> hara yang </w:t>
      </w:r>
      <w:proofErr w:type="spellStart"/>
      <w:r w:rsidRPr="00870914">
        <w:rPr>
          <w:rFonts w:ascii="Calibri" w:hAnsi="Calibri"/>
          <w:sz w:val="22"/>
          <w:szCs w:val="22"/>
          <w:lang w:val="en-ID"/>
        </w:rPr>
        <w:t>tersedia</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dari</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poc</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limbah</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tahu</w:t>
      </w:r>
      <w:proofErr w:type="spellEnd"/>
      <w:r w:rsidRPr="00870914">
        <w:rPr>
          <w:rFonts w:ascii="Calibri" w:hAnsi="Calibri"/>
          <w:sz w:val="22"/>
          <w:szCs w:val="22"/>
          <w:lang w:val="en-ID"/>
        </w:rPr>
        <w:t xml:space="preserve"> dan </w:t>
      </w:r>
      <w:proofErr w:type="spellStart"/>
      <w:r w:rsidRPr="00870914">
        <w:rPr>
          <w:rFonts w:ascii="Calibri" w:hAnsi="Calibri"/>
          <w:sz w:val="22"/>
          <w:szCs w:val="22"/>
          <w:lang w:val="en-ID"/>
        </w:rPr>
        <w:t>tepung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tulang</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ayam</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Selain</w:t>
      </w:r>
      <w:proofErr w:type="spellEnd"/>
      <w:r w:rsidRPr="00870914">
        <w:rPr>
          <w:rFonts w:ascii="Calibri" w:hAnsi="Calibri"/>
          <w:sz w:val="22"/>
          <w:szCs w:val="22"/>
          <w:lang w:val="en-ID"/>
        </w:rPr>
        <w:t xml:space="preserve"> </w:t>
      </w:r>
      <w:proofErr w:type="spellStart"/>
      <w:r w:rsidRPr="00870914">
        <w:rPr>
          <w:rFonts w:ascii="Calibri" w:hAnsi="Calibri"/>
          <w:sz w:val="22"/>
          <w:szCs w:val="22"/>
          <w:lang w:val="en-ID"/>
        </w:rPr>
        <w:t>itu</w:t>
      </w:r>
      <w:proofErr w:type="spellEnd"/>
      <w:r w:rsidRPr="00870914">
        <w:rPr>
          <w:rFonts w:ascii="Calibri" w:hAnsi="Calibri"/>
          <w:sz w:val="22"/>
          <w:szCs w:val="22"/>
          <w:lang w:val="en-ID"/>
        </w:rPr>
        <w:t xml:space="preserve"> </w:t>
      </w:r>
      <w:r w:rsidRPr="00870914">
        <w:rPr>
          <w:rFonts w:ascii="Calibri" w:hAnsi="Calibri"/>
          <w:sz w:val="22"/>
          <w:szCs w:val="22"/>
          <w:lang w:val="id-ID"/>
        </w:rPr>
        <w:t xml:space="preserve">bobot kering tanaman merupakan hasil akumulasi karbohidrat yang tersedia untuk pertumbuhan tanaman selama masa hidupnya, jika proses fisiologis yang terjadi pada tanaman berjalan dengan baik dan didukung dengan penerapan pemupukan yang efisien mampu meningatkan bobot kering tanaman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{"citationItems":[{"id":"ITEM-1","itemData":{"abstract":"Tanaman kakao (Theobroma cacao L.) merupakan salah satu komoditas yang terus dikembangkan di Indonesia, namun produksinya masih rendah disebabkan pengolahan tanah dan pemupukan yang kurang baik. Tujuan dari penelitian ini adalah untuk mengetahui pengaruh pemberian campuran urin sapi dan limbah cair tahu terbaik bagi pertumbuhan bibit kakao. Rancangan percobaan dalam penelitian ini adalah Rancangan Kelompok Teracak Sempurna dengan 2 faktor. Faktor pertama adalah urin sapi, terdiri dari 4 taraf, yaitu 0, 40, 80, 120 ml/kg tanah. Faktor kedua adalah limbah cair tahu, terdiri dari 4 taraf, yaitu 0, 80, 160, 240 ml/kg tanah. Setiap perlakuan diulang 3 kali. Hasil penelitian menunjukkan bahwa pemberian urin sapi dan limbah cair tahu berpengaruh terhadap pertumbuhan bibit kakao. Pemberian urin sapi 80 ml/kg tanah yang diaplikasikan dengan limbah cair tahu 80 ml/kg tanah menunjukkan rata-rata tertinggi untuk variabel tinggi tanaman dan jumlah daun. Pemberian urin sapi 40 ml/kg tanah yang diaplikasikan dengan limbah cair tahu 80 ml/kg tanah menunjukkan rata-rata tertinggi untuk variabel diameter batang, bobot segar tanaman dan bobot kering tanaman","author":[{"dropping-particle":"","family":"Christina Desiana, Irwan Sukri Banuwa, Rusdi Evizal","given":"Sri Yusnaini","non-dropping-particle":"","parse-names":false,"suffix":""}],"container-title":"Agrotek Tropika","id":"ITEM-1","issue":"1","issued":{"date-parts":[["2013"]]},"page":"113-119","title":"Pengaruh Pupuk Organik Cair Urin Sapi dan Limbah Tahu Terhadap Pertumbuhan Bibit Kakao ( Theobroma cacao L . )","type":"article-journal","volume":"1"},"uris":["http://www.mendeley.com/documents/?uuid=6a7748a1-8c65-44bd-a91f-3537576c77ec"]}],"mendeley":{"formattedCitation":"(Christina Desiana, Irwan Sukri Banuwa, Rusdi Evizal, 2013)","manualFormatting":"(Desiana et al, 2013)","plainTextFormattedCitation":"(Christina Desiana, Irwan Sukri Banuwa, Rusdi Evizal, 2013)","previouslyFormattedCitation":"(Christina Desiana, Irwan Sukri Banuwa, Rusdi Evizal, 2013)"},"properties":{"noteIndex":0},"schema":"https://github.com/citation-style-language/schema/raw/master/csl-citation.json"}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 xml:space="preserve">(Desiana </w:t>
      </w:r>
      <w:r w:rsidRPr="00870914">
        <w:rPr>
          <w:rFonts w:ascii="Calibri" w:hAnsi="Calibri"/>
          <w:i/>
          <w:sz w:val="22"/>
          <w:szCs w:val="22"/>
          <w:lang w:val="id-ID"/>
        </w:rPr>
        <w:t>et al,</w:t>
      </w:r>
      <w:r w:rsidRPr="00870914">
        <w:rPr>
          <w:rFonts w:ascii="Calibri" w:hAnsi="Calibri"/>
          <w:sz w:val="22"/>
          <w:szCs w:val="22"/>
          <w:lang w:val="id-ID"/>
        </w:rPr>
        <w:t xml:space="preserve"> 2013)</w:t>
      </w:r>
      <w:r w:rsidRPr="00870914">
        <w:rPr>
          <w:rFonts w:ascii="Calibri" w:hAnsi="Calibri"/>
          <w:sz w:val="22"/>
          <w:szCs w:val="22"/>
        </w:rPr>
        <w:fldChar w:fldCharType="end"/>
      </w:r>
      <w:r w:rsidRPr="00870914">
        <w:rPr>
          <w:rFonts w:ascii="Calibri" w:hAnsi="Calibri"/>
          <w:sz w:val="22"/>
          <w:szCs w:val="22"/>
          <w:lang w:val="id-ID"/>
        </w:rPr>
        <w:t xml:space="preserve">. Pemberian POC yang sesuai dengan kebutuhan tanaman juga dapat mendorong dan meningkatkan pembentukan bunga dan bakal buah, serta mengurangi gugurnya daun, bunga, dan bakal buah </w:t>
      </w:r>
      <w:r w:rsidRPr="00870914">
        <w:rPr>
          <w:rFonts w:ascii="Calibri" w:hAnsi="Calibri"/>
          <w:sz w:val="22"/>
          <w:szCs w:val="22"/>
          <w:lang w:val="id-ID"/>
        </w:rPr>
        <w:fldChar w:fldCharType="begin" w:fldLock="1"/>
      </w:r>
      <w:r w:rsidRPr="00870914">
        <w:rPr>
          <w:rFonts w:ascii="Calibri" w:hAnsi="Calibri"/>
          <w:sz w:val="22"/>
          <w:szCs w:val="22"/>
          <w:lang w:val="id-ID"/>
        </w:rPr>
        <w:instrText>ADDIN CSL_CITATION {"citationItems":[{"id":"ITEM-1","itemData":{"DOI":"10.25181/jppt.v19i2.1407","ISSN":"1410-5020","abstract":"Cucumber is one of the choices of horticultural commodities for farming activities. To increase the production of cucumber can be done by using organic waste fertilizers, such as pineapple peel waste and rice washing water. This research aims: 1) to know the best concentration of liquid organic fertilizer of pineapple peel waste for growth and yield of cucumber; 2) to know the best concentration of liquid organic fertilizer of rice washing water for growth and yield of cucumber; and 3) to know the best combination of concentration of liquid organic fertilizer of pineapple peel waste and liquid organic fertilizer of rice washing water for growth and yield of cucumber. The research was conducted at screen house located in Tambaksogra Village, Sumbang Sub-district, Banyumas Regency and the Laboratory Agronomy and Horticulture, Faculty of Agriculture, Jenderal Soedirman University, on Januari until June 2019. The experiment design used was Completely Randomized Block Design with 2 factors and 3 replication. The first factor was the concentration of liquid organic fertilizer of pineapple peel waste, namely 0, 10, 20, and 30 ml/l. The second factor was the concentration of liquid organic fertilizer of rice washing water, namely 0, 10, 20, and 30 ml/l. The results showed that: 1) the concentration 30 ml/l of liquid organic fertilizer of pineapple peel waste increased fruit weight per plant compared to the control treatment of 606,02 g : 45,48%, fruit length 15,99 cm : 9,22%, and fruit volume 163,87 ml : 13,37%; 2) the concentration liquid organic fertilizer of rice washing water did not increased the growth and yield of cucumber plants; and 3) the combination of concentrations liquid organic fertilizer of pineapple peel waste and rice washing water gave the same response to plant growth and yield.","author":[{"dropping-particle":"","family":"Satriawi","given":"Widiya","non-dropping-particle":"","parse-names":false,"suffix":""},{"dropping-particle":"","family":"Tini","given":"Etik Wukir","non-dropping-particle":"","parse-names":false,"suffix":""},{"dropping-particle":"","family":"Iqbal","given":"Achmad","non-dropping-particle":"","parse-names":false,"suffix":""}],"container-title":"Jurnal Penelitian Pertanian Terapan","id":"ITEM-1","issue":"2","issued":{"date-parts":[["2020"]]},"page":"116","title":"Pengaruh Pemberian Pupuk Limbah Organik Terhadap Pertumbuhan Dan Hasil Tanaman Mentimun (Cucumis Sativus L.)","type":"article-journal","volume":"19"},"uris":["http://www.mendeley.com/documents/?uuid=d62cefdf-9e1a-45ea-84db-7fa501dd3e81"]}],"mendeley":{"formattedCitation":"(Satriawi et al., 2020)","plainTextFormattedCitation":"(Satriawi et al., 2020)","previouslyFormattedCitation":"(Satriawi et al., 2020)"},"properties":{"noteIndex":0},"schema":"https://github.com/citation-style-language/schema/raw/master/csl-citation.json"}</w:instrText>
      </w:r>
      <w:r w:rsidRPr="00870914">
        <w:rPr>
          <w:rFonts w:ascii="Calibri" w:hAnsi="Calibri"/>
          <w:sz w:val="22"/>
          <w:szCs w:val="22"/>
          <w:lang w:val="id-ID"/>
        </w:rPr>
        <w:fldChar w:fldCharType="separate"/>
      </w:r>
      <w:r w:rsidRPr="00870914">
        <w:rPr>
          <w:rFonts w:ascii="Calibri" w:hAnsi="Calibri"/>
          <w:sz w:val="22"/>
          <w:szCs w:val="22"/>
          <w:lang w:val="id-ID"/>
        </w:rPr>
        <w:t xml:space="preserve">(Satriawi </w:t>
      </w:r>
      <w:r w:rsidRPr="00870914">
        <w:rPr>
          <w:rFonts w:ascii="Calibri" w:hAnsi="Calibri"/>
          <w:i/>
          <w:sz w:val="22"/>
          <w:szCs w:val="22"/>
          <w:lang w:val="id-ID"/>
        </w:rPr>
        <w:t>et al.</w:t>
      </w:r>
      <w:r w:rsidRPr="00870914">
        <w:rPr>
          <w:rFonts w:ascii="Calibri" w:hAnsi="Calibri"/>
          <w:sz w:val="22"/>
          <w:szCs w:val="22"/>
          <w:lang w:val="id-ID"/>
        </w:rPr>
        <w:t>, 2020)</w:t>
      </w:r>
      <w:r w:rsidRPr="00870914">
        <w:rPr>
          <w:rFonts w:ascii="Calibri" w:hAnsi="Calibri"/>
          <w:sz w:val="22"/>
          <w:szCs w:val="22"/>
        </w:rPr>
        <w:fldChar w:fldCharType="end"/>
      </w:r>
      <w:r w:rsidRPr="00870914">
        <w:rPr>
          <w:rFonts w:ascii="Calibri" w:hAnsi="Calibri"/>
          <w:sz w:val="22"/>
          <w:szCs w:val="22"/>
          <w:lang w:val="id-ID"/>
        </w:rPr>
        <w:t>.</w:t>
      </w:r>
    </w:p>
    <w:p w14:paraId="38DBAB24" w14:textId="1EE56F99" w:rsidR="00CF61D5" w:rsidRDefault="00CF61D5" w:rsidP="00CF61D5">
      <w:pPr>
        <w:spacing w:line="276" w:lineRule="auto"/>
        <w:ind w:firstLine="284"/>
        <w:jc w:val="both"/>
        <w:rPr>
          <w:rFonts w:ascii="Calibri" w:hAnsi="Calibri"/>
          <w:sz w:val="22"/>
          <w:szCs w:val="22"/>
          <w:lang w:val="id-ID"/>
        </w:rPr>
        <w:sectPr w:rsidR="00CF61D5" w:rsidSect="00393D98">
          <w:type w:val="continuous"/>
          <w:pgSz w:w="11907" w:h="16840" w:code="9"/>
          <w:pgMar w:top="1701" w:right="1701" w:bottom="1701" w:left="1701" w:header="720" w:footer="720" w:gutter="0"/>
          <w:cols w:num="2" w:space="567"/>
          <w:docGrid w:linePitch="360"/>
        </w:sectPr>
      </w:pPr>
    </w:p>
    <w:p w14:paraId="5E41542D" w14:textId="77777777" w:rsidR="00393D98" w:rsidRPr="00D44135" w:rsidRDefault="00393D98" w:rsidP="00393D98">
      <w:pPr>
        <w:spacing w:line="276" w:lineRule="auto"/>
        <w:ind w:firstLine="284"/>
        <w:jc w:val="both"/>
        <w:rPr>
          <w:rFonts w:ascii="Calibri" w:hAnsi="Calibri"/>
          <w:sz w:val="22"/>
          <w:szCs w:val="22"/>
          <w:lang w:val="id-ID"/>
        </w:rPr>
      </w:pPr>
    </w:p>
    <w:p w14:paraId="04A16D32" w14:textId="77777777" w:rsidR="0003762A" w:rsidRPr="00393D98" w:rsidRDefault="0003762A" w:rsidP="00393D98">
      <w:pPr>
        <w:rPr>
          <w:rFonts w:ascii="Calibri" w:hAnsi="Calibri"/>
          <w:color w:val="FF0000"/>
          <w:sz w:val="20"/>
          <w:szCs w:val="22"/>
          <w:lang w:val="id-ID"/>
        </w:rPr>
      </w:pPr>
    </w:p>
    <w:p w14:paraId="3FE6C266" w14:textId="77777777" w:rsidR="0024231C" w:rsidRPr="002D4BDD" w:rsidRDefault="0024231C" w:rsidP="00B1271E">
      <w:pPr>
        <w:tabs>
          <w:tab w:val="left" w:pos="1843"/>
        </w:tabs>
        <w:autoSpaceDE w:val="0"/>
        <w:autoSpaceDN w:val="0"/>
        <w:ind w:firstLine="851"/>
        <w:jc w:val="both"/>
        <w:rPr>
          <w:rFonts w:ascii="Calibri" w:hAnsi="Calibri"/>
          <w:sz w:val="22"/>
          <w:szCs w:val="22"/>
          <w:lang w:val="fi-FI"/>
        </w:rPr>
        <w:sectPr w:rsidR="0024231C" w:rsidRPr="002D4BDD" w:rsidSect="00E51301">
          <w:type w:val="continuous"/>
          <w:pgSz w:w="11907" w:h="16840" w:code="9"/>
          <w:pgMar w:top="1701" w:right="1701" w:bottom="1701" w:left="1701" w:header="720" w:footer="720" w:gutter="0"/>
          <w:cols w:space="567"/>
          <w:docGrid w:linePitch="360"/>
        </w:sectPr>
      </w:pPr>
    </w:p>
    <w:p w14:paraId="12BC957B" w14:textId="77777777" w:rsidR="001F5ECA" w:rsidRDefault="001F5ECA" w:rsidP="003E3C81">
      <w:pPr>
        <w:spacing w:line="276" w:lineRule="auto"/>
        <w:jc w:val="center"/>
        <w:rPr>
          <w:rFonts w:ascii="Calibri" w:hAnsi="Calibri"/>
          <w:b/>
          <w:color w:val="000000"/>
          <w:sz w:val="22"/>
          <w:szCs w:val="22"/>
          <w:lang w:val="id-ID"/>
        </w:rPr>
      </w:pPr>
    </w:p>
    <w:p w14:paraId="67BF3BAA" w14:textId="77777777" w:rsidR="00B21A40" w:rsidRPr="002D4BDD" w:rsidRDefault="00B21A40" w:rsidP="003E3C81">
      <w:pPr>
        <w:spacing w:line="276" w:lineRule="auto"/>
        <w:jc w:val="center"/>
        <w:rPr>
          <w:rFonts w:ascii="Calibri" w:hAnsi="Calibri"/>
          <w:b/>
          <w:color w:val="000000"/>
          <w:sz w:val="22"/>
          <w:szCs w:val="22"/>
        </w:rPr>
      </w:pPr>
      <w:r w:rsidRPr="002D4BDD">
        <w:rPr>
          <w:rFonts w:ascii="Calibri" w:hAnsi="Calibri"/>
          <w:b/>
          <w:color w:val="000000"/>
          <w:sz w:val="22"/>
          <w:szCs w:val="22"/>
        </w:rPr>
        <w:t>SIMPULAN</w:t>
      </w:r>
    </w:p>
    <w:p w14:paraId="2E60DA80" w14:textId="77777777" w:rsidR="002A3DA2" w:rsidRPr="002D4BDD" w:rsidRDefault="002A3DA2" w:rsidP="003E3C81">
      <w:pPr>
        <w:spacing w:line="276" w:lineRule="auto"/>
        <w:jc w:val="center"/>
        <w:rPr>
          <w:rFonts w:ascii="Calibri" w:hAnsi="Calibri"/>
          <w:b/>
          <w:color w:val="000000"/>
          <w:sz w:val="22"/>
          <w:szCs w:val="22"/>
        </w:rPr>
      </w:pPr>
    </w:p>
    <w:p w14:paraId="7E7A2EE4" w14:textId="12AEDF4A" w:rsidR="00D46761" w:rsidRPr="00D46761" w:rsidRDefault="00D46761" w:rsidP="00D46761">
      <w:pPr>
        <w:pStyle w:val="BodyTextIndent3"/>
        <w:numPr>
          <w:ilvl w:val="0"/>
          <w:numId w:val="44"/>
        </w:numPr>
        <w:spacing w:line="276" w:lineRule="auto"/>
        <w:ind w:left="284" w:hanging="284"/>
        <w:rPr>
          <w:rFonts w:ascii="Calibri" w:hAnsi="Calibri"/>
          <w:bCs/>
          <w:sz w:val="22"/>
          <w:szCs w:val="22"/>
          <w:lang w:val="en-US"/>
        </w:rPr>
      </w:pPr>
      <w:proofErr w:type="spellStart"/>
      <w:r w:rsidRPr="00D46761">
        <w:rPr>
          <w:rFonts w:ascii="Calibri" w:hAnsi="Calibri"/>
          <w:bCs/>
          <w:sz w:val="22"/>
          <w:szCs w:val="22"/>
          <w:lang w:val="en-US"/>
        </w:rPr>
        <w:t>Terdapat</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interaksi</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antara</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pemberian</w:t>
      </w:r>
      <w:proofErr w:type="spellEnd"/>
      <w:r w:rsidRPr="00D46761">
        <w:rPr>
          <w:rFonts w:ascii="Calibri" w:hAnsi="Calibri"/>
          <w:bCs/>
          <w:sz w:val="22"/>
          <w:szCs w:val="22"/>
          <w:lang w:val="en-US"/>
        </w:rPr>
        <w:t xml:space="preserve"> POC </w:t>
      </w:r>
      <w:proofErr w:type="spellStart"/>
      <w:r w:rsidRPr="00D46761">
        <w:rPr>
          <w:rFonts w:ascii="Calibri" w:hAnsi="Calibri"/>
          <w:bCs/>
          <w:sz w:val="22"/>
          <w:szCs w:val="22"/>
          <w:lang w:val="en-US"/>
        </w:rPr>
        <w:t>limbah</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tahu</w:t>
      </w:r>
      <w:proofErr w:type="spellEnd"/>
      <w:r w:rsidRPr="00D46761">
        <w:rPr>
          <w:rFonts w:ascii="Calibri" w:hAnsi="Calibri"/>
          <w:bCs/>
          <w:sz w:val="22"/>
          <w:szCs w:val="22"/>
          <w:lang w:val="en-US"/>
        </w:rPr>
        <w:t xml:space="preserve"> dan </w:t>
      </w:r>
      <w:proofErr w:type="spellStart"/>
      <w:r w:rsidRPr="00D46761">
        <w:rPr>
          <w:rFonts w:ascii="Calibri" w:hAnsi="Calibri"/>
          <w:bCs/>
          <w:sz w:val="22"/>
          <w:szCs w:val="22"/>
          <w:lang w:val="en-US"/>
        </w:rPr>
        <w:t>tepung</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tulang</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ayam</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terhadap</w:t>
      </w:r>
      <w:proofErr w:type="spellEnd"/>
      <w:r w:rsidRPr="00D46761">
        <w:rPr>
          <w:rFonts w:ascii="Calibri" w:hAnsi="Calibri"/>
          <w:bCs/>
          <w:sz w:val="22"/>
          <w:szCs w:val="22"/>
          <w:lang w:val="en-US"/>
        </w:rPr>
        <w:t xml:space="preserve"> </w:t>
      </w:r>
      <w:proofErr w:type="spellStart"/>
      <w:r>
        <w:rPr>
          <w:rFonts w:ascii="Calibri" w:hAnsi="Calibri"/>
          <w:bCs/>
          <w:sz w:val="22"/>
          <w:szCs w:val="22"/>
          <w:lang w:val="en-US"/>
        </w:rPr>
        <w:t>hasil</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tanaman</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mentimun</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lastRenderedPageBreak/>
        <w:t>kyuri</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varietas</w:t>
      </w:r>
      <w:proofErr w:type="spellEnd"/>
      <w:r w:rsidRPr="00D46761">
        <w:rPr>
          <w:rFonts w:ascii="Calibri" w:hAnsi="Calibri"/>
          <w:bCs/>
          <w:sz w:val="22"/>
          <w:szCs w:val="22"/>
          <w:lang w:val="en-US"/>
        </w:rPr>
        <w:t xml:space="preserve"> </w:t>
      </w:r>
      <w:r>
        <w:rPr>
          <w:rFonts w:ascii="Calibri" w:hAnsi="Calibri"/>
          <w:bCs/>
          <w:sz w:val="22"/>
          <w:szCs w:val="22"/>
          <w:lang w:val="en-US"/>
        </w:rPr>
        <w:t xml:space="preserve">pada </w:t>
      </w:r>
      <w:proofErr w:type="spellStart"/>
      <w:r>
        <w:rPr>
          <w:rFonts w:ascii="Calibri" w:hAnsi="Calibri"/>
          <w:bCs/>
          <w:sz w:val="22"/>
          <w:szCs w:val="22"/>
          <w:lang w:val="en-US"/>
        </w:rPr>
        <w:t>pengamatan</w:t>
      </w:r>
      <w:proofErr w:type="spellEnd"/>
      <w:r>
        <w:rPr>
          <w:rFonts w:ascii="Calibri" w:hAnsi="Calibri"/>
          <w:bCs/>
          <w:sz w:val="22"/>
          <w:szCs w:val="22"/>
          <w:lang w:val="en-US"/>
        </w:rPr>
        <w:t xml:space="preserve"> </w:t>
      </w:r>
      <w:proofErr w:type="spellStart"/>
      <w:r>
        <w:rPr>
          <w:rFonts w:ascii="Calibri" w:hAnsi="Calibri"/>
          <w:bCs/>
          <w:sz w:val="22"/>
          <w:szCs w:val="22"/>
          <w:lang w:val="en-US"/>
        </w:rPr>
        <w:t>bobot</w:t>
      </w:r>
      <w:proofErr w:type="spellEnd"/>
      <w:r>
        <w:rPr>
          <w:rFonts w:ascii="Calibri" w:hAnsi="Calibri"/>
          <w:bCs/>
          <w:sz w:val="22"/>
          <w:szCs w:val="22"/>
          <w:lang w:val="en-US"/>
        </w:rPr>
        <w:t xml:space="preserve"> </w:t>
      </w:r>
      <w:proofErr w:type="spellStart"/>
      <w:r>
        <w:rPr>
          <w:rFonts w:ascii="Calibri" w:hAnsi="Calibri"/>
          <w:bCs/>
          <w:sz w:val="22"/>
          <w:szCs w:val="22"/>
          <w:lang w:val="en-US"/>
        </w:rPr>
        <w:t>kering</w:t>
      </w:r>
      <w:proofErr w:type="spellEnd"/>
      <w:r>
        <w:rPr>
          <w:rFonts w:ascii="Calibri" w:hAnsi="Calibri"/>
          <w:bCs/>
          <w:sz w:val="22"/>
          <w:szCs w:val="22"/>
          <w:lang w:val="en-US"/>
        </w:rPr>
        <w:t xml:space="preserve"> </w:t>
      </w:r>
      <w:proofErr w:type="spellStart"/>
      <w:r>
        <w:rPr>
          <w:rFonts w:ascii="Calibri" w:hAnsi="Calibri"/>
          <w:bCs/>
          <w:sz w:val="22"/>
          <w:szCs w:val="22"/>
          <w:lang w:val="en-US"/>
        </w:rPr>
        <w:t>tanaman</w:t>
      </w:r>
      <w:proofErr w:type="spellEnd"/>
      <w:r w:rsidRPr="00D46761">
        <w:rPr>
          <w:rFonts w:ascii="Calibri" w:hAnsi="Calibri"/>
          <w:bCs/>
          <w:sz w:val="22"/>
          <w:szCs w:val="22"/>
          <w:lang w:val="en-US"/>
        </w:rPr>
        <w:t>.</w:t>
      </w:r>
    </w:p>
    <w:p w14:paraId="465D3F20" w14:textId="68497B66" w:rsidR="001B2750" w:rsidRPr="00D46761" w:rsidRDefault="00D46761" w:rsidP="00D46761">
      <w:pPr>
        <w:pStyle w:val="BodyTextIndent3"/>
        <w:numPr>
          <w:ilvl w:val="0"/>
          <w:numId w:val="44"/>
        </w:numPr>
        <w:spacing w:line="276" w:lineRule="auto"/>
        <w:ind w:left="284" w:hanging="284"/>
        <w:rPr>
          <w:rFonts w:ascii="Calibri" w:hAnsi="Calibri"/>
          <w:bCs/>
          <w:sz w:val="22"/>
          <w:szCs w:val="22"/>
          <w:lang w:val="en-US"/>
        </w:rPr>
      </w:pPr>
      <w:proofErr w:type="spellStart"/>
      <w:r w:rsidRPr="00D46761">
        <w:rPr>
          <w:rFonts w:ascii="Calibri" w:hAnsi="Calibri"/>
          <w:bCs/>
          <w:sz w:val="22"/>
          <w:szCs w:val="22"/>
          <w:lang w:val="en-US"/>
        </w:rPr>
        <w:t>Pemberian</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dosis</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tepung</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tulang</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ayam</w:t>
      </w:r>
      <w:proofErr w:type="spellEnd"/>
      <w:r w:rsidRPr="00D46761">
        <w:rPr>
          <w:rFonts w:ascii="Calibri" w:hAnsi="Calibri"/>
          <w:bCs/>
          <w:sz w:val="22"/>
          <w:szCs w:val="22"/>
          <w:lang w:val="en-US"/>
        </w:rPr>
        <w:t xml:space="preserve"> 50 gr per </w:t>
      </w:r>
      <w:proofErr w:type="spellStart"/>
      <w:r w:rsidRPr="00D46761">
        <w:rPr>
          <w:rFonts w:ascii="Calibri" w:hAnsi="Calibri"/>
          <w:bCs/>
          <w:sz w:val="22"/>
          <w:szCs w:val="22"/>
          <w:lang w:val="en-US"/>
        </w:rPr>
        <w:t>tanaman</w:t>
      </w:r>
      <w:proofErr w:type="spellEnd"/>
      <w:r w:rsidRPr="00D46761">
        <w:rPr>
          <w:rFonts w:ascii="Calibri" w:hAnsi="Calibri"/>
          <w:bCs/>
          <w:sz w:val="22"/>
          <w:szCs w:val="22"/>
          <w:vertAlign w:val="superscript"/>
          <w:lang w:val="en-US"/>
        </w:rPr>
        <w:t xml:space="preserve"> </w:t>
      </w:r>
      <w:proofErr w:type="spellStart"/>
      <w:r w:rsidRPr="00D46761">
        <w:rPr>
          <w:rFonts w:ascii="Calibri" w:hAnsi="Calibri"/>
          <w:bCs/>
          <w:sz w:val="22"/>
          <w:szCs w:val="22"/>
          <w:lang w:val="en-US"/>
        </w:rPr>
        <w:t>dapat</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meningkatkan</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pertumbuhan</w:t>
      </w:r>
      <w:proofErr w:type="spellEnd"/>
      <w:r>
        <w:rPr>
          <w:rFonts w:ascii="Calibri" w:hAnsi="Calibri"/>
          <w:bCs/>
          <w:sz w:val="22"/>
          <w:szCs w:val="22"/>
          <w:lang w:val="en-US"/>
        </w:rPr>
        <w:t xml:space="preserve"> </w:t>
      </w:r>
      <w:proofErr w:type="spellStart"/>
      <w:r w:rsidRPr="00D46761">
        <w:rPr>
          <w:rFonts w:ascii="Calibri" w:hAnsi="Calibri"/>
          <w:bCs/>
          <w:sz w:val="22"/>
          <w:szCs w:val="22"/>
          <w:lang w:val="en-US"/>
        </w:rPr>
        <w:t>tanaman</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mentimun</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kyuri</w:t>
      </w:r>
      <w:proofErr w:type="spellEnd"/>
      <w:r w:rsidRPr="00D46761">
        <w:rPr>
          <w:rFonts w:ascii="Calibri" w:hAnsi="Calibri"/>
          <w:bCs/>
          <w:sz w:val="22"/>
          <w:szCs w:val="22"/>
          <w:lang w:val="en-US"/>
        </w:rPr>
        <w:t xml:space="preserve"> </w:t>
      </w:r>
      <w:proofErr w:type="spellStart"/>
      <w:r w:rsidRPr="00D46761">
        <w:rPr>
          <w:rFonts w:ascii="Calibri" w:hAnsi="Calibri"/>
          <w:bCs/>
          <w:sz w:val="22"/>
          <w:szCs w:val="22"/>
          <w:lang w:val="en-US"/>
        </w:rPr>
        <w:t>varietas</w:t>
      </w:r>
      <w:proofErr w:type="spellEnd"/>
      <w:r w:rsidRPr="00D46761">
        <w:rPr>
          <w:rFonts w:ascii="Calibri" w:hAnsi="Calibri"/>
          <w:bCs/>
          <w:sz w:val="22"/>
          <w:szCs w:val="22"/>
          <w:lang w:val="en-US"/>
        </w:rPr>
        <w:t xml:space="preserve"> Expo. </w:t>
      </w:r>
    </w:p>
    <w:p w14:paraId="057A9497" w14:textId="77777777" w:rsidR="00F90D84" w:rsidRDefault="00F90D84" w:rsidP="00D46761">
      <w:pPr>
        <w:tabs>
          <w:tab w:val="left" w:pos="284"/>
        </w:tabs>
        <w:spacing w:line="276" w:lineRule="auto"/>
        <w:jc w:val="both"/>
        <w:rPr>
          <w:rFonts w:ascii="Calibri" w:hAnsi="Calibri"/>
          <w:sz w:val="22"/>
          <w:szCs w:val="22"/>
          <w:lang w:val="id-ID"/>
        </w:rPr>
      </w:pPr>
    </w:p>
    <w:p w14:paraId="4AA32B4A" w14:textId="77777777" w:rsidR="00D57004" w:rsidRPr="00F90D84" w:rsidRDefault="00D57004" w:rsidP="000B1E6B">
      <w:pPr>
        <w:tabs>
          <w:tab w:val="left" w:pos="284"/>
        </w:tabs>
        <w:spacing w:line="276" w:lineRule="auto"/>
        <w:ind w:firstLine="1"/>
        <w:jc w:val="both"/>
        <w:rPr>
          <w:rFonts w:ascii="Calibri" w:hAnsi="Calibri"/>
          <w:sz w:val="22"/>
          <w:szCs w:val="22"/>
          <w:lang w:val="id-ID"/>
        </w:rPr>
      </w:pPr>
    </w:p>
    <w:p w14:paraId="75424A2F" w14:textId="77777777" w:rsidR="00CF61D5" w:rsidRDefault="00CF61D5" w:rsidP="00CF61D5">
      <w:pPr>
        <w:jc w:val="center"/>
        <w:rPr>
          <w:rFonts w:ascii="Calibri" w:hAnsi="Calibri"/>
          <w:b/>
          <w:color w:val="000000"/>
          <w:sz w:val="22"/>
          <w:szCs w:val="22"/>
        </w:rPr>
      </w:pPr>
    </w:p>
    <w:p w14:paraId="03C91709" w14:textId="64C85A6F" w:rsidR="00C6425B" w:rsidRPr="00CF61D5" w:rsidRDefault="00B7170C" w:rsidP="00CF61D5">
      <w:pPr>
        <w:jc w:val="center"/>
        <w:rPr>
          <w:rFonts w:ascii="Calibri" w:hAnsi="Calibri"/>
          <w:b/>
          <w:color w:val="000000"/>
          <w:sz w:val="22"/>
          <w:szCs w:val="22"/>
        </w:rPr>
      </w:pPr>
      <w:r w:rsidRPr="002D4BDD">
        <w:rPr>
          <w:rFonts w:ascii="Calibri" w:hAnsi="Calibri"/>
          <w:b/>
          <w:color w:val="000000"/>
          <w:sz w:val="22"/>
          <w:szCs w:val="22"/>
        </w:rPr>
        <w:t>DAFTAR PUSTAK</w:t>
      </w:r>
      <w:r w:rsidR="00CF61D5">
        <w:rPr>
          <w:rFonts w:ascii="Calibri" w:hAnsi="Calibri"/>
          <w:b/>
          <w:color w:val="000000"/>
          <w:sz w:val="22"/>
          <w:szCs w:val="22"/>
        </w:rPr>
        <w:t>A</w:t>
      </w:r>
    </w:p>
    <w:p w14:paraId="38867606" w14:textId="77777777" w:rsidR="00470F1D" w:rsidRDefault="00470F1D" w:rsidP="006A2AD0">
      <w:pPr>
        <w:pStyle w:val="ListParagraph"/>
        <w:spacing w:after="120"/>
        <w:ind w:left="567" w:hanging="567"/>
        <w:jc w:val="both"/>
        <w:rPr>
          <w:rFonts w:ascii="Calibri" w:hAnsi="Calibri" w:cs="Calibri"/>
          <w:noProof/>
          <w:sz w:val="22"/>
          <w:szCs w:val="20"/>
        </w:rPr>
      </w:pPr>
    </w:p>
    <w:p w14:paraId="678E8D2C"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lang w:val="en-ID"/>
        </w:rPr>
        <w:fldChar w:fldCharType="begin" w:fldLock="1"/>
      </w:r>
      <w:r w:rsidRPr="00CF61D5">
        <w:rPr>
          <w:rFonts w:ascii="Calibri" w:hAnsi="Calibri" w:cs="Calibri"/>
          <w:noProof/>
          <w:sz w:val="22"/>
          <w:szCs w:val="20"/>
          <w:lang w:val="en-ID"/>
        </w:rPr>
        <w:instrText xml:space="preserve">ADDIN Mendeley Bibliography CSL_BIBLIOGRAPHY </w:instrText>
      </w:r>
      <w:r w:rsidRPr="00CF61D5">
        <w:rPr>
          <w:rFonts w:ascii="Calibri" w:hAnsi="Calibri" w:cs="Calibri"/>
          <w:noProof/>
          <w:sz w:val="22"/>
          <w:szCs w:val="20"/>
          <w:lang w:val="en-ID"/>
        </w:rPr>
        <w:fldChar w:fldCharType="separate"/>
      </w:r>
      <w:r w:rsidRPr="00CF61D5">
        <w:rPr>
          <w:rFonts w:ascii="Calibri" w:hAnsi="Calibri" w:cs="Calibri"/>
          <w:noProof/>
          <w:sz w:val="22"/>
          <w:szCs w:val="20"/>
        </w:rPr>
        <w:t xml:space="preserve">Alex. (2015). </w:t>
      </w:r>
      <w:r w:rsidRPr="00CF61D5">
        <w:rPr>
          <w:rFonts w:ascii="Calibri" w:hAnsi="Calibri" w:cs="Calibri"/>
          <w:i/>
          <w:iCs/>
          <w:noProof/>
          <w:sz w:val="22"/>
          <w:szCs w:val="20"/>
        </w:rPr>
        <w:t>Sukses Mengolah Sampah Organik Menjadi Pupuk Organik</w:t>
      </w:r>
      <w:r w:rsidRPr="00CF61D5">
        <w:rPr>
          <w:rFonts w:ascii="Calibri" w:hAnsi="Calibri" w:cs="Calibri"/>
          <w:noProof/>
          <w:sz w:val="22"/>
          <w:szCs w:val="20"/>
        </w:rPr>
        <w:t xml:space="preserve">. </w:t>
      </w:r>
      <w:r w:rsidRPr="00CF61D5">
        <w:rPr>
          <w:rFonts w:ascii="Calibri" w:hAnsi="Calibri" w:cs="Calibri"/>
          <w:i/>
          <w:iCs/>
          <w:noProof/>
          <w:sz w:val="22"/>
          <w:szCs w:val="20"/>
        </w:rPr>
        <w:t>1</w:t>
      </w:r>
      <w:r w:rsidRPr="00CF61D5">
        <w:rPr>
          <w:rFonts w:ascii="Calibri" w:hAnsi="Calibri" w:cs="Calibri"/>
          <w:noProof/>
          <w:sz w:val="22"/>
          <w:szCs w:val="20"/>
        </w:rPr>
        <w:t xml:space="preserve">(1), 41–57. </w:t>
      </w:r>
    </w:p>
    <w:p w14:paraId="62CAB084"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Amin, A. R. (2015). </w:t>
      </w:r>
      <w:r w:rsidRPr="00CF61D5">
        <w:rPr>
          <w:rFonts w:ascii="Calibri" w:hAnsi="Calibri" w:cs="Calibri"/>
          <w:i/>
          <w:noProof/>
          <w:sz w:val="22"/>
          <w:szCs w:val="20"/>
        </w:rPr>
        <w:t>Mengenal Budidaya Tanaman Mentimun Melalui Pemanfaatan Media Informasi</w:t>
      </w:r>
      <w:r w:rsidRPr="00CF61D5">
        <w:rPr>
          <w:rFonts w:ascii="Calibri" w:hAnsi="Calibri" w:cs="Calibri"/>
          <w:noProof/>
          <w:sz w:val="22"/>
          <w:szCs w:val="20"/>
        </w:rPr>
        <w:t xml:space="preserve">. </w:t>
      </w:r>
      <w:r w:rsidRPr="00CF61D5">
        <w:rPr>
          <w:rFonts w:ascii="Calibri" w:hAnsi="Calibri" w:cs="Calibri"/>
          <w:iCs/>
          <w:noProof/>
          <w:sz w:val="22"/>
          <w:szCs w:val="20"/>
        </w:rPr>
        <w:t>Jupiter</w:t>
      </w:r>
      <w:r w:rsidRPr="00CF61D5">
        <w:rPr>
          <w:rFonts w:ascii="Calibri" w:hAnsi="Calibri" w:cs="Calibri"/>
          <w:noProof/>
          <w:sz w:val="22"/>
          <w:szCs w:val="20"/>
        </w:rPr>
        <w:t xml:space="preserve">, </w:t>
      </w:r>
      <w:r w:rsidRPr="00CF61D5">
        <w:rPr>
          <w:rFonts w:ascii="Calibri" w:hAnsi="Calibri" w:cs="Calibri"/>
          <w:i/>
          <w:iCs/>
          <w:noProof/>
          <w:sz w:val="22"/>
          <w:szCs w:val="20"/>
        </w:rPr>
        <w:t>14</w:t>
      </w:r>
      <w:r w:rsidRPr="00CF61D5">
        <w:rPr>
          <w:rFonts w:ascii="Calibri" w:hAnsi="Calibri" w:cs="Calibri"/>
          <w:noProof/>
          <w:sz w:val="22"/>
          <w:szCs w:val="20"/>
        </w:rPr>
        <w:t>(1), 66–71. Https://Journal.Unhas.Ac.Id/Index.Php/Jupiter/Articlr/Download/31/29</w:t>
      </w:r>
    </w:p>
    <w:p w14:paraId="14E2A880"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Ayu, S., &amp; Lestari, D. (2016). </w:t>
      </w:r>
      <w:r w:rsidRPr="00CF61D5">
        <w:rPr>
          <w:rFonts w:ascii="Calibri" w:hAnsi="Calibri" w:cs="Calibri"/>
          <w:i/>
          <w:noProof/>
          <w:sz w:val="22"/>
          <w:szCs w:val="20"/>
        </w:rPr>
        <w:t>Pemanfaatan Paitan (Tithonia Diversifolia) Sebagai Pupuk Organik Pada Tanaman Kedelai</w:t>
      </w:r>
      <w:r w:rsidRPr="00CF61D5">
        <w:rPr>
          <w:rFonts w:ascii="Calibri" w:hAnsi="Calibri" w:cs="Calibri"/>
          <w:noProof/>
          <w:sz w:val="22"/>
          <w:szCs w:val="20"/>
        </w:rPr>
        <w:t xml:space="preserve">. </w:t>
      </w:r>
      <w:r w:rsidRPr="00CF61D5">
        <w:rPr>
          <w:rFonts w:ascii="Calibri" w:hAnsi="Calibri" w:cs="Calibri"/>
          <w:iCs/>
          <w:noProof/>
          <w:sz w:val="22"/>
          <w:szCs w:val="20"/>
        </w:rPr>
        <w:t>Iptek Tanaman Pangan</w:t>
      </w:r>
      <w:r w:rsidRPr="00CF61D5">
        <w:rPr>
          <w:rFonts w:ascii="Calibri" w:hAnsi="Calibri" w:cs="Calibri"/>
          <w:noProof/>
          <w:sz w:val="22"/>
          <w:szCs w:val="20"/>
        </w:rPr>
        <w:t xml:space="preserve">, </w:t>
      </w:r>
      <w:r w:rsidRPr="00CF61D5">
        <w:rPr>
          <w:rFonts w:ascii="Calibri" w:hAnsi="Calibri" w:cs="Calibri"/>
          <w:i/>
          <w:iCs/>
          <w:noProof/>
          <w:sz w:val="22"/>
          <w:szCs w:val="20"/>
        </w:rPr>
        <w:t>11</w:t>
      </w:r>
      <w:r w:rsidRPr="00CF61D5">
        <w:rPr>
          <w:rFonts w:ascii="Calibri" w:hAnsi="Calibri" w:cs="Calibri"/>
          <w:noProof/>
          <w:sz w:val="22"/>
          <w:szCs w:val="20"/>
        </w:rPr>
        <w:t>(1), 49–56.</w:t>
      </w:r>
    </w:p>
    <w:p w14:paraId="5666E33B"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Badan Pusat Statistik Indonesia. (2018). </w:t>
      </w:r>
      <w:r w:rsidRPr="00CF61D5">
        <w:rPr>
          <w:rFonts w:ascii="Calibri" w:hAnsi="Calibri" w:cs="Calibri"/>
          <w:i/>
          <w:noProof/>
          <w:sz w:val="22"/>
          <w:szCs w:val="20"/>
        </w:rPr>
        <w:t>Statistik Tanaman Sayuran Dan Buah-Buahan Semusim Indonesia</w:t>
      </w:r>
      <w:r w:rsidRPr="00CF61D5">
        <w:rPr>
          <w:rFonts w:ascii="Calibri" w:hAnsi="Calibri" w:cs="Calibri"/>
          <w:noProof/>
          <w:sz w:val="22"/>
          <w:szCs w:val="20"/>
        </w:rPr>
        <w:t xml:space="preserve">. </w:t>
      </w:r>
      <w:r w:rsidRPr="00CF61D5">
        <w:rPr>
          <w:rFonts w:ascii="Calibri" w:hAnsi="Calibri" w:cs="Calibri"/>
          <w:iCs/>
          <w:noProof/>
          <w:sz w:val="22"/>
          <w:szCs w:val="20"/>
        </w:rPr>
        <w:t>Journal Of Materials Processing Technology</w:t>
      </w:r>
      <w:r w:rsidRPr="00CF61D5">
        <w:rPr>
          <w:rFonts w:ascii="Calibri" w:hAnsi="Calibri" w:cs="Calibri"/>
          <w:noProof/>
          <w:sz w:val="22"/>
          <w:szCs w:val="20"/>
        </w:rPr>
        <w:t xml:space="preserve">, </w:t>
      </w:r>
      <w:r w:rsidRPr="00CF61D5">
        <w:rPr>
          <w:rFonts w:ascii="Calibri" w:hAnsi="Calibri" w:cs="Calibri"/>
          <w:iCs/>
          <w:noProof/>
          <w:sz w:val="22"/>
          <w:szCs w:val="20"/>
        </w:rPr>
        <w:t>1</w:t>
      </w:r>
      <w:r w:rsidRPr="00CF61D5">
        <w:rPr>
          <w:rFonts w:ascii="Calibri" w:hAnsi="Calibri" w:cs="Calibri"/>
          <w:noProof/>
          <w:sz w:val="22"/>
          <w:szCs w:val="20"/>
        </w:rPr>
        <w:t xml:space="preserve">(1), 1–8. </w:t>
      </w:r>
    </w:p>
    <w:p w14:paraId="44283922"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Bahri, S. (2011). </w:t>
      </w:r>
      <w:r w:rsidRPr="00CF61D5">
        <w:rPr>
          <w:rFonts w:ascii="Calibri" w:hAnsi="Calibri" w:cs="Calibri"/>
          <w:i/>
          <w:noProof/>
          <w:sz w:val="22"/>
          <w:szCs w:val="20"/>
        </w:rPr>
        <w:t>Efek Varietas Dan Dosis Pupuk Kandang Terhadap Komponen Hasil Dan Hasil Mentimun (Cucumis Sativus L.).</w:t>
      </w:r>
      <w:r w:rsidRPr="00CF61D5">
        <w:rPr>
          <w:rFonts w:ascii="Calibri" w:hAnsi="Calibri" w:cs="Calibri"/>
          <w:noProof/>
          <w:sz w:val="22"/>
          <w:szCs w:val="20"/>
        </w:rPr>
        <w:t xml:space="preserve"> </w:t>
      </w:r>
      <w:r w:rsidRPr="00CF61D5">
        <w:rPr>
          <w:rFonts w:ascii="Calibri" w:hAnsi="Calibri" w:cs="Calibri"/>
          <w:iCs/>
          <w:noProof/>
          <w:sz w:val="22"/>
          <w:szCs w:val="20"/>
        </w:rPr>
        <w:t>Inovasi Pertanian</w:t>
      </w:r>
      <w:r w:rsidRPr="00CF61D5">
        <w:rPr>
          <w:rFonts w:ascii="Calibri" w:hAnsi="Calibri" w:cs="Calibri"/>
          <w:noProof/>
          <w:sz w:val="22"/>
          <w:szCs w:val="20"/>
        </w:rPr>
        <w:t xml:space="preserve">, </w:t>
      </w:r>
      <w:r w:rsidRPr="00CF61D5">
        <w:rPr>
          <w:rFonts w:ascii="Calibri" w:hAnsi="Calibri" w:cs="Calibri"/>
          <w:i/>
          <w:iCs/>
          <w:noProof/>
          <w:sz w:val="22"/>
          <w:szCs w:val="20"/>
        </w:rPr>
        <w:t>10</w:t>
      </w:r>
      <w:r w:rsidRPr="00CF61D5">
        <w:rPr>
          <w:rFonts w:ascii="Calibri" w:hAnsi="Calibri" w:cs="Calibri"/>
          <w:noProof/>
          <w:sz w:val="22"/>
          <w:szCs w:val="20"/>
        </w:rPr>
        <w:t>(1), 89–102.</w:t>
      </w:r>
    </w:p>
    <w:p w14:paraId="56249A01"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Bertua, Irianto, &amp; Ardiyaningsih, D. (2012). </w:t>
      </w:r>
      <w:r w:rsidRPr="00CF61D5">
        <w:rPr>
          <w:rFonts w:ascii="Calibri" w:hAnsi="Calibri" w:cs="Calibri"/>
          <w:i/>
          <w:noProof/>
          <w:sz w:val="22"/>
          <w:szCs w:val="20"/>
        </w:rPr>
        <w:t>Pengaruh Dosis Pupuk Kandang Ayam Terhadap Pertumbuhan Dan Hasil Mentimun (Cucumis Sativus L.) Pada Tanah Ultisol</w:t>
      </w:r>
      <w:r w:rsidRPr="00CF61D5">
        <w:rPr>
          <w:rFonts w:ascii="Calibri" w:hAnsi="Calibri" w:cs="Calibri"/>
          <w:noProof/>
          <w:sz w:val="22"/>
          <w:szCs w:val="20"/>
        </w:rPr>
        <w:t xml:space="preserve">. </w:t>
      </w:r>
      <w:r w:rsidRPr="00CF61D5">
        <w:rPr>
          <w:rFonts w:ascii="Calibri" w:hAnsi="Calibri" w:cs="Calibri"/>
          <w:iCs/>
          <w:noProof/>
          <w:sz w:val="22"/>
          <w:szCs w:val="20"/>
        </w:rPr>
        <w:t>Universitas Jambi</w:t>
      </w:r>
      <w:r w:rsidRPr="00CF61D5">
        <w:rPr>
          <w:rFonts w:ascii="Calibri" w:hAnsi="Calibri" w:cs="Calibri"/>
          <w:noProof/>
          <w:sz w:val="22"/>
          <w:szCs w:val="20"/>
        </w:rPr>
        <w:t xml:space="preserve">, </w:t>
      </w:r>
      <w:r w:rsidRPr="00CF61D5">
        <w:rPr>
          <w:rFonts w:ascii="Calibri" w:hAnsi="Calibri" w:cs="Calibri"/>
          <w:iCs/>
          <w:noProof/>
          <w:sz w:val="22"/>
          <w:szCs w:val="20"/>
        </w:rPr>
        <w:t>1</w:t>
      </w:r>
      <w:r w:rsidRPr="00CF61D5">
        <w:rPr>
          <w:rFonts w:ascii="Calibri" w:hAnsi="Calibri" w:cs="Calibri"/>
          <w:noProof/>
          <w:sz w:val="22"/>
          <w:szCs w:val="20"/>
        </w:rPr>
        <w:t>(4), 266–273.</w:t>
      </w:r>
    </w:p>
    <w:p w14:paraId="5534EB3C"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Christina Desiana, Irwan Sukri Banuwa, Rusdi Evizal, S. Y. (2013). </w:t>
      </w:r>
      <w:r w:rsidRPr="00CF61D5">
        <w:rPr>
          <w:rFonts w:ascii="Calibri" w:hAnsi="Calibri" w:cs="Calibri"/>
          <w:i/>
          <w:noProof/>
          <w:sz w:val="22"/>
          <w:szCs w:val="20"/>
        </w:rPr>
        <w:t xml:space="preserve">Pengaruh Pupuk Organik Cair Urin Sapi Dan Limbah Tahu Terhadap Pertumbuhan </w:t>
      </w:r>
      <w:r w:rsidRPr="00CF61D5">
        <w:rPr>
          <w:rFonts w:ascii="Calibri" w:hAnsi="Calibri" w:cs="Calibri"/>
          <w:i/>
          <w:noProof/>
          <w:sz w:val="22"/>
          <w:szCs w:val="20"/>
        </w:rPr>
        <w:t>Bibit Kakao ( Theobroma Cacao L . )</w:t>
      </w:r>
      <w:r w:rsidRPr="00CF61D5">
        <w:rPr>
          <w:rFonts w:ascii="Calibri" w:hAnsi="Calibri" w:cs="Calibri"/>
          <w:noProof/>
          <w:sz w:val="22"/>
          <w:szCs w:val="20"/>
        </w:rPr>
        <w:t xml:space="preserve">. </w:t>
      </w:r>
      <w:r w:rsidRPr="00CF61D5">
        <w:rPr>
          <w:rFonts w:ascii="Calibri" w:hAnsi="Calibri" w:cs="Calibri"/>
          <w:iCs/>
          <w:noProof/>
          <w:sz w:val="22"/>
          <w:szCs w:val="20"/>
        </w:rPr>
        <w:t>Agrotek Tropika</w:t>
      </w:r>
      <w:r w:rsidRPr="00CF61D5">
        <w:rPr>
          <w:rFonts w:ascii="Calibri" w:hAnsi="Calibri" w:cs="Calibri"/>
          <w:noProof/>
          <w:sz w:val="22"/>
          <w:szCs w:val="20"/>
        </w:rPr>
        <w:t xml:space="preserve">, </w:t>
      </w:r>
      <w:r w:rsidRPr="00CF61D5">
        <w:rPr>
          <w:rFonts w:ascii="Calibri" w:hAnsi="Calibri" w:cs="Calibri"/>
          <w:iCs/>
          <w:noProof/>
          <w:sz w:val="22"/>
          <w:szCs w:val="20"/>
        </w:rPr>
        <w:t>1</w:t>
      </w:r>
      <w:r w:rsidRPr="00CF61D5">
        <w:rPr>
          <w:rFonts w:ascii="Calibri" w:hAnsi="Calibri" w:cs="Calibri"/>
          <w:noProof/>
          <w:sz w:val="22"/>
          <w:szCs w:val="20"/>
        </w:rPr>
        <w:t>(1), 113–119.</w:t>
      </w:r>
    </w:p>
    <w:p w14:paraId="6A313296"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Ea Kosman Anwar Dan Husein Suganda. (2006). </w:t>
      </w:r>
      <w:r w:rsidRPr="00CF61D5">
        <w:rPr>
          <w:rFonts w:ascii="Calibri" w:hAnsi="Calibri" w:cs="Calibri"/>
          <w:i/>
          <w:iCs/>
          <w:noProof/>
          <w:sz w:val="22"/>
          <w:szCs w:val="20"/>
        </w:rPr>
        <w:t>5. Pupuk Limbah Industri</w:t>
      </w:r>
      <w:r w:rsidRPr="00CF61D5">
        <w:rPr>
          <w:rFonts w:ascii="Calibri" w:hAnsi="Calibri" w:cs="Calibri"/>
          <w:noProof/>
          <w:sz w:val="22"/>
          <w:szCs w:val="20"/>
        </w:rPr>
        <w:t xml:space="preserve"> (Pp. 83–112). Badan Litbang Pertanian.</w:t>
      </w:r>
    </w:p>
    <w:p w14:paraId="7C6EA3DE"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Firmansyah, I., Syakir, M., &amp; Lukman, L. (2017). </w:t>
      </w:r>
      <w:r w:rsidRPr="00CF61D5">
        <w:rPr>
          <w:rFonts w:ascii="Calibri" w:hAnsi="Calibri" w:cs="Calibri"/>
          <w:i/>
          <w:noProof/>
          <w:sz w:val="22"/>
          <w:szCs w:val="20"/>
        </w:rPr>
        <w:t>Pengaruh Kombinasi Dosis Pupuk N, P, Dan K Terhadap Pertumbuhan Dan Hasil Tanaman Terung (Solanum Melongena L.).</w:t>
      </w:r>
      <w:r w:rsidRPr="00CF61D5">
        <w:rPr>
          <w:rFonts w:ascii="Calibri" w:hAnsi="Calibri" w:cs="Calibri"/>
          <w:noProof/>
          <w:sz w:val="22"/>
          <w:szCs w:val="20"/>
        </w:rPr>
        <w:t xml:space="preserve"> </w:t>
      </w:r>
      <w:r w:rsidRPr="00CF61D5">
        <w:rPr>
          <w:rFonts w:ascii="Calibri" w:hAnsi="Calibri" w:cs="Calibri"/>
          <w:iCs/>
          <w:noProof/>
          <w:sz w:val="22"/>
          <w:szCs w:val="20"/>
        </w:rPr>
        <w:t>Jurnal Hortikultura</w:t>
      </w:r>
      <w:r w:rsidRPr="00CF61D5">
        <w:rPr>
          <w:rFonts w:ascii="Calibri" w:hAnsi="Calibri" w:cs="Calibri"/>
          <w:noProof/>
          <w:sz w:val="22"/>
          <w:szCs w:val="20"/>
        </w:rPr>
        <w:t xml:space="preserve">, </w:t>
      </w:r>
      <w:r w:rsidRPr="00CF61D5">
        <w:rPr>
          <w:rFonts w:ascii="Calibri" w:hAnsi="Calibri" w:cs="Calibri"/>
          <w:i/>
          <w:iCs/>
          <w:noProof/>
          <w:sz w:val="22"/>
          <w:szCs w:val="20"/>
        </w:rPr>
        <w:t>27</w:t>
      </w:r>
      <w:r w:rsidRPr="00CF61D5">
        <w:rPr>
          <w:rFonts w:ascii="Calibri" w:hAnsi="Calibri" w:cs="Calibri"/>
          <w:noProof/>
          <w:sz w:val="22"/>
          <w:szCs w:val="20"/>
        </w:rPr>
        <w:t>(1), 69. Https://Doi.Org/10.21082/Jhort.V27n1.2017.P69-78</w:t>
      </w:r>
    </w:p>
    <w:p w14:paraId="3B9173C2"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Gustini, P., Hidayat, Cecep, D., &amp; Setiati, Y. (2018). </w:t>
      </w:r>
      <w:r w:rsidRPr="00CF61D5">
        <w:rPr>
          <w:rFonts w:ascii="Calibri" w:hAnsi="Calibri" w:cs="Calibri"/>
          <w:iCs/>
          <w:noProof/>
          <w:sz w:val="22"/>
          <w:szCs w:val="20"/>
        </w:rPr>
        <w:t>Pengaruh Jenis Fma Dan Bahan Organik Terhadap Pertumbuhan Dan Hasil Tanaman Cabai (Capcisum Annum L) Varietas Tanjung 2 Pada Tanah Pasca Galian C</w:t>
      </w:r>
      <w:r w:rsidRPr="00CF61D5">
        <w:rPr>
          <w:rFonts w:ascii="Calibri" w:hAnsi="Calibri" w:cs="Calibri"/>
          <w:noProof/>
          <w:sz w:val="22"/>
          <w:szCs w:val="20"/>
        </w:rPr>
        <w:t>. Universitas Islam Sunan Gunung Djati.</w:t>
      </w:r>
    </w:p>
    <w:p w14:paraId="5612B9E9"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Hanafiah, K. A. (2004). </w:t>
      </w:r>
      <w:r w:rsidRPr="00CF61D5">
        <w:rPr>
          <w:rFonts w:ascii="Calibri" w:hAnsi="Calibri" w:cs="Calibri"/>
          <w:i/>
          <w:iCs/>
          <w:noProof/>
          <w:sz w:val="22"/>
          <w:szCs w:val="20"/>
        </w:rPr>
        <w:t>Rancangan Percobaan</w:t>
      </w:r>
      <w:r w:rsidRPr="00CF61D5">
        <w:rPr>
          <w:rFonts w:ascii="Calibri" w:hAnsi="Calibri" w:cs="Calibri"/>
          <w:noProof/>
          <w:sz w:val="22"/>
          <w:szCs w:val="20"/>
        </w:rPr>
        <w:t xml:space="preserve"> (Cetakan Ke). Pt Raja Grafindo Persada.</w:t>
      </w:r>
    </w:p>
    <w:p w14:paraId="2772F0B8"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Hardjowigeno, S. (2010). </w:t>
      </w:r>
      <w:r w:rsidRPr="00CF61D5">
        <w:rPr>
          <w:rFonts w:ascii="Calibri" w:hAnsi="Calibri" w:cs="Calibri"/>
          <w:i/>
          <w:iCs/>
          <w:noProof/>
          <w:sz w:val="22"/>
          <w:szCs w:val="20"/>
        </w:rPr>
        <w:t>Ilmu Tanah</w:t>
      </w:r>
      <w:r w:rsidRPr="00CF61D5">
        <w:rPr>
          <w:rFonts w:ascii="Calibri" w:hAnsi="Calibri" w:cs="Calibri"/>
          <w:noProof/>
          <w:sz w:val="22"/>
          <w:szCs w:val="20"/>
        </w:rPr>
        <w:t xml:space="preserve"> (Cetakan Ke). Cv. Akademika Pressindo.</w:t>
      </w:r>
    </w:p>
    <w:p w14:paraId="7F898AD9"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Kaswinarni, F. (2007). </w:t>
      </w:r>
      <w:r w:rsidRPr="00CF61D5">
        <w:rPr>
          <w:rFonts w:ascii="Calibri" w:hAnsi="Calibri" w:cs="Calibri"/>
          <w:i/>
          <w:noProof/>
          <w:sz w:val="22"/>
          <w:szCs w:val="20"/>
        </w:rPr>
        <w:t>Kajian Teknis Pengolahan Limbah Padat Dan Cair Industri Tahu (Studi Kasus Industri Tahu Tandang Semarang, Sederhana Kendal, Dan Gagak Sipat Boyolali).</w:t>
      </w:r>
      <w:r w:rsidRPr="00CF61D5">
        <w:rPr>
          <w:rFonts w:ascii="Calibri" w:hAnsi="Calibri" w:cs="Calibri"/>
          <w:noProof/>
          <w:sz w:val="22"/>
          <w:szCs w:val="20"/>
        </w:rPr>
        <w:t xml:space="preserve"> </w:t>
      </w:r>
      <w:r w:rsidRPr="00CF61D5">
        <w:rPr>
          <w:rFonts w:ascii="Calibri" w:hAnsi="Calibri" w:cs="Calibri"/>
          <w:i/>
          <w:iCs/>
          <w:noProof/>
          <w:sz w:val="22"/>
          <w:szCs w:val="20"/>
        </w:rPr>
        <w:t>Tesis</w:t>
      </w:r>
      <w:r w:rsidRPr="00CF61D5">
        <w:rPr>
          <w:rFonts w:ascii="Calibri" w:hAnsi="Calibri" w:cs="Calibri"/>
          <w:noProof/>
          <w:sz w:val="22"/>
          <w:szCs w:val="20"/>
        </w:rPr>
        <w:t>, 1–83.</w:t>
      </w:r>
    </w:p>
    <w:p w14:paraId="5AA09606"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Kementerian Pertanian Republik Indonesia. (2019). </w:t>
      </w:r>
      <w:r w:rsidRPr="00CF61D5">
        <w:rPr>
          <w:rFonts w:ascii="Calibri" w:hAnsi="Calibri" w:cs="Calibri"/>
          <w:i/>
          <w:noProof/>
          <w:sz w:val="22"/>
          <w:szCs w:val="20"/>
        </w:rPr>
        <w:t xml:space="preserve">Persyaratan Teknis Minimal Pupuk Organik, Pupuk Hayati, Dan Pembenah Tanah. In </w:t>
      </w:r>
      <w:r w:rsidRPr="00CF61D5">
        <w:rPr>
          <w:rFonts w:ascii="Calibri" w:hAnsi="Calibri" w:cs="Calibri"/>
          <w:i/>
          <w:iCs/>
          <w:noProof/>
          <w:sz w:val="22"/>
          <w:szCs w:val="20"/>
        </w:rPr>
        <w:t>Keputusan Menteri Pertanian Republik Indonesia No 261</w:t>
      </w:r>
      <w:r w:rsidRPr="00CF61D5">
        <w:rPr>
          <w:rFonts w:ascii="Calibri" w:hAnsi="Calibri" w:cs="Calibri"/>
          <w:noProof/>
          <w:sz w:val="22"/>
          <w:szCs w:val="20"/>
        </w:rPr>
        <w:t xml:space="preserve"> (Pp. 1–18). Http://Psp.Pertanian.Go.Id/Index.Php/Page/Publikasi/418</w:t>
      </w:r>
    </w:p>
    <w:p w14:paraId="5DA8534C"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Kurniawati, H. Y., Karyanto, A., &amp; Rugayah. (2015). </w:t>
      </w:r>
      <w:r w:rsidRPr="00CF61D5">
        <w:rPr>
          <w:rFonts w:ascii="Calibri" w:hAnsi="Calibri" w:cs="Calibri"/>
          <w:i/>
          <w:noProof/>
          <w:sz w:val="22"/>
          <w:szCs w:val="20"/>
        </w:rPr>
        <w:t>Pengaruh Pemberian Pupuk Organik Cair Dan Npk (15:15;15) Terhadap Pertumbuhan Dan Produksi Tanaman Mentimun (Cucumis Sativus L.)</w:t>
      </w:r>
      <w:r w:rsidRPr="00CF61D5">
        <w:rPr>
          <w:rFonts w:ascii="Calibri" w:hAnsi="Calibri" w:cs="Calibri"/>
          <w:noProof/>
          <w:sz w:val="22"/>
          <w:szCs w:val="20"/>
        </w:rPr>
        <w:t xml:space="preserve">. </w:t>
      </w:r>
      <w:r w:rsidRPr="00CF61D5">
        <w:rPr>
          <w:rFonts w:ascii="Calibri" w:hAnsi="Calibri" w:cs="Calibri"/>
          <w:iCs/>
          <w:noProof/>
          <w:sz w:val="22"/>
          <w:szCs w:val="20"/>
        </w:rPr>
        <w:t>Jagrotek Tropika</w:t>
      </w:r>
      <w:r w:rsidRPr="00CF61D5">
        <w:rPr>
          <w:rFonts w:ascii="Calibri" w:hAnsi="Calibri" w:cs="Calibri"/>
          <w:noProof/>
          <w:sz w:val="22"/>
          <w:szCs w:val="20"/>
        </w:rPr>
        <w:t xml:space="preserve">, </w:t>
      </w:r>
      <w:r w:rsidRPr="00CF61D5">
        <w:rPr>
          <w:rFonts w:ascii="Calibri" w:hAnsi="Calibri" w:cs="Calibri"/>
          <w:iCs/>
          <w:noProof/>
          <w:sz w:val="22"/>
          <w:szCs w:val="20"/>
        </w:rPr>
        <w:t>3</w:t>
      </w:r>
      <w:r w:rsidRPr="00CF61D5">
        <w:rPr>
          <w:rFonts w:ascii="Calibri" w:hAnsi="Calibri" w:cs="Calibri"/>
          <w:noProof/>
          <w:sz w:val="22"/>
          <w:szCs w:val="20"/>
        </w:rPr>
        <w:t>(1), 30–35.</w:t>
      </w:r>
    </w:p>
    <w:p w14:paraId="1D9072C3"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lastRenderedPageBreak/>
        <w:t xml:space="preserve">Lestari, S. U. L. K. (2015). </w:t>
      </w:r>
      <w:r w:rsidRPr="00CF61D5">
        <w:rPr>
          <w:rFonts w:ascii="Calibri" w:hAnsi="Calibri" w:cs="Calibri"/>
          <w:i/>
          <w:noProof/>
          <w:sz w:val="22"/>
          <w:szCs w:val="20"/>
        </w:rPr>
        <w:t>Efikasi Dosis Pupuk Tepung Tulang (Tulag Sapi Dan Tulang Ayam) Terhadap Pertumbuhan Tanaman Sorghum (Sorghum Bicolor, (L) Moench) Pada Tanah Pmk</w:t>
      </w:r>
      <w:r w:rsidRPr="00CF61D5">
        <w:rPr>
          <w:rFonts w:ascii="Calibri" w:hAnsi="Calibri" w:cs="Calibri"/>
          <w:noProof/>
          <w:sz w:val="22"/>
          <w:szCs w:val="20"/>
        </w:rPr>
        <w:t xml:space="preserve">. </w:t>
      </w:r>
      <w:r w:rsidRPr="00CF61D5">
        <w:rPr>
          <w:rFonts w:ascii="Calibri" w:hAnsi="Calibri" w:cs="Calibri"/>
          <w:iCs/>
          <w:noProof/>
          <w:sz w:val="22"/>
          <w:szCs w:val="20"/>
        </w:rPr>
        <w:t>Jurnal Ilmiah Pertanian</w:t>
      </w:r>
      <w:r w:rsidRPr="00CF61D5">
        <w:rPr>
          <w:rFonts w:ascii="Calibri" w:hAnsi="Calibri" w:cs="Calibri"/>
          <w:noProof/>
          <w:sz w:val="22"/>
          <w:szCs w:val="20"/>
        </w:rPr>
        <w:t xml:space="preserve">, </w:t>
      </w:r>
      <w:r w:rsidRPr="00CF61D5">
        <w:rPr>
          <w:rFonts w:ascii="Calibri" w:hAnsi="Calibri" w:cs="Calibri"/>
          <w:i/>
          <w:iCs/>
          <w:noProof/>
          <w:sz w:val="22"/>
          <w:szCs w:val="20"/>
        </w:rPr>
        <w:t>11</w:t>
      </w:r>
      <w:r w:rsidRPr="00CF61D5">
        <w:rPr>
          <w:rFonts w:ascii="Calibri" w:hAnsi="Calibri" w:cs="Calibri"/>
          <w:noProof/>
          <w:sz w:val="22"/>
          <w:szCs w:val="20"/>
        </w:rPr>
        <w:t>(2), 19–26.</w:t>
      </w:r>
    </w:p>
    <w:p w14:paraId="498F68BF"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Liandari, N. P. T. (2017). </w:t>
      </w:r>
      <w:r w:rsidRPr="00CF61D5">
        <w:rPr>
          <w:rFonts w:ascii="Calibri" w:hAnsi="Calibri" w:cs="Calibri"/>
          <w:i/>
          <w:iCs/>
          <w:noProof/>
          <w:sz w:val="22"/>
          <w:szCs w:val="20"/>
        </w:rPr>
        <w:t>Pengaruh Bioaktivator Em4 Dan Aditif Tetes Tebu (Molasses) Terhadap Kandungan N, P Dan K Dalam Pembuatan Pupuk Organik Cair Dari Limbah Cair Tahu</w:t>
      </w:r>
      <w:r w:rsidRPr="00CF61D5">
        <w:rPr>
          <w:rFonts w:ascii="Calibri" w:hAnsi="Calibri" w:cs="Calibri"/>
          <w:noProof/>
          <w:sz w:val="22"/>
          <w:szCs w:val="20"/>
        </w:rPr>
        <w:t>. 1–10.</w:t>
      </w:r>
    </w:p>
    <w:p w14:paraId="1DB25349"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Mahdiannor. (2014). </w:t>
      </w:r>
      <w:r w:rsidRPr="00CF61D5">
        <w:rPr>
          <w:rFonts w:ascii="Calibri" w:hAnsi="Calibri" w:cs="Calibri"/>
          <w:i/>
          <w:noProof/>
          <w:sz w:val="22"/>
          <w:szCs w:val="20"/>
        </w:rPr>
        <w:t xml:space="preserve">Pertumbuhan Dan Hasil Tanaman Jagung Manis (Zea Mays L. Var. Saccharata) Dengan Pemberian Pupuk Hayati Pada Lahan Rawa Lebak. </w:t>
      </w:r>
      <w:r w:rsidRPr="00CF61D5">
        <w:rPr>
          <w:rFonts w:ascii="Calibri" w:hAnsi="Calibri" w:cs="Calibri"/>
          <w:iCs/>
          <w:noProof/>
          <w:sz w:val="22"/>
          <w:szCs w:val="20"/>
        </w:rPr>
        <w:t>Ziraa’ah Majalah Ilmiah Pertanian</w:t>
      </w:r>
      <w:r w:rsidRPr="00CF61D5">
        <w:rPr>
          <w:rFonts w:ascii="Calibri" w:hAnsi="Calibri" w:cs="Calibri"/>
          <w:noProof/>
          <w:sz w:val="22"/>
          <w:szCs w:val="20"/>
        </w:rPr>
        <w:t xml:space="preserve">, </w:t>
      </w:r>
      <w:r w:rsidRPr="00CF61D5">
        <w:rPr>
          <w:rFonts w:ascii="Calibri" w:hAnsi="Calibri" w:cs="Calibri"/>
          <w:i/>
          <w:iCs/>
          <w:noProof/>
          <w:sz w:val="22"/>
          <w:szCs w:val="20"/>
        </w:rPr>
        <w:t>39</w:t>
      </w:r>
      <w:r w:rsidRPr="00CF61D5">
        <w:rPr>
          <w:rFonts w:ascii="Calibri" w:hAnsi="Calibri" w:cs="Calibri"/>
          <w:noProof/>
          <w:sz w:val="22"/>
          <w:szCs w:val="20"/>
        </w:rPr>
        <w:t>(3), 105–113.</w:t>
      </w:r>
    </w:p>
    <w:p w14:paraId="5D31E093"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Mulyaningsih, R., Sunarto, W., &amp; Prasetya, A. T. (2013). </w:t>
      </w:r>
      <w:r w:rsidRPr="00CF61D5">
        <w:rPr>
          <w:rFonts w:ascii="Calibri" w:hAnsi="Calibri" w:cs="Calibri"/>
          <w:i/>
          <w:noProof/>
          <w:sz w:val="22"/>
          <w:szCs w:val="20"/>
        </w:rPr>
        <w:t xml:space="preserve">Peningkatan Npk Pupuk Organik Cair Limbah Tahu Dengan Penambahan Tepung Tulang Ayam. </w:t>
      </w:r>
      <w:r w:rsidRPr="00CF61D5">
        <w:rPr>
          <w:rFonts w:ascii="Calibri" w:hAnsi="Calibri" w:cs="Calibri"/>
          <w:i/>
          <w:iCs/>
          <w:noProof/>
          <w:sz w:val="22"/>
          <w:szCs w:val="20"/>
        </w:rPr>
        <w:t xml:space="preserve">Sainteknol : </w:t>
      </w:r>
      <w:r w:rsidRPr="00CF61D5">
        <w:rPr>
          <w:rFonts w:ascii="Calibri" w:hAnsi="Calibri" w:cs="Calibri"/>
          <w:iCs/>
          <w:noProof/>
          <w:sz w:val="22"/>
          <w:szCs w:val="20"/>
        </w:rPr>
        <w:t>Jurnal Sains Dan Teknologi</w:t>
      </w:r>
      <w:r w:rsidRPr="00CF61D5">
        <w:rPr>
          <w:rFonts w:ascii="Calibri" w:hAnsi="Calibri" w:cs="Calibri"/>
          <w:noProof/>
          <w:sz w:val="22"/>
          <w:szCs w:val="20"/>
        </w:rPr>
        <w:t xml:space="preserve">, </w:t>
      </w:r>
      <w:r w:rsidRPr="00CF61D5">
        <w:rPr>
          <w:rFonts w:ascii="Calibri" w:hAnsi="Calibri" w:cs="Calibri"/>
          <w:i/>
          <w:iCs/>
          <w:noProof/>
          <w:sz w:val="22"/>
          <w:szCs w:val="20"/>
        </w:rPr>
        <w:t>11</w:t>
      </w:r>
      <w:r w:rsidRPr="00CF61D5">
        <w:rPr>
          <w:rFonts w:ascii="Calibri" w:hAnsi="Calibri" w:cs="Calibri"/>
          <w:noProof/>
          <w:sz w:val="22"/>
          <w:szCs w:val="20"/>
        </w:rPr>
        <w:t>(1), 73–82. Https://Doi.Org/10.15294/Sainteknol.V11i1.5566</w:t>
      </w:r>
    </w:p>
    <w:p w14:paraId="5D814510"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Muzaiyanah, S., &amp; Dan Subandi. (2017). </w:t>
      </w:r>
      <w:r w:rsidRPr="00CF61D5">
        <w:rPr>
          <w:rFonts w:ascii="Calibri" w:hAnsi="Calibri" w:cs="Calibri"/>
          <w:i/>
          <w:noProof/>
          <w:sz w:val="22"/>
          <w:szCs w:val="20"/>
        </w:rPr>
        <w:t>Peranan Bahan Organik Dalam Peningkatan Produksi Kedelai Dan Ubi Kayu Pada Lahan Kering Masam</w:t>
      </w:r>
      <w:r w:rsidRPr="00CF61D5">
        <w:rPr>
          <w:rFonts w:ascii="Calibri" w:hAnsi="Calibri" w:cs="Calibri"/>
          <w:noProof/>
          <w:sz w:val="22"/>
          <w:szCs w:val="20"/>
        </w:rPr>
        <w:t xml:space="preserve">. </w:t>
      </w:r>
      <w:r w:rsidRPr="00CF61D5">
        <w:rPr>
          <w:rFonts w:ascii="Calibri" w:hAnsi="Calibri" w:cs="Calibri"/>
          <w:iCs/>
          <w:noProof/>
          <w:sz w:val="22"/>
          <w:szCs w:val="20"/>
        </w:rPr>
        <w:t>Iptek Tanaman Pangan</w:t>
      </w:r>
      <w:r w:rsidRPr="00CF61D5">
        <w:rPr>
          <w:rFonts w:ascii="Calibri" w:hAnsi="Calibri" w:cs="Calibri"/>
          <w:noProof/>
          <w:sz w:val="22"/>
          <w:szCs w:val="20"/>
        </w:rPr>
        <w:t xml:space="preserve">, </w:t>
      </w:r>
      <w:r w:rsidRPr="00CF61D5">
        <w:rPr>
          <w:rFonts w:ascii="Calibri" w:hAnsi="Calibri" w:cs="Calibri"/>
          <w:i/>
          <w:iCs/>
          <w:noProof/>
          <w:sz w:val="22"/>
          <w:szCs w:val="20"/>
        </w:rPr>
        <w:t>11</w:t>
      </w:r>
      <w:r w:rsidRPr="00CF61D5">
        <w:rPr>
          <w:rFonts w:ascii="Calibri" w:hAnsi="Calibri" w:cs="Calibri"/>
          <w:noProof/>
          <w:sz w:val="22"/>
          <w:szCs w:val="20"/>
        </w:rPr>
        <w:t>(2), 149–158.</w:t>
      </w:r>
    </w:p>
    <w:p w14:paraId="4343529A"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Nohong. (2014). </w:t>
      </w:r>
      <w:r w:rsidRPr="00CF61D5">
        <w:rPr>
          <w:rFonts w:ascii="Calibri" w:hAnsi="Calibri" w:cs="Calibri"/>
          <w:i/>
          <w:iCs/>
          <w:noProof/>
          <w:sz w:val="22"/>
          <w:szCs w:val="20"/>
        </w:rPr>
        <w:t>Pemanfaatan Limbah Tahu Sebagai Bahan Penyerap Logam Krom, Kadmium Dan Besi Dalam Air Lindi Tpa</w:t>
      </w:r>
      <w:r w:rsidRPr="00CF61D5">
        <w:rPr>
          <w:rFonts w:ascii="Calibri" w:hAnsi="Calibri" w:cs="Calibri"/>
          <w:noProof/>
          <w:sz w:val="22"/>
          <w:szCs w:val="20"/>
        </w:rPr>
        <w:t xml:space="preserve">. </w:t>
      </w:r>
      <w:r w:rsidRPr="00CF61D5">
        <w:rPr>
          <w:rFonts w:ascii="Calibri" w:hAnsi="Calibri" w:cs="Calibri"/>
          <w:iCs/>
          <w:noProof/>
          <w:sz w:val="22"/>
          <w:szCs w:val="20"/>
        </w:rPr>
        <w:t>Fmipa Univ</w:t>
      </w:r>
      <w:r w:rsidRPr="00CF61D5">
        <w:rPr>
          <w:rFonts w:ascii="Calibri" w:hAnsi="Calibri" w:cs="Calibri"/>
          <w:noProof/>
          <w:sz w:val="22"/>
          <w:szCs w:val="20"/>
        </w:rPr>
        <w:t>.</w:t>
      </w:r>
    </w:p>
    <w:p w14:paraId="08C4A4FB"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Pertiwi, I. Y., &amp; Sembiring, E. (2011). </w:t>
      </w:r>
      <w:r w:rsidRPr="00CF61D5">
        <w:rPr>
          <w:rFonts w:ascii="Calibri" w:hAnsi="Calibri" w:cs="Calibri"/>
          <w:i/>
          <w:noProof/>
          <w:sz w:val="22"/>
          <w:szCs w:val="20"/>
        </w:rPr>
        <w:t>Kajian Pemanfaatan Limbah Ampas Tahu Menjadi Kompos Di Industri Tahu X Di Kabupaten Bandung , Jawa Barat (Study Of Tofu Waste Utilization Into Compost From Industry Tofu X At Bandung Regency , Jawa Barat)</w:t>
      </w:r>
      <w:r w:rsidRPr="00CF61D5">
        <w:rPr>
          <w:rFonts w:ascii="Calibri" w:hAnsi="Calibri" w:cs="Calibri"/>
          <w:noProof/>
          <w:sz w:val="22"/>
          <w:szCs w:val="20"/>
        </w:rPr>
        <w:t xml:space="preserve">. </w:t>
      </w:r>
      <w:r w:rsidRPr="00CF61D5">
        <w:rPr>
          <w:rFonts w:ascii="Calibri" w:hAnsi="Calibri" w:cs="Calibri"/>
          <w:iCs/>
          <w:noProof/>
          <w:sz w:val="22"/>
          <w:szCs w:val="20"/>
        </w:rPr>
        <w:t>Jurnal Teknik Lingkungan</w:t>
      </w:r>
      <w:r w:rsidRPr="00CF61D5">
        <w:rPr>
          <w:rFonts w:ascii="Calibri" w:hAnsi="Calibri" w:cs="Calibri"/>
          <w:noProof/>
          <w:sz w:val="22"/>
          <w:szCs w:val="20"/>
        </w:rPr>
        <w:t xml:space="preserve">, </w:t>
      </w:r>
      <w:r w:rsidRPr="00CF61D5">
        <w:rPr>
          <w:rFonts w:ascii="Calibri" w:hAnsi="Calibri" w:cs="Calibri"/>
          <w:i/>
          <w:iCs/>
          <w:noProof/>
          <w:sz w:val="22"/>
          <w:szCs w:val="20"/>
        </w:rPr>
        <w:t>17</w:t>
      </w:r>
      <w:r w:rsidRPr="00CF61D5">
        <w:rPr>
          <w:rFonts w:ascii="Calibri" w:hAnsi="Calibri" w:cs="Calibri"/>
          <w:noProof/>
          <w:sz w:val="22"/>
          <w:szCs w:val="20"/>
        </w:rPr>
        <w:t>, 70–79.</w:t>
      </w:r>
    </w:p>
    <w:p w14:paraId="7AF9EC26"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Rahmawati, L., Trianti, L., &amp; Zuraidah. (2018). </w:t>
      </w:r>
      <w:r w:rsidRPr="00CF61D5">
        <w:rPr>
          <w:rFonts w:ascii="Calibri" w:hAnsi="Calibri" w:cs="Calibri"/>
          <w:i/>
          <w:noProof/>
          <w:sz w:val="22"/>
          <w:szCs w:val="20"/>
        </w:rPr>
        <w:t>Pengaruh Limbah Tahu Terhadap Tanaman Seledri (Apnium Graveolens L).</w:t>
      </w:r>
      <w:r w:rsidRPr="00CF61D5">
        <w:rPr>
          <w:rFonts w:ascii="Calibri" w:hAnsi="Calibri" w:cs="Calibri"/>
          <w:noProof/>
          <w:sz w:val="22"/>
          <w:szCs w:val="20"/>
        </w:rPr>
        <w:t xml:space="preserve"> </w:t>
      </w:r>
      <w:r w:rsidRPr="00CF61D5">
        <w:rPr>
          <w:rFonts w:ascii="Calibri" w:hAnsi="Calibri" w:cs="Calibri"/>
          <w:iCs/>
          <w:noProof/>
          <w:sz w:val="22"/>
          <w:szCs w:val="20"/>
        </w:rPr>
        <w:t>Prosiding Seminar Nasional Biotik</w:t>
      </w:r>
      <w:r w:rsidRPr="00CF61D5">
        <w:rPr>
          <w:rFonts w:ascii="Calibri" w:hAnsi="Calibri" w:cs="Calibri"/>
          <w:noProof/>
          <w:sz w:val="22"/>
          <w:szCs w:val="20"/>
        </w:rPr>
        <w:t xml:space="preserve">, </w:t>
      </w:r>
      <w:r w:rsidRPr="00CF61D5">
        <w:rPr>
          <w:rFonts w:ascii="Calibri" w:hAnsi="Calibri" w:cs="Calibri"/>
          <w:iCs/>
          <w:noProof/>
          <w:sz w:val="22"/>
          <w:szCs w:val="20"/>
        </w:rPr>
        <w:t>1</w:t>
      </w:r>
      <w:r w:rsidRPr="00CF61D5">
        <w:rPr>
          <w:rFonts w:ascii="Calibri" w:hAnsi="Calibri" w:cs="Calibri"/>
          <w:noProof/>
          <w:sz w:val="22"/>
          <w:szCs w:val="20"/>
        </w:rPr>
        <w:t>(1), 632–642.</w:t>
      </w:r>
    </w:p>
    <w:p w14:paraId="60E56C22"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Ruminta, R., Nurmala, T., Yuwariah, Y., &amp; Pratiwi, N. Y. (2018). </w:t>
      </w:r>
      <w:r w:rsidRPr="00CF61D5">
        <w:rPr>
          <w:rFonts w:ascii="Calibri" w:hAnsi="Calibri" w:cs="Calibri"/>
          <w:i/>
          <w:noProof/>
          <w:sz w:val="22"/>
          <w:szCs w:val="20"/>
        </w:rPr>
        <w:t>Respon Pertumbuhan Dan Hasil Tanaman Hanjeli Pada Panen Awal Akibat Pemberian Dosis Pupuk Biosilika Dan Paklobutrazol Di Lahan Kering Jatinangor.</w:t>
      </w:r>
      <w:r w:rsidRPr="00CF61D5">
        <w:rPr>
          <w:rFonts w:ascii="Calibri" w:hAnsi="Calibri" w:cs="Calibri"/>
          <w:noProof/>
          <w:sz w:val="22"/>
          <w:szCs w:val="20"/>
        </w:rPr>
        <w:t xml:space="preserve"> </w:t>
      </w:r>
      <w:r w:rsidRPr="00CF61D5">
        <w:rPr>
          <w:rFonts w:ascii="Calibri" w:hAnsi="Calibri" w:cs="Calibri"/>
          <w:i/>
          <w:iCs/>
          <w:noProof/>
          <w:sz w:val="22"/>
          <w:szCs w:val="20"/>
        </w:rPr>
        <w:t>Kultivasi</w:t>
      </w:r>
      <w:r w:rsidRPr="00CF61D5">
        <w:rPr>
          <w:rFonts w:ascii="Calibri" w:hAnsi="Calibri" w:cs="Calibri"/>
          <w:noProof/>
          <w:sz w:val="22"/>
          <w:szCs w:val="20"/>
        </w:rPr>
        <w:t xml:space="preserve">, </w:t>
      </w:r>
      <w:r w:rsidRPr="00CF61D5">
        <w:rPr>
          <w:rFonts w:ascii="Calibri" w:hAnsi="Calibri" w:cs="Calibri"/>
          <w:i/>
          <w:iCs/>
          <w:noProof/>
          <w:sz w:val="22"/>
          <w:szCs w:val="20"/>
        </w:rPr>
        <w:t>17</w:t>
      </w:r>
      <w:r w:rsidRPr="00CF61D5">
        <w:rPr>
          <w:rFonts w:ascii="Calibri" w:hAnsi="Calibri" w:cs="Calibri"/>
          <w:noProof/>
          <w:sz w:val="22"/>
          <w:szCs w:val="20"/>
        </w:rPr>
        <w:t>(3), 694–700. Https://Doi.Org/10.24198/Kultivasi.V17i3.18438</w:t>
      </w:r>
    </w:p>
    <w:p w14:paraId="5C7237C8"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Samsudin, W., Selomo, M., &amp; Natsir, M. F. (2018). </w:t>
      </w:r>
      <w:r w:rsidRPr="00CF61D5">
        <w:rPr>
          <w:rFonts w:ascii="Calibri" w:hAnsi="Calibri" w:cs="Calibri"/>
          <w:i/>
          <w:noProof/>
          <w:sz w:val="22"/>
          <w:szCs w:val="20"/>
        </w:rPr>
        <w:t>Pengolahan Limbah Cair Industri Tahu Menjadi Pupuk Organik Cair Dengan Penambahan Effektive Mikroorganisme-4 (Em-4).</w:t>
      </w:r>
      <w:r w:rsidRPr="00CF61D5">
        <w:rPr>
          <w:rFonts w:ascii="Calibri" w:hAnsi="Calibri" w:cs="Calibri"/>
          <w:noProof/>
          <w:sz w:val="22"/>
          <w:szCs w:val="20"/>
        </w:rPr>
        <w:t xml:space="preserve"> </w:t>
      </w:r>
      <w:r w:rsidRPr="00CF61D5">
        <w:rPr>
          <w:rFonts w:ascii="Calibri" w:hAnsi="Calibri" w:cs="Calibri"/>
          <w:iCs/>
          <w:noProof/>
          <w:sz w:val="22"/>
          <w:szCs w:val="20"/>
        </w:rPr>
        <w:t>Jurnal Nasional Ilmu Kesehatan</w:t>
      </w:r>
      <w:r w:rsidRPr="00CF61D5">
        <w:rPr>
          <w:rFonts w:ascii="Calibri" w:hAnsi="Calibri" w:cs="Calibri"/>
          <w:noProof/>
          <w:sz w:val="22"/>
          <w:szCs w:val="20"/>
        </w:rPr>
        <w:t xml:space="preserve">, </w:t>
      </w:r>
      <w:r w:rsidRPr="00CF61D5">
        <w:rPr>
          <w:rFonts w:ascii="Calibri" w:hAnsi="Calibri" w:cs="Calibri"/>
          <w:i/>
          <w:iCs/>
          <w:noProof/>
          <w:sz w:val="22"/>
          <w:szCs w:val="20"/>
        </w:rPr>
        <w:t>1</w:t>
      </w:r>
      <w:r w:rsidRPr="00CF61D5">
        <w:rPr>
          <w:rFonts w:ascii="Calibri" w:hAnsi="Calibri" w:cs="Calibri"/>
          <w:noProof/>
          <w:sz w:val="22"/>
          <w:szCs w:val="20"/>
        </w:rPr>
        <w:t>(2), 1–14.</w:t>
      </w:r>
    </w:p>
    <w:p w14:paraId="24D2CEEC"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Satriawi, W., Tini, E. W., &amp; Iqbal, A. (2020). </w:t>
      </w:r>
      <w:r w:rsidRPr="00CF61D5">
        <w:rPr>
          <w:rFonts w:ascii="Calibri" w:hAnsi="Calibri" w:cs="Calibri"/>
          <w:i/>
          <w:noProof/>
          <w:sz w:val="22"/>
          <w:szCs w:val="20"/>
        </w:rPr>
        <w:t>Pengaruh Pemberian Pupuk Limbah Organik Terhadap Pertumbuhan Dan Hasil Tanaman Mentimun (Cucumis Sativus L.).</w:t>
      </w:r>
      <w:r w:rsidRPr="00CF61D5">
        <w:rPr>
          <w:rFonts w:ascii="Calibri" w:hAnsi="Calibri" w:cs="Calibri"/>
          <w:noProof/>
          <w:sz w:val="22"/>
          <w:szCs w:val="20"/>
        </w:rPr>
        <w:t xml:space="preserve"> </w:t>
      </w:r>
      <w:r w:rsidRPr="00CF61D5">
        <w:rPr>
          <w:rFonts w:ascii="Calibri" w:hAnsi="Calibri" w:cs="Calibri"/>
          <w:iCs/>
          <w:noProof/>
          <w:sz w:val="22"/>
          <w:szCs w:val="20"/>
        </w:rPr>
        <w:t>Jurnal Penelitian Pertanian Terapan</w:t>
      </w:r>
      <w:r w:rsidRPr="00CF61D5">
        <w:rPr>
          <w:rFonts w:ascii="Calibri" w:hAnsi="Calibri" w:cs="Calibri"/>
          <w:noProof/>
          <w:sz w:val="22"/>
          <w:szCs w:val="20"/>
        </w:rPr>
        <w:t xml:space="preserve">, </w:t>
      </w:r>
      <w:r w:rsidRPr="00CF61D5">
        <w:rPr>
          <w:rFonts w:ascii="Calibri" w:hAnsi="Calibri" w:cs="Calibri"/>
          <w:iCs/>
          <w:noProof/>
          <w:sz w:val="22"/>
          <w:szCs w:val="20"/>
        </w:rPr>
        <w:t>19</w:t>
      </w:r>
      <w:r w:rsidRPr="00CF61D5">
        <w:rPr>
          <w:rFonts w:ascii="Calibri" w:hAnsi="Calibri" w:cs="Calibri"/>
          <w:noProof/>
          <w:sz w:val="22"/>
          <w:szCs w:val="20"/>
        </w:rPr>
        <w:t>(2), 116. Https://Doi.Org/10.25181/Jppt.V19i2.1407</w:t>
      </w:r>
    </w:p>
    <w:p w14:paraId="4658F05A"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Setyowati, N. (2019). </w:t>
      </w:r>
      <w:r w:rsidRPr="00CF61D5">
        <w:rPr>
          <w:rFonts w:ascii="Calibri" w:hAnsi="Calibri" w:cs="Calibri"/>
          <w:i/>
          <w:noProof/>
          <w:sz w:val="22"/>
          <w:szCs w:val="20"/>
        </w:rPr>
        <w:t>Pengaruh Kombinasi Dosis Kompos Gulma Dan Pupuk Sintetik Terhadap Pertumbuhan Dan Hasil Tanaman Tomat (Lycopersicum Esculentum Mill.).</w:t>
      </w:r>
      <w:r w:rsidRPr="00CF61D5">
        <w:rPr>
          <w:rFonts w:ascii="Calibri" w:hAnsi="Calibri" w:cs="Calibri"/>
          <w:noProof/>
          <w:sz w:val="22"/>
          <w:szCs w:val="20"/>
        </w:rPr>
        <w:t xml:space="preserve"> </w:t>
      </w:r>
      <w:r w:rsidRPr="00CF61D5">
        <w:rPr>
          <w:rFonts w:ascii="Calibri" w:hAnsi="Calibri" w:cs="Calibri"/>
          <w:iCs/>
          <w:noProof/>
          <w:sz w:val="22"/>
          <w:szCs w:val="20"/>
        </w:rPr>
        <w:t>Jurnal Ilmu-Ilmu Pertanian Indonesia</w:t>
      </w:r>
      <w:r w:rsidRPr="00CF61D5">
        <w:rPr>
          <w:rFonts w:ascii="Calibri" w:hAnsi="Calibri" w:cs="Calibri"/>
          <w:noProof/>
          <w:sz w:val="22"/>
          <w:szCs w:val="20"/>
        </w:rPr>
        <w:t xml:space="preserve">, </w:t>
      </w:r>
      <w:r w:rsidRPr="00CF61D5">
        <w:rPr>
          <w:rFonts w:ascii="Calibri" w:hAnsi="Calibri" w:cs="Calibri"/>
          <w:i/>
          <w:iCs/>
          <w:noProof/>
          <w:sz w:val="22"/>
          <w:szCs w:val="20"/>
        </w:rPr>
        <w:t>21</w:t>
      </w:r>
      <w:r w:rsidRPr="00CF61D5">
        <w:rPr>
          <w:rFonts w:ascii="Calibri" w:hAnsi="Calibri" w:cs="Calibri"/>
          <w:noProof/>
          <w:sz w:val="22"/>
          <w:szCs w:val="20"/>
        </w:rPr>
        <w:t>(1), 15–21. Https://Doi.Org/10.31186/Jipi.21.1.15-21</w:t>
      </w:r>
    </w:p>
    <w:p w14:paraId="5D098483"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Sri Utami Lestari Dan Azwin. (2014). </w:t>
      </w:r>
      <w:r w:rsidRPr="00CF61D5">
        <w:rPr>
          <w:rFonts w:ascii="Calibri" w:hAnsi="Calibri" w:cs="Calibri"/>
          <w:i/>
          <w:noProof/>
          <w:sz w:val="22"/>
          <w:szCs w:val="20"/>
        </w:rPr>
        <w:t>Pengujian Pupuk Tulang Ayam Sebagai Bahan Ameliorasi Terhadap Pertumbuhan Tanaman Sorghum Dan Sifat- Sifat Kimia Tanah Podzolik Merah Kuning Pekanbaru.</w:t>
      </w:r>
      <w:r w:rsidRPr="00CF61D5">
        <w:rPr>
          <w:rFonts w:ascii="Calibri" w:hAnsi="Calibri" w:cs="Calibri"/>
          <w:noProof/>
          <w:sz w:val="22"/>
          <w:szCs w:val="20"/>
        </w:rPr>
        <w:t xml:space="preserve"> </w:t>
      </w:r>
      <w:r w:rsidRPr="00CF61D5">
        <w:rPr>
          <w:rFonts w:ascii="Calibri" w:hAnsi="Calibri" w:cs="Calibri"/>
          <w:iCs/>
          <w:noProof/>
          <w:sz w:val="22"/>
          <w:szCs w:val="20"/>
        </w:rPr>
        <w:t>Jurnal Ilmiah Pertanian Vol.11 No.2 Februari 2014</w:t>
      </w:r>
      <w:r w:rsidRPr="00CF61D5">
        <w:rPr>
          <w:rFonts w:ascii="Calibri" w:hAnsi="Calibri" w:cs="Calibri"/>
          <w:noProof/>
          <w:sz w:val="22"/>
          <w:szCs w:val="20"/>
        </w:rPr>
        <w:t xml:space="preserve">, </w:t>
      </w:r>
      <w:r w:rsidRPr="00CF61D5">
        <w:rPr>
          <w:rFonts w:ascii="Calibri" w:hAnsi="Calibri" w:cs="Calibri"/>
          <w:iCs/>
          <w:noProof/>
          <w:sz w:val="22"/>
          <w:szCs w:val="20"/>
        </w:rPr>
        <w:t>11</w:t>
      </w:r>
      <w:r w:rsidRPr="00CF61D5">
        <w:rPr>
          <w:rFonts w:ascii="Calibri" w:hAnsi="Calibri" w:cs="Calibri"/>
          <w:noProof/>
          <w:sz w:val="22"/>
          <w:szCs w:val="20"/>
        </w:rPr>
        <w:t>(1), 1–16.</w:t>
      </w:r>
    </w:p>
    <w:p w14:paraId="512D6AEF"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Sudarmini, N., Kartini, N., &amp; Sudarma, I. (2015). </w:t>
      </w:r>
      <w:r w:rsidRPr="00CF61D5">
        <w:rPr>
          <w:rFonts w:ascii="Calibri" w:hAnsi="Calibri" w:cs="Calibri"/>
          <w:i/>
          <w:noProof/>
          <w:sz w:val="22"/>
          <w:szCs w:val="20"/>
        </w:rPr>
        <w:t xml:space="preserve">Pengaruh Kompos Kotoran Sapi Dan Mulsa Jerami Padi Terhadap </w:t>
      </w:r>
      <w:r w:rsidRPr="00CF61D5">
        <w:rPr>
          <w:rFonts w:ascii="Calibri" w:hAnsi="Calibri" w:cs="Calibri"/>
          <w:i/>
          <w:noProof/>
          <w:sz w:val="22"/>
          <w:szCs w:val="20"/>
        </w:rPr>
        <w:lastRenderedPageBreak/>
        <w:t>Pertumbuhan Dan Hasil Polong Muda Kedelai Edamame (Glycine Max (L) Merill) Di Lahan Kering.</w:t>
      </w:r>
      <w:r w:rsidRPr="00CF61D5">
        <w:rPr>
          <w:rFonts w:ascii="Calibri" w:hAnsi="Calibri" w:cs="Calibri"/>
          <w:noProof/>
          <w:sz w:val="22"/>
          <w:szCs w:val="20"/>
        </w:rPr>
        <w:t xml:space="preserve"> </w:t>
      </w:r>
      <w:r w:rsidRPr="00CF61D5">
        <w:rPr>
          <w:rFonts w:ascii="Calibri" w:hAnsi="Calibri" w:cs="Calibri"/>
          <w:iCs/>
          <w:noProof/>
          <w:sz w:val="22"/>
          <w:szCs w:val="20"/>
        </w:rPr>
        <w:t>Agrotrop: Journal On Agriculture Science</w:t>
      </w:r>
      <w:r w:rsidRPr="00CF61D5">
        <w:rPr>
          <w:rFonts w:ascii="Calibri" w:hAnsi="Calibri" w:cs="Calibri"/>
          <w:noProof/>
          <w:sz w:val="22"/>
          <w:szCs w:val="20"/>
        </w:rPr>
        <w:t xml:space="preserve">, </w:t>
      </w:r>
      <w:r w:rsidRPr="00CF61D5">
        <w:rPr>
          <w:rFonts w:ascii="Calibri" w:hAnsi="Calibri" w:cs="Calibri"/>
          <w:iCs/>
          <w:noProof/>
          <w:sz w:val="22"/>
          <w:szCs w:val="20"/>
        </w:rPr>
        <w:t>5</w:t>
      </w:r>
      <w:r w:rsidRPr="00CF61D5">
        <w:rPr>
          <w:rFonts w:ascii="Calibri" w:hAnsi="Calibri" w:cs="Calibri"/>
          <w:noProof/>
          <w:sz w:val="22"/>
          <w:szCs w:val="20"/>
        </w:rPr>
        <w:t>(2), 169–180.</w:t>
      </w:r>
    </w:p>
    <w:p w14:paraId="566C2864"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Suhairin, S., Muanah, M., &amp; Dewi, E. S. (2020). </w:t>
      </w:r>
      <w:r w:rsidRPr="00CF61D5">
        <w:rPr>
          <w:rFonts w:ascii="Calibri" w:hAnsi="Calibri" w:cs="Calibri"/>
          <w:i/>
          <w:noProof/>
          <w:sz w:val="22"/>
          <w:szCs w:val="20"/>
        </w:rPr>
        <w:t>Pengolahan Limbah Cair Tahu Menjadi Pupuk Organik Cair Di Lombok Tengah Ntb.</w:t>
      </w:r>
      <w:r w:rsidRPr="00CF61D5">
        <w:rPr>
          <w:rFonts w:ascii="Calibri" w:hAnsi="Calibri" w:cs="Calibri"/>
          <w:noProof/>
          <w:sz w:val="22"/>
          <w:szCs w:val="20"/>
        </w:rPr>
        <w:t xml:space="preserve"> </w:t>
      </w:r>
      <w:r w:rsidRPr="00CF61D5">
        <w:rPr>
          <w:rFonts w:ascii="Calibri" w:hAnsi="Calibri" w:cs="Calibri"/>
          <w:iCs/>
          <w:noProof/>
          <w:sz w:val="22"/>
          <w:szCs w:val="20"/>
        </w:rPr>
        <w:t>Selaparang Jurnal Pengabdian Masyarakat Berkemajuan</w:t>
      </w:r>
      <w:r w:rsidRPr="00CF61D5">
        <w:rPr>
          <w:rFonts w:ascii="Calibri" w:hAnsi="Calibri" w:cs="Calibri"/>
          <w:noProof/>
          <w:sz w:val="22"/>
          <w:szCs w:val="20"/>
        </w:rPr>
        <w:t xml:space="preserve">, </w:t>
      </w:r>
      <w:r w:rsidRPr="00CF61D5">
        <w:rPr>
          <w:rFonts w:ascii="Calibri" w:hAnsi="Calibri" w:cs="Calibri"/>
          <w:iCs/>
          <w:noProof/>
          <w:sz w:val="22"/>
          <w:szCs w:val="20"/>
        </w:rPr>
        <w:t>4</w:t>
      </w:r>
      <w:r w:rsidRPr="00CF61D5">
        <w:rPr>
          <w:rFonts w:ascii="Calibri" w:hAnsi="Calibri" w:cs="Calibri"/>
          <w:noProof/>
          <w:sz w:val="22"/>
          <w:szCs w:val="20"/>
        </w:rPr>
        <w:t>(1), 374. Https://Doi.Org/10.31764/Jpmb.V4i1.3144</w:t>
      </w:r>
    </w:p>
    <w:p w14:paraId="0E566ECE"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Yefriwati, Y., &amp; Delvira, Z. (2021). </w:t>
      </w:r>
      <w:r w:rsidRPr="00CF61D5">
        <w:rPr>
          <w:rFonts w:ascii="Calibri" w:hAnsi="Calibri" w:cs="Calibri"/>
          <w:i/>
          <w:noProof/>
          <w:sz w:val="22"/>
          <w:szCs w:val="20"/>
        </w:rPr>
        <w:t>Penggunaan Pupuk Organik Tabur (Pot) Dan Zeolit Untuk Meningkatkan Pertumbuhandan Hasil Tanaman Mentimun (Cucumis Sativus L.)</w:t>
      </w:r>
      <w:r w:rsidRPr="00CF61D5">
        <w:rPr>
          <w:rFonts w:ascii="Calibri" w:hAnsi="Calibri" w:cs="Calibri"/>
          <w:noProof/>
          <w:sz w:val="22"/>
          <w:szCs w:val="20"/>
        </w:rPr>
        <w:t>D</w:t>
      </w:r>
      <w:r w:rsidRPr="00CF61D5">
        <w:rPr>
          <w:rFonts w:ascii="Calibri" w:hAnsi="Calibri" w:cs="Calibri"/>
          <w:i/>
          <w:noProof/>
          <w:sz w:val="22"/>
          <w:szCs w:val="20"/>
        </w:rPr>
        <w:t xml:space="preserve">i Pt.Indmira Yogyakarta. </w:t>
      </w:r>
      <w:r w:rsidRPr="00CF61D5">
        <w:rPr>
          <w:rFonts w:ascii="Calibri" w:hAnsi="Calibri" w:cs="Calibri"/>
          <w:i/>
          <w:iCs/>
          <w:noProof/>
          <w:sz w:val="22"/>
          <w:szCs w:val="20"/>
        </w:rPr>
        <w:t>Hortuscoler</w:t>
      </w:r>
      <w:r w:rsidRPr="00CF61D5">
        <w:rPr>
          <w:rFonts w:ascii="Calibri" w:hAnsi="Calibri" w:cs="Calibri"/>
          <w:i/>
          <w:noProof/>
          <w:sz w:val="22"/>
          <w:szCs w:val="20"/>
        </w:rPr>
        <w:t xml:space="preserve">, </w:t>
      </w:r>
      <w:r w:rsidRPr="00CF61D5">
        <w:rPr>
          <w:rFonts w:ascii="Calibri" w:hAnsi="Calibri" w:cs="Calibri"/>
          <w:i/>
          <w:iCs/>
          <w:noProof/>
          <w:sz w:val="22"/>
          <w:szCs w:val="20"/>
        </w:rPr>
        <w:t>2</w:t>
      </w:r>
      <w:r w:rsidRPr="00CF61D5">
        <w:rPr>
          <w:rFonts w:ascii="Calibri" w:hAnsi="Calibri" w:cs="Calibri"/>
          <w:noProof/>
          <w:sz w:val="22"/>
          <w:szCs w:val="20"/>
        </w:rPr>
        <w:t xml:space="preserve">(01), 14–19. </w:t>
      </w:r>
      <w:r w:rsidRPr="00CF61D5">
        <w:rPr>
          <w:rFonts w:ascii="Calibri" w:hAnsi="Calibri" w:cs="Calibri"/>
          <w:noProof/>
          <w:sz w:val="22"/>
          <w:szCs w:val="20"/>
        </w:rPr>
        <w:t>Https://Doi.Org/10.32530/Jh.V2i01.380</w:t>
      </w:r>
    </w:p>
    <w:p w14:paraId="24E58C96"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Z, F., &amp; Rodiansah, A. (2019). </w:t>
      </w:r>
      <w:r w:rsidRPr="00CF61D5">
        <w:rPr>
          <w:rFonts w:ascii="Calibri" w:hAnsi="Calibri" w:cs="Calibri"/>
          <w:i/>
          <w:iCs/>
          <w:noProof/>
          <w:sz w:val="22"/>
          <w:szCs w:val="20"/>
        </w:rPr>
        <w:t>Karakterisasi Morfologi Limbah Tulang Ayam</w:t>
      </w:r>
      <w:r w:rsidRPr="00CF61D5">
        <w:rPr>
          <w:rFonts w:ascii="Calibri" w:hAnsi="Calibri" w:cs="Calibri"/>
          <w:i/>
          <w:noProof/>
          <w:sz w:val="22"/>
          <w:szCs w:val="20"/>
        </w:rPr>
        <w:t>.</w:t>
      </w:r>
      <w:r w:rsidRPr="00CF61D5">
        <w:rPr>
          <w:rFonts w:ascii="Calibri" w:hAnsi="Calibri" w:cs="Calibri"/>
          <w:noProof/>
          <w:sz w:val="22"/>
          <w:szCs w:val="20"/>
        </w:rPr>
        <w:t xml:space="preserve"> </w:t>
      </w:r>
      <w:r w:rsidRPr="00CF61D5">
        <w:rPr>
          <w:rFonts w:ascii="Calibri" w:hAnsi="Calibri" w:cs="Calibri"/>
          <w:iCs/>
          <w:noProof/>
          <w:sz w:val="22"/>
          <w:szCs w:val="20"/>
        </w:rPr>
        <w:t>October</w:t>
      </w:r>
      <w:r w:rsidRPr="00CF61D5">
        <w:rPr>
          <w:rFonts w:ascii="Calibri" w:hAnsi="Calibri" w:cs="Calibri"/>
          <w:noProof/>
          <w:sz w:val="22"/>
          <w:szCs w:val="20"/>
        </w:rPr>
        <w:t>, 708–713.</w:t>
      </w:r>
    </w:p>
    <w:p w14:paraId="154F0F5E"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Zamzami, K., Nawawi, M., &amp; Aini, N. (2015). </w:t>
      </w:r>
      <w:r w:rsidRPr="00CF61D5">
        <w:rPr>
          <w:rFonts w:ascii="Calibri" w:hAnsi="Calibri" w:cs="Calibri"/>
          <w:i/>
          <w:noProof/>
          <w:sz w:val="22"/>
          <w:szCs w:val="20"/>
        </w:rPr>
        <w:t>Terhadap Pertumbuhan Dan Hasil Tanaman Mentimun Kyuri ( Cucumis Sativus L .) The Effect Of Number Of Plant Per Polybag And Pruning On Growth And Harvesting Of Kyuri Cucumber ( Cucumis Sativus L .)</w:t>
      </w:r>
      <w:r w:rsidRPr="00CF61D5">
        <w:rPr>
          <w:rFonts w:ascii="Calibri" w:hAnsi="Calibri" w:cs="Calibri"/>
          <w:noProof/>
          <w:sz w:val="22"/>
          <w:szCs w:val="20"/>
        </w:rPr>
        <w:t xml:space="preserve">. </w:t>
      </w:r>
      <w:r w:rsidRPr="00CF61D5">
        <w:rPr>
          <w:rFonts w:ascii="Calibri" w:hAnsi="Calibri" w:cs="Calibri"/>
          <w:iCs/>
          <w:noProof/>
          <w:sz w:val="22"/>
          <w:szCs w:val="20"/>
        </w:rPr>
        <w:t>Jurnal Produksi Tanaman,</w:t>
      </w:r>
      <w:r w:rsidRPr="00CF61D5">
        <w:rPr>
          <w:rFonts w:ascii="Calibri" w:hAnsi="Calibri" w:cs="Calibri"/>
          <w:noProof/>
          <w:sz w:val="22"/>
          <w:szCs w:val="20"/>
        </w:rPr>
        <w:t xml:space="preserve"> </w:t>
      </w:r>
      <w:r w:rsidRPr="00CF61D5">
        <w:rPr>
          <w:rFonts w:ascii="Calibri" w:hAnsi="Calibri" w:cs="Calibri"/>
          <w:iCs/>
          <w:noProof/>
          <w:sz w:val="22"/>
          <w:szCs w:val="20"/>
        </w:rPr>
        <w:t>3</w:t>
      </w:r>
      <w:r w:rsidRPr="00CF61D5">
        <w:rPr>
          <w:rFonts w:ascii="Calibri" w:hAnsi="Calibri" w:cs="Calibri"/>
          <w:noProof/>
          <w:sz w:val="22"/>
          <w:szCs w:val="20"/>
        </w:rPr>
        <w:t>(2), 113–119.</w:t>
      </w:r>
    </w:p>
    <w:p w14:paraId="150D3775" w14:textId="77777777" w:rsidR="00CF61D5" w:rsidRPr="00CF61D5" w:rsidRDefault="00CF61D5" w:rsidP="00CF61D5">
      <w:pPr>
        <w:pStyle w:val="ListParagraph"/>
        <w:spacing w:after="120"/>
        <w:ind w:left="567" w:hanging="567"/>
        <w:jc w:val="both"/>
        <w:rPr>
          <w:rFonts w:ascii="Calibri" w:hAnsi="Calibri" w:cs="Calibri"/>
          <w:noProof/>
          <w:sz w:val="22"/>
          <w:szCs w:val="20"/>
        </w:rPr>
      </w:pPr>
      <w:r w:rsidRPr="00CF61D5">
        <w:rPr>
          <w:rFonts w:ascii="Calibri" w:hAnsi="Calibri" w:cs="Calibri"/>
          <w:noProof/>
          <w:sz w:val="22"/>
          <w:szCs w:val="20"/>
        </w:rPr>
        <w:t xml:space="preserve">Zubaidah, Y., &amp; Munir, R. (2007). </w:t>
      </w:r>
      <w:r w:rsidRPr="00CF61D5">
        <w:rPr>
          <w:rFonts w:ascii="Calibri" w:hAnsi="Calibri" w:cs="Calibri"/>
          <w:i/>
          <w:noProof/>
          <w:sz w:val="22"/>
          <w:szCs w:val="20"/>
        </w:rPr>
        <w:t>Aktifitas Pemupukan Fosfor (P) Pada Lahan Sawah Dengan Kandungan P-Sedang</w:t>
      </w:r>
      <w:r w:rsidRPr="00CF61D5">
        <w:rPr>
          <w:rFonts w:ascii="Calibri" w:hAnsi="Calibri" w:cs="Calibri"/>
          <w:noProof/>
          <w:sz w:val="22"/>
          <w:szCs w:val="20"/>
        </w:rPr>
        <w:t xml:space="preserve">. </w:t>
      </w:r>
      <w:r w:rsidRPr="00CF61D5">
        <w:rPr>
          <w:rFonts w:ascii="Calibri" w:hAnsi="Calibri" w:cs="Calibri"/>
          <w:iCs/>
          <w:noProof/>
          <w:sz w:val="22"/>
          <w:szCs w:val="20"/>
        </w:rPr>
        <w:t>Jurnal Solum</w:t>
      </w:r>
      <w:r w:rsidRPr="00CF61D5">
        <w:rPr>
          <w:rFonts w:ascii="Calibri" w:hAnsi="Calibri" w:cs="Calibri"/>
          <w:noProof/>
          <w:sz w:val="22"/>
          <w:szCs w:val="20"/>
        </w:rPr>
        <w:t xml:space="preserve">, </w:t>
      </w:r>
      <w:r w:rsidRPr="00CF61D5">
        <w:rPr>
          <w:rFonts w:ascii="Calibri" w:hAnsi="Calibri" w:cs="Calibri"/>
          <w:iCs/>
          <w:noProof/>
          <w:sz w:val="22"/>
          <w:szCs w:val="20"/>
        </w:rPr>
        <w:t>4</w:t>
      </w:r>
      <w:r w:rsidRPr="00CF61D5">
        <w:rPr>
          <w:rFonts w:ascii="Calibri" w:hAnsi="Calibri" w:cs="Calibri"/>
          <w:noProof/>
          <w:sz w:val="22"/>
          <w:szCs w:val="20"/>
        </w:rPr>
        <w:t>(1), 1–4.</w:t>
      </w:r>
    </w:p>
    <w:p w14:paraId="40EED12E" w14:textId="371540B9" w:rsidR="00CF61D5" w:rsidRDefault="00CF61D5" w:rsidP="00CF61D5">
      <w:pPr>
        <w:pStyle w:val="ListParagraph"/>
        <w:spacing w:after="120"/>
        <w:ind w:left="567" w:hanging="567"/>
        <w:jc w:val="both"/>
        <w:rPr>
          <w:rFonts w:ascii="Calibri" w:hAnsi="Calibri" w:cs="Calibri"/>
          <w:noProof/>
          <w:sz w:val="22"/>
          <w:szCs w:val="20"/>
        </w:rPr>
        <w:sectPr w:rsidR="00CF61D5" w:rsidSect="00470F1D">
          <w:type w:val="continuous"/>
          <w:pgSz w:w="11907" w:h="16840" w:code="9"/>
          <w:pgMar w:top="1701" w:right="1701" w:bottom="1701" w:left="1701" w:header="720" w:footer="720" w:gutter="0"/>
          <w:cols w:num="2" w:space="567"/>
          <w:docGrid w:linePitch="360"/>
        </w:sectPr>
      </w:pPr>
      <w:r w:rsidRPr="00CF61D5">
        <w:rPr>
          <w:rFonts w:ascii="Calibri" w:hAnsi="Calibri" w:cs="Calibri"/>
          <w:noProof/>
          <w:sz w:val="22"/>
          <w:szCs w:val="20"/>
        </w:rPr>
        <w:fldChar w:fldCharType="end"/>
      </w:r>
    </w:p>
    <w:p w14:paraId="24DB95AC" w14:textId="77777777" w:rsidR="00792699" w:rsidRPr="006A2AD0" w:rsidRDefault="00470F1D" w:rsidP="006A2AD0">
      <w:pPr>
        <w:pStyle w:val="ListParagraph"/>
        <w:spacing w:after="120"/>
        <w:ind w:left="567" w:hanging="567"/>
        <w:jc w:val="both"/>
        <w:rPr>
          <w:rFonts w:ascii="Calibri" w:hAnsi="Calibri" w:cs="Calibri"/>
          <w:noProof/>
          <w:sz w:val="22"/>
          <w:szCs w:val="20"/>
          <w:lang w:val="id-ID"/>
        </w:rPr>
      </w:pPr>
      <w:r>
        <w:rPr>
          <w:rFonts w:ascii="Calibri" w:hAnsi="Calibri" w:cs="Calibri"/>
          <w:noProof/>
          <w:sz w:val="22"/>
          <w:szCs w:val="20"/>
        </w:rPr>
        <w:br w:type="column"/>
      </w:r>
    </w:p>
    <w:sectPr w:rsidR="00792699" w:rsidRPr="006A2AD0" w:rsidSect="003D0C23">
      <w:type w:val="continuous"/>
      <w:pgSz w:w="11907" w:h="16840" w:code="9"/>
      <w:pgMar w:top="1701" w:right="1701" w:bottom="1701" w:left="1701"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E91A7" w14:textId="77777777" w:rsidR="003D05CC" w:rsidRDefault="003D05CC">
      <w:r>
        <w:separator/>
      </w:r>
    </w:p>
  </w:endnote>
  <w:endnote w:type="continuationSeparator" w:id="0">
    <w:p w14:paraId="6C8F9C9A" w14:textId="77777777" w:rsidR="003D05CC" w:rsidRDefault="003D0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2F82" w14:textId="77777777" w:rsidR="005B0F6B" w:rsidRDefault="005B0F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2D5568" w14:textId="77777777" w:rsidR="005B0F6B" w:rsidRDefault="005B0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D073" w14:textId="77777777" w:rsidR="005B0F6B" w:rsidRPr="002D4BDD" w:rsidRDefault="005B0F6B">
    <w:pPr>
      <w:pStyle w:val="Footer"/>
      <w:framePr w:wrap="around" w:vAnchor="text" w:hAnchor="margin" w:xAlign="center" w:y="1"/>
      <w:rPr>
        <w:rStyle w:val="PageNumber"/>
        <w:rFonts w:ascii="Calibri" w:hAnsi="Calibri"/>
        <w:sz w:val="20"/>
        <w:szCs w:val="20"/>
      </w:rPr>
    </w:pPr>
    <w:r w:rsidRPr="002D4BDD">
      <w:rPr>
        <w:rStyle w:val="PageNumber"/>
        <w:rFonts w:ascii="Calibri" w:hAnsi="Calibri"/>
        <w:sz w:val="20"/>
        <w:szCs w:val="20"/>
      </w:rPr>
      <w:fldChar w:fldCharType="begin"/>
    </w:r>
    <w:r w:rsidRPr="002D4BDD">
      <w:rPr>
        <w:rStyle w:val="PageNumber"/>
        <w:rFonts w:ascii="Calibri" w:hAnsi="Calibri"/>
        <w:sz w:val="20"/>
        <w:szCs w:val="20"/>
      </w:rPr>
      <w:instrText xml:space="preserve">PAGE  </w:instrText>
    </w:r>
    <w:r w:rsidRPr="002D4BDD">
      <w:rPr>
        <w:rStyle w:val="PageNumber"/>
        <w:rFonts w:ascii="Calibri" w:hAnsi="Calibri"/>
        <w:sz w:val="20"/>
        <w:szCs w:val="20"/>
      </w:rPr>
      <w:fldChar w:fldCharType="separate"/>
    </w:r>
    <w:r w:rsidR="00B94703">
      <w:rPr>
        <w:rStyle w:val="PageNumber"/>
        <w:rFonts w:ascii="Calibri" w:hAnsi="Calibri"/>
        <w:noProof/>
        <w:sz w:val="20"/>
        <w:szCs w:val="20"/>
      </w:rPr>
      <w:t>1</w:t>
    </w:r>
    <w:r w:rsidRPr="002D4BDD">
      <w:rPr>
        <w:rStyle w:val="PageNumber"/>
        <w:rFonts w:ascii="Calibri" w:hAnsi="Calibri"/>
        <w:sz w:val="20"/>
        <w:szCs w:val="20"/>
      </w:rPr>
      <w:fldChar w:fldCharType="end"/>
    </w:r>
  </w:p>
  <w:p w14:paraId="51268971" w14:textId="77777777" w:rsidR="005B0F6B" w:rsidRDefault="005B0F6B">
    <w:pPr>
      <w:pStyle w:val="Footer"/>
      <w:framePr w:wrap="around" w:vAnchor="text" w:hAnchor="margin" w:xAlign="right" w:y="1"/>
      <w:rPr>
        <w:rStyle w:val="PageNumber"/>
      </w:rPr>
    </w:pPr>
  </w:p>
  <w:p w14:paraId="4E73A0B2" w14:textId="77777777" w:rsidR="005B0F6B" w:rsidRDefault="005B0F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979F7" w14:textId="77777777" w:rsidR="003D05CC" w:rsidRDefault="003D05CC">
      <w:r>
        <w:separator/>
      </w:r>
    </w:p>
  </w:footnote>
  <w:footnote w:type="continuationSeparator" w:id="0">
    <w:p w14:paraId="66819E47" w14:textId="77777777" w:rsidR="003D05CC" w:rsidRDefault="003D0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96349" w14:textId="77777777" w:rsidR="005B0F6B" w:rsidRPr="002D4BDD" w:rsidRDefault="005B0F6B" w:rsidP="002449DB">
    <w:pPr>
      <w:pStyle w:val="Header"/>
      <w:jc w:val="right"/>
      <w:rPr>
        <w:rFonts w:ascii="Calibri" w:hAnsi="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3DC4"/>
    <w:multiLevelType w:val="hybridMultilevel"/>
    <w:tmpl w:val="9E407A2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704E6F"/>
    <w:multiLevelType w:val="hybridMultilevel"/>
    <w:tmpl w:val="66600E5E"/>
    <w:lvl w:ilvl="0" w:tplc="04090011">
      <w:start w:val="1"/>
      <w:numFmt w:val="decimal"/>
      <w:lvlText w:val="%1)"/>
      <w:lvlJc w:val="left"/>
      <w:pPr>
        <w:tabs>
          <w:tab w:val="num" w:pos="720"/>
        </w:tabs>
        <w:ind w:left="720" w:hanging="360"/>
      </w:pPr>
      <w:rPr>
        <w:rFonts w:hint="default"/>
      </w:rPr>
    </w:lvl>
    <w:lvl w:ilvl="1" w:tplc="68A8831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FB5164"/>
    <w:multiLevelType w:val="hybridMultilevel"/>
    <w:tmpl w:val="D5E0B092"/>
    <w:lvl w:ilvl="0" w:tplc="CE62178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0B7663C1"/>
    <w:multiLevelType w:val="hybridMultilevel"/>
    <w:tmpl w:val="13B8BA0C"/>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4" w15:restartNumberingAfterBreak="0">
    <w:nsid w:val="12573DF2"/>
    <w:multiLevelType w:val="hybridMultilevel"/>
    <w:tmpl w:val="77568D30"/>
    <w:lvl w:ilvl="0" w:tplc="0409000F">
      <w:start w:val="1"/>
      <w:numFmt w:val="decimal"/>
      <w:lvlText w:val="%1."/>
      <w:lvlJc w:val="left"/>
      <w:pPr>
        <w:tabs>
          <w:tab w:val="num" w:pos="720"/>
        </w:tabs>
        <w:ind w:left="720" w:hanging="360"/>
      </w:pPr>
    </w:lvl>
    <w:lvl w:ilvl="1" w:tplc="ED7EBC38">
      <w:start w:val="1"/>
      <w:numFmt w:val="bullet"/>
      <w:lvlText w:val=""/>
      <w:legacy w:legacy="1" w:legacySpace="360" w:legacyIndent="360"/>
      <w:lvlJc w:val="left"/>
      <w:pPr>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6014883"/>
    <w:multiLevelType w:val="hybridMultilevel"/>
    <w:tmpl w:val="5A668076"/>
    <w:lvl w:ilvl="0" w:tplc="BBB4A06E">
      <w:start w:val="1"/>
      <w:numFmt w:val="upperLetter"/>
      <w:lvlText w:val="%1."/>
      <w:lvlJc w:val="left"/>
      <w:pPr>
        <w:ind w:left="600" w:hanging="360"/>
      </w:pPr>
      <w:rPr>
        <w:rFonts w:hint="default"/>
        <w:b w:val="0"/>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18FF16CE"/>
    <w:multiLevelType w:val="hybridMultilevel"/>
    <w:tmpl w:val="C7327F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97E1D9D"/>
    <w:multiLevelType w:val="hybridMultilevel"/>
    <w:tmpl w:val="3BF0C7A0"/>
    <w:lvl w:ilvl="0" w:tplc="C5DAE288">
      <w:start w:val="1"/>
      <w:numFmt w:val="decimal"/>
      <w:lvlText w:val="3.%1."/>
      <w:lvlJc w:val="left"/>
      <w:pPr>
        <w:ind w:left="600" w:hanging="360"/>
      </w:pPr>
      <w:rPr>
        <w:rFonts w:hint="default"/>
        <w:b/>
        <w:i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8" w15:restartNumberingAfterBreak="0">
    <w:nsid w:val="1A044339"/>
    <w:multiLevelType w:val="singleLevel"/>
    <w:tmpl w:val="5704C03C"/>
    <w:lvl w:ilvl="0">
      <w:start w:val="1"/>
      <w:numFmt w:val="decimal"/>
      <w:lvlText w:val="%1."/>
      <w:lvlJc w:val="left"/>
      <w:pPr>
        <w:tabs>
          <w:tab w:val="num" w:pos="375"/>
        </w:tabs>
        <w:ind w:left="375" w:hanging="375"/>
      </w:pPr>
      <w:rPr>
        <w:rFonts w:hint="default"/>
      </w:rPr>
    </w:lvl>
  </w:abstractNum>
  <w:abstractNum w:abstractNumId="9" w15:restartNumberingAfterBreak="0">
    <w:nsid w:val="20F34146"/>
    <w:multiLevelType w:val="hybridMultilevel"/>
    <w:tmpl w:val="C0CCFE1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5C70845"/>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DF427F5"/>
    <w:multiLevelType w:val="hybridMultilevel"/>
    <w:tmpl w:val="E4E853B8"/>
    <w:lvl w:ilvl="0" w:tplc="82C8B930">
      <w:start w:val="1"/>
      <w:numFmt w:val="decimal"/>
      <w:lvlText w:val="%1."/>
      <w:lvlJc w:val="left"/>
      <w:pPr>
        <w:tabs>
          <w:tab w:val="num" w:pos="291"/>
        </w:tabs>
        <w:ind w:left="291" w:hanging="360"/>
      </w:pPr>
      <w:rPr>
        <w:rFonts w:hint="default"/>
      </w:rPr>
    </w:lvl>
    <w:lvl w:ilvl="1" w:tplc="04090019" w:tentative="1">
      <w:start w:val="1"/>
      <w:numFmt w:val="lowerLetter"/>
      <w:lvlText w:val="%2."/>
      <w:lvlJc w:val="left"/>
      <w:pPr>
        <w:tabs>
          <w:tab w:val="num" w:pos="1011"/>
        </w:tabs>
        <w:ind w:left="1011" w:hanging="360"/>
      </w:pPr>
    </w:lvl>
    <w:lvl w:ilvl="2" w:tplc="0409001B" w:tentative="1">
      <w:start w:val="1"/>
      <w:numFmt w:val="lowerRoman"/>
      <w:lvlText w:val="%3."/>
      <w:lvlJc w:val="right"/>
      <w:pPr>
        <w:tabs>
          <w:tab w:val="num" w:pos="1731"/>
        </w:tabs>
        <w:ind w:left="1731" w:hanging="180"/>
      </w:pPr>
    </w:lvl>
    <w:lvl w:ilvl="3" w:tplc="0409000F" w:tentative="1">
      <w:start w:val="1"/>
      <w:numFmt w:val="decimal"/>
      <w:lvlText w:val="%4."/>
      <w:lvlJc w:val="left"/>
      <w:pPr>
        <w:tabs>
          <w:tab w:val="num" w:pos="2451"/>
        </w:tabs>
        <w:ind w:left="2451" w:hanging="360"/>
      </w:pPr>
    </w:lvl>
    <w:lvl w:ilvl="4" w:tplc="04090019" w:tentative="1">
      <w:start w:val="1"/>
      <w:numFmt w:val="lowerLetter"/>
      <w:lvlText w:val="%5."/>
      <w:lvlJc w:val="left"/>
      <w:pPr>
        <w:tabs>
          <w:tab w:val="num" w:pos="3171"/>
        </w:tabs>
        <w:ind w:left="3171" w:hanging="360"/>
      </w:pPr>
    </w:lvl>
    <w:lvl w:ilvl="5" w:tplc="0409001B" w:tentative="1">
      <w:start w:val="1"/>
      <w:numFmt w:val="lowerRoman"/>
      <w:lvlText w:val="%6."/>
      <w:lvlJc w:val="right"/>
      <w:pPr>
        <w:tabs>
          <w:tab w:val="num" w:pos="3891"/>
        </w:tabs>
        <w:ind w:left="3891" w:hanging="180"/>
      </w:pPr>
    </w:lvl>
    <w:lvl w:ilvl="6" w:tplc="0409000F" w:tentative="1">
      <w:start w:val="1"/>
      <w:numFmt w:val="decimal"/>
      <w:lvlText w:val="%7."/>
      <w:lvlJc w:val="left"/>
      <w:pPr>
        <w:tabs>
          <w:tab w:val="num" w:pos="4611"/>
        </w:tabs>
        <w:ind w:left="4611" w:hanging="360"/>
      </w:pPr>
    </w:lvl>
    <w:lvl w:ilvl="7" w:tplc="04090019" w:tentative="1">
      <w:start w:val="1"/>
      <w:numFmt w:val="lowerLetter"/>
      <w:lvlText w:val="%8."/>
      <w:lvlJc w:val="left"/>
      <w:pPr>
        <w:tabs>
          <w:tab w:val="num" w:pos="5331"/>
        </w:tabs>
        <w:ind w:left="5331" w:hanging="360"/>
      </w:pPr>
    </w:lvl>
    <w:lvl w:ilvl="8" w:tplc="0409001B" w:tentative="1">
      <w:start w:val="1"/>
      <w:numFmt w:val="lowerRoman"/>
      <w:lvlText w:val="%9."/>
      <w:lvlJc w:val="right"/>
      <w:pPr>
        <w:tabs>
          <w:tab w:val="num" w:pos="6051"/>
        </w:tabs>
        <w:ind w:left="6051" w:hanging="180"/>
      </w:pPr>
    </w:lvl>
  </w:abstractNum>
  <w:abstractNum w:abstractNumId="12" w15:restartNumberingAfterBreak="0">
    <w:nsid w:val="2E246223"/>
    <w:multiLevelType w:val="hybridMultilevel"/>
    <w:tmpl w:val="4584338A"/>
    <w:lvl w:ilvl="0" w:tplc="04090015">
      <w:start w:val="5"/>
      <w:numFmt w:val="upperLetter"/>
      <w:lvlText w:val="%1."/>
      <w:lvlJc w:val="left"/>
      <w:pPr>
        <w:tabs>
          <w:tab w:val="num" w:pos="720"/>
        </w:tabs>
        <w:ind w:left="720" w:hanging="360"/>
      </w:pPr>
      <w:rPr>
        <w:rFonts w:hint="default"/>
      </w:rPr>
    </w:lvl>
    <w:lvl w:ilvl="1" w:tplc="7166DD3A">
      <w:start w:val="1"/>
      <w:numFmt w:val="bullet"/>
      <w:lvlText w:val="-"/>
      <w:lvlJc w:val="left"/>
      <w:pPr>
        <w:tabs>
          <w:tab w:val="num" w:pos="1440"/>
        </w:tabs>
        <w:ind w:left="1440" w:hanging="360"/>
      </w:pPr>
      <w:rPr>
        <w:rFonts w:hint="default"/>
      </w:rPr>
    </w:lvl>
    <w:lvl w:ilvl="2" w:tplc="A78E7362">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F62C3E"/>
    <w:multiLevelType w:val="multilevel"/>
    <w:tmpl w:val="7B24A636"/>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4" w15:restartNumberingAfterBreak="0">
    <w:nsid w:val="32C331C7"/>
    <w:multiLevelType w:val="multilevel"/>
    <w:tmpl w:val="C74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B26E0C"/>
    <w:multiLevelType w:val="hybridMultilevel"/>
    <w:tmpl w:val="045206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F61253"/>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8CF2A32"/>
    <w:multiLevelType w:val="hybridMultilevel"/>
    <w:tmpl w:val="E018BC00"/>
    <w:lvl w:ilvl="0" w:tplc="CD3ABEB0">
      <w:start w:val="1"/>
      <w:numFmt w:val="decimal"/>
      <w:lvlText w:val="%1."/>
      <w:lvlJc w:val="left"/>
      <w:pPr>
        <w:tabs>
          <w:tab w:val="num" w:pos="360"/>
        </w:tabs>
        <w:ind w:left="360" w:hanging="360"/>
      </w:pPr>
      <w:rPr>
        <w:rFonts w:hint="default"/>
      </w:rPr>
    </w:lvl>
    <w:lvl w:ilvl="1" w:tplc="F1E0D214">
      <w:start w:val="1"/>
      <w:numFmt w:val="upperRoman"/>
      <w:lvlText w:val="%2."/>
      <w:lvlJc w:val="left"/>
      <w:pPr>
        <w:tabs>
          <w:tab w:val="num" w:pos="720"/>
        </w:tabs>
        <w:ind w:left="72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9937DBD"/>
    <w:multiLevelType w:val="hybridMultilevel"/>
    <w:tmpl w:val="A4A8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13F1F"/>
    <w:multiLevelType w:val="hybridMultilevel"/>
    <w:tmpl w:val="A956DCD2"/>
    <w:lvl w:ilvl="0" w:tplc="EBE42EA2">
      <w:start w:val="1"/>
      <w:numFmt w:val="decimal"/>
      <w:lvlText w:val="%1."/>
      <w:lvlJc w:val="left"/>
      <w:pPr>
        <w:tabs>
          <w:tab w:val="num" w:pos="720"/>
        </w:tabs>
        <w:ind w:left="720" w:hanging="360"/>
      </w:pPr>
      <w:rPr>
        <w:rFonts w:hint="default"/>
      </w:rPr>
    </w:lvl>
    <w:lvl w:ilvl="1" w:tplc="6F881C20">
      <w:numFmt w:val="none"/>
      <w:lvlText w:val=""/>
      <w:lvlJc w:val="left"/>
      <w:pPr>
        <w:tabs>
          <w:tab w:val="num" w:pos="360"/>
        </w:tabs>
      </w:pPr>
    </w:lvl>
    <w:lvl w:ilvl="2" w:tplc="4ACCF9CE">
      <w:numFmt w:val="none"/>
      <w:lvlText w:val=""/>
      <w:lvlJc w:val="left"/>
      <w:pPr>
        <w:tabs>
          <w:tab w:val="num" w:pos="360"/>
        </w:tabs>
      </w:pPr>
    </w:lvl>
    <w:lvl w:ilvl="3" w:tplc="F4DAF01C">
      <w:numFmt w:val="none"/>
      <w:lvlText w:val=""/>
      <w:lvlJc w:val="left"/>
      <w:pPr>
        <w:tabs>
          <w:tab w:val="num" w:pos="360"/>
        </w:tabs>
      </w:pPr>
    </w:lvl>
    <w:lvl w:ilvl="4" w:tplc="1BCA9E9C">
      <w:numFmt w:val="none"/>
      <w:lvlText w:val=""/>
      <w:lvlJc w:val="left"/>
      <w:pPr>
        <w:tabs>
          <w:tab w:val="num" w:pos="360"/>
        </w:tabs>
      </w:pPr>
    </w:lvl>
    <w:lvl w:ilvl="5" w:tplc="4E847AE8">
      <w:numFmt w:val="none"/>
      <w:lvlText w:val=""/>
      <w:lvlJc w:val="left"/>
      <w:pPr>
        <w:tabs>
          <w:tab w:val="num" w:pos="360"/>
        </w:tabs>
      </w:pPr>
    </w:lvl>
    <w:lvl w:ilvl="6" w:tplc="74A453E6">
      <w:numFmt w:val="none"/>
      <w:lvlText w:val=""/>
      <w:lvlJc w:val="left"/>
      <w:pPr>
        <w:tabs>
          <w:tab w:val="num" w:pos="360"/>
        </w:tabs>
      </w:pPr>
    </w:lvl>
    <w:lvl w:ilvl="7" w:tplc="1882AF6C">
      <w:numFmt w:val="none"/>
      <w:lvlText w:val=""/>
      <w:lvlJc w:val="left"/>
      <w:pPr>
        <w:tabs>
          <w:tab w:val="num" w:pos="360"/>
        </w:tabs>
      </w:pPr>
    </w:lvl>
    <w:lvl w:ilvl="8" w:tplc="4FEC6E28">
      <w:numFmt w:val="none"/>
      <w:lvlText w:val=""/>
      <w:lvlJc w:val="left"/>
      <w:pPr>
        <w:tabs>
          <w:tab w:val="num" w:pos="360"/>
        </w:tabs>
      </w:pPr>
    </w:lvl>
  </w:abstractNum>
  <w:abstractNum w:abstractNumId="20" w15:restartNumberingAfterBreak="0">
    <w:nsid w:val="3BDE77D6"/>
    <w:multiLevelType w:val="singleLevel"/>
    <w:tmpl w:val="A18C13D2"/>
    <w:lvl w:ilvl="0">
      <w:start w:val="1"/>
      <w:numFmt w:val="decimal"/>
      <w:lvlText w:val="%1. "/>
      <w:legacy w:legacy="1" w:legacySpace="0" w:legacyIndent="360"/>
      <w:lvlJc w:val="left"/>
      <w:pPr>
        <w:ind w:left="3420" w:hanging="360"/>
      </w:pPr>
      <w:rPr>
        <w:rFonts w:ascii="Arial" w:hAnsi="Arial" w:hint="default"/>
        <w:b w:val="0"/>
        <w:i w:val="0"/>
        <w:sz w:val="24"/>
        <w:u w:val="none"/>
      </w:rPr>
    </w:lvl>
  </w:abstractNum>
  <w:abstractNum w:abstractNumId="21" w15:restartNumberingAfterBreak="0">
    <w:nsid w:val="3D5519CD"/>
    <w:multiLevelType w:val="hybridMultilevel"/>
    <w:tmpl w:val="022E09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1F5AA3"/>
    <w:multiLevelType w:val="hybridMultilevel"/>
    <w:tmpl w:val="A6E8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F5C0E"/>
    <w:multiLevelType w:val="hybridMultilevel"/>
    <w:tmpl w:val="7BD63C2E"/>
    <w:lvl w:ilvl="0" w:tplc="8F0E9248">
      <w:start w:val="1"/>
      <w:numFmt w:val="decimal"/>
      <w:lvlText w:val="(%1)"/>
      <w:lvlJc w:val="left"/>
      <w:pPr>
        <w:ind w:left="1352" w:hanging="360"/>
      </w:pPr>
      <w:rPr>
        <w:rFonts w:hint="default"/>
      </w:rPr>
    </w:lvl>
    <w:lvl w:ilvl="1" w:tplc="04210019" w:tentative="1">
      <w:start w:val="1"/>
      <w:numFmt w:val="lowerLetter"/>
      <w:lvlText w:val="%2."/>
      <w:lvlJc w:val="left"/>
      <w:pPr>
        <w:ind w:left="2072" w:hanging="360"/>
      </w:pPr>
    </w:lvl>
    <w:lvl w:ilvl="2" w:tplc="0421001B" w:tentative="1">
      <w:start w:val="1"/>
      <w:numFmt w:val="lowerRoman"/>
      <w:lvlText w:val="%3."/>
      <w:lvlJc w:val="right"/>
      <w:pPr>
        <w:ind w:left="2792" w:hanging="180"/>
      </w:pPr>
    </w:lvl>
    <w:lvl w:ilvl="3" w:tplc="0421000F" w:tentative="1">
      <w:start w:val="1"/>
      <w:numFmt w:val="decimal"/>
      <w:lvlText w:val="%4."/>
      <w:lvlJc w:val="left"/>
      <w:pPr>
        <w:ind w:left="3512" w:hanging="360"/>
      </w:pPr>
    </w:lvl>
    <w:lvl w:ilvl="4" w:tplc="04210019" w:tentative="1">
      <w:start w:val="1"/>
      <w:numFmt w:val="lowerLetter"/>
      <w:lvlText w:val="%5."/>
      <w:lvlJc w:val="left"/>
      <w:pPr>
        <w:ind w:left="4232" w:hanging="360"/>
      </w:pPr>
    </w:lvl>
    <w:lvl w:ilvl="5" w:tplc="0421001B" w:tentative="1">
      <w:start w:val="1"/>
      <w:numFmt w:val="lowerRoman"/>
      <w:lvlText w:val="%6."/>
      <w:lvlJc w:val="right"/>
      <w:pPr>
        <w:ind w:left="4952" w:hanging="180"/>
      </w:pPr>
    </w:lvl>
    <w:lvl w:ilvl="6" w:tplc="0421000F" w:tentative="1">
      <w:start w:val="1"/>
      <w:numFmt w:val="decimal"/>
      <w:lvlText w:val="%7."/>
      <w:lvlJc w:val="left"/>
      <w:pPr>
        <w:ind w:left="5672" w:hanging="360"/>
      </w:pPr>
    </w:lvl>
    <w:lvl w:ilvl="7" w:tplc="04210019" w:tentative="1">
      <w:start w:val="1"/>
      <w:numFmt w:val="lowerLetter"/>
      <w:lvlText w:val="%8."/>
      <w:lvlJc w:val="left"/>
      <w:pPr>
        <w:ind w:left="6392" w:hanging="360"/>
      </w:pPr>
    </w:lvl>
    <w:lvl w:ilvl="8" w:tplc="0421001B" w:tentative="1">
      <w:start w:val="1"/>
      <w:numFmt w:val="lowerRoman"/>
      <w:lvlText w:val="%9."/>
      <w:lvlJc w:val="right"/>
      <w:pPr>
        <w:ind w:left="7112" w:hanging="180"/>
      </w:pPr>
    </w:lvl>
  </w:abstractNum>
  <w:abstractNum w:abstractNumId="24" w15:restartNumberingAfterBreak="0">
    <w:nsid w:val="42A73D41"/>
    <w:multiLevelType w:val="hybridMultilevel"/>
    <w:tmpl w:val="8E48CA3C"/>
    <w:lvl w:ilvl="0" w:tplc="0409000F">
      <w:start w:val="1"/>
      <w:numFmt w:val="decimal"/>
      <w:lvlText w:val="%1."/>
      <w:lvlJc w:val="left"/>
      <w:pPr>
        <w:tabs>
          <w:tab w:val="num" w:pos="720"/>
        </w:tabs>
        <w:ind w:left="720" w:hanging="360"/>
      </w:pPr>
      <w:rPr>
        <w:rFonts w:hint="default"/>
      </w:rPr>
    </w:lvl>
    <w:lvl w:ilvl="1" w:tplc="F20A1B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57550BD"/>
    <w:multiLevelType w:val="hybridMultilevel"/>
    <w:tmpl w:val="6D3870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7E71CE3"/>
    <w:multiLevelType w:val="hybridMultilevel"/>
    <w:tmpl w:val="40265E3A"/>
    <w:lvl w:ilvl="0" w:tplc="DFC66DCA">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27" w15:restartNumberingAfterBreak="0">
    <w:nsid w:val="48302110"/>
    <w:multiLevelType w:val="singleLevel"/>
    <w:tmpl w:val="47F639C8"/>
    <w:lvl w:ilvl="0">
      <w:start w:val="1"/>
      <w:numFmt w:val="decimal"/>
      <w:lvlText w:val="%1."/>
      <w:lvlJc w:val="left"/>
      <w:pPr>
        <w:tabs>
          <w:tab w:val="num" w:pos="435"/>
        </w:tabs>
        <w:ind w:left="435" w:hanging="435"/>
      </w:pPr>
      <w:rPr>
        <w:rFonts w:hint="default"/>
      </w:rPr>
    </w:lvl>
  </w:abstractNum>
  <w:abstractNum w:abstractNumId="28" w15:restartNumberingAfterBreak="0">
    <w:nsid w:val="49E65386"/>
    <w:multiLevelType w:val="hybridMultilevel"/>
    <w:tmpl w:val="FD14A6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9F16106"/>
    <w:multiLevelType w:val="hybridMultilevel"/>
    <w:tmpl w:val="4E323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4BB23D8F"/>
    <w:multiLevelType w:val="multilevel"/>
    <w:tmpl w:val="1C9E1A62"/>
    <w:lvl w:ilvl="0">
      <w:start w:val="1"/>
      <w:numFmt w:val="lowerLetter"/>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1" w15:restartNumberingAfterBreak="0">
    <w:nsid w:val="50004527"/>
    <w:multiLevelType w:val="hybridMultilevel"/>
    <w:tmpl w:val="759EBF1A"/>
    <w:lvl w:ilvl="0" w:tplc="168076B4">
      <w:start w:val="1"/>
      <w:numFmt w:val="bullet"/>
      <w:lvlText w:val=""/>
      <w:lvlJc w:val="left"/>
      <w:pPr>
        <w:tabs>
          <w:tab w:val="num" w:pos="792"/>
        </w:tabs>
        <w:ind w:left="792"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E73FDC"/>
    <w:multiLevelType w:val="hybridMultilevel"/>
    <w:tmpl w:val="C49080DC"/>
    <w:lvl w:ilvl="0" w:tplc="29EA6B9C">
      <w:start w:val="1"/>
      <w:numFmt w:val="decimal"/>
      <w:lvlText w:val="%1."/>
      <w:lvlJc w:val="left"/>
      <w:pPr>
        <w:tabs>
          <w:tab w:val="num" w:pos="665"/>
        </w:tabs>
        <w:ind w:left="665" w:hanging="360"/>
      </w:pPr>
      <w:rPr>
        <w:rFonts w:hint="default"/>
      </w:rPr>
    </w:lvl>
    <w:lvl w:ilvl="1" w:tplc="04090019" w:tentative="1">
      <w:start w:val="1"/>
      <w:numFmt w:val="lowerLetter"/>
      <w:lvlText w:val="%2."/>
      <w:lvlJc w:val="left"/>
      <w:pPr>
        <w:tabs>
          <w:tab w:val="num" w:pos="1385"/>
        </w:tabs>
        <w:ind w:left="1385" w:hanging="360"/>
      </w:pPr>
    </w:lvl>
    <w:lvl w:ilvl="2" w:tplc="0409001B" w:tentative="1">
      <w:start w:val="1"/>
      <w:numFmt w:val="lowerRoman"/>
      <w:lvlText w:val="%3."/>
      <w:lvlJc w:val="right"/>
      <w:pPr>
        <w:tabs>
          <w:tab w:val="num" w:pos="2105"/>
        </w:tabs>
        <w:ind w:left="2105" w:hanging="180"/>
      </w:pPr>
    </w:lvl>
    <w:lvl w:ilvl="3" w:tplc="0409000F" w:tentative="1">
      <w:start w:val="1"/>
      <w:numFmt w:val="decimal"/>
      <w:lvlText w:val="%4."/>
      <w:lvlJc w:val="left"/>
      <w:pPr>
        <w:tabs>
          <w:tab w:val="num" w:pos="2825"/>
        </w:tabs>
        <w:ind w:left="2825" w:hanging="360"/>
      </w:pPr>
    </w:lvl>
    <w:lvl w:ilvl="4" w:tplc="04090019" w:tentative="1">
      <w:start w:val="1"/>
      <w:numFmt w:val="lowerLetter"/>
      <w:lvlText w:val="%5."/>
      <w:lvlJc w:val="left"/>
      <w:pPr>
        <w:tabs>
          <w:tab w:val="num" w:pos="3545"/>
        </w:tabs>
        <w:ind w:left="3545" w:hanging="360"/>
      </w:pPr>
    </w:lvl>
    <w:lvl w:ilvl="5" w:tplc="0409001B" w:tentative="1">
      <w:start w:val="1"/>
      <w:numFmt w:val="lowerRoman"/>
      <w:lvlText w:val="%6."/>
      <w:lvlJc w:val="right"/>
      <w:pPr>
        <w:tabs>
          <w:tab w:val="num" w:pos="4265"/>
        </w:tabs>
        <w:ind w:left="4265" w:hanging="180"/>
      </w:pPr>
    </w:lvl>
    <w:lvl w:ilvl="6" w:tplc="0409000F" w:tentative="1">
      <w:start w:val="1"/>
      <w:numFmt w:val="decimal"/>
      <w:lvlText w:val="%7."/>
      <w:lvlJc w:val="left"/>
      <w:pPr>
        <w:tabs>
          <w:tab w:val="num" w:pos="4985"/>
        </w:tabs>
        <w:ind w:left="4985" w:hanging="360"/>
      </w:pPr>
    </w:lvl>
    <w:lvl w:ilvl="7" w:tplc="04090019" w:tentative="1">
      <w:start w:val="1"/>
      <w:numFmt w:val="lowerLetter"/>
      <w:lvlText w:val="%8."/>
      <w:lvlJc w:val="left"/>
      <w:pPr>
        <w:tabs>
          <w:tab w:val="num" w:pos="5705"/>
        </w:tabs>
        <w:ind w:left="5705" w:hanging="360"/>
      </w:pPr>
    </w:lvl>
    <w:lvl w:ilvl="8" w:tplc="0409001B" w:tentative="1">
      <w:start w:val="1"/>
      <w:numFmt w:val="lowerRoman"/>
      <w:lvlText w:val="%9."/>
      <w:lvlJc w:val="right"/>
      <w:pPr>
        <w:tabs>
          <w:tab w:val="num" w:pos="6425"/>
        </w:tabs>
        <w:ind w:left="6425" w:hanging="180"/>
      </w:pPr>
    </w:lvl>
  </w:abstractNum>
  <w:abstractNum w:abstractNumId="33" w15:restartNumberingAfterBreak="0">
    <w:nsid w:val="546E4D33"/>
    <w:multiLevelType w:val="hybridMultilevel"/>
    <w:tmpl w:val="8284A200"/>
    <w:lvl w:ilvl="0" w:tplc="A78E7362">
      <w:start w:val="1"/>
      <w:numFmt w:val="upperRoman"/>
      <w:lvlText w:val="%1."/>
      <w:lvlJc w:val="left"/>
      <w:pPr>
        <w:tabs>
          <w:tab w:val="num" w:pos="1080"/>
        </w:tabs>
        <w:ind w:left="1080" w:hanging="720"/>
      </w:pPr>
      <w:rPr>
        <w:rFonts w:hint="default"/>
      </w:rPr>
    </w:lvl>
    <w:lvl w:ilvl="1" w:tplc="50821324">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4F1729A"/>
    <w:multiLevelType w:val="hybridMultilevel"/>
    <w:tmpl w:val="DA266BB6"/>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071EA"/>
    <w:multiLevelType w:val="hybridMultilevel"/>
    <w:tmpl w:val="F46C6DCC"/>
    <w:lvl w:ilvl="0" w:tplc="BBF8A558">
      <w:start w:val="1"/>
      <w:numFmt w:val="decimal"/>
      <w:lvlText w:val="%1. "/>
      <w:lvlJc w:val="left"/>
      <w:pPr>
        <w:tabs>
          <w:tab w:val="num" w:pos="0"/>
        </w:tabs>
        <w:ind w:left="284" w:hanging="284"/>
      </w:pPr>
      <w:rPr>
        <w:rFonts w:ascii="Times New Roman" w:hAnsi="Times New Roman" w:cs="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6D45AD"/>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B83779E"/>
    <w:multiLevelType w:val="multilevel"/>
    <w:tmpl w:val="6FE0707A"/>
    <w:lvl w:ilvl="0">
      <w:start w:val="4"/>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5E720B6D"/>
    <w:multiLevelType w:val="hybridMultilevel"/>
    <w:tmpl w:val="9CC6CAF6"/>
    <w:lvl w:ilvl="0" w:tplc="2870DBE8">
      <w:start w:val="1"/>
      <w:numFmt w:val="decimal"/>
      <w:lvlText w:val="%1."/>
      <w:lvlJc w:val="left"/>
      <w:pPr>
        <w:tabs>
          <w:tab w:val="num" w:pos="960"/>
        </w:tabs>
        <w:ind w:left="960" w:hanging="360"/>
      </w:pPr>
      <w:rPr>
        <w:rFonts w:hint="default"/>
      </w:rPr>
    </w:lvl>
    <w:lvl w:ilvl="1" w:tplc="F6420268">
      <w:start w:val="1"/>
      <w:numFmt w:val="decimal"/>
      <w:lvlText w:val="%2)"/>
      <w:lvlJc w:val="left"/>
      <w:pPr>
        <w:tabs>
          <w:tab w:val="num" w:pos="1680"/>
        </w:tabs>
        <w:ind w:left="1680" w:hanging="360"/>
      </w:pPr>
      <w:rPr>
        <w:rFonts w:hint="default"/>
        <w:color w:val="auto"/>
      </w:r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9" w15:restartNumberingAfterBreak="0">
    <w:nsid w:val="5EE53B65"/>
    <w:multiLevelType w:val="hybridMultilevel"/>
    <w:tmpl w:val="B97A0702"/>
    <w:lvl w:ilvl="0" w:tplc="883C0770">
      <w:start w:val="1"/>
      <w:numFmt w:val="decimal"/>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0" w15:restartNumberingAfterBreak="0">
    <w:nsid w:val="683868AC"/>
    <w:multiLevelType w:val="hybridMultilevel"/>
    <w:tmpl w:val="077EE29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AD5BEC"/>
    <w:multiLevelType w:val="multilevel"/>
    <w:tmpl w:val="505C652A"/>
    <w:lvl w:ilvl="0">
      <w:start w:val="1"/>
      <w:numFmt w:val="decimal"/>
      <w:lvlText w:val="%1."/>
      <w:lvlJc w:val="left"/>
      <w:pPr>
        <w:ind w:left="720" w:hanging="360"/>
      </w:pPr>
      <w:rPr>
        <w:rFonts w:hint="default"/>
      </w:rPr>
    </w:lvl>
    <w:lvl w:ilvl="1">
      <w:numFmt w:val="bullet"/>
      <w:lvlText w:val="-"/>
      <w:lvlJc w:val="left"/>
      <w:pPr>
        <w:ind w:left="801" w:hanging="375"/>
      </w:pPr>
      <w:rPr>
        <w:rFonts w:ascii="Arial" w:eastAsia="Calibri" w:hAnsi="Arial" w:cs="Arial" w:hint="default"/>
        <w:b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2" w15:restartNumberingAfterBreak="0">
    <w:nsid w:val="7035761C"/>
    <w:multiLevelType w:val="hybridMultilevel"/>
    <w:tmpl w:val="1324A276"/>
    <w:lvl w:ilvl="0" w:tplc="F24CD932">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46A668D"/>
    <w:multiLevelType w:val="hybridMultilevel"/>
    <w:tmpl w:val="EAEAA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624D8"/>
    <w:multiLevelType w:val="hybridMultilevel"/>
    <w:tmpl w:val="F47CDA36"/>
    <w:lvl w:ilvl="0" w:tplc="96EEC534">
      <w:start w:val="1"/>
      <w:numFmt w:val="lowerRoman"/>
      <w:lvlText w:val="(%1)"/>
      <w:lvlJc w:val="left"/>
      <w:pPr>
        <w:tabs>
          <w:tab w:val="num" w:pos="1094"/>
        </w:tabs>
        <w:ind w:left="1094" w:hanging="720"/>
      </w:pPr>
      <w:rPr>
        <w:rFonts w:hint="default"/>
      </w:rPr>
    </w:lvl>
    <w:lvl w:ilvl="1" w:tplc="04090019" w:tentative="1">
      <w:start w:val="1"/>
      <w:numFmt w:val="lowerLetter"/>
      <w:lvlText w:val="%2."/>
      <w:lvlJc w:val="left"/>
      <w:pPr>
        <w:tabs>
          <w:tab w:val="num" w:pos="1454"/>
        </w:tabs>
        <w:ind w:left="1454" w:hanging="360"/>
      </w:pPr>
    </w:lvl>
    <w:lvl w:ilvl="2" w:tplc="0409001B" w:tentative="1">
      <w:start w:val="1"/>
      <w:numFmt w:val="lowerRoman"/>
      <w:lvlText w:val="%3."/>
      <w:lvlJc w:val="right"/>
      <w:pPr>
        <w:tabs>
          <w:tab w:val="num" w:pos="2174"/>
        </w:tabs>
        <w:ind w:left="2174" w:hanging="180"/>
      </w:pPr>
    </w:lvl>
    <w:lvl w:ilvl="3" w:tplc="0409000F" w:tentative="1">
      <w:start w:val="1"/>
      <w:numFmt w:val="decimal"/>
      <w:lvlText w:val="%4."/>
      <w:lvlJc w:val="left"/>
      <w:pPr>
        <w:tabs>
          <w:tab w:val="num" w:pos="2894"/>
        </w:tabs>
        <w:ind w:left="2894" w:hanging="360"/>
      </w:pPr>
    </w:lvl>
    <w:lvl w:ilvl="4" w:tplc="04090019" w:tentative="1">
      <w:start w:val="1"/>
      <w:numFmt w:val="lowerLetter"/>
      <w:lvlText w:val="%5."/>
      <w:lvlJc w:val="left"/>
      <w:pPr>
        <w:tabs>
          <w:tab w:val="num" w:pos="3614"/>
        </w:tabs>
        <w:ind w:left="3614" w:hanging="360"/>
      </w:pPr>
    </w:lvl>
    <w:lvl w:ilvl="5" w:tplc="0409001B" w:tentative="1">
      <w:start w:val="1"/>
      <w:numFmt w:val="lowerRoman"/>
      <w:lvlText w:val="%6."/>
      <w:lvlJc w:val="right"/>
      <w:pPr>
        <w:tabs>
          <w:tab w:val="num" w:pos="4334"/>
        </w:tabs>
        <w:ind w:left="4334" w:hanging="180"/>
      </w:pPr>
    </w:lvl>
    <w:lvl w:ilvl="6" w:tplc="0409000F" w:tentative="1">
      <w:start w:val="1"/>
      <w:numFmt w:val="decimal"/>
      <w:lvlText w:val="%7."/>
      <w:lvlJc w:val="left"/>
      <w:pPr>
        <w:tabs>
          <w:tab w:val="num" w:pos="5054"/>
        </w:tabs>
        <w:ind w:left="5054" w:hanging="360"/>
      </w:pPr>
    </w:lvl>
    <w:lvl w:ilvl="7" w:tplc="04090019" w:tentative="1">
      <w:start w:val="1"/>
      <w:numFmt w:val="lowerLetter"/>
      <w:lvlText w:val="%8."/>
      <w:lvlJc w:val="left"/>
      <w:pPr>
        <w:tabs>
          <w:tab w:val="num" w:pos="5774"/>
        </w:tabs>
        <w:ind w:left="5774" w:hanging="360"/>
      </w:pPr>
    </w:lvl>
    <w:lvl w:ilvl="8" w:tplc="0409001B" w:tentative="1">
      <w:start w:val="1"/>
      <w:numFmt w:val="lowerRoman"/>
      <w:lvlText w:val="%9."/>
      <w:lvlJc w:val="right"/>
      <w:pPr>
        <w:tabs>
          <w:tab w:val="num" w:pos="6494"/>
        </w:tabs>
        <w:ind w:left="6494" w:hanging="180"/>
      </w:pPr>
    </w:lvl>
  </w:abstractNum>
  <w:abstractNum w:abstractNumId="45" w15:restartNumberingAfterBreak="0">
    <w:nsid w:val="7828662A"/>
    <w:multiLevelType w:val="hybridMultilevel"/>
    <w:tmpl w:val="E4181F34"/>
    <w:lvl w:ilvl="0" w:tplc="04090015">
      <w:start w:val="10"/>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C423B57"/>
    <w:multiLevelType w:val="hybridMultilevel"/>
    <w:tmpl w:val="C9905258"/>
    <w:lvl w:ilvl="0" w:tplc="13ECADAA">
      <w:start w:val="130"/>
      <w:numFmt w:val="decimal"/>
      <w:lvlText w:val="%1"/>
      <w:lvlJc w:val="left"/>
      <w:pPr>
        <w:tabs>
          <w:tab w:val="num" w:pos="5400"/>
        </w:tabs>
        <w:ind w:left="5400" w:hanging="50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C5179EC"/>
    <w:multiLevelType w:val="multilevel"/>
    <w:tmpl w:val="C00E6C8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6"/>
  </w:num>
  <w:num w:numId="2">
    <w:abstractNumId w:val="6"/>
  </w:num>
  <w:num w:numId="3">
    <w:abstractNumId w:val="14"/>
  </w:num>
  <w:num w:numId="4">
    <w:abstractNumId w:val="21"/>
  </w:num>
  <w:num w:numId="5">
    <w:abstractNumId w:val="25"/>
  </w:num>
  <w:num w:numId="6">
    <w:abstractNumId w:val="19"/>
  </w:num>
  <w:num w:numId="7">
    <w:abstractNumId w:val="42"/>
  </w:num>
  <w:num w:numId="8">
    <w:abstractNumId w:val="4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11"/>
  </w:num>
  <w:num w:numId="12">
    <w:abstractNumId w:val="32"/>
  </w:num>
  <w:num w:numId="13">
    <w:abstractNumId w:val="28"/>
  </w:num>
  <w:num w:numId="14">
    <w:abstractNumId w:val="38"/>
  </w:num>
  <w:num w:numId="15">
    <w:abstractNumId w:val="2"/>
  </w:num>
  <w:num w:numId="16">
    <w:abstractNumId w:val="33"/>
  </w:num>
  <w:num w:numId="17">
    <w:abstractNumId w:val="0"/>
  </w:num>
  <w:num w:numId="18">
    <w:abstractNumId w:val="24"/>
  </w:num>
  <w:num w:numId="19">
    <w:abstractNumId w:val="1"/>
  </w:num>
  <w:num w:numId="20">
    <w:abstractNumId w:val="27"/>
  </w:num>
  <w:num w:numId="21">
    <w:abstractNumId w:val="8"/>
  </w:num>
  <w:num w:numId="22">
    <w:abstractNumId w:val="10"/>
  </w:num>
  <w:num w:numId="23">
    <w:abstractNumId w:val="37"/>
  </w:num>
  <w:num w:numId="24">
    <w:abstractNumId w:val="12"/>
  </w:num>
  <w:num w:numId="25">
    <w:abstractNumId w:val="31"/>
  </w:num>
  <w:num w:numId="26">
    <w:abstractNumId w:val="47"/>
  </w:num>
  <w:num w:numId="27">
    <w:abstractNumId w:val="15"/>
  </w:num>
  <w:num w:numId="28">
    <w:abstractNumId w:val="35"/>
  </w:num>
  <w:num w:numId="29">
    <w:abstractNumId w:val="20"/>
  </w:num>
  <w:num w:numId="30">
    <w:abstractNumId w:val="4"/>
  </w:num>
  <w:num w:numId="31">
    <w:abstractNumId w:val="29"/>
  </w:num>
  <w:num w:numId="32">
    <w:abstractNumId w:val="39"/>
  </w:num>
  <w:num w:numId="33">
    <w:abstractNumId w:val="7"/>
  </w:num>
  <w:num w:numId="34">
    <w:abstractNumId w:val="3"/>
  </w:num>
  <w:num w:numId="35">
    <w:abstractNumId w:val="5"/>
  </w:num>
  <w:num w:numId="36">
    <w:abstractNumId w:val="34"/>
  </w:num>
  <w:num w:numId="37">
    <w:abstractNumId w:val="16"/>
  </w:num>
  <w:num w:numId="38">
    <w:abstractNumId w:val="40"/>
  </w:num>
  <w:num w:numId="39">
    <w:abstractNumId w:val="45"/>
  </w:num>
  <w:num w:numId="40">
    <w:abstractNumId w:val="36"/>
  </w:num>
  <w:num w:numId="41">
    <w:abstractNumId w:val="17"/>
  </w:num>
  <w:num w:numId="42">
    <w:abstractNumId w:val="13"/>
  </w:num>
  <w:num w:numId="43">
    <w:abstractNumId w:val="41"/>
  </w:num>
  <w:num w:numId="44">
    <w:abstractNumId w:val="18"/>
  </w:num>
  <w:num w:numId="45">
    <w:abstractNumId w:val="30"/>
  </w:num>
  <w:num w:numId="46">
    <w:abstractNumId w:val="43"/>
  </w:num>
  <w:num w:numId="47">
    <w:abstractNumId w:val="23"/>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2366"/>
    <w:rsid w:val="00003A1C"/>
    <w:rsid w:val="0000677D"/>
    <w:rsid w:val="00011108"/>
    <w:rsid w:val="000120F1"/>
    <w:rsid w:val="00012375"/>
    <w:rsid w:val="00012F64"/>
    <w:rsid w:val="0001780F"/>
    <w:rsid w:val="00020347"/>
    <w:rsid w:val="00023FD7"/>
    <w:rsid w:val="00025185"/>
    <w:rsid w:val="00025CB1"/>
    <w:rsid w:val="00026897"/>
    <w:rsid w:val="0002799C"/>
    <w:rsid w:val="000301CC"/>
    <w:rsid w:val="00030795"/>
    <w:rsid w:val="0003762A"/>
    <w:rsid w:val="000404E4"/>
    <w:rsid w:val="00043226"/>
    <w:rsid w:val="00047268"/>
    <w:rsid w:val="000515DC"/>
    <w:rsid w:val="00052754"/>
    <w:rsid w:val="00053BD7"/>
    <w:rsid w:val="00053BF4"/>
    <w:rsid w:val="00054A56"/>
    <w:rsid w:val="000553EA"/>
    <w:rsid w:val="00064B59"/>
    <w:rsid w:val="00066FA9"/>
    <w:rsid w:val="00067DE6"/>
    <w:rsid w:val="00070584"/>
    <w:rsid w:val="00077CAA"/>
    <w:rsid w:val="000819C9"/>
    <w:rsid w:val="00082ADD"/>
    <w:rsid w:val="00083A0A"/>
    <w:rsid w:val="0008492D"/>
    <w:rsid w:val="0008628B"/>
    <w:rsid w:val="000929C5"/>
    <w:rsid w:val="00092E99"/>
    <w:rsid w:val="000945E4"/>
    <w:rsid w:val="0009585A"/>
    <w:rsid w:val="00096AB9"/>
    <w:rsid w:val="000A1FBD"/>
    <w:rsid w:val="000A4896"/>
    <w:rsid w:val="000A49CC"/>
    <w:rsid w:val="000A6325"/>
    <w:rsid w:val="000B0433"/>
    <w:rsid w:val="000B08B4"/>
    <w:rsid w:val="000B1C0E"/>
    <w:rsid w:val="000B1E6B"/>
    <w:rsid w:val="000B3582"/>
    <w:rsid w:val="000B6D73"/>
    <w:rsid w:val="000C0877"/>
    <w:rsid w:val="000C0B81"/>
    <w:rsid w:val="000C1253"/>
    <w:rsid w:val="000C2E72"/>
    <w:rsid w:val="000C3792"/>
    <w:rsid w:val="000C41D1"/>
    <w:rsid w:val="000C5334"/>
    <w:rsid w:val="000C6CBB"/>
    <w:rsid w:val="000C6D27"/>
    <w:rsid w:val="000C6E1E"/>
    <w:rsid w:val="000D26C3"/>
    <w:rsid w:val="000E287D"/>
    <w:rsid w:val="000E408A"/>
    <w:rsid w:val="000E43C7"/>
    <w:rsid w:val="000E5105"/>
    <w:rsid w:val="000F38CA"/>
    <w:rsid w:val="000F4A94"/>
    <w:rsid w:val="000F5F28"/>
    <w:rsid w:val="00101E73"/>
    <w:rsid w:val="00107795"/>
    <w:rsid w:val="00113BFA"/>
    <w:rsid w:val="00117092"/>
    <w:rsid w:val="00121AF2"/>
    <w:rsid w:val="00123CCF"/>
    <w:rsid w:val="00126C22"/>
    <w:rsid w:val="00130F01"/>
    <w:rsid w:val="00132EE7"/>
    <w:rsid w:val="001423FB"/>
    <w:rsid w:val="001442FE"/>
    <w:rsid w:val="00144697"/>
    <w:rsid w:val="00144AD9"/>
    <w:rsid w:val="00150D65"/>
    <w:rsid w:val="00151427"/>
    <w:rsid w:val="001517FE"/>
    <w:rsid w:val="00152702"/>
    <w:rsid w:val="00152D33"/>
    <w:rsid w:val="00152E4C"/>
    <w:rsid w:val="00154348"/>
    <w:rsid w:val="00155448"/>
    <w:rsid w:val="00162AFF"/>
    <w:rsid w:val="00164552"/>
    <w:rsid w:val="00164AAC"/>
    <w:rsid w:val="00167361"/>
    <w:rsid w:val="00170D12"/>
    <w:rsid w:val="001715C9"/>
    <w:rsid w:val="00173359"/>
    <w:rsid w:val="00174776"/>
    <w:rsid w:val="00176B7D"/>
    <w:rsid w:val="00177C4A"/>
    <w:rsid w:val="001810BB"/>
    <w:rsid w:val="00183C05"/>
    <w:rsid w:val="00190E18"/>
    <w:rsid w:val="00193670"/>
    <w:rsid w:val="001A03A9"/>
    <w:rsid w:val="001A192D"/>
    <w:rsid w:val="001A25B6"/>
    <w:rsid w:val="001A27F8"/>
    <w:rsid w:val="001A4116"/>
    <w:rsid w:val="001B2750"/>
    <w:rsid w:val="001B29A9"/>
    <w:rsid w:val="001B324A"/>
    <w:rsid w:val="001B4E55"/>
    <w:rsid w:val="001C4A11"/>
    <w:rsid w:val="001C7762"/>
    <w:rsid w:val="001D7041"/>
    <w:rsid w:val="001D7FF9"/>
    <w:rsid w:val="001E00FA"/>
    <w:rsid w:val="001E1373"/>
    <w:rsid w:val="001F0E5D"/>
    <w:rsid w:val="001F5C92"/>
    <w:rsid w:val="001F5ECA"/>
    <w:rsid w:val="001F6CCF"/>
    <w:rsid w:val="00205123"/>
    <w:rsid w:val="00206187"/>
    <w:rsid w:val="002069D8"/>
    <w:rsid w:val="002102CD"/>
    <w:rsid w:val="00210A06"/>
    <w:rsid w:val="002115F7"/>
    <w:rsid w:val="002160E3"/>
    <w:rsid w:val="0021683B"/>
    <w:rsid w:val="0021745D"/>
    <w:rsid w:val="0021796D"/>
    <w:rsid w:val="00222003"/>
    <w:rsid w:val="002238D5"/>
    <w:rsid w:val="00227C5F"/>
    <w:rsid w:val="002304AD"/>
    <w:rsid w:val="00231A6D"/>
    <w:rsid w:val="00234441"/>
    <w:rsid w:val="002358B5"/>
    <w:rsid w:val="002371C3"/>
    <w:rsid w:val="00240828"/>
    <w:rsid w:val="0024123D"/>
    <w:rsid w:val="0024231C"/>
    <w:rsid w:val="00244377"/>
    <w:rsid w:val="002449DB"/>
    <w:rsid w:val="00245B8C"/>
    <w:rsid w:val="002500D9"/>
    <w:rsid w:val="0025063B"/>
    <w:rsid w:val="00250F12"/>
    <w:rsid w:val="00251C47"/>
    <w:rsid w:val="00252B1A"/>
    <w:rsid w:val="00256A84"/>
    <w:rsid w:val="00257915"/>
    <w:rsid w:val="00261923"/>
    <w:rsid w:val="00264052"/>
    <w:rsid w:val="00264A9E"/>
    <w:rsid w:val="002669E6"/>
    <w:rsid w:val="00266AD7"/>
    <w:rsid w:val="00271163"/>
    <w:rsid w:val="00272675"/>
    <w:rsid w:val="00273D99"/>
    <w:rsid w:val="0027499F"/>
    <w:rsid w:val="00274F95"/>
    <w:rsid w:val="00277035"/>
    <w:rsid w:val="002814EC"/>
    <w:rsid w:val="00281797"/>
    <w:rsid w:val="00281A09"/>
    <w:rsid w:val="00281DFC"/>
    <w:rsid w:val="00281FEC"/>
    <w:rsid w:val="002822F6"/>
    <w:rsid w:val="0028548E"/>
    <w:rsid w:val="00286BF0"/>
    <w:rsid w:val="00286ECC"/>
    <w:rsid w:val="00287B5D"/>
    <w:rsid w:val="00287CE2"/>
    <w:rsid w:val="002920EF"/>
    <w:rsid w:val="00293926"/>
    <w:rsid w:val="002948BF"/>
    <w:rsid w:val="00294B7B"/>
    <w:rsid w:val="002966B5"/>
    <w:rsid w:val="00296D9E"/>
    <w:rsid w:val="00297457"/>
    <w:rsid w:val="0029772B"/>
    <w:rsid w:val="002A2A84"/>
    <w:rsid w:val="002A3DA2"/>
    <w:rsid w:val="002B02E0"/>
    <w:rsid w:val="002B0DFE"/>
    <w:rsid w:val="002B3C18"/>
    <w:rsid w:val="002B76DE"/>
    <w:rsid w:val="002B7EBD"/>
    <w:rsid w:val="002C083B"/>
    <w:rsid w:val="002C5146"/>
    <w:rsid w:val="002D2663"/>
    <w:rsid w:val="002D4BDD"/>
    <w:rsid w:val="002D5132"/>
    <w:rsid w:val="002D6705"/>
    <w:rsid w:val="002D7C21"/>
    <w:rsid w:val="002E35F2"/>
    <w:rsid w:val="002E7459"/>
    <w:rsid w:val="002E7BDD"/>
    <w:rsid w:val="002F1D21"/>
    <w:rsid w:val="002F3F0C"/>
    <w:rsid w:val="002F43EC"/>
    <w:rsid w:val="002F4E02"/>
    <w:rsid w:val="002F51B3"/>
    <w:rsid w:val="002F7E7E"/>
    <w:rsid w:val="002F7EC4"/>
    <w:rsid w:val="003013E1"/>
    <w:rsid w:val="00301ED3"/>
    <w:rsid w:val="0030298B"/>
    <w:rsid w:val="003033D4"/>
    <w:rsid w:val="00305806"/>
    <w:rsid w:val="003109C4"/>
    <w:rsid w:val="003110C8"/>
    <w:rsid w:val="00311430"/>
    <w:rsid w:val="00311E4D"/>
    <w:rsid w:val="00312026"/>
    <w:rsid w:val="00313A88"/>
    <w:rsid w:val="00314046"/>
    <w:rsid w:val="003150D2"/>
    <w:rsid w:val="0031515F"/>
    <w:rsid w:val="00316F23"/>
    <w:rsid w:val="00317B38"/>
    <w:rsid w:val="00320971"/>
    <w:rsid w:val="00321D9E"/>
    <w:rsid w:val="00321DF8"/>
    <w:rsid w:val="00322246"/>
    <w:rsid w:val="00322C52"/>
    <w:rsid w:val="003248E4"/>
    <w:rsid w:val="003304CE"/>
    <w:rsid w:val="0033089A"/>
    <w:rsid w:val="00331ED0"/>
    <w:rsid w:val="00334BD5"/>
    <w:rsid w:val="00335384"/>
    <w:rsid w:val="00340CE5"/>
    <w:rsid w:val="0034122A"/>
    <w:rsid w:val="003417BA"/>
    <w:rsid w:val="0034326E"/>
    <w:rsid w:val="003456F7"/>
    <w:rsid w:val="003459C2"/>
    <w:rsid w:val="00346276"/>
    <w:rsid w:val="00351175"/>
    <w:rsid w:val="003600E0"/>
    <w:rsid w:val="00360502"/>
    <w:rsid w:val="00360616"/>
    <w:rsid w:val="00364273"/>
    <w:rsid w:val="00367B34"/>
    <w:rsid w:val="00370B07"/>
    <w:rsid w:val="0037126E"/>
    <w:rsid w:val="00372375"/>
    <w:rsid w:val="00373C91"/>
    <w:rsid w:val="00377D4B"/>
    <w:rsid w:val="00381889"/>
    <w:rsid w:val="00384824"/>
    <w:rsid w:val="00384AE1"/>
    <w:rsid w:val="00384F08"/>
    <w:rsid w:val="00386DC6"/>
    <w:rsid w:val="00390362"/>
    <w:rsid w:val="00391611"/>
    <w:rsid w:val="00393D98"/>
    <w:rsid w:val="003942C0"/>
    <w:rsid w:val="00394A4D"/>
    <w:rsid w:val="003975D3"/>
    <w:rsid w:val="003A02B1"/>
    <w:rsid w:val="003A21FB"/>
    <w:rsid w:val="003A323F"/>
    <w:rsid w:val="003A3439"/>
    <w:rsid w:val="003A7AB8"/>
    <w:rsid w:val="003B0F27"/>
    <w:rsid w:val="003B2E43"/>
    <w:rsid w:val="003B5660"/>
    <w:rsid w:val="003B74C3"/>
    <w:rsid w:val="003B7BD9"/>
    <w:rsid w:val="003C19D5"/>
    <w:rsid w:val="003C45B4"/>
    <w:rsid w:val="003C517B"/>
    <w:rsid w:val="003C5553"/>
    <w:rsid w:val="003D05CC"/>
    <w:rsid w:val="003D0C23"/>
    <w:rsid w:val="003D1F59"/>
    <w:rsid w:val="003D4520"/>
    <w:rsid w:val="003D47C3"/>
    <w:rsid w:val="003D5373"/>
    <w:rsid w:val="003E00FE"/>
    <w:rsid w:val="003E03C6"/>
    <w:rsid w:val="003E2952"/>
    <w:rsid w:val="003E3C81"/>
    <w:rsid w:val="003E4D92"/>
    <w:rsid w:val="003E5AA9"/>
    <w:rsid w:val="003E64B0"/>
    <w:rsid w:val="003F3248"/>
    <w:rsid w:val="003F3676"/>
    <w:rsid w:val="003F3996"/>
    <w:rsid w:val="004002D9"/>
    <w:rsid w:val="0040536B"/>
    <w:rsid w:val="00406FB6"/>
    <w:rsid w:val="00411C09"/>
    <w:rsid w:val="004170C2"/>
    <w:rsid w:val="00420221"/>
    <w:rsid w:val="00423D15"/>
    <w:rsid w:val="00423EF1"/>
    <w:rsid w:val="00425DB2"/>
    <w:rsid w:val="004342F7"/>
    <w:rsid w:val="00435497"/>
    <w:rsid w:val="00436808"/>
    <w:rsid w:val="004368F0"/>
    <w:rsid w:val="00450136"/>
    <w:rsid w:val="00453253"/>
    <w:rsid w:val="00453361"/>
    <w:rsid w:val="00453444"/>
    <w:rsid w:val="00453D0B"/>
    <w:rsid w:val="0045556E"/>
    <w:rsid w:val="00455ED0"/>
    <w:rsid w:val="004565A3"/>
    <w:rsid w:val="00461A87"/>
    <w:rsid w:val="0046264F"/>
    <w:rsid w:val="004653FC"/>
    <w:rsid w:val="0046554D"/>
    <w:rsid w:val="00466F1D"/>
    <w:rsid w:val="00467A3E"/>
    <w:rsid w:val="00470F1D"/>
    <w:rsid w:val="00477910"/>
    <w:rsid w:val="00477E2E"/>
    <w:rsid w:val="00477EB2"/>
    <w:rsid w:val="00481342"/>
    <w:rsid w:val="00482A5C"/>
    <w:rsid w:val="004833BD"/>
    <w:rsid w:val="004840A8"/>
    <w:rsid w:val="0048423E"/>
    <w:rsid w:val="0048748F"/>
    <w:rsid w:val="00490DF0"/>
    <w:rsid w:val="00491638"/>
    <w:rsid w:val="00493FCC"/>
    <w:rsid w:val="00495EA4"/>
    <w:rsid w:val="004966EC"/>
    <w:rsid w:val="004A0A66"/>
    <w:rsid w:val="004A2663"/>
    <w:rsid w:val="004A2737"/>
    <w:rsid w:val="004A5260"/>
    <w:rsid w:val="004B3B8B"/>
    <w:rsid w:val="004B61B6"/>
    <w:rsid w:val="004B6D60"/>
    <w:rsid w:val="004C1096"/>
    <w:rsid w:val="004C2A10"/>
    <w:rsid w:val="004C56B7"/>
    <w:rsid w:val="004D5374"/>
    <w:rsid w:val="004E2892"/>
    <w:rsid w:val="004E3916"/>
    <w:rsid w:val="004E593A"/>
    <w:rsid w:val="004F42A0"/>
    <w:rsid w:val="004F5C61"/>
    <w:rsid w:val="005016C1"/>
    <w:rsid w:val="00501A9C"/>
    <w:rsid w:val="00503C5E"/>
    <w:rsid w:val="00506ED0"/>
    <w:rsid w:val="00507899"/>
    <w:rsid w:val="0051096C"/>
    <w:rsid w:val="00510A23"/>
    <w:rsid w:val="00512CC0"/>
    <w:rsid w:val="00514FC8"/>
    <w:rsid w:val="00522E3B"/>
    <w:rsid w:val="005243B1"/>
    <w:rsid w:val="0053052C"/>
    <w:rsid w:val="00537FD3"/>
    <w:rsid w:val="00541A49"/>
    <w:rsid w:val="005428EF"/>
    <w:rsid w:val="00542B76"/>
    <w:rsid w:val="00543378"/>
    <w:rsid w:val="00543887"/>
    <w:rsid w:val="00546E08"/>
    <w:rsid w:val="00550C8A"/>
    <w:rsid w:val="00551D95"/>
    <w:rsid w:val="0055286D"/>
    <w:rsid w:val="005547A4"/>
    <w:rsid w:val="00562018"/>
    <w:rsid w:val="005620F4"/>
    <w:rsid w:val="00562AE6"/>
    <w:rsid w:val="0056448D"/>
    <w:rsid w:val="005669E2"/>
    <w:rsid w:val="0056702E"/>
    <w:rsid w:val="00567BA6"/>
    <w:rsid w:val="005709C4"/>
    <w:rsid w:val="00575510"/>
    <w:rsid w:val="00577916"/>
    <w:rsid w:val="00582F71"/>
    <w:rsid w:val="00585197"/>
    <w:rsid w:val="00586435"/>
    <w:rsid w:val="005864D9"/>
    <w:rsid w:val="005865B7"/>
    <w:rsid w:val="00587019"/>
    <w:rsid w:val="00587EC1"/>
    <w:rsid w:val="00593863"/>
    <w:rsid w:val="005A11DE"/>
    <w:rsid w:val="005A1966"/>
    <w:rsid w:val="005A79D2"/>
    <w:rsid w:val="005B0F6B"/>
    <w:rsid w:val="005B0FFB"/>
    <w:rsid w:val="005B39DC"/>
    <w:rsid w:val="005B4CD6"/>
    <w:rsid w:val="005B6560"/>
    <w:rsid w:val="005C0003"/>
    <w:rsid w:val="005C2B8D"/>
    <w:rsid w:val="005C2E44"/>
    <w:rsid w:val="005C3F40"/>
    <w:rsid w:val="005D1C56"/>
    <w:rsid w:val="005D1DFF"/>
    <w:rsid w:val="005D22F6"/>
    <w:rsid w:val="005D3291"/>
    <w:rsid w:val="005D41FF"/>
    <w:rsid w:val="005D44F5"/>
    <w:rsid w:val="005D51F8"/>
    <w:rsid w:val="005E05AF"/>
    <w:rsid w:val="005E210C"/>
    <w:rsid w:val="005E23F9"/>
    <w:rsid w:val="005E2E93"/>
    <w:rsid w:val="005E4A57"/>
    <w:rsid w:val="005F10F1"/>
    <w:rsid w:val="005F1F0E"/>
    <w:rsid w:val="005F22B9"/>
    <w:rsid w:val="005F4E30"/>
    <w:rsid w:val="005F6AAF"/>
    <w:rsid w:val="0060499E"/>
    <w:rsid w:val="00605FB1"/>
    <w:rsid w:val="00611AA6"/>
    <w:rsid w:val="00614BE0"/>
    <w:rsid w:val="006211C3"/>
    <w:rsid w:val="00621795"/>
    <w:rsid w:val="00625FA0"/>
    <w:rsid w:val="00626B21"/>
    <w:rsid w:val="00633935"/>
    <w:rsid w:val="00634606"/>
    <w:rsid w:val="00636F25"/>
    <w:rsid w:val="006419D9"/>
    <w:rsid w:val="00643F68"/>
    <w:rsid w:val="006466B0"/>
    <w:rsid w:val="006466C6"/>
    <w:rsid w:val="00647F50"/>
    <w:rsid w:val="00651CB2"/>
    <w:rsid w:val="00651EB3"/>
    <w:rsid w:val="00652524"/>
    <w:rsid w:val="00653499"/>
    <w:rsid w:val="00653555"/>
    <w:rsid w:val="00656209"/>
    <w:rsid w:val="006600ED"/>
    <w:rsid w:val="00660977"/>
    <w:rsid w:val="006631DE"/>
    <w:rsid w:val="006644C4"/>
    <w:rsid w:val="00667050"/>
    <w:rsid w:val="00673E90"/>
    <w:rsid w:val="006826A8"/>
    <w:rsid w:val="0068329A"/>
    <w:rsid w:val="00690C69"/>
    <w:rsid w:val="00691C6D"/>
    <w:rsid w:val="00692190"/>
    <w:rsid w:val="006921B2"/>
    <w:rsid w:val="00693A55"/>
    <w:rsid w:val="00695973"/>
    <w:rsid w:val="006A0763"/>
    <w:rsid w:val="006A0C2D"/>
    <w:rsid w:val="006A13B9"/>
    <w:rsid w:val="006A2AD0"/>
    <w:rsid w:val="006A3537"/>
    <w:rsid w:val="006A4ABF"/>
    <w:rsid w:val="006A6792"/>
    <w:rsid w:val="006B0772"/>
    <w:rsid w:val="006B09F1"/>
    <w:rsid w:val="006B184C"/>
    <w:rsid w:val="006B2A11"/>
    <w:rsid w:val="006B2CF9"/>
    <w:rsid w:val="006B2F7D"/>
    <w:rsid w:val="006C2FAB"/>
    <w:rsid w:val="006C32FF"/>
    <w:rsid w:val="006C4EA4"/>
    <w:rsid w:val="006D0307"/>
    <w:rsid w:val="006D04DC"/>
    <w:rsid w:val="006D1CCD"/>
    <w:rsid w:val="006D70A3"/>
    <w:rsid w:val="006D71ED"/>
    <w:rsid w:val="006D7255"/>
    <w:rsid w:val="006D7C69"/>
    <w:rsid w:val="006E7C2F"/>
    <w:rsid w:val="006F01B7"/>
    <w:rsid w:val="006F2187"/>
    <w:rsid w:val="006F2779"/>
    <w:rsid w:val="006F78C9"/>
    <w:rsid w:val="006F7E79"/>
    <w:rsid w:val="00703E77"/>
    <w:rsid w:val="00706AC7"/>
    <w:rsid w:val="00707F5A"/>
    <w:rsid w:val="00710465"/>
    <w:rsid w:val="007163CB"/>
    <w:rsid w:val="00717A20"/>
    <w:rsid w:val="0072008D"/>
    <w:rsid w:val="00720156"/>
    <w:rsid w:val="00722F45"/>
    <w:rsid w:val="00723097"/>
    <w:rsid w:val="00726456"/>
    <w:rsid w:val="007326BE"/>
    <w:rsid w:val="007341D5"/>
    <w:rsid w:val="00734DF2"/>
    <w:rsid w:val="00735381"/>
    <w:rsid w:val="0073615B"/>
    <w:rsid w:val="007441E7"/>
    <w:rsid w:val="007478B8"/>
    <w:rsid w:val="00747BAB"/>
    <w:rsid w:val="00750AB2"/>
    <w:rsid w:val="0075109D"/>
    <w:rsid w:val="00752C89"/>
    <w:rsid w:val="007601F5"/>
    <w:rsid w:val="007603F5"/>
    <w:rsid w:val="00760BBB"/>
    <w:rsid w:val="00763565"/>
    <w:rsid w:val="00765806"/>
    <w:rsid w:val="00771809"/>
    <w:rsid w:val="007727CD"/>
    <w:rsid w:val="00773937"/>
    <w:rsid w:val="00774D07"/>
    <w:rsid w:val="00777CF8"/>
    <w:rsid w:val="00780613"/>
    <w:rsid w:val="00783FFE"/>
    <w:rsid w:val="00790348"/>
    <w:rsid w:val="00792699"/>
    <w:rsid w:val="00792A66"/>
    <w:rsid w:val="00793A9E"/>
    <w:rsid w:val="007A366E"/>
    <w:rsid w:val="007A5148"/>
    <w:rsid w:val="007A7DE7"/>
    <w:rsid w:val="007B38EC"/>
    <w:rsid w:val="007B4F04"/>
    <w:rsid w:val="007B5244"/>
    <w:rsid w:val="007B5504"/>
    <w:rsid w:val="007C0602"/>
    <w:rsid w:val="007C2C0F"/>
    <w:rsid w:val="007C3D7B"/>
    <w:rsid w:val="007C4C60"/>
    <w:rsid w:val="007D3499"/>
    <w:rsid w:val="007D3F82"/>
    <w:rsid w:val="007D6D2F"/>
    <w:rsid w:val="007D792C"/>
    <w:rsid w:val="007E0361"/>
    <w:rsid w:val="007E1110"/>
    <w:rsid w:val="007E1877"/>
    <w:rsid w:val="007E387F"/>
    <w:rsid w:val="007F4B73"/>
    <w:rsid w:val="007F4C52"/>
    <w:rsid w:val="007F5415"/>
    <w:rsid w:val="00800FF2"/>
    <w:rsid w:val="00807110"/>
    <w:rsid w:val="00811F2B"/>
    <w:rsid w:val="008124C5"/>
    <w:rsid w:val="008155BD"/>
    <w:rsid w:val="0082157C"/>
    <w:rsid w:val="0082192B"/>
    <w:rsid w:val="00822366"/>
    <w:rsid w:val="008276A3"/>
    <w:rsid w:val="0082792D"/>
    <w:rsid w:val="00835E79"/>
    <w:rsid w:val="00847097"/>
    <w:rsid w:val="00854864"/>
    <w:rsid w:val="0086108A"/>
    <w:rsid w:val="008615FB"/>
    <w:rsid w:val="008618A6"/>
    <w:rsid w:val="008621FE"/>
    <w:rsid w:val="0086263A"/>
    <w:rsid w:val="00870914"/>
    <w:rsid w:val="008723C0"/>
    <w:rsid w:val="00872F36"/>
    <w:rsid w:val="00874AC9"/>
    <w:rsid w:val="0087525D"/>
    <w:rsid w:val="00881A12"/>
    <w:rsid w:val="00890E56"/>
    <w:rsid w:val="00891211"/>
    <w:rsid w:val="00894179"/>
    <w:rsid w:val="00895442"/>
    <w:rsid w:val="00896C2D"/>
    <w:rsid w:val="008A07C5"/>
    <w:rsid w:val="008A3C4A"/>
    <w:rsid w:val="008B228C"/>
    <w:rsid w:val="008B3B7A"/>
    <w:rsid w:val="008B3E4A"/>
    <w:rsid w:val="008B4CB2"/>
    <w:rsid w:val="008C47C5"/>
    <w:rsid w:val="008C4AC3"/>
    <w:rsid w:val="008C6CCB"/>
    <w:rsid w:val="008D0509"/>
    <w:rsid w:val="008D344B"/>
    <w:rsid w:val="008D3571"/>
    <w:rsid w:val="008D40EA"/>
    <w:rsid w:val="008E0CBC"/>
    <w:rsid w:val="008E10E5"/>
    <w:rsid w:val="008E381E"/>
    <w:rsid w:val="008E609F"/>
    <w:rsid w:val="008F19A7"/>
    <w:rsid w:val="008F19F7"/>
    <w:rsid w:val="008F4369"/>
    <w:rsid w:val="008F4D45"/>
    <w:rsid w:val="008F608F"/>
    <w:rsid w:val="009005FF"/>
    <w:rsid w:val="00901EAD"/>
    <w:rsid w:val="00902DF8"/>
    <w:rsid w:val="00903257"/>
    <w:rsid w:val="0090449B"/>
    <w:rsid w:val="00915992"/>
    <w:rsid w:val="0092025A"/>
    <w:rsid w:val="009238DE"/>
    <w:rsid w:val="00923E32"/>
    <w:rsid w:val="00926888"/>
    <w:rsid w:val="00931BD5"/>
    <w:rsid w:val="00932551"/>
    <w:rsid w:val="009325A4"/>
    <w:rsid w:val="00932D15"/>
    <w:rsid w:val="00937098"/>
    <w:rsid w:val="00941C34"/>
    <w:rsid w:val="00942FE0"/>
    <w:rsid w:val="00943174"/>
    <w:rsid w:val="00943445"/>
    <w:rsid w:val="00945693"/>
    <w:rsid w:val="00950081"/>
    <w:rsid w:val="00950187"/>
    <w:rsid w:val="00951B52"/>
    <w:rsid w:val="009556DC"/>
    <w:rsid w:val="009571ED"/>
    <w:rsid w:val="009572D8"/>
    <w:rsid w:val="00960BEF"/>
    <w:rsid w:val="00964A04"/>
    <w:rsid w:val="00966503"/>
    <w:rsid w:val="00970374"/>
    <w:rsid w:val="009707BD"/>
    <w:rsid w:val="009720FC"/>
    <w:rsid w:val="009737FC"/>
    <w:rsid w:val="00973A7E"/>
    <w:rsid w:val="00974994"/>
    <w:rsid w:val="00977428"/>
    <w:rsid w:val="00986D13"/>
    <w:rsid w:val="00994F16"/>
    <w:rsid w:val="0099535A"/>
    <w:rsid w:val="00995791"/>
    <w:rsid w:val="00995E23"/>
    <w:rsid w:val="009971AE"/>
    <w:rsid w:val="00997A76"/>
    <w:rsid w:val="009A0326"/>
    <w:rsid w:val="009A1B9A"/>
    <w:rsid w:val="009A2435"/>
    <w:rsid w:val="009A2BC3"/>
    <w:rsid w:val="009A63F4"/>
    <w:rsid w:val="009B0300"/>
    <w:rsid w:val="009B2229"/>
    <w:rsid w:val="009B25AD"/>
    <w:rsid w:val="009B34BD"/>
    <w:rsid w:val="009B4994"/>
    <w:rsid w:val="009B5347"/>
    <w:rsid w:val="009B56C7"/>
    <w:rsid w:val="009C0DBB"/>
    <w:rsid w:val="009C5251"/>
    <w:rsid w:val="009C6890"/>
    <w:rsid w:val="009D073E"/>
    <w:rsid w:val="009D3305"/>
    <w:rsid w:val="009D34C9"/>
    <w:rsid w:val="009E1F10"/>
    <w:rsid w:val="009E222F"/>
    <w:rsid w:val="009E3376"/>
    <w:rsid w:val="009E63B5"/>
    <w:rsid w:val="009E7446"/>
    <w:rsid w:val="009E7F73"/>
    <w:rsid w:val="009F2E9F"/>
    <w:rsid w:val="009F333B"/>
    <w:rsid w:val="00A05056"/>
    <w:rsid w:val="00A051DC"/>
    <w:rsid w:val="00A0580E"/>
    <w:rsid w:val="00A14423"/>
    <w:rsid w:val="00A21EF2"/>
    <w:rsid w:val="00A222EE"/>
    <w:rsid w:val="00A22A99"/>
    <w:rsid w:val="00A22DF4"/>
    <w:rsid w:val="00A2317E"/>
    <w:rsid w:val="00A25A2C"/>
    <w:rsid w:val="00A26770"/>
    <w:rsid w:val="00A270C2"/>
    <w:rsid w:val="00A276E2"/>
    <w:rsid w:val="00A30E74"/>
    <w:rsid w:val="00A3237A"/>
    <w:rsid w:val="00A32950"/>
    <w:rsid w:val="00A3427F"/>
    <w:rsid w:val="00A35CDD"/>
    <w:rsid w:val="00A37359"/>
    <w:rsid w:val="00A3766E"/>
    <w:rsid w:val="00A4075C"/>
    <w:rsid w:val="00A4080D"/>
    <w:rsid w:val="00A41A42"/>
    <w:rsid w:val="00A41CB6"/>
    <w:rsid w:val="00A45713"/>
    <w:rsid w:val="00A45FDC"/>
    <w:rsid w:val="00A471B3"/>
    <w:rsid w:val="00A51D6F"/>
    <w:rsid w:val="00A54FAA"/>
    <w:rsid w:val="00A55576"/>
    <w:rsid w:val="00A56157"/>
    <w:rsid w:val="00A57023"/>
    <w:rsid w:val="00A572FA"/>
    <w:rsid w:val="00A63667"/>
    <w:rsid w:val="00A678D6"/>
    <w:rsid w:val="00A67C7F"/>
    <w:rsid w:val="00A712BA"/>
    <w:rsid w:val="00A75774"/>
    <w:rsid w:val="00A76781"/>
    <w:rsid w:val="00A8230D"/>
    <w:rsid w:val="00A95654"/>
    <w:rsid w:val="00A967C1"/>
    <w:rsid w:val="00A974C3"/>
    <w:rsid w:val="00A97C27"/>
    <w:rsid w:val="00AA0456"/>
    <w:rsid w:val="00AA5ACF"/>
    <w:rsid w:val="00AA690E"/>
    <w:rsid w:val="00AA79EC"/>
    <w:rsid w:val="00AB3F1E"/>
    <w:rsid w:val="00AB4036"/>
    <w:rsid w:val="00AC0A41"/>
    <w:rsid w:val="00AC15A9"/>
    <w:rsid w:val="00AC4922"/>
    <w:rsid w:val="00AC4B96"/>
    <w:rsid w:val="00AC54DC"/>
    <w:rsid w:val="00AD01A7"/>
    <w:rsid w:val="00AD07FF"/>
    <w:rsid w:val="00AD0950"/>
    <w:rsid w:val="00AD0D78"/>
    <w:rsid w:val="00AD3504"/>
    <w:rsid w:val="00AD5047"/>
    <w:rsid w:val="00AD6868"/>
    <w:rsid w:val="00AD7A0E"/>
    <w:rsid w:val="00AE0F8A"/>
    <w:rsid w:val="00AE3228"/>
    <w:rsid w:val="00AE37A4"/>
    <w:rsid w:val="00AE4D17"/>
    <w:rsid w:val="00AE5DB5"/>
    <w:rsid w:val="00AE6B61"/>
    <w:rsid w:val="00AF1068"/>
    <w:rsid w:val="00AF2392"/>
    <w:rsid w:val="00AF40DD"/>
    <w:rsid w:val="00AF5B44"/>
    <w:rsid w:val="00B00788"/>
    <w:rsid w:val="00B02A1E"/>
    <w:rsid w:val="00B042DA"/>
    <w:rsid w:val="00B04BCD"/>
    <w:rsid w:val="00B0736B"/>
    <w:rsid w:val="00B104A2"/>
    <w:rsid w:val="00B10B1F"/>
    <w:rsid w:val="00B1271E"/>
    <w:rsid w:val="00B13D2F"/>
    <w:rsid w:val="00B142A7"/>
    <w:rsid w:val="00B16B33"/>
    <w:rsid w:val="00B21A40"/>
    <w:rsid w:val="00B2210F"/>
    <w:rsid w:val="00B26591"/>
    <w:rsid w:val="00B26DF8"/>
    <w:rsid w:val="00B300F4"/>
    <w:rsid w:val="00B30D59"/>
    <w:rsid w:val="00B339C9"/>
    <w:rsid w:val="00B34F07"/>
    <w:rsid w:val="00B35787"/>
    <w:rsid w:val="00B35E46"/>
    <w:rsid w:val="00B4021A"/>
    <w:rsid w:val="00B42E15"/>
    <w:rsid w:val="00B44C8F"/>
    <w:rsid w:val="00B4581F"/>
    <w:rsid w:val="00B45D7C"/>
    <w:rsid w:val="00B45F2F"/>
    <w:rsid w:val="00B47572"/>
    <w:rsid w:val="00B4778E"/>
    <w:rsid w:val="00B53489"/>
    <w:rsid w:val="00B538A0"/>
    <w:rsid w:val="00B57D85"/>
    <w:rsid w:val="00B60E95"/>
    <w:rsid w:val="00B66B9E"/>
    <w:rsid w:val="00B702FC"/>
    <w:rsid w:val="00B713F4"/>
    <w:rsid w:val="00B7170C"/>
    <w:rsid w:val="00B7557F"/>
    <w:rsid w:val="00B75B95"/>
    <w:rsid w:val="00B76C8A"/>
    <w:rsid w:val="00B80652"/>
    <w:rsid w:val="00B826B4"/>
    <w:rsid w:val="00B82745"/>
    <w:rsid w:val="00B84680"/>
    <w:rsid w:val="00B84C05"/>
    <w:rsid w:val="00B904E9"/>
    <w:rsid w:val="00B94703"/>
    <w:rsid w:val="00B95C43"/>
    <w:rsid w:val="00B9673C"/>
    <w:rsid w:val="00BA3CCF"/>
    <w:rsid w:val="00BA4DAD"/>
    <w:rsid w:val="00BA57C8"/>
    <w:rsid w:val="00BA5F2B"/>
    <w:rsid w:val="00BA626A"/>
    <w:rsid w:val="00BA6D5E"/>
    <w:rsid w:val="00BA7BA5"/>
    <w:rsid w:val="00BB2FD5"/>
    <w:rsid w:val="00BB4910"/>
    <w:rsid w:val="00BB768D"/>
    <w:rsid w:val="00BB7FDB"/>
    <w:rsid w:val="00BC1C07"/>
    <w:rsid w:val="00BC238A"/>
    <w:rsid w:val="00BC492E"/>
    <w:rsid w:val="00BC71A2"/>
    <w:rsid w:val="00BD52FB"/>
    <w:rsid w:val="00BD75EE"/>
    <w:rsid w:val="00BD79F3"/>
    <w:rsid w:val="00BE0A69"/>
    <w:rsid w:val="00BE40C6"/>
    <w:rsid w:val="00BF239C"/>
    <w:rsid w:val="00BF5DB1"/>
    <w:rsid w:val="00C04227"/>
    <w:rsid w:val="00C068B3"/>
    <w:rsid w:val="00C075D7"/>
    <w:rsid w:val="00C128C5"/>
    <w:rsid w:val="00C17854"/>
    <w:rsid w:val="00C20439"/>
    <w:rsid w:val="00C20B37"/>
    <w:rsid w:val="00C227DC"/>
    <w:rsid w:val="00C23D97"/>
    <w:rsid w:val="00C259A5"/>
    <w:rsid w:val="00C27D7E"/>
    <w:rsid w:val="00C31552"/>
    <w:rsid w:val="00C32690"/>
    <w:rsid w:val="00C34CCB"/>
    <w:rsid w:val="00C34DFC"/>
    <w:rsid w:val="00C3668B"/>
    <w:rsid w:val="00C4161E"/>
    <w:rsid w:val="00C44D1D"/>
    <w:rsid w:val="00C46564"/>
    <w:rsid w:val="00C470EB"/>
    <w:rsid w:val="00C50029"/>
    <w:rsid w:val="00C5218C"/>
    <w:rsid w:val="00C5405F"/>
    <w:rsid w:val="00C60E8A"/>
    <w:rsid w:val="00C60EF2"/>
    <w:rsid w:val="00C627F3"/>
    <w:rsid w:val="00C6425B"/>
    <w:rsid w:val="00C6537D"/>
    <w:rsid w:val="00C66B53"/>
    <w:rsid w:val="00C67D55"/>
    <w:rsid w:val="00C70EBB"/>
    <w:rsid w:val="00C727C2"/>
    <w:rsid w:val="00C734EF"/>
    <w:rsid w:val="00C77968"/>
    <w:rsid w:val="00C83E8D"/>
    <w:rsid w:val="00C8440F"/>
    <w:rsid w:val="00C84ABD"/>
    <w:rsid w:val="00C86450"/>
    <w:rsid w:val="00C92C1B"/>
    <w:rsid w:val="00C92D1D"/>
    <w:rsid w:val="00C95CD9"/>
    <w:rsid w:val="00CA04B6"/>
    <w:rsid w:val="00CA33C4"/>
    <w:rsid w:val="00CA5319"/>
    <w:rsid w:val="00CA58D8"/>
    <w:rsid w:val="00CA7BF2"/>
    <w:rsid w:val="00CB2E07"/>
    <w:rsid w:val="00CB5FEC"/>
    <w:rsid w:val="00CB6FEC"/>
    <w:rsid w:val="00CC0D07"/>
    <w:rsid w:val="00CC0D18"/>
    <w:rsid w:val="00CC57D7"/>
    <w:rsid w:val="00CE0056"/>
    <w:rsid w:val="00CE0CB8"/>
    <w:rsid w:val="00CE38B5"/>
    <w:rsid w:val="00CE3BF2"/>
    <w:rsid w:val="00CE3DF6"/>
    <w:rsid w:val="00CE44C9"/>
    <w:rsid w:val="00CF0E09"/>
    <w:rsid w:val="00CF1965"/>
    <w:rsid w:val="00CF2023"/>
    <w:rsid w:val="00CF2F5E"/>
    <w:rsid w:val="00CF61D5"/>
    <w:rsid w:val="00D020D4"/>
    <w:rsid w:val="00D11198"/>
    <w:rsid w:val="00D112BD"/>
    <w:rsid w:val="00D12062"/>
    <w:rsid w:val="00D13ACE"/>
    <w:rsid w:val="00D14C1D"/>
    <w:rsid w:val="00D1787F"/>
    <w:rsid w:val="00D2496B"/>
    <w:rsid w:val="00D24DD0"/>
    <w:rsid w:val="00D2505A"/>
    <w:rsid w:val="00D2619F"/>
    <w:rsid w:val="00D27F74"/>
    <w:rsid w:val="00D31508"/>
    <w:rsid w:val="00D31A1C"/>
    <w:rsid w:val="00D31D8A"/>
    <w:rsid w:val="00D32E48"/>
    <w:rsid w:val="00D35411"/>
    <w:rsid w:val="00D35DAB"/>
    <w:rsid w:val="00D40EAA"/>
    <w:rsid w:val="00D44135"/>
    <w:rsid w:val="00D46761"/>
    <w:rsid w:val="00D46803"/>
    <w:rsid w:val="00D5043E"/>
    <w:rsid w:val="00D50D59"/>
    <w:rsid w:val="00D52D8C"/>
    <w:rsid w:val="00D5428A"/>
    <w:rsid w:val="00D57004"/>
    <w:rsid w:val="00D6278C"/>
    <w:rsid w:val="00D62B35"/>
    <w:rsid w:val="00D662BE"/>
    <w:rsid w:val="00D71F8E"/>
    <w:rsid w:val="00D75250"/>
    <w:rsid w:val="00D76309"/>
    <w:rsid w:val="00D802C5"/>
    <w:rsid w:val="00D80519"/>
    <w:rsid w:val="00D80D34"/>
    <w:rsid w:val="00D8116D"/>
    <w:rsid w:val="00D81BF8"/>
    <w:rsid w:val="00D81CBB"/>
    <w:rsid w:val="00D85A3B"/>
    <w:rsid w:val="00D86946"/>
    <w:rsid w:val="00D869FA"/>
    <w:rsid w:val="00D87A9B"/>
    <w:rsid w:val="00D90340"/>
    <w:rsid w:val="00D91C28"/>
    <w:rsid w:val="00D929E2"/>
    <w:rsid w:val="00D9317E"/>
    <w:rsid w:val="00D94A7B"/>
    <w:rsid w:val="00D97F59"/>
    <w:rsid w:val="00DA0714"/>
    <w:rsid w:val="00DA2C0F"/>
    <w:rsid w:val="00DA49D1"/>
    <w:rsid w:val="00DB1F0D"/>
    <w:rsid w:val="00DB5075"/>
    <w:rsid w:val="00DB67FF"/>
    <w:rsid w:val="00DC3625"/>
    <w:rsid w:val="00DC371C"/>
    <w:rsid w:val="00DC652B"/>
    <w:rsid w:val="00DC785B"/>
    <w:rsid w:val="00DD03CB"/>
    <w:rsid w:val="00DD1FF3"/>
    <w:rsid w:val="00DD2EC8"/>
    <w:rsid w:val="00DD78B5"/>
    <w:rsid w:val="00DE42CA"/>
    <w:rsid w:val="00DE5076"/>
    <w:rsid w:val="00DE7D10"/>
    <w:rsid w:val="00DF28CC"/>
    <w:rsid w:val="00DF3944"/>
    <w:rsid w:val="00DF5215"/>
    <w:rsid w:val="00E005A8"/>
    <w:rsid w:val="00E03CA4"/>
    <w:rsid w:val="00E04BBF"/>
    <w:rsid w:val="00E0796C"/>
    <w:rsid w:val="00E12932"/>
    <w:rsid w:val="00E15997"/>
    <w:rsid w:val="00E16747"/>
    <w:rsid w:val="00E21C19"/>
    <w:rsid w:val="00E240EE"/>
    <w:rsid w:val="00E24D07"/>
    <w:rsid w:val="00E24E5D"/>
    <w:rsid w:val="00E301BC"/>
    <w:rsid w:val="00E313B8"/>
    <w:rsid w:val="00E3664F"/>
    <w:rsid w:val="00E4057E"/>
    <w:rsid w:val="00E45E16"/>
    <w:rsid w:val="00E4682F"/>
    <w:rsid w:val="00E47386"/>
    <w:rsid w:val="00E478E3"/>
    <w:rsid w:val="00E47F4C"/>
    <w:rsid w:val="00E50766"/>
    <w:rsid w:val="00E51301"/>
    <w:rsid w:val="00E51A2E"/>
    <w:rsid w:val="00E524A1"/>
    <w:rsid w:val="00E6368F"/>
    <w:rsid w:val="00E656AA"/>
    <w:rsid w:val="00E66DE7"/>
    <w:rsid w:val="00E67615"/>
    <w:rsid w:val="00E703E3"/>
    <w:rsid w:val="00E70F50"/>
    <w:rsid w:val="00E75AB6"/>
    <w:rsid w:val="00E761D9"/>
    <w:rsid w:val="00E81985"/>
    <w:rsid w:val="00E908EE"/>
    <w:rsid w:val="00E9553B"/>
    <w:rsid w:val="00EA0E02"/>
    <w:rsid w:val="00EA2C2B"/>
    <w:rsid w:val="00EA3011"/>
    <w:rsid w:val="00EA38AC"/>
    <w:rsid w:val="00EA57AE"/>
    <w:rsid w:val="00EB601F"/>
    <w:rsid w:val="00EB7B9B"/>
    <w:rsid w:val="00EC34AE"/>
    <w:rsid w:val="00EC39CF"/>
    <w:rsid w:val="00ED0A9F"/>
    <w:rsid w:val="00ED2978"/>
    <w:rsid w:val="00ED302F"/>
    <w:rsid w:val="00ED4259"/>
    <w:rsid w:val="00ED5944"/>
    <w:rsid w:val="00ED6661"/>
    <w:rsid w:val="00EE126B"/>
    <w:rsid w:val="00EE2E9C"/>
    <w:rsid w:val="00EE3B57"/>
    <w:rsid w:val="00EE44A6"/>
    <w:rsid w:val="00EE5CE8"/>
    <w:rsid w:val="00EE7A55"/>
    <w:rsid w:val="00EF07DF"/>
    <w:rsid w:val="00EF25E0"/>
    <w:rsid w:val="00EF271B"/>
    <w:rsid w:val="00EF3C18"/>
    <w:rsid w:val="00EF4DC0"/>
    <w:rsid w:val="00EF4DEC"/>
    <w:rsid w:val="00F00D07"/>
    <w:rsid w:val="00F01133"/>
    <w:rsid w:val="00F018BC"/>
    <w:rsid w:val="00F02A12"/>
    <w:rsid w:val="00F036D7"/>
    <w:rsid w:val="00F0691C"/>
    <w:rsid w:val="00F10725"/>
    <w:rsid w:val="00F117C3"/>
    <w:rsid w:val="00F14F34"/>
    <w:rsid w:val="00F16134"/>
    <w:rsid w:val="00F17704"/>
    <w:rsid w:val="00F17BC8"/>
    <w:rsid w:val="00F20C0B"/>
    <w:rsid w:val="00F263D0"/>
    <w:rsid w:val="00F26ED2"/>
    <w:rsid w:val="00F34625"/>
    <w:rsid w:val="00F43001"/>
    <w:rsid w:val="00F43324"/>
    <w:rsid w:val="00F44433"/>
    <w:rsid w:val="00F44A87"/>
    <w:rsid w:val="00F517B6"/>
    <w:rsid w:val="00F531AE"/>
    <w:rsid w:val="00F532AF"/>
    <w:rsid w:val="00F6144D"/>
    <w:rsid w:val="00F651A5"/>
    <w:rsid w:val="00F72500"/>
    <w:rsid w:val="00F72967"/>
    <w:rsid w:val="00F738B8"/>
    <w:rsid w:val="00F74003"/>
    <w:rsid w:val="00F741EB"/>
    <w:rsid w:val="00F766B0"/>
    <w:rsid w:val="00F77C5D"/>
    <w:rsid w:val="00F77E05"/>
    <w:rsid w:val="00F831A9"/>
    <w:rsid w:val="00F83AB0"/>
    <w:rsid w:val="00F84691"/>
    <w:rsid w:val="00F84F22"/>
    <w:rsid w:val="00F85BED"/>
    <w:rsid w:val="00F86072"/>
    <w:rsid w:val="00F90D84"/>
    <w:rsid w:val="00F9127D"/>
    <w:rsid w:val="00F933AC"/>
    <w:rsid w:val="00F9581F"/>
    <w:rsid w:val="00F95A33"/>
    <w:rsid w:val="00F95DFA"/>
    <w:rsid w:val="00F9680A"/>
    <w:rsid w:val="00F97EF3"/>
    <w:rsid w:val="00FA2B3B"/>
    <w:rsid w:val="00FA2DF2"/>
    <w:rsid w:val="00FB14A9"/>
    <w:rsid w:val="00FB6025"/>
    <w:rsid w:val="00FC0320"/>
    <w:rsid w:val="00FC0BD2"/>
    <w:rsid w:val="00FC156D"/>
    <w:rsid w:val="00FC2259"/>
    <w:rsid w:val="00FC444D"/>
    <w:rsid w:val="00FC459F"/>
    <w:rsid w:val="00FC69F3"/>
    <w:rsid w:val="00FC757D"/>
    <w:rsid w:val="00FD1A52"/>
    <w:rsid w:val="00FD1DB9"/>
    <w:rsid w:val="00FD6384"/>
    <w:rsid w:val="00FE1A46"/>
    <w:rsid w:val="00FE3380"/>
    <w:rsid w:val="00FE497C"/>
    <w:rsid w:val="00FE7435"/>
    <w:rsid w:val="00FF1B66"/>
    <w:rsid w:val="00FF2D91"/>
    <w:rsid w:val="00FF3332"/>
    <w:rsid w:val="00FF333F"/>
    <w:rsid w:val="00FF4A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8BB9E"/>
  <w15:docId w15:val="{B894FCCE-6ED1-47FC-9F99-19639067B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sz w:val="24"/>
      <w:szCs w:val="24"/>
      <w:lang w:val="en-US" w:eastAsia="en-US"/>
    </w:rPr>
  </w:style>
  <w:style w:type="paragraph" w:styleId="Heading1">
    <w:name w:val="heading 1"/>
    <w:basedOn w:val="Normal"/>
    <w:next w:val="Normal"/>
    <w:qFormat/>
    <w:rsid w:val="0090449B"/>
    <w:pPr>
      <w:keepNext/>
      <w:ind w:left="709" w:hanging="709"/>
      <w:jc w:val="center"/>
      <w:outlineLvl w:val="0"/>
    </w:pPr>
    <w:rPr>
      <w:b/>
      <w:bCs/>
      <w:lang w:val="en-AU"/>
    </w:rPr>
  </w:style>
  <w:style w:type="paragraph" w:styleId="Heading2">
    <w:name w:val="heading 2"/>
    <w:basedOn w:val="Normal"/>
    <w:next w:val="Normal"/>
    <w:qFormat/>
    <w:rsid w:val="0090449B"/>
    <w:pPr>
      <w:keepNext/>
      <w:jc w:val="center"/>
      <w:outlineLvl w:val="1"/>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0449B"/>
    <w:rPr>
      <w:color w:val="800080"/>
      <w:u w:val="single"/>
    </w:rPr>
  </w:style>
  <w:style w:type="character" w:styleId="Hyperlink">
    <w:name w:val="Hyperlink"/>
    <w:rsid w:val="0090449B"/>
    <w:rPr>
      <w:color w:val="0000FF"/>
      <w:u w:val="single"/>
    </w:rPr>
  </w:style>
  <w:style w:type="paragraph" w:styleId="BodyTextIndent2">
    <w:name w:val="Body Text Indent 2"/>
    <w:basedOn w:val="Normal"/>
    <w:rsid w:val="0090449B"/>
    <w:pPr>
      <w:ind w:firstLine="480"/>
      <w:jc w:val="both"/>
    </w:pPr>
    <w:rPr>
      <w:szCs w:val="20"/>
    </w:rPr>
  </w:style>
  <w:style w:type="paragraph" w:styleId="BodyTextIndent">
    <w:name w:val="Body Text Indent"/>
    <w:basedOn w:val="Normal"/>
    <w:link w:val="BodyTextIndentChar"/>
    <w:uiPriority w:val="99"/>
    <w:rsid w:val="0090449B"/>
    <w:pPr>
      <w:spacing w:after="120"/>
      <w:ind w:left="360"/>
    </w:pPr>
  </w:style>
  <w:style w:type="paragraph" w:styleId="BodyText2">
    <w:name w:val="Body Text 2"/>
    <w:basedOn w:val="Normal"/>
    <w:link w:val="BodyText2Char"/>
    <w:uiPriority w:val="99"/>
    <w:rsid w:val="0090449B"/>
    <w:pPr>
      <w:spacing w:after="120" w:line="480" w:lineRule="auto"/>
    </w:pPr>
  </w:style>
  <w:style w:type="paragraph" w:styleId="NormalWeb">
    <w:name w:val="Normal (Web)"/>
    <w:basedOn w:val="Normal"/>
    <w:rsid w:val="0090449B"/>
    <w:pPr>
      <w:spacing w:before="100" w:beforeAutospacing="1" w:after="100" w:afterAutospacing="1"/>
    </w:pPr>
  </w:style>
  <w:style w:type="paragraph" w:styleId="BodyText">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PageNumber">
    <w:name w:val="page number"/>
    <w:basedOn w:val="DefaultParagraphFont"/>
    <w:rsid w:val="0090449B"/>
  </w:style>
  <w:style w:type="paragraph" w:styleId="BalloonText">
    <w:name w:val="Balloon Text"/>
    <w:basedOn w:val="Normal"/>
    <w:semiHidden/>
    <w:rsid w:val="0090449B"/>
    <w:rPr>
      <w:rFonts w:ascii="Tahoma" w:hAnsi="Tahoma" w:cs="Tahoma"/>
      <w:sz w:val="16"/>
      <w:szCs w:val="16"/>
    </w:rPr>
  </w:style>
  <w:style w:type="paragraph" w:styleId="Header">
    <w:name w:val="header"/>
    <w:basedOn w:val="Normal"/>
    <w:link w:val="HeaderChar"/>
    <w:uiPriority w:val="99"/>
    <w:rsid w:val="0090449B"/>
    <w:pPr>
      <w:tabs>
        <w:tab w:val="center" w:pos="4320"/>
        <w:tab w:val="right" w:pos="8640"/>
      </w:tabs>
    </w:pPr>
  </w:style>
  <w:style w:type="paragraph" w:styleId="BodyTextIndent3">
    <w:name w:val="Body Text Indent 3"/>
    <w:basedOn w:val="Normal"/>
    <w:rsid w:val="0090449B"/>
    <w:pPr>
      <w:ind w:left="748" w:hanging="28"/>
      <w:jc w:val="both"/>
    </w:pPr>
    <w:rPr>
      <w:color w:val="000000"/>
      <w:lang w:val="da-DK"/>
    </w:rPr>
  </w:style>
  <w:style w:type="paragraph" w:styleId="BodyText3">
    <w:name w:val="Body Text 3"/>
    <w:basedOn w:val="Normal"/>
    <w:rsid w:val="0090449B"/>
    <w:pPr>
      <w:jc w:val="center"/>
    </w:pPr>
    <w:rPr>
      <w:b/>
      <w:sz w:val="32"/>
      <w:szCs w:val="32"/>
      <w:lang w:val="es-GT"/>
    </w:rPr>
  </w:style>
  <w:style w:type="table" w:styleId="TableGrid">
    <w:name w:val="Table Grid"/>
    <w:basedOn w:val="TableNormal"/>
    <w:uiPriority w:val="59"/>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44A87"/>
    <w:pPr>
      <w:spacing w:line="528" w:lineRule="auto"/>
      <w:jc w:val="center"/>
    </w:pPr>
    <w:rPr>
      <w:b/>
      <w:noProof/>
      <w:szCs w:val="20"/>
      <w:lang w:val="id-ID"/>
    </w:rPr>
  </w:style>
  <w:style w:type="character" w:customStyle="1" w:styleId="BodyText2Char">
    <w:name w:val="Body Text 2 Char"/>
    <w:link w:val="BodyText2"/>
    <w:uiPriority w:val="99"/>
    <w:locked/>
    <w:rsid w:val="001A25B6"/>
    <w:rPr>
      <w:sz w:val="24"/>
      <w:szCs w:val="24"/>
      <w:lang w:val="en-US" w:eastAsia="en-US"/>
    </w:rPr>
  </w:style>
  <w:style w:type="paragraph" w:styleId="ListParagraph">
    <w:name w:val="List Paragraph"/>
    <w:basedOn w:val="Normal"/>
    <w:link w:val="ListParagraphChar"/>
    <w:uiPriority w:val="34"/>
    <w:qFormat/>
    <w:rsid w:val="001A25B6"/>
    <w:pPr>
      <w:ind w:left="720"/>
    </w:pPr>
  </w:style>
  <w:style w:type="paragraph" w:customStyle="1" w:styleId="Default">
    <w:name w:val="Default"/>
    <w:uiPriority w:val="99"/>
    <w:rsid w:val="009E63B5"/>
    <w:pPr>
      <w:autoSpaceDE w:val="0"/>
      <w:autoSpaceDN w:val="0"/>
      <w:adjustRightInd w:val="0"/>
    </w:pPr>
    <w:rPr>
      <w:rFonts w:ascii="Tahoma" w:eastAsia="Batang" w:hAnsi="Tahoma" w:cs="Tahoma"/>
      <w:color w:val="000000"/>
      <w:sz w:val="24"/>
      <w:szCs w:val="24"/>
      <w:lang w:val="en-US" w:eastAsia="ko-KR"/>
    </w:rPr>
  </w:style>
  <w:style w:type="character" w:customStyle="1" w:styleId="BodyTextIndentChar">
    <w:name w:val="Body Text Indent Char"/>
    <w:link w:val="BodyTextIndent"/>
    <w:uiPriority w:val="99"/>
    <w:rsid w:val="008D344B"/>
    <w:rPr>
      <w:sz w:val="24"/>
      <w:szCs w:val="24"/>
      <w:lang w:val="en-US" w:eastAsia="en-US"/>
    </w:rPr>
  </w:style>
  <w:style w:type="character" w:styleId="Strong">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EndnoteText">
    <w:name w:val="endnote text"/>
    <w:basedOn w:val="Normal"/>
    <w:link w:val="EndnoteTextChar"/>
    <w:uiPriority w:val="99"/>
    <w:semiHidden/>
    <w:unhideWhenUsed/>
    <w:rsid w:val="004C2A10"/>
    <w:rPr>
      <w:sz w:val="20"/>
      <w:szCs w:val="20"/>
      <w:lang w:val="en-GB"/>
    </w:rPr>
  </w:style>
  <w:style w:type="character" w:customStyle="1" w:styleId="EndnoteTextChar">
    <w:name w:val="Endnote Text Char"/>
    <w:link w:val="EndnoteText"/>
    <w:uiPriority w:val="99"/>
    <w:semiHidden/>
    <w:rsid w:val="004C2A10"/>
    <w:rPr>
      <w:lang w:val="en-GB"/>
    </w:rPr>
  </w:style>
  <w:style w:type="character" w:customStyle="1" w:styleId="yshortcuts">
    <w:name w:val="yshortcuts"/>
    <w:uiPriority w:val="99"/>
    <w:rsid w:val="004C2A10"/>
  </w:style>
  <w:style w:type="character" w:customStyle="1" w:styleId="hps">
    <w:name w:val="hps"/>
    <w:basedOn w:val="DefaultParagraphFont"/>
    <w:rsid w:val="00C34DFC"/>
  </w:style>
  <w:style w:type="character" w:customStyle="1" w:styleId="apple-converted-space">
    <w:name w:val="apple-converted-space"/>
    <w:basedOn w:val="DefaultParagraphFont"/>
    <w:rsid w:val="008F4369"/>
  </w:style>
  <w:style w:type="paragraph" w:styleId="NoSpacing">
    <w:name w:val="No Spacing"/>
    <w:uiPriority w:val="1"/>
    <w:qFormat/>
    <w:rsid w:val="004833BD"/>
    <w:rPr>
      <w:rFonts w:ascii="Calibri" w:eastAsia="Calibri" w:hAnsi="Calibri"/>
      <w:sz w:val="22"/>
      <w:szCs w:val="22"/>
      <w:lang w:val="en-US" w:eastAsia="en-US"/>
    </w:rPr>
  </w:style>
  <w:style w:type="character" w:customStyle="1" w:styleId="longtext">
    <w:name w:val="long_text"/>
    <w:basedOn w:val="DefaultParagraphFont"/>
    <w:rsid w:val="00C23D97"/>
  </w:style>
  <w:style w:type="character" w:customStyle="1" w:styleId="HeaderChar">
    <w:name w:val="Header Ch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CommentReference">
    <w:name w:val="annotation reference"/>
    <w:uiPriority w:val="99"/>
    <w:semiHidden/>
    <w:unhideWhenUsed/>
    <w:rsid w:val="005B39DC"/>
    <w:rPr>
      <w:sz w:val="16"/>
      <w:szCs w:val="16"/>
    </w:rPr>
  </w:style>
  <w:style w:type="paragraph" w:styleId="CommentText">
    <w:name w:val="annotation text"/>
    <w:basedOn w:val="Normal"/>
    <w:link w:val="CommentTextChar"/>
    <w:uiPriority w:val="99"/>
    <w:semiHidden/>
    <w:unhideWhenUsed/>
    <w:rsid w:val="005B39DC"/>
    <w:rPr>
      <w:sz w:val="20"/>
      <w:szCs w:val="20"/>
    </w:rPr>
  </w:style>
  <w:style w:type="character" w:customStyle="1" w:styleId="CommentTextChar">
    <w:name w:val="Comment Text Char"/>
    <w:link w:val="CommentText"/>
    <w:uiPriority w:val="99"/>
    <w:semiHidden/>
    <w:rsid w:val="005B39DC"/>
    <w:rPr>
      <w:lang w:val="en-US" w:eastAsia="en-US"/>
    </w:rPr>
  </w:style>
  <w:style w:type="paragraph" w:styleId="CommentSubject">
    <w:name w:val="annotation subject"/>
    <w:basedOn w:val="CommentText"/>
    <w:next w:val="CommentText"/>
    <w:link w:val="CommentSubjectChar"/>
    <w:uiPriority w:val="99"/>
    <w:semiHidden/>
    <w:unhideWhenUsed/>
    <w:rsid w:val="005B39DC"/>
    <w:rPr>
      <w:b/>
      <w:bCs/>
    </w:rPr>
  </w:style>
  <w:style w:type="character" w:customStyle="1" w:styleId="CommentSubjectChar">
    <w:name w:val="Comment Subject Char"/>
    <w:link w:val="CommentSubject"/>
    <w:uiPriority w:val="99"/>
    <w:semiHidden/>
    <w:rsid w:val="005B39DC"/>
    <w:rPr>
      <w:b/>
      <w:bCs/>
      <w:lang w:val="en-US" w:eastAsia="en-US"/>
    </w:rPr>
  </w:style>
  <w:style w:type="character" w:customStyle="1" w:styleId="ListParagraphChar">
    <w:name w:val="List Paragraph Char"/>
    <w:link w:val="ListParagraph"/>
    <w:uiPriority w:val="34"/>
    <w:locked/>
    <w:rsid w:val="00870914"/>
    <w:rPr>
      <w:sz w:val="24"/>
      <w:szCs w:val="24"/>
      <w:lang w:val="en-US" w:eastAsia="en-US"/>
    </w:rPr>
  </w:style>
  <w:style w:type="paragraph" w:styleId="FootnoteText">
    <w:name w:val="footnote text"/>
    <w:basedOn w:val="Normal"/>
    <w:link w:val="FootnoteTextChar"/>
    <w:uiPriority w:val="99"/>
    <w:semiHidden/>
    <w:unhideWhenUsed/>
    <w:rsid w:val="00CF61D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F61D5"/>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7388">
      <w:bodyDiv w:val="1"/>
      <w:marLeft w:val="0"/>
      <w:marRight w:val="0"/>
      <w:marTop w:val="0"/>
      <w:marBottom w:val="0"/>
      <w:divBdr>
        <w:top w:val="none" w:sz="0" w:space="0" w:color="auto"/>
        <w:left w:val="none" w:sz="0" w:space="0" w:color="auto"/>
        <w:bottom w:val="none" w:sz="0" w:space="0" w:color="auto"/>
        <w:right w:val="none" w:sz="0" w:space="0" w:color="auto"/>
      </w:divBdr>
    </w:div>
    <w:div w:id="146947424">
      <w:bodyDiv w:val="1"/>
      <w:marLeft w:val="0"/>
      <w:marRight w:val="0"/>
      <w:marTop w:val="0"/>
      <w:marBottom w:val="0"/>
      <w:divBdr>
        <w:top w:val="none" w:sz="0" w:space="0" w:color="auto"/>
        <w:left w:val="none" w:sz="0" w:space="0" w:color="auto"/>
        <w:bottom w:val="none" w:sz="0" w:space="0" w:color="auto"/>
        <w:right w:val="none" w:sz="0" w:space="0" w:color="auto"/>
      </w:divBdr>
    </w:div>
    <w:div w:id="159078263">
      <w:bodyDiv w:val="1"/>
      <w:marLeft w:val="0"/>
      <w:marRight w:val="0"/>
      <w:marTop w:val="0"/>
      <w:marBottom w:val="0"/>
      <w:divBdr>
        <w:top w:val="none" w:sz="0" w:space="0" w:color="auto"/>
        <w:left w:val="none" w:sz="0" w:space="0" w:color="auto"/>
        <w:bottom w:val="none" w:sz="0" w:space="0" w:color="auto"/>
        <w:right w:val="none" w:sz="0" w:space="0" w:color="auto"/>
      </w:divBdr>
    </w:div>
    <w:div w:id="169370019">
      <w:bodyDiv w:val="1"/>
      <w:marLeft w:val="0"/>
      <w:marRight w:val="0"/>
      <w:marTop w:val="0"/>
      <w:marBottom w:val="0"/>
      <w:divBdr>
        <w:top w:val="none" w:sz="0" w:space="0" w:color="auto"/>
        <w:left w:val="none" w:sz="0" w:space="0" w:color="auto"/>
        <w:bottom w:val="none" w:sz="0" w:space="0" w:color="auto"/>
        <w:right w:val="none" w:sz="0" w:space="0" w:color="auto"/>
      </w:divBdr>
    </w:div>
    <w:div w:id="230510884">
      <w:bodyDiv w:val="1"/>
      <w:marLeft w:val="0"/>
      <w:marRight w:val="0"/>
      <w:marTop w:val="0"/>
      <w:marBottom w:val="0"/>
      <w:divBdr>
        <w:top w:val="none" w:sz="0" w:space="0" w:color="auto"/>
        <w:left w:val="none" w:sz="0" w:space="0" w:color="auto"/>
        <w:bottom w:val="none" w:sz="0" w:space="0" w:color="auto"/>
        <w:right w:val="none" w:sz="0" w:space="0" w:color="auto"/>
      </w:divBdr>
    </w:div>
    <w:div w:id="271977522">
      <w:bodyDiv w:val="1"/>
      <w:marLeft w:val="0"/>
      <w:marRight w:val="0"/>
      <w:marTop w:val="0"/>
      <w:marBottom w:val="0"/>
      <w:divBdr>
        <w:top w:val="none" w:sz="0" w:space="0" w:color="auto"/>
        <w:left w:val="none" w:sz="0" w:space="0" w:color="auto"/>
        <w:bottom w:val="none" w:sz="0" w:space="0" w:color="auto"/>
        <w:right w:val="none" w:sz="0" w:space="0" w:color="auto"/>
      </w:divBdr>
    </w:div>
    <w:div w:id="307561612">
      <w:bodyDiv w:val="1"/>
      <w:marLeft w:val="0"/>
      <w:marRight w:val="0"/>
      <w:marTop w:val="0"/>
      <w:marBottom w:val="0"/>
      <w:divBdr>
        <w:top w:val="none" w:sz="0" w:space="0" w:color="auto"/>
        <w:left w:val="none" w:sz="0" w:space="0" w:color="auto"/>
        <w:bottom w:val="none" w:sz="0" w:space="0" w:color="auto"/>
        <w:right w:val="none" w:sz="0" w:space="0" w:color="auto"/>
      </w:divBdr>
    </w:div>
    <w:div w:id="370039785">
      <w:bodyDiv w:val="1"/>
      <w:marLeft w:val="0"/>
      <w:marRight w:val="0"/>
      <w:marTop w:val="0"/>
      <w:marBottom w:val="0"/>
      <w:divBdr>
        <w:top w:val="none" w:sz="0" w:space="0" w:color="auto"/>
        <w:left w:val="none" w:sz="0" w:space="0" w:color="auto"/>
        <w:bottom w:val="none" w:sz="0" w:space="0" w:color="auto"/>
        <w:right w:val="none" w:sz="0" w:space="0" w:color="auto"/>
      </w:divBdr>
    </w:div>
    <w:div w:id="523984891">
      <w:bodyDiv w:val="1"/>
      <w:marLeft w:val="0"/>
      <w:marRight w:val="0"/>
      <w:marTop w:val="0"/>
      <w:marBottom w:val="0"/>
      <w:divBdr>
        <w:top w:val="none" w:sz="0" w:space="0" w:color="auto"/>
        <w:left w:val="none" w:sz="0" w:space="0" w:color="auto"/>
        <w:bottom w:val="none" w:sz="0" w:space="0" w:color="auto"/>
        <w:right w:val="none" w:sz="0" w:space="0" w:color="auto"/>
      </w:divBdr>
    </w:div>
    <w:div w:id="546261183">
      <w:bodyDiv w:val="1"/>
      <w:marLeft w:val="0"/>
      <w:marRight w:val="0"/>
      <w:marTop w:val="0"/>
      <w:marBottom w:val="0"/>
      <w:divBdr>
        <w:top w:val="none" w:sz="0" w:space="0" w:color="auto"/>
        <w:left w:val="none" w:sz="0" w:space="0" w:color="auto"/>
        <w:bottom w:val="none" w:sz="0" w:space="0" w:color="auto"/>
        <w:right w:val="none" w:sz="0" w:space="0" w:color="auto"/>
      </w:divBdr>
    </w:div>
    <w:div w:id="669450936">
      <w:bodyDiv w:val="1"/>
      <w:marLeft w:val="0"/>
      <w:marRight w:val="0"/>
      <w:marTop w:val="0"/>
      <w:marBottom w:val="0"/>
      <w:divBdr>
        <w:top w:val="none" w:sz="0" w:space="0" w:color="auto"/>
        <w:left w:val="none" w:sz="0" w:space="0" w:color="auto"/>
        <w:bottom w:val="none" w:sz="0" w:space="0" w:color="auto"/>
        <w:right w:val="none" w:sz="0" w:space="0" w:color="auto"/>
      </w:divBdr>
    </w:div>
    <w:div w:id="726418748">
      <w:bodyDiv w:val="1"/>
      <w:marLeft w:val="0"/>
      <w:marRight w:val="0"/>
      <w:marTop w:val="0"/>
      <w:marBottom w:val="0"/>
      <w:divBdr>
        <w:top w:val="none" w:sz="0" w:space="0" w:color="auto"/>
        <w:left w:val="none" w:sz="0" w:space="0" w:color="auto"/>
        <w:bottom w:val="none" w:sz="0" w:space="0" w:color="auto"/>
        <w:right w:val="none" w:sz="0" w:space="0" w:color="auto"/>
      </w:divBdr>
    </w:div>
    <w:div w:id="805699988">
      <w:bodyDiv w:val="1"/>
      <w:marLeft w:val="0"/>
      <w:marRight w:val="0"/>
      <w:marTop w:val="0"/>
      <w:marBottom w:val="0"/>
      <w:divBdr>
        <w:top w:val="none" w:sz="0" w:space="0" w:color="auto"/>
        <w:left w:val="none" w:sz="0" w:space="0" w:color="auto"/>
        <w:bottom w:val="none" w:sz="0" w:space="0" w:color="auto"/>
        <w:right w:val="none" w:sz="0" w:space="0" w:color="auto"/>
      </w:divBdr>
    </w:div>
    <w:div w:id="823086639">
      <w:bodyDiv w:val="1"/>
      <w:marLeft w:val="0"/>
      <w:marRight w:val="0"/>
      <w:marTop w:val="0"/>
      <w:marBottom w:val="0"/>
      <w:divBdr>
        <w:top w:val="none" w:sz="0" w:space="0" w:color="auto"/>
        <w:left w:val="none" w:sz="0" w:space="0" w:color="auto"/>
        <w:bottom w:val="none" w:sz="0" w:space="0" w:color="auto"/>
        <w:right w:val="none" w:sz="0" w:space="0" w:color="auto"/>
      </w:divBdr>
    </w:div>
    <w:div w:id="904218758">
      <w:bodyDiv w:val="1"/>
      <w:marLeft w:val="0"/>
      <w:marRight w:val="0"/>
      <w:marTop w:val="0"/>
      <w:marBottom w:val="0"/>
      <w:divBdr>
        <w:top w:val="none" w:sz="0" w:space="0" w:color="auto"/>
        <w:left w:val="none" w:sz="0" w:space="0" w:color="auto"/>
        <w:bottom w:val="none" w:sz="0" w:space="0" w:color="auto"/>
        <w:right w:val="none" w:sz="0" w:space="0" w:color="auto"/>
      </w:divBdr>
    </w:div>
    <w:div w:id="928539314">
      <w:bodyDiv w:val="1"/>
      <w:marLeft w:val="0"/>
      <w:marRight w:val="0"/>
      <w:marTop w:val="0"/>
      <w:marBottom w:val="0"/>
      <w:divBdr>
        <w:top w:val="none" w:sz="0" w:space="0" w:color="auto"/>
        <w:left w:val="none" w:sz="0" w:space="0" w:color="auto"/>
        <w:bottom w:val="none" w:sz="0" w:space="0" w:color="auto"/>
        <w:right w:val="none" w:sz="0" w:space="0" w:color="auto"/>
      </w:divBdr>
    </w:div>
    <w:div w:id="1156918198">
      <w:bodyDiv w:val="1"/>
      <w:marLeft w:val="0"/>
      <w:marRight w:val="0"/>
      <w:marTop w:val="0"/>
      <w:marBottom w:val="0"/>
      <w:divBdr>
        <w:top w:val="none" w:sz="0" w:space="0" w:color="auto"/>
        <w:left w:val="none" w:sz="0" w:space="0" w:color="auto"/>
        <w:bottom w:val="none" w:sz="0" w:space="0" w:color="auto"/>
        <w:right w:val="none" w:sz="0" w:space="0" w:color="auto"/>
      </w:divBdr>
    </w:div>
    <w:div w:id="1264847055">
      <w:bodyDiv w:val="1"/>
      <w:marLeft w:val="0"/>
      <w:marRight w:val="0"/>
      <w:marTop w:val="0"/>
      <w:marBottom w:val="0"/>
      <w:divBdr>
        <w:top w:val="none" w:sz="0" w:space="0" w:color="auto"/>
        <w:left w:val="none" w:sz="0" w:space="0" w:color="auto"/>
        <w:bottom w:val="none" w:sz="0" w:space="0" w:color="auto"/>
        <w:right w:val="none" w:sz="0" w:space="0" w:color="auto"/>
      </w:divBdr>
    </w:div>
    <w:div w:id="1265722257">
      <w:bodyDiv w:val="1"/>
      <w:marLeft w:val="0"/>
      <w:marRight w:val="0"/>
      <w:marTop w:val="0"/>
      <w:marBottom w:val="0"/>
      <w:divBdr>
        <w:top w:val="none" w:sz="0" w:space="0" w:color="auto"/>
        <w:left w:val="none" w:sz="0" w:space="0" w:color="auto"/>
        <w:bottom w:val="none" w:sz="0" w:space="0" w:color="auto"/>
        <w:right w:val="none" w:sz="0" w:space="0" w:color="auto"/>
      </w:divBdr>
    </w:div>
    <w:div w:id="1269772563">
      <w:bodyDiv w:val="1"/>
      <w:marLeft w:val="0"/>
      <w:marRight w:val="0"/>
      <w:marTop w:val="0"/>
      <w:marBottom w:val="0"/>
      <w:divBdr>
        <w:top w:val="none" w:sz="0" w:space="0" w:color="auto"/>
        <w:left w:val="none" w:sz="0" w:space="0" w:color="auto"/>
        <w:bottom w:val="none" w:sz="0" w:space="0" w:color="auto"/>
        <w:right w:val="none" w:sz="0" w:space="0" w:color="auto"/>
      </w:divBdr>
    </w:div>
    <w:div w:id="1307737847">
      <w:bodyDiv w:val="1"/>
      <w:marLeft w:val="0"/>
      <w:marRight w:val="0"/>
      <w:marTop w:val="0"/>
      <w:marBottom w:val="0"/>
      <w:divBdr>
        <w:top w:val="none" w:sz="0" w:space="0" w:color="auto"/>
        <w:left w:val="none" w:sz="0" w:space="0" w:color="auto"/>
        <w:bottom w:val="none" w:sz="0" w:space="0" w:color="auto"/>
        <w:right w:val="none" w:sz="0" w:space="0" w:color="auto"/>
      </w:divBdr>
    </w:div>
    <w:div w:id="1346205746">
      <w:bodyDiv w:val="1"/>
      <w:marLeft w:val="0"/>
      <w:marRight w:val="0"/>
      <w:marTop w:val="0"/>
      <w:marBottom w:val="0"/>
      <w:divBdr>
        <w:top w:val="none" w:sz="0" w:space="0" w:color="auto"/>
        <w:left w:val="none" w:sz="0" w:space="0" w:color="auto"/>
        <w:bottom w:val="none" w:sz="0" w:space="0" w:color="auto"/>
        <w:right w:val="none" w:sz="0" w:space="0" w:color="auto"/>
      </w:divBdr>
    </w:div>
    <w:div w:id="1354844230">
      <w:bodyDiv w:val="1"/>
      <w:marLeft w:val="0"/>
      <w:marRight w:val="0"/>
      <w:marTop w:val="0"/>
      <w:marBottom w:val="0"/>
      <w:divBdr>
        <w:top w:val="none" w:sz="0" w:space="0" w:color="auto"/>
        <w:left w:val="none" w:sz="0" w:space="0" w:color="auto"/>
        <w:bottom w:val="none" w:sz="0" w:space="0" w:color="auto"/>
        <w:right w:val="none" w:sz="0" w:space="0" w:color="auto"/>
      </w:divBdr>
    </w:div>
    <w:div w:id="1391154417">
      <w:bodyDiv w:val="1"/>
      <w:marLeft w:val="0"/>
      <w:marRight w:val="0"/>
      <w:marTop w:val="0"/>
      <w:marBottom w:val="0"/>
      <w:divBdr>
        <w:top w:val="none" w:sz="0" w:space="0" w:color="auto"/>
        <w:left w:val="none" w:sz="0" w:space="0" w:color="auto"/>
        <w:bottom w:val="none" w:sz="0" w:space="0" w:color="auto"/>
        <w:right w:val="none" w:sz="0" w:space="0" w:color="auto"/>
      </w:divBdr>
    </w:div>
    <w:div w:id="1391729204">
      <w:bodyDiv w:val="1"/>
      <w:marLeft w:val="0"/>
      <w:marRight w:val="0"/>
      <w:marTop w:val="0"/>
      <w:marBottom w:val="0"/>
      <w:divBdr>
        <w:top w:val="none" w:sz="0" w:space="0" w:color="auto"/>
        <w:left w:val="none" w:sz="0" w:space="0" w:color="auto"/>
        <w:bottom w:val="none" w:sz="0" w:space="0" w:color="auto"/>
        <w:right w:val="none" w:sz="0" w:space="0" w:color="auto"/>
      </w:divBdr>
    </w:div>
    <w:div w:id="1415470865">
      <w:bodyDiv w:val="1"/>
      <w:marLeft w:val="0"/>
      <w:marRight w:val="0"/>
      <w:marTop w:val="0"/>
      <w:marBottom w:val="0"/>
      <w:divBdr>
        <w:top w:val="none" w:sz="0" w:space="0" w:color="auto"/>
        <w:left w:val="none" w:sz="0" w:space="0" w:color="auto"/>
        <w:bottom w:val="none" w:sz="0" w:space="0" w:color="auto"/>
        <w:right w:val="none" w:sz="0" w:space="0" w:color="auto"/>
      </w:divBdr>
    </w:div>
    <w:div w:id="1418942231">
      <w:bodyDiv w:val="1"/>
      <w:marLeft w:val="0"/>
      <w:marRight w:val="0"/>
      <w:marTop w:val="0"/>
      <w:marBottom w:val="0"/>
      <w:divBdr>
        <w:top w:val="none" w:sz="0" w:space="0" w:color="auto"/>
        <w:left w:val="none" w:sz="0" w:space="0" w:color="auto"/>
        <w:bottom w:val="none" w:sz="0" w:space="0" w:color="auto"/>
        <w:right w:val="none" w:sz="0" w:space="0" w:color="auto"/>
      </w:divBdr>
    </w:div>
    <w:div w:id="1545605303">
      <w:bodyDiv w:val="1"/>
      <w:marLeft w:val="0"/>
      <w:marRight w:val="0"/>
      <w:marTop w:val="0"/>
      <w:marBottom w:val="0"/>
      <w:divBdr>
        <w:top w:val="none" w:sz="0" w:space="0" w:color="auto"/>
        <w:left w:val="none" w:sz="0" w:space="0" w:color="auto"/>
        <w:bottom w:val="none" w:sz="0" w:space="0" w:color="auto"/>
        <w:right w:val="none" w:sz="0" w:space="0" w:color="auto"/>
      </w:divBdr>
    </w:div>
    <w:div w:id="1718429137">
      <w:bodyDiv w:val="1"/>
      <w:marLeft w:val="0"/>
      <w:marRight w:val="0"/>
      <w:marTop w:val="0"/>
      <w:marBottom w:val="0"/>
      <w:divBdr>
        <w:top w:val="none" w:sz="0" w:space="0" w:color="auto"/>
        <w:left w:val="none" w:sz="0" w:space="0" w:color="auto"/>
        <w:bottom w:val="none" w:sz="0" w:space="0" w:color="auto"/>
        <w:right w:val="none" w:sz="0" w:space="0" w:color="auto"/>
      </w:divBdr>
    </w:div>
    <w:div w:id="1963264336">
      <w:bodyDiv w:val="1"/>
      <w:marLeft w:val="0"/>
      <w:marRight w:val="0"/>
      <w:marTop w:val="0"/>
      <w:marBottom w:val="0"/>
      <w:divBdr>
        <w:top w:val="none" w:sz="0" w:space="0" w:color="auto"/>
        <w:left w:val="none" w:sz="0" w:space="0" w:color="auto"/>
        <w:bottom w:val="none" w:sz="0" w:space="0" w:color="auto"/>
        <w:right w:val="none" w:sz="0" w:space="0" w:color="auto"/>
      </w:divBdr>
    </w:div>
    <w:div w:id="2078433375">
      <w:bodyDiv w:val="1"/>
      <w:marLeft w:val="0"/>
      <w:marRight w:val="0"/>
      <w:marTop w:val="0"/>
      <w:marBottom w:val="0"/>
      <w:divBdr>
        <w:top w:val="none" w:sz="0" w:space="0" w:color="auto"/>
        <w:left w:val="none" w:sz="0" w:space="0" w:color="auto"/>
        <w:bottom w:val="none" w:sz="0" w:space="0" w:color="auto"/>
        <w:right w:val="none" w:sz="0" w:space="0" w:color="auto"/>
      </w:divBdr>
    </w:div>
    <w:div w:id="2089376354">
      <w:bodyDiv w:val="1"/>
      <w:marLeft w:val="0"/>
      <w:marRight w:val="0"/>
      <w:marTop w:val="0"/>
      <w:marBottom w:val="0"/>
      <w:divBdr>
        <w:top w:val="none" w:sz="0" w:space="0" w:color="auto"/>
        <w:left w:val="none" w:sz="0" w:space="0" w:color="auto"/>
        <w:bottom w:val="none" w:sz="0" w:space="0" w:color="auto"/>
        <w:right w:val="none" w:sz="0" w:space="0" w:color="auto"/>
      </w:divBdr>
    </w:div>
    <w:div w:id="213879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D6EE8-71DA-4089-B175-7F82116F9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10</Pages>
  <Words>8903</Words>
  <Characters>50751</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USULAN PENELITIAN</vt:lpstr>
    </vt:vector>
  </TitlesOfParts>
  <Company/>
  <LinksUpToDate>false</LinksUpToDate>
  <CharactersWithSpaces>59535</CharactersWithSpaces>
  <SharedDoc>false</SharedDoc>
  <HLinks>
    <vt:vector size="6" baseType="variant">
      <vt:variant>
        <vt:i4>4653104</vt:i4>
      </vt:variant>
      <vt:variant>
        <vt:i4>0</vt:i4>
      </vt:variant>
      <vt:variant>
        <vt:i4>0</vt:i4>
      </vt:variant>
      <vt:variant>
        <vt:i4>5</vt:i4>
      </vt:variant>
      <vt:variant>
        <vt:lpwstr>mailto:nadaprina@yahoo.co.id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USULAN PENELITIAN</dc:title>
  <dc:creator>TOSHIBA</dc:creator>
  <cp:lastModifiedBy>User</cp:lastModifiedBy>
  <cp:revision>17</cp:revision>
  <cp:lastPrinted>2018-05-10T03:53:00Z</cp:lastPrinted>
  <dcterms:created xsi:type="dcterms:W3CDTF">2018-05-08T03:14:00Z</dcterms:created>
  <dcterms:modified xsi:type="dcterms:W3CDTF">2021-10-22T06:35:00Z</dcterms:modified>
</cp:coreProperties>
</file>