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7BE" w:rsidRDefault="00421756" w:rsidP="00ED009C">
      <w:pPr>
        <w:suppressAutoHyphens/>
        <w:autoSpaceDN w:val="0"/>
        <w:jc w:val="center"/>
        <w:textAlignment w:val="baseline"/>
        <w:rPr>
          <w:rFonts w:asciiTheme="minorHAnsi" w:hAnsiTheme="minorHAnsi" w:cstheme="minorHAnsi"/>
          <w:b/>
        </w:rPr>
      </w:pPr>
      <w:r w:rsidRPr="00421756">
        <w:rPr>
          <w:rFonts w:asciiTheme="minorHAnsi" w:hAnsiTheme="minorHAnsi" w:cstheme="minorHAnsi"/>
          <w:b/>
        </w:rPr>
        <w:t xml:space="preserve">ANALISIS VARIABILITAS DAN HERITABILITAS KARAKTER AGRONOMI 27 JAGUNG HIBRIDA PADA SISTEM TANAM TUMPANG SARI </w:t>
      </w:r>
      <w:r w:rsidR="00D7628E">
        <w:rPr>
          <w:rFonts w:asciiTheme="minorHAnsi" w:hAnsiTheme="minorHAnsi" w:cstheme="minorHAnsi"/>
          <w:b/>
        </w:rPr>
        <w:t xml:space="preserve">JAGUNG DAN KEDELAI </w:t>
      </w:r>
      <w:r w:rsidRPr="00421756">
        <w:rPr>
          <w:rFonts w:asciiTheme="minorHAnsi" w:hAnsiTheme="minorHAnsi" w:cstheme="minorHAnsi"/>
          <w:b/>
        </w:rPr>
        <w:t xml:space="preserve">DI </w:t>
      </w:r>
    </w:p>
    <w:p w:rsidR="008621FE" w:rsidRPr="00421756" w:rsidRDefault="00421756" w:rsidP="00ED009C">
      <w:pPr>
        <w:suppressAutoHyphens/>
        <w:autoSpaceDN w:val="0"/>
        <w:jc w:val="center"/>
        <w:textAlignment w:val="baseline"/>
        <w:rPr>
          <w:rFonts w:asciiTheme="minorHAnsi" w:hAnsiTheme="minorHAnsi" w:cstheme="minorHAnsi"/>
          <w:b/>
        </w:rPr>
      </w:pPr>
      <w:r w:rsidRPr="00421756">
        <w:rPr>
          <w:rFonts w:asciiTheme="minorHAnsi" w:hAnsiTheme="minorHAnsi" w:cstheme="minorHAnsi"/>
          <w:b/>
        </w:rPr>
        <w:t>CIKAJANG GARUT</w:t>
      </w:r>
      <w:r w:rsidR="00F532AF" w:rsidRPr="00421756">
        <w:rPr>
          <w:rFonts w:asciiTheme="minorHAnsi" w:hAnsiTheme="minorHAnsi" w:cstheme="minorHAnsi"/>
        </w:rPr>
        <w:t xml:space="preserve"> </w:t>
      </w:r>
    </w:p>
    <w:p w:rsidR="00AC4B96" w:rsidRPr="00421756" w:rsidRDefault="00AC4B96" w:rsidP="00421756">
      <w:pPr>
        <w:pStyle w:val="Title"/>
        <w:spacing w:line="240" w:lineRule="auto"/>
        <w:rPr>
          <w:rFonts w:asciiTheme="minorHAnsi" w:hAnsiTheme="minorHAnsi" w:cstheme="minorHAnsi"/>
          <w:szCs w:val="24"/>
          <w:lang w:val="en-US"/>
        </w:rPr>
      </w:pPr>
    </w:p>
    <w:p w:rsidR="00D7628E" w:rsidRDefault="005D455A" w:rsidP="00D7628E">
      <w:pPr>
        <w:pStyle w:val="Title"/>
        <w:spacing w:line="240" w:lineRule="auto"/>
        <w:rPr>
          <w:rFonts w:asciiTheme="minorHAnsi" w:hAnsiTheme="minorHAnsi" w:cstheme="minorHAnsi"/>
          <w:szCs w:val="24"/>
          <w:lang w:val="en-US"/>
        </w:rPr>
      </w:pPr>
      <w:r w:rsidRPr="005D455A">
        <w:rPr>
          <w:rFonts w:asciiTheme="minorHAnsi" w:hAnsiTheme="minorHAnsi" w:cstheme="minorHAnsi"/>
          <w:szCs w:val="24"/>
          <w:lang w:val="en-US"/>
        </w:rPr>
        <w:t>ANALYSIS OF VARIABILITY AND HERITABILITY OF AGRONOMIC CHARACTER OF 27 CORN HYBRID ON THE TUMPANG SARI CULTIVATION SYSTEM</w:t>
      </w:r>
      <w:r w:rsidR="00D7628E">
        <w:rPr>
          <w:rFonts w:asciiTheme="minorHAnsi" w:hAnsiTheme="minorHAnsi" w:cstheme="minorHAnsi"/>
          <w:szCs w:val="24"/>
          <w:lang w:val="en-US"/>
        </w:rPr>
        <w:t xml:space="preserve"> CORN AND </w:t>
      </w:r>
    </w:p>
    <w:p w:rsidR="00AC4B96" w:rsidRDefault="00D7628E" w:rsidP="00D7628E">
      <w:pPr>
        <w:pStyle w:val="Title"/>
        <w:spacing w:line="240" w:lineRule="auto"/>
        <w:rPr>
          <w:rFonts w:asciiTheme="minorHAnsi" w:hAnsiTheme="minorHAnsi" w:cstheme="minorHAnsi"/>
          <w:szCs w:val="24"/>
          <w:lang w:val="en-US"/>
        </w:rPr>
      </w:pPr>
      <w:r>
        <w:rPr>
          <w:rFonts w:asciiTheme="minorHAnsi" w:hAnsiTheme="minorHAnsi" w:cstheme="minorHAnsi"/>
          <w:szCs w:val="24"/>
          <w:lang w:val="en-US"/>
        </w:rPr>
        <w:t xml:space="preserve">SOYBEAN </w:t>
      </w:r>
      <w:r w:rsidR="005D455A" w:rsidRPr="005D455A">
        <w:rPr>
          <w:rFonts w:asciiTheme="minorHAnsi" w:hAnsiTheme="minorHAnsi" w:cstheme="minorHAnsi"/>
          <w:szCs w:val="24"/>
          <w:lang w:val="en-US"/>
        </w:rPr>
        <w:t>IN CIKAJANG GARUT</w:t>
      </w:r>
      <w:r w:rsidR="00AC4B96" w:rsidRPr="00421756">
        <w:rPr>
          <w:rFonts w:asciiTheme="minorHAnsi" w:hAnsiTheme="minorHAnsi" w:cstheme="minorHAnsi"/>
          <w:szCs w:val="24"/>
          <w:lang w:val="en-US"/>
        </w:rPr>
        <w:t xml:space="preserve"> </w:t>
      </w:r>
    </w:p>
    <w:p w:rsidR="005D455A" w:rsidRPr="00421756" w:rsidRDefault="005D455A" w:rsidP="005D455A">
      <w:pPr>
        <w:pStyle w:val="Title"/>
        <w:spacing w:line="240" w:lineRule="auto"/>
        <w:rPr>
          <w:rFonts w:asciiTheme="minorHAnsi" w:hAnsiTheme="minorHAnsi" w:cstheme="minorHAnsi"/>
          <w:szCs w:val="24"/>
          <w:lang w:val="en-US"/>
        </w:rPr>
      </w:pPr>
    </w:p>
    <w:p w:rsidR="00C23D97" w:rsidRPr="00AE67BE" w:rsidRDefault="00421756" w:rsidP="00421756">
      <w:pPr>
        <w:jc w:val="center"/>
        <w:rPr>
          <w:rStyle w:val="longtext"/>
          <w:rFonts w:asciiTheme="minorHAnsi" w:hAnsiTheme="minorHAnsi" w:cstheme="minorHAnsi"/>
          <w:sz w:val="22"/>
          <w:szCs w:val="22"/>
          <w:shd w:val="clear" w:color="auto" w:fill="FFFFFF"/>
          <w:vertAlign w:val="superscript"/>
        </w:rPr>
      </w:pPr>
      <w:r w:rsidRPr="00AE67BE">
        <w:rPr>
          <w:rStyle w:val="longtext"/>
          <w:rFonts w:asciiTheme="minorHAnsi" w:hAnsiTheme="minorHAnsi" w:cstheme="minorHAnsi"/>
          <w:sz w:val="22"/>
          <w:szCs w:val="22"/>
          <w:shd w:val="clear" w:color="auto" w:fill="FFFFFF"/>
        </w:rPr>
        <w:t>Sulur Rimba Narwastu</w:t>
      </w:r>
      <w:r w:rsidR="00D7628E" w:rsidRPr="00AE67BE">
        <w:rPr>
          <w:rStyle w:val="longtext"/>
          <w:rFonts w:asciiTheme="minorHAnsi" w:hAnsiTheme="minorHAnsi" w:cstheme="minorHAnsi"/>
          <w:sz w:val="22"/>
          <w:szCs w:val="22"/>
          <w:shd w:val="clear" w:color="auto" w:fill="FFFFFF"/>
          <w:vertAlign w:val="superscript"/>
        </w:rPr>
        <w:t>1*</w:t>
      </w:r>
      <w:r w:rsidR="000C6D27" w:rsidRPr="00AE67BE">
        <w:rPr>
          <w:rStyle w:val="longtext"/>
          <w:rFonts w:asciiTheme="minorHAnsi" w:hAnsiTheme="minorHAnsi" w:cstheme="minorHAnsi"/>
          <w:sz w:val="22"/>
          <w:szCs w:val="22"/>
          <w:shd w:val="clear" w:color="auto" w:fill="FFFFFF"/>
        </w:rPr>
        <w:t xml:space="preserve">, </w:t>
      </w:r>
      <w:r w:rsidR="00ED009C" w:rsidRPr="00AE67BE">
        <w:rPr>
          <w:rStyle w:val="longtext"/>
          <w:rFonts w:asciiTheme="minorHAnsi" w:hAnsiTheme="minorHAnsi" w:cstheme="minorHAnsi"/>
          <w:sz w:val="22"/>
          <w:szCs w:val="22"/>
          <w:shd w:val="clear" w:color="auto" w:fill="FFFFFF"/>
        </w:rPr>
        <w:t>Jajang Supriatana</w:t>
      </w:r>
      <w:r w:rsidR="00D7628E" w:rsidRPr="00AE67BE">
        <w:rPr>
          <w:rStyle w:val="longtext"/>
          <w:rFonts w:asciiTheme="minorHAnsi" w:hAnsiTheme="minorHAnsi" w:cstheme="minorHAnsi"/>
          <w:sz w:val="22"/>
          <w:szCs w:val="22"/>
          <w:shd w:val="clear" w:color="auto" w:fill="FFFFFF"/>
          <w:vertAlign w:val="superscript"/>
        </w:rPr>
        <w:t>2</w:t>
      </w:r>
      <w:r w:rsidR="00ED009C" w:rsidRPr="00AE67BE">
        <w:rPr>
          <w:rStyle w:val="longtext"/>
          <w:rFonts w:asciiTheme="minorHAnsi" w:hAnsiTheme="minorHAnsi" w:cstheme="minorHAnsi"/>
          <w:sz w:val="22"/>
          <w:szCs w:val="22"/>
          <w:shd w:val="clear" w:color="auto" w:fill="FFFFFF"/>
        </w:rPr>
        <w:t>, Siti Syarah Maesyaroh</w:t>
      </w:r>
      <w:r w:rsidR="00D7628E" w:rsidRPr="00AE67BE">
        <w:rPr>
          <w:rStyle w:val="longtext"/>
          <w:rFonts w:asciiTheme="minorHAnsi" w:hAnsiTheme="minorHAnsi" w:cstheme="minorHAnsi"/>
          <w:sz w:val="22"/>
          <w:szCs w:val="22"/>
          <w:shd w:val="clear" w:color="auto" w:fill="FFFFFF"/>
          <w:vertAlign w:val="superscript"/>
        </w:rPr>
        <w:t>3</w:t>
      </w:r>
      <w:r w:rsidR="00ED009C" w:rsidRPr="00AE67BE">
        <w:rPr>
          <w:rStyle w:val="longtext"/>
          <w:rFonts w:asciiTheme="minorHAnsi" w:hAnsiTheme="minorHAnsi" w:cstheme="minorHAnsi"/>
          <w:sz w:val="22"/>
          <w:szCs w:val="22"/>
          <w:shd w:val="clear" w:color="auto" w:fill="FFFFFF"/>
        </w:rPr>
        <w:t>, Dedi Riswandi</w:t>
      </w:r>
      <w:r w:rsidR="00D7628E" w:rsidRPr="00AE67BE">
        <w:rPr>
          <w:rStyle w:val="longtext"/>
          <w:rFonts w:asciiTheme="minorHAnsi" w:hAnsiTheme="minorHAnsi" w:cstheme="minorHAnsi"/>
          <w:sz w:val="22"/>
          <w:szCs w:val="22"/>
          <w:shd w:val="clear" w:color="auto" w:fill="FFFFFF"/>
          <w:vertAlign w:val="superscript"/>
        </w:rPr>
        <w:t>4</w:t>
      </w:r>
    </w:p>
    <w:p w:rsidR="00AF40DD" w:rsidRPr="00AE67BE" w:rsidRDefault="00AF40DD" w:rsidP="00421756">
      <w:pPr>
        <w:jc w:val="center"/>
        <w:rPr>
          <w:rStyle w:val="longtext"/>
          <w:rFonts w:asciiTheme="minorHAnsi" w:hAnsiTheme="minorHAnsi" w:cstheme="minorHAnsi"/>
          <w:sz w:val="22"/>
          <w:szCs w:val="22"/>
          <w:shd w:val="clear" w:color="auto" w:fill="FFFFFF"/>
        </w:rPr>
      </w:pPr>
    </w:p>
    <w:p w:rsidR="00C23D97" w:rsidRPr="00AE67BE" w:rsidRDefault="00C23D97" w:rsidP="00421756">
      <w:pPr>
        <w:ind w:left="360"/>
        <w:jc w:val="center"/>
        <w:rPr>
          <w:rStyle w:val="longtext"/>
          <w:rFonts w:asciiTheme="minorHAnsi" w:hAnsiTheme="minorHAnsi" w:cstheme="minorHAnsi"/>
          <w:sz w:val="22"/>
          <w:szCs w:val="22"/>
          <w:shd w:val="clear" w:color="auto" w:fill="FFFFFF"/>
        </w:rPr>
      </w:pPr>
      <w:r w:rsidRPr="00AE67BE">
        <w:rPr>
          <w:rStyle w:val="longtext"/>
          <w:rFonts w:asciiTheme="minorHAnsi" w:hAnsiTheme="minorHAnsi" w:cstheme="minorHAnsi"/>
          <w:sz w:val="22"/>
          <w:szCs w:val="22"/>
          <w:shd w:val="clear" w:color="auto" w:fill="FFFFFF"/>
          <w:vertAlign w:val="superscript"/>
        </w:rPr>
        <w:t>1</w:t>
      </w:r>
      <w:r w:rsidR="00D7628E" w:rsidRPr="00AE67BE">
        <w:rPr>
          <w:rStyle w:val="longtext"/>
          <w:rFonts w:asciiTheme="minorHAnsi" w:hAnsiTheme="minorHAnsi" w:cstheme="minorHAnsi"/>
          <w:sz w:val="22"/>
          <w:szCs w:val="22"/>
          <w:shd w:val="clear" w:color="auto" w:fill="FFFFFF"/>
        </w:rPr>
        <w:t>Program Studi Agroteknologi, Fakultas Pertanian, Universitas Garut</w:t>
      </w:r>
    </w:p>
    <w:p w:rsidR="00D7628E" w:rsidRPr="00AE67BE" w:rsidRDefault="00C23D97" w:rsidP="00421756">
      <w:pPr>
        <w:pStyle w:val="Title"/>
        <w:spacing w:line="240" w:lineRule="auto"/>
        <w:rPr>
          <w:rStyle w:val="longtext"/>
          <w:rFonts w:asciiTheme="minorHAnsi" w:hAnsiTheme="minorHAnsi" w:cstheme="minorHAnsi"/>
          <w:b w:val="0"/>
          <w:sz w:val="22"/>
          <w:szCs w:val="22"/>
          <w:shd w:val="clear" w:color="auto" w:fill="FFFFFF"/>
          <w:lang w:val="en-US"/>
        </w:rPr>
      </w:pPr>
      <w:r w:rsidRPr="00AE67BE">
        <w:rPr>
          <w:rStyle w:val="longtext"/>
          <w:rFonts w:asciiTheme="minorHAnsi" w:hAnsiTheme="minorHAnsi" w:cstheme="minorHAnsi"/>
          <w:b w:val="0"/>
          <w:sz w:val="22"/>
          <w:szCs w:val="22"/>
          <w:shd w:val="clear" w:color="auto" w:fill="FFFFFF"/>
          <w:vertAlign w:val="superscript"/>
          <w:lang w:val="en-US"/>
        </w:rPr>
        <w:t>2</w:t>
      </w:r>
      <w:r w:rsidR="00D7628E" w:rsidRPr="00AE67BE">
        <w:rPr>
          <w:rStyle w:val="longtext"/>
          <w:rFonts w:asciiTheme="minorHAnsi" w:hAnsiTheme="minorHAnsi" w:cstheme="minorHAnsi"/>
          <w:b w:val="0"/>
          <w:sz w:val="22"/>
          <w:szCs w:val="22"/>
          <w:shd w:val="clear" w:color="auto" w:fill="FFFFFF"/>
          <w:lang w:val="en-US"/>
        </w:rPr>
        <w:t>Program Studi Agroteknologi, Fakultas Sains dan Teknologi, Universitas</w:t>
      </w:r>
    </w:p>
    <w:p w:rsidR="00C23D97" w:rsidRPr="00AE67BE" w:rsidRDefault="00D7628E" w:rsidP="00421756">
      <w:pPr>
        <w:pStyle w:val="Title"/>
        <w:spacing w:line="240" w:lineRule="auto"/>
        <w:rPr>
          <w:rStyle w:val="longtext"/>
          <w:rFonts w:asciiTheme="minorHAnsi" w:hAnsiTheme="minorHAnsi" w:cstheme="minorHAnsi"/>
          <w:b w:val="0"/>
          <w:sz w:val="22"/>
          <w:szCs w:val="22"/>
          <w:shd w:val="clear" w:color="auto" w:fill="FFFFFF"/>
          <w:lang w:val="en-US"/>
        </w:rPr>
      </w:pPr>
      <w:r w:rsidRPr="00AE67BE">
        <w:rPr>
          <w:rStyle w:val="longtext"/>
          <w:rFonts w:asciiTheme="minorHAnsi" w:hAnsiTheme="minorHAnsi" w:cstheme="minorHAnsi"/>
          <w:b w:val="0"/>
          <w:sz w:val="22"/>
          <w:szCs w:val="22"/>
          <w:shd w:val="clear" w:color="auto" w:fill="FFFFFF"/>
          <w:lang w:val="en-US"/>
        </w:rPr>
        <w:t xml:space="preserve"> Islam Negeri Sunan Gunung Djati</w:t>
      </w:r>
    </w:p>
    <w:p w:rsidR="00D7628E" w:rsidRPr="00AE67BE" w:rsidRDefault="00AE67BE" w:rsidP="00421756">
      <w:pPr>
        <w:pStyle w:val="Title"/>
        <w:spacing w:line="240" w:lineRule="auto"/>
        <w:rPr>
          <w:rStyle w:val="longtext"/>
          <w:rFonts w:asciiTheme="minorHAnsi" w:hAnsiTheme="minorHAnsi" w:cstheme="minorHAnsi"/>
          <w:b w:val="0"/>
          <w:sz w:val="22"/>
          <w:szCs w:val="22"/>
          <w:shd w:val="clear" w:color="auto" w:fill="FFFFFF"/>
          <w:lang w:val="en-US"/>
        </w:rPr>
      </w:pPr>
      <w:r w:rsidRPr="00AE67BE">
        <w:rPr>
          <w:rStyle w:val="longtext"/>
          <w:rFonts w:asciiTheme="minorHAnsi" w:hAnsiTheme="minorHAnsi" w:cstheme="minorHAnsi"/>
          <w:b w:val="0"/>
          <w:sz w:val="22"/>
          <w:szCs w:val="22"/>
          <w:shd w:val="clear" w:color="auto" w:fill="FFFFFF"/>
          <w:vertAlign w:val="superscript"/>
          <w:lang w:val="en-US"/>
        </w:rPr>
        <w:t>3</w:t>
      </w:r>
      <w:r w:rsidR="00D7628E" w:rsidRPr="00AE67BE">
        <w:rPr>
          <w:rStyle w:val="longtext"/>
          <w:rFonts w:asciiTheme="minorHAnsi" w:hAnsiTheme="minorHAnsi" w:cstheme="minorHAnsi"/>
          <w:b w:val="0"/>
          <w:sz w:val="22"/>
          <w:szCs w:val="22"/>
          <w:shd w:val="clear" w:color="auto" w:fill="FFFFFF"/>
          <w:lang w:val="en-US"/>
        </w:rPr>
        <w:t>Program Studi Agroteknologi, Fakultas Pertanian, Universitas Padjajaran</w:t>
      </w:r>
    </w:p>
    <w:p w:rsidR="00177C4A" w:rsidRPr="00AE67BE" w:rsidRDefault="00177C4A" w:rsidP="00421756">
      <w:pPr>
        <w:ind w:left="360"/>
        <w:jc w:val="center"/>
        <w:rPr>
          <w:rStyle w:val="longtext"/>
          <w:rFonts w:asciiTheme="minorHAnsi" w:hAnsiTheme="minorHAnsi" w:cstheme="minorHAnsi"/>
          <w:sz w:val="22"/>
          <w:szCs w:val="22"/>
          <w:shd w:val="clear" w:color="auto" w:fill="FFFFFF"/>
        </w:rPr>
      </w:pPr>
    </w:p>
    <w:p w:rsidR="00177C4A" w:rsidRPr="00AE67BE" w:rsidRDefault="00D7628E" w:rsidP="00421756">
      <w:pPr>
        <w:ind w:left="360"/>
        <w:jc w:val="center"/>
        <w:rPr>
          <w:rFonts w:asciiTheme="minorHAnsi" w:hAnsiTheme="minorHAnsi" w:cstheme="minorHAnsi"/>
          <w:sz w:val="22"/>
          <w:szCs w:val="22"/>
        </w:rPr>
      </w:pPr>
      <w:r w:rsidRPr="00AE67BE">
        <w:rPr>
          <w:rStyle w:val="longtext"/>
          <w:rFonts w:asciiTheme="minorHAnsi" w:hAnsiTheme="minorHAnsi" w:cstheme="minorHAnsi"/>
          <w:sz w:val="22"/>
          <w:szCs w:val="22"/>
          <w:shd w:val="clear" w:color="auto" w:fill="FFFFFF"/>
        </w:rPr>
        <w:t>Email</w:t>
      </w:r>
      <w:r w:rsidR="00177C4A" w:rsidRPr="00AE67BE">
        <w:rPr>
          <w:rStyle w:val="longtext"/>
          <w:rFonts w:asciiTheme="minorHAnsi" w:hAnsiTheme="minorHAnsi" w:cstheme="minorHAnsi"/>
          <w:sz w:val="22"/>
          <w:szCs w:val="22"/>
          <w:shd w:val="clear" w:color="auto" w:fill="FFFFFF"/>
        </w:rPr>
        <w:t xml:space="preserve"> : </w:t>
      </w:r>
      <w:r w:rsidRPr="00AE67BE">
        <w:rPr>
          <w:rFonts w:asciiTheme="minorHAnsi" w:hAnsiTheme="minorHAnsi" w:cstheme="minorHAnsi"/>
          <w:sz w:val="22"/>
          <w:szCs w:val="22"/>
        </w:rPr>
        <w:t>astusulur@gmail.com</w:t>
      </w:r>
    </w:p>
    <w:p w:rsidR="006A3537" w:rsidRPr="00AE67BE" w:rsidRDefault="006A3537" w:rsidP="00421756">
      <w:pPr>
        <w:ind w:left="360"/>
        <w:jc w:val="center"/>
        <w:rPr>
          <w:rFonts w:asciiTheme="minorHAnsi" w:hAnsiTheme="minorHAnsi" w:cstheme="minorHAnsi"/>
          <w:sz w:val="22"/>
          <w:szCs w:val="22"/>
        </w:rPr>
      </w:pPr>
    </w:p>
    <w:p w:rsidR="00C17854" w:rsidRPr="00421756" w:rsidRDefault="00C17854" w:rsidP="00421756">
      <w:pPr>
        <w:jc w:val="center"/>
        <w:rPr>
          <w:rFonts w:asciiTheme="minorHAnsi" w:hAnsiTheme="minorHAnsi" w:cstheme="minorHAnsi"/>
        </w:rPr>
      </w:pPr>
      <w:r w:rsidRPr="00AE67BE">
        <w:rPr>
          <w:rFonts w:asciiTheme="minorHAnsi" w:hAnsiTheme="minorHAnsi" w:cstheme="minorHAnsi"/>
          <w:sz w:val="22"/>
          <w:szCs w:val="22"/>
        </w:rPr>
        <w:t>Diterima  /</w:t>
      </w:r>
      <w:r w:rsidR="008A07C5" w:rsidRPr="00AE67BE">
        <w:rPr>
          <w:rFonts w:asciiTheme="minorHAnsi" w:hAnsiTheme="minorHAnsi" w:cstheme="minorHAnsi"/>
          <w:sz w:val="22"/>
          <w:szCs w:val="22"/>
        </w:rPr>
        <w:t xml:space="preserve"> </w:t>
      </w:r>
      <w:r w:rsidRPr="00AE67BE">
        <w:rPr>
          <w:rFonts w:asciiTheme="minorHAnsi" w:hAnsiTheme="minorHAnsi" w:cstheme="minorHAnsi"/>
          <w:sz w:val="22"/>
          <w:szCs w:val="22"/>
        </w:rPr>
        <w:t>Disetujui</w:t>
      </w:r>
      <w:r w:rsidRPr="00421756">
        <w:rPr>
          <w:rFonts w:asciiTheme="minorHAnsi" w:hAnsiTheme="minorHAnsi" w:cstheme="minorHAnsi"/>
        </w:rPr>
        <w:t xml:space="preserve"> </w:t>
      </w:r>
    </w:p>
    <w:p w:rsidR="00C17854" w:rsidRPr="00421756" w:rsidRDefault="00C17854" w:rsidP="00421756">
      <w:pPr>
        <w:ind w:left="360"/>
        <w:jc w:val="center"/>
        <w:rPr>
          <w:rFonts w:asciiTheme="minorHAnsi" w:hAnsiTheme="minorHAnsi" w:cstheme="minorHAnsi"/>
          <w:b/>
        </w:rPr>
      </w:pPr>
    </w:p>
    <w:p w:rsidR="00651EB3" w:rsidRPr="00421756" w:rsidRDefault="00651EB3" w:rsidP="00421756">
      <w:pPr>
        <w:ind w:left="360"/>
        <w:jc w:val="center"/>
        <w:rPr>
          <w:rFonts w:asciiTheme="minorHAnsi" w:hAnsiTheme="minorHAnsi" w:cstheme="minorHAnsi"/>
          <w:b/>
        </w:rPr>
      </w:pPr>
    </w:p>
    <w:p w:rsidR="006A3537" w:rsidRPr="00421756" w:rsidRDefault="006A3537" w:rsidP="00D7628E">
      <w:pPr>
        <w:ind w:left="360"/>
        <w:jc w:val="center"/>
        <w:rPr>
          <w:rFonts w:asciiTheme="minorHAnsi" w:hAnsiTheme="minorHAnsi" w:cstheme="minorHAnsi"/>
          <w:b/>
        </w:rPr>
      </w:pPr>
      <w:r w:rsidRPr="00421756">
        <w:rPr>
          <w:rFonts w:asciiTheme="minorHAnsi" w:hAnsiTheme="minorHAnsi" w:cstheme="minorHAnsi"/>
          <w:b/>
        </w:rPr>
        <w:t>ABSTRAK</w:t>
      </w:r>
    </w:p>
    <w:p w:rsidR="00543378" w:rsidRPr="00421756" w:rsidRDefault="00543378" w:rsidP="00D7628E">
      <w:pPr>
        <w:ind w:left="360"/>
        <w:jc w:val="center"/>
        <w:rPr>
          <w:rFonts w:asciiTheme="minorHAnsi" w:hAnsiTheme="minorHAnsi" w:cstheme="minorHAnsi"/>
          <w:b/>
        </w:rPr>
      </w:pPr>
    </w:p>
    <w:p w:rsidR="00421756" w:rsidRPr="00F327B0" w:rsidRDefault="00421756" w:rsidP="00D7628E">
      <w:pPr>
        <w:widowControl w:val="0"/>
        <w:suppressAutoHyphens/>
        <w:autoSpaceDN w:val="0"/>
        <w:jc w:val="both"/>
        <w:textAlignment w:val="baseline"/>
        <w:rPr>
          <w:rFonts w:asciiTheme="minorHAnsi" w:hAnsiTheme="minorHAnsi" w:cstheme="minorHAnsi"/>
          <w:sz w:val="22"/>
          <w:szCs w:val="22"/>
        </w:rPr>
      </w:pPr>
      <w:r w:rsidRPr="00F327B0">
        <w:rPr>
          <w:rFonts w:asciiTheme="minorHAnsi" w:hAnsiTheme="minorHAnsi" w:cstheme="minorHAnsi"/>
          <w:w w:val="105"/>
          <w:sz w:val="22"/>
          <w:szCs w:val="22"/>
        </w:rPr>
        <w:t xml:space="preserve">Penelitian bertujuan untuk mengetahui besaran </w:t>
      </w:r>
      <w:r w:rsidRPr="00F327B0">
        <w:rPr>
          <w:rFonts w:asciiTheme="minorHAnsi" w:hAnsiTheme="minorHAnsi" w:cstheme="minorHAnsi"/>
          <w:sz w:val="22"/>
          <w:szCs w:val="22"/>
        </w:rPr>
        <w:t xml:space="preserve">variabilitas dan </w:t>
      </w:r>
      <w:r w:rsidRPr="00F327B0">
        <w:rPr>
          <w:rFonts w:asciiTheme="minorHAnsi" w:hAnsiTheme="minorHAnsi" w:cstheme="minorHAnsi"/>
          <w:w w:val="105"/>
          <w:sz w:val="22"/>
          <w:szCs w:val="22"/>
        </w:rPr>
        <w:t xml:space="preserve">tingkat </w:t>
      </w:r>
      <w:r w:rsidRPr="00F327B0">
        <w:rPr>
          <w:rFonts w:asciiTheme="minorHAnsi" w:hAnsiTheme="minorHAnsi" w:cstheme="minorHAnsi"/>
          <w:sz w:val="22"/>
          <w:szCs w:val="22"/>
        </w:rPr>
        <w:t>heritabilitas hibrida jagung pada sistem tanam tumpang sari</w:t>
      </w:r>
      <w:r w:rsidRPr="00F327B0">
        <w:rPr>
          <w:rFonts w:asciiTheme="minorHAnsi" w:hAnsiTheme="minorHAnsi" w:cstheme="minorHAnsi"/>
          <w:w w:val="105"/>
          <w:sz w:val="22"/>
          <w:szCs w:val="22"/>
        </w:rPr>
        <w:t xml:space="preserve"> jagung dan kedelai. Percobaan dilaksanakan</w:t>
      </w:r>
      <w:r w:rsidRPr="00F327B0">
        <w:rPr>
          <w:rFonts w:asciiTheme="minorHAnsi" w:hAnsiTheme="minorHAnsi" w:cstheme="minorHAnsi"/>
          <w:sz w:val="22"/>
          <w:szCs w:val="22"/>
        </w:rPr>
        <w:t xml:space="preserve"> di Desa Margamulya Kecamatan Cikajang Kabupaten Garut mulai Bulan Januari sampai Juni 2021. Rancangan yang digunakan dalam percobaan ini adalah Rancangan Acak Kelompok yang terdiri atas 27 perlakuan</w:t>
      </w:r>
      <w:r w:rsidRPr="00F327B0">
        <w:rPr>
          <w:rStyle w:val="CommentReference"/>
          <w:rFonts w:asciiTheme="minorHAnsi" w:hAnsiTheme="minorHAnsi" w:cstheme="minorHAnsi"/>
          <w:sz w:val="22"/>
          <w:szCs w:val="22"/>
        </w:rPr>
        <w:t xml:space="preserve"> j</w:t>
      </w:r>
      <w:r w:rsidRPr="00F327B0">
        <w:rPr>
          <w:rFonts w:asciiTheme="minorHAnsi" w:hAnsiTheme="minorHAnsi" w:cstheme="minorHAnsi"/>
          <w:sz w:val="22"/>
          <w:szCs w:val="22"/>
        </w:rPr>
        <w:t>agung hibrida yang dibuat dalam 3 kali ulangan. Kara</w:t>
      </w:r>
      <w:r w:rsidRPr="00F327B0">
        <w:rPr>
          <w:rFonts w:asciiTheme="minorHAnsi" w:hAnsiTheme="minorHAnsi" w:cstheme="minorHAnsi"/>
          <w:iCs/>
          <w:sz w:val="22"/>
          <w:szCs w:val="22"/>
        </w:rPr>
        <w:t xml:space="preserve">kter yang diamati terdiri dari </w:t>
      </w:r>
      <w:r w:rsidR="00A82820">
        <w:rPr>
          <w:rFonts w:asciiTheme="minorHAnsi" w:hAnsiTheme="minorHAnsi" w:cstheme="minorHAnsi"/>
          <w:iCs/>
          <w:sz w:val="22"/>
          <w:szCs w:val="22"/>
        </w:rPr>
        <w:t>5</w:t>
      </w:r>
      <w:r w:rsidRPr="00F327B0">
        <w:rPr>
          <w:rFonts w:asciiTheme="minorHAnsi" w:hAnsiTheme="minorHAnsi" w:cstheme="minorHAnsi"/>
          <w:iCs/>
          <w:sz w:val="22"/>
          <w:szCs w:val="22"/>
        </w:rPr>
        <w:t xml:space="preserve"> karakter agronomi yang terdiri dari : tinggi tanaman, </w:t>
      </w:r>
      <w:r w:rsidRPr="00F327B0">
        <w:rPr>
          <w:rFonts w:asciiTheme="minorHAnsi" w:hAnsiTheme="minorHAnsi" w:cstheme="minorHAnsi"/>
          <w:sz w:val="22"/>
          <w:szCs w:val="22"/>
        </w:rPr>
        <w:t>diame</w:t>
      </w:r>
      <w:r w:rsidR="00A82820">
        <w:rPr>
          <w:rFonts w:asciiTheme="minorHAnsi" w:hAnsiTheme="minorHAnsi" w:cstheme="minorHAnsi"/>
          <w:sz w:val="22"/>
          <w:szCs w:val="22"/>
        </w:rPr>
        <w:t xml:space="preserve">ter tongkol, </w:t>
      </w:r>
      <w:r w:rsidRPr="00F327B0">
        <w:rPr>
          <w:rFonts w:asciiTheme="minorHAnsi" w:hAnsiTheme="minorHAnsi" w:cstheme="minorHAnsi"/>
          <w:sz w:val="22"/>
          <w:szCs w:val="22"/>
        </w:rPr>
        <w:t xml:space="preserve">jumlah biji per tongkol, bobot 100 biji, dan bobot biji kering per tanaman. Besaran variabilitas dianalisis berdasarkan perhitungan Anderson dan Bancroft, sedangkan besaran heritabilitas dianalisis berdarkan perhitungan Fehr. Hasil penelitian menunjukkan </w:t>
      </w:r>
      <w:r w:rsidR="00A82820">
        <w:rPr>
          <w:rFonts w:asciiTheme="minorHAnsi" w:hAnsiTheme="minorHAnsi" w:cstheme="minorHAnsi"/>
          <w:sz w:val="22"/>
          <w:szCs w:val="22"/>
        </w:rPr>
        <w:t>3</w:t>
      </w:r>
      <w:r w:rsidRPr="00F327B0">
        <w:rPr>
          <w:rFonts w:asciiTheme="minorHAnsi" w:hAnsiTheme="minorHAnsi" w:cstheme="minorHAnsi"/>
          <w:sz w:val="22"/>
          <w:szCs w:val="22"/>
        </w:rPr>
        <w:t xml:space="preserve"> karakter memiliki variabilitas genetik dan fenotipe yang luas diantaranya </w:t>
      </w:r>
      <w:r w:rsidRPr="00F327B0">
        <w:rPr>
          <w:rFonts w:asciiTheme="minorHAnsi" w:hAnsiTheme="minorHAnsi" w:cstheme="minorHAnsi"/>
          <w:iCs/>
          <w:sz w:val="22"/>
          <w:szCs w:val="22"/>
        </w:rPr>
        <w:t xml:space="preserve">tinggi tanaman, </w:t>
      </w:r>
      <w:r w:rsidRPr="00F327B0">
        <w:rPr>
          <w:rFonts w:asciiTheme="minorHAnsi" w:hAnsiTheme="minorHAnsi" w:cstheme="minorHAnsi"/>
          <w:sz w:val="22"/>
          <w:szCs w:val="22"/>
        </w:rPr>
        <w:t>d</w:t>
      </w:r>
      <w:r w:rsidR="00A82820">
        <w:rPr>
          <w:rFonts w:asciiTheme="minorHAnsi" w:hAnsiTheme="minorHAnsi" w:cstheme="minorHAnsi"/>
          <w:sz w:val="22"/>
          <w:szCs w:val="22"/>
        </w:rPr>
        <w:t xml:space="preserve">iameter tongkol dan </w:t>
      </w:r>
      <w:r w:rsidRPr="00F327B0">
        <w:rPr>
          <w:rFonts w:asciiTheme="minorHAnsi" w:hAnsiTheme="minorHAnsi" w:cstheme="minorHAnsi"/>
          <w:sz w:val="22"/>
          <w:szCs w:val="22"/>
        </w:rPr>
        <w:t>bobot biji kering per tanaman sedangkan karakter jumlah biji per tongkol</w:t>
      </w:r>
      <w:r w:rsidR="00A34950">
        <w:rPr>
          <w:rFonts w:asciiTheme="minorHAnsi" w:hAnsiTheme="minorHAnsi" w:cstheme="minorHAnsi"/>
          <w:sz w:val="22"/>
          <w:szCs w:val="22"/>
        </w:rPr>
        <w:t xml:space="preserve"> dan</w:t>
      </w:r>
      <w:r w:rsidRPr="00F327B0">
        <w:rPr>
          <w:rFonts w:asciiTheme="minorHAnsi" w:hAnsiTheme="minorHAnsi" w:cstheme="minorHAnsi"/>
          <w:sz w:val="22"/>
          <w:szCs w:val="22"/>
        </w:rPr>
        <w:t xml:space="preserve"> bobot 100</w:t>
      </w:r>
      <w:r w:rsidR="00A34950">
        <w:rPr>
          <w:rFonts w:asciiTheme="minorHAnsi" w:hAnsiTheme="minorHAnsi" w:cstheme="minorHAnsi"/>
          <w:sz w:val="22"/>
          <w:szCs w:val="22"/>
        </w:rPr>
        <w:t xml:space="preserve"> biji</w:t>
      </w:r>
      <w:r w:rsidRPr="00F327B0">
        <w:rPr>
          <w:rFonts w:asciiTheme="minorHAnsi" w:hAnsiTheme="minorHAnsi" w:cstheme="minorHAnsi"/>
          <w:sz w:val="22"/>
          <w:szCs w:val="22"/>
        </w:rPr>
        <w:t xml:space="preserve"> memiliki variabilitas genetik yang sempit dan variabilitas fenotipe yang luas. Hasil analisis heritabilitas menunjukkan bahwa karakter dengan nilai heritabilitas yang tinggi terlihat pada bobot biji kering per tanaman, sedangkan heritabilitas yang rendah terdapat pada karakter bobot 100 biji.</w:t>
      </w:r>
    </w:p>
    <w:p w:rsidR="008621FE" w:rsidRPr="00421756" w:rsidRDefault="008621FE" w:rsidP="00421756">
      <w:pPr>
        <w:pStyle w:val="Title"/>
        <w:spacing w:line="240" w:lineRule="auto"/>
        <w:jc w:val="both"/>
        <w:rPr>
          <w:rStyle w:val="hps"/>
          <w:rFonts w:asciiTheme="minorHAnsi" w:hAnsiTheme="minorHAnsi" w:cstheme="minorHAnsi"/>
          <w:b w:val="0"/>
          <w:szCs w:val="24"/>
        </w:rPr>
      </w:pPr>
    </w:p>
    <w:p w:rsidR="00A34950" w:rsidRPr="00D7628E" w:rsidRDefault="00A34950" w:rsidP="00D7628E">
      <w:pPr>
        <w:jc w:val="both"/>
        <w:rPr>
          <w:rFonts w:asciiTheme="minorHAnsi" w:hAnsiTheme="minorHAnsi" w:cstheme="minorHAnsi"/>
          <w:iCs/>
          <w:sz w:val="22"/>
          <w:szCs w:val="22"/>
        </w:rPr>
      </w:pPr>
      <w:r w:rsidRPr="00D7628E">
        <w:rPr>
          <w:rFonts w:asciiTheme="minorHAnsi" w:hAnsiTheme="minorHAnsi" w:cstheme="minorHAnsi"/>
          <w:iCs/>
          <w:sz w:val="22"/>
          <w:szCs w:val="22"/>
        </w:rPr>
        <w:t>Kata kunci : heritabilitas, jagung hibrida, tumpang sari, variabilitas</w:t>
      </w:r>
    </w:p>
    <w:p w:rsidR="00F10725" w:rsidRPr="00421756" w:rsidRDefault="00F10725" w:rsidP="00421756">
      <w:pPr>
        <w:pStyle w:val="Title"/>
        <w:spacing w:line="240" w:lineRule="auto"/>
        <w:jc w:val="left"/>
        <w:rPr>
          <w:rStyle w:val="hps"/>
          <w:rFonts w:asciiTheme="minorHAnsi" w:hAnsiTheme="minorHAnsi" w:cstheme="minorHAnsi"/>
          <w:szCs w:val="24"/>
          <w:lang w:val="en-US"/>
        </w:rPr>
      </w:pPr>
    </w:p>
    <w:p w:rsidR="00D7628E" w:rsidRDefault="00D7628E" w:rsidP="00421756">
      <w:pPr>
        <w:pStyle w:val="Title"/>
        <w:spacing w:line="240" w:lineRule="auto"/>
        <w:rPr>
          <w:rStyle w:val="hps"/>
          <w:rFonts w:asciiTheme="minorHAnsi" w:hAnsiTheme="minorHAnsi" w:cstheme="minorHAnsi"/>
          <w:szCs w:val="24"/>
          <w:lang w:val="en-US"/>
        </w:rPr>
      </w:pPr>
    </w:p>
    <w:p w:rsidR="00D7628E" w:rsidRDefault="00D7628E" w:rsidP="00421756">
      <w:pPr>
        <w:pStyle w:val="Title"/>
        <w:spacing w:line="240" w:lineRule="auto"/>
        <w:rPr>
          <w:rStyle w:val="hps"/>
          <w:rFonts w:asciiTheme="minorHAnsi" w:hAnsiTheme="minorHAnsi" w:cstheme="minorHAnsi"/>
          <w:szCs w:val="24"/>
          <w:lang w:val="en-US"/>
        </w:rPr>
      </w:pPr>
    </w:p>
    <w:p w:rsidR="00D7628E" w:rsidRDefault="00D7628E" w:rsidP="00421756">
      <w:pPr>
        <w:pStyle w:val="Title"/>
        <w:spacing w:line="240" w:lineRule="auto"/>
        <w:rPr>
          <w:rStyle w:val="hps"/>
          <w:rFonts w:asciiTheme="minorHAnsi" w:hAnsiTheme="minorHAnsi" w:cstheme="minorHAnsi"/>
          <w:szCs w:val="24"/>
          <w:lang w:val="en-US"/>
        </w:rPr>
      </w:pPr>
    </w:p>
    <w:p w:rsidR="00D7628E" w:rsidRDefault="00D7628E" w:rsidP="00421756">
      <w:pPr>
        <w:pStyle w:val="Title"/>
        <w:spacing w:line="240" w:lineRule="auto"/>
        <w:rPr>
          <w:rStyle w:val="hps"/>
          <w:rFonts w:asciiTheme="minorHAnsi" w:hAnsiTheme="minorHAnsi" w:cstheme="minorHAnsi"/>
          <w:szCs w:val="24"/>
          <w:lang w:val="en-US"/>
        </w:rPr>
      </w:pPr>
    </w:p>
    <w:p w:rsidR="00D7628E" w:rsidRDefault="00D7628E" w:rsidP="00421756">
      <w:pPr>
        <w:pStyle w:val="Title"/>
        <w:spacing w:line="240" w:lineRule="auto"/>
        <w:rPr>
          <w:rStyle w:val="hps"/>
          <w:rFonts w:asciiTheme="minorHAnsi" w:hAnsiTheme="minorHAnsi" w:cstheme="minorHAnsi"/>
          <w:szCs w:val="24"/>
          <w:lang w:val="en-US"/>
        </w:rPr>
      </w:pPr>
    </w:p>
    <w:p w:rsidR="00D7628E" w:rsidRDefault="00D7628E" w:rsidP="00421756">
      <w:pPr>
        <w:pStyle w:val="Title"/>
        <w:spacing w:line="240" w:lineRule="auto"/>
        <w:rPr>
          <w:rStyle w:val="hps"/>
          <w:rFonts w:asciiTheme="minorHAnsi" w:hAnsiTheme="minorHAnsi" w:cstheme="minorHAnsi"/>
          <w:szCs w:val="24"/>
          <w:lang w:val="en-US"/>
        </w:rPr>
      </w:pPr>
    </w:p>
    <w:p w:rsidR="00AE67BE" w:rsidRDefault="00AE67BE" w:rsidP="00421756">
      <w:pPr>
        <w:pStyle w:val="Title"/>
        <w:spacing w:line="240" w:lineRule="auto"/>
        <w:rPr>
          <w:rStyle w:val="hps"/>
          <w:rFonts w:asciiTheme="minorHAnsi" w:hAnsiTheme="minorHAnsi" w:cstheme="minorHAnsi"/>
          <w:szCs w:val="24"/>
          <w:lang w:val="en-US"/>
        </w:rPr>
      </w:pPr>
    </w:p>
    <w:p w:rsidR="00D7628E" w:rsidRDefault="00D7628E" w:rsidP="00421756">
      <w:pPr>
        <w:pStyle w:val="Title"/>
        <w:spacing w:line="240" w:lineRule="auto"/>
        <w:rPr>
          <w:rStyle w:val="hps"/>
          <w:rFonts w:asciiTheme="minorHAnsi" w:hAnsiTheme="minorHAnsi" w:cstheme="minorHAnsi"/>
          <w:szCs w:val="24"/>
          <w:lang w:val="en-US"/>
        </w:rPr>
      </w:pPr>
    </w:p>
    <w:p w:rsidR="00384AE1" w:rsidRPr="00421756" w:rsidRDefault="00B66B9E" w:rsidP="00421756">
      <w:pPr>
        <w:pStyle w:val="Title"/>
        <w:spacing w:line="240" w:lineRule="auto"/>
        <w:rPr>
          <w:rStyle w:val="hps"/>
          <w:rFonts w:asciiTheme="minorHAnsi" w:hAnsiTheme="minorHAnsi" w:cstheme="minorHAnsi"/>
          <w:szCs w:val="24"/>
          <w:lang w:val="en-US"/>
        </w:rPr>
      </w:pPr>
      <w:r w:rsidRPr="00421756">
        <w:rPr>
          <w:rStyle w:val="hps"/>
          <w:rFonts w:asciiTheme="minorHAnsi" w:hAnsiTheme="minorHAnsi" w:cstheme="minorHAnsi"/>
          <w:szCs w:val="24"/>
        </w:rPr>
        <w:lastRenderedPageBreak/>
        <w:t>ABSTRACT</w:t>
      </w:r>
    </w:p>
    <w:p w:rsidR="002304AD" w:rsidRPr="00421756" w:rsidRDefault="002304AD" w:rsidP="00421756">
      <w:pPr>
        <w:pStyle w:val="Title"/>
        <w:spacing w:line="240" w:lineRule="auto"/>
        <w:rPr>
          <w:rStyle w:val="hps"/>
          <w:rFonts w:asciiTheme="minorHAnsi" w:hAnsiTheme="minorHAnsi" w:cstheme="minorHAnsi"/>
          <w:szCs w:val="24"/>
          <w:lang w:val="en-US"/>
        </w:rPr>
      </w:pPr>
    </w:p>
    <w:p w:rsidR="00421756" w:rsidRPr="00F327B0" w:rsidRDefault="00421756" w:rsidP="00F327B0">
      <w:pPr>
        <w:jc w:val="both"/>
        <w:rPr>
          <w:rFonts w:asciiTheme="minorHAnsi" w:hAnsiTheme="minorHAnsi" w:cstheme="minorHAnsi"/>
          <w:sz w:val="22"/>
          <w:szCs w:val="22"/>
        </w:rPr>
      </w:pPr>
      <w:r w:rsidRPr="00F327B0">
        <w:rPr>
          <w:rFonts w:asciiTheme="minorHAnsi" w:hAnsiTheme="minorHAnsi" w:cstheme="minorHAnsi"/>
          <w:i/>
          <w:sz w:val="22"/>
          <w:szCs w:val="22"/>
        </w:rPr>
        <w:t>The research aims</w:t>
      </w:r>
      <w:r w:rsidRPr="00F327B0">
        <w:rPr>
          <w:rStyle w:val="Emphasis"/>
          <w:rFonts w:asciiTheme="minorHAnsi" w:hAnsiTheme="minorHAnsi" w:cstheme="minorHAnsi"/>
          <w:color w:val="0E101A"/>
          <w:sz w:val="22"/>
          <w:szCs w:val="22"/>
        </w:rPr>
        <w:t xml:space="preserve"> to determine the variability and heritability of the agronomic character of hybrid maize and soybean intercropping systems. The study was carried out in Margamulya Village, Cikajang District, Garut Regency from January to June 2021. The design used in this study was a Randomized Block Design consisting of 27 hybrid corn treatments made in 3 replications. The observed characters consisted of </w:t>
      </w:r>
      <w:r w:rsidR="00A34950">
        <w:rPr>
          <w:rStyle w:val="Emphasis"/>
          <w:rFonts w:asciiTheme="minorHAnsi" w:hAnsiTheme="minorHAnsi" w:cstheme="minorHAnsi"/>
          <w:color w:val="0E101A"/>
          <w:sz w:val="22"/>
          <w:szCs w:val="22"/>
        </w:rPr>
        <w:t>5</w:t>
      </w:r>
      <w:r w:rsidRPr="00F327B0">
        <w:rPr>
          <w:rStyle w:val="Emphasis"/>
          <w:rFonts w:asciiTheme="minorHAnsi" w:hAnsiTheme="minorHAnsi" w:cstheme="minorHAnsi"/>
          <w:color w:val="0E101A"/>
          <w:sz w:val="22"/>
          <w:szCs w:val="22"/>
        </w:rPr>
        <w:t xml:space="preserve"> agronomic characters consisting of: </w:t>
      </w:r>
      <w:r w:rsidR="00A34950">
        <w:rPr>
          <w:rStyle w:val="Emphasis"/>
          <w:rFonts w:asciiTheme="minorHAnsi" w:hAnsiTheme="minorHAnsi" w:cstheme="minorHAnsi"/>
          <w:color w:val="0E101A"/>
          <w:sz w:val="22"/>
          <w:szCs w:val="22"/>
        </w:rPr>
        <w:t>plant height</w:t>
      </w:r>
      <w:r w:rsidRPr="00F327B0">
        <w:rPr>
          <w:rStyle w:val="Emphasis"/>
          <w:rFonts w:asciiTheme="minorHAnsi" w:hAnsiTheme="minorHAnsi" w:cstheme="minorHAnsi"/>
          <w:color w:val="0E101A"/>
          <w:sz w:val="22"/>
          <w:szCs w:val="22"/>
        </w:rPr>
        <w:t xml:space="preserve">, ear diameter, number of seeds per ear, the weight of 100 seeds, and dry weight of plant seeds. The amount of variability was analyzed based on the calculations of Anderson and Bancroft, while the amount of heritability was analyzed based on the Fehr calculation. The results of the research showed that </w:t>
      </w:r>
      <w:r w:rsidR="00A34950">
        <w:rPr>
          <w:rStyle w:val="Emphasis"/>
          <w:rFonts w:asciiTheme="minorHAnsi" w:hAnsiTheme="minorHAnsi" w:cstheme="minorHAnsi"/>
          <w:color w:val="0E101A"/>
          <w:sz w:val="22"/>
          <w:szCs w:val="22"/>
        </w:rPr>
        <w:t>3</w:t>
      </w:r>
      <w:r w:rsidRPr="00F327B0">
        <w:rPr>
          <w:rStyle w:val="Emphasis"/>
          <w:rFonts w:asciiTheme="minorHAnsi" w:hAnsiTheme="minorHAnsi" w:cstheme="minorHAnsi"/>
          <w:color w:val="0E101A"/>
          <w:sz w:val="22"/>
          <w:szCs w:val="22"/>
        </w:rPr>
        <w:t xml:space="preserve"> characters had wide genetic and phenotypic diversity including plant height, ear diameter</w:t>
      </w:r>
      <w:r w:rsidR="00A34950">
        <w:rPr>
          <w:rStyle w:val="Emphasis"/>
          <w:rFonts w:asciiTheme="minorHAnsi" w:hAnsiTheme="minorHAnsi" w:cstheme="minorHAnsi"/>
          <w:color w:val="0E101A"/>
          <w:sz w:val="22"/>
          <w:szCs w:val="22"/>
        </w:rPr>
        <w:t xml:space="preserve">, </w:t>
      </w:r>
      <w:r w:rsidRPr="00F327B0">
        <w:rPr>
          <w:rStyle w:val="Emphasis"/>
          <w:rFonts w:asciiTheme="minorHAnsi" w:hAnsiTheme="minorHAnsi" w:cstheme="minorHAnsi"/>
          <w:color w:val="0E101A"/>
          <w:sz w:val="22"/>
          <w:szCs w:val="22"/>
        </w:rPr>
        <w:t>and seed dry weight of each plant. seeds pe</w:t>
      </w:r>
      <w:r w:rsidR="00A34950">
        <w:rPr>
          <w:rStyle w:val="Emphasis"/>
          <w:rFonts w:asciiTheme="minorHAnsi" w:hAnsiTheme="minorHAnsi" w:cstheme="minorHAnsi"/>
          <w:color w:val="0E101A"/>
          <w:sz w:val="22"/>
          <w:szCs w:val="22"/>
        </w:rPr>
        <w:t xml:space="preserve">r ear, the weight of 100 seeds </w:t>
      </w:r>
      <w:r w:rsidRPr="00F327B0">
        <w:rPr>
          <w:rStyle w:val="Emphasis"/>
          <w:rFonts w:asciiTheme="minorHAnsi" w:hAnsiTheme="minorHAnsi" w:cstheme="minorHAnsi"/>
          <w:color w:val="0E101A"/>
          <w:sz w:val="22"/>
          <w:szCs w:val="22"/>
        </w:rPr>
        <w:t xml:space="preserve">have narrow genetic diversity and wide phenotypic diversity. The results of heritability analysis showed that characters with high heritability values </w:t>
      </w:r>
      <w:r w:rsidR="00A34950">
        <w:rPr>
          <w:rStyle w:val="Emphasis"/>
          <w:rFonts w:asciiTheme="minorHAnsi" w:hAnsiTheme="minorHAnsi" w:cstheme="minorHAnsi"/>
          <w:color w:val="0E101A"/>
          <w:sz w:val="22"/>
          <w:szCs w:val="22"/>
        </w:rPr>
        <w:t xml:space="preserve">​​were seen in the character of </w:t>
      </w:r>
      <w:r w:rsidRPr="00F327B0">
        <w:rPr>
          <w:rStyle w:val="Emphasis"/>
          <w:rFonts w:asciiTheme="minorHAnsi" w:hAnsiTheme="minorHAnsi" w:cstheme="minorHAnsi"/>
          <w:color w:val="0E101A"/>
          <w:sz w:val="22"/>
          <w:szCs w:val="22"/>
        </w:rPr>
        <w:t>seed dry weight of each plant, while low heritability was found in the character of weight 100 seeds.</w:t>
      </w:r>
    </w:p>
    <w:p w:rsidR="00A34950" w:rsidRPr="00144437" w:rsidRDefault="00A34950" w:rsidP="00A34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rPr>
      </w:pPr>
    </w:p>
    <w:p w:rsidR="00A34950" w:rsidRPr="00D7628E" w:rsidRDefault="00A34950" w:rsidP="00A34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r w:rsidRPr="00D7628E">
        <w:rPr>
          <w:rFonts w:asciiTheme="minorHAnsi" w:hAnsiTheme="minorHAnsi" w:cstheme="minorHAnsi"/>
          <w:i/>
          <w:sz w:val="22"/>
          <w:szCs w:val="22"/>
        </w:rPr>
        <w:t>Keywords: heritability, hybrid maize</w:t>
      </w:r>
      <w:r w:rsidRPr="00D7628E">
        <w:rPr>
          <w:rFonts w:asciiTheme="minorHAnsi" w:hAnsiTheme="minorHAnsi" w:cstheme="minorHAnsi"/>
          <w:sz w:val="22"/>
          <w:szCs w:val="22"/>
        </w:rPr>
        <w:t>,</w:t>
      </w:r>
      <w:r w:rsidRPr="00D7628E">
        <w:rPr>
          <w:rFonts w:asciiTheme="minorHAnsi" w:hAnsiTheme="minorHAnsi" w:cstheme="minorHAnsi"/>
          <w:i/>
          <w:sz w:val="22"/>
          <w:szCs w:val="22"/>
        </w:rPr>
        <w:t xml:space="preserve"> intercropping, variability</w:t>
      </w:r>
    </w:p>
    <w:p w:rsidR="006A0763" w:rsidRPr="00D7628E" w:rsidRDefault="006A0763" w:rsidP="00421756">
      <w:pPr>
        <w:jc w:val="both"/>
        <w:rPr>
          <w:rStyle w:val="hps"/>
          <w:rFonts w:asciiTheme="minorHAnsi" w:hAnsiTheme="minorHAnsi" w:cstheme="minorHAnsi"/>
          <w:sz w:val="22"/>
          <w:szCs w:val="22"/>
        </w:rPr>
      </w:pPr>
    </w:p>
    <w:p w:rsidR="006A0763" w:rsidRPr="00421756" w:rsidRDefault="006A0763" w:rsidP="00421756">
      <w:pPr>
        <w:jc w:val="both"/>
        <w:rPr>
          <w:rStyle w:val="hps"/>
          <w:rFonts w:asciiTheme="minorHAnsi" w:hAnsiTheme="minorHAnsi" w:cstheme="minorHAnsi"/>
        </w:rPr>
      </w:pPr>
    </w:p>
    <w:p w:rsidR="009E3376" w:rsidRPr="00421756" w:rsidRDefault="009E3376" w:rsidP="00421756">
      <w:pPr>
        <w:pStyle w:val="Title"/>
        <w:spacing w:line="240" w:lineRule="auto"/>
        <w:rPr>
          <w:rFonts w:asciiTheme="minorHAnsi" w:hAnsiTheme="minorHAnsi" w:cstheme="minorHAnsi"/>
          <w:szCs w:val="24"/>
        </w:rPr>
        <w:sectPr w:rsidR="009E3376" w:rsidRPr="00421756" w:rsidSect="00EA0E02">
          <w:headerReference w:type="default" r:id="rId9"/>
          <w:footerReference w:type="even" r:id="rId10"/>
          <w:footerReference w:type="default" r:id="rId11"/>
          <w:pgSz w:w="11907" w:h="16840" w:code="9"/>
          <w:pgMar w:top="1701" w:right="1701" w:bottom="1701" w:left="1701" w:header="720" w:footer="720" w:gutter="0"/>
          <w:cols w:space="720"/>
          <w:docGrid w:linePitch="360"/>
        </w:sectPr>
      </w:pPr>
    </w:p>
    <w:p w:rsidR="000B1C0E" w:rsidRPr="00421756" w:rsidRDefault="00174776" w:rsidP="00421756">
      <w:pPr>
        <w:jc w:val="center"/>
        <w:rPr>
          <w:rFonts w:asciiTheme="minorHAnsi" w:hAnsiTheme="minorHAnsi" w:cstheme="minorHAnsi"/>
          <w:b/>
          <w:noProof/>
          <w:lang w:val="id-ID"/>
        </w:rPr>
      </w:pPr>
      <w:r w:rsidRPr="00421756">
        <w:rPr>
          <w:rFonts w:asciiTheme="minorHAnsi" w:hAnsiTheme="minorHAnsi" w:cstheme="minorHAnsi"/>
          <w:b/>
        </w:rPr>
        <w:lastRenderedPageBreak/>
        <w:t>PENDAHULUAN</w:t>
      </w:r>
    </w:p>
    <w:p w:rsidR="002A2A84" w:rsidRPr="00421756" w:rsidRDefault="002A2A84" w:rsidP="00421756">
      <w:pPr>
        <w:pStyle w:val="Title"/>
        <w:spacing w:line="240" w:lineRule="auto"/>
        <w:rPr>
          <w:rFonts w:asciiTheme="minorHAnsi" w:hAnsiTheme="minorHAnsi" w:cstheme="minorHAnsi"/>
          <w:szCs w:val="24"/>
          <w:lang w:val="en-US"/>
        </w:rPr>
      </w:pPr>
    </w:p>
    <w:p w:rsidR="00421756" w:rsidRPr="00F327B0" w:rsidRDefault="00F327B0" w:rsidP="00F327B0">
      <w:pPr>
        <w:tabs>
          <w:tab w:val="left" w:pos="4678"/>
        </w:tabs>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rPr>
        <w:t xml:space="preserve">     </w:t>
      </w:r>
      <w:r w:rsidR="00421756" w:rsidRPr="00F327B0">
        <w:rPr>
          <w:rFonts w:asciiTheme="minorHAnsi" w:hAnsiTheme="minorHAnsi" w:cstheme="minorHAnsi"/>
          <w:sz w:val="22"/>
          <w:szCs w:val="22"/>
        </w:rPr>
        <w:t>Jagung dan kedelai merupakan bahan pangan penting setelah beras, yang merupakan sumber bahan makanan yang penting bagi manusia, ternak, unggas serta sebagai bahan baku industri tepung, minyak dan gula sirup. Menurut Kementerian Kesehatan RI (2018), kandungan nutrisi utama yang terdapat pada jagung diantaranya protein  9,8 g, lemak 7,3 g, dan karbohidrat 69,1 g, sedangkan kedelai diantaranya protein 30,2 g, lemak 15,6 g, dan  karbohidrat 30,1 g dari setiap 100 g.</w:t>
      </w:r>
    </w:p>
    <w:p w:rsidR="00421756" w:rsidRPr="00F327B0" w:rsidRDefault="00F327B0" w:rsidP="00F327B0">
      <w:pPr>
        <w:suppressAutoHyphens/>
        <w:autoSpaceDN w:val="0"/>
        <w:spacing w:line="276" w:lineRule="auto"/>
        <w:jc w:val="both"/>
        <w:textAlignment w:val="baseline"/>
        <w:rPr>
          <w:rFonts w:asciiTheme="minorHAnsi" w:hAnsiTheme="minorHAnsi" w:cstheme="minorHAnsi"/>
          <w:sz w:val="22"/>
          <w:szCs w:val="22"/>
        </w:rPr>
      </w:pPr>
      <w:r w:rsidRPr="00F327B0">
        <w:rPr>
          <w:rFonts w:asciiTheme="minorHAnsi" w:hAnsiTheme="minorHAnsi" w:cstheme="minorHAnsi"/>
          <w:sz w:val="22"/>
          <w:szCs w:val="22"/>
        </w:rPr>
        <w:t xml:space="preserve">     </w:t>
      </w:r>
      <w:r w:rsidR="00421756" w:rsidRPr="00F327B0">
        <w:rPr>
          <w:rFonts w:asciiTheme="minorHAnsi" w:hAnsiTheme="minorHAnsi" w:cstheme="minorHAnsi"/>
          <w:sz w:val="22"/>
          <w:szCs w:val="22"/>
        </w:rPr>
        <w:t xml:space="preserve">Upaya untuk meningkatkan produksi jagung dan kedelai untuk memenuhi kebutuhan pangan maupun industri terkendala dengan ketersediaan lahan. Lahan yang sempit menjadi permasalahan, sehingga sangat penting efektivitas penggunaan ruang dan waktu dalam meningkatkan produksi jagung dan kedelai, dan untuk meningkatkan produksi tersebut pada lahan yang relatif sempit dapat dilakukan dengan jalan menaikan intensitas per tanaman. Tujuan tersebut dapat dicapai </w:t>
      </w:r>
      <w:r w:rsidR="00421756" w:rsidRPr="00F327B0">
        <w:rPr>
          <w:rFonts w:asciiTheme="minorHAnsi" w:hAnsiTheme="minorHAnsi" w:cstheme="minorHAnsi"/>
          <w:sz w:val="22"/>
          <w:szCs w:val="22"/>
        </w:rPr>
        <w:lastRenderedPageBreak/>
        <w:t>dengan memanfaatkan lahan melalui perbaikan pola tanam, yaitu dengan menerapkan sistem tumpang sari.</w:t>
      </w:r>
    </w:p>
    <w:p w:rsidR="00421756" w:rsidRPr="00F327B0" w:rsidRDefault="009F0B11" w:rsidP="009F0B11">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lang w:val="id-ID"/>
        </w:rPr>
        <w:t xml:space="preserve">     </w:t>
      </w:r>
      <w:r w:rsidR="00421756" w:rsidRPr="00F327B0">
        <w:rPr>
          <w:rFonts w:asciiTheme="minorHAnsi" w:hAnsiTheme="minorHAnsi" w:cstheme="minorHAnsi"/>
          <w:sz w:val="22"/>
          <w:szCs w:val="22"/>
        </w:rPr>
        <w:t>Tumpang sari merupakan usaha intensifikasi tanaman yang dilakukan dengan tujuan untuk pemanfaatan lahan seefektif mungkin, khususnya pada daerah-daerah yang mempunyai  lahan pertanian yang terbatas. Di daerah  yang lahan pertanian terbatas, sistem per tanaman tumpang sari sangat menguntungkan bila dibandingkan dengan per tanaman secara monokultur. Permasalah dalam sistem tumpang sari adalah terjadinya penurunan hasil untuk masing-masing komoditas yang ditumpang sarikan karena adanya pengaruh kompetisi. Dua jenis tanaman yang ditanam bersamaan dapat menimbulkan interaksi, sehingga perlu diperhatikn beberapa hal diantaranya yaitu pengaturan jarak tanam, populasi  tanaman,  umur  panen  tiap tanaman  dan  pola penanaman (Suwarto  dkk, 2005).</w:t>
      </w:r>
    </w:p>
    <w:p w:rsidR="00F327B0" w:rsidRDefault="00D508D8" w:rsidP="00D508D8">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lang w:val="id-ID"/>
        </w:rPr>
        <w:t xml:space="preserve">     </w:t>
      </w:r>
      <w:r w:rsidR="00421756" w:rsidRPr="00F327B0">
        <w:rPr>
          <w:rFonts w:asciiTheme="minorHAnsi" w:hAnsiTheme="minorHAnsi" w:cstheme="minorHAnsi"/>
          <w:sz w:val="22"/>
          <w:szCs w:val="22"/>
        </w:rPr>
        <w:t xml:space="preserve">Faktor lingkungan fisik besar pengaruhnya karena menyangkut iklim dan </w:t>
      </w:r>
      <w:r w:rsidR="00421756" w:rsidRPr="00F327B0">
        <w:rPr>
          <w:rFonts w:asciiTheme="minorHAnsi" w:hAnsiTheme="minorHAnsi" w:cstheme="minorHAnsi"/>
          <w:sz w:val="22"/>
          <w:szCs w:val="22"/>
        </w:rPr>
        <w:lastRenderedPageBreak/>
        <w:t>input yang diberikan. Dua jenis tanaman tidak akan terjadi persaingan jika sumber daya yang  ada yakni air, unsur hara, dan</w:t>
      </w:r>
    </w:p>
    <w:p w:rsidR="00421756" w:rsidRPr="00F327B0" w:rsidRDefault="00F327B0" w:rsidP="00F327B0">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 xml:space="preserve"> </w:t>
      </w:r>
      <w:r w:rsidR="00421756" w:rsidRPr="00F327B0">
        <w:rPr>
          <w:rFonts w:asciiTheme="minorHAnsi" w:hAnsiTheme="minorHAnsi" w:cstheme="minorHAnsi"/>
          <w:sz w:val="22"/>
          <w:szCs w:val="22"/>
        </w:rPr>
        <w:t>radiasi surya terpenuhi untuk kedua jenis tanaman tersebut, tetapi apabila unsur-unsur tersebut yang tersedia lebih  kecil atau tidak mencukupi sesuai dengan kebutuhan tanaman, maka persaingan akan terjadi pada setiap komunitas tanaman (Zakaria, 2016).</w:t>
      </w:r>
    </w:p>
    <w:p w:rsidR="00421756" w:rsidRPr="00421756" w:rsidRDefault="00D508D8" w:rsidP="00D508D8">
      <w:pPr>
        <w:suppressAutoHyphens/>
        <w:autoSpaceDN w:val="0"/>
        <w:spacing w:line="276" w:lineRule="auto"/>
        <w:jc w:val="both"/>
        <w:textAlignment w:val="baseline"/>
        <w:rPr>
          <w:rFonts w:asciiTheme="minorHAnsi" w:hAnsiTheme="minorHAnsi" w:cstheme="minorHAnsi"/>
        </w:rPr>
      </w:pPr>
      <w:r>
        <w:rPr>
          <w:rFonts w:asciiTheme="minorHAnsi" w:hAnsiTheme="minorHAnsi" w:cstheme="minorHAnsi"/>
          <w:sz w:val="22"/>
          <w:szCs w:val="22"/>
          <w:lang w:val="id-ID"/>
        </w:rPr>
        <w:t xml:space="preserve">     </w:t>
      </w:r>
      <w:r w:rsidR="00421756" w:rsidRPr="00F327B0">
        <w:rPr>
          <w:rFonts w:asciiTheme="minorHAnsi" w:hAnsiTheme="minorHAnsi" w:cstheme="minorHAnsi"/>
          <w:sz w:val="22"/>
          <w:szCs w:val="22"/>
        </w:rPr>
        <w:t>Salah satu aspek berhasilnya tanaman tumpang sari adalah varietas yang digunakan. Penggunaan varietas harus varietas unggul yang memiliki hasil tinggi serta memiliki karakteristik yang sesuai. Upaya yang dilakukan untuk mendapatkan varietas unggul yaitu dengan melakukan seleksi varietas langsung. Perakitan varietas jagung yang adaptif dan berproduksi  tinggi adalah strategi yang tepat untuk meningkatkan produktivitas tanaman jagung (Handayani,  2014).</w:t>
      </w:r>
    </w:p>
    <w:p w:rsidR="00752C89" w:rsidRPr="00F327B0" w:rsidRDefault="00752C89" w:rsidP="00F327B0">
      <w:pPr>
        <w:rPr>
          <w:rFonts w:asciiTheme="minorHAnsi" w:hAnsiTheme="minorHAnsi" w:cstheme="minorHAnsi"/>
          <w:b/>
        </w:rPr>
      </w:pPr>
    </w:p>
    <w:p w:rsidR="002A2A84" w:rsidRPr="00421756" w:rsidRDefault="00F34625" w:rsidP="00421756">
      <w:pPr>
        <w:jc w:val="center"/>
        <w:rPr>
          <w:rFonts w:asciiTheme="minorHAnsi" w:hAnsiTheme="minorHAnsi" w:cstheme="minorHAnsi"/>
          <w:b/>
        </w:rPr>
      </w:pPr>
      <w:r w:rsidRPr="00421756">
        <w:rPr>
          <w:rFonts w:asciiTheme="minorHAnsi" w:hAnsiTheme="minorHAnsi" w:cstheme="minorHAnsi"/>
          <w:b/>
        </w:rPr>
        <w:t xml:space="preserve">BAHAN DAN </w:t>
      </w:r>
      <w:r w:rsidRPr="00421756">
        <w:rPr>
          <w:rFonts w:asciiTheme="minorHAnsi" w:hAnsiTheme="minorHAnsi" w:cstheme="minorHAnsi"/>
          <w:b/>
          <w:lang w:val="id-ID"/>
        </w:rPr>
        <w:t>METODE</w:t>
      </w:r>
    </w:p>
    <w:p w:rsidR="00BF13A8" w:rsidRDefault="00BF13A8" w:rsidP="00BF13A8">
      <w:pPr>
        <w:suppressAutoHyphens/>
        <w:autoSpaceDN w:val="0"/>
        <w:spacing w:line="276" w:lineRule="auto"/>
        <w:jc w:val="both"/>
        <w:textAlignment w:val="baseline"/>
        <w:rPr>
          <w:rFonts w:asciiTheme="minorHAnsi" w:hAnsiTheme="minorHAnsi" w:cstheme="minorHAnsi"/>
          <w:b/>
        </w:rPr>
      </w:pPr>
    </w:p>
    <w:p w:rsidR="00F327B0" w:rsidRPr="009F0B11" w:rsidRDefault="00BF13A8" w:rsidP="00BF13A8">
      <w:pPr>
        <w:suppressAutoHyphens/>
        <w:autoSpaceDN w:val="0"/>
        <w:spacing w:line="276" w:lineRule="auto"/>
        <w:jc w:val="both"/>
        <w:textAlignment w:val="baseline"/>
        <w:rPr>
          <w:rFonts w:asciiTheme="minorHAnsi" w:hAnsiTheme="minorHAnsi" w:cstheme="minorHAnsi"/>
          <w:sz w:val="22"/>
          <w:szCs w:val="22"/>
        </w:rPr>
      </w:pPr>
      <w:r w:rsidRPr="009F0B11">
        <w:rPr>
          <w:rFonts w:asciiTheme="minorHAnsi" w:hAnsiTheme="minorHAnsi" w:cstheme="minorHAnsi"/>
          <w:b/>
        </w:rPr>
        <w:t xml:space="preserve">     </w:t>
      </w:r>
      <w:r w:rsidR="00421756" w:rsidRPr="009F0B11">
        <w:rPr>
          <w:rFonts w:asciiTheme="minorHAnsi" w:hAnsiTheme="minorHAnsi" w:cstheme="minorHAnsi"/>
          <w:sz w:val="22"/>
          <w:szCs w:val="22"/>
        </w:rPr>
        <w:t>Pe</w:t>
      </w:r>
      <w:r w:rsidR="00D22C7B" w:rsidRPr="009F0B11">
        <w:rPr>
          <w:rFonts w:asciiTheme="minorHAnsi" w:hAnsiTheme="minorHAnsi" w:cstheme="minorHAnsi"/>
          <w:sz w:val="22"/>
          <w:szCs w:val="22"/>
        </w:rPr>
        <w:t>rcobaan</w:t>
      </w:r>
      <w:r w:rsidR="00421756" w:rsidRPr="009F0B11">
        <w:rPr>
          <w:rFonts w:asciiTheme="minorHAnsi" w:hAnsiTheme="minorHAnsi" w:cstheme="minorHAnsi"/>
          <w:sz w:val="22"/>
          <w:szCs w:val="22"/>
        </w:rPr>
        <w:t xml:space="preserve"> </w:t>
      </w:r>
      <w:r w:rsidR="00F327B0" w:rsidRPr="009F0B11">
        <w:rPr>
          <w:rFonts w:asciiTheme="minorHAnsi" w:hAnsiTheme="minorHAnsi" w:cstheme="minorHAnsi"/>
          <w:sz w:val="22"/>
          <w:szCs w:val="22"/>
        </w:rPr>
        <w:t xml:space="preserve">dilaksanakan di Desa Margamulya </w:t>
      </w:r>
      <w:r w:rsidR="00421756" w:rsidRPr="009F0B11">
        <w:rPr>
          <w:rFonts w:asciiTheme="minorHAnsi" w:hAnsiTheme="minorHAnsi" w:cstheme="minorHAnsi"/>
          <w:sz w:val="22"/>
          <w:szCs w:val="22"/>
        </w:rPr>
        <w:t xml:space="preserve">Kecamatan Cikajang Kabupaten Garut, terletak pada ketinggian tempat 1346 m di atas permukaan laut.  Percobaan dilaksanakan mulai Bulan Januari sampai Juni 2021. </w:t>
      </w:r>
    </w:p>
    <w:p w:rsidR="007F34C5" w:rsidRPr="009F0B11" w:rsidRDefault="00BF13A8" w:rsidP="00A82820">
      <w:pPr>
        <w:suppressAutoHyphens/>
        <w:autoSpaceDN w:val="0"/>
        <w:spacing w:line="276" w:lineRule="auto"/>
        <w:jc w:val="both"/>
        <w:textAlignment w:val="baseline"/>
        <w:rPr>
          <w:rFonts w:asciiTheme="minorHAnsi" w:hAnsiTheme="minorHAnsi" w:cstheme="minorHAnsi"/>
          <w:sz w:val="22"/>
          <w:szCs w:val="22"/>
        </w:rPr>
      </w:pPr>
      <w:r w:rsidRPr="009F0B11">
        <w:rPr>
          <w:rFonts w:asciiTheme="minorHAnsi" w:hAnsiTheme="minorHAnsi" w:cstheme="minorHAnsi"/>
          <w:sz w:val="22"/>
          <w:szCs w:val="22"/>
        </w:rPr>
        <w:t xml:space="preserve">     Bahan yang digunakan yaitu 22 jagung hibrida dari Laboratorium Pemuliaan</w:t>
      </w:r>
      <w:r w:rsidR="007F34C5" w:rsidRPr="009F0B11">
        <w:rPr>
          <w:rFonts w:asciiTheme="minorHAnsi" w:hAnsiTheme="minorHAnsi" w:cstheme="minorHAnsi"/>
          <w:sz w:val="22"/>
          <w:szCs w:val="22"/>
        </w:rPr>
        <w:t xml:space="preserve"> </w:t>
      </w:r>
      <w:r w:rsidR="007F34C5" w:rsidRPr="009F0B11">
        <w:rPr>
          <w:rFonts w:asciiTheme="minorHAnsi" w:hAnsiTheme="minorHAnsi" w:cstheme="minorHAnsi"/>
          <w:sz w:val="22"/>
          <w:szCs w:val="22"/>
        </w:rPr>
        <w:t>Tanaman Universitas Padjajaran, 5 jagung hibrida komersial (Pionner 21, Bisi 2, Bisi 77, Pertiwi 3, dan NK212)</w:t>
      </w:r>
      <w:r w:rsidR="00A82820" w:rsidRPr="009F0B11">
        <w:rPr>
          <w:rFonts w:asciiTheme="minorHAnsi" w:hAnsiTheme="minorHAnsi" w:cstheme="minorHAnsi"/>
          <w:sz w:val="22"/>
          <w:szCs w:val="22"/>
        </w:rPr>
        <w:t xml:space="preserve">. </w:t>
      </w:r>
      <w:r w:rsidR="007F34C5" w:rsidRPr="009F0B11">
        <w:rPr>
          <w:rFonts w:asciiTheme="minorHAnsi" w:hAnsiTheme="minorHAnsi" w:cstheme="minorHAnsi"/>
          <w:sz w:val="22"/>
          <w:szCs w:val="22"/>
        </w:rPr>
        <w:t>Perlakuan yang diuji sebagai berikut:</w:t>
      </w:r>
    </w:p>
    <w:p w:rsidR="00A82820" w:rsidRDefault="00A82820" w:rsidP="00A82820">
      <w:pPr>
        <w:suppressAutoHyphens/>
        <w:autoSpaceDN w:val="0"/>
        <w:spacing w:line="276" w:lineRule="auto"/>
        <w:jc w:val="both"/>
        <w:textAlignment w:val="baseline"/>
        <w:rPr>
          <w:rFonts w:asciiTheme="minorHAnsi" w:hAnsiTheme="minorHAnsi" w:cstheme="minorHAnsi"/>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26"/>
        <w:gridCol w:w="3084"/>
      </w:tblGrid>
      <w:tr w:rsidR="00305277" w:rsidTr="00A82820">
        <w:tc>
          <w:tcPr>
            <w:tcW w:w="567" w:type="dxa"/>
          </w:tcPr>
          <w:p w:rsidR="00305277" w:rsidRDefault="00305277" w:rsidP="007F34C5">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A</w:t>
            </w:r>
          </w:p>
        </w:tc>
        <w:tc>
          <w:tcPr>
            <w:tcW w:w="426" w:type="dxa"/>
          </w:tcPr>
          <w:p w:rsidR="00305277" w:rsidRDefault="00305277" w:rsidP="007F34C5">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7F34C5">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DR 4 x MDR 7.2.3</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B</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30527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 xml:space="preserve">DR 4 x MDR 16.6.14  </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C</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DR 5 x MDR 18.8.1</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D</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 xml:space="preserve">DR 6 x DR 7  </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E</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 xml:space="preserve">DR 7 x DR 8  </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lastRenderedPageBreak/>
              <w:t>F</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 xml:space="preserve">DR 8 x MDR 18.8.1  </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G</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 xml:space="preserve">DR 8 x DR 9  </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H</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 xml:space="preserve">DR 8 x MDR 1.1.3  </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I</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DR 10 x MDR 9.1.3</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J</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DR 11 x DR 16</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K</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 xml:space="preserve">DR 14 x DR 18   </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L</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 xml:space="preserve">DR 19 x DR 20  </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M</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MDR 3.1.4 x MDR 18.5.1</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N</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 xml:space="preserve">MDR 3.1.2 x MDR 153.14.1   </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O</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MDR 7.4.3 x DR 18</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P</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MDR 7.4.3 x MDR 18.8.1</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Q</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 xml:space="preserve">MDR 7.4.3 x MDR 1.1.3   </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R</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 xml:space="preserve">MDR 9.1.3 x MDR 1.1.3   </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S</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 xml:space="preserve">MDR 18.8.1 x MDR 7.1.9   </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T</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 xml:space="preserve">MDR 153.3.2 x MDR 8.5.3   </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U</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 xml:space="preserve">BR 154 x MDR 18.8.1   </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V</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BR 154 x MDR 153.3.2</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A1</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Pionner  21</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B1</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 xml:space="preserve">Bisi 2  </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C1</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 xml:space="preserve">Bisi 77  </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D1</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A82820"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Pertiwi  3</w:t>
            </w:r>
          </w:p>
        </w:tc>
      </w:tr>
      <w:tr w:rsidR="00305277" w:rsidTr="00A82820">
        <w:tc>
          <w:tcPr>
            <w:tcW w:w="567"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E1</w:t>
            </w:r>
          </w:p>
        </w:tc>
        <w:tc>
          <w:tcPr>
            <w:tcW w:w="426" w:type="dxa"/>
          </w:tcPr>
          <w:p w:rsidR="00305277" w:rsidRDefault="00305277" w:rsidP="00692547">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w:t>
            </w:r>
          </w:p>
        </w:tc>
        <w:tc>
          <w:tcPr>
            <w:tcW w:w="3084" w:type="dxa"/>
          </w:tcPr>
          <w:p w:rsidR="00305277" w:rsidRDefault="00A82820" w:rsidP="00692547">
            <w:pPr>
              <w:suppressAutoHyphens/>
              <w:autoSpaceDN w:val="0"/>
              <w:spacing w:line="276" w:lineRule="auto"/>
              <w:jc w:val="both"/>
              <w:textAlignment w:val="baseline"/>
              <w:rPr>
                <w:rFonts w:asciiTheme="minorHAnsi" w:hAnsiTheme="minorHAnsi" w:cstheme="minorHAnsi"/>
                <w:sz w:val="22"/>
                <w:szCs w:val="22"/>
              </w:rPr>
            </w:pPr>
            <w:r w:rsidRPr="00305277">
              <w:rPr>
                <w:rFonts w:asciiTheme="minorHAnsi" w:hAnsiTheme="minorHAnsi" w:cstheme="minorHAnsi"/>
                <w:sz w:val="22"/>
                <w:szCs w:val="22"/>
              </w:rPr>
              <w:t>NK212</w:t>
            </w:r>
          </w:p>
        </w:tc>
      </w:tr>
    </w:tbl>
    <w:p w:rsidR="00305277" w:rsidRDefault="00305277" w:rsidP="00305277">
      <w:pPr>
        <w:suppressAutoHyphens/>
        <w:autoSpaceDN w:val="0"/>
        <w:spacing w:line="276" w:lineRule="auto"/>
        <w:jc w:val="both"/>
        <w:textAlignment w:val="baseline"/>
        <w:rPr>
          <w:rFonts w:asciiTheme="minorHAnsi" w:hAnsiTheme="minorHAnsi" w:cstheme="minorHAnsi"/>
          <w:sz w:val="22"/>
          <w:szCs w:val="22"/>
        </w:rPr>
      </w:pPr>
    </w:p>
    <w:p w:rsidR="00421756" w:rsidRPr="00F327B0" w:rsidRDefault="00A82820" w:rsidP="007F34C5">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 xml:space="preserve">Metode yang digunakan dengan menggunakan Rancangan Acak </w:t>
      </w:r>
      <w:r w:rsidRPr="00F327B0">
        <w:rPr>
          <w:rFonts w:asciiTheme="minorHAnsi" w:hAnsiTheme="minorHAnsi" w:cstheme="minorHAnsi"/>
          <w:sz w:val="22"/>
          <w:szCs w:val="22"/>
        </w:rPr>
        <w:t>Kelompok, terdiri atas 27 perlakuan</w:t>
      </w:r>
      <w:r w:rsidRPr="00F327B0">
        <w:rPr>
          <w:rStyle w:val="CommentReference"/>
          <w:rFonts w:asciiTheme="minorHAnsi" w:hAnsiTheme="minorHAnsi" w:cstheme="minorHAnsi"/>
          <w:sz w:val="22"/>
          <w:szCs w:val="22"/>
        </w:rPr>
        <w:t xml:space="preserve"> ya</w:t>
      </w:r>
      <w:r w:rsidRPr="00F327B0">
        <w:rPr>
          <w:rFonts w:asciiTheme="minorHAnsi" w:hAnsiTheme="minorHAnsi" w:cstheme="minorHAnsi"/>
          <w:sz w:val="22"/>
          <w:szCs w:val="22"/>
        </w:rPr>
        <w:t>ng diulang 3 kali, sehingga seluruh plot berjumlah 81. Masing-masing plot terdiri dari 100 lubang tanam Pengamatan dilakukan terhadap 5 sampel.</w:t>
      </w:r>
      <w:r w:rsidR="00305277" w:rsidRPr="00305277">
        <w:rPr>
          <w:rFonts w:asciiTheme="minorHAnsi" w:hAnsiTheme="minorHAnsi" w:cstheme="minorHAnsi"/>
          <w:sz w:val="22"/>
          <w:szCs w:val="22"/>
        </w:rPr>
        <w:tab/>
        <w:t xml:space="preserve"> </w:t>
      </w:r>
    </w:p>
    <w:p w:rsidR="00421756" w:rsidRPr="00F327B0" w:rsidRDefault="00421756" w:rsidP="00F327B0">
      <w:pPr>
        <w:suppressAutoHyphens/>
        <w:autoSpaceDN w:val="0"/>
        <w:spacing w:line="276" w:lineRule="auto"/>
        <w:ind w:left="720"/>
        <w:jc w:val="both"/>
        <w:textAlignment w:val="baseline"/>
        <w:rPr>
          <w:rFonts w:asciiTheme="minorHAnsi" w:hAnsiTheme="minorHAnsi" w:cstheme="minorHAnsi"/>
          <w:sz w:val="22"/>
          <w:szCs w:val="22"/>
        </w:rPr>
      </w:pPr>
      <w:r w:rsidRPr="00F327B0">
        <w:rPr>
          <w:rFonts w:asciiTheme="minorHAnsi" w:hAnsiTheme="minorHAnsi" w:cstheme="minorHAnsi"/>
          <w:sz w:val="22"/>
          <w:szCs w:val="22"/>
        </w:rPr>
        <w:t>Y</w:t>
      </w:r>
      <w:r w:rsidRPr="00F327B0">
        <w:rPr>
          <w:rFonts w:asciiTheme="minorHAnsi" w:hAnsiTheme="minorHAnsi" w:cstheme="minorHAnsi"/>
          <w:sz w:val="22"/>
          <w:szCs w:val="22"/>
          <w:vertAlign w:val="subscript"/>
        </w:rPr>
        <w:t>ij</w:t>
      </w:r>
      <w:r w:rsidRPr="00F327B0">
        <w:rPr>
          <w:rFonts w:asciiTheme="minorHAnsi" w:hAnsiTheme="minorHAnsi" w:cstheme="minorHAnsi"/>
          <w:sz w:val="22"/>
          <w:szCs w:val="22"/>
        </w:rPr>
        <w:t xml:space="preserve"> = µ + t</w:t>
      </w:r>
      <w:r w:rsidRPr="00F327B0">
        <w:rPr>
          <w:rFonts w:asciiTheme="minorHAnsi" w:hAnsiTheme="minorHAnsi" w:cstheme="minorHAnsi"/>
          <w:sz w:val="22"/>
          <w:szCs w:val="22"/>
          <w:vertAlign w:val="subscript"/>
        </w:rPr>
        <w:t>i</w:t>
      </w:r>
      <w:r w:rsidRPr="00F327B0">
        <w:rPr>
          <w:rFonts w:asciiTheme="minorHAnsi" w:hAnsiTheme="minorHAnsi" w:cstheme="minorHAnsi"/>
          <w:sz w:val="22"/>
          <w:szCs w:val="22"/>
        </w:rPr>
        <w:t xml:space="preserve"> + r</w:t>
      </w:r>
      <w:r w:rsidRPr="00F327B0">
        <w:rPr>
          <w:rFonts w:asciiTheme="minorHAnsi" w:hAnsiTheme="minorHAnsi" w:cstheme="minorHAnsi"/>
          <w:sz w:val="22"/>
          <w:szCs w:val="22"/>
          <w:vertAlign w:val="subscript"/>
        </w:rPr>
        <w:t xml:space="preserve">j </w:t>
      </w:r>
      <w:r w:rsidRPr="00F327B0">
        <w:rPr>
          <w:rFonts w:asciiTheme="minorHAnsi" w:hAnsiTheme="minorHAnsi" w:cstheme="minorHAnsi"/>
          <w:sz w:val="22"/>
          <w:szCs w:val="22"/>
        </w:rPr>
        <w:t>+ ε</w:t>
      </w:r>
      <w:r w:rsidRPr="00F327B0">
        <w:rPr>
          <w:rFonts w:asciiTheme="minorHAnsi" w:hAnsiTheme="minorHAnsi" w:cstheme="minorHAnsi"/>
          <w:sz w:val="22"/>
          <w:szCs w:val="22"/>
          <w:vertAlign w:val="subscript"/>
        </w:rPr>
        <w:t>ij</w:t>
      </w:r>
    </w:p>
    <w:p w:rsidR="00421756" w:rsidRPr="00F327B0" w:rsidRDefault="00421756" w:rsidP="00F327B0">
      <w:pPr>
        <w:suppressAutoHyphens/>
        <w:autoSpaceDN w:val="0"/>
        <w:spacing w:line="276" w:lineRule="auto"/>
        <w:jc w:val="both"/>
        <w:textAlignment w:val="baseline"/>
        <w:rPr>
          <w:rFonts w:asciiTheme="minorHAnsi" w:hAnsiTheme="minorHAnsi" w:cstheme="minorHAnsi"/>
          <w:sz w:val="22"/>
          <w:szCs w:val="22"/>
        </w:rPr>
      </w:pPr>
      <w:r w:rsidRPr="00F327B0">
        <w:rPr>
          <w:rFonts w:asciiTheme="minorHAnsi" w:hAnsiTheme="minorHAnsi" w:cstheme="minorHAnsi"/>
          <w:sz w:val="22"/>
          <w:szCs w:val="22"/>
        </w:rPr>
        <w:t>Keterangan:</w:t>
      </w:r>
    </w:p>
    <w:p w:rsidR="00421756" w:rsidRPr="00F327B0" w:rsidRDefault="00421756" w:rsidP="0015517B">
      <w:pPr>
        <w:suppressAutoHyphens/>
        <w:autoSpaceDN w:val="0"/>
        <w:spacing w:line="276" w:lineRule="auto"/>
        <w:ind w:left="709" w:hanging="709"/>
        <w:jc w:val="both"/>
        <w:textAlignment w:val="baseline"/>
        <w:rPr>
          <w:rFonts w:asciiTheme="minorHAnsi" w:hAnsiTheme="minorHAnsi" w:cstheme="minorHAnsi"/>
          <w:sz w:val="22"/>
          <w:szCs w:val="22"/>
        </w:rPr>
      </w:pPr>
      <w:r w:rsidRPr="00F327B0">
        <w:rPr>
          <w:rFonts w:asciiTheme="minorHAnsi" w:hAnsiTheme="minorHAnsi" w:cstheme="minorHAnsi"/>
          <w:sz w:val="22"/>
          <w:szCs w:val="22"/>
        </w:rPr>
        <w:t>Y</w:t>
      </w:r>
      <w:r w:rsidRPr="00F327B0">
        <w:rPr>
          <w:rFonts w:asciiTheme="minorHAnsi" w:hAnsiTheme="minorHAnsi" w:cstheme="minorHAnsi"/>
          <w:sz w:val="22"/>
          <w:szCs w:val="22"/>
          <w:vertAlign w:val="subscript"/>
        </w:rPr>
        <w:t>ij</w:t>
      </w:r>
      <w:r w:rsidR="0015517B">
        <w:rPr>
          <w:rFonts w:asciiTheme="minorHAnsi" w:hAnsiTheme="minorHAnsi" w:cstheme="minorHAnsi"/>
          <w:sz w:val="22"/>
          <w:szCs w:val="22"/>
        </w:rPr>
        <w:t xml:space="preserve"> </w:t>
      </w:r>
      <w:r w:rsidRPr="00F327B0">
        <w:rPr>
          <w:rFonts w:asciiTheme="minorHAnsi" w:hAnsiTheme="minorHAnsi" w:cstheme="minorHAnsi"/>
          <w:sz w:val="22"/>
          <w:szCs w:val="22"/>
        </w:rPr>
        <w:t>= nilai pengamatan (respon) dari perlakuan ke-i dan kelompok ke-j</w:t>
      </w:r>
    </w:p>
    <w:p w:rsidR="00421756" w:rsidRPr="00F327B0" w:rsidRDefault="0015517B" w:rsidP="0015517B">
      <w:pPr>
        <w:suppressAutoHyphens/>
        <w:autoSpaceDN w:val="0"/>
        <w:spacing w:line="276" w:lineRule="auto"/>
        <w:ind w:left="709" w:hanging="709"/>
        <w:jc w:val="both"/>
        <w:textAlignment w:val="baseline"/>
        <w:rPr>
          <w:rFonts w:asciiTheme="minorHAnsi" w:hAnsiTheme="minorHAnsi" w:cstheme="minorHAnsi"/>
          <w:sz w:val="22"/>
          <w:szCs w:val="22"/>
        </w:rPr>
      </w:pPr>
      <w:r>
        <w:rPr>
          <w:rFonts w:asciiTheme="minorHAnsi" w:hAnsiTheme="minorHAnsi" w:cstheme="minorHAnsi"/>
          <w:sz w:val="22"/>
          <w:szCs w:val="22"/>
        </w:rPr>
        <w:t xml:space="preserve">µ     </w:t>
      </w:r>
      <w:r w:rsidR="00421756" w:rsidRPr="00F327B0">
        <w:rPr>
          <w:rFonts w:asciiTheme="minorHAnsi" w:hAnsiTheme="minorHAnsi" w:cstheme="minorHAnsi"/>
          <w:sz w:val="22"/>
          <w:szCs w:val="22"/>
        </w:rPr>
        <w:t xml:space="preserve">= </w:t>
      </w:r>
      <w:r>
        <w:rPr>
          <w:rFonts w:asciiTheme="minorHAnsi" w:hAnsiTheme="minorHAnsi" w:cstheme="minorHAnsi"/>
          <w:sz w:val="22"/>
          <w:szCs w:val="22"/>
        </w:rPr>
        <w:t xml:space="preserve">   </w:t>
      </w:r>
      <w:r w:rsidR="00421756" w:rsidRPr="00F327B0">
        <w:rPr>
          <w:rFonts w:asciiTheme="minorHAnsi" w:hAnsiTheme="minorHAnsi" w:cstheme="minorHAnsi"/>
          <w:sz w:val="22"/>
          <w:szCs w:val="22"/>
        </w:rPr>
        <w:t>nilai tengah populasi</w:t>
      </w:r>
    </w:p>
    <w:p w:rsidR="00421756" w:rsidRPr="00F327B0" w:rsidRDefault="00421756" w:rsidP="00186FAE">
      <w:pPr>
        <w:suppressAutoHyphens/>
        <w:autoSpaceDN w:val="0"/>
        <w:spacing w:line="276" w:lineRule="auto"/>
        <w:ind w:left="709" w:hanging="709"/>
        <w:jc w:val="both"/>
        <w:textAlignment w:val="baseline"/>
        <w:rPr>
          <w:rFonts w:asciiTheme="minorHAnsi" w:hAnsiTheme="minorHAnsi" w:cstheme="minorHAnsi"/>
          <w:sz w:val="22"/>
          <w:szCs w:val="22"/>
        </w:rPr>
      </w:pPr>
      <w:r w:rsidRPr="00F327B0">
        <w:rPr>
          <w:rFonts w:asciiTheme="minorHAnsi" w:hAnsiTheme="minorHAnsi" w:cstheme="minorHAnsi"/>
          <w:sz w:val="22"/>
          <w:szCs w:val="22"/>
        </w:rPr>
        <w:t>t</w:t>
      </w:r>
      <w:r w:rsidRPr="00F327B0">
        <w:rPr>
          <w:rFonts w:asciiTheme="minorHAnsi" w:hAnsiTheme="minorHAnsi" w:cstheme="minorHAnsi"/>
          <w:sz w:val="22"/>
          <w:szCs w:val="22"/>
          <w:vertAlign w:val="subscript"/>
        </w:rPr>
        <w:t>I</w:t>
      </w:r>
      <w:r w:rsidR="00186FAE">
        <w:rPr>
          <w:rFonts w:asciiTheme="minorHAnsi" w:hAnsiTheme="minorHAnsi" w:cstheme="minorHAnsi"/>
          <w:sz w:val="22"/>
          <w:szCs w:val="22"/>
        </w:rPr>
        <w:t xml:space="preserve">   </w:t>
      </w:r>
      <w:r w:rsidRPr="00F327B0">
        <w:rPr>
          <w:rFonts w:asciiTheme="minorHAnsi" w:hAnsiTheme="minorHAnsi" w:cstheme="minorHAnsi"/>
          <w:sz w:val="22"/>
          <w:szCs w:val="22"/>
        </w:rPr>
        <w:t xml:space="preserve">= </w:t>
      </w:r>
      <w:r w:rsidR="0015517B">
        <w:rPr>
          <w:rFonts w:asciiTheme="minorHAnsi" w:hAnsiTheme="minorHAnsi" w:cstheme="minorHAnsi"/>
          <w:sz w:val="22"/>
          <w:szCs w:val="22"/>
        </w:rPr>
        <w:t xml:space="preserve"> </w:t>
      </w:r>
      <w:r w:rsidRPr="00F327B0">
        <w:rPr>
          <w:rFonts w:asciiTheme="minorHAnsi" w:hAnsiTheme="minorHAnsi" w:cstheme="minorHAnsi"/>
          <w:sz w:val="22"/>
          <w:szCs w:val="22"/>
        </w:rPr>
        <w:t>pengaruh aditif dari perlakuan ke-genotipe (i = 1,2,3,…t)</w:t>
      </w:r>
    </w:p>
    <w:p w:rsidR="00421756" w:rsidRPr="00F327B0" w:rsidRDefault="00421756" w:rsidP="00186FAE">
      <w:pPr>
        <w:suppressAutoHyphens/>
        <w:autoSpaceDN w:val="0"/>
        <w:spacing w:line="276" w:lineRule="auto"/>
        <w:ind w:left="709" w:hanging="709"/>
        <w:jc w:val="both"/>
        <w:textAlignment w:val="baseline"/>
        <w:rPr>
          <w:rFonts w:asciiTheme="minorHAnsi" w:hAnsiTheme="minorHAnsi" w:cstheme="minorHAnsi"/>
          <w:sz w:val="22"/>
          <w:szCs w:val="22"/>
        </w:rPr>
      </w:pPr>
      <w:r w:rsidRPr="00F327B0">
        <w:rPr>
          <w:rFonts w:asciiTheme="minorHAnsi" w:hAnsiTheme="minorHAnsi" w:cstheme="minorHAnsi"/>
          <w:sz w:val="22"/>
          <w:szCs w:val="22"/>
        </w:rPr>
        <w:t>r</w:t>
      </w:r>
      <w:r w:rsidRPr="00F327B0">
        <w:rPr>
          <w:rFonts w:asciiTheme="minorHAnsi" w:hAnsiTheme="minorHAnsi" w:cstheme="minorHAnsi"/>
          <w:sz w:val="22"/>
          <w:szCs w:val="22"/>
          <w:vertAlign w:val="subscript"/>
        </w:rPr>
        <w:t>j</w:t>
      </w:r>
      <w:r w:rsidR="00186FAE">
        <w:rPr>
          <w:rFonts w:asciiTheme="minorHAnsi" w:hAnsiTheme="minorHAnsi" w:cstheme="minorHAnsi"/>
          <w:sz w:val="22"/>
          <w:szCs w:val="22"/>
        </w:rPr>
        <w:t xml:space="preserve">     </w:t>
      </w:r>
      <w:r w:rsidRPr="00F327B0">
        <w:rPr>
          <w:rFonts w:asciiTheme="minorHAnsi" w:hAnsiTheme="minorHAnsi" w:cstheme="minorHAnsi"/>
          <w:sz w:val="22"/>
          <w:szCs w:val="22"/>
        </w:rPr>
        <w:t xml:space="preserve">= </w:t>
      </w:r>
      <w:r w:rsidR="00186FAE">
        <w:rPr>
          <w:rFonts w:asciiTheme="minorHAnsi" w:hAnsiTheme="minorHAnsi" w:cstheme="minorHAnsi"/>
          <w:sz w:val="22"/>
          <w:szCs w:val="22"/>
        </w:rPr>
        <w:t xml:space="preserve">    </w:t>
      </w:r>
      <w:r w:rsidRPr="00F327B0">
        <w:rPr>
          <w:rFonts w:asciiTheme="minorHAnsi" w:hAnsiTheme="minorHAnsi" w:cstheme="minorHAnsi"/>
          <w:sz w:val="22"/>
          <w:szCs w:val="22"/>
        </w:rPr>
        <w:t>pengaruh aditif dari ulangan ke-j (j = 1,2,3,…r)</w:t>
      </w:r>
    </w:p>
    <w:p w:rsidR="00421756" w:rsidRPr="00F327B0" w:rsidRDefault="00421756" w:rsidP="00186FAE">
      <w:pPr>
        <w:suppressAutoHyphens/>
        <w:autoSpaceDN w:val="0"/>
        <w:spacing w:line="276" w:lineRule="auto"/>
        <w:ind w:left="709" w:hanging="709"/>
        <w:jc w:val="both"/>
        <w:textAlignment w:val="baseline"/>
        <w:rPr>
          <w:rFonts w:asciiTheme="minorHAnsi" w:hAnsiTheme="minorHAnsi" w:cstheme="minorHAnsi"/>
          <w:sz w:val="22"/>
          <w:szCs w:val="22"/>
        </w:rPr>
      </w:pPr>
      <w:r w:rsidRPr="00F327B0">
        <w:rPr>
          <w:rFonts w:asciiTheme="minorHAnsi" w:hAnsiTheme="minorHAnsi" w:cstheme="minorHAnsi"/>
          <w:sz w:val="22"/>
          <w:szCs w:val="22"/>
        </w:rPr>
        <w:t>ε</w:t>
      </w:r>
      <w:r w:rsidRPr="00F327B0">
        <w:rPr>
          <w:rFonts w:asciiTheme="minorHAnsi" w:hAnsiTheme="minorHAnsi" w:cstheme="minorHAnsi"/>
          <w:sz w:val="22"/>
          <w:szCs w:val="22"/>
          <w:vertAlign w:val="subscript"/>
        </w:rPr>
        <w:t>ij</w:t>
      </w:r>
      <w:r w:rsidRPr="00F327B0">
        <w:rPr>
          <w:rFonts w:asciiTheme="minorHAnsi" w:hAnsiTheme="minorHAnsi" w:cstheme="minorHAnsi"/>
          <w:sz w:val="22"/>
          <w:szCs w:val="22"/>
        </w:rPr>
        <w:t xml:space="preserve"> = pengaruh galat percobaan dari perlakuan ke-i kelompok ke-j</w:t>
      </w:r>
    </w:p>
    <w:p w:rsidR="00F327B0" w:rsidRDefault="00F327B0" w:rsidP="00F327B0">
      <w:pPr>
        <w:suppressAutoHyphens/>
        <w:autoSpaceDN w:val="0"/>
        <w:spacing w:line="276" w:lineRule="auto"/>
        <w:ind w:firstLine="426"/>
        <w:jc w:val="both"/>
        <w:textAlignment w:val="baseline"/>
        <w:rPr>
          <w:rFonts w:asciiTheme="minorHAnsi" w:hAnsiTheme="minorHAnsi" w:cstheme="minorHAnsi"/>
          <w:sz w:val="22"/>
          <w:szCs w:val="22"/>
        </w:rPr>
      </w:pPr>
    </w:p>
    <w:p w:rsidR="00D22C7B" w:rsidRPr="00F327B0" w:rsidRDefault="00D508D8" w:rsidP="00D508D8">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lang w:val="id-ID"/>
        </w:rPr>
        <w:lastRenderedPageBreak/>
        <w:t xml:space="preserve">     </w:t>
      </w:r>
      <w:r w:rsidR="00421756" w:rsidRPr="00F327B0">
        <w:rPr>
          <w:rFonts w:asciiTheme="minorHAnsi" w:hAnsiTheme="minorHAnsi" w:cstheme="minorHAnsi"/>
          <w:sz w:val="22"/>
          <w:szCs w:val="22"/>
        </w:rPr>
        <w:t xml:space="preserve">Analisis varians dilakukan terhadap karakter yang diamati dalam pengamatan untuk menduga nilai variabilitas genetik, </w:t>
      </w:r>
      <w:r w:rsidR="00421756" w:rsidRPr="00F327B0">
        <w:rPr>
          <w:rFonts w:asciiTheme="minorHAnsi" w:hAnsiTheme="minorHAnsi" w:cstheme="minorHAnsi"/>
          <w:sz w:val="22"/>
          <w:szCs w:val="22"/>
        </w:rPr>
        <w:lastRenderedPageBreak/>
        <w:t>variabilitas fenotipe, dan heritabilitas berdasark</w:t>
      </w:r>
      <w:r w:rsidR="00186FAE">
        <w:rPr>
          <w:rFonts w:asciiTheme="minorHAnsi" w:hAnsiTheme="minorHAnsi" w:cstheme="minorHAnsi"/>
          <w:sz w:val="22"/>
          <w:szCs w:val="22"/>
        </w:rPr>
        <w:t>an Singh dan Chaudhary  (1979) pada Tabel 1</w:t>
      </w:r>
      <w:r w:rsidR="00421756" w:rsidRPr="00F327B0">
        <w:rPr>
          <w:rFonts w:asciiTheme="minorHAnsi" w:hAnsiTheme="minorHAnsi" w:cstheme="minorHAnsi"/>
          <w:sz w:val="22"/>
          <w:szCs w:val="22"/>
        </w:rPr>
        <w:t>.</w:t>
      </w:r>
    </w:p>
    <w:p w:rsidR="00393D98" w:rsidRPr="00F327B0" w:rsidRDefault="00393D98" w:rsidP="00F327B0">
      <w:pPr>
        <w:jc w:val="both"/>
        <w:rPr>
          <w:rFonts w:asciiTheme="minorHAnsi" w:hAnsiTheme="minorHAnsi" w:cstheme="minorHAnsi"/>
        </w:rPr>
        <w:sectPr w:rsidR="00393D98" w:rsidRPr="00F327B0" w:rsidSect="00393D98">
          <w:type w:val="continuous"/>
          <w:pgSz w:w="11907" w:h="16840" w:code="9"/>
          <w:pgMar w:top="1701" w:right="1701" w:bottom="1701" w:left="1701" w:header="720" w:footer="720" w:gutter="0"/>
          <w:cols w:num="2" w:space="567"/>
          <w:docGrid w:linePitch="360"/>
        </w:sectPr>
      </w:pPr>
    </w:p>
    <w:p w:rsidR="00AE67BE" w:rsidRPr="00AE67BE" w:rsidRDefault="00186FAE" w:rsidP="00AE67BE">
      <w:pPr>
        <w:suppressAutoHyphens/>
        <w:autoSpaceDN w:val="0"/>
        <w:spacing w:before="120"/>
        <w:jc w:val="both"/>
        <w:textAlignment w:val="baseline"/>
        <w:rPr>
          <w:rFonts w:asciiTheme="minorHAnsi" w:hAnsiTheme="minorHAnsi" w:cstheme="minorHAnsi"/>
          <w:sz w:val="22"/>
          <w:szCs w:val="22"/>
        </w:rPr>
      </w:pPr>
      <w:r w:rsidRPr="00AE67BE">
        <w:rPr>
          <w:rFonts w:asciiTheme="minorHAnsi" w:hAnsiTheme="minorHAnsi" w:cstheme="minorHAnsi"/>
          <w:sz w:val="22"/>
          <w:szCs w:val="22"/>
        </w:rPr>
        <w:lastRenderedPageBreak/>
        <w:t>Tabel 1. Analisis Varians dan Komponen Varians Harapan</w:t>
      </w:r>
    </w:p>
    <w:tbl>
      <w:tblPr>
        <w:tblW w:w="7513" w:type="dxa"/>
        <w:tblInd w:w="108" w:type="dxa"/>
        <w:tblLayout w:type="fixed"/>
        <w:tblCellMar>
          <w:left w:w="10" w:type="dxa"/>
          <w:right w:w="10" w:type="dxa"/>
        </w:tblCellMar>
        <w:tblLook w:val="0000" w:firstRow="0" w:lastRow="0" w:firstColumn="0" w:lastColumn="0" w:noHBand="0" w:noVBand="0"/>
      </w:tblPr>
      <w:tblGrid>
        <w:gridCol w:w="2268"/>
        <w:gridCol w:w="1418"/>
        <w:gridCol w:w="1134"/>
        <w:gridCol w:w="1134"/>
        <w:gridCol w:w="1559"/>
      </w:tblGrid>
      <w:tr w:rsidR="005D455A" w:rsidRPr="00AE67BE" w:rsidTr="005D455A">
        <w:tc>
          <w:tcPr>
            <w:tcW w:w="2268" w:type="dxa"/>
            <w:tcBorders>
              <w:top w:val="single" w:sz="4" w:space="0" w:color="000000"/>
              <w:bottom w:val="single" w:sz="4" w:space="0" w:color="000000"/>
            </w:tcBorders>
            <w:tcMar>
              <w:top w:w="0" w:type="dxa"/>
              <w:left w:w="108" w:type="dxa"/>
              <w:bottom w:w="0" w:type="dxa"/>
              <w:right w:w="108" w:type="dxa"/>
            </w:tcMar>
            <w:vAlign w:val="center"/>
          </w:tcPr>
          <w:p w:rsidR="005D455A" w:rsidRPr="00AE67BE" w:rsidRDefault="005D455A" w:rsidP="00AE67BE">
            <w:pPr>
              <w:suppressAutoHyphens/>
              <w:autoSpaceDN w:val="0"/>
              <w:spacing w:before="40" w:after="40"/>
              <w:jc w:val="both"/>
              <w:textAlignment w:val="baseline"/>
              <w:rPr>
                <w:rFonts w:asciiTheme="minorHAnsi" w:hAnsiTheme="minorHAnsi" w:cstheme="minorHAnsi"/>
                <w:sz w:val="22"/>
                <w:szCs w:val="22"/>
              </w:rPr>
            </w:pPr>
            <w:r w:rsidRPr="00AE67BE">
              <w:rPr>
                <w:rFonts w:asciiTheme="minorHAnsi" w:hAnsiTheme="minorHAnsi" w:cstheme="minorHAnsi"/>
                <w:sz w:val="22"/>
                <w:szCs w:val="22"/>
              </w:rPr>
              <w:t>Sumber Keragaman</w:t>
            </w:r>
          </w:p>
        </w:tc>
        <w:tc>
          <w:tcPr>
            <w:tcW w:w="1418" w:type="dxa"/>
            <w:tcBorders>
              <w:top w:val="single" w:sz="4" w:space="0" w:color="000000"/>
              <w:bottom w:val="single" w:sz="4" w:space="0" w:color="000000"/>
            </w:tcBorders>
            <w:tcMar>
              <w:top w:w="0" w:type="dxa"/>
              <w:left w:w="108" w:type="dxa"/>
              <w:bottom w:w="0" w:type="dxa"/>
              <w:right w:w="108" w:type="dxa"/>
            </w:tcMar>
            <w:vAlign w:val="cente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r w:rsidRPr="00AE67BE">
              <w:rPr>
                <w:rFonts w:asciiTheme="minorHAnsi" w:hAnsiTheme="minorHAnsi" w:cstheme="minorHAnsi"/>
                <w:sz w:val="22"/>
                <w:szCs w:val="22"/>
              </w:rPr>
              <w:t>DB</w:t>
            </w:r>
          </w:p>
        </w:tc>
        <w:tc>
          <w:tcPr>
            <w:tcW w:w="1134" w:type="dxa"/>
            <w:tcBorders>
              <w:top w:val="single" w:sz="4" w:space="0" w:color="000000"/>
              <w:bottom w:val="single" w:sz="4" w:space="0" w:color="000000"/>
            </w:tcBorders>
            <w:tcMar>
              <w:top w:w="0" w:type="dxa"/>
              <w:left w:w="108" w:type="dxa"/>
              <w:bottom w:w="0" w:type="dxa"/>
              <w:right w:w="108" w:type="dxa"/>
            </w:tcMar>
            <w:vAlign w:val="cente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r w:rsidRPr="00AE67BE">
              <w:rPr>
                <w:rFonts w:asciiTheme="minorHAnsi" w:hAnsiTheme="minorHAnsi" w:cstheme="minorHAnsi"/>
                <w:sz w:val="22"/>
                <w:szCs w:val="22"/>
              </w:rPr>
              <w:t>JK</w:t>
            </w:r>
          </w:p>
        </w:tc>
        <w:tc>
          <w:tcPr>
            <w:tcW w:w="1134" w:type="dxa"/>
            <w:tcBorders>
              <w:top w:val="single" w:sz="4" w:space="0" w:color="000000"/>
              <w:bottom w:val="single" w:sz="4" w:space="0" w:color="000000"/>
            </w:tcBorders>
            <w:tcMar>
              <w:top w:w="0" w:type="dxa"/>
              <w:left w:w="108" w:type="dxa"/>
              <w:bottom w:w="0" w:type="dxa"/>
              <w:right w:w="108" w:type="dxa"/>
            </w:tcMar>
            <w:vAlign w:val="cente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r w:rsidRPr="00AE67BE">
              <w:rPr>
                <w:rFonts w:asciiTheme="minorHAnsi" w:hAnsiTheme="minorHAnsi" w:cstheme="minorHAnsi"/>
                <w:sz w:val="22"/>
                <w:szCs w:val="22"/>
              </w:rPr>
              <w:t>KT</w:t>
            </w:r>
          </w:p>
        </w:tc>
        <w:tc>
          <w:tcPr>
            <w:tcW w:w="1559" w:type="dxa"/>
            <w:tcBorders>
              <w:top w:val="single" w:sz="4" w:space="0" w:color="000000"/>
              <w:bottom w:val="single" w:sz="4" w:space="0" w:color="000000"/>
            </w:tcBorders>
            <w:tcMar>
              <w:top w:w="0" w:type="dxa"/>
              <w:left w:w="108" w:type="dxa"/>
              <w:bottom w:w="0" w:type="dxa"/>
              <w:right w:w="108" w:type="dxa"/>
            </w:tcMar>
            <w:vAlign w:val="cente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r w:rsidRPr="00AE67BE">
              <w:rPr>
                <w:rFonts w:asciiTheme="minorHAnsi" w:hAnsiTheme="minorHAnsi" w:cstheme="minorHAnsi"/>
                <w:sz w:val="22"/>
                <w:szCs w:val="22"/>
              </w:rPr>
              <w:t>KT Harapan</w:t>
            </w:r>
          </w:p>
        </w:tc>
      </w:tr>
      <w:tr w:rsidR="005D455A" w:rsidRPr="00AE67BE" w:rsidTr="005D455A">
        <w:tc>
          <w:tcPr>
            <w:tcW w:w="2268" w:type="dxa"/>
            <w:tcBorders>
              <w:top w:val="single" w:sz="4" w:space="0" w:color="000000"/>
            </w:tcBorders>
            <w:tcMar>
              <w:top w:w="0" w:type="dxa"/>
              <w:left w:w="108" w:type="dxa"/>
              <w:bottom w:w="0" w:type="dxa"/>
              <w:right w:w="108" w:type="dxa"/>
            </w:tcMar>
          </w:tcPr>
          <w:p w:rsidR="005D455A" w:rsidRPr="00AE67BE" w:rsidRDefault="005D455A" w:rsidP="00AE67BE">
            <w:pPr>
              <w:suppressAutoHyphens/>
              <w:autoSpaceDN w:val="0"/>
              <w:spacing w:before="40" w:after="40"/>
              <w:textAlignment w:val="baseline"/>
              <w:rPr>
                <w:rFonts w:asciiTheme="minorHAnsi" w:hAnsiTheme="minorHAnsi" w:cstheme="minorHAnsi"/>
                <w:sz w:val="22"/>
                <w:szCs w:val="22"/>
              </w:rPr>
            </w:pPr>
            <w:r w:rsidRPr="00AE67BE">
              <w:rPr>
                <w:rFonts w:asciiTheme="minorHAnsi" w:hAnsiTheme="minorHAnsi" w:cstheme="minorHAnsi"/>
                <w:sz w:val="22"/>
                <w:szCs w:val="22"/>
              </w:rPr>
              <w:t>Ulangan</w:t>
            </w:r>
          </w:p>
        </w:tc>
        <w:tc>
          <w:tcPr>
            <w:tcW w:w="1418" w:type="dxa"/>
            <w:tcBorders>
              <w:top w:val="single" w:sz="4" w:space="0" w:color="000000"/>
            </w:tcBorders>
            <w:tcMar>
              <w:top w:w="0" w:type="dxa"/>
              <w:left w:w="108" w:type="dxa"/>
              <w:bottom w:w="0" w:type="dxa"/>
              <w:right w:w="108" w:type="dxa"/>
            </w:tcMa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r w:rsidRPr="00AE67BE">
              <w:rPr>
                <w:rFonts w:asciiTheme="minorHAnsi" w:hAnsiTheme="minorHAnsi" w:cstheme="minorHAnsi"/>
                <w:sz w:val="22"/>
                <w:szCs w:val="22"/>
              </w:rPr>
              <w:t>r-1</w:t>
            </w:r>
          </w:p>
        </w:tc>
        <w:tc>
          <w:tcPr>
            <w:tcW w:w="1134" w:type="dxa"/>
            <w:tcBorders>
              <w:top w:val="single" w:sz="4" w:space="0" w:color="000000"/>
            </w:tcBorders>
            <w:tcMar>
              <w:top w:w="0" w:type="dxa"/>
              <w:left w:w="108" w:type="dxa"/>
              <w:bottom w:w="0" w:type="dxa"/>
              <w:right w:w="108" w:type="dxa"/>
            </w:tcMa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r w:rsidRPr="00AE67BE">
              <w:rPr>
                <w:rFonts w:asciiTheme="minorHAnsi" w:hAnsiTheme="minorHAnsi" w:cstheme="minorHAnsi"/>
                <w:sz w:val="22"/>
                <w:szCs w:val="22"/>
              </w:rPr>
              <w:t>JKU</w:t>
            </w:r>
          </w:p>
        </w:tc>
        <w:tc>
          <w:tcPr>
            <w:tcW w:w="1134" w:type="dxa"/>
            <w:tcBorders>
              <w:top w:val="single" w:sz="4" w:space="0" w:color="000000"/>
            </w:tcBorders>
            <w:tcMar>
              <w:top w:w="0" w:type="dxa"/>
              <w:left w:w="108" w:type="dxa"/>
              <w:bottom w:w="0" w:type="dxa"/>
              <w:right w:w="108" w:type="dxa"/>
            </w:tcMa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r w:rsidRPr="00AE67BE">
              <w:rPr>
                <w:rFonts w:asciiTheme="minorHAnsi" w:hAnsiTheme="minorHAnsi" w:cstheme="minorHAnsi"/>
                <w:sz w:val="22"/>
                <w:szCs w:val="22"/>
              </w:rPr>
              <w:t>KTU</w:t>
            </w:r>
          </w:p>
        </w:tc>
        <w:tc>
          <w:tcPr>
            <w:tcW w:w="1559" w:type="dxa"/>
            <w:tcBorders>
              <w:top w:val="single" w:sz="4" w:space="0" w:color="000000"/>
            </w:tcBorders>
            <w:tcMar>
              <w:top w:w="0" w:type="dxa"/>
              <w:left w:w="108" w:type="dxa"/>
              <w:bottom w:w="0" w:type="dxa"/>
              <w:right w:w="108" w:type="dxa"/>
            </w:tcMa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p>
        </w:tc>
      </w:tr>
      <w:tr w:rsidR="005D455A" w:rsidRPr="00AE67BE" w:rsidTr="005D455A">
        <w:tc>
          <w:tcPr>
            <w:tcW w:w="2268" w:type="dxa"/>
            <w:tcMar>
              <w:top w:w="0" w:type="dxa"/>
              <w:left w:w="108" w:type="dxa"/>
              <w:bottom w:w="0" w:type="dxa"/>
              <w:right w:w="108" w:type="dxa"/>
            </w:tcMar>
          </w:tcPr>
          <w:p w:rsidR="005D455A" w:rsidRPr="00AE67BE" w:rsidRDefault="005D455A" w:rsidP="00AE67BE">
            <w:pPr>
              <w:suppressAutoHyphens/>
              <w:autoSpaceDN w:val="0"/>
              <w:spacing w:before="40" w:after="40"/>
              <w:textAlignment w:val="baseline"/>
              <w:rPr>
                <w:rFonts w:asciiTheme="minorHAnsi" w:hAnsiTheme="minorHAnsi" w:cstheme="minorHAnsi"/>
                <w:sz w:val="22"/>
                <w:szCs w:val="22"/>
              </w:rPr>
            </w:pPr>
            <w:r w:rsidRPr="00AE67BE">
              <w:rPr>
                <w:rFonts w:asciiTheme="minorHAnsi" w:hAnsiTheme="minorHAnsi" w:cstheme="minorHAnsi"/>
                <w:sz w:val="22"/>
                <w:szCs w:val="22"/>
              </w:rPr>
              <w:t>Genotipe</w:t>
            </w:r>
          </w:p>
        </w:tc>
        <w:tc>
          <w:tcPr>
            <w:tcW w:w="1418" w:type="dxa"/>
            <w:tcMar>
              <w:top w:w="0" w:type="dxa"/>
              <w:left w:w="108" w:type="dxa"/>
              <w:bottom w:w="0" w:type="dxa"/>
              <w:right w:w="108" w:type="dxa"/>
            </w:tcMa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r w:rsidRPr="00AE67BE">
              <w:rPr>
                <w:rFonts w:asciiTheme="minorHAnsi" w:hAnsiTheme="minorHAnsi" w:cstheme="minorHAnsi"/>
                <w:sz w:val="22"/>
                <w:szCs w:val="22"/>
              </w:rPr>
              <w:t>g-1</w:t>
            </w:r>
          </w:p>
        </w:tc>
        <w:tc>
          <w:tcPr>
            <w:tcW w:w="1134" w:type="dxa"/>
            <w:tcMar>
              <w:top w:w="0" w:type="dxa"/>
              <w:left w:w="108" w:type="dxa"/>
              <w:bottom w:w="0" w:type="dxa"/>
              <w:right w:w="108" w:type="dxa"/>
            </w:tcMa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r w:rsidRPr="00AE67BE">
              <w:rPr>
                <w:rFonts w:asciiTheme="minorHAnsi" w:hAnsiTheme="minorHAnsi" w:cstheme="minorHAnsi"/>
                <w:sz w:val="22"/>
                <w:szCs w:val="22"/>
              </w:rPr>
              <w:t>JKG</w:t>
            </w:r>
          </w:p>
        </w:tc>
        <w:tc>
          <w:tcPr>
            <w:tcW w:w="1134" w:type="dxa"/>
            <w:tcMar>
              <w:top w:w="0" w:type="dxa"/>
              <w:left w:w="108" w:type="dxa"/>
              <w:bottom w:w="0" w:type="dxa"/>
              <w:right w:w="108" w:type="dxa"/>
            </w:tcMa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r w:rsidRPr="00AE67BE">
              <w:rPr>
                <w:rFonts w:asciiTheme="minorHAnsi" w:hAnsiTheme="minorHAnsi" w:cstheme="minorHAnsi"/>
                <w:sz w:val="22"/>
                <w:szCs w:val="22"/>
              </w:rPr>
              <w:t>KTG</w:t>
            </w:r>
          </w:p>
        </w:tc>
        <w:tc>
          <w:tcPr>
            <w:tcW w:w="1559" w:type="dxa"/>
            <w:tcMar>
              <w:top w:w="0" w:type="dxa"/>
              <w:left w:w="108" w:type="dxa"/>
              <w:bottom w:w="0" w:type="dxa"/>
              <w:right w:w="108" w:type="dxa"/>
            </w:tcMa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r w:rsidRPr="00AE67BE">
              <w:rPr>
                <w:rFonts w:asciiTheme="minorHAnsi" w:hAnsiTheme="minorHAnsi" w:cstheme="minorHAnsi"/>
                <w:sz w:val="22"/>
                <w:szCs w:val="22"/>
              </w:rPr>
              <w:t></w:t>
            </w:r>
            <w:r w:rsidRPr="00AE67BE">
              <w:rPr>
                <w:rFonts w:asciiTheme="minorHAnsi" w:hAnsiTheme="minorHAnsi" w:cstheme="minorHAnsi"/>
                <w:sz w:val="22"/>
                <w:szCs w:val="22"/>
                <w:vertAlign w:val="superscript"/>
              </w:rPr>
              <w:t>2</w:t>
            </w:r>
            <w:r w:rsidRPr="00AE67BE">
              <w:rPr>
                <w:rFonts w:asciiTheme="minorHAnsi" w:hAnsiTheme="minorHAnsi" w:cstheme="minorHAnsi"/>
                <w:sz w:val="22"/>
                <w:szCs w:val="22"/>
                <w:vertAlign w:val="subscript"/>
              </w:rPr>
              <w:t>e</w:t>
            </w:r>
            <w:r w:rsidRPr="00AE67BE">
              <w:rPr>
                <w:rFonts w:asciiTheme="minorHAnsi" w:hAnsiTheme="minorHAnsi" w:cstheme="minorHAnsi"/>
                <w:sz w:val="22"/>
                <w:szCs w:val="22"/>
              </w:rPr>
              <w:t xml:space="preserve"> + r</w:t>
            </w:r>
            <w:r w:rsidRPr="00AE67BE">
              <w:rPr>
                <w:rFonts w:asciiTheme="minorHAnsi" w:hAnsiTheme="minorHAnsi" w:cstheme="minorHAnsi"/>
                <w:sz w:val="22"/>
                <w:szCs w:val="22"/>
              </w:rPr>
              <w:t></w:t>
            </w:r>
            <w:r w:rsidRPr="00AE67BE">
              <w:rPr>
                <w:rFonts w:asciiTheme="minorHAnsi" w:hAnsiTheme="minorHAnsi" w:cstheme="minorHAnsi"/>
                <w:sz w:val="22"/>
                <w:szCs w:val="22"/>
                <w:vertAlign w:val="superscript"/>
              </w:rPr>
              <w:t>2</w:t>
            </w:r>
            <w:r w:rsidRPr="00AE67BE">
              <w:rPr>
                <w:rFonts w:asciiTheme="minorHAnsi" w:hAnsiTheme="minorHAnsi" w:cstheme="minorHAnsi"/>
                <w:sz w:val="22"/>
                <w:szCs w:val="22"/>
                <w:vertAlign w:val="subscript"/>
              </w:rPr>
              <w:t>g</w:t>
            </w:r>
          </w:p>
        </w:tc>
      </w:tr>
      <w:tr w:rsidR="005D455A" w:rsidRPr="00AE67BE" w:rsidTr="005D455A">
        <w:tc>
          <w:tcPr>
            <w:tcW w:w="2268" w:type="dxa"/>
            <w:tcMar>
              <w:top w:w="0" w:type="dxa"/>
              <w:left w:w="108" w:type="dxa"/>
              <w:bottom w:w="0" w:type="dxa"/>
              <w:right w:w="108" w:type="dxa"/>
            </w:tcMar>
          </w:tcPr>
          <w:p w:rsidR="005D455A" w:rsidRPr="00AE67BE" w:rsidRDefault="005D455A" w:rsidP="00AE67BE">
            <w:pPr>
              <w:suppressAutoHyphens/>
              <w:autoSpaceDN w:val="0"/>
              <w:spacing w:before="40" w:after="40"/>
              <w:textAlignment w:val="baseline"/>
              <w:rPr>
                <w:rFonts w:asciiTheme="minorHAnsi" w:hAnsiTheme="minorHAnsi" w:cstheme="minorHAnsi"/>
                <w:sz w:val="22"/>
                <w:szCs w:val="22"/>
              </w:rPr>
            </w:pPr>
            <w:r w:rsidRPr="00AE67BE">
              <w:rPr>
                <w:rFonts w:asciiTheme="minorHAnsi" w:hAnsiTheme="minorHAnsi" w:cstheme="minorHAnsi"/>
                <w:sz w:val="22"/>
                <w:szCs w:val="22"/>
              </w:rPr>
              <w:t>Galat</w:t>
            </w:r>
          </w:p>
        </w:tc>
        <w:tc>
          <w:tcPr>
            <w:tcW w:w="1418" w:type="dxa"/>
            <w:tcMar>
              <w:top w:w="0" w:type="dxa"/>
              <w:left w:w="108" w:type="dxa"/>
              <w:bottom w:w="0" w:type="dxa"/>
              <w:right w:w="108" w:type="dxa"/>
            </w:tcMa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r w:rsidRPr="00AE67BE">
              <w:rPr>
                <w:rFonts w:asciiTheme="minorHAnsi" w:hAnsiTheme="minorHAnsi" w:cstheme="minorHAnsi"/>
                <w:sz w:val="22"/>
                <w:szCs w:val="22"/>
              </w:rPr>
              <w:t>(g-1) (r-1)</w:t>
            </w:r>
          </w:p>
        </w:tc>
        <w:tc>
          <w:tcPr>
            <w:tcW w:w="1134" w:type="dxa"/>
            <w:tcMar>
              <w:top w:w="0" w:type="dxa"/>
              <w:left w:w="108" w:type="dxa"/>
              <w:bottom w:w="0" w:type="dxa"/>
              <w:right w:w="108" w:type="dxa"/>
            </w:tcMa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r w:rsidRPr="00AE67BE">
              <w:rPr>
                <w:rFonts w:asciiTheme="minorHAnsi" w:hAnsiTheme="minorHAnsi" w:cstheme="minorHAnsi"/>
                <w:sz w:val="22"/>
                <w:szCs w:val="22"/>
              </w:rPr>
              <w:t>JKE</w:t>
            </w:r>
          </w:p>
        </w:tc>
        <w:tc>
          <w:tcPr>
            <w:tcW w:w="1134" w:type="dxa"/>
            <w:tcMar>
              <w:top w:w="0" w:type="dxa"/>
              <w:left w:w="108" w:type="dxa"/>
              <w:bottom w:w="0" w:type="dxa"/>
              <w:right w:w="108" w:type="dxa"/>
            </w:tcMa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r w:rsidRPr="00AE67BE">
              <w:rPr>
                <w:rFonts w:asciiTheme="minorHAnsi" w:hAnsiTheme="minorHAnsi" w:cstheme="minorHAnsi"/>
                <w:sz w:val="22"/>
                <w:szCs w:val="22"/>
              </w:rPr>
              <w:t>KTE</w:t>
            </w:r>
          </w:p>
        </w:tc>
        <w:tc>
          <w:tcPr>
            <w:tcW w:w="1559" w:type="dxa"/>
            <w:tcMar>
              <w:top w:w="0" w:type="dxa"/>
              <w:left w:w="108" w:type="dxa"/>
              <w:bottom w:w="0" w:type="dxa"/>
              <w:right w:w="108" w:type="dxa"/>
            </w:tcMa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r w:rsidRPr="00AE67BE">
              <w:rPr>
                <w:rFonts w:asciiTheme="minorHAnsi" w:hAnsiTheme="minorHAnsi" w:cstheme="minorHAnsi"/>
                <w:sz w:val="22"/>
                <w:szCs w:val="22"/>
              </w:rPr>
              <w:t></w:t>
            </w:r>
            <w:r w:rsidRPr="00AE67BE">
              <w:rPr>
                <w:rFonts w:asciiTheme="minorHAnsi" w:hAnsiTheme="minorHAnsi" w:cstheme="minorHAnsi"/>
                <w:sz w:val="22"/>
                <w:szCs w:val="22"/>
                <w:vertAlign w:val="superscript"/>
              </w:rPr>
              <w:t>2</w:t>
            </w:r>
            <w:r w:rsidRPr="00AE67BE">
              <w:rPr>
                <w:rFonts w:asciiTheme="minorHAnsi" w:hAnsiTheme="minorHAnsi" w:cstheme="minorHAnsi"/>
                <w:sz w:val="22"/>
                <w:szCs w:val="22"/>
                <w:vertAlign w:val="subscript"/>
              </w:rPr>
              <w:t>e</w:t>
            </w:r>
          </w:p>
        </w:tc>
      </w:tr>
      <w:tr w:rsidR="005D455A" w:rsidRPr="00AE67BE" w:rsidTr="005D455A">
        <w:tc>
          <w:tcPr>
            <w:tcW w:w="2268" w:type="dxa"/>
            <w:tcBorders>
              <w:bottom w:val="single" w:sz="4" w:space="0" w:color="000000"/>
            </w:tcBorders>
            <w:tcMar>
              <w:top w:w="0" w:type="dxa"/>
              <w:left w:w="108" w:type="dxa"/>
              <w:bottom w:w="0" w:type="dxa"/>
              <w:right w:w="108" w:type="dxa"/>
            </w:tcMar>
          </w:tcPr>
          <w:p w:rsidR="005D455A" w:rsidRPr="00AE67BE" w:rsidRDefault="005D455A" w:rsidP="00AE67BE">
            <w:pPr>
              <w:suppressAutoHyphens/>
              <w:autoSpaceDN w:val="0"/>
              <w:spacing w:before="40" w:after="40"/>
              <w:textAlignment w:val="baseline"/>
              <w:rPr>
                <w:rFonts w:asciiTheme="minorHAnsi" w:hAnsiTheme="minorHAnsi" w:cstheme="minorHAnsi"/>
                <w:sz w:val="22"/>
                <w:szCs w:val="22"/>
              </w:rPr>
            </w:pPr>
            <w:r w:rsidRPr="00AE67BE">
              <w:rPr>
                <w:rFonts w:asciiTheme="minorHAnsi" w:hAnsiTheme="minorHAnsi" w:cstheme="minorHAnsi"/>
                <w:sz w:val="22"/>
                <w:szCs w:val="22"/>
              </w:rPr>
              <w:t>Total</w:t>
            </w:r>
          </w:p>
        </w:tc>
        <w:tc>
          <w:tcPr>
            <w:tcW w:w="1418" w:type="dxa"/>
            <w:tcBorders>
              <w:bottom w:val="single" w:sz="4" w:space="0" w:color="000000"/>
            </w:tcBorders>
            <w:tcMar>
              <w:top w:w="0" w:type="dxa"/>
              <w:left w:w="108" w:type="dxa"/>
              <w:bottom w:w="0" w:type="dxa"/>
              <w:right w:w="108" w:type="dxa"/>
            </w:tcMa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r w:rsidRPr="00AE67BE">
              <w:rPr>
                <w:rFonts w:asciiTheme="minorHAnsi" w:hAnsiTheme="minorHAnsi" w:cstheme="minorHAnsi"/>
                <w:sz w:val="22"/>
                <w:szCs w:val="22"/>
              </w:rPr>
              <w:t>rg-1</w:t>
            </w:r>
          </w:p>
        </w:tc>
        <w:tc>
          <w:tcPr>
            <w:tcW w:w="1134" w:type="dxa"/>
            <w:tcBorders>
              <w:bottom w:val="single" w:sz="4" w:space="0" w:color="000000"/>
            </w:tcBorders>
            <w:tcMar>
              <w:top w:w="0" w:type="dxa"/>
              <w:left w:w="108" w:type="dxa"/>
              <w:bottom w:w="0" w:type="dxa"/>
              <w:right w:w="108" w:type="dxa"/>
            </w:tcMa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r w:rsidRPr="00AE67BE">
              <w:rPr>
                <w:rFonts w:asciiTheme="minorHAnsi" w:hAnsiTheme="minorHAnsi" w:cstheme="minorHAnsi"/>
                <w:sz w:val="22"/>
                <w:szCs w:val="22"/>
              </w:rPr>
              <w:t>JKT</w:t>
            </w:r>
          </w:p>
        </w:tc>
        <w:tc>
          <w:tcPr>
            <w:tcW w:w="1134" w:type="dxa"/>
            <w:tcBorders>
              <w:bottom w:val="single" w:sz="4" w:space="0" w:color="000000"/>
            </w:tcBorders>
            <w:tcMar>
              <w:top w:w="0" w:type="dxa"/>
              <w:left w:w="108" w:type="dxa"/>
              <w:bottom w:w="0" w:type="dxa"/>
              <w:right w:w="108" w:type="dxa"/>
            </w:tcMa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r w:rsidRPr="00AE67BE">
              <w:rPr>
                <w:rFonts w:asciiTheme="minorHAnsi" w:hAnsiTheme="minorHAnsi" w:cstheme="minorHAnsi"/>
                <w:sz w:val="22"/>
                <w:szCs w:val="22"/>
              </w:rPr>
              <w:t>KTT</w:t>
            </w:r>
          </w:p>
        </w:tc>
        <w:tc>
          <w:tcPr>
            <w:tcW w:w="1559" w:type="dxa"/>
            <w:tcBorders>
              <w:bottom w:val="single" w:sz="4" w:space="0" w:color="000000"/>
            </w:tcBorders>
            <w:tcMar>
              <w:top w:w="0" w:type="dxa"/>
              <w:left w:w="108" w:type="dxa"/>
              <w:bottom w:w="0" w:type="dxa"/>
              <w:right w:w="108" w:type="dxa"/>
            </w:tcMar>
          </w:tcPr>
          <w:p w:rsidR="005D455A" w:rsidRPr="00AE67BE" w:rsidRDefault="005D455A" w:rsidP="00AE67BE">
            <w:pPr>
              <w:suppressAutoHyphens/>
              <w:autoSpaceDN w:val="0"/>
              <w:spacing w:before="40" w:after="40"/>
              <w:jc w:val="center"/>
              <w:textAlignment w:val="baseline"/>
              <w:rPr>
                <w:rFonts w:asciiTheme="minorHAnsi" w:hAnsiTheme="minorHAnsi" w:cstheme="minorHAnsi"/>
                <w:sz w:val="22"/>
                <w:szCs w:val="22"/>
              </w:rPr>
            </w:pPr>
          </w:p>
        </w:tc>
      </w:tr>
    </w:tbl>
    <w:p w:rsidR="00F327B0" w:rsidRPr="00AE67BE" w:rsidRDefault="00AE67BE" w:rsidP="00AE67BE">
      <w:pPr>
        <w:suppressAutoHyphens/>
        <w:autoSpaceDN w:val="0"/>
        <w:spacing w:before="60"/>
        <w:textAlignment w:val="baseline"/>
        <w:rPr>
          <w:rFonts w:asciiTheme="minorHAnsi" w:hAnsiTheme="minorHAnsi" w:cstheme="minorHAnsi"/>
          <w:sz w:val="20"/>
          <w:szCs w:val="20"/>
        </w:rPr>
      </w:pPr>
      <w:r w:rsidRPr="00AE67BE">
        <w:rPr>
          <w:rFonts w:asciiTheme="minorHAnsi" w:hAnsiTheme="minorHAnsi" w:cstheme="minorHAnsi"/>
          <w:sz w:val="20"/>
          <w:szCs w:val="20"/>
        </w:rPr>
        <w:t>Sumber : Singh dan Chaudhary, (1979).</w:t>
      </w:r>
    </w:p>
    <w:p w:rsidR="00AE67BE" w:rsidRDefault="00AE67BE" w:rsidP="00AE67BE">
      <w:pPr>
        <w:rPr>
          <w:rFonts w:asciiTheme="minorHAnsi" w:hAnsiTheme="minorHAnsi" w:cstheme="minorHAnsi"/>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67"/>
        <w:gridCol w:w="4077"/>
      </w:tblGrid>
      <w:tr w:rsidR="0019005F" w:rsidTr="00EA2E26">
        <w:trPr>
          <w:trHeight w:val="5381"/>
        </w:trPr>
        <w:tc>
          <w:tcPr>
            <w:tcW w:w="4077" w:type="dxa"/>
          </w:tcPr>
          <w:p w:rsidR="004A23CC" w:rsidRPr="004A23CC" w:rsidRDefault="00D508D8" w:rsidP="00E546AA">
            <w:pPr>
              <w:spacing w:line="276" w:lineRule="auto"/>
              <w:jc w:val="both"/>
              <w:rPr>
                <w:rFonts w:asciiTheme="minorHAnsi" w:hAnsiTheme="minorHAnsi" w:cstheme="minorHAnsi"/>
                <w:sz w:val="22"/>
                <w:szCs w:val="22"/>
              </w:rPr>
            </w:pPr>
            <w:r>
              <w:rPr>
                <w:rFonts w:asciiTheme="minorHAnsi" w:hAnsiTheme="minorHAnsi" w:cstheme="minorHAnsi"/>
                <w:sz w:val="22"/>
                <w:szCs w:val="22"/>
                <w:lang w:val="id-ID"/>
              </w:rPr>
              <w:t xml:space="preserve">     </w:t>
            </w:r>
            <w:r w:rsidR="004A23CC" w:rsidRPr="004A23CC">
              <w:rPr>
                <w:rFonts w:asciiTheme="minorHAnsi" w:hAnsiTheme="minorHAnsi" w:cstheme="minorHAnsi"/>
                <w:sz w:val="22"/>
                <w:szCs w:val="22"/>
              </w:rPr>
              <w:t>Berdasarkan analisis varians dapat diperoleh varians genetik dan varians fenotipik menggunakan rumus sebagai berikut:</w:t>
            </w:r>
          </w:p>
          <w:p w:rsidR="004A23CC" w:rsidRPr="004A23CC" w:rsidRDefault="004A23CC" w:rsidP="00E546AA">
            <w:pPr>
              <w:suppressAutoHyphens/>
              <w:autoSpaceDN w:val="0"/>
              <w:spacing w:line="276" w:lineRule="auto"/>
              <w:ind w:left="426"/>
              <w:textAlignment w:val="baseline"/>
              <w:rPr>
                <w:rFonts w:ascii="Calibri" w:hAnsi="Calibri" w:cs="F"/>
                <w:sz w:val="22"/>
                <w:szCs w:val="22"/>
              </w:rPr>
            </w:pPr>
            <w:r w:rsidRPr="004A23CC">
              <w:rPr>
                <w:rFonts w:ascii="Symbol" w:hAnsi="Symbol" w:cs="Symbol"/>
                <w:sz w:val="22"/>
                <w:szCs w:val="22"/>
              </w:rPr>
              <w:t></w:t>
            </w:r>
            <w:r w:rsidRPr="004A23CC">
              <w:rPr>
                <w:sz w:val="22"/>
                <w:szCs w:val="22"/>
                <w:vertAlign w:val="superscript"/>
              </w:rPr>
              <w:t>2</w:t>
            </w:r>
            <w:r w:rsidRPr="004A23CC">
              <w:rPr>
                <w:sz w:val="22"/>
                <w:szCs w:val="22"/>
                <w:vertAlign w:val="subscript"/>
              </w:rPr>
              <w:t>g</w:t>
            </w:r>
            <w:r w:rsidRPr="004A23CC">
              <w:rPr>
                <w:sz w:val="22"/>
                <w:szCs w:val="22"/>
              </w:rPr>
              <w:t xml:space="preserve"> = </w:t>
            </w:r>
            <m:oMath>
              <m:f>
                <m:fPr>
                  <m:ctrlPr>
                    <w:rPr>
                      <w:rFonts w:ascii="Cambria Math" w:hAnsi="Cambria Math"/>
                      <w:sz w:val="22"/>
                      <w:szCs w:val="22"/>
                    </w:rPr>
                  </m:ctrlPr>
                </m:fPr>
                <m:num>
                  <m:r>
                    <w:rPr>
                      <w:rFonts w:ascii="Cambria Math" w:hAnsi="Cambria Math"/>
                      <w:sz w:val="22"/>
                      <w:szCs w:val="22"/>
                    </w:rPr>
                    <m:t>(KTG-KTE)</m:t>
                  </m:r>
                </m:num>
                <m:den>
                  <m:r>
                    <w:rPr>
                      <w:rFonts w:ascii="Cambria Math" w:hAnsi="Cambria Math"/>
                      <w:sz w:val="22"/>
                      <w:szCs w:val="22"/>
                    </w:rPr>
                    <m:t>r</m:t>
                  </m:r>
                </m:den>
              </m:f>
            </m:oMath>
          </w:p>
          <w:p w:rsidR="004A23CC" w:rsidRPr="004A23CC" w:rsidRDefault="004A23CC" w:rsidP="00E546AA">
            <w:pPr>
              <w:suppressAutoHyphens/>
              <w:autoSpaceDN w:val="0"/>
              <w:spacing w:line="276" w:lineRule="auto"/>
              <w:ind w:left="426"/>
              <w:textAlignment w:val="baseline"/>
              <w:rPr>
                <w:rFonts w:ascii="Calibri" w:hAnsi="Calibri" w:cs="F"/>
                <w:sz w:val="22"/>
                <w:szCs w:val="22"/>
              </w:rPr>
            </w:pPr>
            <w:r w:rsidRPr="004A23CC">
              <w:rPr>
                <w:rFonts w:ascii="Symbol" w:hAnsi="Symbol" w:cs="Symbol"/>
                <w:sz w:val="22"/>
                <w:szCs w:val="22"/>
              </w:rPr>
              <w:t></w:t>
            </w:r>
            <w:r w:rsidRPr="004A23CC">
              <w:rPr>
                <w:sz w:val="22"/>
                <w:szCs w:val="22"/>
                <w:vertAlign w:val="superscript"/>
              </w:rPr>
              <w:t>2</w:t>
            </w:r>
            <w:r w:rsidRPr="004A23CC">
              <w:rPr>
                <w:sz w:val="22"/>
                <w:szCs w:val="22"/>
                <w:vertAlign w:val="subscript"/>
              </w:rPr>
              <w:t xml:space="preserve">e </w:t>
            </w:r>
            <w:r w:rsidRPr="004A23CC">
              <w:rPr>
                <w:sz w:val="22"/>
                <w:szCs w:val="22"/>
              </w:rPr>
              <w:t>= KTE</w:t>
            </w:r>
          </w:p>
          <w:p w:rsidR="004A23CC" w:rsidRPr="004A23CC" w:rsidRDefault="004A23CC" w:rsidP="00E546AA">
            <w:pPr>
              <w:suppressAutoHyphens/>
              <w:autoSpaceDN w:val="0"/>
              <w:spacing w:line="276" w:lineRule="auto"/>
              <w:ind w:left="426"/>
              <w:textAlignment w:val="baseline"/>
              <w:rPr>
                <w:sz w:val="22"/>
                <w:szCs w:val="22"/>
                <w:vertAlign w:val="subscript"/>
              </w:rPr>
            </w:pPr>
            <w:r w:rsidRPr="004A23CC">
              <w:rPr>
                <w:rFonts w:ascii="Symbol" w:hAnsi="Symbol" w:cs="Symbol"/>
                <w:sz w:val="22"/>
                <w:szCs w:val="22"/>
              </w:rPr>
              <w:t></w:t>
            </w:r>
            <w:r w:rsidRPr="004A23CC">
              <w:rPr>
                <w:sz w:val="22"/>
                <w:szCs w:val="22"/>
                <w:vertAlign w:val="superscript"/>
              </w:rPr>
              <w:t>2</w:t>
            </w:r>
            <w:r w:rsidRPr="004A23CC">
              <w:rPr>
                <w:sz w:val="22"/>
                <w:szCs w:val="22"/>
                <w:vertAlign w:val="subscript"/>
              </w:rPr>
              <w:t>f</w:t>
            </w:r>
            <w:r w:rsidRPr="004A23CC">
              <w:rPr>
                <w:sz w:val="22"/>
                <w:szCs w:val="22"/>
              </w:rPr>
              <w:t xml:space="preserve"> = </w:t>
            </w:r>
            <w:r w:rsidRPr="004A23CC">
              <w:rPr>
                <w:rFonts w:ascii="Symbol" w:hAnsi="Symbol" w:cs="Symbol"/>
                <w:sz w:val="22"/>
                <w:szCs w:val="22"/>
              </w:rPr>
              <w:t></w:t>
            </w:r>
            <w:r w:rsidRPr="004A23CC">
              <w:rPr>
                <w:sz w:val="22"/>
                <w:szCs w:val="22"/>
                <w:vertAlign w:val="superscript"/>
              </w:rPr>
              <w:t>2</w:t>
            </w:r>
            <w:r w:rsidRPr="004A23CC">
              <w:rPr>
                <w:sz w:val="22"/>
                <w:szCs w:val="22"/>
                <w:vertAlign w:val="subscript"/>
              </w:rPr>
              <w:t>e</w:t>
            </w:r>
            <w:r w:rsidRPr="004A23CC">
              <w:rPr>
                <w:sz w:val="22"/>
                <w:szCs w:val="22"/>
              </w:rPr>
              <w:t xml:space="preserve"> + </w:t>
            </w:r>
            <w:r w:rsidRPr="004A23CC">
              <w:rPr>
                <w:rFonts w:ascii="Symbol" w:hAnsi="Symbol" w:cs="Symbol"/>
                <w:sz w:val="22"/>
                <w:szCs w:val="22"/>
              </w:rPr>
              <w:t></w:t>
            </w:r>
            <w:r w:rsidRPr="004A23CC">
              <w:rPr>
                <w:sz w:val="22"/>
                <w:szCs w:val="22"/>
                <w:vertAlign w:val="superscript"/>
              </w:rPr>
              <w:t>2</w:t>
            </w:r>
            <w:r w:rsidRPr="004A23CC">
              <w:rPr>
                <w:sz w:val="22"/>
                <w:szCs w:val="22"/>
                <w:vertAlign w:val="subscript"/>
              </w:rPr>
              <w:t>g</w:t>
            </w:r>
          </w:p>
          <w:p w:rsidR="004A23CC" w:rsidRPr="004A23CC" w:rsidRDefault="004A23CC" w:rsidP="00E546AA">
            <w:pPr>
              <w:suppressAutoHyphens/>
              <w:autoSpaceDN w:val="0"/>
              <w:spacing w:line="276" w:lineRule="auto"/>
              <w:textAlignment w:val="baseline"/>
              <w:rPr>
                <w:rFonts w:asciiTheme="minorHAnsi" w:hAnsiTheme="minorHAnsi" w:cstheme="minorHAnsi"/>
                <w:sz w:val="22"/>
                <w:szCs w:val="22"/>
              </w:rPr>
            </w:pPr>
            <w:r w:rsidRPr="004A23CC">
              <w:rPr>
                <w:rFonts w:asciiTheme="minorHAnsi" w:hAnsiTheme="minorHAnsi" w:cstheme="minorHAnsi"/>
                <w:sz w:val="22"/>
                <w:szCs w:val="22"/>
              </w:rPr>
              <w:t xml:space="preserve">Keterangan:  </w:t>
            </w:r>
          </w:p>
          <w:p w:rsidR="004A23CC" w:rsidRPr="004A23CC" w:rsidRDefault="004A23CC" w:rsidP="00E546AA">
            <w:pPr>
              <w:suppressAutoHyphens/>
              <w:autoSpaceDN w:val="0"/>
              <w:spacing w:line="276" w:lineRule="auto"/>
              <w:textAlignment w:val="baseline"/>
              <w:rPr>
                <w:rFonts w:ascii="Calibri" w:hAnsi="Calibri" w:cs="F"/>
                <w:sz w:val="22"/>
                <w:szCs w:val="22"/>
              </w:rPr>
            </w:pPr>
            <w:r w:rsidRPr="004A23CC">
              <w:rPr>
                <w:rFonts w:ascii="Symbol" w:hAnsi="Symbol" w:cs="Symbol"/>
                <w:sz w:val="22"/>
                <w:szCs w:val="22"/>
              </w:rPr>
              <w:t></w:t>
            </w:r>
            <w:r w:rsidRPr="004A23CC">
              <w:rPr>
                <w:sz w:val="22"/>
                <w:szCs w:val="22"/>
                <w:vertAlign w:val="superscript"/>
              </w:rPr>
              <w:t>2</w:t>
            </w:r>
            <w:r w:rsidRPr="004A23CC">
              <w:rPr>
                <w:sz w:val="22"/>
                <w:szCs w:val="22"/>
                <w:vertAlign w:val="subscript"/>
              </w:rPr>
              <w:t>g</w:t>
            </w:r>
            <w:r w:rsidRPr="004A23CC">
              <w:rPr>
                <w:sz w:val="22"/>
                <w:szCs w:val="22"/>
              </w:rPr>
              <w:t xml:space="preserve"> = varians genetik</w:t>
            </w:r>
          </w:p>
          <w:p w:rsidR="004A23CC" w:rsidRPr="004A23CC" w:rsidRDefault="004A23CC" w:rsidP="00E546AA">
            <w:pPr>
              <w:suppressAutoHyphens/>
              <w:autoSpaceDN w:val="0"/>
              <w:spacing w:line="276" w:lineRule="auto"/>
              <w:textAlignment w:val="baseline"/>
              <w:rPr>
                <w:rFonts w:ascii="Calibri" w:hAnsi="Calibri" w:cs="F"/>
                <w:sz w:val="22"/>
                <w:szCs w:val="22"/>
              </w:rPr>
            </w:pPr>
            <w:r w:rsidRPr="004A23CC">
              <w:rPr>
                <w:rFonts w:ascii="Symbol" w:hAnsi="Symbol" w:cs="Symbol"/>
                <w:sz w:val="22"/>
                <w:szCs w:val="22"/>
              </w:rPr>
              <w:t></w:t>
            </w:r>
            <w:r w:rsidRPr="004A23CC">
              <w:rPr>
                <w:sz w:val="22"/>
                <w:szCs w:val="22"/>
                <w:vertAlign w:val="superscript"/>
              </w:rPr>
              <w:t>2</w:t>
            </w:r>
            <w:r w:rsidRPr="004A23CC">
              <w:rPr>
                <w:sz w:val="22"/>
                <w:szCs w:val="22"/>
                <w:vertAlign w:val="subscript"/>
              </w:rPr>
              <w:t xml:space="preserve">e </w:t>
            </w:r>
            <w:r w:rsidRPr="004A23CC">
              <w:rPr>
                <w:sz w:val="22"/>
                <w:szCs w:val="22"/>
              </w:rPr>
              <w:t>= varians lingkungan</w:t>
            </w:r>
          </w:p>
          <w:p w:rsidR="004A23CC" w:rsidRDefault="004A23CC" w:rsidP="00E546AA">
            <w:pPr>
              <w:suppressAutoHyphens/>
              <w:autoSpaceDN w:val="0"/>
              <w:spacing w:line="276" w:lineRule="auto"/>
              <w:textAlignment w:val="baseline"/>
              <w:rPr>
                <w:sz w:val="22"/>
                <w:szCs w:val="22"/>
              </w:rPr>
            </w:pPr>
            <w:r w:rsidRPr="004A23CC">
              <w:rPr>
                <w:rFonts w:ascii="Symbol" w:hAnsi="Symbol" w:cs="Symbol"/>
                <w:sz w:val="22"/>
                <w:szCs w:val="22"/>
              </w:rPr>
              <w:t></w:t>
            </w:r>
            <w:r w:rsidRPr="004A23CC">
              <w:rPr>
                <w:sz w:val="22"/>
                <w:szCs w:val="22"/>
                <w:vertAlign w:val="superscript"/>
              </w:rPr>
              <w:t>2</w:t>
            </w:r>
            <w:r w:rsidRPr="004A23CC">
              <w:rPr>
                <w:sz w:val="22"/>
                <w:szCs w:val="22"/>
                <w:vertAlign w:val="subscript"/>
              </w:rPr>
              <w:t>f</w:t>
            </w:r>
            <w:r w:rsidRPr="004A23CC">
              <w:rPr>
                <w:sz w:val="22"/>
                <w:szCs w:val="22"/>
              </w:rPr>
              <w:t xml:space="preserve">  = varians fenotipe</w:t>
            </w:r>
          </w:p>
          <w:p w:rsidR="00AE67BE" w:rsidRPr="004A23CC" w:rsidRDefault="00D508D8" w:rsidP="00E546AA">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lang w:val="id-ID"/>
              </w:rPr>
              <w:t xml:space="preserve">     </w:t>
            </w:r>
            <w:r w:rsidR="004A23CC" w:rsidRPr="004A23CC">
              <w:rPr>
                <w:rFonts w:asciiTheme="minorHAnsi" w:hAnsiTheme="minorHAnsi" w:cstheme="minorHAnsi"/>
                <w:sz w:val="22"/>
                <w:szCs w:val="22"/>
              </w:rPr>
              <w:t>Standar deviasi ragam genetik diduga dengan rumus (Anderson  dan  Bancroft,  1952 dalam Qosim dkk., 2013):</w:t>
            </w:r>
          </w:p>
          <w:p w:rsidR="00AE67BE" w:rsidRPr="00D508D8" w:rsidRDefault="004A23CC" w:rsidP="00E546AA">
            <w:pPr>
              <w:suppressAutoHyphens/>
              <w:autoSpaceDN w:val="0"/>
              <w:spacing w:line="276" w:lineRule="auto"/>
              <w:textAlignment w:val="baseline"/>
              <w:rPr>
                <w:rFonts w:asciiTheme="minorHAnsi" w:hAnsiTheme="minorHAnsi" w:cstheme="minorHAnsi"/>
                <w:sz w:val="18"/>
                <w:szCs w:val="18"/>
                <w:lang w:val="id-ID"/>
              </w:rPr>
            </w:pPr>
            <m:oMathPara>
              <m:oMath>
                <m:r>
                  <w:rPr>
                    <w:rFonts w:ascii="Cambria Math" w:hAnsi="Cambria Math" w:cstheme="minorHAnsi"/>
                    <w:sz w:val="18"/>
                    <w:szCs w:val="18"/>
                  </w:rPr>
                  <m:t>Sd</m:t>
                </m:r>
                <m:sSubSup>
                  <m:sSubSupPr>
                    <m:ctrlPr>
                      <w:rPr>
                        <w:rFonts w:ascii="Cambria Math" w:hAnsi="Cambria Math" w:cstheme="minorHAnsi"/>
                        <w:i/>
                        <w:sz w:val="18"/>
                        <w:szCs w:val="18"/>
                      </w:rPr>
                    </m:ctrlPr>
                  </m:sSubSupPr>
                  <m:e>
                    <m:r>
                      <w:rPr>
                        <w:rFonts w:ascii="Cambria Math" w:hAnsi="Cambria Math" w:cstheme="minorHAnsi"/>
                        <w:sz w:val="18"/>
                        <w:szCs w:val="18"/>
                      </w:rPr>
                      <m:t>σ</m:t>
                    </m:r>
                  </m:e>
                  <m:sub>
                    <m:r>
                      <w:rPr>
                        <w:rFonts w:ascii="Cambria Math" w:hAnsi="Cambria Math" w:cstheme="minorHAnsi"/>
                        <w:sz w:val="18"/>
                        <w:szCs w:val="18"/>
                      </w:rPr>
                      <m:t>g</m:t>
                    </m:r>
                  </m:sub>
                  <m:sup>
                    <m:r>
                      <w:rPr>
                        <w:rFonts w:ascii="Cambria Math" w:hAnsi="Cambria Math" w:cstheme="minorHAnsi"/>
                        <w:sz w:val="18"/>
                        <w:szCs w:val="18"/>
                      </w:rPr>
                      <m:t>2</m:t>
                    </m:r>
                  </m:sup>
                </m:sSubSup>
                <m:r>
                  <w:rPr>
                    <w:rFonts w:ascii="Cambria Math" w:hAnsi="Cambria Math" w:cstheme="minorHAnsi"/>
                    <w:sz w:val="18"/>
                    <w:szCs w:val="18"/>
                  </w:rPr>
                  <m:t>=</m:t>
                </m:r>
                <m:rad>
                  <m:radPr>
                    <m:degHide m:val="1"/>
                    <m:ctrlPr>
                      <w:rPr>
                        <w:rFonts w:ascii="Cambria Math" w:hAnsi="Cambria Math" w:cstheme="minorHAnsi"/>
                        <w:i/>
                        <w:sz w:val="18"/>
                        <w:szCs w:val="18"/>
                      </w:rPr>
                    </m:ctrlPr>
                  </m:radPr>
                  <m:deg/>
                  <m:e>
                    <m:f>
                      <m:fPr>
                        <m:ctrlPr>
                          <w:rPr>
                            <w:rFonts w:ascii="Cambria Math" w:hAnsi="Cambria Math" w:cstheme="minorHAnsi"/>
                            <w:i/>
                            <w:sz w:val="18"/>
                            <w:szCs w:val="18"/>
                          </w:rPr>
                        </m:ctrlPr>
                      </m:fPr>
                      <m:num>
                        <m:r>
                          <w:rPr>
                            <w:rFonts w:ascii="Cambria Math" w:hAnsi="Cambria Math" w:cstheme="minorHAnsi"/>
                            <w:sz w:val="18"/>
                            <w:szCs w:val="18"/>
                          </w:rPr>
                          <m:t>2</m:t>
                        </m:r>
                      </m:num>
                      <m:den>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2</m:t>
                            </m:r>
                          </m:sup>
                        </m:sSup>
                      </m:den>
                    </m:f>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sSup>
                              <m:sSupPr>
                                <m:ctrlPr>
                                  <w:rPr>
                                    <w:rFonts w:ascii="Cambria Math" w:hAnsi="Cambria Math" w:cstheme="minorHAnsi"/>
                                    <w:i/>
                                    <w:sz w:val="18"/>
                                    <w:szCs w:val="18"/>
                                  </w:rPr>
                                </m:ctrlPr>
                              </m:sSupPr>
                              <m:e>
                                <m:d>
                                  <m:dPr>
                                    <m:ctrlPr>
                                      <w:rPr>
                                        <w:rFonts w:ascii="Cambria Math" w:hAnsi="Cambria Math" w:cstheme="minorHAnsi"/>
                                        <w:i/>
                                        <w:sz w:val="18"/>
                                        <w:szCs w:val="18"/>
                                      </w:rPr>
                                    </m:ctrlPr>
                                  </m:dPr>
                                  <m:e>
                                    <m:r>
                                      <w:rPr>
                                        <w:rFonts w:ascii="Cambria Math" w:hAnsi="Cambria Math" w:cstheme="minorHAnsi"/>
                                        <w:sz w:val="18"/>
                                        <w:szCs w:val="18"/>
                                      </w:rPr>
                                      <m:t>KT Genotif</m:t>
                                    </m:r>
                                  </m:e>
                                </m:d>
                              </m:e>
                              <m:sup>
                                <m:r>
                                  <w:rPr>
                                    <w:rFonts w:ascii="Cambria Math" w:hAnsi="Cambria Math" w:cstheme="minorHAnsi"/>
                                    <w:sz w:val="18"/>
                                    <w:szCs w:val="18"/>
                                  </w:rPr>
                                  <m:t>2</m:t>
                                </m:r>
                              </m:sup>
                            </m:sSup>
                          </m:num>
                          <m:den>
                            <m:r>
                              <w:rPr>
                                <w:rFonts w:ascii="Cambria Math" w:hAnsi="Cambria Math" w:cstheme="minorHAnsi"/>
                                <w:sz w:val="18"/>
                                <w:szCs w:val="18"/>
                              </w:rPr>
                              <m:t>DB Genotif+2</m:t>
                            </m:r>
                          </m:den>
                        </m:f>
                      </m:e>
                    </m:d>
                    <m:r>
                      <w:rPr>
                        <w:rFonts w:ascii="Cambria Math" w:hAnsi="Cambria Math" w:cstheme="minorHAnsi"/>
                        <w:sz w:val="18"/>
                        <w:szCs w:val="18"/>
                      </w:rPr>
                      <m:t>+</m:t>
                    </m:r>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sSup>
                              <m:sSupPr>
                                <m:ctrlPr>
                                  <w:rPr>
                                    <w:rFonts w:ascii="Cambria Math" w:hAnsi="Cambria Math" w:cstheme="minorHAnsi"/>
                                    <w:i/>
                                    <w:sz w:val="18"/>
                                    <w:szCs w:val="18"/>
                                  </w:rPr>
                                </m:ctrlPr>
                              </m:sSupPr>
                              <m:e>
                                <m:d>
                                  <m:dPr>
                                    <m:ctrlPr>
                                      <w:rPr>
                                        <w:rFonts w:ascii="Cambria Math" w:hAnsi="Cambria Math" w:cstheme="minorHAnsi"/>
                                        <w:i/>
                                        <w:sz w:val="18"/>
                                        <w:szCs w:val="18"/>
                                      </w:rPr>
                                    </m:ctrlPr>
                                  </m:dPr>
                                  <m:e>
                                    <m:r>
                                      <w:rPr>
                                        <w:rFonts w:ascii="Cambria Math" w:hAnsi="Cambria Math" w:cstheme="minorHAnsi"/>
                                        <w:sz w:val="18"/>
                                        <w:szCs w:val="18"/>
                                      </w:rPr>
                                      <m:t>KT Galat</m:t>
                                    </m:r>
                                  </m:e>
                                </m:d>
                              </m:e>
                              <m:sup>
                                <m:r>
                                  <w:rPr>
                                    <w:rFonts w:ascii="Cambria Math" w:hAnsi="Cambria Math" w:cstheme="minorHAnsi"/>
                                    <w:sz w:val="18"/>
                                    <w:szCs w:val="18"/>
                                  </w:rPr>
                                  <m:t>2</m:t>
                                </m:r>
                              </m:sup>
                            </m:sSup>
                          </m:num>
                          <m:den>
                            <m:r>
                              <w:rPr>
                                <w:rFonts w:ascii="Cambria Math" w:hAnsi="Cambria Math" w:cstheme="minorHAnsi"/>
                                <w:sz w:val="18"/>
                                <w:szCs w:val="18"/>
                              </w:rPr>
                              <m:t>DB Galat+2</m:t>
                            </m:r>
                          </m:den>
                        </m:f>
                      </m:e>
                    </m:d>
                  </m:e>
                </m:rad>
              </m:oMath>
            </m:oMathPara>
          </w:p>
          <w:p w:rsidR="00D508D8" w:rsidRDefault="00D508D8" w:rsidP="00E546AA">
            <w:pPr>
              <w:suppressAutoHyphens/>
              <w:autoSpaceDN w:val="0"/>
              <w:spacing w:line="276" w:lineRule="auto"/>
              <w:jc w:val="both"/>
              <w:textAlignment w:val="baseline"/>
              <w:rPr>
                <w:rFonts w:asciiTheme="minorHAnsi" w:hAnsiTheme="minorHAnsi" w:cstheme="minorHAnsi"/>
                <w:sz w:val="22"/>
                <w:szCs w:val="22"/>
                <w:lang w:val="id-ID"/>
              </w:rPr>
            </w:pPr>
            <w:r>
              <w:rPr>
                <w:lang w:val="id-ID"/>
              </w:rPr>
              <w:t xml:space="preserve">     </w:t>
            </w:r>
            <w:r w:rsidRPr="00D508D8">
              <w:rPr>
                <w:rFonts w:asciiTheme="minorHAnsi" w:hAnsiTheme="minorHAnsi" w:cstheme="minorHAnsi"/>
                <w:sz w:val="22"/>
                <w:szCs w:val="22"/>
                <w:lang w:val="id-ID"/>
              </w:rPr>
              <w:t>N</w:t>
            </w:r>
            <w:r w:rsidRPr="00D508D8">
              <w:rPr>
                <w:rFonts w:asciiTheme="minorHAnsi" w:hAnsiTheme="minorHAnsi" w:cstheme="minorHAnsi"/>
                <w:sz w:val="22"/>
                <w:szCs w:val="22"/>
              </w:rPr>
              <w:t>ilai variabilitas genetik luas</w:t>
            </w:r>
            <w:r w:rsidRPr="00D508D8">
              <w:rPr>
                <w:rFonts w:asciiTheme="minorHAnsi" w:hAnsiTheme="minorHAnsi" w:cstheme="minorHAnsi"/>
                <w:sz w:val="22"/>
                <w:szCs w:val="22"/>
              </w:rPr>
              <w:t xml:space="preserve"> </w:t>
            </w:r>
            <w:r w:rsidRPr="00D508D8">
              <w:rPr>
                <w:rFonts w:asciiTheme="minorHAnsi" w:hAnsiTheme="minorHAnsi" w:cstheme="minorHAnsi"/>
                <w:sz w:val="22"/>
                <w:szCs w:val="22"/>
              </w:rPr>
              <w:t xml:space="preserve">apabila nilai ragam genetik sama atau lebih besar dua kali standar deviasi ragam genetik </w:t>
            </w:r>
            <m:oMath>
              <m:sSubSup>
                <m:sSubSupPr>
                  <m:ctrlPr>
                    <w:rPr>
                      <w:rFonts w:ascii="Cambria Math" w:hAnsi="Cambria Math" w:cstheme="minorHAnsi"/>
                      <w:i/>
                      <w:sz w:val="20"/>
                      <w:szCs w:val="20"/>
                    </w:rPr>
                  </m:ctrlPr>
                </m:sSubSupPr>
                <m:e>
                  <m:r>
                    <w:rPr>
                      <w:rFonts w:ascii="Cambria Math" w:hAnsi="Cambria Math" w:cstheme="minorHAnsi"/>
                      <w:sz w:val="20"/>
                      <w:szCs w:val="20"/>
                    </w:rPr>
                    <m:t>(σ</m:t>
                  </m:r>
                </m:e>
                <m:sub>
                  <m:r>
                    <w:rPr>
                      <w:rFonts w:ascii="Cambria Math" w:hAnsi="Cambria Math" w:cstheme="minorHAnsi"/>
                      <w:sz w:val="20"/>
                      <w:szCs w:val="20"/>
                    </w:rPr>
                    <m:t>g</m:t>
                  </m:r>
                </m:sub>
                <m:sup>
                  <m:r>
                    <w:rPr>
                      <w:rFonts w:ascii="Cambria Math" w:hAnsi="Cambria Math" w:cstheme="minorHAnsi"/>
                      <w:sz w:val="20"/>
                      <w:szCs w:val="20"/>
                    </w:rPr>
                    <m:t>2</m:t>
                  </m:r>
                </m:sup>
              </m:sSubSup>
              <m:r>
                <w:rPr>
                  <w:rFonts w:ascii="Cambria Math" w:hAnsi="Cambria Math" w:cstheme="minorHAnsi"/>
                  <w:sz w:val="20"/>
                  <w:szCs w:val="20"/>
                </w:rPr>
                <m:t xml:space="preserve">  ≥2*</m:t>
              </m:r>
              <m:sSubSup>
                <m:sSubSupPr>
                  <m:ctrlPr>
                    <w:rPr>
                      <w:rFonts w:ascii="Cambria Math" w:hAnsi="Cambria Math" w:cstheme="minorHAnsi"/>
                      <w:i/>
                      <w:sz w:val="20"/>
                      <w:szCs w:val="20"/>
                    </w:rPr>
                  </m:ctrlPr>
                </m:sSubSupPr>
                <m:e>
                  <m:r>
                    <w:rPr>
                      <w:rFonts w:ascii="Cambria Math" w:hAnsi="Cambria Math" w:cstheme="minorHAnsi"/>
                      <w:sz w:val="20"/>
                      <w:szCs w:val="20"/>
                    </w:rPr>
                    <m:t>Sd σ</m:t>
                  </m:r>
                </m:e>
                <m:sub>
                  <m:r>
                    <w:rPr>
                      <w:rFonts w:ascii="Cambria Math" w:hAnsi="Cambria Math" w:cstheme="minorHAnsi"/>
                      <w:sz w:val="20"/>
                      <w:szCs w:val="20"/>
                    </w:rPr>
                    <m:t>g</m:t>
                  </m:r>
                </m:sub>
                <m:sup>
                  <m:r>
                    <w:rPr>
                      <w:rFonts w:ascii="Cambria Math" w:hAnsi="Cambria Math" w:cstheme="minorHAnsi"/>
                      <w:sz w:val="20"/>
                      <w:szCs w:val="20"/>
                    </w:rPr>
                    <m:t>2</m:t>
                  </m:r>
                </m:sup>
              </m:sSubSup>
              <m:r>
                <w:rPr>
                  <w:rFonts w:ascii="Cambria Math" w:hAnsi="Cambria Math" w:cstheme="minorHAnsi"/>
                  <w:sz w:val="20"/>
                  <w:szCs w:val="20"/>
                </w:rPr>
                <m:t>)</m:t>
              </m:r>
            </m:oMath>
            <w:r w:rsidRPr="00D508D8">
              <w:rPr>
                <w:rFonts w:asciiTheme="minorHAnsi" w:hAnsiTheme="minorHAnsi" w:cstheme="minorHAnsi"/>
                <w:sz w:val="22"/>
                <w:szCs w:val="22"/>
              </w:rPr>
              <w:t xml:space="preserve">. </w:t>
            </w:r>
            <w:r w:rsidRPr="00D508D8">
              <w:rPr>
                <w:rFonts w:asciiTheme="minorHAnsi" w:hAnsiTheme="minorHAnsi" w:cstheme="minorHAnsi"/>
                <w:sz w:val="22"/>
                <w:szCs w:val="22"/>
                <w:lang w:val="id-ID"/>
              </w:rPr>
              <w:t xml:space="preserve">    </w:t>
            </w:r>
          </w:p>
          <w:p w:rsidR="009D48C5" w:rsidRPr="008C44D3" w:rsidRDefault="00D508D8" w:rsidP="00E546AA">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lang w:val="id-ID"/>
              </w:rPr>
              <w:t xml:space="preserve">      </w:t>
            </w:r>
            <w:r w:rsidR="009D48C5" w:rsidRPr="00EA2E26">
              <w:rPr>
                <w:rFonts w:asciiTheme="minorHAnsi" w:hAnsiTheme="minorHAnsi" w:cstheme="minorHAnsi"/>
                <w:sz w:val="22"/>
                <w:szCs w:val="22"/>
              </w:rPr>
              <w:t>Standar  deviasi  ragam  fenotipik  diduga  dengan  rumus  (Anderson  dan  Bancroft,  1952 dalam Qosim dkk., 2013):</w:t>
            </w:r>
          </w:p>
        </w:tc>
        <w:tc>
          <w:tcPr>
            <w:tcW w:w="567" w:type="dxa"/>
          </w:tcPr>
          <w:p w:rsidR="0019005F" w:rsidRDefault="0019005F" w:rsidP="00E546AA">
            <w:pPr>
              <w:spacing w:line="276" w:lineRule="auto"/>
              <w:rPr>
                <w:rFonts w:asciiTheme="minorHAnsi" w:hAnsiTheme="minorHAnsi" w:cstheme="minorHAnsi"/>
                <w:lang w:val="fi-FI"/>
              </w:rPr>
            </w:pPr>
          </w:p>
        </w:tc>
        <w:tc>
          <w:tcPr>
            <w:tcW w:w="4077" w:type="dxa"/>
          </w:tcPr>
          <w:p w:rsidR="00EA2E26" w:rsidRPr="00EA2E26" w:rsidRDefault="00EA2E26" w:rsidP="00E546AA">
            <w:pPr>
              <w:suppressAutoHyphens/>
              <w:autoSpaceDN w:val="0"/>
              <w:spacing w:line="276" w:lineRule="auto"/>
              <w:ind w:firstLine="426"/>
              <w:jc w:val="both"/>
              <w:textAlignment w:val="baseline"/>
              <w:rPr>
                <w:rFonts w:asciiTheme="minorHAnsi" w:hAnsiTheme="minorHAnsi" w:cstheme="minorHAnsi"/>
                <w:sz w:val="18"/>
                <w:szCs w:val="18"/>
              </w:rPr>
            </w:pPr>
            <m:oMathPara>
              <m:oMathParaPr>
                <m:jc m:val="left"/>
              </m:oMathParaPr>
              <m:oMath>
                <m:r>
                  <w:rPr>
                    <w:rFonts w:ascii="Cambria Math" w:hAnsi="Cambria Math" w:cstheme="minorHAnsi"/>
                    <w:sz w:val="18"/>
                    <w:szCs w:val="18"/>
                  </w:rPr>
                  <m:t>Sd</m:t>
                </m:r>
                <m:sSubSup>
                  <m:sSubSupPr>
                    <m:ctrlPr>
                      <w:rPr>
                        <w:rFonts w:ascii="Cambria Math" w:hAnsi="Cambria Math" w:cstheme="minorHAnsi"/>
                        <w:i/>
                        <w:sz w:val="18"/>
                        <w:szCs w:val="18"/>
                      </w:rPr>
                    </m:ctrlPr>
                  </m:sSubSupPr>
                  <m:e>
                    <m:r>
                      <w:rPr>
                        <w:rFonts w:ascii="Cambria Math" w:hAnsi="Cambria Math" w:cstheme="minorHAnsi"/>
                        <w:sz w:val="18"/>
                        <w:szCs w:val="18"/>
                      </w:rPr>
                      <m:t>σ</m:t>
                    </m:r>
                  </m:e>
                  <m:sub>
                    <m:r>
                      <w:rPr>
                        <w:rFonts w:ascii="Cambria Math" w:hAnsi="Cambria Math" w:cstheme="minorHAnsi"/>
                        <w:sz w:val="18"/>
                        <w:szCs w:val="18"/>
                      </w:rPr>
                      <m:t>f</m:t>
                    </m:r>
                  </m:sub>
                  <m:sup>
                    <m:r>
                      <w:rPr>
                        <w:rFonts w:ascii="Cambria Math" w:hAnsi="Cambria Math" w:cstheme="minorHAnsi"/>
                        <w:sz w:val="18"/>
                        <w:szCs w:val="18"/>
                      </w:rPr>
                      <m:t>2</m:t>
                    </m:r>
                  </m:sup>
                </m:sSubSup>
                <m:r>
                  <w:rPr>
                    <w:rFonts w:ascii="Cambria Math" w:hAnsi="Cambria Math" w:cstheme="minorHAnsi"/>
                    <w:sz w:val="18"/>
                    <w:szCs w:val="18"/>
                  </w:rPr>
                  <m:t>=</m:t>
                </m:r>
                <m:rad>
                  <m:radPr>
                    <m:degHide m:val="1"/>
                    <m:ctrlPr>
                      <w:rPr>
                        <w:rFonts w:ascii="Cambria Math" w:hAnsi="Cambria Math" w:cstheme="minorHAnsi"/>
                        <w:i/>
                        <w:sz w:val="18"/>
                        <w:szCs w:val="18"/>
                      </w:rPr>
                    </m:ctrlPr>
                  </m:radPr>
                  <m:deg/>
                  <m:e>
                    <m:f>
                      <m:fPr>
                        <m:ctrlPr>
                          <w:rPr>
                            <w:rFonts w:ascii="Cambria Math" w:hAnsi="Cambria Math" w:cstheme="minorHAnsi"/>
                            <w:i/>
                            <w:sz w:val="18"/>
                            <w:szCs w:val="18"/>
                          </w:rPr>
                        </m:ctrlPr>
                      </m:fPr>
                      <m:num>
                        <m:r>
                          <w:rPr>
                            <w:rFonts w:ascii="Cambria Math" w:hAnsi="Cambria Math" w:cstheme="minorHAnsi"/>
                            <w:sz w:val="18"/>
                            <w:szCs w:val="18"/>
                          </w:rPr>
                          <m:t>2</m:t>
                        </m:r>
                      </m:num>
                      <m:den>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2</m:t>
                            </m:r>
                          </m:sup>
                        </m:sSup>
                      </m:den>
                    </m:f>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sSup>
                              <m:sSupPr>
                                <m:ctrlPr>
                                  <w:rPr>
                                    <w:rFonts w:ascii="Cambria Math" w:hAnsi="Cambria Math" w:cstheme="minorHAnsi"/>
                                    <w:i/>
                                    <w:sz w:val="18"/>
                                    <w:szCs w:val="18"/>
                                  </w:rPr>
                                </m:ctrlPr>
                              </m:sSupPr>
                              <m:e>
                                <m:d>
                                  <m:dPr>
                                    <m:ctrlPr>
                                      <w:rPr>
                                        <w:rFonts w:ascii="Cambria Math" w:hAnsi="Cambria Math" w:cstheme="minorHAnsi"/>
                                        <w:i/>
                                        <w:sz w:val="18"/>
                                        <w:szCs w:val="18"/>
                                      </w:rPr>
                                    </m:ctrlPr>
                                  </m:dPr>
                                  <m:e>
                                    <m:r>
                                      <w:rPr>
                                        <w:rFonts w:ascii="Cambria Math" w:hAnsi="Cambria Math" w:cstheme="minorHAnsi"/>
                                        <w:sz w:val="18"/>
                                        <w:szCs w:val="18"/>
                                      </w:rPr>
                                      <m:t>KT Genotif</m:t>
                                    </m:r>
                                  </m:e>
                                </m:d>
                              </m:e>
                              <m:sup>
                                <m:r>
                                  <w:rPr>
                                    <w:rFonts w:ascii="Cambria Math" w:hAnsi="Cambria Math" w:cstheme="minorHAnsi"/>
                                    <w:sz w:val="18"/>
                                    <w:szCs w:val="18"/>
                                  </w:rPr>
                                  <m:t>2</m:t>
                                </m:r>
                              </m:sup>
                            </m:sSup>
                          </m:num>
                          <m:den>
                            <m:r>
                              <w:rPr>
                                <w:rFonts w:ascii="Cambria Math" w:hAnsi="Cambria Math" w:cstheme="minorHAnsi"/>
                                <w:sz w:val="18"/>
                                <w:szCs w:val="18"/>
                              </w:rPr>
                              <m:t>DB Genotif+2</m:t>
                            </m:r>
                          </m:den>
                        </m:f>
                      </m:e>
                    </m:d>
                  </m:e>
                </m:rad>
              </m:oMath>
            </m:oMathPara>
          </w:p>
          <w:p w:rsidR="00EA2E26" w:rsidRPr="00D508D8" w:rsidRDefault="00D508D8" w:rsidP="00E546AA">
            <w:pPr>
              <w:suppressAutoHyphens/>
              <w:autoSpaceDN w:val="0"/>
              <w:spacing w:line="276" w:lineRule="auto"/>
              <w:ind w:firstLine="426"/>
              <w:jc w:val="both"/>
              <w:textAlignment w:val="baseline"/>
              <w:rPr>
                <w:rFonts w:asciiTheme="minorHAnsi" w:hAnsiTheme="minorHAnsi" w:cstheme="minorHAnsi"/>
                <w:sz w:val="22"/>
                <w:szCs w:val="22"/>
              </w:rPr>
            </w:pPr>
            <w:r>
              <w:rPr>
                <w:rFonts w:asciiTheme="minorHAnsi" w:hAnsiTheme="minorHAnsi" w:cstheme="minorHAnsi"/>
                <w:sz w:val="22"/>
                <w:szCs w:val="22"/>
                <w:lang w:val="id-ID"/>
              </w:rPr>
              <w:t>Nilai v</w:t>
            </w:r>
            <w:r w:rsidRPr="00D508D8">
              <w:rPr>
                <w:rFonts w:asciiTheme="minorHAnsi" w:hAnsiTheme="minorHAnsi" w:cstheme="minorHAnsi"/>
                <w:sz w:val="22"/>
                <w:szCs w:val="22"/>
              </w:rPr>
              <w:t>ariabilitas fenotipik</w:t>
            </w:r>
            <w:r>
              <w:rPr>
                <w:rFonts w:asciiTheme="minorHAnsi" w:hAnsiTheme="minorHAnsi" w:cstheme="minorHAnsi"/>
                <w:sz w:val="22"/>
                <w:szCs w:val="22"/>
              </w:rPr>
              <w:t xml:space="preserve"> </w:t>
            </w:r>
            <w:r w:rsidRPr="00D508D8">
              <w:rPr>
                <w:rFonts w:asciiTheme="minorHAnsi" w:hAnsiTheme="minorHAnsi" w:cstheme="minorHAnsi"/>
                <w:sz w:val="22"/>
                <w:szCs w:val="22"/>
              </w:rPr>
              <w:t xml:space="preserve">luas  apabila  nilai ragam fenotipik sama atau lebih besar dari dua kali standar deviasi ragamnya  </w:t>
            </w:r>
            <m:oMath>
              <m:sSubSup>
                <m:sSubSupPr>
                  <m:ctrlPr>
                    <w:rPr>
                      <w:rFonts w:ascii="Cambria Math" w:hAnsi="Cambria Math" w:cstheme="minorHAnsi"/>
                      <w:i/>
                      <w:sz w:val="20"/>
                      <w:szCs w:val="20"/>
                    </w:rPr>
                  </m:ctrlPr>
                </m:sSubSupPr>
                <m:e>
                  <m:r>
                    <w:rPr>
                      <w:rFonts w:ascii="Cambria Math" w:hAnsi="Cambria Math" w:cstheme="minorHAnsi"/>
                      <w:sz w:val="20"/>
                      <w:szCs w:val="20"/>
                    </w:rPr>
                    <m:t>(σ</m:t>
                  </m:r>
                </m:e>
                <m:sub>
                  <m:r>
                    <w:rPr>
                      <w:rFonts w:ascii="Cambria Math" w:hAnsi="Cambria Math" w:cstheme="minorHAnsi"/>
                      <w:sz w:val="20"/>
                      <w:szCs w:val="20"/>
                    </w:rPr>
                    <m:t>f</m:t>
                  </m:r>
                </m:sub>
                <m:sup>
                  <m:r>
                    <w:rPr>
                      <w:rFonts w:ascii="Cambria Math" w:hAnsi="Cambria Math" w:cstheme="minorHAnsi"/>
                      <w:sz w:val="20"/>
                      <w:szCs w:val="20"/>
                    </w:rPr>
                    <m:t>2</m:t>
                  </m:r>
                </m:sup>
              </m:sSubSup>
              <m:r>
                <w:rPr>
                  <w:rFonts w:ascii="Cambria Math" w:hAnsi="Cambria Math" w:cstheme="minorHAnsi"/>
                  <w:sz w:val="20"/>
                  <w:szCs w:val="20"/>
                </w:rPr>
                <m:t xml:space="preserve">  ≥2*</m:t>
              </m:r>
              <m:sSubSup>
                <m:sSubSupPr>
                  <m:ctrlPr>
                    <w:rPr>
                      <w:rFonts w:ascii="Cambria Math" w:hAnsi="Cambria Math" w:cstheme="minorHAnsi"/>
                      <w:i/>
                      <w:sz w:val="20"/>
                      <w:szCs w:val="20"/>
                    </w:rPr>
                  </m:ctrlPr>
                </m:sSubSupPr>
                <m:e>
                  <m:r>
                    <w:rPr>
                      <w:rFonts w:ascii="Cambria Math" w:hAnsi="Cambria Math" w:cstheme="minorHAnsi"/>
                      <w:sz w:val="20"/>
                      <w:szCs w:val="20"/>
                    </w:rPr>
                    <m:t>Sd σ</m:t>
                  </m:r>
                </m:e>
                <m:sub>
                  <m:r>
                    <w:rPr>
                      <w:rFonts w:ascii="Cambria Math" w:hAnsi="Cambria Math" w:cstheme="minorHAnsi"/>
                      <w:sz w:val="20"/>
                      <w:szCs w:val="20"/>
                    </w:rPr>
                    <m:t>f</m:t>
                  </m:r>
                </m:sub>
                <m:sup>
                  <m:r>
                    <w:rPr>
                      <w:rFonts w:ascii="Cambria Math" w:hAnsi="Cambria Math" w:cstheme="minorHAnsi"/>
                      <w:sz w:val="20"/>
                      <w:szCs w:val="20"/>
                    </w:rPr>
                    <m:t>2</m:t>
                  </m:r>
                </m:sup>
              </m:sSubSup>
              <m:r>
                <w:rPr>
                  <w:rFonts w:ascii="Cambria Math" w:hAnsi="Cambria Math" w:cstheme="minorHAnsi"/>
                  <w:sz w:val="20"/>
                  <w:szCs w:val="20"/>
                </w:rPr>
                <m:t>)</m:t>
              </m:r>
            </m:oMath>
            <w:r w:rsidRPr="00D508D8">
              <w:rPr>
                <w:rFonts w:asciiTheme="minorHAnsi" w:hAnsiTheme="minorHAnsi" w:cstheme="minorHAnsi"/>
                <w:sz w:val="20"/>
                <w:szCs w:val="20"/>
              </w:rPr>
              <w:t>.</w:t>
            </w:r>
          </w:p>
          <w:p w:rsidR="00EA2E26" w:rsidRPr="00EA2E26" w:rsidRDefault="00D508D8" w:rsidP="00E546AA">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lang w:val="id-ID"/>
              </w:rPr>
              <w:t xml:space="preserve">     </w:t>
            </w:r>
            <w:r w:rsidR="00EA2E26" w:rsidRPr="00EA2E26">
              <w:rPr>
                <w:rFonts w:asciiTheme="minorHAnsi" w:hAnsiTheme="minorHAnsi" w:cstheme="minorHAnsi"/>
                <w:sz w:val="22"/>
                <w:szCs w:val="22"/>
              </w:rPr>
              <w:t>Nilai duga heritabilitas dihitung menurut (Fehr, 1987 dalam Supriatna dan Ruswandi., 2013):</w:t>
            </w:r>
          </w:p>
          <w:p w:rsidR="00EA2E26" w:rsidRPr="00EA2E26" w:rsidRDefault="00EA2E26" w:rsidP="00E546AA">
            <w:pPr>
              <w:suppressAutoHyphens/>
              <w:autoSpaceDN w:val="0"/>
              <w:spacing w:line="276" w:lineRule="auto"/>
              <w:jc w:val="both"/>
              <w:textAlignment w:val="baseline"/>
              <w:rPr>
                <w:rFonts w:asciiTheme="minorHAnsi" w:hAnsiTheme="minorHAnsi" w:cstheme="minorHAnsi"/>
                <w:sz w:val="22"/>
                <w:szCs w:val="22"/>
              </w:rPr>
            </w:pPr>
            <w:r w:rsidRPr="00EA2E26">
              <w:rPr>
                <w:rFonts w:asciiTheme="minorHAnsi" w:eastAsia="MS Mincho" w:hAnsiTheme="minorHAnsi" w:cstheme="minorHAnsi"/>
                <w:position w:val="-26"/>
                <w:sz w:val="22"/>
                <w:szCs w:val="22"/>
              </w:rPr>
              <w:t xml:space="preserve">         </w:t>
            </w:r>
            <m:oMath>
              <m:sSub>
                <m:sSubPr>
                  <m:ctrlPr>
                    <w:rPr>
                      <w:rFonts w:ascii="Cambria Math" w:hAnsi="Cambria Math" w:cstheme="minorHAnsi"/>
                      <w:sz w:val="22"/>
                      <w:szCs w:val="22"/>
                    </w:rPr>
                  </m:ctrlPr>
                </m:sSubPr>
                <m:e>
                  <m:r>
                    <w:rPr>
                      <w:rFonts w:ascii="Cambria Math" w:hAnsi="Cambria Math" w:cstheme="minorHAnsi"/>
                      <w:sz w:val="22"/>
                      <w:szCs w:val="22"/>
                    </w:rPr>
                    <m:t>h</m:t>
                  </m:r>
                </m:e>
                <m:sub>
                  <m:r>
                    <m:rPr>
                      <m:nor/>
                    </m:rPr>
                    <w:rPr>
                      <w:rFonts w:asciiTheme="minorHAnsi" w:hAnsiTheme="minorHAnsi" w:cstheme="minorHAnsi"/>
                      <w:sz w:val="22"/>
                      <w:szCs w:val="22"/>
                    </w:rPr>
                    <m:t>bs</m:t>
                  </m:r>
                </m:sub>
              </m:sSub>
              <m:r>
                <w:rPr>
                  <w:rFonts w:ascii="Cambria Math" w:hAnsi="Cambria Math" w:cstheme="minorHAnsi"/>
                  <w:sz w:val="22"/>
                  <w:szCs w:val="22"/>
                </w:rPr>
                <m:t>=</m:t>
              </m:r>
              <m:f>
                <m:fPr>
                  <m:ctrlPr>
                    <w:rPr>
                      <w:rFonts w:ascii="Cambria Math" w:hAnsi="Cambria Math" w:cstheme="minorHAnsi"/>
                      <w:sz w:val="22"/>
                      <w:szCs w:val="22"/>
                    </w:rPr>
                  </m:ctrlPr>
                </m:fPr>
                <m:num>
                  <m:sSubSup>
                    <m:sSubSupPr>
                      <m:ctrlPr>
                        <w:rPr>
                          <w:rFonts w:ascii="Cambria Math" w:hAnsi="Cambria Math" w:cstheme="minorHAnsi"/>
                          <w:sz w:val="22"/>
                          <w:szCs w:val="22"/>
                        </w:rPr>
                      </m:ctrlPr>
                    </m:sSubSupPr>
                    <m:e>
                      <m:r>
                        <w:rPr>
                          <w:rFonts w:ascii="Cambria Math" w:hAnsi="Cambria Math" w:cstheme="minorHAnsi"/>
                          <w:sz w:val="22"/>
                          <w:szCs w:val="22"/>
                        </w:rPr>
                        <m:t>σ</m:t>
                      </m:r>
                    </m:e>
                    <m:sub>
                      <m:r>
                        <w:rPr>
                          <w:rFonts w:ascii="Cambria Math" w:hAnsi="Cambria Math" w:cstheme="minorHAnsi"/>
                          <w:sz w:val="22"/>
                          <w:szCs w:val="22"/>
                        </w:rPr>
                        <m:t>g</m:t>
                      </m:r>
                    </m:sub>
                    <m:sup>
                      <m:r>
                        <w:rPr>
                          <w:rFonts w:ascii="Cambria Math" w:hAnsi="Cambria Math" w:cstheme="minorHAnsi"/>
                          <w:sz w:val="22"/>
                          <w:szCs w:val="22"/>
                        </w:rPr>
                        <m:t>2</m:t>
                      </m:r>
                    </m:sup>
                  </m:sSubSup>
                </m:num>
                <m:den>
                  <m:sSubSup>
                    <m:sSubSupPr>
                      <m:ctrlPr>
                        <w:rPr>
                          <w:rFonts w:ascii="Cambria Math" w:hAnsi="Cambria Math" w:cstheme="minorHAnsi"/>
                          <w:sz w:val="22"/>
                          <w:szCs w:val="22"/>
                        </w:rPr>
                      </m:ctrlPr>
                    </m:sSubSupPr>
                    <m:e>
                      <m:r>
                        <w:rPr>
                          <w:rFonts w:ascii="Cambria Math" w:hAnsi="Cambria Math" w:cstheme="minorHAnsi"/>
                          <w:sz w:val="22"/>
                          <w:szCs w:val="22"/>
                        </w:rPr>
                        <m:t>σ</m:t>
                      </m:r>
                    </m:e>
                    <m:sub>
                      <m:r>
                        <w:rPr>
                          <w:rFonts w:ascii="Cambria Math" w:hAnsi="Cambria Math" w:cstheme="minorHAnsi"/>
                          <w:sz w:val="22"/>
                          <w:szCs w:val="22"/>
                        </w:rPr>
                        <m:t>p</m:t>
                      </m:r>
                    </m:sub>
                    <m:sup>
                      <m:r>
                        <w:rPr>
                          <w:rFonts w:ascii="Cambria Math" w:hAnsi="Cambria Math" w:cstheme="minorHAnsi"/>
                          <w:sz w:val="22"/>
                          <w:szCs w:val="22"/>
                        </w:rPr>
                        <m:t>2</m:t>
                      </m:r>
                    </m:sup>
                  </m:sSubSup>
                </m:den>
              </m:f>
              <m:r>
                <w:rPr>
                  <w:rFonts w:ascii="Cambria Math" w:hAnsi="Cambria Math" w:cstheme="minorHAnsi"/>
                  <w:sz w:val="22"/>
                  <w:szCs w:val="22"/>
                </w:rPr>
                <m:t>=</m:t>
              </m:r>
              <m:f>
                <m:fPr>
                  <m:ctrlPr>
                    <w:rPr>
                      <w:rFonts w:ascii="Cambria Math" w:hAnsi="Cambria Math" w:cstheme="minorHAnsi"/>
                      <w:sz w:val="22"/>
                      <w:szCs w:val="22"/>
                    </w:rPr>
                  </m:ctrlPr>
                </m:fPr>
                <m:num>
                  <m:sSubSup>
                    <m:sSubSupPr>
                      <m:ctrlPr>
                        <w:rPr>
                          <w:rFonts w:ascii="Cambria Math" w:hAnsi="Cambria Math" w:cstheme="minorHAnsi"/>
                          <w:sz w:val="22"/>
                          <w:szCs w:val="22"/>
                        </w:rPr>
                      </m:ctrlPr>
                    </m:sSubSupPr>
                    <m:e>
                      <m:r>
                        <w:rPr>
                          <w:rFonts w:ascii="Cambria Math" w:hAnsi="Cambria Math" w:cstheme="minorHAnsi"/>
                          <w:sz w:val="22"/>
                          <w:szCs w:val="22"/>
                        </w:rPr>
                        <m:t>σ</m:t>
                      </m:r>
                    </m:e>
                    <m:sub>
                      <m:r>
                        <w:rPr>
                          <w:rFonts w:ascii="Cambria Math" w:hAnsi="Cambria Math" w:cstheme="minorHAnsi"/>
                          <w:sz w:val="22"/>
                          <w:szCs w:val="22"/>
                        </w:rPr>
                        <m:t>g</m:t>
                      </m:r>
                    </m:sub>
                    <m:sup>
                      <m:r>
                        <w:rPr>
                          <w:rFonts w:ascii="Cambria Math" w:hAnsi="Cambria Math" w:cstheme="minorHAnsi"/>
                          <w:sz w:val="22"/>
                          <w:szCs w:val="22"/>
                        </w:rPr>
                        <m:t>2</m:t>
                      </m:r>
                    </m:sup>
                  </m:sSubSup>
                </m:num>
                <m:den>
                  <m:sSubSup>
                    <m:sSubSupPr>
                      <m:ctrlPr>
                        <w:rPr>
                          <w:rFonts w:ascii="Cambria Math" w:hAnsi="Cambria Math" w:cstheme="minorHAnsi"/>
                          <w:sz w:val="22"/>
                          <w:szCs w:val="22"/>
                        </w:rPr>
                      </m:ctrlPr>
                    </m:sSubSupPr>
                    <m:e>
                      <m:r>
                        <w:rPr>
                          <w:rFonts w:ascii="Cambria Math" w:hAnsi="Cambria Math" w:cstheme="minorHAnsi"/>
                          <w:sz w:val="22"/>
                          <w:szCs w:val="22"/>
                        </w:rPr>
                        <m:t>σ</m:t>
                      </m:r>
                    </m:e>
                    <m:sub>
                      <m:r>
                        <w:rPr>
                          <w:rFonts w:ascii="Cambria Math" w:hAnsi="Cambria Math" w:cstheme="minorHAnsi"/>
                          <w:sz w:val="22"/>
                          <w:szCs w:val="22"/>
                        </w:rPr>
                        <m:t>g+</m:t>
                      </m:r>
                    </m:sub>
                    <m:sup>
                      <m:r>
                        <w:rPr>
                          <w:rFonts w:ascii="Cambria Math" w:hAnsi="Cambria Math" w:cstheme="minorHAnsi"/>
                          <w:sz w:val="22"/>
                          <w:szCs w:val="22"/>
                        </w:rPr>
                        <m:t>2</m:t>
                      </m:r>
                    </m:sup>
                  </m:sSubSup>
                  <m:sSubSup>
                    <m:sSubSupPr>
                      <m:ctrlPr>
                        <w:rPr>
                          <w:rFonts w:ascii="Cambria Math" w:hAnsi="Cambria Math" w:cstheme="minorHAnsi"/>
                          <w:sz w:val="22"/>
                          <w:szCs w:val="22"/>
                        </w:rPr>
                      </m:ctrlPr>
                    </m:sSubSupPr>
                    <m:e>
                      <m:r>
                        <w:rPr>
                          <w:rFonts w:ascii="Cambria Math" w:hAnsi="Cambria Math" w:cstheme="minorHAnsi"/>
                          <w:sz w:val="22"/>
                          <w:szCs w:val="22"/>
                        </w:rPr>
                        <m:t>σ</m:t>
                      </m:r>
                    </m:e>
                    <m:sub>
                      <m:r>
                        <w:rPr>
                          <w:rFonts w:ascii="Cambria Math" w:hAnsi="Cambria Math" w:cstheme="minorHAnsi"/>
                          <w:sz w:val="22"/>
                          <w:szCs w:val="22"/>
                        </w:rPr>
                        <m:t>e</m:t>
                      </m:r>
                    </m:sub>
                    <m:sup>
                      <m:r>
                        <w:rPr>
                          <w:rFonts w:ascii="Cambria Math" w:hAnsi="Cambria Math" w:cstheme="minorHAnsi"/>
                          <w:sz w:val="22"/>
                          <w:szCs w:val="22"/>
                        </w:rPr>
                        <m:t>2</m:t>
                      </m:r>
                    </m:sup>
                  </m:sSubSup>
                </m:den>
              </m:f>
              <m:r>
                <w:rPr>
                  <w:rFonts w:ascii="Cambria Math" w:hAnsi="Cambria Math" w:cstheme="minorHAnsi"/>
                  <w:sz w:val="22"/>
                  <w:szCs w:val="22"/>
                </w:rPr>
                <m:t xml:space="preserve"> </m:t>
              </m:r>
            </m:oMath>
            <w:r w:rsidRPr="00EA2E26">
              <w:rPr>
                <w:rFonts w:asciiTheme="minorHAnsi" w:eastAsia="MS Mincho" w:hAnsiTheme="minorHAnsi" w:cstheme="minorHAnsi"/>
                <w:sz w:val="22"/>
                <w:szCs w:val="22"/>
              </w:rPr>
              <w:t xml:space="preserve"> </w:t>
            </w:r>
          </w:p>
          <w:p w:rsidR="00EA2E26" w:rsidRPr="00EA2E26" w:rsidRDefault="00D508D8" w:rsidP="00E546AA">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lang w:val="id-ID"/>
              </w:rPr>
              <w:t xml:space="preserve">     </w:t>
            </w:r>
            <w:r w:rsidR="00EA2E26" w:rsidRPr="00EA2E26">
              <w:rPr>
                <w:rFonts w:asciiTheme="minorHAnsi" w:hAnsiTheme="minorHAnsi" w:cstheme="minorHAnsi"/>
                <w:sz w:val="22"/>
                <w:szCs w:val="22"/>
              </w:rPr>
              <w:t>Kategori tinggi rendahnya heritabilitas digolongkan menurut Stansfield  (1991) dalam Nur dkk., (2013) sebagai berikut:</w:t>
            </w:r>
          </w:p>
          <w:p w:rsidR="00EA2E26" w:rsidRPr="00EA2E26" w:rsidRDefault="00EA2E26" w:rsidP="00E546AA">
            <w:pPr>
              <w:suppressAutoHyphens/>
              <w:autoSpaceDN w:val="0"/>
              <w:spacing w:line="276" w:lineRule="auto"/>
              <w:ind w:firstLine="426"/>
              <w:jc w:val="both"/>
              <w:textAlignment w:val="baseline"/>
              <w:rPr>
                <w:rFonts w:asciiTheme="minorHAnsi" w:hAnsiTheme="minorHAnsi" w:cstheme="minorHAnsi"/>
                <w:sz w:val="22"/>
                <w:szCs w:val="22"/>
              </w:rPr>
            </w:pPr>
            <w:r w:rsidRPr="00EA2E26">
              <w:rPr>
                <w:rFonts w:asciiTheme="minorHAnsi" w:hAnsiTheme="minorHAnsi" w:cstheme="minorHAnsi"/>
                <w:sz w:val="22"/>
                <w:szCs w:val="22"/>
              </w:rPr>
              <w:t xml:space="preserve"> heritabilitas &lt;  0,2             = rendah</w:t>
            </w:r>
          </w:p>
          <w:p w:rsidR="00EA2E26" w:rsidRPr="00EA2E26" w:rsidRDefault="00EA2E26" w:rsidP="00E546AA">
            <w:pPr>
              <w:suppressAutoHyphens/>
              <w:autoSpaceDN w:val="0"/>
              <w:spacing w:line="276" w:lineRule="auto"/>
              <w:ind w:firstLine="426"/>
              <w:jc w:val="both"/>
              <w:textAlignment w:val="baseline"/>
              <w:rPr>
                <w:rFonts w:asciiTheme="minorHAnsi" w:hAnsiTheme="minorHAnsi" w:cstheme="minorHAnsi"/>
                <w:sz w:val="22"/>
                <w:szCs w:val="22"/>
              </w:rPr>
            </w:pPr>
            <w:r w:rsidRPr="00EA2E26">
              <w:rPr>
                <w:rFonts w:asciiTheme="minorHAnsi" w:hAnsiTheme="minorHAnsi" w:cstheme="minorHAnsi"/>
                <w:sz w:val="22"/>
                <w:szCs w:val="22"/>
              </w:rPr>
              <w:t xml:space="preserve"> heritabilitas  0,2 &lt; 0,5       = sedang</w:t>
            </w:r>
          </w:p>
          <w:p w:rsidR="009D48C5" w:rsidRDefault="00EA2E26" w:rsidP="00E546AA">
            <w:pPr>
              <w:suppressAutoHyphens/>
              <w:autoSpaceDN w:val="0"/>
              <w:spacing w:line="276" w:lineRule="auto"/>
              <w:ind w:firstLine="426"/>
              <w:jc w:val="both"/>
              <w:textAlignment w:val="baseline"/>
              <w:rPr>
                <w:rFonts w:asciiTheme="minorHAnsi" w:hAnsiTheme="minorHAnsi" w:cstheme="minorHAnsi"/>
                <w:sz w:val="22"/>
                <w:szCs w:val="22"/>
                <w:lang w:val="id-ID"/>
              </w:rPr>
            </w:pPr>
            <w:r w:rsidRPr="00EA2E26">
              <w:rPr>
                <w:rFonts w:asciiTheme="minorHAnsi" w:hAnsiTheme="minorHAnsi" w:cstheme="minorHAnsi"/>
                <w:sz w:val="22"/>
                <w:szCs w:val="22"/>
              </w:rPr>
              <w:t xml:space="preserve"> heritabilitas  &gt; 0,5             = tinggi</w:t>
            </w:r>
          </w:p>
          <w:p w:rsidR="00D508D8" w:rsidRPr="00D508D8" w:rsidRDefault="00D508D8" w:rsidP="00E546AA">
            <w:pPr>
              <w:suppressAutoHyphens/>
              <w:autoSpaceDN w:val="0"/>
              <w:spacing w:line="276" w:lineRule="auto"/>
              <w:ind w:firstLine="426"/>
              <w:jc w:val="both"/>
              <w:textAlignment w:val="baseline"/>
              <w:rPr>
                <w:rFonts w:asciiTheme="minorHAnsi" w:hAnsiTheme="minorHAnsi" w:cstheme="minorHAnsi"/>
                <w:sz w:val="22"/>
                <w:szCs w:val="22"/>
                <w:lang w:val="id-ID"/>
              </w:rPr>
            </w:pPr>
          </w:p>
          <w:p w:rsidR="009F0B11" w:rsidRPr="00E546AA" w:rsidRDefault="008C44D3" w:rsidP="00E546AA">
            <w:pPr>
              <w:suppressAutoHyphens/>
              <w:autoSpaceDN w:val="0"/>
              <w:spacing w:line="276" w:lineRule="auto"/>
              <w:jc w:val="center"/>
              <w:textAlignment w:val="baseline"/>
              <w:rPr>
                <w:rFonts w:asciiTheme="minorHAnsi" w:hAnsiTheme="minorHAnsi" w:cstheme="minorHAnsi"/>
                <w:b/>
                <w:lang w:val="id-ID"/>
              </w:rPr>
            </w:pPr>
            <w:r w:rsidRPr="00E546AA">
              <w:rPr>
                <w:rFonts w:asciiTheme="minorHAnsi" w:hAnsiTheme="minorHAnsi" w:cstheme="minorHAnsi"/>
                <w:b/>
              </w:rPr>
              <w:t>HASIL DAN PEMBAHASAN</w:t>
            </w:r>
          </w:p>
          <w:p w:rsidR="00F058AE" w:rsidRPr="009F0B11" w:rsidRDefault="00F058AE" w:rsidP="00E546AA">
            <w:pPr>
              <w:suppressAutoHyphens/>
              <w:autoSpaceDN w:val="0"/>
              <w:spacing w:line="276" w:lineRule="auto"/>
              <w:jc w:val="center"/>
              <w:textAlignment w:val="baseline"/>
              <w:rPr>
                <w:rFonts w:asciiTheme="minorHAnsi" w:hAnsiTheme="minorHAnsi" w:cstheme="minorHAnsi"/>
                <w:b/>
                <w:sz w:val="22"/>
                <w:szCs w:val="22"/>
                <w:lang w:val="id-ID"/>
              </w:rPr>
            </w:pPr>
          </w:p>
          <w:p w:rsidR="008C44D3" w:rsidRPr="009F0B11" w:rsidRDefault="008C44D3" w:rsidP="000B4F13">
            <w:pPr>
              <w:pStyle w:val="ListParagraph"/>
              <w:numPr>
                <w:ilvl w:val="0"/>
                <w:numId w:val="1"/>
              </w:numPr>
              <w:suppressAutoHyphens/>
              <w:autoSpaceDN w:val="0"/>
              <w:spacing w:line="276" w:lineRule="auto"/>
              <w:textAlignment w:val="baseline"/>
              <w:rPr>
                <w:rFonts w:asciiTheme="minorHAnsi" w:hAnsiTheme="minorHAnsi" w:cstheme="minorHAnsi"/>
                <w:b/>
                <w:sz w:val="22"/>
                <w:szCs w:val="22"/>
              </w:rPr>
            </w:pPr>
            <w:r w:rsidRPr="009F0B11">
              <w:rPr>
                <w:rFonts w:asciiTheme="minorHAnsi" w:hAnsiTheme="minorHAnsi" w:cstheme="minorHAnsi"/>
                <w:b/>
                <w:sz w:val="22"/>
                <w:szCs w:val="22"/>
              </w:rPr>
              <w:t>Analisis Variabilitas</w:t>
            </w:r>
          </w:p>
          <w:p w:rsidR="008C44D3" w:rsidRPr="008C44D3" w:rsidRDefault="00A82820" w:rsidP="00E546AA">
            <w:pPr>
              <w:pStyle w:val="ListParagraph"/>
              <w:suppressAutoHyphens/>
              <w:autoSpaceDN w:val="0"/>
              <w:spacing w:line="276" w:lineRule="auto"/>
              <w:ind w:left="34"/>
              <w:textAlignment w:val="baseline"/>
              <w:rPr>
                <w:rFonts w:asciiTheme="minorHAnsi" w:hAnsiTheme="minorHAnsi" w:cstheme="minorHAnsi"/>
                <w:sz w:val="22"/>
                <w:szCs w:val="22"/>
              </w:rPr>
            </w:pPr>
            <w:r>
              <w:rPr>
                <w:rFonts w:asciiTheme="minorHAnsi" w:hAnsiTheme="minorHAnsi" w:cstheme="minorHAnsi"/>
                <w:sz w:val="22"/>
                <w:szCs w:val="22"/>
              </w:rPr>
              <w:t xml:space="preserve">     </w:t>
            </w:r>
            <w:r w:rsidR="008C44D3">
              <w:rPr>
                <w:rFonts w:asciiTheme="minorHAnsi" w:hAnsiTheme="minorHAnsi" w:cstheme="minorHAnsi"/>
                <w:sz w:val="22"/>
                <w:szCs w:val="22"/>
              </w:rPr>
              <w:t xml:space="preserve">Hasil analisis variabilitas </w:t>
            </w:r>
            <w:r w:rsidR="00AE67BE">
              <w:rPr>
                <w:rFonts w:asciiTheme="minorHAnsi" w:hAnsiTheme="minorHAnsi" w:cstheme="minorHAnsi"/>
                <w:sz w:val="22"/>
                <w:szCs w:val="22"/>
              </w:rPr>
              <w:t>disajikan</w:t>
            </w:r>
            <w:r w:rsidR="008C44D3">
              <w:rPr>
                <w:rFonts w:asciiTheme="minorHAnsi" w:hAnsiTheme="minorHAnsi" w:cstheme="minorHAnsi"/>
                <w:sz w:val="22"/>
                <w:szCs w:val="22"/>
              </w:rPr>
              <w:t xml:space="preserve"> pada tabel </w:t>
            </w:r>
            <w:r w:rsidR="00AE67BE">
              <w:rPr>
                <w:rFonts w:asciiTheme="minorHAnsi" w:hAnsiTheme="minorHAnsi" w:cstheme="minorHAnsi"/>
                <w:sz w:val="22"/>
                <w:szCs w:val="22"/>
              </w:rPr>
              <w:t>2.</w:t>
            </w:r>
          </w:p>
        </w:tc>
      </w:tr>
    </w:tbl>
    <w:p w:rsidR="00EA2E26" w:rsidRDefault="00EA2E26" w:rsidP="00421756">
      <w:pPr>
        <w:rPr>
          <w:rFonts w:asciiTheme="minorHAnsi" w:hAnsiTheme="minorHAnsi" w:cstheme="minorHAnsi"/>
          <w:lang w:val="fi-FI"/>
        </w:rPr>
      </w:pPr>
    </w:p>
    <w:tbl>
      <w:tblPr>
        <w:tblW w:w="8613" w:type="dxa"/>
        <w:tblBorders>
          <w:top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108"/>
        <w:gridCol w:w="1276"/>
        <w:gridCol w:w="1144"/>
        <w:gridCol w:w="1261"/>
        <w:gridCol w:w="986"/>
        <w:gridCol w:w="1261"/>
        <w:gridCol w:w="1160"/>
        <w:gridCol w:w="101"/>
        <w:gridCol w:w="1316"/>
      </w:tblGrid>
      <w:tr w:rsidR="005D455A" w:rsidRPr="008C44D3" w:rsidTr="008C44D3">
        <w:trPr>
          <w:trHeight w:val="397"/>
        </w:trPr>
        <w:tc>
          <w:tcPr>
            <w:tcW w:w="1384" w:type="dxa"/>
            <w:gridSpan w:val="2"/>
            <w:tcBorders>
              <w:top w:val="nil"/>
              <w:bottom w:val="nil"/>
            </w:tcBorders>
            <w:noWrap/>
          </w:tcPr>
          <w:p w:rsidR="005D455A" w:rsidRPr="008C44D3" w:rsidRDefault="00A82820" w:rsidP="005D455A">
            <w:pPr>
              <w:rPr>
                <w:rFonts w:asciiTheme="minorHAnsi" w:hAnsiTheme="minorHAnsi" w:cstheme="minorHAnsi"/>
                <w:bCs/>
                <w:sz w:val="22"/>
                <w:szCs w:val="22"/>
              </w:rPr>
            </w:pPr>
            <w:r>
              <w:rPr>
                <w:rFonts w:asciiTheme="minorHAnsi" w:hAnsiTheme="minorHAnsi" w:cstheme="minorHAnsi"/>
                <w:bCs/>
                <w:sz w:val="22"/>
                <w:szCs w:val="22"/>
              </w:rPr>
              <w:t>Tabel 2</w:t>
            </w:r>
            <w:r w:rsidR="005D455A" w:rsidRPr="008C44D3">
              <w:rPr>
                <w:rFonts w:asciiTheme="minorHAnsi" w:hAnsiTheme="minorHAnsi" w:cstheme="minorHAnsi"/>
                <w:bCs/>
                <w:sz w:val="22"/>
                <w:szCs w:val="22"/>
              </w:rPr>
              <w:t>.</w:t>
            </w:r>
          </w:p>
        </w:tc>
        <w:tc>
          <w:tcPr>
            <w:tcW w:w="7229" w:type="dxa"/>
            <w:gridSpan w:val="7"/>
            <w:tcBorders>
              <w:top w:val="nil"/>
              <w:bottom w:val="nil"/>
              <w:right w:val="nil"/>
            </w:tcBorders>
            <w:noWrap/>
            <w:vAlign w:val="center"/>
          </w:tcPr>
          <w:p w:rsidR="005D455A" w:rsidRPr="008C44D3" w:rsidRDefault="005D455A" w:rsidP="005D455A">
            <w:pPr>
              <w:jc w:val="both"/>
              <w:rPr>
                <w:rFonts w:asciiTheme="minorHAnsi" w:hAnsiTheme="minorHAnsi" w:cstheme="minorHAnsi"/>
                <w:bCs/>
                <w:sz w:val="22"/>
                <w:szCs w:val="22"/>
              </w:rPr>
            </w:pPr>
            <w:r w:rsidRPr="008C44D3">
              <w:rPr>
                <w:rFonts w:asciiTheme="minorHAnsi" w:hAnsiTheme="minorHAnsi" w:cstheme="minorHAnsi"/>
                <w:bCs/>
                <w:sz w:val="22"/>
                <w:szCs w:val="22"/>
              </w:rPr>
              <w:t>Hasil Analisis Variabilitas Karakter Agronomi 27 Jagung Hibrida pada Sistem</w:t>
            </w:r>
            <w:r w:rsidR="009F0B11">
              <w:rPr>
                <w:rFonts w:asciiTheme="minorHAnsi" w:hAnsiTheme="minorHAnsi" w:cstheme="minorHAnsi"/>
                <w:bCs/>
                <w:sz w:val="22"/>
                <w:szCs w:val="22"/>
                <w:lang w:val="id-ID"/>
              </w:rPr>
              <w:t xml:space="preserve"> Tanam</w:t>
            </w:r>
            <w:r w:rsidRPr="008C44D3">
              <w:rPr>
                <w:rFonts w:asciiTheme="minorHAnsi" w:hAnsiTheme="minorHAnsi" w:cstheme="minorHAnsi"/>
                <w:bCs/>
                <w:sz w:val="22"/>
                <w:szCs w:val="22"/>
              </w:rPr>
              <w:t xml:space="preserve"> Tumpang Sari Jagung dan Kedelai</w:t>
            </w:r>
          </w:p>
          <w:p w:rsidR="005D455A" w:rsidRPr="008C44D3" w:rsidRDefault="005D455A" w:rsidP="005D455A">
            <w:pPr>
              <w:spacing w:line="120" w:lineRule="auto"/>
              <w:jc w:val="both"/>
              <w:rPr>
                <w:rFonts w:asciiTheme="minorHAnsi" w:hAnsiTheme="minorHAnsi" w:cstheme="minorHAnsi"/>
                <w:bCs/>
                <w:sz w:val="22"/>
                <w:szCs w:val="22"/>
              </w:rPr>
            </w:pPr>
          </w:p>
        </w:tc>
      </w:tr>
      <w:tr w:rsidR="005D455A" w:rsidRPr="008C44D3" w:rsidTr="008C44D3">
        <w:trPr>
          <w:gridBefore w:val="1"/>
          <w:wBefore w:w="108" w:type="dxa"/>
          <w:trHeight w:val="397"/>
        </w:trPr>
        <w:tc>
          <w:tcPr>
            <w:tcW w:w="1276" w:type="dxa"/>
            <w:noWrap/>
            <w:vAlign w:val="center"/>
            <w:hideMark/>
          </w:tcPr>
          <w:p w:rsidR="005D455A" w:rsidRPr="008C44D3" w:rsidRDefault="005D455A" w:rsidP="005D455A">
            <w:pPr>
              <w:jc w:val="center"/>
              <w:rPr>
                <w:rFonts w:asciiTheme="minorHAnsi" w:hAnsiTheme="minorHAnsi" w:cstheme="minorHAnsi"/>
                <w:bCs/>
                <w:sz w:val="22"/>
                <w:szCs w:val="22"/>
              </w:rPr>
            </w:pPr>
            <w:r w:rsidRPr="008C44D3">
              <w:rPr>
                <w:rFonts w:asciiTheme="minorHAnsi" w:hAnsiTheme="minorHAnsi" w:cstheme="minorHAnsi"/>
                <w:bCs/>
                <w:sz w:val="22"/>
                <w:szCs w:val="22"/>
              </w:rPr>
              <w:t>Karakter</w:t>
            </w:r>
          </w:p>
        </w:tc>
        <w:tc>
          <w:tcPr>
            <w:tcW w:w="1144" w:type="dxa"/>
            <w:noWrap/>
            <w:vAlign w:val="center"/>
            <w:hideMark/>
          </w:tcPr>
          <w:p w:rsidR="005D455A" w:rsidRPr="008C44D3" w:rsidRDefault="005D455A" w:rsidP="005D455A">
            <w:pPr>
              <w:jc w:val="center"/>
              <w:rPr>
                <w:rFonts w:asciiTheme="minorHAnsi" w:hAnsiTheme="minorHAnsi" w:cstheme="minorHAnsi"/>
                <w:bCs/>
                <w:sz w:val="22"/>
                <w:szCs w:val="22"/>
              </w:rPr>
            </w:pPr>
            <m:oMathPara>
              <m:oMath>
                <m:sSubSup>
                  <m:sSubSupPr>
                    <m:ctrlPr>
                      <w:rPr>
                        <w:rFonts w:ascii="Cambria Math" w:hAnsi="Cambria Math" w:cstheme="minorHAnsi"/>
                        <w:sz w:val="22"/>
                        <w:szCs w:val="22"/>
                      </w:rPr>
                    </m:ctrlPr>
                  </m:sSubSupPr>
                  <m:e>
                    <m:r>
                      <m:rPr>
                        <m:sty m:val="p"/>
                      </m:rPr>
                      <w:rPr>
                        <w:rFonts w:ascii="Cambria Math" w:hAnsi="Cambria Math" w:cstheme="minorHAnsi"/>
                        <w:sz w:val="22"/>
                        <w:szCs w:val="22"/>
                      </w:rPr>
                      <w:sym w:font="Symbol" w:char="F073"/>
                    </m:r>
                  </m:e>
                  <m:sub>
                    <m:r>
                      <m:rPr>
                        <m:sty m:val="p"/>
                      </m:rPr>
                      <w:rPr>
                        <w:rFonts w:ascii="Cambria Math" w:hAnsi="Cambria Math" w:cstheme="minorHAnsi"/>
                        <w:sz w:val="22"/>
                        <w:szCs w:val="22"/>
                      </w:rPr>
                      <m:t>g</m:t>
                    </m:r>
                  </m:sub>
                  <m:sup>
                    <m:r>
                      <m:rPr>
                        <m:sty m:val="p"/>
                      </m:rPr>
                      <w:rPr>
                        <w:rFonts w:ascii="Cambria Math" w:hAnsi="Cambria Math" w:cstheme="minorHAnsi"/>
                        <w:sz w:val="22"/>
                        <w:szCs w:val="22"/>
                      </w:rPr>
                      <m:t>2</m:t>
                    </m:r>
                  </m:sup>
                </m:sSubSup>
              </m:oMath>
            </m:oMathPara>
          </w:p>
        </w:tc>
        <w:tc>
          <w:tcPr>
            <w:tcW w:w="1261" w:type="dxa"/>
            <w:noWrap/>
            <w:vAlign w:val="center"/>
            <w:hideMark/>
          </w:tcPr>
          <w:p w:rsidR="005D455A" w:rsidRPr="008C44D3" w:rsidRDefault="005D455A" w:rsidP="005D455A">
            <w:pPr>
              <w:ind w:left="-118" w:right="-113"/>
              <w:jc w:val="center"/>
              <w:rPr>
                <w:rFonts w:asciiTheme="minorHAnsi" w:hAnsiTheme="minorHAnsi" w:cstheme="minorHAnsi"/>
                <w:bCs/>
                <w:sz w:val="22"/>
                <w:szCs w:val="22"/>
              </w:rPr>
            </w:pPr>
            <w:r w:rsidRPr="008C44D3">
              <w:rPr>
                <w:rFonts w:asciiTheme="minorHAnsi" w:hAnsiTheme="minorHAnsi" w:cstheme="minorHAnsi"/>
                <w:sz w:val="22"/>
                <w:szCs w:val="22"/>
              </w:rPr>
              <w:t>2</w:t>
            </w:r>
            <m:oMath>
              <m:r>
                <m:rPr>
                  <m:sty m:val="p"/>
                </m:rPr>
                <w:rPr>
                  <w:rFonts w:ascii="Cambria Math" w:hAnsi="Cambria Math" w:cstheme="minorHAnsi"/>
                  <w:sz w:val="22"/>
                  <w:szCs w:val="22"/>
                </w:rPr>
                <w:sym w:font="Symbol" w:char="F073"/>
              </m:r>
              <m:sSubSup>
                <m:sSubSupPr>
                  <m:ctrlPr>
                    <w:rPr>
                      <w:rFonts w:ascii="Cambria Math" w:hAnsi="Cambria Math" w:cstheme="minorHAnsi"/>
                      <w:sz w:val="22"/>
                      <w:szCs w:val="22"/>
                    </w:rPr>
                  </m:ctrlPr>
                </m:sSubSupPr>
                <m:e>
                  <m:r>
                    <m:rPr>
                      <m:sty m:val="p"/>
                    </m:rPr>
                    <w:rPr>
                      <w:rFonts w:ascii="Cambria Math" w:hAnsi="Cambria Math" w:cstheme="minorHAnsi"/>
                      <w:sz w:val="22"/>
                      <w:szCs w:val="22"/>
                    </w:rPr>
                    <w:sym w:font="Symbol" w:char="F073"/>
                  </m:r>
                </m:e>
                <m:sub>
                  <m:r>
                    <m:rPr>
                      <m:sty m:val="p"/>
                    </m:rPr>
                    <w:rPr>
                      <w:rFonts w:ascii="Cambria Math" w:hAnsi="Cambria Math" w:cstheme="minorHAnsi"/>
                      <w:sz w:val="22"/>
                      <w:szCs w:val="22"/>
                    </w:rPr>
                    <m:t>g</m:t>
                  </m:r>
                </m:sub>
                <m:sup>
                  <m:r>
                    <m:rPr>
                      <m:sty m:val="p"/>
                    </m:rPr>
                    <w:rPr>
                      <w:rFonts w:ascii="Cambria Math" w:hAnsi="Cambria Math" w:cstheme="minorHAnsi"/>
                      <w:sz w:val="22"/>
                      <w:szCs w:val="22"/>
                    </w:rPr>
                    <m:t>2</m:t>
                  </m:r>
                </m:sup>
              </m:sSubSup>
            </m:oMath>
          </w:p>
        </w:tc>
        <w:tc>
          <w:tcPr>
            <w:tcW w:w="986" w:type="dxa"/>
            <w:noWrap/>
            <w:vAlign w:val="center"/>
            <w:hideMark/>
          </w:tcPr>
          <w:p w:rsidR="005D455A" w:rsidRPr="008C44D3" w:rsidRDefault="005D455A" w:rsidP="005D455A">
            <w:pPr>
              <w:jc w:val="center"/>
              <w:rPr>
                <w:rFonts w:asciiTheme="minorHAnsi" w:hAnsiTheme="minorHAnsi" w:cstheme="minorHAnsi"/>
                <w:bCs/>
                <w:sz w:val="22"/>
                <w:szCs w:val="22"/>
              </w:rPr>
            </w:pPr>
            <w:r w:rsidRPr="008C44D3">
              <w:rPr>
                <w:rFonts w:asciiTheme="minorHAnsi" w:hAnsiTheme="minorHAnsi" w:cstheme="minorHAnsi"/>
                <w:bCs/>
                <w:sz w:val="22"/>
                <w:szCs w:val="22"/>
              </w:rPr>
              <w:t>Kriteria</w:t>
            </w:r>
          </w:p>
        </w:tc>
        <w:tc>
          <w:tcPr>
            <w:tcW w:w="1261" w:type="dxa"/>
            <w:noWrap/>
            <w:vAlign w:val="center"/>
            <w:hideMark/>
          </w:tcPr>
          <w:p w:rsidR="005D455A" w:rsidRPr="008C44D3" w:rsidRDefault="005D455A" w:rsidP="005D455A">
            <w:pPr>
              <w:jc w:val="center"/>
              <w:rPr>
                <w:rFonts w:asciiTheme="minorHAnsi" w:hAnsiTheme="minorHAnsi" w:cstheme="minorHAnsi"/>
                <w:bCs/>
                <w:sz w:val="22"/>
                <w:szCs w:val="22"/>
              </w:rPr>
            </w:pPr>
            <m:oMathPara>
              <m:oMath>
                <m:sSubSup>
                  <m:sSubSupPr>
                    <m:ctrlPr>
                      <w:rPr>
                        <w:rFonts w:ascii="Cambria Math" w:hAnsi="Cambria Math" w:cstheme="minorHAnsi"/>
                        <w:sz w:val="22"/>
                        <w:szCs w:val="22"/>
                      </w:rPr>
                    </m:ctrlPr>
                  </m:sSubSupPr>
                  <m:e>
                    <m:r>
                      <m:rPr>
                        <m:sty m:val="p"/>
                      </m:rPr>
                      <w:rPr>
                        <w:rFonts w:ascii="Cambria Math" w:hAnsi="Cambria Math" w:cstheme="minorHAnsi"/>
                        <w:sz w:val="22"/>
                        <w:szCs w:val="22"/>
                      </w:rPr>
                      <w:sym w:font="Symbol" w:char="F073"/>
                    </m:r>
                  </m:e>
                  <m:sub>
                    <m:r>
                      <m:rPr>
                        <m:sty m:val="p"/>
                      </m:rPr>
                      <w:rPr>
                        <w:rFonts w:ascii="Cambria Math" w:hAnsi="Cambria Math" w:cstheme="minorHAnsi"/>
                        <w:sz w:val="22"/>
                        <w:szCs w:val="22"/>
                      </w:rPr>
                      <m:t>f</m:t>
                    </m:r>
                  </m:sub>
                  <m:sup>
                    <m:r>
                      <m:rPr>
                        <m:sty m:val="p"/>
                      </m:rPr>
                      <w:rPr>
                        <w:rFonts w:ascii="Cambria Math" w:hAnsi="Cambria Math" w:cstheme="minorHAnsi"/>
                        <w:sz w:val="22"/>
                        <w:szCs w:val="22"/>
                      </w:rPr>
                      <m:t>2</m:t>
                    </m:r>
                  </m:sup>
                </m:sSubSup>
              </m:oMath>
            </m:oMathPara>
          </w:p>
        </w:tc>
        <w:tc>
          <w:tcPr>
            <w:tcW w:w="1160" w:type="dxa"/>
            <w:noWrap/>
            <w:vAlign w:val="center"/>
            <w:hideMark/>
          </w:tcPr>
          <w:p w:rsidR="005D455A" w:rsidRPr="008C44D3" w:rsidRDefault="005D455A" w:rsidP="005D455A">
            <w:pPr>
              <w:jc w:val="center"/>
              <w:rPr>
                <w:rFonts w:asciiTheme="minorHAnsi" w:hAnsiTheme="minorHAnsi" w:cstheme="minorHAnsi"/>
                <w:bCs/>
                <w:sz w:val="22"/>
                <w:szCs w:val="22"/>
              </w:rPr>
            </w:pPr>
            <w:r w:rsidRPr="008C44D3">
              <w:rPr>
                <w:rFonts w:asciiTheme="minorHAnsi" w:hAnsiTheme="minorHAnsi" w:cstheme="minorHAnsi"/>
                <w:bCs/>
                <w:sz w:val="22"/>
                <w:szCs w:val="22"/>
              </w:rPr>
              <w:t>2</w:t>
            </w:r>
            <m:oMath>
              <m:r>
                <m:rPr>
                  <m:sty m:val="p"/>
                </m:rPr>
                <w:rPr>
                  <w:rFonts w:ascii="Cambria Math" w:hAnsi="Cambria Math" w:cstheme="minorHAnsi"/>
                  <w:sz w:val="22"/>
                  <w:szCs w:val="22"/>
                </w:rPr>
                <w:sym w:font="Symbol" w:char="F073"/>
              </m:r>
              <m:sSubSup>
                <m:sSubSupPr>
                  <m:ctrlPr>
                    <w:rPr>
                      <w:rFonts w:ascii="Cambria Math" w:hAnsi="Cambria Math" w:cstheme="minorHAnsi"/>
                      <w:sz w:val="22"/>
                      <w:szCs w:val="22"/>
                    </w:rPr>
                  </m:ctrlPr>
                </m:sSubSupPr>
                <m:e>
                  <m:r>
                    <m:rPr>
                      <m:sty m:val="p"/>
                    </m:rPr>
                    <w:rPr>
                      <w:rFonts w:ascii="Cambria Math" w:hAnsi="Cambria Math" w:cstheme="minorHAnsi"/>
                      <w:sz w:val="22"/>
                      <w:szCs w:val="22"/>
                    </w:rPr>
                    <w:sym w:font="Symbol" w:char="F073"/>
                  </m:r>
                </m:e>
                <m:sub>
                  <m:r>
                    <m:rPr>
                      <m:sty m:val="p"/>
                    </m:rPr>
                    <w:rPr>
                      <w:rFonts w:ascii="Cambria Math" w:hAnsi="Cambria Math" w:cstheme="minorHAnsi"/>
                      <w:sz w:val="22"/>
                      <w:szCs w:val="22"/>
                    </w:rPr>
                    <m:t>f</m:t>
                  </m:r>
                </m:sub>
                <m:sup>
                  <m:r>
                    <m:rPr>
                      <m:sty m:val="p"/>
                    </m:rPr>
                    <w:rPr>
                      <w:rFonts w:ascii="Cambria Math" w:hAnsi="Cambria Math" w:cstheme="minorHAnsi"/>
                      <w:sz w:val="22"/>
                      <w:szCs w:val="22"/>
                    </w:rPr>
                    <m:t>2</m:t>
                  </m:r>
                </m:sup>
              </m:sSubSup>
            </m:oMath>
          </w:p>
        </w:tc>
        <w:tc>
          <w:tcPr>
            <w:tcW w:w="1417" w:type="dxa"/>
            <w:gridSpan w:val="2"/>
            <w:vAlign w:val="center"/>
          </w:tcPr>
          <w:p w:rsidR="005D455A" w:rsidRPr="008C44D3" w:rsidRDefault="005D455A" w:rsidP="005D455A">
            <w:pPr>
              <w:ind w:left="-209" w:right="-108"/>
              <w:jc w:val="center"/>
              <w:rPr>
                <w:rFonts w:asciiTheme="minorHAnsi" w:hAnsiTheme="minorHAnsi" w:cstheme="minorHAnsi"/>
                <w:bCs/>
                <w:sz w:val="22"/>
                <w:szCs w:val="22"/>
              </w:rPr>
            </w:pPr>
            <w:r w:rsidRPr="008C44D3">
              <w:rPr>
                <w:rFonts w:asciiTheme="minorHAnsi" w:hAnsiTheme="minorHAnsi" w:cstheme="minorHAnsi"/>
                <w:bCs/>
                <w:sz w:val="22"/>
                <w:szCs w:val="22"/>
              </w:rPr>
              <w:t xml:space="preserve">  Kriteria</w:t>
            </w:r>
          </w:p>
        </w:tc>
      </w:tr>
      <w:tr w:rsidR="005D455A" w:rsidRPr="008C44D3" w:rsidTr="008C44D3">
        <w:trPr>
          <w:gridBefore w:val="1"/>
          <w:wBefore w:w="108" w:type="dxa"/>
          <w:trHeight w:val="300"/>
        </w:trPr>
        <w:tc>
          <w:tcPr>
            <w:tcW w:w="1276" w:type="dxa"/>
            <w:tcBorders>
              <w:bottom w:val="nil"/>
            </w:tcBorders>
            <w:noWrap/>
            <w:vAlign w:val="bottom"/>
            <w:hideMark/>
          </w:tcPr>
          <w:p w:rsidR="005D455A" w:rsidRPr="008C44D3" w:rsidRDefault="005D455A" w:rsidP="005D455A">
            <w:pPr>
              <w:spacing w:before="20" w:after="20"/>
              <w:ind w:left="-108"/>
              <w:rPr>
                <w:rFonts w:asciiTheme="minorHAnsi" w:hAnsiTheme="minorHAnsi" w:cstheme="minorHAnsi"/>
                <w:sz w:val="22"/>
                <w:szCs w:val="22"/>
              </w:rPr>
            </w:pPr>
            <w:r w:rsidRPr="008C44D3">
              <w:rPr>
                <w:rFonts w:asciiTheme="minorHAnsi" w:hAnsiTheme="minorHAnsi" w:cstheme="minorHAnsi"/>
                <w:sz w:val="22"/>
                <w:szCs w:val="22"/>
              </w:rPr>
              <w:t>TT (cm)</w:t>
            </w:r>
          </w:p>
        </w:tc>
        <w:tc>
          <w:tcPr>
            <w:tcW w:w="1144" w:type="dxa"/>
            <w:tcBorders>
              <w:bottom w:val="nil"/>
            </w:tcBorders>
            <w:noWrap/>
            <w:vAlign w:val="center"/>
          </w:tcPr>
          <w:p w:rsidR="005D455A" w:rsidRPr="008C44D3" w:rsidRDefault="005D455A" w:rsidP="005D455A">
            <w:pPr>
              <w:spacing w:before="20" w:after="20"/>
              <w:ind w:left="-108"/>
              <w:jc w:val="right"/>
              <w:rPr>
                <w:rFonts w:asciiTheme="minorHAnsi" w:hAnsiTheme="minorHAnsi" w:cstheme="minorHAnsi"/>
                <w:sz w:val="22"/>
                <w:szCs w:val="22"/>
              </w:rPr>
            </w:pPr>
            <w:r w:rsidRPr="008C44D3">
              <w:rPr>
                <w:rFonts w:asciiTheme="minorHAnsi" w:hAnsiTheme="minorHAnsi" w:cstheme="minorHAnsi"/>
                <w:sz w:val="22"/>
                <w:szCs w:val="22"/>
              </w:rPr>
              <w:t>82,66</w:t>
            </w:r>
          </w:p>
        </w:tc>
        <w:tc>
          <w:tcPr>
            <w:tcW w:w="1261" w:type="dxa"/>
            <w:tcBorders>
              <w:bottom w:val="nil"/>
            </w:tcBorders>
            <w:noWrap/>
            <w:vAlign w:val="center"/>
          </w:tcPr>
          <w:p w:rsidR="005D455A" w:rsidRPr="008C44D3" w:rsidRDefault="005D455A" w:rsidP="005D455A">
            <w:pPr>
              <w:spacing w:before="20" w:after="20"/>
              <w:jc w:val="right"/>
              <w:rPr>
                <w:rFonts w:asciiTheme="minorHAnsi" w:hAnsiTheme="minorHAnsi" w:cstheme="minorHAnsi"/>
                <w:sz w:val="22"/>
                <w:szCs w:val="22"/>
              </w:rPr>
            </w:pPr>
            <w:r w:rsidRPr="008C44D3">
              <w:rPr>
                <w:rFonts w:asciiTheme="minorHAnsi" w:hAnsiTheme="minorHAnsi" w:cstheme="minorHAnsi"/>
                <w:sz w:val="22"/>
                <w:szCs w:val="22"/>
              </w:rPr>
              <w:t>44,78</w:t>
            </w:r>
          </w:p>
        </w:tc>
        <w:tc>
          <w:tcPr>
            <w:tcW w:w="986" w:type="dxa"/>
            <w:tcBorders>
              <w:bottom w:val="nil"/>
            </w:tcBorders>
            <w:noWrap/>
            <w:vAlign w:val="bottom"/>
            <w:hideMark/>
          </w:tcPr>
          <w:p w:rsidR="005D455A" w:rsidRPr="008C44D3" w:rsidRDefault="005D455A" w:rsidP="005D455A">
            <w:pPr>
              <w:spacing w:before="20" w:after="20"/>
              <w:jc w:val="both"/>
              <w:rPr>
                <w:rFonts w:asciiTheme="minorHAnsi" w:hAnsiTheme="minorHAnsi" w:cstheme="minorHAnsi"/>
                <w:sz w:val="22"/>
                <w:szCs w:val="22"/>
              </w:rPr>
            </w:pPr>
            <w:r w:rsidRPr="008C44D3">
              <w:rPr>
                <w:rFonts w:asciiTheme="minorHAnsi" w:hAnsiTheme="minorHAnsi" w:cstheme="minorHAnsi"/>
                <w:sz w:val="22"/>
                <w:szCs w:val="22"/>
              </w:rPr>
              <w:t>Luas</w:t>
            </w:r>
          </w:p>
        </w:tc>
        <w:tc>
          <w:tcPr>
            <w:tcW w:w="1261" w:type="dxa"/>
            <w:tcBorders>
              <w:bottom w:val="nil"/>
            </w:tcBorders>
            <w:noWrap/>
            <w:vAlign w:val="center"/>
          </w:tcPr>
          <w:p w:rsidR="005D455A" w:rsidRPr="008C44D3" w:rsidRDefault="005D455A" w:rsidP="005D455A">
            <w:pPr>
              <w:spacing w:before="20" w:after="20"/>
              <w:jc w:val="right"/>
              <w:rPr>
                <w:rFonts w:asciiTheme="minorHAnsi" w:hAnsiTheme="minorHAnsi" w:cstheme="minorHAnsi"/>
                <w:sz w:val="22"/>
                <w:szCs w:val="22"/>
              </w:rPr>
            </w:pPr>
            <w:r w:rsidRPr="008C44D3">
              <w:rPr>
                <w:rFonts w:asciiTheme="minorHAnsi" w:hAnsiTheme="minorHAnsi" w:cstheme="minorHAnsi"/>
                <w:sz w:val="22"/>
                <w:szCs w:val="22"/>
              </w:rPr>
              <w:t>335,72</w:t>
            </w:r>
          </w:p>
        </w:tc>
        <w:tc>
          <w:tcPr>
            <w:tcW w:w="1261" w:type="dxa"/>
            <w:gridSpan w:val="2"/>
            <w:tcBorders>
              <w:bottom w:val="nil"/>
            </w:tcBorders>
            <w:noWrap/>
            <w:vAlign w:val="center"/>
          </w:tcPr>
          <w:p w:rsidR="005D455A" w:rsidRPr="008C44D3" w:rsidRDefault="005D455A" w:rsidP="005D455A">
            <w:pPr>
              <w:spacing w:before="20" w:after="20"/>
              <w:jc w:val="right"/>
              <w:rPr>
                <w:rFonts w:asciiTheme="minorHAnsi" w:hAnsiTheme="minorHAnsi" w:cstheme="minorHAnsi"/>
                <w:sz w:val="22"/>
                <w:szCs w:val="22"/>
              </w:rPr>
            </w:pPr>
            <w:r w:rsidRPr="008C44D3">
              <w:rPr>
                <w:rFonts w:asciiTheme="minorHAnsi" w:hAnsiTheme="minorHAnsi" w:cstheme="minorHAnsi"/>
                <w:sz w:val="22"/>
                <w:szCs w:val="22"/>
              </w:rPr>
              <w:t>42,08</w:t>
            </w:r>
          </w:p>
        </w:tc>
        <w:tc>
          <w:tcPr>
            <w:tcW w:w="1316" w:type="dxa"/>
            <w:tcBorders>
              <w:bottom w:val="nil"/>
            </w:tcBorders>
            <w:vAlign w:val="bottom"/>
          </w:tcPr>
          <w:p w:rsidR="005D455A" w:rsidRPr="008C44D3" w:rsidRDefault="005D455A" w:rsidP="005D455A">
            <w:pPr>
              <w:spacing w:before="20" w:after="20"/>
              <w:jc w:val="center"/>
              <w:rPr>
                <w:rFonts w:asciiTheme="minorHAnsi" w:hAnsiTheme="minorHAnsi" w:cstheme="minorHAnsi"/>
                <w:sz w:val="22"/>
                <w:szCs w:val="22"/>
              </w:rPr>
            </w:pPr>
            <w:r w:rsidRPr="008C44D3">
              <w:rPr>
                <w:rFonts w:asciiTheme="minorHAnsi" w:hAnsiTheme="minorHAnsi" w:cstheme="minorHAnsi"/>
                <w:sz w:val="22"/>
                <w:szCs w:val="22"/>
              </w:rPr>
              <w:t>Luas</w:t>
            </w:r>
          </w:p>
        </w:tc>
      </w:tr>
      <w:tr w:rsidR="005D455A" w:rsidRPr="008C44D3" w:rsidTr="008C44D3">
        <w:trPr>
          <w:gridBefore w:val="1"/>
          <w:wBefore w:w="108" w:type="dxa"/>
          <w:trHeight w:val="300"/>
        </w:trPr>
        <w:tc>
          <w:tcPr>
            <w:tcW w:w="1276" w:type="dxa"/>
            <w:tcBorders>
              <w:top w:val="nil"/>
              <w:bottom w:val="nil"/>
            </w:tcBorders>
            <w:noWrap/>
            <w:vAlign w:val="bottom"/>
            <w:hideMark/>
          </w:tcPr>
          <w:p w:rsidR="005D455A" w:rsidRPr="008C44D3" w:rsidRDefault="005D455A" w:rsidP="005D455A">
            <w:pPr>
              <w:spacing w:before="20" w:after="20"/>
              <w:ind w:left="-108"/>
              <w:rPr>
                <w:rFonts w:asciiTheme="minorHAnsi" w:hAnsiTheme="minorHAnsi" w:cstheme="minorHAnsi"/>
                <w:sz w:val="22"/>
                <w:szCs w:val="22"/>
              </w:rPr>
            </w:pPr>
            <w:r w:rsidRPr="008C44D3">
              <w:rPr>
                <w:rFonts w:asciiTheme="minorHAnsi" w:hAnsiTheme="minorHAnsi" w:cstheme="minorHAnsi"/>
                <w:sz w:val="22"/>
                <w:szCs w:val="22"/>
              </w:rPr>
              <w:t>DT (cm2)</w:t>
            </w:r>
          </w:p>
        </w:tc>
        <w:tc>
          <w:tcPr>
            <w:tcW w:w="1144" w:type="dxa"/>
            <w:tcBorders>
              <w:top w:val="nil"/>
              <w:bottom w:val="nil"/>
            </w:tcBorders>
            <w:noWrap/>
            <w:vAlign w:val="center"/>
          </w:tcPr>
          <w:p w:rsidR="005D455A" w:rsidRPr="008C44D3" w:rsidRDefault="005D455A" w:rsidP="005D455A">
            <w:pPr>
              <w:spacing w:before="20" w:after="20"/>
              <w:ind w:left="-108"/>
              <w:jc w:val="right"/>
              <w:rPr>
                <w:rFonts w:asciiTheme="minorHAnsi" w:hAnsiTheme="minorHAnsi" w:cstheme="minorHAnsi"/>
                <w:sz w:val="22"/>
                <w:szCs w:val="22"/>
              </w:rPr>
            </w:pPr>
            <w:r w:rsidRPr="008C44D3">
              <w:rPr>
                <w:rFonts w:asciiTheme="minorHAnsi" w:hAnsiTheme="minorHAnsi" w:cstheme="minorHAnsi"/>
                <w:sz w:val="22"/>
                <w:szCs w:val="22"/>
              </w:rPr>
              <w:t>0,88</w:t>
            </w:r>
          </w:p>
        </w:tc>
        <w:tc>
          <w:tcPr>
            <w:tcW w:w="1261" w:type="dxa"/>
            <w:tcBorders>
              <w:top w:val="nil"/>
              <w:bottom w:val="nil"/>
            </w:tcBorders>
            <w:noWrap/>
            <w:vAlign w:val="center"/>
          </w:tcPr>
          <w:p w:rsidR="005D455A" w:rsidRPr="008C44D3" w:rsidRDefault="005D455A" w:rsidP="005D455A">
            <w:pPr>
              <w:spacing w:before="20" w:after="20"/>
              <w:jc w:val="right"/>
              <w:rPr>
                <w:rFonts w:asciiTheme="minorHAnsi" w:hAnsiTheme="minorHAnsi" w:cstheme="minorHAnsi"/>
                <w:sz w:val="22"/>
                <w:szCs w:val="22"/>
              </w:rPr>
            </w:pPr>
            <w:r w:rsidRPr="008C44D3">
              <w:rPr>
                <w:rFonts w:asciiTheme="minorHAnsi" w:hAnsiTheme="minorHAnsi" w:cstheme="minorHAnsi"/>
                <w:sz w:val="22"/>
                <w:szCs w:val="22"/>
              </w:rPr>
              <w:t>0,55</w:t>
            </w:r>
          </w:p>
        </w:tc>
        <w:tc>
          <w:tcPr>
            <w:tcW w:w="986" w:type="dxa"/>
            <w:tcBorders>
              <w:top w:val="nil"/>
              <w:bottom w:val="nil"/>
            </w:tcBorders>
            <w:noWrap/>
            <w:vAlign w:val="bottom"/>
            <w:hideMark/>
          </w:tcPr>
          <w:p w:rsidR="005D455A" w:rsidRPr="008C44D3" w:rsidRDefault="005D455A" w:rsidP="005D455A">
            <w:pPr>
              <w:spacing w:before="20" w:after="20"/>
              <w:jc w:val="both"/>
              <w:rPr>
                <w:rFonts w:asciiTheme="minorHAnsi" w:hAnsiTheme="minorHAnsi" w:cstheme="minorHAnsi"/>
                <w:sz w:val="22"/>
                <w:szCs w:val="22"/>
              </w:rPr>
            </w:pPr>
            <w:r w:rsidRPr="008C44D3">
              <w:rPr>
                <w:rFonts w:asciiTheme="minorHAnsi" w:hAnsiTheme="minorHAnsi" w:cstheme="minorHAnsi"/>
                <w:sz w:val="22"/>
                <w:szCs w:val="22"/>
              </w:rPr>
              <w:t>Luas</w:t>
            </w:r>
          </w:p>
        </w:tc>
        <w:tc>
          <w:tcPr>
            <w:tcW w:w="1261" w:type="dxa"/>
            <w:tcBorders>
              <w:top w:val="nil"/>
              <w:bottom w:val="nil"/>
            </w:tcBorders>
            <w:noWrap/>
            <w:vAlign w:val="center"/>
          </w:tcPr>
          <w:p w:rsidR="005D455A" w:rsidRPr="008C44D3" w:rsidRDefault="005D455A" w:rsidP="005D455A">
            <w:pPr>
              <w:spacing w:before="20" w:after="20"/>
              <w:jc w:val="right"/>
              <w:rPr>
                <w:rFonts w:asciiTheme="minorHAnsi" w:hAnsiTheme="minorHAnsi" w:cstheme="minorHAnsi"/>
                <w:sz w:val="22"/>
                <w:szCs w:val="22"/>
              </w:rPr>
            </w:pPr>
            <w:r w:rsidRPr="008C44D3">
              <w:rPr>
                <w:rFonts w:asciiTheme="minorHAnsi" w:hAnsiTheme="minorHAnsi" w:cstheme="minorHAnsi"/>
                <w:sz w:val="22"/>
                <w:szCs w:val="22"/>
              </w:rPr>
              <w:t>4,27</w:t>
            </w:r>
          </w:p>
        </w:tc>
        <w:tc>
          <w:tcPr>
            <w:tcW w:w="1261" w:type="dxa"/>
            <w:gridSpan w:val="2"/>
            <w:tcBorders>
              <w:top w:val="nil"/>
              <w:bottom w:val="nil"/>
            </w:tcBorders>
            <w:noWrap/>
            <w:vAlign w:val="center"/>
          </w:tcPr>
          <w:p w:rsidR="005D455A" w:rsidRPr="008C44D3" w:rsidRDefault="005D455A" w:rsidP="005D455A">
            <w:pPr>
              <w:spacing w:before="20" w:after="20"/>
              <w:jc w:val="right"/>
              <w:rPr>
                <w:rFonts w:asciiTheme="minorHAnsi" w:hAnsiTheme="minorHAnsi" w:cstheme="minorHAnsi"/>
                <w:sz w:val="22"/>
                <w:szCs w:val="22"/>
              </w:rPr>
            </w:pPr>
            <w:r w:rsidRPr="008C44D3">
              <w:rPr>
                <w:rFonts w:asciiTheme="minorHAnsi" w:hAnsiTheme="minorHAnsi" w:cstheme="minorHAnsi"/>
                <w:sz w:val="22"/>
                <w:szCs w:val="22"/>
              </w:rPr>
              <w:t>0,51</w:t>
            </w:r>
          </w:p>
        </w:tc>
        <w:tc>
          <w:tcPr>
            <w:tcW w:w="1316" w:type="dxa"/>
            <w:tcBorders>
              <w:top w:val="nil"/>
              <w:bottom w:val="nil"/>
            </w:tcBorders>
            <w:vAlign w:val="bottom"/>
          </w:tcPr>
          <w:p w:rsidR="005D455A" w:rsidRPr="008C44D3" w:rsidRDefault="005D455A" w:rsidP="005D455A">
            <w:pPr>
              <w:spacing w:before="20" w:after="20"/>
              <w:jc w:val="center"/>
              <w:rPr>
                <w:rFonts w:asciiTheme="minorHAnsi" w:hAnsiTheme="minorHAnsi" w:cstheme="minorHAnsi"/>
                <w:sz w:val="22"/>
                <w:szCs w:val="22"/>
              </w:rPr>
            </w:pPr>
            <w:r w:rsidRPr="008C44D3">
              <w:rPr>
                <w:rFonts w:asciiTheme="minorHAnsi" w:hAnsiTheme="minorHAnsi" w:cstheme="minorHAnsi"/>
                <w:sz w:val="22"/>
                <w:szCs w:val="22"/>
              </w:rPr>
              <w:t>Luas</w:t>
            </w:r>
          </w:p>
        </w:tc>
      </w:tr>
      <w:tr w:rsidR="005D455A" w:rsidRPr="008C44D3" w:rsidTr="008C44D3">
        <w:trPr>
          <w:gridBefore w:val="1"/>
          <w:wBefore w:w="108" w:type="dxa"/>
          <w:trHeight w:val="300"/>
        </w:trPr>
        <w:tc>
          <w:tcPr>
            <w:tcW w:w="1276" w:type="dxa"/>
            <w:tcBorders>
              <w:top w:val="nil"/>
              <w:bottom w:val="nil"/>
            </w:tcBorders>
            <w:noWrap/>
            <w:vAlign w:val="bottom"/>
            <w:hideMark/>
          </w:tcPr>
          <w:p w:rsidR="005D455A" w:rsidRPr="008C44D3" w:rsidRDefault="005D455A" w:rsidP="005D455A">
            <w:pPr>
              <w:spacing w:before="20" w:after="20"/>
              <w:ind w:left="-108" w:right="-83"/>
              <w:rPr>
                <w:rFonts w:asciiTheme="minorHAnsi" w:hAnsiTheme="minorHAnsi" w:cstheme="minorHAnsi"/>
                <w:sz w:val="22"/>
                <w:szCs w:val="22"/>
              </w:rPr>
            </w:pPr>
            <w:r w:rsidRPr="008C44D3">
              <w:rPr>
                <w:rFonts w:asciiTheme="minorHAnsi" w:hAnsiTheme="minorHAnsi" w:cstheme="minorHAnsi"/>
                <w:sz w:val="22"/>
                <w:szCs w:val="22"/>
              </w:rPr>
              <w:t>JBPT (biji)</w:t>
            </w:r>
          </w:p>
        </w:tc>
        <w:tc>
          <w:tcPr>
            <w:tcW w:w="1144" w:type="dxa"/>
            <w:tcBorders>
              <w:top w:val="nil"/>
              <w:bottom w:val="nil"/>
            </w:tcBorders>
            <w:noWrap/>
            <w:vAlign w:val="center"/>
          </w:tcPr>
          <w:p w:rsidR="005D455A" w:rsidRPr="008C44D3" w:rsidRDefault="005D455A" w:rsidP="005D455A">
            <w:pPr>
              <w:spacing w:before="20" w:after="20"/>
              <w:ind w:left="-108"/>
              <w:jc w:val="right"/>
              <w:rPr>
                <w:rFonts w:asciiTheme="minorHAnsi" w:hAnsiTheme="minorHAnsi" w:cstheme="minorHAnsi"/>
                <w:sz w:val="22"/>
                <w:szCs w:val="22"/>
              </w:rPr>
            </w:pPr>
            <w:r w:rsidRPr="008C44D3">
              <w:rPr>
                <w:rFonts w:asciiTheme="minorHAnsi" w:hAnsiTheme="minorHAnsi" w:cstheme="minorHAnsi"/>
                <w:sz w:val="22"/>
                <w:szCs w:val="22"/>
              </w:rPr>
              <w:t>786,49</w:t>
            </w:r>
          </w:p>
        </w:tc>
        <w:tc>
          <w:tcPr>
            <w:tcW w:w="1261" w:type="dxa"/>
            <w:tcBorders>
              <w:top w:val="nil"/>
              <w:bottom w:val="nil"/>
            </w:tcBorders>
            <w:noWrap/>
            <w:vAlign w:val="center"/>
          </w:tcPr>
          <w:p w:rsidR="005D455A" w:rsidRPr="008C44D3" w:rsidRDefault="005D455A" w:rsidP="005D455A">
            <w:pPr>
              <w:spacing w:before="20" w:after="20"/>
              <w:jc w:val="right"/>
              <w:rPr>
                <w:rFonts w:asciiTheme="minorHAnsi" w:hAnsiTheme="minorHAnsi" w:cstheme="minorHAnsi"/>
                <w:sz w:val="22"/>
                <w:szCs w:val="22"/>
              </w:rPr>
            </w:pPr>
            <w:r w:rsidRPr="008C44D3">
              <w:rPr>
                <w:rFonts w:asciiTheme="minorHAnsi" w:hAnsiTheme="minorHAnsi" w:cstheme="minorHAnsi"/>
                <w:sz w:val="22"/>
                <w:szCs w:val="22"/>
              </w:rPr>
              <w:t>1342,68</w:t>
            </w:r>
          </w:p>
        </w:tc>
        <w:tc>
          <w:tcPr>
            <w:tcW w:w="986" w:type="dxa"/>
            <w:tcBorders>
              <w:top w:val="nil"/>
              <w:bottom w:val="nil"/>
            </w:tcBorders>
            <w:noWrap/>
            <w:vAlign w:val="bottom"/>
          </w:tcPr>
          <w:p w:rsidR="005D455A" w:rsidRPr="008C44D3" w:rsidRDefault="005D455A" w:rsidP="005D455A">
            <w:pPr>
              <w:spacing w:before="20" w:after="20"/>
              <w:jc w:val="both"/>
              <w:rPr>
                <w:rFonts w:asciiTheme="minorHAnsi" w:hAnsiTheme="minorHAnsi" w:cstheme="minorHAnsi"/>
                <w:sz w:val="22"/>
                <w:szCs w:val="22"/>
              </w:rPr>
            </w:pPr>
            <w:r w:rsidRPr="008C44D3">
              <w:rPr>
                <w:rFonts w:asciiTheme="minorHAnsi" w:hAnsiTheme="minorHAnsi" w:cstheme="minorHAnsi"/>
                <w:sz w:val="22"/>
                <w:szCs w:val="22"/>
              </w:rPr>
              <w:t>Sempit</w:t>
            </w:r>
          </w:p>
        </w:tc>
        <w:tc>
          <w:tcPr>
            <w:tcW w:w="1261" w:type="dxa"/>
            <w:tcBorders>
              <w:top w:val="nil"/>
              <w:bottom w:val="nil"/>
            </w:tcBorders>
            <w:noWrap/>
            <w:vAlign w:val="center"/>
          </w:tcPr>
          <w:p w:rsidR="005D455A" w:rsidRPr="008C44D3" w:rsidRDefault="005D455A" w:rsidP="005D455A">
            <w:pPr>
              <w:spacing w:before="20" w:after="20"/>
              <w:jc w:val="right"/>
              <w:rPr>
                <w:rFonts w:asciiTheme="minorHAnsi" w:hAnsiTheme="minorHAnsi" w:cstheme="minorHAnsi"/>
                <w:sz w:val="22"/>
                <w:szCs w:val="22"/>
              </w:rPr>
            </w:pPr>
            <w:r w:rsidRPr="008C44D3">
              <w:rPr>
                <w:rFonts w:asciiTheme="minorHAnsi" w:hAnsiTheme="minorHAnsi" w:cstheme="minorHAnsi"/>
                <w:sz w:val="22"/>
                <w:szCs w:val="22"/>
              </w:rPr>
              <w:t>1973,69</w:t>
            </w:r>
          </w:p>
        </w:tc>
        <w:tc>
          <w:tcPr>
            <w:tcW w:w="1261" w:type="dxa"/>
            <w:gridSpan w:val="2"/>
            <w:tcBorders>
              <w:top w:val="nil"/>
              <w:bottom w:val="nil"/>
            </w:tcBorders>
            <w:noWrap/>
            <w:vAlign w:val="center"/>
          </w:tcPr>
          <w:p w:rsidR="005D455A" w:rsidRPr="008C44D3" w:rsidRDefault="005D455A" w:rsidP="005D455A">
            <w:pPr>
              <w:spacing w:before="20" w:after="20"/>
              <w:jc w:val="right"/>
              <w:rPr>
                <w:rFonts w:asciiTheme="minorHAnsi" w:hAnsiTheme="minorHAnsi" w:cstheme="minorHAnsi"/>
                <w:sz w:val="22"/>
                <w:szCs w:val="22"/>
              </w:rPr>
            </w:pPr>
            <w:r w:rsidRPr="008C44D3">
              <w:rPr>
                <w:rFonts w:asciiTheme="minorHAnsi" w:hAnsiTheme="minorHAnsi" w:cstheme="minorHAnsi"/>
                <w:sz w:val="22"/>
                <w:szCs w:val="22"/>
              </w:rPr>
              <w:t>297,89</w:t>
            </w:r>
          </w:p>
        </w:tc>
        <w:tc>
          <w:tcPr>
            <w:tcW w:w="1316" w:type="dxa"/>
            <w:tcBorders>
              <w:top w:val="nil"/>
              <w:bottom w:val="nil"/>
            </w:tcBorders>
            <w:vAlign w:val="bottom"/>
          </w:tcPr>
          <w:p w:rsidR="005D455A" w:rsidRPr="008C44D3" w:rsidRDefault="005D455A" w:rsidP="005D455A">
            <w:pPr>
              <w:spacing w:before="20" w:after="20"/>
              <w:jc w:val="center"/>
              <w:rPr>
                <w:rFonts w:asciiTheme="minorHAnsi" w:hAnsiTheme="minorHAnsi" w:cstheme="minorHAnsi"/>
                <w:sz w:val="22"/>
                <w:szCs w:val="22"/>
              </w:rPr>
            </w:pPr>
            <w:r w:rsidRPr="008C44D3">
              <w:rPr>
                <w:rFonts w:asciiTheme="minorHAnsi" w:hAnsiTheme="minorHAnsi" w:cstheme="minorHAnsi"/>
                <w:sz w:val="22"/>
                <w:szCs w:val="22"/>
              </w:rPr>
              <w:t>Luas</w:t>
            </w:r>
          </w:p>
        </w:tc>
      </w:tr>
      <w:tr w:rsidR="005D455A" w:rsidRPr="008C44D3" w:rsidTr="008C44D3">
        <w:trPr>
          <w:gridBefore w:val="1"/>
          <w:wBefore w:w="108" w:type="dxa"/>
          <w:trHeight w:val="300"/>
        </w:trPr>
        <w:tc>
          <w:tcPr>
            <w:tcW w:w="1276" w:type="dxa"/>
            <w:tcBorders>
              <w:top w:val="nil"/>
              <w:bottom w:val="nil"/>
            </w:tcBorders>
            <w:noWrap/>
            <w:vAlign w:val="bottom"/>
            <w:hideMark/>
          </w:tcPr>
          <w:p w:rsidR="005D455A" w:rsidRPr="008C44D3" w:rsidRDefault="005D455A" w:rsidP="005D455A">
            <w:pPr>
              <w:spacing w:before="20" w:after="20"/>
              <w:ind w:left="-108"/>
              <w:rPr>
                <w:rFonts w:asciiTheme="minorHAnsi" w:hAnsiTheme="minorHAnsi" w:cstheme="minorHAnsi"/>
                <w:sz w:val="22"/>
                <w:szCs w:val="22"/>
              </w:rPr>
            </w:pPr>
            <w:r w:rsidRPr="008C44D3">
              <w:rPr>
                <w:rFonts w:asciiTheme="minorHAnsi" w:hAnsiTheme="minorHAnsi" w:cstheme="minorHAnsi"/>
                <w:sz w:val="22"/>
                <w:szCs w:val="22"/>
              </w:rPr>
              <w:lastRenderedPageBreak/>
              <w:t>B100B (g)</w:t>
            </w:r>
          </w:p>
        </w:tc>
        <w:tc>
          <w:tcPr>
            <w:tcW w:w="1144" w:type="dxa"/>
            <w:tcBorders>
              <w:top w:val="nil"/>
              <w:bottom w:val="nil"/>
            </w:tcBorders>
            <w:noWrap/>
            <w:vAlign w:val="center"/>
          </w:tcPr>
          <w:p w:rsidR="005D455A" w:rsidRPr="008C44D3" w:rsidRDefault="005D455A" w:rsidP="005D455A">
            <w:pPr>
              <w:spacing w:before="20" w:after="20"/>
              <w:ind w:left="-108"/>
              <w:jc w:val="right"/>
              <w:rPr>
                <w:rFonts w:asciiTheme="minorHAnsi" w:hAnsiTheme="minorHAnsi" w:cstheme="minorHAnsi"/>
                <w:sz w:val="22"/>
                <w:szCs w:val="22"/>
              </w:rPr>
            </w:pPr>
            <w:r w:rsidRPr="008C44D3">
              <w:rPr>
                <w:rFonts w:asciiTheme="minorHAnsi" w:hAnsiTheme="minorHAnsi" w:cstheme="minorHAnsi"/>
                <w:sz w:val="22"/>
                <w:szCs w:val="22"/>
              </w:rPr>
              <w:t>2,54</w:t>
            </w:r>
          </w:p>
        </w:tc>
        <w:tc>
          <w:tcPr>
            <w:tcW w:w="1261" w:type="dxa"/>
            <w:tcBorders>
              <w:top w:val="nil"/>
              <w:bottom w:val="nil"/>
            </w:tcBorders>
            <w:noWrap/>
            <w:vAlign w:val="center"/>
          </w:tcPr>
          <w:p w:rsidR="005D455A" w:rsidRPr="008C44D3" w:rsidRDefault="005D455A" w:rsidP="005D455A">
            <w:pPr>
              <w:spacing w:before="20" w:after="20"/>
              <w:jc w:val="right"/>
              <w:rPr>
                <w:rFonts w:asciiTheme="minorHAnsi" w:hAnsiTheme="minorHAnsi" w:cstheme="minorHAnsi"/>
                <w:sz w:val="22"/>
                <w:szCs w:val="22"/>
              </w:rPr>
            </w:pPr>
            <w:r w:rsidRPr="008C44D3">
              <w:rPr>
                <w:rFonts w:asciiTheme="minorHAnsi" w:hAnsiTheme="minorHAnsi" w:cstheme="minorHAnsi"/>
                <w:sz w:val="22"/>
                <w:szCs w:val="22"/>
              </w:rPr>
              <w:t>2,61</w:t>
            </w:r>
          </w:p>
        </w:tc>
        <w:tc>
          <w:tcPr>
            <w:tcW w:w="986" w:type="dxa"/>
            <w:tcBorders>
              <w:top w:val="nil"/>
              <w:bottom w:val="nil"/>
            </w:tcBorders>
            <w:noWrap/>
            <w:vAlign w:val="bottom"/>
          </w:tcPr>
          <w:p w:rsidR="005D455A" w:rsidRPr="008C44D3" w:rsidRDefault="005D455A" w:rsidP="005D455A">
            <w:pPr>
              <w:spacing w:before="20" w:after="20"/>
              <w:jc w:val="both"/>
              <w:rPr>
                <w:rFonts w:asciiTheme="minorHAnsi" w:hAnsiTheme="minorHAnsi" w:cstheme="minorHAnsi"/>
                <w:sz w:val="22"/>
                <w:szCs w:val="22"/>
              </w:rPr>
            </w:pPr>
            <w:r w:rsidRPr="008C44D3">
              <w:rPr>
                <w:rFonts w:asciiTheme="minorHAnsi" w:hAnsiTheme="minorHAnsi" w:cstheme="minorHAnsi"/>
                <w:sz w:val="22"/>
                <w:szCs w:val="22"/>
              </w:rPr>
              <w:t>Sempit</w:t>
            </w:r>
          </w:p>
        </w:tc>
        <w:tc>
          <w:tcPr>
            <w:tcW w:w="1261" w:type="dxa"/>
            <w:tcBorders>
              <w:top w:val="nil"/>
              <w:bottom w:val="nil"/>
            </w:tcBorders>
            <w:noWrap/>
            <w:vAlign w:val="center"/>
          </w:tcPr>
          <w:p w:rsidR="005D455A" w:rsidRPr="008C44D3" w:rsidRDefault="005D455A" w:rsidP="005D455A">
            <w:pPr>
              <w:spacing w:before="20" w:after="20"/>
              <w:jc w:val="right"/>
              <w:rPr>
                <w:rFonts w:asciiTheme="minorHAnsi" w:hAnsiTheme="minorHAnsi" w:cstheme="minorHAnsi"/>
                <w:sz w:val="22"/>
                <w:szCs w:val="22"/>
              </w:rPr>
            </w:pPr>
            <w:r w:rsidRPr="008C44D3">
              <w:rPr>
                <w:rFonts w:asciiTheme="minorHAnsi" w:hAnsiTheme="minorHAnsi" w:cstheme="minorHAnsi"/>
                <w:sz w:val="22"/>
                <w:szCs w:val="22"/>
              </w:rPr>
              <w:t>22,48</w:t>
            </w:r>
          </w:p>
        </w:tc>
        <w:tc>
          <w:tcPr>
            <w:tcW w:w="1261" w:type="dxa"/>
            <w:gridSpan w:val="2"/>
            <w:tcBorders>
              <w:top w:val="nil"/>
              <w:bottom w:val="nil"/>
            </w:tcBorders>
            <w:noWrap/>
            <w:vAlign w:val="center"/>
          </w:tcPr>
          <w:p w:rsidR="005D455A" w:rsidRPr="008C44D3" w:rsidRDefault="005D455A" w:rsidP="005D455A">
            <w:pPr>
              <w:spacing w:before="20" w:after="20"/>
              <w:jc w:val="right"/>
              <w:rPr>
                <w:rFonts w:asciiTheme="minorHAnsi" w:hAnsiTheme="minorHAnsi" w:cstheme="minorHAnsi"/>
                <w:sz w:val="22"/>
                <w:szCs w:val="22"/>
              </w:rPr>
            </w:pPr>
            <w:r w:rsidRPr="008C44D3">
              <w:rPr>
                <w:rFonts w:asciiTheme="minorHAnsi" w:hAnsiTheme="minorHAnsi" w:cstheme="minorHAnsi"/>
                <w:sz w:val="22"/>
                <w:szCs w:val="22"/>
              </w:rPr>
              <w:t>2,32</w:t>
            </w:r>
          </w:p>
        </w:tc>
        <w:tc>
          <w:tcPr>
            <w:tcW w:w="1316" w:type="dxa"/>
            <w:tcBorders>
              <w:top w:val="nil"/>
              <w:bottom w:val="nil"/>
            </w:tcBorders>
            <w:vAlign w:val="bottom"/>
          </w:tcPr>
          <w:p w:rsidR="005D455A" w:rsidRPr="008C44D3" w:rsidRDefault="005D455A" w:rsidP="005D455A">
            <w:pPr>
              <w:spacing w:before="20" w:after="20"/>
              <w:jc w:val="center"/>
              <w:rPr>
                <w:rFonts w:asciiTheme="minorHAnsi" w:hAnsiTheme="minorHAnsi" w:cstheme="minorHAnsi"/>
                <w:sz w:val="22"/>
                <w:szCs w:val="22"/>
              </w:rPr>
            </w:pPr>
            <w:r w:rsidRPr="008C44D3">
              <w:rPr>
                <w:rFonts w:asciiTheme="minorHAnsi" w:hAnsiTheme="minorHAnsi" w:cstheme="minorHAnsi"/>
                <w:sz w:val="22"/>
                <w:szCs w:val="22"/>
              </w:rPr>
              <w:t>Luas</w:t>
            </w:r>
          </w:p>
        </w:tc>
      </w:tr>
      <w:tr w:rsidR="005D455A" w:rsidRPr="008C44D3" w:rsidTr="008C44D3">
        <w:trPr>
          <w:gridBefore w:val="1"/>
          <w:wBefore w:w="108" w:type="dxa"/>
          <w:trHeight w:val="300"/>
        </w:trPr>
        <w:tc>
          <w:tcPr>
            <w:tcW w:w="1276" w:type="dxa"/>
            <w:tcBorders>
              <w:top w:val="nil"/>
            </w:tcBorders>
            <w:noWrap/>
            <w:vAlign w:val="bottom"/>
            <w:hideMark/>
          </w:tcPr>
          <w:p w:rsidR="005D455A" w:rsidRPr="008C44D3" w:rsidRDefault="005D455A" w:rsidP="005D455A">
            <w:pPr>
              <w:spacing w:before="40" w:after="40"/>
              <w:ind w:left="-108"/>
              <w:rPr>
                <w:rFonts w:asciiTheme="minorHAnsi" w:hAnsiTheme="minorHAnsi" w:cstheme="minorHAnsi"/>
                <w:sz w:val="22"/>
                <w:szCs w:val="22"/>
              </w:rPr>
            </w:pPr>
            <w:r w:rsidRPr="008C44D3">
              <w:rPr>
                <w:rFonts w:asciiTheme="minorHAnsi" w:hAnsiTheme="minorHAnsi" w:cstheme="minorHAnsi"/>
                <w:sz w:val="22"/>
                <w:szCs w:val="22"/>
              </w:rPr>
              <w:t>BBKPT (g)</w:t>
            </w:r>
          </w:p>
        </w:tc>
        <w:tc>
          <w:tcPr>
            <w:tcW w:w="1144" w:type="dxa"/>
            <w:tcBorders>
              <w:top w:val="nil"/>
            </w:tcBorders>
            <w:noWrap/>
            <w:vAlign w:val="center"/>
          </w:tcPr>
          <w:p w:rsidR="005D455A" w:rsidRPr="008C44D3" w:rsidRDefault="005D455A" w:rsidP="005D455A">
            <w:pPr>
              <w:spacing w:before="40" w:after="40"/>
              <w:ind w:left="-108"/>
              <w:jc w:val="right"/>
              <w:rPr>
                <w:rFonts w:asciiTheme="minorHAnsi" w:hAnsiTheme="minorHAnsi" w:cstheme="minorHAnsi"/>
                <w:sz w:val="22"/>
                <w:szCs w:val="22"/>
              </w:rPr>
            </w:pPr>
            <w:r w:rsidRPr="008C44D3">
              <w:rPr>
                <w:rFonts w:asciiTheme="minorHAnsi" w:hAnsiTheme="minorHAnsi" w:cstheme="minorHAnsi"/>
                <w:sz w:val="22"/>
                <w:szCs w:val="22"/>
              </w:rPr>
              <w:t>126,09</w:t>
            </w:r>
          </w:p>
        </w:tc>
        <w:tc>
          <w:tcPr>
            <w:tcW w:w="1261" w:type="dxa"/>
            <w:tcBorders>
              <w:top w:val="nil"/>
            </w:tcBorders>
            <w:noWrap/>
            <w:vAlign w:val="center"/>
          </w:tcPr>
          <w:p w:rsidR="005D455A" w:rsidRPr="008C44D3" w:rsidRDefault="005D455A" w:rsidP="005D455A">
            <w:pPr>
              <w:spacing w:before="40" w:after="40"/>
              <w:jc w:val="right"/>
              <w:rPr>
                <w:rFonts w:asciiTheme="minorHAnsi" w:hAnsiTheme="minorHAnsi" w:cstheme="minorHAnsi"/>
                <w:sz w:val="22"/>
                <w:szCs w:val="22"/>
              </w:rPr>
            </w:pPr>
            <w:r w:rsidRPr="008C44D3">
              <w:rPr>
                <w:rFonts w:asciiTheme="minorHAnsi" w:hAnsiTheme="minorHAnsi" w:cstheme="minorHAnsi"/>
                <w:sz w:val="22"/>
                <w:szCs w:val="22"/>
              </w:rPr>
              <w:t>42,75</w:t>
            </w:r>
          </w:p>
        </w:tc>
        <w:tc>
          <w:tcPr>
            <w:tcW w:w="986" w:type="dxa"/>
            <w:tcBorders>
              <w:top w:val="nil"/>
            </w:tcBorders>
            <w:noWrap/>
            <w:vAlign w:val="bottom"/>
            <w:hideMark/>
          </w:tcPr>
          <w:p w:rsidR="005D455A" w:rsidRPr="008C44D3" w:rsidRDefault="005D455A" w:rsidP="005D455A">
            <w:pPr>
              <w:spacing w:before="40" w:after="40"/>
              <w:jc w:val="both"/>
              <w:rPr>
                <w:rFonts w:asciiTheme="minorHAnsi" w:hAnsiTheme="minorHAnsi" w:cstheme="minorHAnsi"/>
                <w:sz w:val="22"/>
                <w:szCs w:val="22"/>
              </w:rPr>
            </w:pPr>
            <w:r w:rsidRPr="008C44D3">
              <w:rPr>
                <w:rFonts w:asciiTheme="minorHAnsi" w:hAnsiTheme="minorHAnsi" w:cstheme="minorHAnsi"/>
                <w:sz w:val="22"/>
                <w:szCs w:val="22"/>
              </w:rPr>
              <w:t>Luas</w:t>
            </w:r>
          </w:p>
        </w:tc>
        <w:tc>
          <w:tcPr>
            <w:tcW w:w="1261" w:type="dxa"/>
            <w:tcBorders>
              <w:top w:val="nil"/>
            </w:tcBorders>
            <w:noWrap/>
            <w:vAlign w:val="center"/>
          </w:tcPr>
          <w:p w:rsidR="005D455A" w:rsidRPr="008C44D3" w:rsidRDefault="005D455A" w:rsidP="005D455A">
            <w:pPr>
              <w:spacing w:before="40" w:after="40"/>
              <w:jc w:val="right"/>
              <w:rPr>
                <w:rFonts w:asciiTheme="minorHAnsi" w:hAnsiTheme="minorHAnsi" w:cstheme="minorHAnsi"/>
                <w:sz w:val="22"/>
                <w:szCs w:val="22"/>
              </w:rPr>
            </w:pPr>
            <w:r w:rsidRPr="008C44D3">
              <w:rPr>
                <w:rFonts w:asciiTheme="minorHAnsi" w:hAnsiTheme="minorHAnsi" w:cstheme="minorHAnsi"/>
                <w:sz w:val="22"/>
                <w:szCs w:val="22"/>
              </w:rPr>
              <w:t>249,05</w:t>
            </w:r>
          </w:p>
        </w:tc>
        <w:tc>
          <w:tcPr>
            <w:tcW w:w="1261" w:type="dxa"/>
            <w:gridSpan w:val="2"/>
            <w:tcBorders>
              <w:top w:val="nil"/>
            </w:tcBorders>
            <w:noWrap/>
            <w:vAlign w:val="center"/>
          </w:tcPr>
          <w:p w:rsidR="005D455A" w:rsidRPr="008C44D3" w:rsidRDefault="005D455A" w:rsidP="005D455A">
            <w:pPr>
              <w:spacing w:before="40" w:after="40"/>
              <w:jc w:val="right"/>
              <w:rPr>
                <w:rFonts w:asciiTheme="minorHAnsi" w:hAnsiTheme="minorHAnsi" w:cstheme="minorHAnsi"/>
                <w:sz w:val="22"/>
                <w:szCs w:val="22"/>
              </w:rPr>
            </w:pPr>
            <w:r w:rsidRPr="008C44D3">
              <w:rPr>
                <w:rFonts w:asciiTheme="minorHAnsi" w:hAnsiTheme="minorHAnsi" w:cstheme="minorHAnsi"/>
                <w:sz w:val="22"/>
                <w:szCs w:val="22"/>
              </w:rPr>
              <w:t>42,10</w:t>
            </w:r>
          </w:p>
        </w:tc>
        <w:tc>
          <w:tcPr>
            <w:tcW w:w="1316" w:type="dxa"/>
            <w:tcBorders>
              <w:top w:val="nil"/>
            </w:tcBorders>
            <w:vAlign w:val="bottom"/>
          </w:tcPr>
          <w:p w:rsidR="005D455A" w:rsidRPr="008C44D3" w:rsidRDefault="005D455A" w:rsidP="005D455A">
            <w:pPr>
              <w:spacing w:before="40" w:after="40"/>
              <w:jc w:val="center"/>
              <w:rPr>
                <w:rFonts w:asciiTheme="minorHAnsi" w:hAnsiTheme="minorHAnsi" w:cstheme="minorHAnsi"/>
                <w:sz w:val="22"/>
                <w:szCs w:val="22"/>
              </w:rPr>
            </w:pPr>
            <w:r w:rsidRPr="008C44D3">
              <w:rPr>
                <w:rFonts w:asciiTheme="minorHAnsi" w:hAnsiTheme="minorHAnsi" w:cstheme="minorHAnsi"/>
                <w:sz w:val="22"/>
                <w:szCs w:val="22"/>
              </w:rPr>
              <w:t>Luas</w:t>
            </w:r>
          </w:p>
        </w:tc>
      </w:tr>
    </w:tbl>
    <w:p w:rsidR="008C44D3" w:rsidRPr="00AE67BE" w:rsidRDefault="008C44D3" w:rsidP="00EB69E9">
      <w:pPr>
        <w:ind w:left="1418" w:hanging="1418"/>
        <w:jc w:val="both"/>
        <w:rPr>
          <w:rFonts w:asciiTheme="minorHAnsi" w:hAnsiTheme="minorHAnsi" w:cstheme="minorHAnsi"/>
          <w:sz w:val="20"/>
          <w:szCs w:val="20"/>
        </w:rPr>
      </w:pPr>
      <w:r w:rsidRPr="00AE67BE">
        <w:rPr>
          <w:rFonts w:asciiTheme="minorHAnsi" w:hAnsiTheme="minorHAnsi" w:cstheme="minorHAnsi"/>
          <w:sz w:val="20"/>
          <w:szCs w:val="20"/>
        </w:rPr>
        <w:t>Ke</w:t>
      </w:r>
      <w:r w:rsidRPr="00AE67BE">
        <w:rPr>
          <w:rFonts w:asciiTheme="minorHAnsi" w:hAnsiTheme="minorHAnsi" w:cstheme="minorHAnsi"/>
          <w:sz w:val="20"/>
          <w:szCs w:val="20"/>
        </w:rPr>
        <w:t xml:space="preserve">terangan : TT = tinggi tanaman, </w:t>
      </w:r>
      <w:r w:rsidRPr="00AE67BE">
        <w:rPr>
          <w:rFonts w:asciiTheme="minorHAnsi" w:hAnsiTheme="minorHAnsi" w:cstheme="minorHAnsi"/>
          <w:sz w:val="20"/>
          <w:szCs w:val="20"/>
        </w:rPr>
        <w:t xml:space="preserve">DT = diameter tongkol, JBPT = jumlah biji per tongkol, B100B </w:t>
      </w:r>
      <w:r w:rsidR="00EB69E9" w:rsidRPr="00AE67BE">
        <w:rPr>
          <w:rFonts w:asciiTheme="minorHAnsi" w:hAnsiTheme="minorHAnsi" w:cstheme="minorHAnsi"/>
          <w:sz w:val="20"/>
          <w:szCs w:val="20"/>
        </w:rPr>
        <w:t>= bobot 100 biji</w:t>
      </w:r>
      <w:r w:rsidRPr="00AE67BE">
        <w:rPr>
          <w:rFonts w:asciiTheme="minorHAnsi" w:hAnsiTheme="minorHAnsi" w:cstheme="minorHAnsi"/>
          <w:sz w:val="20"/>
          <w:szCs w:val="20"/>
        </w:rPr>
        <w:t xml:space="preserve">, BBKPT = berat biji kering per tanaman, </w:t>
      </w:r>
      <m:oMath>
        <m:sSubSup>
          <m:sSubSupPr>
            <m:ctrlPr>
              <w:rPr>
                <w:rFonts w:ascii="Cambria Math" w:hAnsi="Cambria Math" w:cstheme="minorHAnsi"/>
                <w:sz w:val="20"/>
                <w:szCs w:val="20"/>
              </w:rPr>
            </m:ctrlPr>
          </m:sSubSupPr>
          <m:e>
            <m:r>
              <m:rPr>
                <m:sty m:val="p"/>
              </m:rPr>
              <w:rPr>
                <w:rFonts w:ascii="Cambria Math" w:hAnsi="Cambria Math" w:cstheme="minorHAnsi"/>
                <w:sz w:val="20"/>
                <w:szCs w:val="20"/>
              </w:rPr>
              <w:sym w:font="Symbol" w:char="F073"/>
            </m:r>
          </m:e>
          <m:sub>
            <m:r>
              <m:rPr>
                <m:sty m:val="p"/>
              </m:rPr>
              <w:rPr>
                <w:rFonts w:ascii="Cambria Math" w:hAnsi="Cambria Math" w:cstheme="minorHAnsi"/>
                <w:sz w:val="20"/>
                <w:szCs w:val="20"/>
              </w:rPr>
              <m:t>g</m:t>
            </m:r>
          </m:sub>
          <m:sup>
            <m:r>
              <m:rPr>
                <m:sty m:val="p"/>
              </m:rPr>
              <w:rPr>
                <w:rFonts w:ascii="Cambria Math" w:hAnsi="Cambria Math" w:cstheme="minorHAnsi"/>
                <w:sz w:val="20"/>
                <w:szCs w:val="20"/>
              </w:rPr>
              <m:t>2</m:t>
            </m:r>
          </m:sup>
        </m:sSubSup>
      </m:oMath>
      <w:r w:rsidRPr="00AE67BE">
        <w:rPr>
          <w:rFonts w:asciiTheme="minorHAnsi" w:hAnsiTheme="minorHAnsi" w:cstheme="minorHAnsi"/>
          <w:sz w:val="20"/>
          <w:szCs w:val="20"/>
        </w:rPr>
        <w:t xml:space="preserve"> = varians genetik, 2</w:t>
      </w:r>
      <m:oMath>
        <m:r>
          <m:rPr>
            <m:sty m:val="p"/>
          </m:rPr>
          <w:rPr>
            <w:rFonts w:ascii="Cambria Math" w:hAnsi="Cambria Math" w:cstheme="minorHAnsi"/>
            <w:sz w:val="20"/>
            <w:szCs w:val="20"/>
          </w:rPr>
          <w:sym w:font="Symbol" w:char="F073"/>
        </m:r>
        <m:sSubSup>
          <m:sSubSupPr>
            <m:ctrlPr>
              <w:rPr>
                <w:rFonts w:ascii="Cambria Math" w:hAnsi="Cambria Math" w:cstheme="minorHAnsi"/>
                <w:sz w:val="20"/>
                <w:szCs w:val="20"/>
              </w:rPr>
            </m:ctrlPr>
          </m:sSubSupPr>
          <m:e>
            <m:r>
              <m:rPr>
                <m:sty m:val="p"/>
              </m:rPr>
              <w:rPr>
                <w:rFonts w:ascii="Cambria Math" w:hAnsi="Cambria Math" w:cstheme="minorHAnsi"/>
                <w:sz w:val="20"/>
                <w:szCs w:val="20"/>
              </w:rPr>
              <w:sym w:font="Symbol" w:char="F073"/>
            </m:r>
          </m:e>
          <m:sub>
            <m:r>
              <m:rPr>
                <m:sty m:val="p"/>
              </m:rPr>
              <w:rPr>
                <w:rFonts w:ascii="Cambria Math" w:hAnsi="Cambria Math" w:cstheme="minorHAnsi"/>
                <w:sz w:val="20"/>
                <w:szCs w:val="20"/>
              </w:rPr>
              <m:t>g</m:t>
            </m:r>
          </m:sub>
          <m:sup>
            <m:r>
              <m:rPr>
                <m:sty m:val="p"/>
              </m:rPr>
              <w:rPr>
                <w:rFonts w:ascii="Cambria Math" w:hAnsi="Cambria Math" w:cstheme="minorHAnsi"/>
                <w:sz w:val="20"/>
                <w:szCs w:val="20"/>
              </w:rPr>
              <m:t>2</m:t>
            </m:r>
          </m:sup>
        </m:sSubSup>
        <m:r>
          <w:rPr>
            <w:rFonts w:ascii="Cambria Math" w:hAnsi="Cambria Math" w:cstheme="minorHAnsi"/>
            <w:sz w:val="20"/>
            <w:szCs w:val="20"/>
          </w:rPr>
          <m:t xml:space="preserve">= </m:t>
        </m:r>
      </m:oMath>
      <w:r w:rsidRPr="00AE67BE">
        <w:rPr>
          <w:rFonts w:asciiTheme="minorHAnsi" w:hAnsiTheme="minorHAnsi" w:cstheme="minorHAnsi"/>
          <w:sz w:val="20"/>
          <w:szCs w:val="20"/>
        </w:rPr>
        <w:t xml:space="preserve">dua kali standar deviasi varians genetik, </w:t>
      </w:r>
      <m:oMath>
        <m:sSubSup>
          <m:sSubSupPr>
            <m:ctrlPr>
              <w:rPr>
                <w:rFonts w:ascii="Cambria Math" w:hAnsi="Cambria Math" w:cstheme="minorHAnsi"/>
                <w:sz w:val="20"/>
                <w:szCs w:val="20"/>
              </w:rPr>
            </m:ctrlPr>
          </m:sSubSupPr>
          <m:e>
            <m:r>
              <m:rPr>
                <m:sty m:val="p"/>
              </m:rPr>
              <w:rPr>
                <w:rFonts w:ascii="Cambria Math" w:hAnsi="Cambria Math" w:cstheme="minorHAnsi"/>
                <w:sz w:val="20"/>
                <w:szCs w:val="20"/>
              </w:rPr>
              <w:sym w:font="Symbol" w:char="F073"/>
            </m:r>
          </m:e>
          <m:sub>
            <m:r>
              <m:rPr>
                <m:sty m:val="p"/>
              </m:rPr>
              <w:rPr>
                <w:rFonts w:ascii="Cambria Math" w:hAnsi="Cambria Math" w:cstheme="minorHAnsi"/>
                <w:sz w:val="20"/>
                <w:szCs w:val="20"/>
              </w:rPr>
              <m:t>f</m:t>
            </m:r>
          </m:sub>
          <m:sup>
            <m:r>
              <m:rPr>
                <m:sty m:val="p"/>
              </m:rPr>
              <w:rPr>
                <w:rFonts w:ascii="Cambria Math" w:hAnsi="Cambria Math" w:cstheme="minorHAnsi"/>
                <w:sz w:val="20"/>
                <w:szCs w:val="20"/>
              </w:rPr>
              <m:t>2</m:t>
            </m:r>
          </m:sup>
        </m:sSubSup>
      </m:oMath>
      <w:r w:rsidRPr="00AE67BE">
        <w:rPr>
          <w:rFonts w:asciiTheme="minorHAnsi" w:hAnsiTheme="minorHAnsi" w:cstheme="minorHAnsi"/>
          <w:sz w:val="20"/>
          <w:szCs w:val="20"/>
        </w:rPr>
        <w:t xml:space="preserve"> = varians fenotip, </w:t>
      </w:r>
      <w:r w:rsidRPr="00AE67BE">
        <w:rPr>
          <w:rFonts w:asciiTheme="minorHAnsi" w:hAnsiTheme="minorHAnsi" w:cstheme="minorHAnsi"/>
          <w:bCs/>
          <w:sz w:val="20"/>
          <w:szCs w:val="20"/>
        </w:rPr>
        <w:t>2</w:t>
      </w:r>
      <m:oMath>
        <m:r>
          <m:rPr>
            <m:sty m:val="p"/>
          </m:rPr>
          <w:rPr>
            <w:rFonts w:ascii="Cambria Math" w:hAnsi="Cambria Math" w:cstheme="minorHAnsi"/>
            <w:sz w:val="20"/>
            <w:szCs w:val="20"/>
          </w:rPr>
          <w:sym w:font="Symbol" w:char="F073"/>
        </m:r>
        <m:sSubSup>
          <m:sSubSupPr>
            <m:ctrlPr>
              <w:rPr>
                <w:rFonts w:ascii="Cambria Math" w:hAnsi="Cambria Math" w:cstheme="minorHAnsi"/>
                <w:sz w:val="20"/>
                <w:szCs w:val="20"/>
              </w:rPr>
            </m:ctrlPr>
          </m:sSubSupPr>
          <m:e>
            <m:r>
              <m:rPr>
                <m:sty m:val="p"/>
              </m:rPr>
              <w:rPr>
                <w:rFonts w:ascii="Cambria Math" w:hAnsi="Cambria Math" w:cstheme="minorHAnsi"/>
                <w:sz w:val="20"/>
                <w:szCs w:val="20"/>
              </w:rPr>
              <w:sym w:font="Symbol" w:char="F073"/>
            </m:r>
          </m:e>
          <m:sub>
            <m:r>
              <m:rPr>
                <m:sty m:val="p"/>
              </m:rPr>
              <w:rPr>
                <w:rFonts w:ascii="Cambria Math" w:hAnsi="Cambria Math" w:cstheme="minorHAnsi"/>
                <w:sz w:val="20"/>
                <w:szCs w:val="20"/>
              </w:rPr>
              <m:t>f</m:t>
            </m:r>
          </m:sub>
          <m:sup>
            <m:r>
              <m:rPr>
                <m:sty m:val="p"/>
              </m:rPr>
              <w:rPr>
                <w:rFonts w:ascii="Cambria Math" w:hAnsi="Cambria Math" w:cstheme="minorHAnsi"/>
                <w:sz w:val="20"/>
                <w:szCs w:val="20"/>
              </w:rPr>
              <m:t>2</m:t>
            </m:r>
          </m:sup>
        </m:sSubSup>
        <m:r>
          <w:rPr>
            <w:rFonts w:ascii="Cambria Math" w:hAnsi="Cambria Math" w:cstheme="minorHAnsi"/>
            <w:sz w:val="20"/>
            <w:szCs w:val="20"/>
          </w:rPr>
          <m:t xml:space="preserve">  </m:t>
        </m:r>
      </m:oMath>
      <w:r w:rsidRPr="00AE67BE">
        <w:rPr>
          <w:rFonts w:asciiTheme="minorHAnsi" w:hAnsiTheme="minorHAnsi" w:cstheme="minorHAnsi"/>
          <w:sz w:val="20"/>
          <w:szCs w:val="20"/>
        </w:rPr>
        <w:t>= dua kali standar deviasi varians fenotip.</w:t>
      </w:r>
    </w:p>
    <w:p w:rsidR="00EB69E9" w:rsidRPr="00EB69E9" w:rsidRDefault="00EB69E9" w:rsidP="00EB69E9">
      <w:pPr>
        <w:ind w:left="1418" w:hanging="1418"/>
        <w:jc w:val="both"/>
        <w:rPr>
          <w:rFonts w:asciiTheme="minorHAnsi" w:hAnsiTheme="minorHAnsi"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67"/>
        <w:gridCol w:w="4077"/>
      </w:tblGrid>
      <w:tr w:rsidR="008C44D3" w:rsidTr="00EB69E9">
        <w:trPr>
          <w:trHeight w:val="2875"/>
        </w:trPr>
        <w:tc>
          <w:tcPr>
            <w:tcW w:w="4077" w:type="dxa"/>
          </w:tcPr>
          <w:p w:rsidR="008C44D3" w:rsidRDefault="00D508D8" w:rsidP="00E546AA">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lang w:val="id-ID"/>
              </w:rPr>
              <w:t xml:space="preserve">     </w:t>
            </w:r>
            <w:r w:rsidR="008C44D3" w:rsidRPr="00EB69E9">
              <w:rPr>
                <w:rFonts w:asciiTheme="minorHAnsi" w:hAnsiTheme="minorHAnsi" w:cstheme="minorHAnsi"/>
                <w:sz w:val="22"/>
                <w:szCs w:val="22"/>
              </w:rPr>
              <w:t>Berdasarkan h</w:t>
            </w:r>
            <w:r w:rsidR="008C44D3" w:rsidRPr="00EB69E9">
              <w:rPr>
                <w:rFonts w:asciiTheme="minorHAnsi" w:hAnsiTheme="minorHAnsi" w:cstheme="minorHAnsi"/>
                <w:sz w:val="22"/>
                <w:szCs w:val="22"/>
              </w:rPr>
              <w:t>asil penelitian pada Tabel 3 menunjukkan bahwa</w:t>
            </w:r>
            <w:r w:rsidR="00EB69E9" w:rsidRPr="00EB69E9">
              <w:rPr>
                <w:rFonts w:asciiTheme="minorHAnsi" w:hAnsiTheme="minorHAnsi" w:cstheme="minorHAnsi"/>
                <w:sz w:val="22"/>
                <w:szCs w:val="22"/>
              </w:rPr>
              <w:t xml:space="preserve"> karakter yang diamati, </w:t>
            </w:r>
            <w:r w:rsidR="008C44D3" w:rsidRPr="00EB69E9">
              <w:rPr>
                <w:rFonts w:asciiTheme="minorHAnsi" w:hAnsiTheme="minorHAnsi" w:cstheme="minorHAnsi"/>
                <w:sz w:val="22"/>
                <w:szCs w:val="22"/>
              </w:rPr>
              <w:t>karakter  memiliki variabilitas genetik yang lua</w:t>
            </w:r>
            <w:r w:rsidR="00EB69E9" w:rsidRPr="00EB69E9">
              <w:rPr>
                <w:rFonts w:asciiTheme="minorHAnsi" w:hAnsiTheme="minorHAnsi" w:cstheme="minorHAnsi"/>
                <w:sz w:val="22"/>
                <w:szCs w:val="22"/>
              </w:rPr>
              <w:t>s</w:t>
            </w:r>
            <w:r w:rsidR="008C44D3" w:rsidRPr="00EB69E9">
              <w:rPr>
                <w:rFonts w:asciiTheme="minorHAnsi" w:hAnsiTheme="minorHAnsi" w:cstheme="minorHAnsi"/>
                <w:sz w:val="22"/>
                <w:szCs w:val="22"/>
              </w:rPr>
              <w:t xml:space="preserve"> </w:t>
            </w:r>
            <w:r w:rsidR="00EB69E9" w:rsidRPr="00EB69E9">
              <w:rPr>
                <w:rFonts w:asciiTheme="minorHAnsi" w:hAnsiTheme="minorHAnsi" w:cstheme="minorHAnsi"/>
                <w:sz w:val="22"/>
                <w:szCs w:val="22"/>
              </w:rPr>
              <w:t>diantaranya</w:t>
            </w:r>
            <w:r w:rsidR="008C44D3" w:rsidRPr="00EB69E9">
              <w:rPr>
                <w:rFonts w:asciiTheme="minorHAnsi" w:hAnsiTheme="minorHAnsi" w:cstheme="minorHAnsi"/>
                <w:sz w:val="22"/>
                <w:szCs w:val="22"/>
              </w:rPr>
              <w:t xml:space="preserve"> </w:t>
            </w:r>
            <w:r w:rsidR="008C44D3" w:rsidRPr="00EB69E9">
              <w:rPr>
                <w:rFonts w:asciiTheme="minorHAnsi" w:hAnsiTheme="minorHAnsi" w:cstheme="minorHAnsi"/>
                <w:iCs/>
                <w:sz w:val="22"/>
                <w:szCs w:val="22"/>
              </w:rPr>
              <w:t>tinggi tanaman,</w:t>
            </w:r>
            <w:r w:rsidR="008C44D3" w:rsidRPr="00EB69E9">
              <w:rPr>
                <w:rFonts w:asciiTheme="minorHAnsi" w:hAnsiTheme="minorHAnsi" w:cstheme="minorHAnsi"/>
                <w:iCs/>
                <w:sz w:val="22"/>
                <w:szCs w:val="22"/>
              </w:rPr>
              <w:t xml:space="preserve"> </w:t>
            </w:r>
            <w:r w:rsidR="008C44D3" w:rsidRPr="00EB69E9">
              <w:rPr>
                <w:rFonts w:asciiTheme="minorHAnsi" w:hAnsiTheme="minorHAnsi" w:cstheme="minorHAnsi"/>
                <w:sz w:val="22"/>
                <w:szCs w:val="22"/>
              </w:rPr>
              <w:t xml:space="preserve">diameter tongkol, </w:t>
            </w:r>
            <w:r w:rsidR="00EB69E9" w:rsidRPr="00EB69E9">
              <w:rPr>
                <w:rFonts w:asciiTheme="minorHAnsi" w:hAnsiTheme="minorHAnsi" w:cstheme="minorHAnsi"/>
                <w:sz w:val="22"/>
                <w:szCs w:val="22"/>
              </w:rPr>
              <w:t>dan bobot biji kering pertanaman. Karakter yang memiliki variabilitas genetik sempit yaitu jumlah</w:t>
            </w:r>
            <w:r w:rsidR="00EB69E9">
              <w:rPr>
                <w:rFonts w:asciiTheme="minorHAnsi" w:hAnsiTheme="minorHAnsi" w:cstheme="minorHAnsi"/>
                <w:sz w:val="22"/>
                <w:szCs w:val="22"/>
              </w:rPr>
              <w:t xml:space="preserve"> biji </w:t>
            </w:r>
          </w:p>
          <w:p w:rsidR="00EB69E9" w:rsidRDefault="00EB69E9" w:rsidP="00E546AA">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 xml:space="preserve">pertongkol dan bobot 100 biji. </w:t>
            </w:r>
            <w:r w:rsidRPr="00EB69E9">
              <w:rPr>
                <w:rFonts w:asciiTheme="minorHAnsi" w:hAnsiTheme="minorHAnsi" w:cstheme="minorHAnsi"/>
                <w:sz w:val="22"/>
                <w:szCs w:val="22"/>
              </w:rPr>
              <w:t>Karakter yang memiliki variabilitas genetik luas</w:t>
            </w:r>
            <w:r>
              <w:rPr>
                <w:rFonts w:asciiTheme="minorHAnsi" w:hAnsiTheme="minorHAnsi" w:cstheme="minorHAnsi"/>
                <w:sz w:val="22"/>
                <w:szCs w:val="22"/>
              </w:rPr>
              <w:t xml:space="preserve"> arti-</w:t>
            </w:r>
          </w:p>
          <w:p w:rsidR="008825C6" w:rsidRDefault="008825C6" w:rsidP="00E546AA">
            <w:pPr>
              <w:suppressAutoHyphens/>
              <w:autoSpaceDN w:val="0"/>
              <w:spacing w:line="276" w:lineRule="auto"/>
              <w:jc w:val="both"/>
              <w:textAlignment w:val="baseline"/>
              <w:rPr>
                <w:rFonts w:asciiTheme="minorHAnsi" w:hAnsiTheme="minorHAnsi" w:cstheme="minorHAnsi"/>
                <w:sz w:val="22"/>
                <w:szCs w:val="22"/>
              </w:rPr>
            </w:pPr>
            <w:r>
              <w:rPr>
                <w:rFonts w:asciiTheme="minorHAnsi" w:hAnsiTheme="minorHAnsi" w:cstheme="minorHAnsi"/>
                <w:sz w:val="22"/>
                <w:szCs w:val="22"/>
              </w:rPr>
              <w:t xml:space="preserve">variabilitas fenotip yang luas, </w:t>
            </w:r>
            <w:r w:rsidRPr="008825C6">
              <w:rPr>
                <w:rFonts w:asciiTheme="minorHAnsi" w:hAnsiTheme="minorHAnsi" w:cstheme="minorHAnsi"/>
                <w:sz w:val="22"/>
                <w:szCs w:val="22"/>
              </w:rPr>
              <w:t>hal ini diduga karena kerapatan antar tanaman yang lebih luas pada sistem tumpang sari. Berdasarkan hal tersebut adanya variabilitas jagung yang luas pada sistem</w:t>
            </w:r>
            <w:r>
              <w:rPr>
                <w:rFonts w:asciiTheme="minorHAnsi" w:hAnsiTheme="minorHAnsi" w:cstheme="minorHAnsi"/>
                <w:sz w:val="22"/>
                <w:szCs w:val="22"/>
              </w:rPr>
              <w:t xml:space="preserve"> </w:t>
            </w:r>
            <w:r w:rsidRPr="008825C6">
              <w:rPr>
                <w:rFonts w:asciiTheme="minorHAnsi" w:hAnsiTheme="minorHAnsi" w:cstheme="minorHAnsi"/>
                <w:sz w:val="22"/>
                <w:szCs w:val="22"/>
              </w:rPr>
              <w:t>tanam tumpang sari disebabkan adanya perbedaan genetik sehingga apabila faktor genetik tersebut berinteraksi dengan lingkungan menyebabkan variabilitas genetik dan fenotip jagung yang luas.</w:t>
            </w:r>
          </w:p>
          <w:p w:rsidR="008825C6" w:rsidRDefault="008825C6" w:rsidP="00E546AA">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003E5D03">
              <w:rPr>
                <w:rFonts w:asciiTheme="minorHAnsi" w:hAnsiTheme="minorHAnsi" w:cstheme="minorHAnsi"/>
                <w:sz w:val="22"/>
                <w:szCs w:val="22"/>
              </w:rPr>
              <w:t>Dikemukakan</w:t>
            </w:r>
            <w:r w:rsidRPr="008825C6">
              <w:rPr>
                <w:rFonts w:asciiTheme="minorHAnsi" w:hAnsiTheme="minorHAnsi" w:cstheme="minorHAnsi"/>
                <w:sz w:val="22"/>
                <w:szCs w:val="22"/>
              </w:rPr>
              <w:t xml:space="preserve"> Ruchjaningsih (2002), semakin luas keragaman suatu karakter pada populasi maka semakin bervariasi sifat yang ada pada karakter yang mencerminkan pengendalian genetik pada populasi. Apabila suatu karakter memiliki variabilitas sempit, maka setiap individu dalam populasi tersebut hampir seragam. </w:t>
            </w:r>
          </w:p>
          <w:p w:rsidR="003E5D03" w:rsidRDefault="003E5D03" w:rsidP="00E546AA">
            <w:pPr>
              <w:spacing w:line="276" w:lineRule="auto"/>
              <w:jc w:val="both"/>
              <w:rPr>
                <w:rFonts w:asciiTheme="minorHAnsi" w:hAnsiTheme="minorHAnsi" w:cstheme="minorHAnsi"/>
                <w:sz w:val="22"/>
                <w:szCs w:val="22"/>
                <w:lang w:val="id-ID"/>
              </w:rPr>
            </w:pPr>
            <w:r>
              <w:rPr>
                <w:rFonts w:asciiTheme="minorHAnsi" w:hAnsiTheme="minorHAnsi" w:cstheme="minorHAnsi"/>
                <w:sz w:val="22"/>
                <w:szCs w:val="22"/>
              </w:rPr>
              <w:t>Karakter yang mempunyai variabilitas gen-</w:t>
            </w:r>
          </w:p>
          <w:p w:rsidR="00FC4A3E" w:rsidRDefault="009F0B11" w:rsidP="00FC4A3E">
            <w:pPr>
              <w:spacing w:line="276" w:lineRule="auto"/>
              <w:jc w:val="both"/>
              <w:rPr>
                <w:rFonts w:asciiTheme="minorHAnsi" w:hAnsiTheme="minorHAnsi" w:cstheme="minorHAnsi"/>
                <w:sz w:val="22"/>
                <w:szCs w:val="22"/>
              </w:rPr>
            </w:pPr>
            <w:r w:rsidRPr="00EB69E9">
              <w:rPr>
                <w:rFonts w:asciiTheme="minorHAnsi" w:hAnsiTheme="minorHAnsi" w:cstheme="minorHAnsi"/>
                <w:sz w:val="22"/>
                <w:szCs w:val="22"/>
              </w:rPr>
              <w:t>nya seleksi terhadap karakter tersebut</w:t>
            </w:r>
            <w:r w:rsidR="00FC4A3E">
              <w:rPr>
                <w:rFonts w:asciiTheme="minorHAnsi" w:hAnsiTheme="minorHAnsi" w:cstheme="minorHAnsi"/>
                <w:sz w:val="22"/>
                <w:szCs w:val="22"/>
                <w:lang w:val="id-ID"/>
              </w:rPr>
              <w:t xml:space="preserve"> </w:t>
            </w:r>
            <w:r w:rsidR="00FC4A3E" w:rsidRPr="00EB69E9">
              <w:rPr>
                <w:rFonts w:asciiTheme="minorHAnsi" w:hAnsiTheme="minorHAnsi" w:cstheme="minorHAnsi"/>
                <w:sz w:val="22"/>
                <w:szCs w:val="22"/>
              </w:rPr>
              <w:t>lebih efektif dan efisien untuk mendapatkan karakter terbaik dibandingkan dengan karakter</w:t>
            </w:r>
            <w:r w:rsidR="00FC4A3E">
              <w:rPr>
                <w:rFonts w:asciiTheme="minorHAnsi" w:hAnsiTheme="minorHAnsi" w:cstheme="minorHAnsi"/>
                <w:sz w:val="22"/>
                <w:szCs w:val="22"/>
              </w:rPr>
              <w:t xml:space="preserve"> </w:t>
            </w:r>
            <w:r w:rsidR="00FC4A3E" w:rsidRPr="00EB69E9">
              <w:rPr>
                <w:rFonts w:asciiTheme="minorHAnsi" w:hAnsiTheme="minorHAnsi" w:cstheme="minorHAnsi"/>
                <w:sz w:val="22"/>
                <w:szCs w:val="22"/>
              </w:rPr>
              <w:t>variabilitas genetik sempit yang menunjukkan bahwa seleksi terhadap karakter tersebut lebih sulit dan lambat untuk generasi</w:t>
            </w:r>
            <w:r w:rsidR="00FC4A3E">
              <w:rPr>
                <w:rFonts w:asciiTheme="minorHAnsi" w:hAnsiTheme="minorHAnsi" w:cstheme="minorHAnsi"/>
                <w:sz w:val="22"/>
                <w:szCs w:val="22"/>
              </w:rPr>
              <w:t xml:space="preserve"> selanjutnya. </w:t>
            </w:r>
            <w:r w:rsidR="00FC4A3E" w:rsidRPr="00EB69E9">
              <w:rPr>
                <w:rFonts w:asciiTheme="minorHAnsi" w:hAnsiTheme="minorHAnsi" w:cstheme="minorHAnsi"/>
                <w:sz w:val="22"/>
                <w:szCs w:val="22"/>
              </w:rPr>
              <w:t xml:space="preserve"> </w:t>
            </w:r>
          </w:p>
          <w:p w:rsidR="009F0B11" w:rsidRPr="00FC4A3E" w:rsidRDefault="009F0B11" w:rsidP="00E546AA">
            <w:pPr>
              <w:spacing w:line="276" w:lineRule="auto"/>
              <w:jc w:val="both"/>
              <w:rPr>
                <w:rFonts w:asciiTheme="minorHAnsi" w:hAnsiTheme="minorHAnsi" w:cstheme="minorHAnsi"/>
                <w:sz w:val="22"/>
                <w:szCs w:val="22"/>
                <w:lang w:val="id-ID"/>
              </w:rPr>
            </w:pPr>
          </w:p>
        </w:tc>
        <w:tc>
          <w:tcPr>
            <w:tcW w:w="567" w:type="dxa"/>
          </w:tcPr>
          <w:p w:rsidR="008C44D3" w:rsidRPr="00EB69E9" w:rsidRDefault="008C44D3" w:rsidP="00E546AA">
            <w:pPr>
              <w:spacing w:line="276" w:lineRule="auto"/>
              <w:rPr>
                <w:rFonts w:asciiTheme="minorHAnsi" w:hAnsiTheme="minorHAnsi" w:cstheme="minorHAnsi"/>
                <w:sz w:val="22"/>
                <w:szCs w:val="22"/>
                <w:lang w:val="fi-FI"/>
              </w:rPr>
            </w:pPr>
          </w:p>
        </w:tc>
        <w:tc>
          <w:tcPr>
            <w:tcW w:w="4077" w:type="dxa"/>
          </w:tcPr>
          <w:p w:rsidR="00FC4A3E" w:rsidRDefault="00FC4A3E" w:rsidP="00FC4A3E">
            <w:pPr>
              <w:spacing w:line="276" w:lineRule="auto"/>
              <w:jc w:val="both"/>
              <w:rPr>
                <w:rFonts w:asciiTheme="minorHAnsi" w:hAnsiTheme="minorHAnsi" w:cstheme="minorHAnsi"/>
                <w:sz w:val="22"/>
                <w:szCs w:val="22"/>
                <w:lang w:val="id-ID"/>
              </w:rPr>
            </w:pPr>
            <w:r>
              <w:rPr>
                <w:rFonts w:asciiTheme="minorHAnsi" w:hAnsiTheme="minorHAnsi" w:cstheme="minorHAnsi"/>
                <w:sz w:val="22"/>
                <w:szCs w:val="22"/>
                <w:lang w:val="id-ID"/>
              </w:rPr>
              <w:t xml:space="preserve">     </w:t>
            </w:r>
            <w:r w:rsidR="008825C6">
              <w:rPr>
                <w:rFonts w:asciiTheme="minorHAnsi" w:hAnsiTheme="minorHAnsi" w:cstheme="minorHAnsi"/>
                <w:sz w:val="22"/>
                <w:szCs w:val="22"/>
              </w:rPr>
              <w:t xml:space="preserve">Semua karakter yang diamati memiliki </w:t>
            </w:r>
            <w:r>
              <w:rPr>
                <w:rFonts w:asciiTheme="minorHAnsi" w:hAnsiTheme="minorHAnsi" w:cstheme="minorHAnsi"/>
                <w:sz w:val="22"/>
                <w:szCs w:val="22"/>
                <w:lang w:val="id-ID"/>
              </w:rPr>
              <w:t>variabilitas gen</w:t>
            </w:r>
            <w:r w:rsidR="003E5D03" w:rsidRPr="008825C6">
              <w:rPr>
                <w:rFonts w:asciiTheme="minorHAnsi" w:hAnsiTheme="minorHAnsi" w:cstheme="minorHAnsi"/>
                <w:sz w:val="22"/>
                <w:szCs w:val="22"/>
              </w:rPr>
              <w:t>etik yang luas akan memiliki variabilitas fenotipe yang luas. Karakter yang memiliki keragaman genetik yang sempit belum tentu memiliki keragaman fenotipe yang sempit. Hal ini disebabkan karena keragaman fenotipe dipengaruhi oleh keragaman genetik dan lingkungan (Syukur dkk., 2009).</w:t>
            </w:r>
            <w:r w:rsidR="003E5D03">
              <w:rPr>
                <w:rFonts w:asciiTheme="minorHAnsi" w:hAnsiTheme="minorHAnsi" w:cstheme="minorHAnsi"/>
                <w:sz w:val="22"/>
                <w:szCs w:val="22"/>
              </w:rPr>
              <w:t xml:space="preserve"> </w:t>
            </w:r>
          </w:p>
          <w:p w:rsidR="00FC4A3E" w:rsidRPr="00FC4A3E" w:rsidRDefault="00FC4A3E" w:rsidP="00FC4A3E">
            <w:pPr>
              <w:spacing w:line="276" w:lineRule="auto"/>
              <w:jc w:val="both"/>
              <w:rPr>
                <w:rFonts w:asciiTheme="minorHAnsi" w:hAnsiTheme="minorHAnsi" w:cstheme="minorHAnsi"/>
                <w:sz w:val="22"/>
                <w:szCs w:val="22"/>
                <w:lang w:val="id-ID"/>
              </w:rPr>
            </w:pPr>
            <w:r>
              <w:rPr>
                <w:rFonts w:asciiTheme="minorHAnsi" w:hAnsiTheme="minorHAnsi" w:cstheme="minorHAnsi"/>
                <w:sz w:val="22"/>
                <w:szCs w:val="22"/>
                <w:lang w:val="id-ID"/>
              </w:rPr>
              <w:t xml:space="preserve">     </w:t>
            </w:r>
            <w:r w:rsidRPr="00FC4A3E">
              <w:rPr>
                <w:rFonts w:asciiTheme="minorHAnsi" w:hAnsiTheme="minorHAnsi" w:cstheme="minorHAnsi"/>
                <w:sz w:val="22"/>
                <w:szCs w:val="22"/>
              </w:rPr>
              <w:t>Luasnya var</w:t>
            </w:r>
            <w:r w:rsidR="00492FD0">
              <w:rPr>
                <w:rFonts w:asciiTheme="minorHAnsi" w:hAnsiTheme="minorHAnsi" w:cstheme="minorHAnsi"/>
                <w:sz w:val="22"/>
                <w:szCs w:val="22"/>
              </w:rPr>
              <w:t>iabilitas fenotip dapat terjadi</w:t>
            </w:r>
            <w:r w:rsidR="00492FD0">
              <w:rPr>
                <w:rFonts w:asciiTheme="minorHAnsi" w:hAnsiTheme="minorHAnsi" w:cstheme="minorHAnsi"/>
                <w:sz w:val="22"/>
                <w:szCs w:val="22"/>
                <w:lang w:val="id-ID"/>
              </w:rPr>
              <w:t xml:space="preserve"> </w:t>
            </w:r>
            <w:r w:rsidRPr="00FC4A3E">
              <w:rPr>
                <w:rFonts w:asciiTheme="minorHAnsi" w:hAnsiTheme="minorHAnsi" w:cstheme="minorHAnsi"/>
                <w:sz w:val="22"/>
                <w:szCs w:val="22"/>
              </w:rPr>
              <w:t>karena penampilan fenotipik tanaman merupakan hasil  dari  ekspresi  faktor  genetik, lingkungan, dan interaksi antara genetik dan lingkungan.  Karakter variabilitas fenotip yang luas berarti genotif jagung yang diuji beragam. Karakter fenotip yang dikendalikan oleh banyak gen dan sangat dipengaruhi oleh lingkungan, hal ini juga yang menjadi salah satu yang menyebabkan variabilitasnya tinggi (Prajitno dkk., 2002).</w:t>
            </w:r>
          </w:p>
          <w:p w:rsidR="009F0B11" w:rsidRPr="009F0B11" w:rsidRDefault="003E5D03" w:rsidP="00E546AA">
            <w:pPr>
              <w:spacing w:line="276" w:lineRule="auto"/>
              <w:jc w:val="both"/>
              <w:rPr>
                <w:rFonts w:asciiTheme="minorHAnsi" w:hAnsiTheme="minorHAnsi" w:cstheme="minorHAnsi"/>
                <w:sz w:val="22"/>
                <w:szCs w:val="22"/>
                <w:lang w:val="id-ID"/>
              </w:rPr>
            </w:pPr>
            <w:r>
              <w:rPr>
                <w:rFonts w:asciiTheme="minorHAnsi" w:hAnsiTheme="minorHAnsi" w:cstheme="minorHAnsi"/>
                <w:sz w:val="22"/>
                <w:szCs w:val="22"/>
              </w:rPr>
              <w:t xml:space="preserve">    </w:t>
            </w:r>
            <w:r w:rsidRPr="008825C6">
              <w:rPr>
                <w:rFonts w:asciiTheme="minorHAnsi" w:hAnsiTheme="minorHAnsi" w:cstheme="minorHAnsi"/>
                <w:sz w:val="22"/>
                <w:szCs w:val="22"/>
              </w:rPr>
              <w:t>Keragaman fenotip yang luas pada semua karakter yang  diamati diduga faktor lingkungan sangat berpengaruh terhadap pertumbuhan tanaman  jagung hibrida yang diuji.</w:t>
            </w:r>
            <w:r>
              <w:rPr>
                <w:rFonts w:asciiTheme="minorHAnsi" w:hAnsiTheme="minorHAnsi" w:cstheme="minorHAnsi"/>
                <w:sz w:val="22"/>
                <w:szCs w:val="22"/>
              </w:rPr>
              <w:t xml:space="preserve">  </w:t>
            </w:r>
            <w:r w:rsidRPr="008825C6">
              <w:rPr>
                <w:rFonts w:asciiTheme="minorHAnsi" w:hAnsiTheme="minorHAnsi" w:cstheme="minorHAnsi"/>
                <w:sz w:val="22"/>
                <w:szCs w:val="22"/>
              </w:rPr>
              <w:t xml:space="preserve">Menurut Allard (1995), keragaman fenotip suatu karakter tanaman yang disebabkan peranan faktor genetik, maka variabilitas tersebut akan dapat diwariskan pada generasi selanjutnya.  </w:t>
            </w:r>
          </w:p>
          <w:p w:rsidR="008C44D3" w:rsidRPr="009F0B11" w:rsidRDefault="003E5D03" w:rsidP="000B4F13">
            <w:pPr>
              <w:pStyle w:val="ListParagraph"/>
              <w:numPr>
                <w:ilvl w:val="0"/>
                <w:numId w:val="1"/>
              </w:numPr>
              <w:suppressAutoHyphens/>
              <w:autoSpaceDN w:val="0"/>
              <w:spacing w:line="276" w:lineRule="auto"/>
              <w:jc w:val="both"/>
              <w:textAlignment w:val="baseline"/>
              <w:rPr>
                <w:rFonts w:asciiTheme="minorHAnsi" w:hAnsiTheme="minorHAnsi" w:cstheme="minorHAnsi"/>
                <w:b/>
                <w:sz w:val="22"/>
                <w:szCs w:val="22"/>
              </w:rPr>
            </w:pPr>
            <w:r w:rsidRPr="009F0B11">
              <w:rPr>
                <w:rFonts w:asciiTheme="minorHAnsi" w:hAnsiTheme="minorHAnsi" w:cstheme="minorHAnsi"/>
                <w:b/>
                <w:sz w:val="22"/>
                <w:szCs w:val="22"/>
              </w:rPr>
              <w:t>Analisis Heritabilitas</w:t>
            </w:r>
          </w:p>
          <w:p w:rsidR="009F0B11" w:rsidRDefault="009F0B11" w:rsidP="00E546AA">
            <w:pPr>
              <w:suppressAutoHyphens/>
              <w:autoSpaceDN w:val="0"/>
              <w:spacing w:line="276" w:lineRule="auto"/>
              <w:ind w:left="34" w:firstLine="360"/>
              <w:jc w:val="both"/>
              <w:textAlignment w:val="baseline"/>
              <w:rPr>
                <w:rFonts w:asciiTheme="minorHAnsi" w:hAnsiTheme="minorHAnsi" w:cstheme="minorHAnsi"/>
                <w:sz w:val="22"/>
                <w:szCs w:val="22"/>
                <w:lang w:val="id-ID"/>
              </w:rPr>
            </w:pPr>
            <w:r>
              <w:rPr>
                <w:rFonts w:asciiTheme="minorHAnsi" w:hAnsiTheme="minorHAnsi" w:cstheme="minorHAnsi"/>
                <w:sz w:val="22"/>
                <w:szCs w:val="22"/>
                <w:lang w:val="id-ID"/>
              </w:rPr>
              <w:t>Hasil analisis heritabilitas disajikan pada tabel 3.</w:t>
            </w:r>
          </w:p>
          <w:p w:rsidR="00FC4A3E" w:rsidRDefault="00FC4A3E" w:rsidP="00E546AA">
            <w:pPr>
              <w:suppressAutoHyphens/>
              <w:autoSpaceDN w:val="0"/>
              <w:spacing w:line="276" w:lineRule="auto"/>
              <w:ind w:left="34" w:firstLine="360"/>
              <w:jc w:val="both"/>
              <w:textAlignment w:val="baseline"/>
              <w:rPr>
                <w:rFonts w:asciiTheme="minorHAnsi" w:hAnsiTheme="minorHAnsi" w:cstheme="minorHAnsi"/>
                <w:sz w:val="22"/>
                <w:szCs w:val="22"/>
                <w:lang w:val="id-ID"/>
              </w:rPr>
            </w:pPr>
          </w:p>
          <w:p w:rsidR="00FC4A3E" w:rsidRDefault="00FC4A3E" w:rsidP="00E546AA">
            <w:pPr>
              <w:suppressAutoHyphens/>
              <w:autoSpaceDN w:val="0"/>
              <w:spacing w:line="276" w:lineRule="auto"/>
              <w:ind w:left="34" w:firstLine="360"/>
              <w:jc w:val="both"/>
              <w:textAlignment w:val="baseline"/>
              <w:rPr>
                <w:rFonts w:asciiTheme="minorHAnsi" w:hAnsiTheme="minorHAnsi" w:cstheme="minorHAnsi"/>
                <w:sz w:val="22"/>
                <w:szCs w:val="22"/>
                <w:lang w:val="id-ID"/>
              </w:rPr>
            </w:pPr>
          </w:p>
          <w:p w:rsidR="00FC4A3E" w:rsidRPr="009F0B11" w:rsidRDefault="00FC4A3E" w:rsidP="00FC4A3E">
            <w:pPr>
              <w:suppressAutoHyphens/>
              <w:autoSpaceDN w:val="0"/>
              <w:spacing w:line="276" w:lineRule="auto"/>
              <w:jc w:val="both"/>
              <w:textAlignment w:val="baseline"/>
              <w:rPr>
                <w:rFonts w:asciiTheme="minorHAnsi" w:hAnsiTheme="minorHAnsi" w:cstheme="minorHAnsi"/>
                <w:sz w:val="22"/>
                <w:szCs w:val="22"/>
                <w:lang w:val="id-ID"/>
              </w:rPr>
            </w:pPr>
          </w:p>
        </w:tc>
      </w:tr>
    </w:tbl>
    <w:p w:rsidR="00EA2E26" w:rsidRDefault="00EA2E26" w:rsidP="00421756">
      <w:pPr>
        <w:rPr>
          <w:rFonts w:asciiTheme="minorHAnsi" w:hAnsiTheme="minorHAnsi" w:cstheme="minorHAnsi"/>
          <w:lang w:val="fi-FI"/>
        </w:rPr>
      </w:pPr>
    </w:p>
    <w:tbl>
      <w:tblPr>
        <w:tblStyle w:val="TableGrid"/>
        <w:tblW w:w="0" w:type="auto"/>
        <w:tblInd w:w="-34" w:type="dxa"/>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ook w:val="04A0" w:firstRow="1" w:lastRow="0" w:firstColumn="1" w:lastColumn="0" w:noHBand="0" w:noVBand="1"/>
      </w:tblPr>
      <w:tblGrid>
        <w:gridCol w:w="142"/>
        <w:gridCol w:w="851"/>
        <w:gridCol w:w="567"/>
        <w:gridCol w:w="2693"/>
        <w:gridCol w:w="2410"/>
        <w:gridCol w:w="1984"/>
      </w:tblGrid>
      <w:tr w:rsidR="005D455A" w:rsidRPr="00C574B7" w:rsidTr="007F34C5">
        <w:tc>
          <w:tcPr>
            <w:tcW w:w="993" w:type="dxa"/>
            <w:gridSpan w:val="2"/>
            <w:tcBorders>
              <w:top w:val="nil"/>
              <w:bottom w:val="nil"/>
            </w:tcBorders>
          </w:tcPr>
          <w:p w:rsidR="005D455A" w:rsidRPr="007F34C5" w:rsidRDefault="005D455A" w:rsidP="005D455A">
            <w:pPr>
              <w:ind w:right="-108"/>
              <w:rPr>
                <w:rFonts w:asciiTheme="minorHAnsi" w:hAnsiTheme="minorHAnsi" w:cstheme="minorHAnsi"/>
                <w:sz w:val="22"/>
                <w:szCs w:val="22"/>
              </w:rPr>
            </w:pPr>
            <w:r w:rsidRPr="007F34C5">
              <w:rPr>
                <w:rFonts w:asciiTheme="minorHAnsi" w:hAnsiTheme="minorHAnsi" w:cstheme="minorHAnsi"/>
                <w:sz w:val="22"/>
                <w:szCs w:val="22"/>
              </w:rPr>
              <w:t xml:space="preserve">Tabel </w:t>
            </w:r>
            <w:r w:rsidR="00A82820">
              <w:rPr>
                <w:rFonts w:asciiTheme="minorHAnsi" w:hAnsiTheme="minorHAnsi" w:cstheme="minorHAnsi"/>
                <w:sz w:val="22"/>
                <w:szCs w:val="22"/>
              </w:rPr>
              <w:t>3</w:t>
            </w:r>
            <w:r w:rsidRPr="007F34C5">
              <w:rPr>
                <w:rFonts w:asciiTheme="minorHAnsi" w:hAnsiTheme="minorHAnsi" w:cstheme="minorHAnsi"/>
                <w:sz w:val="22"/>
                <w:szCs w:val="22"/>
              </w:rPr>
              <w:t>.</w:t>
            </w:r>
          </w:p>
        </w:tc>
        <w:tc>
          <w:tcPr>
            <w:tcW w:w="7654" w:type="dxa"/>
            <w:gridSpan w:val="4"/>
            <w:tcBorders>
              <w:top w:val="nil"/>
              <w:bottom w:val="nil"/>
            </w:tcBorders>
            <w:vAlign w:val="center"/>
          </w:tcPr>
          <w:p w:rsidR="005D455A" w:rsidRPr="007F34C5" w:rsidRDefault="005D455A" w:rsidP="005D455A">
            <w:pPr>
              <w:jc w:val="both"/>
              <w:rPr>
                <w:rFonts w:asciiTheme="minorHAnsi" w:hAnsiTheme="minorHAnsi" w:cstheme="minorHAnsi"/>
                <w:bCs/>
                <w:sz w:val="22"/>
                <w:szCs w:val="22"/>
              </w:rPr>
            </w:pPr>
            <w:r w:rsidRPr="007F34C5">
              <w:rPr>
                <w:rFonts w:asciiTheme="minorHAnsi" w:hAnsiTheme="minorHAnsi" w:cstheme="minorHAnsi"/>
                <w:sz w:val="22"/>
                <w:szCs w:val="22"/>
              </w:rPr>
              <w:t xml:space="preserve">Hasil Analisis Heritabilitas Karakter Agronomi </w:t>
            </w:r>
            <w:r w:rsidRPr="007F34C5">
              <w:rPr>
                <w:rFonts w:asciiTheme="minorHAnsi" w:hAnsiTheme="minorHAnsi" w:cstheme="minorHAnsi"/>
                <w:bCs/>
                <w:sz w:val="22"/>
                <w:szCs w:val="22"/>
              </w:rPr>
              <w:t xml:space="preserve">27 Jagung Hibrida pada Sistem </w:t>
            </w:r>
            <w:r w:rsidR="009F0B11">
              <w:rPr>
                <w:rFonts w:asciiTheme="minorHAnsi" w:hAnsiTheme="minorHAnsi" w:cstheme="minorHAnsi"/>
                <w:bCs/>
                <w:sz w:val="22"/>
                <w:szCs w:val="22"/>
                <w:lang w:val="id-ID"/>
              </w:rPr>
              <w:t xml:space="preserve">Tanam </w:t>
            </w:r>
            <w:r w:rsidRPr="007F34C5">
              <w:rPr>
                <w:rFonts w:asciiTheme="minorHAnsi" w:hAnsiTheme="minorHAnsi" w:cstheme="minorHAnsi"/>
                <w:bCs/>
                <w:sz w:val="22"/>
                <w:szCs w:val="22"/>
              </w:rPr>
              <w:t>Tumpang Sari Jagung dan Kedelai</w:t>
            </w:r>
          </w:p>
          <w:p w:rsidR="005D455A" w:rsidRPr="007F34C5" w:rsidRDefault="005D455A" w:rsidP="005D455A">
            <w:pPr>
              <w:suppressAutoHyphens/>
              <w:autoSpaceDN w:val="0"/>
              <w:spacing w:line="120" w:lineRule="auto"/>
              <w:jc w:val="both"/>
              <w:textAlignment w:val="baseline"/>
              <w:rPr>
                <w:rFonts w:asciiTheme="minorHAnsi" w:hAnsiTheme="minorHAnsi" w:cstheme="minorHAnsi"/>
                <w:sz w:val="22"/>
                <w:szCs w:val="22"/>
              </w:rPr>
            </w:pPr>
          </w:p>
        </w:tc>
      </w:tr>
      <w:tr w:rsidR="005D455A" w:rsidRPr="00C574B7" w:rsidTr="007F34C5">
        <w:trPr>
          <w:gridBefore w:val="1"/>
          <w:wBefore w:w="142" w:type="dxa"/>
        </w:trPr>
        <w:tc>
          <w:tcPr>
            <w:tcW w:w="4111" w:type="dxa"/>
            <w:gridSpan w:val="3"/>
            <w:vAlign w:val="center"/>
          </w:tcPr>
          <w:p w:rsidR="005D455A" w:rsidRPr="007F34C5" w:rsidRDefault="005D455A" w:rsidP="005D455A">
            <w:pPr>
              <w:spacing w:before="40" w:after="40"/>
              <w:jc w:val="center"/>
              <w:rPr>
                <w:rFonts w:asciiTheme="minorHAnsi" w:hAnsiTheme="minorHAnsi" w:cstheme="minorHAnsi"/>
                <w:sz w:val="22"/>
                <w:szCs w:val="22"/>
              </w:rPr>
            </w:pPr>
            <w:r w:rsidRPr="007F34C5">
              <w:rPr>
                <w:rFonts w:asciiTheme="minorHAnsi" w:hAnsiTheme="minorHAnsi" w:cstheme="minorHAnsi"/>
                <w:sz w:val="22"/>
                <w:szCs w:val="22"/>
              </w:rPr>
              <w:t>Karakter</w:t>
            </w:r>
          </w:p>
        </w:tc>
        <w:tc>
          <w:tcPr>
            <w:tcW w:w="2410" w:type="dxa"/>
            <w:vAlign w:val="center"/>
          </w:tcPr>
          <w:p w:rsidR="005D455A" w:rsidRPr="007F34C5" w:rsidRDefault="005D455A" w:rsidP="005D455A">
            <w:pPr>
              <w:spacing w:before="40" w:after="40"/>
              <w:ind w:left="-108" w:right="-108"/>
              <w:jc w:val="center"/>
              <w:rPr>
                <w:rFonts w:asciiTheme="minorHAnsi" w:hAnsiTheme="minorHAnsi" w:cstheme="minorHAnsi"/>
                <w:sz w:val="22"/>
                <w:szCs w:val="22"/>
              </w:rPr>
            </w:pPr>
            <w:r w:rsidRPr="007F34C5">
              <w:rPr>
                <w:rFonts w:asciiTheme="minorHAnsi" w:hAnsiTheme="minorHAnsi" w:cstheme="minorHAnsi"/>
                <w:sz w:val="22"/>
                <w:szCs w:val="22"/>
              </w:rPr>
              <w:t>Heritabilitas</w:t>
            </w:r>
            <m:oMath>
              <m:sSub>
                <m:sSubPr>
                  <m:ctrlPr>
                    <w:rPr>
                      <w:rFonts w:ascii="Cambria Math" w:hAnsi="Cambria Math" w:cstheme="minorHAnsi"/>
                      <w:sz w:val="22"/>
                      <w:szCs w:val="22"/>
                    </w:rPr>
                  </m:ctrlPr>
                </m:sSubPr>
                <m:e>
                  <m:r>
                    <w:rPr>
                      <w:rFonts w:ascii="Cambria Math" w:hAnsi="Cambria Math" w:cstheme="minorHAnsi"/>
                      <w:sz w:val="22"/>
                      <w:szCs w:val="22"/>
                    </w:rPr>
                    <m:t xml:space="preserve"> (h</m:t>
                  </m:r>
                </m:e>
                <m:sub>
                  <m:r>
                    <m:rPr>
                      <m:nor/>
                    </m:rPr>
                    <w:rPr>
                      <w:rFonts w:asciiTheme="minorHAnsi" w:hAnsiTheme="minorHAnsi" w:cstheme="minorHAnsi"/>
                      <w:sz w:val="22"/>
                      <w:szCs w:val="22"/>
                    </w:rPr>
                    <m:t>bs</m:t>
                  </m:r>
                </m:sub>
              </m:sSub>
              <m:r>
                <w:rPr>
                  <w:rFonts w:ascii="Cambria Math" w:hAnsi="Cambria Math" w:cstheme="minorHAnsi"/>
                  <w:sz w:val="22"/>
                  <w:szCs w:val="22"/>
                </w:rPr>
                <m:t>=</m:t>
              </m:r>
              <m:f>
                <m:fPr>
                  <m:ctrlPr>
                    <w:rPr>
                      <w:rFonts w:ascii="Cambria Math" w:hAnsi="Cambria Math" w:cstheme="minorHAnsi"/>
                      <w:sz w:val="22"/>
                      <w:szCs w:val="22"/>
                    </w:rPr>
                  </m:ctrlPr>
                </m:fPr>
                <m:num>
                  <m:sSubSup>
                    <m:sSubSupPr>
                      <m:ctrlPr>
                        <w:rPr>
                          <w:rFonts w:ascii="Cambria Math" w:hAnsi="Cambria Math" w:cstheme="minorHAnsi"/>
                          <w:sz w:val="22"/>
                          <w:szCs w:val="22"/>
                        </w:rPr>
                      </m:ctrlPr>
                    </m:sSubSupPr>
                    <m:e>
                      <m:r>
                        <w:rPr>
                          <w:rFonts w:ascii="Cambria Math" w:hAnsi="Cambria Math" w:cstheme="minorHAnsi"/>
                          <w:sz w:val="22"/>
                          <w:szCs w:val="22"/>
                        </w:rPr>
                        <m:t>σ</m:t>
                      </m:r>
                    </m:e>
                    <m:sub>
                      <m:r>
                        <w:rPr>
                          <w:rFonts w:ascii="Cambria Math" w:hAnsi="Cambria Math" w:cstheme="minorHAnsi"/>
                          <w:sz w:val="22"/>
                          <w:szCs w:val="22"/>
                        </w:rPr>
                        <m:t>G</m:t>
                      </m:r>
                    </m:sub>
                    <m:sup>
                      <m:r>
                        <w:rPr>
                          <w:rFonts w:ascii="Cambria Math" w:hAnsi="Cambria Math" w:cstheme="minorHAnsi"/>
                          <w:sz w:val="22"/>
                          <w:szCs w:val="22"/>
                        </w:rPr>
                        <m:t>2</m:t>
                      </m:r>
                    </m:sup>
                  </m:sSubSup>
                </m:num>
                <m:den>
                  <m:sSubSup>
                    <m:sSubSupPr>
                      <m:ctrlPr>
                        <w:rPr>
                          <w:rFonts w:ascii="Cambria Math" w:hAnsi="Cambria Math" w:cstheme="minorHAnsi"/>
                          <w:sz w:val="22"/>
                          <w:szCs w:val="22"/>
                        </w:rPr>
                      </m:ctrlPr>
                    </m:sSubSupPr>
                    <m:e>
                      <m:r>
                        <w:rPr>
                          <w:rFonts w:ascii="Cambria Math" w:hAnsi="Cambria Math" w:cstheme="minorHAnsi"/>
                          <w:sz w:val="22"/>
                          <w:szCs w:val="22"/>
                        </w:rPr>
                        <m:t>σ</m:t>
                      </m:r>
                    </m:e>
                    <m:sub>
                      <m:r>
                        <w:rPr>
                          <w:rFonts w:ascii="Cambria Math" w:hAnsi="Cambria Math" w:cstheme="minorHAnsi"/>
                          <w:sz w:val="22"/>
                          <w:szCs w:val="22"/>
                        </w:rPr>
                        <m:t>P</m:t>
                      </m:r>
                    </m:sub>
                    <m:sup>
                      <m:r>
                        <w:rPr>
                          <w:rFonts w:ascii="Cambria Math" w:hAnsi="Cambria Math" w:cstheme="minorHAnsi"/>
                          <w:sz w:val="22"/>
                          <w:szCs w:val="22"/>
                        </w:rPr>
                        <m:t>2</m:t>
                      </m:r>
                    </m:sup>
                  </m:sSubSup>
                </m:den>
              </m:f>
              <m:r>
                <w:rPr>
                  <w:rFonts w:ascii="Cambria Math" w:hAnsi="Cambria Math" w:cstheme="minorHAnsi"/>
                  <w:sz w:val="22"/>
                  <w:szCs w:val="22"/>
                </w:rPr>
                <m:t>)</m:t>
              </m:r>
            </m:oMath>
          </w:p>
        </w:tc>
        <w:tc>
          <w:tcPr>
            <w:tcW w:w="1984" w:type="dxa"/>
            <w:vAlign w:val="center"/>
          </w:tcPr>
          <w:p w:rsidR="005D455A" w:rsidRPr="007F34C5" w:rsidRDefault="005D455A" w:rsidP="005D455A">
            <w:pPr>
              <w:spacing w:before="40" w:after="40"/>
              <w:ind w:left="-108" w:right="-108"/>
              <w:jc w:val="center"/>
              <w:rPr>
                <w:rFonts w:asciiTheme="minorHAnsi" w:hAnsiTheme="minorHAnsi" w:cstheme="minorHAnsi"/>
                <w:sz w:val="22"/>
                <w:szCs w:val="22"/>
              </w:rPr>
            </w:pPr>
            <w:r w:rsidRPr="007F34C5">
              <w:rPr>
                <w:rFonts w:asciiTheme="minorHAnsi" w:hAnsiTheme="minorHAnsi" w:cstheme="minorHAnsi"/>
                <w:sz w:val="22"/>
                <w:szCs w:val="22"/>
              </w:rPr>
              <w:t>Kriteria</w:t>
            </w:r>
          </w:p>
        </w:tc>
      </w:tr>
      <w:tr w:rsidR="005D455A" w:rsidRPr="00C574B7" w:rsidTr="007F34C5">
        <w:trPr>
          <w:gridBefore w:val="1"/>
          <w:wBefore w:w="142" w:type="dxa"/>
        </w:trPr>
        <w:tc>
          <w:tcPr>
            <w:tcW w:w="4111" w:type="dxa"/>
            <w:gridSpan w:val="3"/>
            <w:tcBorders>
              <w:bottom w:val="nil"/>
            </w:tcBorders>
          </w:tcPr>
          <w:p w:rsidR="005D455A" w:rsidRPr="007F34C5" w:rsidRDefault="005D455A" w:rsidP="005D455A">
            <w:pPr>
              <w:spacing w:before="40" w:after="40"/>
              <w:jc w:val="both"/>
              <w:rPr>
                <w:rFonts w:asciiTheme="minorHAnsi" w:hAnsiTheme="minorHAnsi" w:cstheme="minorHAnsi"/>
                <w:b/>
                <w:sz w:val="22"/>
                <w:szCs w:val="22"/>
              </w:rPr>
            </w:pPr>
            <w:r w:rsidRPr="007F34C5">
              <w:rPr>
                <w:rFonts w:asciiTheme="minorHAnsi" w:hAnsiTheme="minorHAnsi" w:cstheme="minorHAnsi"/>
                <w:bCs/>
                <w:sz w:val="22"/>
                <w:szCs w:val="22"/>
              </w:rPr>
              <w:t xml:space="preserve">Tinggi Tanaman </w:t>
            </w:r>
          </w:p>
        </w:tc>
        <w:tc>
          <w:tcPr>
            <w:tcW w:w="2410" w:type="dxa"/>
            <w:tcBorders>
              <w:bottom w:val="nil"/>
            </w:tcBorders>
            <w:vAlign w:val="bottom"/>
          </w:tcPr>
          <w:p w:rsidR="005D455A" w:rsidRPr="007F34C5" w:rsidRDefault="005D455A" w:rsidP="005D455A">
            <w:pPr>
              <w:spacing w:before="40" w:after="40"/>
              <w:jc w:val="center"/>
              <w:rPr>
                <w:rFonts w:asciiTheme="minorHAnsi" w:hAnsiTheme="minorHAnsi" w:cstheme="minorHAnsi"/>
                <w:sz w:val="22"/>
                <w:szCs w:val="22"/>
              </w:rPr>
            </w:pPr>
            <w:r w:rsidRPr="007F34C5">
              <w:rPr>
                <w:rFonts w:asciiTheme="minorHAnsi" w:hAnsiTheme="minorHAnsi" w:cstheme="minorHAnsi"/>
                <w:sz w:val="22"/>
                <w:szCs w:val="22"/>
              </w:rPr>
              <w:t>0,2462</w:t>
            </w:r>
          </w:p>
        </w:tc>
        <w:tc>
          <w:tcPr>
            <w:tcW w:w="1984" w:type="dxa"/>
            <w:tcBorders>
              <w:bottom w:val="nil"/>
            </w:tcBorders>
          </w:tcPr>
          <w:p w:rsidR="005D455A" w:rsidRPr="007F34C5" w:rsidRDefault="005D455A" w:rsidP="007F34C5">
            <w:pPr>
              <w:spacing w:before="40" w:after="40"/>
              <w:ind w:left="175"/>
              <w:jc w:val="center"/>
              <w:rPr>
                <w:rFonts w:asciiTheme="minorHAnsi" w:hAnsiTheme="minorHAnsi" w:cstheme="minorHAnsi"/>
                <w:sz w:val="22"/>
                <w:szCs w:val="22"/>
              </w:rPr>
            </w:pPr>
            <w:r w:rsidRPr="007F34C5">
              <w:rPr>
                <w:rFonts w:asciiTheme="minorHAnsi" w:hAnsiTheme="minorHAnsi" w:cstheme="minorHAnsi"/>
                <w:sz w:val="22"/>
                <w:szCs w:val="22"/>
              </w:rPr>
              <w:t>Sedang</w:t>
            </w:r>
          </w:p>
        </w:tc>
      </w:tr>
      <w:tr w:rsidR="005D455A" w:rsidRPr="00C574B7" w:rsidTr="007F34C5">
        <w:trPr>
          <w:gridBefore w:val="1"/>
          <w:wBefore w:w="142" w:type="dxa"/>
        </w:trPr>
        <w:tc>
          <w:tcPr>
            <w:tcW w:w="4111" w:type="dxa"/>
            <w:gridSpan w:val="3"/>
            <w:tcBorders>
              <w:top w:val="nil"/>
              <w:bottom w:val="nil"/>
            </w:tcBorders>
          </w:tcPr>
          <w:p w:rsidR="005D455A" w:rsidRPr="007F34C5" w:rsidRDefault="005D455A" w:rsidP="005D455A">
            <w:pPr>
              <w:spacing w:before="40" w:after="40"/>
              <w:jc w:val="both"/>
              <w:rPr>
                <w:rFonts w:asciiTheme="minorHAnsi" w:hAnsiTheme="minorHAnsi" w:cstheme="minorHAnsi"/>
                <w:b/>
                <w:sz w:val="22"/>
                <w:szCs w:val="22"/>
              </w:rPr>
            </w:pPr>
            <w:r w:rsidRPr="007F34C5">
              <w:rPr>
                <w:rFonts w:asciiTheme="minorHAnsi" w:hAnsiTheme="minorHAnsi" w:cstheme="minorHAnsi"/>
                <w:sz w:val="22"/>
                <w:szCs w:val="22"/>
              </w:rPr>
              <w:t>Diameter Tongkol</w:t>
            </w:r>
          </w:p>
        </w:tc>
        <w:tc>
          <w:tcPr>
            <w:tcW w:w="2410" w:type="dxa"/>
            <w:tcBorders>
              <w:top w:val="nil"/>
              <w:bottom w:val="nil"/>
            </w:tcBorders>
            <w:vAlign w:val="bottom"/>
          </w:tcPr>
          <w:p w:rsidR="005D455A" w:rsidRPr="007F34C5" w:rsidRDefault="005D455A" w:rsidP="005D455A">
            <w:pPr>
              <w:pStyle w:val="ListParagraph"/>
              <w:spacing w:before="40" w:after="40"/>
              <w:ind w:left="0"/>
              <w:jc w:val="center"/>
              <w:rPr>
                <w:rFonts w:asciiTheme="minorHAnsi" w:hAnsiTheme="minorHAnsi" w:cstheme="minorHAnsi"/>
                <w:sz w:val="22"/>
                <w:szCs w:val="22"/>
              </w:rPr>
            </w:pPr>
            <w:r w:rsidRPr="007F34C5">
              <w:rPr>
                <w:rFonts w:asciiTheme="minorHAnsi" w:hAnsiTheme="minorHAnsi" w:cstheme="minorHAnsi"/>
                <w:sz w:val="22"/>
                <w:szCs w:val="22"/>
              </w:rPr>
              <w:t>0,2059</w:t>
            </w:r>
          </w:p>
        </w:tc>
        <w:tc>
          <w:tcPr>
            <w:tcW w:w="1984" w:type="dxa"/>
            <w:tcBorders>
              <w:top w:val="nil"/>
              <w:bottom w:val="nil"/>
            </w:tcBorders>
          </w:tcPr>
          <w:p w:rsidR="005D455A" w:rsidRPr="007F34C5" w:rsidRDefault="005D455A" w:rsidP="007F34C5">
            <w:pPr>
              <w:spacing w:before="40" w:after="40"/>
              <w:ind w:left="175"/>
              <w:jc w:val="center"/>
              <w:rPr>
                <w:rFonts w:asciiTheme="minorHAnsi" w:hAnsiTheme="minorHAnsi" w:cstheme="minorHAnsi"/>
                <w:sz w:val="22"/>
                <w:szCs w:val="22"/>
              </w:rPr>
            </w:pPr>
            <w:r w:rsidRPr="007F34C5">
              <w:rPr>
                <w:rFonts w:asciiTheme="minorHAnsi" w:hAnsiTheme="minorHAnsi" w:cstheme="minorHAnsi"/>
                <w:sz w:val="22"/>
                <w:szCs w:val="22"/>
              </w:rPr>
              <w:t>Sedang</w:t>
            </w:r>
          </w:p>
        </w:tc>
      </w:tr>
      <w:tr w:rsidR="005D455A" w:rsidRPr="00C574B7" w:rsidTr="007F34C5">
        <w:trPr>
          <w:gridBefore w:val="1"/>
          <w:wBefore w:w="142" w:type="dxa"/>
        </w:trPr>
        <w:tc>
          <w:tcPr>
            <w:tcW w:w="4111" w:type="dxa"/>
            <w:gridSpan w:val="3"/>
            <w:tcBorders>
              <w:top w:val="nil"/>
              <w:bottom w:val="nil"/>
            </w:tcBorders>
          </w:tcPr>
          <w:p w:rsidR="005D455A" w:rsidRPr="007F34C5" w:rsidRDefault="005D455A" w:rsidP="005D455A">
            <w:pPr>
              <w:spacing w:before="40" w:after="40"/>
              <w:jc w:val="both"/>
              <w:rPr>
                <w:rFonts w:asciiTheme="minorHAnsi" w:hAnsiTheme="minorHAnsi" w:cstheme="minorHAnsi"/>
                <w:bCs/>
                <w:sz w:val="22"/>
                <w:szCs w:val="22"/>
              </w:rPr>
            </w:pPr>
            <w:r w:rsidRPr="007F34C5">
              <w:rPr>
                <w:rFonts w:asciiTheme="minorHAnsi" w:hAnsiTheme="minorHAnsi" w:cstheme="minorHAnsi"/>
                <w:sz w:val="22"/>
                <w:szCs w:val="22"/>
              </w:rPr>
              <w:t xml:space="preserve">Jumlah Biji per Tongkol </w:t>
            </w:r>
          </w:p>
        </w:tc>
        <w:tc>
          <w:tcPr>
            <w:tcW w:w="2410" w:type="dxa"/>
            <w:tcBorders>
              <w:top w:val="nil"/>
              <w:bottom w:val="nil"/>
            </w:tcBorders>
            <w:vAlign w:val="bottom"/>
          </w:tcPr>
          <w:p w:rsidR="005D455A" w:rsidRPr="007F34C5" w:rsidRDefault="005D455A" w:rsidP="005D455A">
            <w:pPr>
              <w:spacing w:before="40" w:after="40"/>
              <w:jc w:val="center"/>
              <w:rPr>
                <w:rFonts w:asciiTheme="minorHAnsi" w:hAnsiTheme="minorHAnsi" w:cstheme="minorHAnsi"/>
                <w:sz w:val="22"/>
                <w:szCs w:val="22"/>
              </w:rPr>
            </w:pPr>
            <w:r w:rsidRPr="007F34C5">
              <w:rPr>
                <w:rFonts w:asciiTheme="minorHAnsi" w:hAnsiTheme="minorHAnsi" w:cstheme="minorHAnsi"/>
                <w:sz w:val="22"/>
                <w:szCs w:val="22"/>
              </w:rPr>
              <w:t>0,3985</w:t>
            </w:r>
          </w:p>
        </w:tc>
        <w:tc>
          <w:tcPr>
            <w:tcW w:w="1984" w:type="dxa"/>
            <w:tcBorders>
              <w:top w:val="nil"/>
              <w:bottom w:val="nil"/>
            </w:tcBorders>
          </w:tcPr>
          <w:p w:rsidR="005D455A" w:rsidRPr="007F34C5" w:rsidRDefault="005D455A" w:rsidP="007F34C5">
            <w:pPr>
              <w:spacing w:before="40" w:after="40"/>
              <w:ind w:left="175"/>
              <w:jc w:val="center"/>
              <w:rPr>
                <w:rFonts w:asciiTheme="minorHAnsi" w:hAnsiTheme="minorHAnsi" w:cstheme="minorHAnsi"/>
                <w:sz w:val="22"/>
                <w:szCs w:val="22"/>
              </w:rPr>
            </w:pPr>
            <w:r w:rsidRPr="007F34C5">
              <w:rPr>
                <w:rFonts w:asciiTheme="minorHAnsi" w:hAnsiTheme="minorHAnsi" w:cstheme="minorHAnsi"/>
                <w:sz w:val="22"/>
                <w:szCs w:val="22"/>
              </w:rPr>
              <w:t>Sedang</w:t>
            </w:r>
          </w:p>
        </w:tc>
      </w:tr>
      <w:tr w:rsidR="005D455A" w:rsidRPr="00C574B7" w:rsidTr="007F34C5">
        <w:trPr>
          <w:gridBefore w:val="1"/>
          <w:wBefore w:w="142" w:type="dxa"/>
        </w:trPr>
        <w:tc>
          <w:tcPr>
            <w:tcW w:w="4111" w:type="dxa"/>
            <w:gridSpan w:val="3"/>
            <w:tcBorders>
              <w:top w:val="nil"/>
              <w:bottom w:val="nil"/>
            </w:tcBorders>
          </w:tcPr>
          <w:p w:rsidR="005D455A" w:rsidRPr="007F34C5" w:rsidRDefault="005D455A" w:rsidP="005D455A">
            <w:pPr>
              <w:spacing w:before="40" w:after="40"/>
              <w:jc w:val="both"/>
              <w:rPr>
                <w:rFonts w:asciiTheme="minorHAnsi" w:hAnsiTheme="minorHAnsi" w:cstheme="minorHAnsi"/>
                <w:bCs/>
                <w:sz w:val="22"/>
                <w:szCs w:val="22"/>
              </w:rPr>
            </w:pPr>
            <w:r w:rsidRPr="007F34C5">
              <w:rPr>
                <w:rFonts w:asciiTheme="minorHAnsi" w:hAnsiTheme="minorHAnsi" w:cstheme="minorHAnsi"/>
                <w:sz w:val="22"/>
                <w:szCs w:val="22"/>
              </w:rPr>
              <w:t xml:space="preserve">Bobot 100 Biji </w:t>
            </w:r>
          </w:p>
        </w:tc>
        <w:tc>
          <w:tcPr>
            <w:tcW w:w="2410" w:type="dxa"/>
            <w:tcBorders>
              <w:top w:val="nil"/>
              <w:bottom w:val="nil"/>
            </w:tcBorders>
            <w:vAlign w:val="bottom"/>
          </w:tcPr>
          <w:p w:rsidR="005D455A" w:rsidRPr="007F34C5" w:rsidRDefault="005D455A" w:rsidP="005D455A">
            <w:pPr>
              <w:spacing w:before="40" w:after="40"/>
              <w:jc w:val="center"/>
              <w:rPr>
                <w:rFonts w:asciiTheme="minorHAnsi" w:hAnsiTheme="minorHAnsi" w:cstheme="minorHAnsi"/>
                <w:sz w:val="22"/>
                <w:szCs w:val="22"/>
              </w:rPr>
            </w:pPr>
            <w:r w:rsidRPr="007F34C5">
              <w:rPr>
                <w:rFonts w:asciiTheme="minorHAnsi" w:hAnsiTheme="minorHAnsi" w:cstheme="minorHAnsi"/>
                <w:sz w:val="22"/>
                <w:szCs w:val="22"/>
              </w:rPr>
              <w:t>0,1132</w:t>
            </w:r>
          </w:p>
        </w:tc>
        <w:tc>
          <w:tcPr>
            <w:tcW w:w="1984" w:type="dxa"/>
            <w:tcBorders>
              <w:top w:val="nil"/>
              <w:bottom w:val="nil"/>
            </w:tcBorders>
          </w:tcPr>
          <w:p w:rsidR="005D455A" w:rsidRPr="007F34C5" w:rsidRDefault="005D455A" w:rsidP="007F34C5">
            <w:pPr>
              <w:spacing w:before="40" w:after="40"/>
              <w:ind w:left="175"/>
              <w:jc w:val="center"/>
              <w:rPr>
                <w:rFonts w:asciiTheme="minorHAnsi" w:hAnsiTheme="minorHAnsi" w:cstheme="minorHAnsi"/>
                <w:sz w:val="22"/>
                <w:szCs w:val="22"/>
              </w:rPr>
            </w:pPr>
            <w:r w:rsidRPr="007F34C5">
              <w:rPr>
                <w:rFonts w:asciiTheme="minorHAnsi" w:hAnsiTheme="minorHAnsi" w:cstheme="minorHAnsi"/>
                <w:sz w:val="22"/>
                <w:szCs w:val="22"/>
              </w:rPr>
              <w:t>Rendah</w:t>
            </w:r>
          </w:p>
        </w:tc>
      </w:tr>
      <w:tr w:rsidR="005D455A" w:rsidRPr="00C574B7" w:rsidTr="007F34C5">
        <w:trPr>
          <w:gridBefore w:val="1"/>
          <w:wBefore w:w="142" w:type="dxa"/>
        </w:trPr>
        <w:tc>
          <w:tcPr>
            <w:tcW w:w="4111" w:type="dxa"/>
            <w:gridSpan w:val="3"/>
            <w:tcBorders>
              <w:top w:val="nil"/>
              <w:bottom w:val="nil"/>
            </w:tcBorders>
          </w:tcPr>
          <w:p w:rsidR="005D455A" w:rsidRPr="007F34C5" w:rsidRDefault="005D455A" w:rsidP="005D455A">
            <w:pPr>
              <w:spacing w:before="40" w:after="40"/>
              <w:jc w:val="both"/>
              <w:rPr>
                <w:rFonts w:asciiTheme="minorHAnsi" w:hAnsiTheme="minorHAnsi" w:cstheme="minorHAnsi"/>
                <w:bCs/>
                <w:sz w:val="22"/>
                <w:szCs w:val="22"/>
              </w:rPr>
            </w:pPr>
            <w:r w:rsidRPr="007F34C5">
              <w:rPr>
                <w:rFonts w:asciiTheme="minorHAnsi" w:hAnsiTheme="minorHAnsi" w:cstheme="minorHAnsi"/>
                <w:sz w:val="22"/>
                <w:szCs w:val="22"/>
              </w:rPr>
              <w:t xml:space="preserve">Bobot Biji Kering per Tanaman </w:t>
            </w:r>
          </w:p>
        </w:tc>
        <w:tc>
          <w:tcPr>
            <w:tcW w:w="2410" w:type="dxa"/>
            <w:tcBorders>
              <w:top w:val="nil"/>
              <w:bottom w:val="nil"/>
            </w:tcBorders>
            <w:vAlign w:val="bottom"/>
          </w:tcPr>
          <w:p w:rsidR="005D455A" w:rsidRPr="007F34C5" w:rsidRDefault="005D455A" w:rsidP="005D455A">
            <w:pPr>
              <w:spacing w:before="40" w:after="40"/>
              <w:jc w:val="center"/>
              <w:rPr>
                <w:rFonts w:asciiTheme="minorHAnsi" w:hAnsiTheme="minorHAnsi" w:cstheme="minorHAnsi"/>
                <w:sz w:val="22"/>
                <w:szCs w:val="22"/>
              </w:rPr>
            </w:pPr>
            <w:r w:rsidRPr="007F34C5">
              <w:rPr>
                <w:rFonts w:asciiTheme="minorHAnsi" w:hAnsiTheme="minorHAnsi" w:cstheme="minorHAnsi"/>
                <w:sz w:val="22"/>
                <w:szCs w:val="22"/>
              </w:rPr>
              <w:t>0,6247</w:t>
            </w:r>
          </w:p>
        </w:tc>
        <w:tc>
          <w:tcPr>
            <w:tcW w:w="1984" w:type="dxa"/>
            <w:tcBorders>
              <w:top w:val="nil"/>
              <w:bottom w:val="nil"/>
            </w:tcBorders>
          </w:tcPr>
          <w:p w:rsidR="005D455A" w:rsidRPr="007F34C5" w:rsidRDefault="005D455A" w:rsidP="007F34C5">
            <w:pPr>
              <w:spacing w:before="40" w:after="40"/>
              <w:ind w:left="175"/>
              <w:jc w:val="center"/>
              <w:rPr>
                <w:rFonts w:asciiTheme="minorHAnsi" w:hAnsiTheme="minorHAnsi" w:cstheme="minorHAnsi"/>
                <w:sz w:val="22"/>
                <w:szCs w:val="22"/>
              </w:rPr>
            </w:pPr>
            <w:r w:rsidRPr="007F34C5">
              <w:rPr>
                <w:rFonts w:asciiTheme="minorHAnsi" w:hAnsiTheme="minorHAnsi" w:cstheme="minorHAnsi"/>
                <w:sz w:val="22"/>
                <w:szCs w:val="22"/>
              </w:rPr>
              <w:t>Tinggi</w:t>
            </w:r>
          </w:p>
        </w:tc>
      </w:tr>
      <w:tr w:rsidR="005D455A" w:rsidRPr="00C574B7" w:rsidTr="007F34C5">
        <w:trPr>
          <w:gridBefore w:val="1"/>
          <w:wBefore w:w="142" w:type="dxa"/>
        </w:trPr>
        <w:tc>
          <w:tcPr>
            <w:tcW w:w="1418" w:type="dxa"/>
            <w:gridSpan w:val="2"/>
            <w:tcBorders>
              <w:top w:val="single" w:sz="4" w:space="0" w:color="auto"/>
              <w:bottom w:val="nil"/>
            </w:tcBorders>
          </w:tcPr>
          <w:p w:rsidR="005D455A" w:rsidRPr="007F34C5" w:rsidRDefault="005D455A" w:rsidP="005D455A">
            <w:pPr>
              <w:spacing w:before="60"/>
              <w:ind w:right="-108"/>
              <w:jc w:val="both"/>
              <w:rPr>
                <w:rFonts w:asciiTheme="minorHAnsi" w:hAnsiTheme="minorHAnsi" w:cstheme="minorHAnsi"/>
                <w:sz w:val="22"/>
                <w:szCs w:val="22"/>
              </w:rPr>
            </w:pPr>
            <w:r w:rsidRPr="007F34C5">
              <w:rPr>
                <w:rFonts w:asciiTheme="minorHAnsi" w:hAnsiTheme="minorHAnsi" w:cstheme="minorHAnsi"/>
                <w:sz w:val="22"/>
                <w:szCs w:val="22"/>
              </w:rPr>
              <w:t>Keterangan :</w:t>
            </w:r>
          </w:p>
        </w:tc>
        <w:tc>
          <w:tcPr>
            <w:tcW w:w="7087" w:type="dxa"/>
            <w:gridSpan w:val="3"/>
            <w:tcBorders>
              <w:top w:val="single" w:sz="4" w:space="0" w:color="auto"/>
              <w:bottom w:val="nil"/>
            </w:tcBorders>
          </w:tcPr>
          <w:p w:rsidR="005D455A" w:rsidRPr="007F34C5" w:rsidRDefault="005D455A" w:rsidP="005D455A">
            <w:pPr>
              <w:spacing w:before="60"/>
              <w:jc w:val="both"/>
              <w:rPr>
                <w:rFonts w:asciiTheme="minorHAnsi" w:hAnsiTheme="minorHAnsi" w:cstheme="minorHAnsi"/>
                <w:sz w:val="22"/>
                <w:szCs w:val="22"/>
              </w:rPr>
            </w:pPr>
            <w:r w:rsidRPr="007F34C5">
              <w:rPr>
                <w:rFonts w:asciiTheme="minorHAnsi" w:hAnsiTheme="minorHAnsi" w:cstheme="minorHAnsi"/>
                <w:sz w:val="22"/>
                <w:szCs w:val="22"/>
              </w:rPr>
              <w:t xml:space="preserve">Heritabilitas Rendah = &lt; 0,2 </w:t>
            </w:r>
          </w:p>
          <w:p w:rsidR="005D455A" w:rsidRPr="007F34C5" w:rsidRDefault="005D455A" w:rsidP="005D455A">
            <w:pPr>
              <w:jc w:val="both"/>
              <w:rPr>
                <w:rFonts w:asciiTheme="minorHAnsi" w:hAnsiTheme="minorHAnsi" w:cstheme="minorHAnsi"/>
                <w:sz w:val="22"/>
                <w:szCs w:val="22"/>
              </w:rPr>
            </w:pPr>
            <w:r w:rsidRPr="007F34C5">
              <w:rPr>
                <w:rFonts w:asciiTheme="minorHAnsi" w:hAnsiTheme="minorHAnsi" w:cstheme="minorHAnsi"/>
                <w:sz w:val="22"/>
                <w:szCs w:val="22"/>
              </w:rPr>
              <w:t xml:space="preserve">Heritabilias Sedang  =  0,2 &lt; 0,5   </w:t>
            </w:r>
          </w:p>
          <w:p w:rsidR="005D455A" w:rsidRPr="007F34C5" w:rsidRDefault="005D455A" w:rsidP="005D455A">
            <w:pPr>
              <w:jc w:val="both"/>
              <w:rPr>
                <w:rFonts w:asciiTheme="minorHAnsi" w:hAnsiTheme="minorHAnsi" w:cstheme="minorHAnsi"/>
                <w:sz w:val="22"/>
                <w:szCs w:val="22"/>
              </w:rPr>
            </w:pPr>
            <w:r w:rsidRPr="007F34C5">
              <w:rPr>
                <w:rFonts w:asciiTheme="minorHAnsi" w:hAnsiTheme="minorHAnsi" w:cstheme="minorHAnsi"/>
                <w:sz w:val="22"/>
                <w:szCs w:val="22"/>
              </w:rPr>
              <w:t>HeritabilitasTinggi   = &gt; 0,5</w:t>
            </w:r>
          </w:p>
        </w:tc>
      </w:tr>
    </w:tbl>
    <w:p w:rsidR="0019005F" w:rsidRPr="00E546AA" w:rsidRDefault="0019005F" w:rsidP="0019005F">
      <w:pPr>
        <w:tabs>
          <w:tab w:val="left" w:pos="1843"/>
        </w:tabs>
        <w:autoSpaceDE w:val="0"/>
        <w:autoSpaceDN w:val="0"/>
        <w:jc w:val="both"/>
        <w:rPr>
          <w:rFonts w:asciiTheme="minorHAnsi" w:hAnsiTheme="minorHAnsi" w:cstheme="minorHAnsi"/>
          <w:lang w:val="id-ID"/>
        </w:rPr>
        <w:sectPr w:rsidR="0019005F" w:rsidRPr="00E546AA" w:rsidSect="00E51301">
          <w:type w:val="continuous"/>
          <w:pgSz w:w="11907" w:h="16840" w:code="9"/>
          <w:pgMar w:top="1701" w:right="1701" w:bottom="1701" w:left="1701" w:header="720" w:footer="720" w:gutter="0"/>
          <w:cols w:space="567"/>
          <w:docGrid w:linePitch="360"/>
        </w:sectPr>
      </w:pPr>
    </w:p>
    <w:p w:rsidR="007F34C5" w:rsidRDefault="00E546AA" w:rsidP="00E546AA">
      <w:pPr>
        <w:spacing w:before="120" w:line="276" w:lineRule="auto"/>
        <w:jc w:val="both"/>
        <w:rPr>
          <w:rFonts w:asciiTheme="minorHAnsi" w:hAnsiTheme="minorHAnsi" w:cstheme="minorHAnsi"/>
          <w:sz w:val="22"/>
          <w:szCs w:val="22"/>
        </w:rPr>
      </w:pPr>
      <w:r>
        <w:rPr>
          <w:rFonts w:asciiTheme="minorHAnsi" w:hAnsiTheme="minorHAnsi" w:cstheme="minorHAnsi"/>
          <w:sz w:val="22"/>
          <w:szCs w:val="22"/>
          <w:lang w:val="id-ID"/>
        </w:rPr>
        <w:lastRenderedPageBreak/>
        <w:t xml:space="preserve">      </w:t>
      </w:r>
      <w:r w:rsidR="003E5D03" w:rsidRPr="003E5D03">
        <w:rPr>
          <w:rFonts w:asciiTheme="minorHAnsi" w:hAnsiTheme="minorHAnsi" w:cstheme="minorHAnsi"/>
          <w:sz w:val="22"/>
          <w:szCs w:val="22"/>
        </w:rPr>
        <w:t xml:space="preserve">Berdasarkan hasil analisis heritabilitas menunjukkan bahwa karakter yang diamati memiliki nilai duga heritabilitas dengan kriteria tinggi, sedang, dan rendah. Karakter bobot biji kering per tanaman memiliki nilai duga heritabilitas tinggi. </w:t>
      </w:r>
      <w:r w:rsidR="003E5D03" w:rsidRPr="003E5D03">
        <w:rPr>
          <w:rFonts w:asciiTheme="minorHAnsi" w:hAnsiTheme="minorHAnsi" w:cstheme="minorHAnsi"/>
          <w:w w:val="105"/>
          <w:sz w:val="22"/>
          <w:szCs w:val="22"/>
        </w:rPr>
        <w:t xml:space="preserve">Karakter dengan nilai sedang terlihat pada karakter </w:t>
      </w:r>
      <w:r w:rsidR="003E5D03" w:rsidRPr="003E5D03">
        <w:rPr>
          <w:rFonts w:asciiTheme="minorHAnsi" w:hAnsiTheme="minorHAnsi" w:cstheme="minorHAnsi"/>
          <w:iCs/>
          <w:sz w:val="22"/>
          <w:szCs w:val="22"/>
        </w:rPr>
        <w:t xml:space="preserve">tinggi tanaman, </w:t>
      </w:r>
      <w:r w:rsidR="003E5D03" w:rsidRPr="003E5D03">
        <w:rPr>
          <w:rFonts w:asciiTheme="minorHAnsi" w:hAnsiTheme="minorHAnsi" w:cstheme="minorHAnsi"/>
          <w:sz w:val="22"/>
          <w:szCs w:val="22"/>
        </w:rPr>
        <w:t xml:space="preserve">diameter tongkol, </w:t>
      </w:r>
      <w:r w:rsidR="007F34C5">
        <w:rPr>
          <w:rFonts w:asciiTheme="minorHAnsi" w:hAnsiTheme="minorHAnsi" w:cstheme="minorHAnsi"/>
          <w:sz w:val="22"/>
          <w:szCs w:val="22"/>
        </w:rPr>
        <w:t xml:space="preserve">dan </w:t>
      </w:r>
      <w:r w:rsidR="003E5D03" w:rsidRPr="003E5D03">
        <w:rPr>
          <w:rFonts w:asciiTheme="minorHAnsi" w:hAnsiTheme="minorHAnsi" w:cstheme="minorHAnsi"/>
          <w:sz w:val="22"/>
          <w:szCs w:val="22"/>
        </w:rPr>
        <w:t xml:space="preserve">jumlah biji per </w:t>
      </w:r>
      <w:r w:rsidR="007F34C5">
        <w:rPr>
          <w:rFonts w:asciiTheme="minorHAnsi" w:hAnsiTheme="minorHAnsi" w:cstheme="minorHAnsi"/>
          <w:sz w:val="22"/>
          <w:szCs w:val="22"/>
        </w:rPr>
        <w:t>tongkol</w:t>
      </w:r>
      <w:r w:rsidR="003E5D03" w:rsidRPr="003E5D03">
        <w:rPr>
          <w:rFonts w:asciiTheme="minorHAnsi" w:hAnsiTheme="minorHAnsi" w:cstheme="minorHAnsi"/>
          <w:sz w:val="22"/>
          <w:szCs w:val="22"/>
        </w:rPr>
        <w:t xml:space="preserve">, sedangkan heritabilitas yang </w:t>
      </w:r>
    </w:p>
    <w:p w:rsidR="007F34C5" w:rsidRDefault="003E5D03" w:rsidP="00E546AA">
      <w:pPr>
        <w:spacing w:before="120" w:line="276" w:lineRule="auto"/>
        <w:jc w:val="both"/>
        <w:rPr>
          <w:rFonts w:asciiTheme="minorHAnsi" w:hAnsiTheme="minorHAnsi" w:cstheme="minorHAnsi"/>
          <w:sz w:val="22"/>
          <w:szCs w:val="22"/>
        </w:rPr>
      </w:pPr>
      <w:r w:rsidRPr="003E5D03">
        <w:rPr>
          <w:rFonts w:asciiTheme="minorHAnsi" w:hAnsiTheme="minorHAnsi" w:cstheme="minorHAnsi"/>
          <w:sz w:val="22"/>
          <w:szCs w:val="22"/>
        </w:rPr>
        <w:t>rendah terdapat pada karakter bobot 100 biji.</w:t>
      </w:r>
    </w:p>
    <w:p w:rsidR="003E5D03" w:rsidRPr="003E5D03" w:rsidRDefault="007F34C5" w:rsidP="00E546AA">
      <w:pPr>
        <w:spacing w:before="120" w:line="276" w:lineRule="auto"/>
        <w:jc w:val="both"/>
        <w:rPr>
          <w:rFonts w:asciiTheme="minorHAnsi" w:hAnsiTheme="minorHAnsi" w:cstheme="minorHAnsi"/>
          <w:bCs/>
          <w:sz w:val="22"/>
          <w:szCs w:val="22"/>
        </w:rPr>
      </w:pPr>
      <w:r>
        <w:rPr>
          <w:rFonts w:asciiTheme="minorHAnsi" w:hAnsiTheme="minorHAnsi" w:cstheme="minorHAnsi"/>
          <w:sz w:val="22"/>
          <w:szCs w:val="22"/>
        </w:rPr>
        <w:t xml:space="preserve">     </w:t>
      </w:r>
      <w:r w:rsidR="003E5D03" w:rsidRPr="003E5D03">
        <w:rPr>
          <w:rFonts w:asciiTheme="minorHAnsi" w:hAnsiTheme="minorHAnsi" w:cstheme="minorHAnsi"/>
          <w:sz w:val="22"/>
          <w:szCs w:val="22"/>
        </w:rPr>
        <w:t xml:space="preserve">Nilai duga heritabilitas akan berbeda-beda untuk setiap karakter, perbedaan ini menunjukkan adanya pengaruh genetik dan lingkungan. Heritabilitas karakter agronomi </w:t>
      </w:r>
      <w:r w:rsidR="003E5D03" w:rsidRPr="003E5D03">
        <w:rPr>
          <w:rFonts w:asciiTheme="minorHAnsi" w:hAnsiTheme="minorHAnsi" w:cstheme="minorHAnsi"/>
          <w:bCs/>
          <w:sz w:val="22"/>
          <w:szCs w:val="22"/>
        </w:rPr>
        <w:t>jagung hibrida pada sistem tumpang sari jagung dan kedelai sebagian besar memiliki kriteria sedang, berarti karakter agronomi</w:t>
      </w:r>
      <w:r>
        <w:rPr>
          <w:rFonts w:asciiTheme="minorHAnsi" w:hAnsiTheme="minorHAnsi" w:cstheme="minorHAnsi"/>
          <w:bCs/>
          <w:sz w:val="22"/>
          <w:szCs w:val="22"/>
        </w:rPr>
        <w:t xml:space="preserve">    </w:t>
      </w:r>
      <w:r w:rsidR="003E5D03" w:rsidRPr="003E5D03">
        <w:rPr>
          <w:rFonts w:asciiTheme="minorHAnsi" w:hAnsiTheme="minorHAnsi" w:cstheme="minorHAnsi"/>
          <w:bCs/>
          <w:sz w:val="22"/>
          <w:szCs w:val="22"/>
        </w:rPr>
        <w:t>jagung dipengaruhi oleh genetik dan lingkungan secara seimbang.</w:t>
      </w:r>
      <w:r w:rsidR="003E5D03" w:rsidRPr="003E5D03">
        <w:rPr>
          <w:rFonts w:asciiTheme="minorHAnsi" w:hAnsiTheme="minorHAnsi" w:cstheme="minorHAnsi"/>
          <w:sz w:val="22"/>
          <w:szCs w:val="22"/>
        </w:rPr>
        <w:t xml:space="preserve">        </w:t>
      </w:r>
    </w:p>
    <w:p w:rsidR="003E5D03" w:rsidRPr="003E5D03" w:rsidRDefault="003E5D03" w:rsidP="00E546AA">
      <w:pPr>
        <w:spacing w:line="276" w:lineRule="auto"/>
        <w:jc w:val="both"/>
        <w:rPr>
          <w:rFonts w:asciiTheme="minorHAnsi" w:hAnsiTheme="minorHAnsi" w:cstheme="minorHAnsi"/>
          <w:sz w:val="22"/>
          <w:szCs w:val="22"/>
        </w:rPr>
      </w:pPr>
      <w:r w:rsidRPr="003E5D03">
        <w:rPr>
          <w:rFonts w:asciiTheme="minorHAnsi" w:hAnsiTheme="minorHAnsi" w:cstheme="minorHAnsi"/>
          <w:sz w:val="22"/>
          <w:szCs w:val="22"/>
        </w:rPr>
        <w:t xml:space="preserve">           Heritabilitas  merupakan  suatu parameter  genetik  yang  digunakan  untuk mengukur kemampuan suatu genotip dalam populasi tanaman  dalam  mewariskan karakter-karakternya baik yang dikendalikan secara kuantitatif maupun  kualitatif.  Nilai duga heritabilitas memiliki fun</w:t>
      </w:r>
      <w:r w:rsidR="00A82820">
        <w:rPr>
          <w:rFonts w:asciiTheme="minorHAnsi" w:hAnsiTheme="minorHAnsi" w:cstheme="minorHAnsi"/>
          <w:sz w:val="22"/>
          <w:szCs w:val="22"/>
        </w:rPr>
        <w:t xml:space="preserve">gsi diantaranya </w:t>
      </w:r>
      <w:r w:rsidRPr="003E5D03">
        <w:rPr>
          <w:rFonts w:asciiTheme="minorHAnsi" w:hAnsiTheme="minorHAnsi" w:cstheme="minorHAnsi"/>
          <w:sz w:val="22"/>
          <w:szCs w:val="22"/>
        </w:rPr>
        <w:t xml:space="preserve">untuk menentukan  keberhasilan  seleksi, karena  dapat  </w:t>
      </w:r>
      <w:r w:rsidRPr="003E5D03">
        <w:rPr>
          <w:rFonts w:asciiTheme="minorHAnsi" w:hAnsiTheme="minorHAnsi" w:cstheme="minorHAnsi"/>
          <w:sz w:val="22"/>
          <w:szCs w:val="22"/>
        </w:rPr>
        <w:lastRenderedPageBreak/>
        <w:t xml:space="preserve">memberikan  petunjuk  suatu sifat  lebih  dipengaruhi  oleh  faktor  genetik atau  faktor  lingkungan  (Rosmaina  dkk., 2016).   </w:t>
      </w:r>
    </w:p>
    <w:p w:rsidR="00E546AA" w:rsidRDefault="003E5D03" w:rsidP="00E546AA">
      <w:pPr>
        <w:spacing w:line="276" w:lineRule="auto"/>
        <w:jc w:val="both"/>
        <w:rPr>
          <w:rFonts w:asciiTheme="minorHAnsi" w:hAnsiTheme="minorHAnsi" w:cstheme="minorHAnsi"/>
          <w:sz w:val="22"/>
          <w:szCs w:val="22"/>
          <w:lang w:val="id-ID"/>
        </w:rPr>
      </w:pPr>
      <w:r w:rsidRPr="003E5D03">
        <w:rPr>
          <w:rFonts w:asciiTheme="minorHAnsi" w:hAnsiTheme="minorHAnsi" w:cstheme="minorHAnsi"/>
          <w:sz w:val="22"/>
          <w:szCs w:val="22"/>
        </w:rPr>
        <w:t xml:space="preserve">        Pendugaan nilai heritabilitas dapat memberikan informasi genetik yang diperlukan dalam proses seleksi, yakni menentukan peubah mana yang akan digunakan sebagai penentu seleksi. </w:t>
      </w:r>
    </w:p>
    <w:p w:rsidR="003E5D03" w:rsidRPr="003E5D03" w:rsidRDefault="003E5D03" w:rsidP="00E546AA">
      <w:pPr>
        <w:spacing w:line="276" w:lineRule="auto"/>
        <w:jc w:val="both"/>
        <w:rPr>
          <w:rFonts w:asciiTheme="minorHAnsi" w:hAnsiTheme="minorHAnsi" w:cstheme="minorHAnsi"/>
          <w:sz w:val="22"/>
          <w:szCs w:val="22"/>
        </w:rPr>
      </w:pPr>
      <w:r w:rsidRPr="003E5D03">
        <w:rPr>
          <w:rFonts w:asciiTheme="minorHAnsi" w:hAnsiTheme="minorHAnsi" w:cstheme="minorHAnsi"/>
          <w:sz w:val="22"/>
          <w:szCs w:val="22"/>
        </w:rPr>
        <w:t>Keragaman genetik yang luas dan  heritabilitas dengan kriteria tinggi dan sedang  untuk semua karakter  karakter  genotip yang diuji cukup memberikan peluang yang lebih mudah untuk melakukan seleksi  karena mempunyai  ketepatan yang cukup tinggi, dan menurut Budiyanti (2007), karakter  tersebut  akan  diturunkan  pada generasi  selanjutnya  sehingga  generasi tersebut  memiliki  karakter  yang diinginkan.</w:t>
      </w:r>
    </w:p>
    <w:p w:rsidR="0019005F" w:rsidRDefault="0019005F" w:rsidP="00E546AA">
      <w:pPr>
        <w:spacing w:line="276" w:lineRule="auto"/>
        <w:jc w:val="both"/>
        <w:rPr>
          <w:rFonts w:asciiTheme="minorHAnsi" w:hAnsiTheme="minorHAnsi" w:cstheme="minorHAnsi"/>
          <w:b/>
          <w:color w:val="000000"/>
        </w:rPr>
      </w:pPr>
    </w:p>
    <w:p w:rsidR="007F34C5" w:rsidRDefault="007F34C5" w:rsidP="00A82820">
      <w:pPr>
        <w:jc w:val="center"/>
        <w:rPr>
          <w:rFonts w:asciiTheme="minorHAnsi" w:hAnsiTheme="minorHAnsi" w:cstheme="minorHAnsi"/>
          <w:b/>
          <w:color w:val="000000"/>
        </w:rPr>
      </w:pPr>
      <w:r>
        <w:rPr>
          <w:rFonts w:asciiTheme="minorHAnsi" w:hAnsiTheme="minorHAnsi" w:cstheme="minorHAnsi"/>
          <w:b/>
          <w:color w:val="000000"/>
        </w:rPr>
        <w:t>SIMPULAN</w:t>
      </w:r>
    </w:p>
    <w:p w:rsidR="00A82820" w:rsidRPr="00F058AE" w:rsidRDefault="00A82820" w:rsidP="00F058AE">
      <w:pPr>
        <w:jc w:val="center"/>
        <w:rPr>
          <w:rFonts w:asciiTheme="minorHAnsi" w:hAnsiTheme="minorHAnsi" w:cstheme="minorHAnsi"/>
          <w:b/>
          <w:color w:val="000000"/>
          <w:sz w:val="22"/>
          <w:szCs w:val="22"/>
        </w:rPr>
      </w:pPr>
    </w:p>
    <w:p w:rsidR="00F058AE" w:rsidRPr="00F058AE" w:rsidRDefault="00F058AE" w:rsidP="000B4F13">
      <w:pPr>
        <w:widowControl w:val="0"/>
        <w:numPr>
          <w:ilvl w:val="0"/>
          <w:numId w:val="2"/>
        </w:numPr>
        <w:tabs>
          <w:tab w:val="left" w:pos="426"/>
          <w:tab w:val="left" w:pos="1146"/>
        </w:tabs>
        <w:suppressAutoHyphens/>
        <w:autoSpaceDN w:val="0"/>
        <w:spacing w:line="276" w:lineRule="auto"/>
        <w:jc w:val="both"/>
        <w:textAlignment w:val="baseline"/>
        <w:rPr>
          <w:rFonts w:asciiTheme="minorHAnsi" w:hAnsiTheme="minorHAnsi" w:cstheme="minorHAnsi"/>
          <w:sz w:val="22"/>
          <w:szCs w:val="22"/>
        </w:rPr>
      </w:pPr>
      <w:r w:rsidRPr="00F058AE">
        <w:rPr>
          <w:rFonts w:asciiTheme="minorHAnsi" w:hAnsiTheme="minorHAnsi" w:cstheme="minorHAnsi"/>
          <w:sz w:val="22"/>
          <w:szCs w:val="22"/>
        </w:rPr>
        <w:t xml:space="preserve">Besaran variabilitas karakter agronomi hibrida jagung pada sistem tanam tumpang sari jagung dan kedelai di Cikajang Garut menunjukkan </w:t>
      </w:r>
      <w:r>
        <w:rPr>
          <w:rFonts w:asciiTheme="minorHAnsi" w:hAnsiTheme="minorHAnsi" w:cstheme="minorHAnsi"/>
          <w:sz w:val="22"/>
          <w:szCs w:val="22"/>
          <w:lang w:val="id-ID"/>
        </w:rPr>
        <w:t>3</w:t>
      </w:r>
      <w:r w:rsidRPr="00F058AE">
        <w:rPr>
          <w:rFonts w:asciiTheme="minorHAnsi" w:hAnsiTheme="minorHAnsi" w:cstheme="minorHAnsi"/>
          <w:sz w:val="22"/>
          <w:szCs w:val="22"/>
        </w:rPr>
        <w:t xml:space="preserve"> karakter memiliki variabilitas genetik dan fenotipe yang luas yaitu </w:t>
      </w:r>
      <w:r w:rsidRPr="00F058AE">
        <w:rPr>
          <w:rFonts w:asciiTheme="minorHAnsi" w:hAnsiTheme="minorHAnsi" w:cstheme="minorHAnsi"/>
          <w:iCs/>
          <w:sz w:val="22"/>
          <w:szCs w:val="22"/>
        </w:rPr>
        <w:t xml:space="preserve">tinggi tanaman, </w:t>
      </w:r>
      <w:r>
        <w:rPr>
          <w:rFonts w:asciiTheme="minorHAnsi" w:hAnsiTheme="minorHAnsi" w:cstheme="minorHAnsi"/>
          <w:iCs/>
          <w:sz w:val="22"/>
          <w:szCs w:val="22"/>
        </w:rPr>
        <w:t>,</w:t>
      </w:r>
      <w:r w:rsidRPr="00F058AE">
        <w:rPr>
          <w:rFonts w:asciiTheme="minorHAnsi" w:hAnsiTheme="minorHAnsi" w:cstheme="minorHAnsi"/>
          <w:sz w:val="22"/>
          <w:szCs w:val="22"/>
        </w:rPr>
        <w:t xml:space="preserve"> diameter tongkol, dan bobot biji kering per tanaman sedangkan karakter </w:t>
      </w:r>
      <w:r w:rsidRPr="00F058AE">
        <w:rPr>
          <w:rFonts w:asciiTheme="minorHAnsi" w:hAnsiTheme="minorHAnsi" w:cstheme="minorHAnsi"/>
          <w:sz w:val="22"/>
          <w:szCs w:val="22"/>
        </w:rPr>
        <w:lastRenderedPageBreak/>
        <w:t xml:space="preserve">jumlah biji per </w:t>
      </w:r>
      <w:r>
        <w:rPr>
          <w:rFonts w:asciiTheme="minorHAnsi" w:hAnsiTheme="minorHAnsi" w:cstheme="minorHAnsi"/>
          <w:sz w:val="22"/>
          <w:szCs w:val="22"/>
        </w:rPr>
        <w:t>tongkol</w:t>
      </w:r>
      <w:r>
        <w:rPr>
          <w:rFonts w:asciiTheme="minorHAnsi" w:hAnsiTheme="minorHAnsi" w:cstheme="minorHAnsi"/>
          <w:sz w:val="22"/>
          <w:szCs w:val="22"/>
          <w:lang w:val="id-ID"/>
        </w:rPr>
        <w:t xml:space="preserve"> dan </w:t>
      </w:r>
      <w:r w:rsidRPr="00F058AE">
        <w:rPr>
          <w:rFonts w:asciiTheme="minorHAnsi" w:hAnsiTheme="minorHAnsi" w:cstheme="minorHAnsi"/>
          <w:sz w:val="22"/>
          <w:szCs w:val="22"/>
        </w:rPr>
        <w:t xml:space="preserve">bobot 100 biji, memiliki variabilitas genetik yang sempit dan variabilitas fenotipe yang luas. </w:t>
      </w:r>
    </w:p>
    <w:p w:rsidR="007F34C5" w:rsidRPr="00492FD0" w:rsidRDefault="00F058AE" w:rsidP="000B4F13">
      <w:pPr>
        <w:pStyle w:val="ListParagraph"/>
        <w:widowControl w:val="0"/>
        <w:numPr>
          <w:ilvl w:val="0"/>
          <w:numId w:val="2"/>
        </w:numPr>
        <w:suppressAutoHyphens/>
        <w:autoSpaceDN w:val="0"/>
        <w:spacing w:line="276" w:lineRule="auto"/>
        <w:contextualSpacing/>
        <w:jc w:val="both"/>
        <w:textAlignment w:val="baseline"/>
        <w:rPr>
          <w:rFonts w:asciiTheme="minorHAnsi" w:hAnsiTheme="minorHAnsi" w:cstheme="minorHAnsi"/>
          <w:sz w:val="22"/>
          <w:szCs w:val="22"/>
        </w:rPr>
      </w:pPr>
      <w:r w:rsidRPr="00F058AE">
        <w:rPr>
          <w:rFonts w:asciiTheme="minorHAnsi" w:hAnsiTheme="minorHAnsi" w:cstheme="minorHAnsi"/>
          <w:sz w:val="22"/>
          <w:szCs w:val="22"/>
        </w:rPr>
        <w:t>Tingkat heritabilitas karakter agronomi hibrida jagung pada sistem tanam tumpang sari jagung dan kedelai di Cikajang Garut menunjukkan bahwa karakter dengan nilai heritabilitas yang tinggi terlihat pada karakter bobot biji kering per tanaman, sedangkan heritabilitas yang rendah terdapat pada karakter bobot 100 biji.</w:t>
      </w:r>
    </w:p>
    <w:p w:rsidR="00492FD0" w:rsidRPr="00E546AA" w:rsidRDefault="00492FD0" w:rsidP="00492FD0">
      <w:pPr>
        <w:pStyle w:val="ListParagraph"/>
        <w:widowControl w:val="0"/>
        <w:suppressAutoHyphens/>
        <w:autoSpaceDN w:val="0"/>
        <w:spacing w:line="276" w:lineRule="auto"/>
        <w:ind w:left="360"/>
        <w:contextualSpacing/>
        <w:jc w:val="both"/>
        <w:textAlignment w:val="baseline"/>
        <w:rPr>
          <w:rFonts w:asciiTheme="minorHAnsi" w:hAnsiTheme="minorHAnsi" w:cstheme="minorHAnsi"/>
          <w:sz w:val="22"/>
          <w:szCs w:val="22"/>
        </w:rPr>
      </w:pPr>
    </w:p>
    <w:p w:rsidR="0019005F" w:rsidRDefault="00E546AA" w:rsidP="00E546AA">
      <w:pPr>
        <w:jc w:val="center"/>
        <w:rPr>
          <w:rFonts w:asciiTheme="minorHAnsi" w:hAnsiTheme="minorHAnsi" w:cstheme="minorHAnsi"/>
          <w:b/>
          <w:color w:val="000000"/>
          <w:lang w:val="id-ID"/>
        </w:rPr>
      </w:pPr>
      <w:r>
        <w:rPr>
          <w:rFonts w:asciiTheme="minorHAnsi" w:hAnsiTheme="minorHAnsi" w:cstheme="minorHAnsi"/>
          <w:b/>
          <w:color w:val="000000"/>
          <w:lang w:val="id-ID"/>
        </w:rPr>
        <w:t>UCAPAN TERIMAKASIH</w:t>
      </w:r>
    </w:p>
    <w:p w:rsidR="00492FD0" w:rsidRDefault="00492FD0" w:rsidP="00E546AA">
      <w:pPr>
        <w:jc w:val="center"/>
        <w:rPr>
          <w:rFonts w:asciiTheme="minorHAnsi" w:hAnsiTheme="minorHAnsi" w:cstheme="minorHAnsi"/>
          <w:b/>
          <w:color w:val="000000"/>
          <w:lang w:val="id-ID"/>
        </w:rPr>
      </w:pPr>
    </w:p>
    <w:p w:rsidR="00E546AA" w:rsidRPr="00492FD0" w:rsidRDefault="00492FD0" w:rsidP="00492FD0">
      <w:pPr>
        <w:widowControl w:val="0"/>
        <w:suppressAutoHyphens/>
        <w:autoSpaceDN w:val="0"/>
        <w:spacing w:line="276" w:lineRule="auto"/>
        <w:jc w:val="both"/>
        <w:textAlignment w:val="baseline"/>
        <w:rPr>
          <w:rFonts w:asciiTheme="minorHAnsi" w:hAnsiTheme="minorHAnsi" w:cstheme="minorHAnsi"/>
          <w:sz w:val="22"/>
          <w:szCs w:val="22"/>
        </w:rPr>
      </w:pPr>
      <w:r>
        <w:rPr>
          <w:iCs/>
          <w:lang w:val="id-ID"/>
        </w:rPr>
        <w:t xml:space="preserve">     </w:t>
      </w:r>
      <w:r w:rsidRPr="00492FD0">
        <w:rPr>
          <w:rFonts w:asciiTheme="minorHAnsi" w:hAnsiTheme="minorHAnsi" w:cstheme="minorHAnsi"/>
          <w:iCs/>
          <w:sz w:val="22"/>
          <w:szCs w:val="22"/>
          <w:lang w:val="id-ID"/>
        </w:rPr>
        <w:t xml:space="preserve">Penulis mengucapkan terinakasih kepada </w:t>
      </w:r>
      <w:r w:rsidRPr="00492FD0">
        <w:rPr>
          <w:rFonts w:asciiTheme="minorHAnsi" w:hAnsiTheme="minorHAnsi" w:cstheme="minorHAnsi"/>
          <w:iCs/>
          <w:sz w:val="22"/>
          <w:szCs w:val="22"/>
        </w:rPr>
        <w:t>Prof. Dedi Ruswandi, M.Sc., Ph.D dan tim penelitian jagung dari Universitas Padjadjaran yang telah mendanai serta memfasilitasi pelaksanaan penelitian.</w:t>
      </w:r>
      <w:r w:rsidR="00E546AA">
        <w:rPr>
          <w:rFonts w:asciiTheme="minorHAnsi" w:hAnsiTheme="minorHAnsi" w:cstheme="minorHAnsi"/>
          <w:b/>
          <w:color w:val="000000"/>
          <w:lang w:val="id-ID"/>
        </w:rPr>
        <w:t xml:space="preserve"> </w:t>
      </w:r>
    </w:p>
    <w:p w:rsidR="0019005F" w:rsidRDefault="0019005F" w:rsidP="00421756">
      <w:pPr>
        <w:jc w:val="center"/>
        <w:rPr>
          <w:rFonts w:asciiTheme="minorHAnsi" w:hAnsiTheme="minorHAnsi" w:cstheme="minorHAnsi"/>
          <w:b/>
          <w:color w:val="000000"/>
        </w:rPr>
      </w:pPr>
    </w:p>
    <w:p w:rsidR="0019005F" w:rsidRPr="00F058AE" w:rsidRDefault="00F058AE" w:rsidP="00421756">
      <w:pPr>
        <w:jc w:val="center"/>
        <w:rPr>
          <w:rFonts w:asciiTheme="minorHAnsi" w:hAnsiTheme="minorHAnsi" w:cstheme="minorHAnsi"/>
          <w:b/>
          <w:color w:val="000000"/>
          <w:lang w:val="id-ID"/>
        </w:rPr>
      </w:pPr>
      <w:r>
        <w:rPr>
          <w:rFonts w:asciiTheme="minorHAnsi" w:hAnsiTheme="minorHAnsi" w:cstheme="minorHAnsi"/>
          <w:b/>
          <w:color w:val="000000"/>
          <w:lang w:val="id-ID"/>
        </w:rPr>
        <w:t>DAFTAR PUSTAKA</w:t>
      </w:r>
    </w:p>
    <w:p w:rsidR="0019005F" w:rsidRDefault="0019005F" w:rsidP="00421756">
      <w:pPr>
        <w:jc w:val="center"/>
        <w:rPr>
          <w:rFonts w:asciiTheme="minorHAnsi" w:hAnsiTheme="minorHAnsi" w:cstheme="minorHAnsi"/>
          <w:b/>
          <w:color w:val="000000"/>
        </w:rPr>
      </w:pPr>
    </w:p>
    <w:p w:rsidR="00ED009C" w:rsidRPr="00F058AE" w:rsidRDefault="00ED009C" w:rsidP="00F058AE">
      <w:pPr>
        <w:suppressAutoHyphens/>
        <w:autoSpaceDN w:val="0"/>
        <w:ind w:left="567" w:hanging="567"/>
        <w:jc w:val="both"/>
        <w:textAlignment w:val="baseline"/>
        <w:rPr>
          <w:rFonts w:asciiTheme="minorHAnsi" w:hAnsiTheme="minorHAnsi" w:cstheme="minorHAnsi"/>
          <w:sz w:val="22"/>
          <w:szCs w:val="22"/>
          <w:lang w:val="id-ID"/>
        </w:rPr>
      </w:pPr>
      <w:r w:rsidRPr="00F058AE">
        <w:rPr>
          <w:rFonts w:asciiTheme="minorHAnsi" w:hAnsiTheme="minorHAnsi" w:cstheme="minorHAnsi"/>
          <w:sz w:val="22"/>
          <w:szCs w:val="22"/>
        </w:rPr>
        <w:t xml:space="preserve">Allard  RW.   1995.   </w:t>
      </w:r>
      <w:r w:rsidRPr="00F058AE">
        <w:rPr>
          <w:rFonts w:asciiTheme="minorHAnsi" w:hAnsiTheme="minorHAnsi" w:cstheme="minorHAnsi"/>
          <w:i/>
          <w:sz w:val="22"/>
          <w:szCs w:val="22"/>
        </w:rPr>
        <w:t>Principles  of  Plant Breeding</w:t>
      </w:r>
      <w:r w:rsidRPr="00F058AE">
        <w:rPr>
          <w:rFonts w:asciiTheme="minorHAnsi" w:hAnsiTheme="minorHAnsi" w:cstheme="minorHAnsi"/>
          <w:sz w:val="22"/>
          <w:szCs w:val="22"/>
        </w:rPr>
        <w:t>.   John  wiley  &amp;  Sons,  Inc.  New York.</w:t>
      </w:r>
    </w:p>
    <w:p w:rsidR="00ED009C" w:rsidRPr="00F058AE" w:rsidRDefault="00ED009C" w:rsidP="00ED009C">
      <w:pPr>
        <w:ind w:left="567" w:hanging="567"/>
        <w:jc w:val="both"/>
        <w:rPr>
          <w:rFonts w:asciiTheme="minorHAnsi" w:hAnsiTheme="minorHAnsi" w:cstheme="minorHAnsi"/>
          <w:i/>
          <w:sz w:val="22"/>
          <w:szCs w:val="22"/>
        </w:rPr>
      </w:pPr>
      <w:r w:rsidRPr="00F058AE">
        <w:rPr>
          <w:rFonts w:asciiTheme="minorHAnsi" w:hAnsiTheme="minorHAnsi" w:cstheme="minorHAnsi"/>
          <w:sz w:val="22"/>
          <w:szCs w:val="22"/>
        </w:rPr>
        <w:t xml:space="preserve">Budiyanti, T. 2007. Variabilitas Dan Heritabilitas Beberapa Karakter Buah dari 15 Aksesi Pepaya Generasi F1.  </w:t>
      </w:r>
      <w:r w:rsidRPr="00F058AE">
        <w:rPr>
          <w:rFonts w:asciiTheme="minorHAnsi" w:hAnsiTheme="minorHAnsi" w:cstheme="minorHAnsi"/>
          <w:i/>
          <w:sz w:val="22"/>
          <w:szCs w:val="22"/>
        </w:rPr>
        <w:t>Jurnal Penelitian dan Informasi Pertanian “Agrin” Vol. 11 (2) : 103-109.</w:t>
      </w:r>
    </w:p>
    <w:p w:rsidR="00ED009C" w:rsidRPr="00F058AE" w:rsidRDefault="00ED009C" w:rsidP="00F058AE">
      <w:pPr>
        <w:suppressAutoHyphens/>
        <w:autoSpaceDN w:val="0"/>
        <w:ind w:left="567" w:hanging="567"/>
        <w:jc w:val="both"/>
        <w:textAlignment w:val="baseline"/>
        <w:rPr>
          <w:rFonts w:asciiTheme="minorHAnsi" w:hAnsiTheme="minorHAnsi" w:cstheme="minorHAnsi"/>
          <w:sz w:val="22"/>
          <w:szCs w:val="22"/>
          <w:lang w:val="id-ID"/>
        </w:rPr>
      </w:pPr>
      <w:r w:rsidRPr="00F058AE">
        <w:rPr>
          <w:rFonts w:asciiTheme="minorHAnsi" w:hAnsiTheme="minorHAnsi" w:cstheme="minorHAnsi"/>
          <w:sz w:val="22"/>
          <w:szCs w:val="22"/>
        </w:rPr>
        <w:t>Fehr, W.R. 1987. Principles of Cultivar Development. Vol. 1. Macmillan Publ. Co., New York.</w:t>
      </w:r>
    </w:p>
    <w:p w:rsidR="00ED009C" w:rsidRPr="00F058AE" w:rsidRDefault="00ED009C" w:rsidP="00F058AE">
      <w:pPr>
        <w:suppressAutoHyphens/>
        <w:autoSpaceDN w:val="0"/>
        <w:ind w:left="567" w:hanging="567"/>
        <w:jc w:val="both"/>
        <w:textAlignment w:val="baseline"/>
        <w:rPr>
          <w:rFonts w:asciiTheme="minorHAnsi" w:hAnsiTheme="minorHAnsi" w:cstheme="minorHAnsi"/>
          <w:sz w:val="22"/>
          <w:szCs w:val="22"/>
          <w:lang w:val="id-ID"/>
        </w:rPr>
      </w:pPr>
      <w:r w:rsidRPr="00F058AE">
        <w:rPr>
          <w:rFonts w:asciiTheme="minorHAnsi" w:hAnsiTheme="minorHAnsi" w:cstheme="minorHAnsi"/>
          <w:sz w:val="22"/>
          <w:szCs w:val="22"/>
        </w:rPr>
        <w:t xml:space="preserve">Handayani T. 2014. </w:t>
      </w:r>
      <w:r w:rsidRPr="00F058AE">
        <w:rPr>
          <w:rFonts w:asciiTheme="minorHAnsi" w:hAnsiTheme="minorHAnsi" w:cstheme="minorHAnsi"/>
          <w:i/>
          <w:sz w:val="22"/>
          <w:szCs w:val="22"/>
        </w:rPr>
        <w:t>Persilangan untuk Merakit Varietas Unggul Baru Kentang</w:t>
      </w:r>
      <w:r w:rsidRPr="00F058AE">
        <w:rPr>
          <w:rFonts w:asciiTheme="minorHAnsi" w:hAnsiTheme="minorHAnsi" w:cstheme="minorHAnsi"/>
          <w:sz w:val="22"/>
          <w:szCs w:val="22"/>
        </w:rPr>
        <w:t>.  Balai Penelitian Tanaman Sayuran.</w:t>
      </w:r>
    </w:p>
    <w:p w:rsidR="00ED009C" w:rsidRPr="00F058AE" w:rsidRDefault="00ED009C" w:rsidP="00F058AE">
      <w:pPr>
        <w:suppressAutoHyphens/>
        <w:autoSpaceDN w:val="0"/>
        <w:ind w:left="567" w:hanging="567"/>
        <w:jc w:val="both"/>
        <w:textAlignment w:val="baseline"/>
        <w:rPr>
          <w:rFonts w:asciiTheme="minorHAnsi" w:hAnsiTheme="minorHAnsi" w:cstheme="minorHAnsi"/>
          <w:sz w:val="22"/>
          <w:szCs w:val="22"/>
          <w:lang w:val="id-ID"/>
        </w:rPr>
      </w:pPr>
      <w:r w:rsidRPr="00F058AE">
        <w:rPr>
          <w:rFonts w:asciiTheme="minorHAnsi" w:hAnsiTheme="minorHAnsi" w:cstheme="minorHAnsi"/>
          <w:sz w:val="22"/>
          <w:szCs w:val="22"/>
        </w:rPr>
        <w:t xml:space="preserve">Kementerian Kesehatan Republik Indonesia. 2018. </w:t>
      </w:r>
      <w:r w:rsidRPr="00F058AE">
        <w:rPr>
          <w:rFonts w:asciiTheme="minorHAnsi" w:hAnsiTheme="minorHAnsi" w:cstheme="minorHAnsi"/>
          <w:i/>
          <w:sz w:val="22"/>
          <w:szCs w:val="22"/>
        </w:rPr>
        <w:t>Tabel Komposisi Pangan Indonesia 2017.</w:t>
      </w:r>
      <w:r w:rsidRPr="00F058AE">
        <w:rPr>
          <w:rFonts w:asciiTheme="minorHAnsi" w:hAnsiTheme="minorHAnsi" w:cstheme="minorHAnsi"/>
          <w:sz w:val="22"/>
          <w:szCs w:val="22"/>
        </w:rPr>
        <w:t xml:space="preserve"> Kementerian Kesehatan RI, Jakarta.</w:t>
      </w:r>
    </w:p>
    <w:p w:rsidR="00ED009C" w:rsidRDefault="00ED009C" w:rsidP="00F058AE">
      <w:pPr>
        <w:suppressAutoHyphens/>
        <w:autoSpaceDN w:val="0"/>
        <w:ind w:left="567" w:hanging="567"/>
        <w:jc w:val="both"/>
        <w:textAlignment w:val="baseline"/>
        <w:rPr>
          <w:rFonts w:asciiTheme="minorHAnsi" w:hAnsiTheme="minorHAnsi" w:cstheme="minorHAnsi"/>
          <w:i/>
          <w:sz w:val="22"/>
          <w:szCs w:val="22"/>
          <w:lang w:val="id-ID"/>
        </w:rPr>
      </w:pPr>
      <w:r w:rsidRPr="00F058AE">
        <w:rPr>
          <w:rFonts w:asciiTheme="minorHAnsi" w:hAnsiTheme="minorHAnsi" w:cstheme="minorHAnsi"/>
          <w:sz w:val="22"/>
          <w:szCs w:val="22"/>
        </w:rPr>
        <w:t xml:space="preserve">Nur, A., N.R. Iriamy,  dan  A. Takdir. 2013. Variabilitas Genetik dan Heritabilitas </w:t>
      </w:r>
      <w:r w:rsidRPr="00F058AE">
        <w:rPr>
          <w:rFonts w:asciiTheme="minorHAnsi" w:hAnsiTheme="minorHAnsi" w:cstheme="minorHAnsi"/>
          <w:sz w:val="22"/>
          <w:szCs w:val="22"/>
        </w:rPr>
        <w:lastRenderedPageBreak/>
        <w:t xml:space="preserve">Karakter Agronomis Galur Jagung dengan Tester MR 14. </w:t>
      </w:r>
      <w:r w:rsidRPr="00F058AE">
        <w:rPr>
          <w:rFonts w:asciiTheme="minorHAnsi" w:hAnsiTheme="minorHAnsi" w:cstheme="minorHAnsi"/>
          <w:i/>
          <w:sz w:val="22"/>
          <w:szCs w:val="22"/>
        </w:rPr>
        <w:t>Jurnal Agroteknos, Vol  3 (1) : 34-40.</w:t>
      </w:r>
    </w:p>
    <w:p w:rsidR="00FC4A3E" w:rsidRPr="00492FD0" w:rsidRDefault="00FC4A3E" w:rsidP="00FC4A3E">
      <w:pPr>
        <w:suppressAutoHyphens/>
        <w:autoSpaceDN w:val="0"/>
        <w:ind w:left="567" w:hanging="567"/>
        <w:jc w:val="both"/>
        <w:textAlignment w:val="baseline"/>
        <w:rPr>
          <w:rFonts w:asciiTheme="minorHAnsi" w:hAnsiTheme="minorHAnsi" w:cstheme="minorHAnsi"/>
          <w:sz w:val="22"/>
          <w:szCs w:val="22"/>
        </w:rPr>
      </w:pPr>
      <w:r w:rsidRPr="00492FD0">
        <w:rPr>
          <w:rFonts w:asciiTheme="minorHAnsi" w:hAnsiTheme="minorHAnsi" w:cstheme="minorHAnsi"/>
          <w:sz w:val="22"/>
          <w:szCs w:val="22"/>
        </w:rPr>
        <w:t xml:space="preserve">Prajitno, D., Rudi H. M., A. Purwantoro, dan Tamrin. 2002. Keragaman Genotip Salak Lokal Sleman. </w:t>
      </w:r>
      <w:r w:rsidRPr="00492FD0">
        <w:rPr>
          <w:rFonts w:asciiTheme="minorHAnsi" w:hAnsiTheme="minorHAnsi" w:cstheme="minorHAnsi"/>
          <w:i/>
          <w:sz w:val="22"/>
          <w:szCs w:val="22"/>
        </w:rPr>
        <w:t>Jurnal Habitat, Vol. 8 (1): 57-65.</w:t>
      </w:r>
    </w:p>
    <w:p w:rsidR="00ED009C" w:rsidRPr="00F058AE" w:rsidRDefault="00ED009C" w:rsidP="00492FD0">
      <w:pPr>
        <w:suppressAutoHyphens/>
        <w:autoSpaceDN w:val="0"/>
        <w:ind w:left="567" w:hanging="567"/>
        <w:jc w:val="both"/>
        <w:textAlignment w:val="baseline"/>
        <w:rPr>
          <w:rFonts w:asciiTheme="minorHAnsi" w:hAnsiTheme="minorHAnsi" w:cstheme="minorHAnsi"/>
          <w:sz w:val="22"/>
          <w:szCs w:val="22"/>
          <w:lang w:val="id-ID"/>
        </w:rPr>
      </w:pPr>
      <w:r w:rsidRPr="00F058AE">
        <w:rPr>
          <w:rFonts w:asciiTheme="minorHAnsi" w:hAnsiTheme="minorHAnsi" w:cstheme="minorHAnsi"/>
          <w:sz w:val="22"/>
          <w:szCs w:val="22"/>
        </w:rPr>
        <w:t xml:space="preserve">Rosmaina,  Syafrudin,  Hasrol,  Yanti,  F., Juliyanti,  &amp;  Zulfahmi.  2016. Estimation  of  variability,  heritability and genetic advance among local chili pepper  genotypes  cultivated  in  peat lands.  </w:t>
      </w:r>
      <w:r w:rsidRPr="00F058AE">
        <w:rPr>
          <w:rFonts w:asciiTheme="minorHAnsi" w:hAnsiTheme="minorHAnsi" w:cstheme="minorHAnsi"/>
          <w:i/>
          <w:sz w:val="22"/>
          <w:szCs w:val="22"/>
        </w:rPr>
        <w:t>Bulgarian  Journal  of  Agricultural Science, Vol. 22(3), 431-436</w:t>
      </w:r>
      <w:r w:rsidRPr="00F058AE">
        <w:rPr>
          <w:rFonts w:asciiTheme="minorHAnsi" w:hAnsiTheme="minorHAnsi" w:cstheme="minorHAnsi"/>
          <w:sz w:val="22"/>
          <w:szCs w:val="22"/>
        </w:rPr>
        <w:t>.</w:t>
      </w:r>
    </w:p>
    <w:p w:rsidR="00ED009C" w:rsidRPr="00F058AE" w:rsidRDefault="00ED009C" w:rsidP="00F058AE">
      <w:pPr>
        <w:ind w:left="567" w:hanging="567"/>
        <w:jc w:val="both"/>
        <w:rPr>
          <w:rFonts w:asciiTheme="minorHAnsi" w:hAnsiTheme="minorHAnsi" w:cstheme="minorHAnsi"/>
          <w:i/>
          <w:sz w:val="22"/>
          <w:szCs w:val="22"/>
          <w:lang w:val="id-ID"/>
        </w:rPr>
      </w:pPr>
      <w:r w:rsidRPr="00F058AE">
        <w:rPr>
          <w:rFonts w:asciiTheme="minorHAnsi" w:hAnsiTheme="minorHAnsi" w:cstheme="minorHAnsi"/>
          <w:sz w:val="22"/>
          <w:szCs w:val="22"/>
        </w:rPr>
        <w:t xml:space="preserve">Ruchjaniningsih.  2002.  Penampilan  Fenotipik  dab  Beberapa  Parameter  Genetik  Delapan Kultivar Kacang Tanah Pada Lahan Sawah. </w:t>
      </w:r>
      <w:r w:rsidRPr="00F058AE">
        <w:rPr>
          <w:rFonts w:asciiTheme="minorHAnsi" w:hAnsiTheme="minorHAnsi" w:cstheme="minorHAnsi"/>
          <w:i/>
          <w:sz w:val="22"/>
          <w:szCs w:val="22"/>
        </w:rPr>
        <w:t>Zuriat Vol. 11 (1) : 1-10.</w:t>
      </w:r>
    </w:p>
    <w:p w:rsidR="00ED009C" w:rsidRPr="00F058AE" w:rsidRDefault="00ED009C" w:rsidP="00F058AE">
      <w:pPr>
        <w:suppressAutoHyphens/>
        <w:autoSpaceDN w:val="0"/>
        <w:ind w:left="567" w:hanging="567"/>
        <w:jc w:val="both"/>
        <w:textAlignment w:val="baseline"/>
        <w:rPr>
          <w:rFonts w:asciiTheme="minorHAnsi" w:hAnsiTheme="minorHAnsi" w:cstheme="minorHAnsi"/>
          <w:sz w:val="22"/>
          <w:szCs w:val="22"/>
          <w:lang w:val="id-ID"/>
        </w:rPr>
      </w:pPr>
      <w:r w:rsidRPr="00F058AE">
        <w:rPr>
          <w:rFonts w:asciiTheme="minorHAnsi" w:hAnsiTheme="minorHAnsi" w:cstheme="minorHAnsi"/>
          <w:sz w:val="22"/>
          <w:szCs w:val="22"/>
        </w:rPr>
        <w:t>Singh, R.K., dan B.D. Chaudhary. 1979. Biometrical Methods in Quantitative Genetic Analysis. Kaliyani Publisher. New Delhi.</w:t>
      </w:r>
    </w:p>
    <w:p w:rsidR="00ED009C" w:rsidRPr="00F058AE" w:rsidRDefault="00ED009C" w:rsidP="00F058AE">
      <w:pPr>
        <w:ind w:left="567" w:hanging="567"/>
        <w:jc w:val="both"/>
        <w:rPr>
          <w:rFonts w:asciiTheme="minorHAnsi" w:hAnsiTheme="minorHAnsi" w:cstheme="minorHAnsi"/>
          <w:sz w:val="22"/>
          <w:szCs w:val="22"/>
        </w:rPr>
      </w:pPr>
      <w:r w:rsidRPr="00F058AE">
        <w:rPr>
          <w:rFonts w:asciiTheme="minorHAnsi" w:hAnsiTheme="minorHAnsi" w:cstheme="minorHAnsi"/>
          <w:sz w:val="22"/>
          <w:szCs w:val="22"/>
        </w:rPr>
        <w:t>Supriatna, J. dan D. Riswandi. 2013. Parameter Genetik dan Penampilam Fenotipik Kegenjahan Hibrida Mutan Jagung Semi Unpad di Arjasari Jawa Barat. ProsidingSeminar Ilmiah Perhorti 2013.</w:t>
      </w:r>
    </w:p>
    <w:p w:rsidR="00ED009C" w:rsidRPr="00F058AE" w:rsidRDefault="00ED009C" w:rsidP="00F058AE">
      <w:pPr>
        <w:suppressAutoHyphens/>
        <w:autoSpaceDN w:val="0"/>
        <w:ind w:left="567" w:hanging="567"/>
        <w:jc w:val="both"/>
        <w:textAlignment w:val="baseline"/>
        <w:rPr>
          <w:rFonts w:asciiTheme="minorHAnsi" w:hAnsiTheme="minorHAnsi" w:cstheme="minorHAnsi"/>
          <w:sz w:val="22"/>
          <w:szCs w:val="22"/>
          <w:lang w:val="id-ID"/>
        </w:rPr>
      </w:pPr>
      <w:r w:rsidRPr="00F058AE">
        <w:rPr>
          <w:rFonts w:asciiTheme="minorHAnsi" w:hAnsiTheme="minorHAnsi" w:cstheme="minorHAnsi"/>
          <w:sz w:val="22"/>
          <w:szCs w:val="22"/>
        </w:rPr>
        <w:t xml:space="preserve">Suwarto,  Yahya,  S.,  Handoko,  Chozin,  M.A.,  2005.   Kompetisi  Tanaman  Jagung  dan  Ubi Kayu dalam Sistem Tumpangsari. </w:t>
      </w:r>
      <w:r w:rsidRPr="00F058AE">
        <w:rPr>
          <w:rFonts w:asciiTheme="minorHAnsi" w:hAnsiTheme="minorHAnsi" w:cstheme="minorHAnsi"/>
          <w:i/>
          <w:sz w:val="22"/>
          <w:szCs w:val="22"/>
        </w:rPr>
        <w:t>Bul. Agron. Vol. 33 (2): 1-7.</w:t>
      </w:r>
    </w:p>
    <w:p w:rsidR="00ED009C" w:rsidRPr="00F058AE" w:rsidRDefault="00ED009C" w:rsidP="00F058AE">
      <w:pPr>
        <w:suppressAutoHyphens/>
        <w:autoSpaceDN w:val="0"/>
        <w:ind w:left="567" w:hanging="567"/>
        <w:jc w:val="both"/>
        <w:textAlignment w:val="baseline"/>
        <w:rPr>
          <w:rFonts w:asciiTheme="minorHAnsi" w:hAnsiTheme="minorHAnsi" w:cstheme="minorHAnsi"/>
          <w:sz w:val="22"/>
          <w:szCs w:val="22"/>
          <w:lang w:val="id-ID"/>
        </w:rPr>
      </w:pPr>
      <w:r w:rsidRPr="00F058AE">
        <w:rPr>
          <w:rFonts w:asciiTheme="minorHAnsi" w:hAnsiTheme="minorHAnsi" w:cstheme="minorHAnsi"/>
          <w:sz w:val="22"/>
          <w:szCs w:val="22"/>
        </w:rPr>
        <w:t xml:space="preserve">Syukur, M., S. Sujiprihati, dan R. Yuniati. 2015. </w:t>
      </w:r>
      <w:r w:rsidRPr="00F058AE">
        <w:rPr>
          <w:rFonts w:asciiTheme="minorHAnsi" w:hAnsiTheme="minorHAnsi" w:cstheme="minorHAnsi"/>
          <w:i/>
          <w:sz w:val="22"/>
          <w:szCs w:val="22"/>
        </w:rPr>
        <w:t>Teknik Pemuliaan Tanaman</w:t>
      </w:r>
      <w:r w:rsidRPr="00F058AE">
        <w:rPr>
          <w:rFonts w:asciiTheme="minorHAnsi" w:hAnsiTheme="minorHAnsi" w:cstheme="minorHAnsi"/>
          <w:sz w:val="22"/>
          <w:szCs w:val="22"/>
        </w:rPr>
        <w:t>. Penebar Swadaya, Jakarta.</w:t>
      </w:r>
    </w:p>
    <w:p w:rsidR="00ED009C" w:rsidRDefault="00ED009C" w:rsidP="00ED009C">
      <w:pPr>
        <w:suppressAutoHyphens/>
        <w:autoSpaceDN w:val="0"/>
        <w:ind w:left="567" w:hanging="567"/>
        <w:jc w:val="both"/>
        <w:textAlignment w:val="baseline"/>
        <w:rPr>
          <w:rFonts w:asciiTheme="minorHAnsi" w:hAnsiTheme="minorHAnsi" w:cstheme="minorHAnsi"/>
          <w:sz w:val="22"/>
          <w:szCs w:val="22"/>
          <w:lang w:val="id-ID"/>
        </w:rPr>
      </w:pPr>
      <w:r w:rsidRPr="00F058AE">
        <w:rPr>
          <w:rFonts w:asciiTheme="minorHAnsi" w:hAnsiTheme="minorHAnsi" w:cstheme="minorHAnsi"/>
          <w:sz w:val="22"/>
          <w:szCs w:val="22"/>
        </w:rPr>
        <w:t xml:space="preserve">Zakaria, F. 2016. </w:t>
      </w:r>
      <w:r w:rsidRPr="00F058AE">
        <w:rPr>
          <w:rFonts w:asciiTheme="minorHAnsi" w:hAnsiTheme="minorHAnsi" w:cstheme="minorHAnsi"/>
          <w:i/>
          <w:sz w:val="22"/>
          <w:szCs w:val="22"/>
        </w:rPr>
        <w:t>Pola Tanam Tumpangsari Jagung dan Kedelai</w:t>
      </w:r>
      <w:r w:rsidRPr="00F058AE">
        <w:rPr>
          <w:rFonts w:asciiTheme="minorHAnsi" w:hAnsiTheme="minorHAnsi" w:cstheme="minorHAnsi"/>
          <w:sz w:val="22"/>
          <w:szCs w:val="22"/>
        </w:rPr>
        <w:t>. Ideas Publishing, Gorontalo.</w:t>
      </w:r>
    </w:p>
    <w:p w:rsidR="00F058AE" w:rsidRPr="00F058AE" w:rsidRDefault="00F058AE" w:rsidP="00ED009C">
      <w:pPr>
        <w:suppressAutoHyphens/>
        <w:autoSpaceDN w:val="0"/>
        <w:ind w:left="567" w:hanging="567"/>
        <w:jc w:val="both"/>
        <w:textAlignment w:val="baseline"/>
        <w:rPr>
          <w:rFonts w:asciiTheme="minorHAnsi" w:hAnsiTheme="minorHAnsi" w:cstheme="minorHAnsi"/>
          <w:sz w:val="22"/>
          <w:szCs w:val="22"/>
          <w:lang w:val="id-ID"/>
        </w:rPr>
      </w:pPr>
    </w:p>
    <w:p w:rsidR="00ED009C" w:rsidRPr="00F058AE" w:rsidRDefault="00ED009C" w:rsidP="00ED009C">
      <w:pPr>
        <w:tabs>
          <w:tab w:val="left" w:pos="2234"/>
          <w:tab w:val="center" w:pos="3969"/>
        </w:tabs>
        <w:ind w:left="567" w:hanging="567"/>
        <w:jc w:val="center"/>
        <w:rPr>
          <w:rFonts w:asciiTheme="minorHAnsi" w:hAnsiTheme="minorHAnsi" w:cstheme="minorHAnsi"/>
          <w:b/>
          <w:sz w:val="22"/>
          <w:szCs w:val="22"/>
        </w:rPr>
      </w:pPr>
    </w:p>
    <w:p w:rsidR="0019005F" w:rsidRPr="00F058AE" w:rsidRDefault="0019005F" w:rsidP="00ED009C">
      <w:pPr>
        <w:jc w:val="both"/>
        <w:rPr>
          <w:rFonts w:asciiTheme="minorHAnsi" w:hAnsiTheme="minorHAnsi" w:cstheme="minorHAnsi"/>
          <w:b/>
          <w:color w:val="000000"/>
          <w:sz w:val="22"/>
          <w:szCs w:val="22"/>
        </w:rPr>
      </w:pPr>
    </w:p>
    <w:p w:rsidR="0019005F" w:rsidRPr="00F058AE" w:rsidRDefault="0019005F" w:rsidP="00421756">
      <w:pPr>
        <w:jc w:val="center"/>
        <w:rPr>
          <w:rFonts w:asciiTheme="minorHAnsi" w:hAnsiTheme="minorHAnsi" w:cstheme="minorHAnsi"/>
          <w:b/>
          <w:color w:val="000000"/>
          <w:sz w:val="22"/>
          <w:szCs w:val="22"/>
        </w:rPr>
      </w:pPr>
    </w:p>
    <w:p w:rsidR="0019005F" w:rsidRPr="00F058AE" w:rsidRDefault="0019005F" w:rsidP="00421756">
      <w:pPr>
        <w:jc w:val="center"/>
        <w:rPr>
          <w:rFonts w:asciiTheme="minorHAnsi" w:hAnsiTheme="minorHAnsi" w:cstheme="minorHAnsi"/>
          <w:b/>
          <w:color w:val="000000"/>
          <w:sz w:val="22"/>
          <w:szCs w:val="22"/>
        </w:rPr>
      </w:pPr>
    </w:p>
    <w:p w:rsidR="0019005F" w:rsidRPr="00F058AE" w:rsidRDefault="0019005F" w:rsidP="00421756">
      <w:pPr>
        <w:jc w:val="center"/>
        <w:rPr>
          <w:rFonts w:asciiTheme="minorHAnsi" w:hAnsiTheme="minorHAnsi" w:cstheme="minorHAnsi"/>
          <w:b/>
          <w:color w:val="000000"/>
          <w:sz w:val="22"/>
          <w:szCs w:val="22"/>
        </w:rPr>
      </w:pPr>
    </w:p>
    <w:p w:rsidR="0019005F" w:rsidRPr="00F058AE" w:rsidRDefault="0019005F" w:rsidP="00421756">
      <w:pPr>
        <w:jc w:val="center"/>
        <w:rPr>
          <w:rFonts w:asciiTheme="minorHAnsi" w:hAnsiTheme="minorHAnsi" w:cstheme="minorHAnsi"/>
          <w:b/>
          <w:color w:val="000000"/>
          <w:sz w:val="22"/>
          <w:szCs w:val="22"/>
        </w:rPr>
      </w:pPr>
    </w:p>
    <w:p w:rsidR="0019005F" w:rsidRPr="00492FD0" w:rsidRDefault="0019005F" w:rsidP="00492FD0">
      <w:pPr>
        <w:rPr>
          <w:rFonts w:asciiTheme="minorHAnsi" w:hAnsiTheme="minorHAnsi" w:cstheme="minorHAnsi"/>
          <w:b/>
          <w:color w:val="000000"/>
          <w:lang w:val="id-ID"/>
        </w:rPr>
      </w:pPr>
      <w:bookmarkStart w:id="0" w:name="_GoBack"/>
      <w:bookmarkEnd w:id="0"/>
    </w:p>
    <w:sectPr w:rsidR="0019005F" w:rsidRPr="00492FD0" w:rsidSect="003D0C2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F13" w:rsidRDefault="000B4F13">
      <w:r>
        <w:separator/>
      </w:r>
    </w:p>
  </w:endnote>
  <w:endnote w:type="continuationSeparator" w:id="0">
    <w:p w:rsidR="000B4F13" w:rsidRDefault="000B4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F">
    <w:altName w:val="Times New Roman"/>
    <w:panose1 w:val="00000000000000000000"/>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55A" w:rsidRDefault="005D45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D455A" w:rsidRDefault="005D45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55A" w:rsidRPr="002D4BDD" w:rsidRDefault="005D455A">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492FD0">
      <w:rPr>
        <w:rStyle w:val="PageNumber"/>
        <w:rFonts w:ascii="Calibri" w:hAnsi="Calibri"/>
        <w:noProof/>
        <w:sz w:val="20"/>
        <w:szCs w:val="20"/>
      </w:rPr>
      <w:t>7</w:t>
    </w:r>
    <w:r w:rsidRPr="002D4BDD">
      <w:rPr>
        <w:rStyle w:val="PageNumber"/>
        <w:rFonts w:ascii="Calibri" w:hAnsi="Calibri"/>
        <w:sz w:val="20"/>
        <w:szCs w:val="20"/>
      </w:rPr>
      <w:fldChar w:fldCharType="end"/>
    </w:r>
  </w:p>
  <w:p w:rsidR="005D455A" w:rsidRDefault="005D455A">
    <w:pPr>
      <w:pStyle w:val="Footer"/>
      <w:framePr w:wrap="around" w:vAnchor="text" w:hAnchor="margin" w:xAlign="right" w:y="1"/>
      <w:rPr>
        <w:rStyle w:val="PageNumber"/>
      </w:rPr>
    </w:pPr>
  </w:p>
  <w:p w:rsidR="005D455A" w:rsidRDefault="005D455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F13" w:rsidRDefault="000B4F13">
      <w:r>
        <w:separator/>
      </w:r>
    </w:p>
  </w:footnote>
  <w:footnote w:type="continuationSeparator" w:id="0">
    <w:p w:rsidR="000B4F13" w:rsidRDefault="000B4F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55A" w:rsidRPr="002D4BDD" w:rsidRDefault="005D455A" w:rsidP="002449DB">
    <w:pPr>
      <w:pStyle w:val="Header"/>
      <w:jc w:val="right"/>
      <w:rPr>
        <w:rFonts w:ascii="Calibri" w:hAnsi="Calibr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34BCB"/>
    <w:multiLevelType w:val="multilevel"/>
    <w:tmpl w:val="96F225B6"/>
    <w:styleLink w:val="WWNum17"/>
    <w:lvl w:ilvl="0">
      <w:start w:val="1"/>
      <w:numFmt w:val="decimal"/>
      <w:lvlText w:val="%1."/>
      <w:lvlJc w:val="left"/>
      <w:pPr>
        <w:ind w:left="363"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1">
    <w:nsid w:val="1DEC2B1C"/>
    <w:multiLevelType w:val="hybridMultilevel"/>
    <w:tmpl w:val="00E259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5905C21"/>
    <w:multiLevelType w:val="hybridMultilevel"/>
    <w:tmpl w:val="9F4E1F44"/>
    <w:lvl w:ilvl="0" w:tplc="6FF8DFBA">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num w:numId="1">
    <w:abstractNumId w:val="2"/>
  </w:num>
  <w:num w:numId="2">
    <w:abstractNumId w:val="1"/>
  </w:num>
  <w:num w:numId="3">
    <w:abstractNumId w:val="0"/>
    <w:lvlOverride w:ilvl="0">
      <w:lvl w:ilvl="0">
        <w:start w:val="1"/>
        <w:numFmt w:val="decimal"/>
        <w:lvlText w:val="%1."/>
        <w:lvlJc w:val="left"/>
        <w:pPr>
          <w:ind w:left="360" w:hanging="360"/>
        </w:pPr>
        <w:rPr>
          <w:rFonts w:ascii="Times New Roman" w:hAnsi="Times New Roman" w:cs="Times New Roman" w:hint="default"/>
          <w:sz w:val="24"/>
          <w:szCs w:val="24"/>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366"/>
    <w:rsid w:val="00003A1C"/>
    <w:rsid w:val="0000677D"/>
    <w:rsid w:val="00011108"/>
    <w:rsid w:val="000120F1"/>
    <w:rsid w:val="00012375"/>
    <w:rsid w:val="00012F64"/>
    <w:rsid w:val="0001780F"/>
    <w:rsid w:val="00020347"/>
    <w:rsid w:val="00023FD7"/>
    <w:rsid w:val="00025185"/>
    <w:rsid w:val="00025CB1"/>
    <w:rsid w:val="00026897"/>
    <w:rsid w:val="0002799C"/>
    <w:rsid w:val="000301CC"/>
    <w:rsid w:val="00030795"/>
    <w:rsid w:val="0003762A"/>
    <w:rsid w:val="000404E4"/>
    <w:rsid w:val="00043226"/>
    <w:rsid w:val="00047268"/>
    <w:rsid w:val="000515DC"/>
    <w:rsid w:val="00052754"/>
    <w:rsid w:val="00053BD7"/>
    <w:rsid w:val="00053BF4"/>
    <w:rsid w:val="00054A56"/>
    <w:rsid w:val="000553EA"/>
    <w:rsid w:val="00064B59"/>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4F13"/>
    <w:rsid w:val="000B6D73"/>
    <w:rsid w:val="000C0877"/>
    <w:rsid w:val="000C0B81"/>
    <w:rsid w:val="000C1253"/>
    <w:rsid w:val="000C2E72"/>
    <w:rsid w:val="000C3792"/>
    <w:rsid w:val="000C41D1"/>
    <w:rsid w:val="000C5334"/>
    <w:rsid w:val="000C6CBB"/>
    <w:rsid w:val="000C6D27"/>
    <w:rsid w:val="000C6E1E"/>
    <w:rsid w:val="000D26C3"/>
    <w:rsid w:val="000E287D"/>
    <w:rsid w:val="000E408A"/>
    <w:rsid w:val="000E43C7"/>
    <w:rsid w:val="000E5105"/>
    <w:rsid w:val="000F38CA"/>
    <w:rsid w:val="000F4A94"/>
    <w:rsid w:val="000F5F28"/>
    <w:rsid w:val="00101E73"/>
    <w:rsid w:val="00107795"/>
    <w:rsid w:val="00113BFA"/>
    <w:rsid w:val="00117092"/>
    <w:rsid w:val="00121AF2"/>
    <w:rsid w:val="00123CCF"/>
    <w:rsid w:val="00126C22"/>
    <w:rsid w:val="00130F01"/>
    <w:rsid w:val="00132EE7"/>
    <w:rsid w:val="001423FB"/>
    <w:rsid w:val="001442FE"/>
    <w:rsid w:val="00144697"/>
    <w:rsid w:val="00144AD9"/>
    <w:rsid w:val="00150D65"/>
    <w:rsid w:val="00151427"/>
    <w:rsid w:val="001517FE"/>
    <w:rsid w:val="00152702"/>
    <w:rsid w:val="00152D33"/>
    <w:rsid w:val="00152E4C"/>
    <w:rsid w:val="00154348"/>
    <w:rsid w:val="0015517B"/>
    <w:rsid w:val="00155448"/>
    <w:rsid w:val="00162AFF"/>
    <w:rsid w:val="00164552"/>
    <w:rsid w:val="00164AAC"/>
    <w:rsid w:val="00167361"/>
    <w:rsid w:val="00170D12"/>
    <w:rsid w:val="001715C9"/>
    <w:rsid w:val="00173359"/>
    <w:rsid w:val="00174776"/>
    <w:rsid w:val="00176B7D"/>
    <w:rsid w:val="00177C4A"/>
    <w:rsid w:val="001810BB"/>
    <w:rsid w:val="00183C05"/>
    <w:rsid w:val="00186FAE"/>
    <w:rsid w:val="0019005F"/>
    <w:rsid w:val="00190E18"/>
    <w:rsid w:val="00193670"/>
    <w:rsid w:val="001A03A9"/>
    <w:rsid w:val="001A192D"/>
    <w:rsid w:val="001A25B6"/>
    <w:rsid w:val="001A27F8"/>
    <w:rsid w:val="001A4116"/>
    <w:rsid w:val="001B2750"/>
    <w:rsid w:val="001B29A9"/>
    <w:rsid w:val="001B324A"/>
    <w:rsid w:val="001B4E55"/>
    <w:rsid w:val="001C4A11"/>
    <w:rsid w:val="001C7762"/>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441"/>
    <w:rsid w:val="002358B5"/>
    <w:rsid w:val="002371C3"/>
    <w:rsid w:val="00240828"/>
    <w:rsid w:val="0024123D"/>
    <w:rsid w:val="0024231C"/>
    <w:rsid w:val="00244377"/>
    <w:rsid w:val="002449DB"/>
    <w:rsid w:val="00245B8C"/>
    <w:rsid w:val="002500D9"/>
    <w:rsid w:val="0025063B"/>
    <w:rsid w:val="00250F12"/>
    <w:rsid w:val="00251C47"/>
    <w:rsid w:val="00252B1A"/>
    <w:rsid w:val="00256A84"/>
    <w:rsid w:val="00257915"/>
    <w:rsid w:val="00261923"/>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B02E0"/>
    <w:rsid w:val="002B0DFE"/>
    <w:rsid w:val="002B3C18"/>
    <w:rsid w:val="002B76DE"/>
    <w:rsid w:val="002B7EBD"/>
    <w:rsid w:val="002C083B"/>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277"/>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5D03"/>
    <w:rsid w:val="003E64B0"/>
    <w:rsid w:val="003F3248"/>
    <w:rsid w:val="003F3676"/>
    <w:rsid w:val="003F3996"/>
    <w:rsid w:val="004002D9"/>
    <w:rsid w:val="0040536B"/>
    <w:rsid w:val="00406FB6"/>
    <w:rsid w:val="00411C09"/>
    <w:rsid w:val="004170C2"/>
    <w:rsid w:val="00420221"/>
    <w:rsid w:val="00421756"/>
    <w:rsid w:val="00423D15"/>
    <w:rsid w:val="00423EF1"/>
    <w:rsid w:val="00425DB2"/>
    <w:rsid w:val="004342F7"/>
    <w:rsid w:val="00435497"/>
    <w:rsid w:val="00436808"/>
    <w:rsid w:val="004368F0"/>
    <w:rsid w:val="00450136"/>
    <w:rsid w:val="00453253"/>
    <w:rsid w:val="00453361"/>
    <w:rsid w:val="00453444"/>
    <w:rsid w:val="00453D0B"/>
    <w:rsid w:val="0045556E"/>
    <w:rsid w:val="00455ED0"/>
    <w:rsid w:val="004565A3"/>
    <w:rsid w:val="00461A87"/>
    <w:rsid w:val="0046264F"/>
    <w:rsid w:val="004653FC"/>
    <w:rsid w:val="0046554D"/>
    <w:rsid w:val="00466F1D"/>
    <w:rsid w:val="00467A3E"/>
    <w:rsid w:val="00470F1D"/>
    <w:rsid w:val="00477910"/>
    <w:rsid w:val="00477E2E"/>
    <w:rsid w:val="00477EB2"/>
    <w:rsid w:val="00481342"/>
    <w:rsid w:val="00482A5C"/>
    <w:rsid w:val="004833BD"/>
    <w:rsid w:val="004840A8"/>
    <w:rsid w:val="0048423E"/>
    <w:rsid w:val="0048748F"/>
    <w:rsid w:val="00490DF0"/>
    <w:rsid w:val="00491638"/>
    <w:rsid w:val="00492FD0"/>
    <w:rsid w:val="00493FCC"/>
    <w:rsid w:val="00495EA4"/>
    <w:rsid w:val="004966EC"/>
    <w:rsid w:val="004A0A66"/>
    <w:rsid w:val="004A23CC"/>
    <w:rsid w:val="004A2663"/>
    <w:rsid w:val="004A2737"/>
    <w:rsid w:val="004A5260"/>
    <w:rsid w:val="004B3B8B"/>
    <w:rsid w:val="004B61B6"/>
    <w:rsid w:val="004B6D60"/>
    <w:rsid w:val="004C1096"/>
    <w:rsid w:val="004C2A10"/>
    <w:rsid w:val="004C56B7"/>
    <w:rsid w:val="004D5374"/>
    <w:rsid w:val="004E2892"/>
    <w:rsid w:val="004E3916"/>
    <w:rsid w:val="004E593A"/>
    <w:rsid w:val="004F42A0"/>
    <w:rsid w:val="004F5C61"/>
    <w:rsid w:val="005016C1"/>
    <w:rsid w:val="00501A9C"/>
    <w:rsid w:val="00503C5E"/>
    <w:rsid w:val="00506ED0"/>
    <w:rsid w:val="00507899"/>
    <w:rsid w:val="0051096C"/>
    <w:rsid w:val="00510A23"/>
    <w:rsid w:val="00512CC0"/>
    <w:rsid w:val="00514FC8"/>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448D"/>
    <w:rsid w:val="005669E2"/>
    <w:rsid w:val="0056702E"/>
    <w:rsid w:val="00567BA6"/>
    <w:rsid w:val="005709C4"/>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6560"/>
    <w:rsid w:val="005C0003"/>
    <w:rsid w:val="005C2B8D"/>
    <w:rsid w:val="005C2E44"/>
    <w:rsid w:val="005C3F40"/>
    <w:rsid w:val="005D1C56"/>
    <w:rsid w:val="005D1DFF"/>
    <w:rsid w:val="005D22F6"/>
    <w:rsid w:val="005D3291"/>
    <w:rsid w:val="005D41FF"/>
    <w:rsid w:val="005D44F5"/>
    <w:rsid w:val="005D455A"/>
    <w:rsid w:val="005D51F8"/>
    <w:rsid w:val="005E05AF"/>
    <w:rsid w:val="005E210C"/>
    <w:rsid w:val="005E23F9"/>
    <w:rsid w:val="005E2E93"/>
    <w:rsid w:val="005E4A57"/>
    <w:rsid w:val="005F10F1"/>
    <w:rsid w:val="005F1F0E"/>
    <w:rsid w:val="005F22B9"/>
    <w:rsid w:val="005F4E30"/>
    <w:rsid w:val="005F6AAF"/>
    <w:rsid w:val="0060499E"/>
    <w:rsid w:val="00605FB1"/>
    <w:rsid w:val="00611AA6"/>
    <w:rsid w:val="00614BE0"/>
    <w:rsid w:val="006211C3"/>
    <w:rsid w:val="00621795"/>
    <w:rsid w:val="00625FA0"/>
    <w:rsid w:val="00626B21"/>
    <w:rsid w:val="00633935"/>
    <w:rsid w:val="00634606"/>
    <w:rsid w:val="00636F25"/>
    <w:rsid w:val="006419D9"/>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7050"/>
    <w:rsid w:val="00673E90"/>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D0307"/>
    <w:rsid w:val="006D04DC"/>
    <w:rsid w:val="006D1CCD"/>
    <w:rsid w:val="006D70A3"/>
    <w:rsid w:val="006D71ED"/>
    <w:rsid w:val="006D7255"/>
    <w:rsid w:val="006D7C69"/>
    <w:rsid w:val="006E7C2F"/>
    <w:rsid w:val="006F01B7"/>
    <w:rsid w:val="006F2187"/>
    <w:rsid w:val="006F2779"/>
    <w:rsid w:val="006F78C9"/>
    <w:rsid w:val="006F7E79"/>
    <w:rsid w:val="00703E77"/>
    <w:rsid w:val="00706AC7"/>
    <w:rsid w:val="00707F5A"/>
    <w:rsid w:val="00710465"/>
    <w:rsid w:val="007163CB"/>
    <w:rsid w:val="00717A20"/>
    <w:rsid w:val="0072008D"/>
    <w:rsid w:val="00720156"/>
    <w:rsid w:val="00722F45"/>
    <w:rsid w:val="00723097"/>
    <w:rsid w:val="00726456"/>
    <w:rsid w:val="007326BE"/>
    <w:rsid w:val="007341D5"/>
    <w:rsid w:val="00734DF2"/>
    <w:rsid w:val="00735381"/>
    <w:rsid w:val="0073615B"/>
    <w:rsid w:val="007441E7"/>
    <w:rsid w:val="007478B8"/>
    <w:rsid w:val="00747BAB"/>
    <w:rsid w:val="00750AB2"/>
    <w:rsid w:val="0075109D"/>
    <w:rsid w:val="00752C89"/>
    <w:rsid w:val="007601F5"/>
    <w:rsid w:val="007603F5"/>
    <w:rsid w:val="00760BBB"/>
    <w:rsid w:val="00763565"/>
    <w:rsid w:val="00765806"/>
    <w:rsid w:val="00771809"/>
    <w:rsid w:val="007727CD"/>
    <w:rsid w:val="00774D07"/>
    <w:rsid w:val="00777CF8"/>
    <w:rsid w:val="00783FFE"/>
    <w:rsid w:val="00790348"/>
    <w:rsid w:val="00792699"/>
    <w:rsid w:val="00792A66"/>
    <w:rsid w:val="00793A9E"/>
    <w:rsid w:val="007A366E"/>
    <w:rsid w:val="007A5148"/>
    <w:rsid w:val="007A7DE7"/>
    <w:rsid w:val="007B38EC"/>
    <w:rsid w:val="007B4F04"/>
    <w:rsid w:val="007B5244"/>
    <w:rsid w:val="007B5504"/>
    <w:rsid w:val="007C0602"/>
    <w:rsid w:val="007C2C0F"/>
    <w:rsid w:val="007C3D7B"/>
    <w:rsid w:val="007C4C60"/>
    <w:rsid w:val="007D3499"/>
    <w:rsid w:val="007D3F82"/>
    <w:rsid w:val="007D792C"/>
    <w:rsid w:val="007E0361"/>
    <w:rsid w:val="007E1110"/>
    <w:rsid w:val="007E1877"/>
    <w:rsid w:val="007E387F"/>
    <w:rsid w:val="007F34C5"/>
    <w:rsid w:val="007F4B73"/>
    <w:rsid w:val="007F4C52"/>
    <w:rsid w:val="007F5415"/>
    <w:rsid w:val="00800FF2"/>
    <w:rsid w:val="00807110"/>
    <w:rsid w:val="00811F2B"/>
    <w:rsid w:val="008124C5"/>
    <w:rsid w:val="0081436B"/>
    <w:rsid w:val="008155BD"/>
    <w:rsid w:val="0082157C"/>
    <w:rsid w:val="0082192B"/>
    <w:rsid w:val="00822366"/>
    <w:rsid w:val="008276A3"/>
    <w:rsid w:val="0082792D"/>
    <w:rsid w:val="00835E79"/>
    <w:rsid w:val="00847097"/>
    <w:rsid w:val="00854864"/>
    <w:rsid w:val="0086108A"/>
    <w:rsid w:val="008615FB"/>
    <w:rsid w:val="008618A6"/>
    <w:rsid w:val="008621FE"/>
    <w:rsid w:val="0086263A"/>
    <w:rsid w:val="008723C0"/>
    <w:rsid w:val="00872F36"/>
    <w:rsid w:val="00874AC9"/>
    <w:rsid w:val="0087525D"/>
    <w:rsid w:val="00881A12"/>
    <w:rsid w:val="008825C6"/>
    <w:rsid w:val="00890E56"/>
    <w:rsid w:val="00891211"/>
    <w:rsid w:val="00894179"/>
    <w:rsid w:val="00895442"/>
    <w:rsid w:val="00896C2D"/>
    <w:rsid w:val="008A07C5"/>
    <w:rsid w:val="008A3C4A"/>
    <w:rsid w:val="008B228C"/>
    <w:rsid w:val="008B3B7A"/>
    <w:rsid w:val="008B3E4A"/>
    <w:rsid w:val="008B4CB2"/>
    <w:rsid w:val="008C44D3"/>
    <w:rsid w:val="008C47C5"/>
    <w:rsid w:val="008C4AC3"/>
    <w:rsid w:val="008C6CCB"/>
    <w:rsid w:val="008D0509"/>
    <w:rsid w:val="008D344B"/>
    <w:rsid w:val="008D3571"/>
    <w:rsid w:val="008D40EA"/>
    <w:rsid w:val="008E0CBC"/>
    <w:rsid w:val="008E10E5"/>
    <w:rsid w:val="008E381E"/>
    <w:rsid w:val="008E609F"/>
    <w:rsid w:val="008F19A7"/>
    <w:rsid w:val="008F19F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71ED"/>
    <w:rsid w:val="009572D8"/>
    <w:rsid w:val="00960BEF"/>
    <w:rsid w:val="00964A04"/>
    <w:rsid w:val="00966503"/>
    <w:rsid w:val="00970374"/>
    <w:rsid w:val="009707BD"/>
    <w:rsid w:val="009720FC"/>
    <w:rsid w:val="009737FC"/>
    <w:rsid w:val="00973A7E"/>
    <w:rsid w:val="00974994"/>
    <w:rsid w:val="00977428"/>
    <w:rsid w:val="00986D13"/>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C0DBB"/>
    <w:rsid w:val="009C5251"/>
    <w:rsid w:val="009C6890"/>
    <w:rsid w:val="009D073E"/>
    <w:rsid w:val="009D3305"/>
    <w:rsid w:val="009D34C9"/>
    <w:rsid w:val="009D48C5"/>
    <w:rsid w:val="009E1F10"/>
    <w:rsid w:val="009E222F"/>
    <w:rsid w:val="009E3376"/>
    <w:rsid w:val="009E63B5"/>
    <w:rsid w:val="009E7446"/>
    <w:rsid w:val="009E7F73"/>
    <w:rsid w:val="009F0B11"/>
    <w:rsid w:val="009F2E9F"/>
    <w:rsid w:val="009F333B"/>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4950"/>
    <w:rsid w:val="00A37359"/>
    <w:rsid w:val="00A3766E"/>
    <w:rsid w:val="00A4075C"/>
    <w:rsid w:val="00A4080D"/>
    <w:rsid w:val="00A41A42"/>
    <w:rsid w:val="00A41CB6"/>
    <w:rsid w:val="00A45713"/>
    <w:rsid w:val="00A45FDC"/>
    <w:rsid w:val="00A471B3"/>
    <w:rsid w:val="00A51D6F"/>
    <w:rsid w:val="00A54FAA"/>
    <w:rsid w:val="00A55576"/>
    <w:rsid w:val="00A56157"/>
    <w:rsid w:val="00A57023"/>
    <w:rsid w:val="00A572FA"/>
    <w:rsid w:val="00A63667"/>
    <w:rsid w:val="00A678D6"/>
    <w:rsid w:val="00A67C7F"/>
    <w:rsid w:val="00A712BA"/>
    <w:rsid w:val="00A75774"/>
    <w:rsid w:val="00A76781"/>
    <w:rsid w:val="00A8230D"/>
    <w:rsid w:val="00A82820"/>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3504"/>
    <w:rsid w:val="00AD5047"/>
    <w:rsid w:val="00AD6868"/>
    <w:rsid w:val="00AD7A0E"/>
    <w:rsid w:val="00AE0F8A"/>
    <w:rsid w:val="00AE3228"/>
    <w:rsid w:val="00AE37A4"/>
    <w:rsid w:val="00AE4D17"/>
    <w:rsid w:val="00AE5DB5"/>
    <w:rsid w:val="00AE67BE"/>
    <w:rsid w:val="00AE6B61"/>
    <w:rsid w:val="00AF1068"/>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21A40"/>
    <w:rsid w:val="00B2210F"/>
    <w:rsid w:val="00B26591"/>
    <w:rsid w:val="00B26DF8"/>
    <w:rsid w:val="00B300F4"/>
    <w:rsid w:val="00B30D59"/>
    <w:rsid w:val="00B339C9"/>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C07"/>
    <w:rsid w:val="00BC238A"/>
    <w:rsid w:val="00BC492E"/>
    <w:rsid w:val="00BC71A2"/>
    <w:rsid w:val="00BD52FB"/>
    <w:rsid w:val="00BD75EE"/>
    <w:rsid w:val="00BD79F3"/>
    <w:rsid w:val="00BE0A69"/>
    <w:rsid w:val="00BE40C6"/>
    <w:rsid w:val="00BF13A8"/>
    <w:rsid w:val="00BF239C"/>
    <w:rsid w:val="00BF5DB1"/>
    <w:rsid w:val="00C04227"/>
    <w:rsid w:val="00C068B3"/>
    <w:rsid w:val="00C075D7"/>
    <w:rsid w:val="00C128C5"/>
    <w:rsid w:val="00C17854"/>
    <w:rsid w:val="00C20439"/>
    <w:rsid w:val="00C20B37"/>
    <w:rsid w:val="00C227DC"/>
    <w:rsid w:val="00C23D97"/>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E8D"/>
    <w:rsid w:val="00C8440F"/>
    <w:rsid w:val="00C84ABD"/>
    <w:rsid w:val="00C86450"/>
    <w:rsid w:val="00C92C1B"/>
    <w:rsid w:val="00C92D1D"/>
    <w:rsid w:val="00C95CD9"/>
    <w:rsid w:val="00CA04B6"/>
    <w:rsid w:val="00CA33C4"/>
    <w:rsid w:val="00CA5319"/>
    <w:rsid w:val="00CA58D8"/>
    <w:rsid w:val="00CA7BF2"/>
    <w:rsid w:val="00CA7CAA"/>
    <w:rsid w:val="00CB2E07"/>
    <w:rsid w:val="00CB5FEC"/>
    <w:rsid w:val="00CB6FEC"/>
    <w:rsid w:val="00CC0D07"/>
    <w:rsid w:val="00CC0D18"/>
    <w:rsid w:val="00CC57D7"/>
    <w:rsid w:val="00CE0056"/>
    <w:rsid w:val="00CE0CB8"/>
    <w:rsid w:val="00CE38B5"/>
    <w:rsid w:val="00CE3BF2"/>
    <w:rsid w:val="00CE3DF6"/>
    <w:rsid w:val="00CE44C9"/>
    <w:rsid w:val="00CF0E09"/>
    <w:rsid w:val="00CF1965"/>
    <w:rsid w:val="00CF2023"/>
    <w:rsid w:val="00CF2F5E"/>
    <w:rsid w:val="00D020D4"/>
    <w:rsid w:val="00D11198"/>
    <w:rsid w:val="00D112BD"/>
    <w:rsid w:val="00D12062"/>
    <w:rsid w:val="00D13ACE"/>
    <w:rsid w:val="00D14C1D"/>
    <w:rsid w:val="00D1787F"/>
    <w:rsid w:val="00D22C7B"/>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8D8"/>
    <w:rsid w:val="00D50D59"/>
    <w:rsid w:val="00D52D8C"/>
    <w:rsid w:val="00D5428A"/>
    <w:rsid w:val="00D57004"/>
    <w:rsid w:val="00D6278C"/>
    <w:rsid w:val="00D62B35"/>
    <w:rsid w:val="00D662BE"/>
    <w:rsid w:val="00D71F8E"/>
    <w:rsid w:val="00D75250"/>
    <w:rsid w:val="00D7628E"/>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B1F0D"/>
    <w:rsid w:val="00DB5075"/>
    <w:rsid w:val="00DB67FF"/>
    <w:rsid w:val="00DC3625"/>
    <w:rsid w:val="00DC371C"/>
    <w:rsid w:val="00DC652B"/>
    <w:rsid w:val="00DC785B"/>
    <w:rsid w:val="00DD03CB"/>
    <w:rsid w:val="00DD1FF3"/>
    <w:rsid w:val="00DD2EC8"/>
    <w:rsid w:val="00DD78B5"/>
    <w:rsid w:val="00DE42CA"/>
    <w:rsid w:val="00DE5076"/>
    <w:rsid w:val="00DE7D10"/>
    <w:rsid w:val="00DF28CC"/>
    <w:rsid w:val="00DF3944"/>
    <w:rsid w:val="00DF5215"/>
    <w:rsid w:val="00E005A8"/>
    <w:rsid w:val="00E03CA4"/>
    <w:rsid w:val="00E04BBF"/>
    <w:rsid w:val="00E0796C"/>
    <w:rsid w:val="00E12932"/>
    <w:rsid w:val="00E15997"/>
    <w:rsid w:val="00E16747"/>
    <w:rsid w:val="00E21C19"/>
    <w:rsid w:val="00E240EE"/>
    <w:rsid w:val="00E24D07"/>
    <w:rsid w:val="00E24E5D"/>
    <w:rsid w:val="00E301BC"/>
    <w:rsid w:val="00E313B8"/>
    <w:rsid w:val="00E3664F"/>
    <w:rsid w:val="00E4057E"/>
    <w:rsid w:val="00E45E16"/>
    <w:rsid w:val="00E4682F"/>
    <w:rsid w:val="00E47386"/>
    <w:rsid w:val="00E478E3"/>
    <w:rsid w:val="00E47F4C"/>
    <w:rsid w:val="00E50766"/>
    <w:rsid w:val="00E51301"/>
    <w:rsid w:val="00E51A2E"/>
    <w:rsid w:val="00E524A1"/>
    <w:rsid w:val="00E546AA"/>
    <w:rsid w:val="00E6368F"/>
    <w:rsid w:val="00E656AA"/>
    <w:rsid w:val="00E66DE7"/>
    <w:rsid w:val="00E67615"/>
    <w:rsid w:val="00E703E3"/>
    <w:rsid w:val="00E70F50"/>
    <w:rsid w:val="00E75AB6"/>
    <w:rsid w:val="00E761D9"/>
    <w:rsid w:val="00E81985"/>
    <w:rsid w:val="00E908EE"/>
    <w:rsid w:val="00EA0E02"/>
    <w:rsid w:val="00EA2C2B"/>
    <w:rsid w:val="00EA2E26"/>
    <w:rsid w:val="00EA3011"/>
    <w:rsid w:val="00EA38AC"/>
    <w:rsid w:val="00EA57AE"/>
    <w:rsid w:val="00EB601F"/>
    <w:rsid w:val="00EB69E9"/>
    <w:rsid w:val="00EB7B9B"/>
    <w:rsid w:val="00EC34AE"/>
    <w:rsid w:val="00EC39CF"/>
    <w:rsid w:val="00ED009C"/>
    <w:rsid w:val="00ED0A9F"/>
    <w:rsid w:val="00ED2978"/>
    <w:rsid w:val="00ED302F"/>
    <w:rsid w:val="00ED4259"/>
    <w:rsid w:val="00ED5944"/>
    <w:rsid w:val="00ED6661"/>
    <w:rsid w:val="00EE126B"/>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2A12"/>
    <w:rsid w:val="00F036D7"/>
    <w:rsid w:val="00F058AE"/>
    <w:rsid w:val="00F0691C"/>
    <w:rsid w:val="00F10725"/>
    <w:rsid w:val="00F117C3"/>
    <w:rsid w:val="00F14F34"/>
    <w:rsid w:val="00F16134"/>
    <w:rsid w:val="00F17704"/>
    <w:rsid w:val="00F17BC8"/>
    <w:rsid w:val="00F20C0B"/>
    <w:rsid w:val="00F26ED2"/>
    <w:rsid w:val="00F327B0"/>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B14A9"/>
    <w:rsid w:val="00FB6025"/>
    <w:rsid w:val="00FC0320"/>
    <w:rsid w:val="00FC0BD2"/>
    <w:rsid w:val="00FC156D"/>
    <w:rsid w:val="00FC2259"/>
    <w:rsid w:val="00FC444D"/>
    <w:rsid w:val="00FC459F"/>
    <w:rsid w:val="00FC4A3E"/>
    <w:rsid w:val="00FC69F3"/>
    <w:rsid w:val="00FC757D"/>
    <w:rsid w:val="00FD1A52"/>
    <w:rsid w:val="00FD1DB9"/>
    <w:rsid w:val="00FD6384"/>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F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uiPriority w:val="39"/>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link w:val="ListParagraphChar"/>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character" w:styleId="Emphasis">
    <w:name w:val="Emphasis"/>
    <w:basedOn w:val="DefaultParagraphFont"/>
    <w:uiPriority w:val="20"/>
    <w:qFormat/>
    <w:rsid w:val="00421756"/>
    <w:rPr>
      <w:i/>
      <w:iCs/>
    </w:rPr>
  </w:style>
  <w:style w:type="character" w:customStyle="1" w:styleId="ListParagraphChar">
    <w:name w:val="List Paragraph Char"/>
    <w:link w:val="ListParagraph"/>
    <w:uiPriority w:val="34"/>
    <w:locked/>
    <w:rsid w:val="005D455A"/>
    <w:rPr>
      <w:sz w:val="24"/>
      <w:szCs w:val="24"/>
      <w:lang w:val="en-US" w:eastAsia="en-US"/>
    </w:rPr>
  </w:style>
  <w:style w:type="numbering" w:customStyle="1" w:styleId="WWNum17">
    <w:name w:val="WWNum17"/>
    <w:rsid w:val="00492FD0"/>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uiPriority w:val="39"/>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link w:val="ListParagraphChar"/>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character" w:styleId="Emphasis">
    <w:name w:val="Emphasis"/>
    <w:basedOn w:val="DefaultParagraphFont"/>
    <w:uiPriority w:val="20"/>
    <w:qFormat/>
    <w:rsid w:val="00421756"/>
    <w:rPr>
      <w:i/>
      <w:iCs/>
    </w:rPr>
  </w:style>
  <w:style w:type="character" w:customStyle="1" w:styleId="ListParagraphChar">
    <w:name w:val="List Paragraph Char"/>
    <w:link w:val="ListParagraph"/>
    <w:uiPriority w:val="34"/>
    <w:locked/>
    <w:rsid w:val="005D455A"/>
    <w:rPr>
      <w:sz w:val="24"/>
      <w:szCs w:val="24"/>
      <w:lang w:val="en-US" w:eastAsia="en-US"/>
    </w:rPr>
  </w:style>
  <w:style w:type="numbering" w:customStyle="1" w:styleId="WWNum17">
    <w:name w:val="WWNum17"/>
    <w:rsid w:val="00492FD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8928A-D3D0-47AB-84AB-8A5BBD716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7</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USULAN PENELITIAN</vt:lpstr>
    </vt:vector>
  </TitlesOfParts>
  <Company>HP</Company>
  <LinksUpToDate>false</LinksUpToDate>
  <CharactersWithSpaces>18421</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hp</dc:creator>
  <cp:lastModifiedBy>hp</cp:lastModifiedBy>
  <cp:revision>1</cp:revision>
  <cp:lastPrinted>2021-10-24T16:16:00Z</cp:lastPrinted>
  <dcterms:created xsi:type="dcterms:W3CDTF">2021-10-24T11:28:00Z</dcterms:created>
  <dcterms:modified xsi:type="dcterms:W3CDTF">2021-10-24T16:17:00Z</dcterms:modified>
</cp:coreProperties>
</file>