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A756A" w14:textId="77777777" w:rsidR="008C1020" w:rsidRPr="005B5812" w:rsidRDefault="008C1020" w:rsidP="00B17B52">
      <w:pPr>
        <w:pStyle w:val="Style1"/>
        <w:jc w:val="center"/>
        <w:rPr>
          <w:rFonts w:asciiTheme="minorHAnsi" w:hAnsiTheme="minorHAnsi"/>
        </w:rPr>
      </w:pPr>
      <w:r w:rsidRPr="005B5812">
        <w:rPr>
          <w:rFonts w:asciiTheme="minorHAnsi" w:hAnsiTheme="minorHAnsi"/>
        </w:rPr>
        <w:t>HUBUNGAN ANTARA ATRIBUT PRODUK DAN KEPUTUSAN PELAJAR TERHADAP PEMBELIAN SUSU CAIR ULTRA HIGH TEMPERATURE (UHT)</w:t>
      </w:r>
    </w:p>
    <w:p w14:paraId="39574FB4" w14:textId="77777777" w:rsidR="008C1020" w:rsidRPr="005B5812" w:rsidRDefault="008C1020" w:rsidP="00B17B52">
      <w:pPr>
        <w:pStyle w:val="Style1"/>
        <w:jc w:val="center"/>
        <w:rPr>
          <w:rFonts w:asciiTheme="minorHAnsi" w:hAnsiTheme="minorHAnsi"/>
        </w:rPr>
      </w:pPr>
    </w:p>
    <w:p w14:paraId="65999151" w14:textId="77777777" w:rsidR="008C1020" w:rsidRPr="005B5812" w:rsidRDefault="008C1020" w:rsidP="00B17B52">
      <w:pPr>
        <w:pStyle w:val="Style1"/>
        <w:jc w:val="center"/>
        <w:rPr>
          <w:rFonts w:asciiTheme="minorHAnsi" w:hAnsiTheme="minorHAnsi"/>
        </w:rPr>
      </w:pPr>
      <w:r w:rsidRPr="005B5812">
        <w:rPr>
          <w:rFonts w:asciiTheme="minorHAnsi" w:hAnsiTheme="minorHAnsi"/>
        </w:rPr>
        <w:t xml:space="preserve">RELATIONSHIP BETWEEN PRODUCT ATTRIBUTES AND </w:t>
      </w:r>
      <w:proofErr w:type="gramStart"/>
      <w:r w:rsidRPr="005B5812">
        <w:rPr>
          <w:rFonts w:asciiTheme="minorHAnsi" w:hAnsiTheme="minorHAnsi"/>
        </w:rPr>
        <w:t>STUDENTS</w:t>
      </w:r>
      <w:proofErr w:type="gramEnd"/>
      <w:r w:rsidRPr="005B5812">
        <w:rPr>
          <w:rFonts w:asciiTheme="minorHAnsi" w:hAnsiTheme="minorHAnsi"/>
        </w:rPr>
        <w:t xml:space="preserve"> DECISION AGAINST THE PURCHASE OF MILK ULTRA HIGH TEMPERATURE (UHT)</w:t>
      </w:r>
    </w:p>
    <w:p w14:paraId="4F68C3F7" w14:textId="77777777" w:rsidR="00AC4B96" w:rsidRPr="005B5812" w:rsidRDefault="00AC4B96" w:rsidP="00B1271E">
      <w:pPr>
        <w:pStyle w:val="Title"/>
        <w:spacing w:line="240" w:lineRule="auto"/>
        <w:rPr>
          <w:rFonts w:asciiTheme="minorHAnsi" w:hAnsiTheme="minorHAnsi"/>
          <w:szCs w:val="24"/>
          <w:lang w:val="en-US"/>
        </w:rPr>
      </w:pPr>
    </w:p>
    <w:p w14:paraId="0132B805" w14:textId="77777777" w:rsidR="008C1020" w:rsidRPr="005B5812" w:rsidRDefault="008C1020" w:rsidP="008C1020">
      <w:pPr>
        <w:pStyle w:val="Style1"/>
        <w:jc w:val="center"/>
        <w:rPr>
          <w:rFonts w:asciiTheme="minorHAnsi" w:hAnsiTheme="minorHAnsi"/>
          <w:sz w:val="22"/>
          <w:vertAlign w:val="superscript"/>
        </w:rPr>
      </w:pPr>
      <w:proofErr w:type="spellStart"/>
      <w:r w:rsidRPr="005B5812">
        <w:rPr>
          <w:rFonts w:asciiTheme="minorHAnsi" w:hAnsiTheme="minorHAnsi"/>
          <w:sz w:val="22"/>
        </w:rPr>
        <w:t>Lambok</w:t>
      </w:r>
      <w:proofErr w:type="spellEnd"/>
      <w:r w:rsidRPr="005B5812">
        <w:rPr>
          <w:rFonts w:asciiTheme="minorHAnsi" w:hAnsiTheme="minorHAnsi"/>
          <w:sz w:val="22"/>
        </w:rPr>
        <w:t xml:space="preserve"> </w:t>
      </w:r>
      <w:proofErr w:type="spellStart"/>
      <w:r w:rsidRPr="005B5812">
        <w:rPr>
          <w:rFonts w:asciiTheme="minorHAnsi" w:hAnsiTheme="minorHAnsi"/>
          <w:sz w:val="22"/>
        </w:rPr>
        <w:t>Johansan</w:t>
      </w:r>
      <w:proofErr w:type="spellEnd"/>
      <w:r w:rsidRPr="005B5812">
        <w:rPr>
          <w:rFonts w:asciiTheme="minorHAnsi" w:hAnsiTheme="minorHAnsi"/>
          <w:sz w:val="22"/>
        </w:rPr>
        <w:t xml:space="preserve"> Sitorus</w:t>
      </w:r>
      <w:r w:rsidRPr="005B5812">
        <w:rPr>
          <w:rFonts w:asciiTheme="minorHAnsi" w:hAnsiTheme="minorHAnsi"/>
          <w:sz w:val="22"/>
          <w:vertAlign w:val="superscript"/>
        </w:rPr>
        <w:t>1)</w:t>
      </w:r>
      <w:r w:rsidRPr="005B5812">
        <w:rPr>
          <w:rFonts w:asciiTheme="minorHAnsi" w:hAnsiTheme="minorHAnsi"/>
          <w:sz w:val="22"/>
        </w:rPr>
        <w:t xml:space="preserve">, </w:t>
      </w:r>
      <w:proofErr w:type="spellStart"/>
      <w:r w:rsidRPr="005B5812">
        <w:rPr>
          <w:rFonts w:asciiTheme="minorHAnsi" w:hAnsiTheme="minorHAnsi"/>
          <w:sz w:val="22"/>
        </w:rPr>
        <w:t>Tendy</w:t>
      </w:r>
      <w:proofErr w:type="spellEnd"/>
      <w:r w:rsidRPr="005B5812">
        <w:rPr>
          <w:rFonts w:asciiTheme="minorHAnsi" w:hAnsiTheme="minorHAnsi"/>
          <w:sz w:val="22"/>
        </w:rPr>
        <w:t xml:space="preserve"> Kusmayadi</w:t>
      </w:r>
      <w:r w:rsidRPr="005B5812">
        <w:rPr>
          <w:rFonts w:asciiTheme="minorHAnsi" w:hAnsiTheme="minorHAnsi"/>
          <w:sz w:val="22"/>
          <w:vertAlign w:val="superscript"/>
        </w:rPr>
        <w:t>2)</w:t>
      </w:r>
      <w:r w:rsidRPr="005B5812">
        <w:rPr>
          <w:rFonts w:asciiTheme="minorHAnsi" w:hAnsiTheme="minorHAnsi"/>
          <w:sz w:val="22"/>
        </w:rPr>
        <w:t xml:space="preserve"> dan </w:t>
      </w:r>
      <w:proofErr w:type="spellStart"/>
      <w:r w:rsidRPr="005B5812">
        <w:rPr>
          <w:rFonts w:asciiTheme="minorHAnsi" w:hAnsiTheme="minorHAnsi"/>
          <w:sz w:val="22"/>
        </w:rPr>
        <w:t>Ervi</w:t>
      </w:r>
      <w:proofErr w:type="spellEnd"/>
      <w:r w:rsidRPr="005B5812">
        <w:rPr>
          <w:rFonts w:asciiTheme="minorHAnsi" w:hAnsiTheme="minorHAnsi"/>
          <w:sz w:val="22"/>
        </w:rPr>
        <w:t xml:space="preserve"> Herawati</w:t>
      </w:r>
      <w:r w:rsidRPr="005B5812">
        <w:rPr>
          <w:rFonts w:asciiTheme="minorHAnsi" w:hAnsiTheme="minorHAnsi"/>
          <w:sz w:val="22"/>
          <w:vertAlign w:val="superscript"/>
        </w:rPr>
        <w:t>3)</w:t>
      </w:r>
    </w:p>
    <w:p w14:paraId="11CA50C4" w14:textId="77777777" w:rsidR="008C1020" w:rsidRPr="005B5812" w:rsidRDefault="008C1020" w:rsidP="008C1020">
      <w:pPr>
        <w:pStyle w:val="Style1"/>
        <w:jc w:val="center"/>
        <w:rPr>
          <w:rFonts w:asciiTheme="minorHAnsi" w:hAnsiTheme="minorHAnsi"/>
          <w:b w:val="0"/>
          <w:sz w:val="22"/>
        </w:rPr>
      </w:pPr>
      <w:r w:rsidRPr="005B5812">
        <w:rPr>
          <w:rFonts w:asciiTheme="minorHAnsi" w:hAnsiTheme="minorHAnsi"/>
          <w:b w:val="0"/>
          <w:sz w:val="22"/>
          <w:vertAlign w:val="superscript"/>
        </w:rPr>
        <w:t>1,2,</w:t>
      </w:r>
      <w:proofErr w:type="gramStart"/>
      <w:r w:rsidRPr="005B5812">
        <w:rPr>
          <w:rFonts w:asciiTheme="minorHAnsi" w:hAnsiTheme="minorHAnsi"/>
          <w:b w:val="0"/>
          <w:sz w:val="22"/>
          <w:vertAlign w:val="superscript"/>
        </w:rPr>
        <w:t>3)</w:t>
      </w:r>
      <w:r w:rsidRPr="005B5812">
        <w:rPr>
          <w:rFonts w:asciiTheme="minorHAnsi" w:hAnsiTheme="minorHAnsi"/>
          <w:b w:val="0"/>
          <w:sz w:val="22"/>
        </w:rPr>
        <w:t>Program</w:t>
      </w:r>
      <w:proofErr w:type="gramEnd"/>
      <w:r w:rsidRPr="005B5812">
        <w:rPr>
          <w:rFonts w:asciiTheme="minorHAnsi" w:hAnsiTheme="minorHAnsi"/>
          <w:b w:val="0"/>
          <w:sz w:val="22"/>
        </w:rPr>
        <w:t xml:space="preserve"> </w:t>
      </w:r>
      <w:proofErr w:type="spellStart"/>
      <w:r w:rsidRPr="005B5812">
        <w:rPr>
          <w:rFonts w:asciiTheme="minorHAnsi" w:hAnsiTheme="minorHAnsi"/>
          <w:b w:val="0"/>
          <w:sz w:val="22"/>
        </w:rPr>
        <w:t>Studi</w:t>
      </w:r>
      <w:proofErr w:type="spellEnd"/>
      <w:r w:rsidRPr="005B5812">
        <w:rPr>
          <w:rFonts w:asciiTheme="minorHAnsi" w:hAnsiTheme="minorHAnsi"/>
          <w:b w:val="0"/>
          <w:sz w:val="22"/>
        </w:rPr>
        <w:t xml:space="preserve"> </w:t>
      </w:r>
      <w:proofErr w:type="spellStart"/>
      <w:r w:rsidRPr="005B5812">
        <w:rPr>
          <w:rFonts w:asciiTheme="minorHAnsi" w:hAnsiTheme="minorHAnsi"/>
          <w:b w:val="0"/>
          <w:sz w:val="22"/>
        </w:rPr>
        <w:t>Peternakan</w:t>
      </w:r>
      <w:proofErr w:type="spellEnd"/>
      <w:r w:rsidRPr="005B5812">
        <w:rPr>
          <w:rFonts w:asciiTheme="minorHAnsi" w:hAnsiTheme="minorHAnsi"/>
          <w:b w:val="0"/>
          <w:sz w:val="22"/>
        </w:rPr>
        <w:t xml:space="preserve"> </w:t>
      </w:r>
      <w:proofErr w:type="spellStart"/>
      <w:r w:rsidRPr="005B5812">
        <w:rPr>
          <w:rFonts w:asciiTheme="minorHAnsi" w:hAnsiTheme="minorHAnsi"/>
          <w:b w:val="0"/>
          <w:sz w:val="22"/>
        </w:rPr>
        <w:t>Fakult</w:t>
      </w:r>
      <w:proofErr w:type="spellEnd"/>
      <w:r w:rsidR="00390860" w:rsidRPr="005B5812">
        <w:rPr>
          <w:rFonts w:asciiTheme="minorHAnsi" w:hAnsiTheme="minorHAnsi"/>
          <w:b w:val="0"/>
          <w:sz w:val="22"/>
        </w:rPr>
        <w:t xml:space="preserve"> </w:t>
      </w:r>
      <w:r w:rsidRPr="005B5812">
        <w:rPr>
          <w:rFonts w:asciiTheme="minorHAnsi" w:hAnsiTheme="minorHAnsi"/>
          <w:b w:val="0"/>
          <w:sz w:val="22"/>
        </w:rPr>
        <w:t xml:space="preserve">as </w:t>
      </w:r>
      <w:proofErr w:type="spellStart"/>
      <w:r w:rsidRPr="005B5812">
        <w:rPr>
          <w:rFonts w:asciiTheme="minorHAnsi" w:hAnsiTheme="minorHAnsi"/>
          <w:b w:val="0"/>
          <w:sz w:val="22"/>
        </w:rPr>
        <w:t>Pertanian</w:t>
      </w:r>
      <w:proofErr w:type="spellEnd"/>
      <w:r w:rsidRPr="005B5812">
        <w:rPr>
          <w:rFonts w:asciiTheme="minorHAnsi" w:hAnsiTheme="minorHAnsi"/>
          <w:b w:val="0"/>
          <w:sz w:val="22"/>
        </w:rPr>
        <w:t xml:space="preserve"> Universitas Garut</w:t>
      </w:r>
    </w:p>
    <w:p w14:paraId="1989247B" w14:textId="77777777" w:rsidR="008C1020" w:rsidRPr="005B5812" w:rsidRDefault="008C1020" w:rsidP="008C1020">
      <w:pPr>
        <w:pStyle w:val="Style1"/>
        <w:jc w:val="center"/>
        <w:rPr>
          <w:rFonts w:asciiTheme="minorHAnsi" w:hAnsiTheme="minorHAnsi"/>
          <w:b w:val="0"/>
          <w:sz w:val="22"/>
        </w:rPr>
      </w:pPr>
    </w:p>
    <w:p w14:paraId="3D494748" w14:textId="77777777" w:rsidR="008C1020" w:rsidRPr="005B5812" w:rsidRDefault="008C1020" w:rsidP="008C1020">
      <w:pPr>
        <w:pStyle w:val="Style1"/>
        <w:jc w:val="center"/>
        <w:rPr>
          <w:rFonts w:asciiTheme="minorHAnsi" w:hAnsiTheme="minorHAnsi"/>
          <w:b w:val="0"/>
          <w:sz w:val="22"/>
        </w:rPr>
      </w:pPr>
      <w:r w:rsidRPr="005B5812">
        <w:rPr>
          <w:rFonts w:asciiTheme="minorHAnsi" w:hAnsiTheme="minorHAnsi"/>
          <w:b w:val="0"/>
          <w:sz w:val="22"/>
        </w:rPr>
        <w:t>E-mail:</w:t>
      </w:r>
    </w:p>
    <w:p w14:paraId="3F406704" w14:textId="77777777" w:rsidR="008C1020" w:rsidRPr="005B5812" w:rsidRDefault="008C1020" w:rsidP="008C1020">
      <w:pPr>
        <w:pStyle w:val="Style1"/>
        <w:jc w:val="center"/>
        <w:rPr>
          <w:rFonts w:asciiTheme="minorHAnsi" w:hAnsiTheme="minorHAnsi"/>
          <w:b w:val="0"/>
          <w:sz w:val="22"/>
        </w:rPr>
      </w:pPr>
      <w:r w:rsidRPr="005B5812">
        <w:rPr>
          <w:rFonts w:asciiTheme="minorHAnsi" w:hAnsiTheme="minorHAnsi"/>
          <w:b w:val="0"/>
          <w:sz w:val="22"/>
          <w:vertAlign w:val="superscript"/>
        </w:rPr>
        <w:t>1</w:t>
      </w:r>
      <w:r w:rsidRPr="005B5812">
        <w:rPr>
          <w:rFonts w:asciiTheme="minorHAnsi" w:hAnsiTheme="minorHAnsi"/>
          <w:b w:val="0"/>
          <w:sz w:val="22"/>
        </w:rPr>
        <w:t>lamboke07@gmail.com</w:t>
      </w:r>
    </w:p>
    <w:p w14:paraId="24BCDC1F" w14:textId="77777777" w:rsidR="008C1020" w:rsidRPr="005B5812" w:rsidRDefault="008C1020" w:rsidP="008C1020">
      <w:pPr>
        <w:pStyle w:val="Style1"/>
        <w:jc w:val="center"/>
        <w:rPr>
          <w:rFonts w:asciiTheme="minorHAnsi" w:hAnsiTheme="minorHAnsi"/>
          <w:b w:val="0"/>
          <w:sz w:val="22"/>
        </w:rPr>
      </w:pPr>
      <w:r w:rsidRPr="005B5812">
        <w:rPr>
          <w:rFonts w:asciiTheme="minorHAnsi" w:hAnsiTheme="minorHAnsi"/>
          <w:b w:val="0"/>
          <w:sz w:val="22"/>
          <w:vertAlign w:val="superscript"/>
        </w:rPr>
        <w:t>2</w:t>
      </w:r>
      <w:r w:rsidRPr="005B5812">
        <w:rPr>
          <w:rFonts w:asciiTheme="minorHAnsi" w:hAnsiTheme="minorHAnsi"/>
          <w:b w:val="0"/>
          <w:sz w:val="22"/>
        </w:rPr>
        <w:t>tendykusmayadi@uniga.ac.id</w:t>
      </w:r>
    </w:p>
    <w:p w14:paraId="7C5558AA" w14:textId="77777777" w:rsidR="00651EB3" w:rsidRPr="005B5812" w:rsidRDefault="008C1020" w:rsidP="00390860">
      <w:pPr>
        <w:pStyle w:val="Style1"/>
        <w:jc w:val="center"/>
        <w:rPr>
          <w:rFonts w:asciiTheme="minorHAnsi" w:hAnsiTheme="minorHAnsi"/>
          <w:b w:val="0"/>
          <w:sz w:val="22"/>
        </w:rPr>
      </w:pPr>
      <w:r w:rsidRPr="005B5812">
        <w:rPr>
          <w:rFonts w:asciiTheme="minorHAnsi" w:hAnsiTheme="minorHAnsi"/>
          <w:b w:val="0"/>
          <w:sz w:val="22"/>
          <w:vertAlign w:val="superscript"/>
        </w:rPr>
        <w:t>3</w:t>
      </w:r>
      <w:r w:rsidRPr="005B5812">
        <w:rPr>
          <w:rFonts w:asciiTheme="minorHAnsi" w:hAnsiTheme="minorHAnsi"/>
          <w:b w:val="0"/>
          <w:sz w:val="22"/>
        </w:rPr>
        <w:t>erviherawati@uniga.ac.id</w:t>
      </w:r>
    </w:p>
    <w:p w14:paraId="713775EE" w14:textId="77777777" w:rsidR="00390860" w:rsidRPr="005B5812" w:rsidRDefault="00390860" w:rsidP="00390860">
      <w:pPr>
        <w:pStyle w:val="Style1"/>
        <w:jc w:val="center"/>
        <w:rPr>
          <w:rFonts w:asciiTheme="minorHAnsi" w:hAnsiTheme="minorHAnsi"/>
          <w:b w:val="0"/>
          <w:sz w:val="22"/>
        </w:rPr>
      </w:pPr>
    </w:p>
    <w:p w14:paraId="77B4152F" w14:textId="77777777" w:rsidR="00390860" w:rsidRPr="005B5812" w:rsidRDefault="00390860" w:rsidP="00390860">
      <w:pPr>
        <w:pStyle w:val="Style1"/>
        <w:jc w:val="center"/>
        <w:rPr>
          <w:rFonts w:asciiTheme="minorHAnsi" w:hAnsiTheme="minorHAnsi"/>
          <w:b w:val="0"/>
          <w:sz w:val="22"/>
        </w:rPr>
      </w:pPr>
    </w:p>
    <w:p w14:paraId="529D914D" w14:textId="77777777" w:rsidR="006A3537" w:rsidRPr="005B5812" w:rsidRDefault="006A3537" w:rsidP="00B1271E">
      <w:pPr>
        <w:ind w:left="360"/>
        <w:jc w:val="center"/>
        <w:rPr>
          <w:rFonts w:asciiTheme="minorHAnsi" w:hAnsiTheme="minorHAnsi"/>
          <w:b/>
          <w:sz w:val="22"/>
          <w:szCs w:val="22"/>
        </w:rPr>
      </w:pPr>
      <w:r w:rsidRPr="005B5812">
        <w:rPr>
          <w:rFonts w:asciiTheme="minorHAnsi" w:hAnsiTheme="minorHAnsi"/>
          <w:b/>
          <w:sz w:val="22"/>
          <w:szCs w:val="22"/>
        </w:rPr>
        <w:t>ABSTRAK</w:t>
      </w:r>
    </w:p>
    <w:p w14:paraId="01DC201A" w14:textId="77777777" w:rsidR="00543378" w:rsidRPr="005B5812" w:rsidRDefault="00543378" w:rsidP="00B1271E">
      <w:pPr>
        <w:ind w:left="360"/>
        <w:jc w:val="center"/>
        <w:rPr>
          <w:rFonts w:asciiTheme="minorHAnsi" w:hAnsiTheme="minorHAnsi"/>
          <w:b/>
          <w:sz w:val="22"/>
          <w:szCs w:val="22"/>
        </w:rPr>
      </w:pPr>
    </w:p>
    <w:p w14:paraId="74C832D9" w14:textId="77777777" w:rsidR="00390860" w:rsidRPr="005B5812" w:rsidRDefault="00390860" w:rsidP="00390860">
      <w:pPr>
        <w:pStyle w:val="Heading1"/>
        <w:rPr>
          <w:rFonts w:asciiTheme="minorHAnsi" w:hAnsiTheme="minorHAnsi"/>
        </w:rPr>
      </w:pPr>
      <w:r w:rsidRPr="005B5812">
        <w:rPr>
          <w:rFonts w:asciiTheme="minorHAnsi" w:hAnsiTheme="minorHAnsi"/>
        </w:rPr>
        <w:t>Keputusan konsumen dalam melakukan pembelian susu Ultra High Temperature (UHT) dipengaruhi oleh berbagai hal, salah  satunya atribut produk. Tujuan dari penelitian ini adalah untuk mengetahui atribut produk yang menjadi pertimbangan pelajar dalam pembelian susu UHT dan untuk mengetahui hubungan antara atribut produk dan keputusan pelajar  terhadap pembelian susu UHT. Penelitian ini telah dilaksanakan di Griya Grand Cinunuk dari tanggal 21 Mei sampai 11 Juni 2021. Metode yang digunakan pada penelitian ini adalah metode survei dengan ukuran sampel sebanyak 39 orang responden yang ditentukan berdasarkan metode sistematik sampling. Metode analisis yang di gunakan dalam penelitian ini adalah analisis Cocharn Q test dan Korelasi Rank Spearman.  Berdasarkan pengolahan data hasil penelitian maka, atribut produk yang dipertimbangkan oleh pelajar dalam melakukan pembelian susu UHT adalah harga, kemudahan mendapatkan produk, kemasan menarik, merek, tanggal kedaluwarsa, label halal, cita rasa, aroma, variasi volume dan kandungan gizi. Terdapat hubungan antara atribut produk dan keputusan pelajar terhadap pembelian susu UHT dengan tingkat keeratan yang sedang (cukup berarti) atau dengan koefisien korelasi sebesar 0,5262.</w:t>
      </w:r>
    </w:p>
    <w:p w14:paraId="3F53B1E2" w14:textId="77777777" w:rsidR="008621FE" w:rsidRPr="005B5812" w:rsidRDefault="008621FE" w:rsidP="00B1271E">
      <w:pPr>
        <w:pStyle w:val="Title"/>
        <w:spacing w:line="240" w:lineRule="auto"/>
        <w:jc w:val="both"/>
        <w:rPr>
          <w:rStyle w:val="hps"/>
          <w:rFonts w:asciiTheme="minorHAnsi" w:hAnsiTheme="minorHAnsi"/>
          <w:b w:val="0"/>
          <w:sz w:val="22"/>
          <w:szCs w:val="22"/>
        </w:rPr>
      </w:pPr>
    </w:p>
    <w:p w14:paraId="08DC1009" w14:textId="77777777" w:rsidR="00FA2DF2" w:rsidRPr="005B5812" w:rsidRDefault="008621FE" w:rsidP="00390860">
      <w:pPr>
        <w:pStyle w:val="Heading2"/>
        <w:rPr>
          <w:rStyle w:val="hps"/>
          <w:rFonts w:asciiTheme="minorHAnsi" w:hAnsiTheme="minorHAnsi"/>
          <w:b/>
        </w:rPr>
      </w:pPr>
      <w:r w:rsidRPr="005B5812">
        <w:rPr>
          <w:rStyle w:val="hps"/>
          <w:rFonts w:asciiTheme="minorHAnsi" w:hAnsiTheme="minorHAnsi"/>
        </w:rPr>
        <w:t xml:space="preserve">Kata kunci: </w:t>
      </w:r>
      <w:r w:rsidR="00390860" w:rsidRPr="005B5812">
        <w:rPr>
          <w:rFonts w:asciiTheme="minorHAnsi" w:hAnsiTheme="minorHAnsi"/>
        </w:rPr>
        <w:t>Susu UHT, Atribut Produk, Keputusan Pembelian</w:t>
      </w:r>
    </w:p>
    <w:p w14:paraId="7D5FD014" w14:textId="77777777" w:rsidR="00312026" w:rsidRPr="005B5812" w:rsidRDefault="00312026" w:rsidP="009737FC">
      <w:pPr>
        <w:pStyle w:val="Title"/>
        <w:spacing w:line="240" w:lineRule="auto"/>
        <w:jc w:val="left"/>
        <w:rPr>
          <w:rStyle w:val="hps"/>
          <w:rFonts w:asciiTheme="minorHAnsi" w:hAnsiTheme="minorHAnsi"/>
          <w:sz w:val="22"/>
          <w:szCs w:val="22"/>
          <w:lang w:val="en-US"/>
        </w:rPr>
      </w:pPr>
    </w:p>
    <w:p w14:paraId="5FBE92EA" w14:textId="77777777" w:rsidR="00F10725" w:rsidRPr="005B5812" w:rsidRDefault="00F10725" w:rsidP="009737FC">
      <w:pPr>
        <w:pStyle w:val="Title"/>
        <w:spacing w:line="240" w:lineRule="auto"/>
        <w:jc w:val="left"/>
        <w:rPr>
          <w:rStyle w:val="hps"/>
          <w:rFonts w:asciiTheme="minorHAnsi" w:hAnsiTheme="minorHAnsi"/>
          <w:sz w:val="22"/>
          <w:szCs w:val="22"/>
          <w:lang w:val="en-US"/>
        </w:rPr>
      </w:pPr>
    </w:p>
    <w:p w14:paraId="2D16FA65" w14:textId="77777777" w:rsidR="00384AE1" w:rsidRPr="005B5812" w:rsidRDefault="00B66B9E" w:rsidP="00B1271E">
      <w:pPr>
        <w:pStyle w:val="Title"/>
        <w:spacing w:line="240" w:lineRule="auto"/>
        <w:rPr>
          <w:rStyle w:val="hps"/>
          <w:rFonts w:asciiTheme="minorHAnsi" w:hAnsiTheme="minorHAnsi"/>
          <w:sz w:val="22"/>
          <w:szCs w:val="22"/>
          <w:lang w:val="en-US"/>
        </w:rPr>
      </w:pPr>
      <w:r w:rsidRPr="005B5812">
        <w:rPr>
          <w:rStyle w:val="hps"/>
          <w:rFonts w:asciiTheme="minorHAnsi" w:hAnsiTheme="minorHAnsi"/>
          <w:sz w:val="22"/>
          <w:szCs w:val="22"/>
        </w:rPr>
        <w:t>ABSTRACT</w:t>
      </w:r>
    </w:p>
    <w:p w14:paraId="6590B0EF" w14:textId="77777777" w:rsidR="002304AD" w:rsidRPr="005B5812" w:rsidRDefault="002304AD" w:rsidP="00B1271E">
      <w:pPr>
        <w:pStyle w:val="Title"/>
        <w:spacing w:line="240" w:lineRule="auto"/>
        <w:rPr>
          <w:rStyle w:val="hps"/>
          <w:rFonts w:asciiTheme="minorHAnsi" w:hAnsiTheme="minorHAnsi"/>
          <w:sz w:val="22"/>
          <w:szCs w:val="22"/>
          <w:lang w:val="en-US"/>
        </w:rPr>
      </w:pPr>
    </w:p>
    <w:p w14:paraId="7AE09C29" w14:textId="77777777" w:rsidR="00E478E3" w:rsidRPr="005B5812" w:rsidRDefault="00390860" w:rsidP="00390860">
      <w:pPr>
        <w:pStyle w:val="Heading1"/>
        <w:rPr>
          <w:rFonts w:asciiTheme="minorHAnsi" w:hAnsiTheme="minorHAnsi"/>
          <w:lang w:val="en-US"/>
        </w:rPr>
      </w:pPr>
      <w:r w:rsidRPr="005B5812">
        <w:rPr>
          <w:rFonts w:asciiTheme="minorHAnsi" w:hAnsiTheme="minorHAnsi"/>
        </w:rPr>
        <w:t xml:space="preserve">Consumer decisions in purchasing Ultra High Temperature (UHT) milk are influenced by various things, one of which is product attributes. The purpose of this study are to determine product attributes that are considered by students in purchasing UHT milk and to determine </w:t>
      </w:r>
      <w:r w:rsidRPr="005B5812">
        <w:rPr>
          <w:rFonts w:asciiTheme="minorHAnsi" w:hAnsiTheme="minorHAnsi"/>
          <w:color w:val="000000"/>
          <w:szCs w:val="24"/>
        </w:rPr>
        <w:t>relationship</w:t>
      </w:r>
      <w:r w:rsidRPr="005B5812">
        <w:rPr>
          <w:rFonts w:asciiTheme="minorHAnsi" w:hAnsiTheme="minorHAnsi"/>
        </w:rPr>
        <w:t xml:space="preserve"> between product attributes and students decisions to purchase UHT milk. This research was carried out at Griya Grand Cinunuk from May 21 to June 11, 2021. The method used was a survey method with a sample size of 39 respondents who specified on systematic sampling method. The analytical method used in this study is the Cocharn Q test analysis and Spearman Rank Correlation with. Based on the research data processing, the product attributes considered by students in purchasing UHT milk are price, ease of getting the product, attractive packaging, brand, expiration date, halal label, taste, aroma, volume variation and nutritional content. There is a </w:t>
      </w:r>
      <w:r w:rsidRPr="005B5812">
        <w:rPr>
          <w:rFonts w:asciiTheme="minorHAnsi" w:hAnsiTheme="minorHAnsi"/>
          <w:color w:val="000000"/>
          <w:szCs w:val="24"/>
        </w:rPr>
        <w:t>relationship</w:t>
      </w:r>
      <w:r w:rsidRPr="005B5812">
        <w:rPr>
          <w:rFonts w:asciiTheme="minorHAnsi" w:hAnsiTheme="minorHAnsi"/>
        </w:rPr>
        <w:t xml:space="preserve"> between product attributes and </w:t>
      </w:r>
      <w:r w:rsidRPr="005B5812">
        <w:rPr>
          <w:rFonts w:asciiTheme="minorHAnsi" w:hAnsiTheme="minorHAnsi"/>
        </w:rPr>
        <w:lastRenderedPageBreak/>
        <w:t>student decisions on purchasing UHT milk with a moderate level of closeness (meaningful enough) or with a correlation coefficient of 0.5262.</w:t>
      </w:r>
    </w:p>
    <w:p w14:paraId="15D3BAD9" w14:textId="77777777" w:rsidR="00390860" w:rsidRPr="005B5812" w:rsidRDefault="00390860" w:rsidP="00390860">
      <w:pPr>
        <w:rPr>
          <w:rFonts w:asciiTheme="minorHAnsi" w:hAnsiTheme="minorHAnsi"/>
        </w:rPr>
      </w:pPr>
    </w:p>
    <w:p w14:paraId="76B3C44F" w14:textId="77777777" w:rsidR="006A0763" w:rsidRPr="005B5812" w:rsidRDefault="003E00FE" w:rsidP="00390860">
      <w:pPr>
        <w:pStyle w:val="Heading2"/>
        <w:rPr>
          <w:rStyle w:val="hps"/>
          <w:rFonts w:asciiTheme="minorHAnsi" w:hAnsiTheme="minorHAnsi"/>
        </w:rPr>
      </w:pPr>
      <w:r w:rsidRPr="005B5812">
        <w:rPr>
          <w:rFonts w:asciiTheme="minorHAnsi" w:hAnsiTheme="minorHAnsi"/>
        </w:rPr>
        <w:t xml:space="preserve">Key words : </w:t>
      </w:r>
      <w:r w:rsidR="00390860" w:rsidRPr="005B5812">
        <w:rPr>
          <w:rFonts w:asciiTheme="minorHAnsi" w:hAnsiTheme="minorHAnsi"/>
        </w:rPr>
        <w:t>UHT milk, product attributes, purchasing decisions</w:t>
      </w:r>
    </w:p>
    <w:p w14:paraId="697F14B7" w14:textId="77777777" w:rsidR="006A0763" w:rsidRPr="005B5812" w:rsidRDefault="006A0763" w:rsidP="009737FC">
      <w:pPr>
        <w:jc w:val="both"/>
        <w:rPr>
          <w:rStyle w:val="hps"/>
          <w:rFonts w:asciiTheme="minorHAnsi" w:hAnsiTheme="minorHAnsi"/>
          <w:sz w:val="22"/>
          <w:szCs w:val="22"/>
        </w:rPr>
      </w:pPr>
    </w:p>
    <w:p w14:paraId="4B4AA0CC" w14:textId="77777777" w:rsidR="009E3376" w:rsidRPr="005B5812" w:rsidRDefault="009E3376" w:rsidP="00D31A1C">
      <w:pPr>
        <w:pStyle w:val="Title"/>
        <w:spacing w:line="240" w:lineRule="auto"/>
        <w:rPr>
          <w:rFonts w:asciiTheme="minorHAnsi" w:hAnsiTheme="minorHAnsi"/>
          <w:sz w:val="22"/>
          <w:szCs w:val="22"/>
        </w:rPr>
        <w:sectPr w:rsidR="009E3376" w:rsidRPr="005B5812" w:rsidSect="00EA0E02">
          <w:headerReference w:type="default" r:id="rId8"/>
          <w:footerReference w:type="even" r:id="rId9"/>
          <w:footerReference w:type="default" r:id="rId10"/>
          <w:pgSz w:w="11907" w:h="16840" w:code="9"/>
          <w:pgMar w:top="1701" w:right="1701" w:bottom="1701" w:left="1701" w:header="720" w:footer="720" w:gutter="0"/>
          <w:cols w:space="720"/>
          <w:docGrid w:linePitch="360"/>
        </w:sectPr>
      </w:pPr>
    </w:p>
    <w:p w14:paraId="090796AB" w14:textId="77777777" w:rsidR="000B1C0E" w:rsidRPr="005B5812" w:rsidRDefault="00174776" w:rsidP="006A0763">
      <w:pPr>
        <w:jc w:val="center"/>
        <w:rPr>
          <w:rFonts w:asciiTheme="minorHAnsi" w:hAnsiTheme="minorHAnsi"/>
          <w:b/>
          <w:sz w:val="22"/>
          <w:szCs w:val="22"/>
        </w:rPr>
      </w:pPr>
      <w:r w:rsidRPr="005B5812">
        <w:rPr>
          <w:rFonts w:asciiTheme="minorHAnsi" w:hAnsiTheme="minorHAnsi"/>
          <w:b/>
          <w:sz w:val="22"/>
          <w:szCs w:val="22"/>
        </w:rPr>
        <w:t>PENDAHULUAN</w:t>
      </w:r>
    </w:p>
    <w:p w14:paraId="032BC876" w14:textId="77777777" w:rsidR="00981101" w:rsidRPr="005B5812" w:rsidRDefault="00981101" w:rsidP="006A0763">
      <w:pPr>
        <w:jc w:val="center"/>
        <w:rPr>
          <w:rFonts w:asciiTheme="minorHAnsi" w:hAnsiTheme="minorHAnsi"/>
          <w:b/>
          <w:noProof/>
          <w:sz w:val="22"/>
          <w:szCs w:val="22"/>
          <w:lang w:val="id-ID"/>
        </w:rPr>
      </w:pPr>
    </w:p>
    <w:p w14:paraId="41B5FC08" w14:textId="77777777" w:rsidR="00981101" w:rsidRPr="005B5812" w:rsidRDefault="00981101" w:rsidP="00981101">
      <w:pPr>
        <w:pStyle w:val="Heading1"/>
        <w:rPr>
          <w:rFonts w:asciiTheme="minorHAnsi" w:hAnsiTheme="minorHAnsi"/>
        </w:rPr>
      </w:pPr>
      <w:r w:rsidRPr="005B5812">
        <w:rPr>
          <w:rFonts w:asciiTheme="minorHAnsi" w:hAnsiTheme="minorHAnsi"/>
        </w:rPr>
        <w:t>Komoditas hasil dari subse</w:t>
      </w:r>
      <w:r w:rsidRPr="005B5812">
        <w:rPr>
          <w:rFonts w:asciiTheme="minorHAnsi" w:hAnsiTheme="minorHAnsi"/>
          <w:lang w:val="en-US"/>
        </w:rPr>
        <w:t>k</w:t>
      </w:r>
      <w:r w:rsidRPr="005B5812">
        <w:rPr>
          <w:rFonts w:asciiTheme="minorHAnsi" w:hAnsiTheme="minorHAnsi"/>
        </w:rPr>
        <w:t xml:space="preserve">tor peternakan </w:t>
      </w:r>
      <w:r w:rsidRPr="005B5812">
        <w:rPr>
          <w:rFonts w:asciiTheme="minorHAnsi" w:hAnsiTheme="minorHAnsi"/>
          <w:lang w:val="en-US"/>
        </w:rPr>
        <w:t xml:space="preserve">salahsatunya </w:t>
      </w:r>
      <w:r w:rsidRPr="005B5812">
        <w:rPr>
          <w:rFonts w:asciiTheme="minorHAnsi" w:hAnsiTheme="minorHAnsi"/>
        </w:rPr>
        <w:t>ialah susu.</w:t>
      </w:r>
      <w:r w:rsidRPr="005B5812">
        <w:rPr>
          <w:rFonts w:asciiTheme="minorHAnsi" w:hAnsiTheme="minorHAnsi"/>
          <w:lang w:val="en-US"/>
        </w:rPr>
        <w:t xml:space="preserve"> </w:t>
      </w:r>
      <w:r w:rsidRPr="005B5812">
        <w:rPr>
          <w:rFonts w:asciiTheme="minorHAnsi" w:hAnsiTheme="minorHAnsi"/>
        </w:rPr>
        <w:t xml:space="preserve">Seiring dengan perkembangan industri pengolahan susu di Indonesia, produk-produk susu olahan pun semakin berkembang.  Ada beberapa jenis produk susu olahan, yaitu susu segar, susu pasteurisasi, susu kental manis, susu bubuk, susu sterilisasi konvensional, dan susu </w:t>
      </w:r>
      <w:r w:rsidRPr="005B5812">
        <w:rPr>
          <w:rFonts w:asciiTheme="minorHAnsi" w:hAnsiTheme="minorHAnsi"/>
          <w:i/>
        </w:rPr>
        <w:t>sterilisasi</w:t>
      </w:r>
      <w:r w:rsidR="005B5812" w:rsidRPr="005B5812">
        <w:rPr>
          <w:rFonts w:asciiTheme="minorHAnsi" w:hAnsiTheme="minorHAnsi"/>
          <w:i/>
          <w:lang w:val="en-US"/>
        </w:rPr>
        <w:t xml:space="preserve"> </w:t>
      </w:r>
      <w:r w:rsidRPr="005B5812">
        <w:rPr>
          <w:rFonts w:asciiTheme="minorHAnsi" w:hAnsiTheme="minorHAnsi"/>
          <w:i/>
        </w:rPr>
        <w:t>Ultra High Temperature</w:t>
      </w:r>
      <w:r w:rsidR="005B5812" w:rsidRPr="005B5812">
        <w:rPr>
          <w:rFonts w:asciiTheme="minorHAnsi" w:hAnsiTheme="minorHAnsi"/>
          <w:i/>
          <w:lang w:val="en-US"/>
        </w:rPr>
        <w:t xml:space="preserve"> </w:t>
      </w:r>
      <w:r w:rsidRPr="005B5812">
        <w:rPr>
          <w:rFonts w:asciiTheme="minorHAnsi" w:hAnsiTheme="minorHAnsi"/>
        </w:rPr>
        <w:t>(UHT).</w:t>
      </w:r>
    </w:p>
    <w:p w14:paraId="7D929C57" w14:textId="77777777" w:rsidR="00981101" w:rsidRPr="005B5812" w:rsidRDefault="00981101" w:rsidP="00981101">
      <w:pPr>
        <w:pStyle w:val="Heading1"/>
        <w:rPr>
          <w:rFonts w:asciiTheme="minorHAnsi" w:hAnsiTheme="minorHAnsi"/>
        </w:rPr>
      </w:pPr>
      <w:r w:rsidRPr="005B5812">
        <w:rPr>
          <w:rFonts w:asciiTheme="minorHAnsi" w:hAnsiTheme="minorHAnsi"/>
        </w:rPr>
        <w:t xml:space="preserve">Salah satu cara untuk membantu memenuhi gizi harian selama pandemi </w:t>
      </w:r>
      <w:r w:rsidRPr="005B5812">
        <w:rPr>
          <w:rFonts w:asciiTheme="minorHAnsi" w:hAnsiTheme="minorHAnsi"/>
          <w:i/>
        </w:rPr>
        <w:t>coronavirus disease</w:t>
      </w:r>
      <w:r w:rsidR="005B5812" w:rsidRPr="005B5812">
        <w:rPr>
          <w:rFonts w:asciiTheme="minorHAnsi" w:hAnsiTheme="minorHAnsi"/>
          <w:i/>
          <w:lang w:val="en-US"/>
        </w:rPr>
        <w:t xml:space="preserve"> </w:t>
      </w:r>
      <w:r w:rsidRPr="005B5812">
        <w:rPr>
          <w:rFonts w:asciiTheme="minorHAnsi" w:hAnsiTheme="minorHAnsi"/>
          <w:i/>
        </w:rPr>
        <w:t>2019</w:t>
      </w:r>
      <w:r w:rsidRPr="005B5812">
        <w:rPr>
          <w:rFonts w:asciiTheme="minorHAnsi" w:hAnsiTheme="minorHAnsi"/>
          <w:lang w:val="en-US"/>
        </w:rPr>
        <w:t xml:space="preserve"> (</w:t>
      </w:r>
      <w:r w:rsidRPr="005B5812">
        <w:rPr>
          <w:rFonts w:asciiTheme="minorHAnsi" w:hAnsiTheme="minorHAnsi"/>
        </w:rPr>
        <w:t>COVID-19</w:t>
      </w:r>
      <w:r w:rsidRPr="005B5812">
        <w:rPr>
          <w:rFonts w:asciiTheme="minorHAnsi" w:hAnsiTheme="minorHAnsi"/>
          <w:lang w:val="en-US"/>
        </w:rPr>
        <w:t>)</w:t>
      </w:r>
      <w:r w:rsidRPr="005B5812">
        <w:rPr>
          <w:rFonts w:asciiTheme="minorHAnsi" w:hAnsiTheme="minorHAnsi"/>
        </w:rPr>
        <w:t xml:space="preserve"> adalah dengan rutin minum susu.  Sama halnya dengan konsumsi vitamin C untuk memenuhi nutrisi dalam tubuh kita.  Susu merupakan salah satu minuman yang umum dikonsumsi oleh setiap orang di segala usia.  Susu mengandung beragam nutrisi penting yang mampu menjaga organ tubuh tetap berfungsi dengan baik dan melindungi tubuh dari serangan penyakit, apalagi pemenuhan gizi untuk tubuh kita saat masa pandemi COVID-19 sangat diperlukan untuk menjaga imunitas tubuh kita.</w:t>
      </w:r>
    </w:p>
    <w:p w14:paraId="7C84B9DA" w14:textId="77777777" w:rsidR="00981101" w:rsidRPr="005B5812" w:rsidRDefault="00981101" w:rsidP="00981101">
      <w:pPr>
        <w:pStyle w:val="Heading1"/>
        <w:rPr>
          <w:rFonts w:asciiTheme="minorHAnsi" w:hAnsiTheme="minorHAnsi"/>
          <w:sz w:val="18"/>
          <w:szCs w:val="20"/>
        </w:rPr>
      </w:pPr>
      <w:r w:rsidRPr="005B5812">
        <w:rPr>
          <w:rFonts w:asciiTheme="minorHAnsi" w:hAnsiTheme="minorHAnsi"/>
        </w:rPr>
        <w:t>Keputusan konsumen dalam melakukan pembelian susu UHT dipengaruhi oleh berbagai hal, salah satunya atribut produk</w:t>
      </w:r>
      <w:r w:rsidRPr="005B5812">
        <w:rPr>
          <w:rFonts w:asciiTheme="minorHAnsi" w:hAnsiTheme="minorHAnsi"/>
          <w:color w:val="FF0000"/>
        </w:rPr>
        <w:t>.</w:t>
      </w:r>
      <w:r w:rsidRPr="005B5812">
        <w:rPr>
          <w:rFonts w:asciiTheme="minorHAnsi" w:hAnsiTheme="minorHAnsi"/>
        </w:rPr>
        <w:t xml:space="preserve"> Atribut produk merupakan ciri</w:t>
      </w:r>
      <w:bookmarkStart w:id="0" w:name="page2"/>
      <w:bookmarkEnd w:id="0"/>
      <w:r w:rsidRPr="005B5812">
        <w:rPr>
          <w:rFonts w:asciiTheme="minorHAnsi" w:hAnsiTheme="minorHAnsi"/>
        </w:rPr>
        <w:t xml:space="preserve"> khas yang melekat pada suatu produk seperti harga, merek, rasa, variasi rasa, aroma, variasi volume, kemasan menarik, kandungan gizi, tanggal kedaluwarsa, label halal dan kemudahan mendapatkan produk. Ciri khas tersebut merupakan hal yang menjadi pertimbangan konsumen dalam mengambil keputusan pembelian susu UHT. Perlunya memahami hubungan atribut produk terhadap pengambilan keputusan konsumen dapat membantu para produsen susu olahan untuk merebut perhatian </w:t>
      </w:r>
      <w:r w:rsidRPr="005B5812">
        <w:rPr>
          <w:rFonts w:asciiTheme="minorHAnsi" w:hAnsiTheme="minorHAnsi"/>
        </w:rPr>
        <w:t>konsumen dan mempertahankan pangsa pasar.</w:t>
      </w:r>
    </w:p>
    <w:p w14:paraId="0ADAD0F7" w14:textId="77777777" w:rsidR="00981101" w:rsidRPr="005B5812" w:rsidRDefault="00981101" w:rsidP="00981101">
      <w:pPr>
        <w:pStyle w:val="Heading1"/>
        <w:rPr>
          <w:rFonts w:asciiTheme="minorHAnsi" w:hAnsiTheme="minorHAnsi"/>
          <w:szCs w:val="24"/>
        </w:rPr>
      </w:pPr>
      <w:r w:rsidRPr="005B5812">
        <w:rPr>
          <w:rFonts w:asciiTheme="minorHAnsi" w:hAnsiTheme="minorHAnsi"/>
        </w:rPr>
        <w:t xml:space="preserve">Susu UHT banyak ditemukan di pasaran seperti di warung, </w:t>
      </w:r>
      <w:r w:rsidRPr="005B5812">
        <w:rPr>
          <w:rFonts w:asciiTheme="minorHAnsi" w:hAnsiTheme="minorHAnsi"/>
          <w:i/>
        </w:rPr>
        <w:t>mini market</w:t>
      </w:r>
      <w:r w:rsidRPr="005B5812">
        <w:rPr>
          <w:rFonts w:asciiTheme="minorHAnsi" w:hAnsiTheme="minorHAnsi"/>
        </w:rPr>
        <w:t xml:space="preserve"> dan </w:t>
      </w:r>
      <w:r w:rsidRPr="005B5812">
        <w:rPr>
          <w:rFonts w:asciiTheme="minorHAnsi" w:hAnsiTheme="minorHAnsi"/>
          <w:i/>
        </w:rPr>
        <w:t>supermarket,</w:t>
      </w:r>
      <w:r w:rsidRPr="005B5812">
        <w:rPr>
          <w:rFonts w:asciiTheme="minorHAnsi" w:hAnsiTheme="minorHAnsi"/>
        </w:rPr>
        <w:t xml:space="preserve">namun susu UHT yang terlengkap dari berbagai merek dapat kita temukan di </w:t>
      </w:r>
      <w:r w:rsidRPr="005B5812">
        <w:rPr>
          <w:rFonts w:asciiTheme="minorHAnsi" w:hAnsiTheme="minorHAnsi"/>
          <w:i/>
        </w:rPr>
        <w:t>Supermarket</w:t>
      </w:r>
      <w:r w:rsidRPr="005B5812">
        <w:rPr>
          <w:rFonts w:asciiTheme="minorHAnsi" w:hAnsiTheme="minorHAnsi"/>
        </w:rPr>
        <w:t xml:space="preserve">. </w:t>
      </w:r>
      <w:r w:rsidRPr="005B5812">
        <w:rPr>
          <w:rFonts w:asciiTheme="minorHAnsi" w:hAnsiTheme="minorHAnsi"/>
          <w:i/>
        </w:rPr>
        <w:t>Supermarket</w:t>
      </w:r>
      <w:r w:rsidRPr="005B5812">
        <w:rPr>
          <w:rFonts w:asciiTheme="minorHAnsi" w:hAnsiTheme="minorHAnsi"/>
        </w:rPr>
        <w:t xml:space="preserve"> Griya Grand Cinunuk merupakan salah satu tempat perbelanjaan terbesar yang berada di Kecamatan Cileunyi Kabupaten Bandung.  </w:t>
      </w:r>
      <w:r w:rsidRPr="005B5812">
        <w:rPr>
          <w:rFonts w:asciiTheme="minorHAnsi" w:hAnsiTheme="minorHAnsi"/>
          <w:i/>
        </w:rPr>
        <w:t>Supermarket</w:t>
      </w:r>
      <w:r w:rsidRPr="005B5812">
        <w:rPr>
          <w:rFonts w:asciiTheme="minorHAnsi" w:hAnsiTheme="minorHAnsi"/>
        </w:rPr>
        <w:t xml:space="preserve"> Griya Grand Cinunuk terletak di sentral Kecamatan Cileunyi yaitu di Desa Cinunuk yang merupakan Desa dengan penduduk terbesar di Kecamatan Cileunyi.  Dengan itu membuat </w:t>
      </w:r>
      <w:r w:rsidRPr="005B5812">
        <w:rPr>
          <w:rFonts w:asciiTheme="minorHAnsi" w:hAnsiTheme="minorHAnsi"/>
          <w:i/>
        </w:rPr>
        <w:t>Supermarket</w:t>
      </w:r>
      <w:r w:rsidRPr="005B5812">
        <w:rPr>
          <w:rFonts w:asciiTheme="minorHAnsi" w:hAnsiTheme="minorHAnsi"/>
        </w:rPr>
        <w:t xml:space="preserve"> Griya Grand Cinunuk menjadi pusat perbelanjaan </w:t>
      </w:r>
      <w:r w:rsidRPr="005B5812">
        <w:rPr>
          <w:rFonts w:asciiTheme="minorHAnsi" w:hAnsiTheme="minorHAnsi"/>
          <w:szCs w:val="24"/>
        </w:rPr>
        <w:t>masyarakat untuk memb</w:t>
      </w:r>
      <w:r w:rsidR="005B5812" w:rsidRPr="005B5812">
        <w:rPr>
          <w:rFonts w:asciiTheme="minorHAnsi" w:hAnsiTheme="minorHAnsi"/>
          <w:szCs w:val="24"/>
        </w:rPr>
        <w:t>eli berbagai bahan pokok sehari–</w:t>
      </w:r>
      <w:r w:rsidRPr="005B5812">
        <w:rPr>
          <w:rFonts w:asciiTheme="minorHAnsi" w:hAnsiTheme="minorHAnsi"/>
          <w:szCs w:val="24"/>
        </w:rPr>
        <w:t>hari mereka,</w:t>
      </w:r>
      <w:r w:rsidR="005B5812" w:rsidRPr="005B5812">
        <w:rPr>
          <w:rFonts w:asciiTheme="minorHAnsi" w:hAnsiTheme="minorHAnsi"/>
          <w:szCs w:val="24"/>
          <w:lang w:val="en-US"/>
        </w:rPr>
        <w:t xml:space="preserve"> </w:t>
      </w:r>
      <w:r w:rsidRPr="005B5812">
        <w:rPr>
          <w:rFonts w:asciiTheme="minorHAnsi" w:hAnsiTheme="minorHAnsi"/>
          <w:szCs w:val="24"/>
        </w:rPr>
        <w:t>salah satunya susu UHT.</w:t>
      </w:r>
    </w:p>
    <w:p w14:paraId="078F5572" w14:textId="77777777" w:rsidR="00981101" w:rsidRPr="005B5812" w:rsidRDefault="00981101" w:rsidP="00981101">
      <w:pPr>
        <w:pStyle w:val="Heading1"/>
        <w:rPr>
          <w:rFonts w:asciiTheme="minorHAnsi" w:eastAsiaTheme="minorHAnsi" w:hAnsiTheme="minorHAnsi"/>
          <w:sz w:val="18"/>
          <w:szCs w:val="20"/>
        </w:rPr>
      </w:pPr>
      <w:r w:rsidRPr="005B5812">
        <w:rPr>
          <w:rFonts w:asciiTheme="minorHAnsi" w:hAnsiTheme="minorHAnsi"/>
        </w:rPr>
        <w:t>Pelajar memiliki aktivitas yang padat dan butuh asupan yang baik untuk tubuhnya.  Minum susu merupakan salah satu cara untuk memenuhi kebutuhan nutrisi tubuhnya.  Susu UHT merupakan salah satu alternatif pelajar untuk lebih praktis mengkonsumsi susu dan mudah didapatkan.  Sadarnya akan kesehatan</w:t>
      </w:r>
      <w:r w:rsidRPr="005B5812">
        <w:rPr>
          <w:rFonts w:asciiTheme="minorHAnsi" w:hAnsiTheme="minorHAnsi"/>
          <w:lang w:val="en-US"/>
        </w:rPr>
        <w:t xml:space="preserve"> apalagi dalam kondisi pandemi COVID 19</w:t>
      </w:r>
      <w:r w:rsidRPr="005B5812">
        <w:rPr>
          <w:rFonts w:asciiTheme="minorHAnsi" w:hAnsiTheme="minorHAnsi"/>
        </w:rPr>
        <w:t xml:space="preserve"> menyebabkan pola konsumsi pelajar terhadap susu UHT</w:t>
      </w:r>
      <w:r w:rsidRPr="005B5812">
        <w:rPr>
          <w:rFonts w:asciiTheme="minorHAnsi" w:hAnsiTheme="minorHAnsi"/>
          <w:lang w:val="en-US"/>
        </w:rPr>
        <w:t>meningkat</w:t>
      </w:r>
      <w:r w:rsidRPr="005B5812">
        <w:rPr>
          <w:rFonts w:asciiTheme="minorHAnsi" w:hAnsiTheme="minorHAnsi"/>
        </w:rPr>
        <w:t xml:space="preserve">.  Pola konsumsi yang </w:t>
      </w:r>
      <w:r w:rsidRPr="005B5812">
        <w:rPr>
          <w:rFonts w:asciiTheme="minorHAnsi" w:hAnsiTheme="minorHAnsi"/>
          <w:lang w:val="en-US"/>
        </w:rPr>
        <w:t>meningkat</w:t>
      </w:r>
      <w:r w:rsidRPr="005B5812">
        <w:rPr>
          <w:rFonts w:asciiTheme="minorHAnsi" w:hAnsiTheme="minorHAnsi"/>
        </w:rPr>
        <w:t xml:space="preserve"> membuat pelajar dapat dijadikan responden untuk mendapatkan informasi yang akurat mengenai hubungan atribut produk dan keputusan pembelian susu UHT.</w:t>
      </w:r>
      <w:r w:rsidRPr="005B5812">
        <w:rPr>
          <w:rFonts w:asciiTheme="minorHAnsi" w:hAnsiTheme="minorHAnsi"/>
          <w:sz w:val="18"/>
          <w:szCs w:val="20"/>
          <w:lang w:val="en-US"/>
        </w:rPr>
        <w:t xml:space="preserve"> </w:t>
      </w:r>
      <w:r w:rsidRPr="005B5812">
        <w:rPr>
          <w:rFonts w:asciiTheme="minorHAnsi" w:hAnsiTheme="minorHAnsi"/>
        </w:rPr>
        <w:t xml:space="preserve">Berdasarkan uraian tersebut penulis tertarik untuk melakukan penelitian mengenai “Hubungan </w:t>
      </w:r>
      <w:r w:rsidRPr="005B5812">
        <w:rPr>
          <w:rFonts w:asciiTheme="minorHAnsi" w:hAnsiTheme="minorHAnsi"/>
          <w:lang w:val="en-US"/>
        </w:rPr>
        <w:t>a</w:t>
      </w:r>
      <w:r w:rsidRPr="005B5812">
        <w:rPr>
          <w:rFonts w:asciiTheme="minorHAnsi" w:hAnsiTheme="minorHAnsi"/>
        </w:rPr>
        <w:t xml:space="preserve">ntara Atribut dan Keputusan Pelajar terhadap Pembelian Susu </w:t>
      </w:r>
      <w:r w:rsidRPr="005B5812">
        <w:rPr>
          <w:rFonts w:asciiTheme="minorHAnsi" w:hAnsiTheme="minorHAnsi"/>
          <w:i/>
          <w:iCs/>
        </w:rPr>
        <w:t xml:space="preserve">Ultra </w:t>
      </w:r>
      <w:r w:rsidRPr="005B5812">
        <w:rPr>
          <w:rFonts w:asciiTheme="minorHAnsi" w:hAnsiTheme="minorHAnsi"/>
          <w:i/>
          <w:iCs/>
          <w:lang w:val="en-US"/>
        </w:rPr>
        <w:t>H</w:t>
      </w:r>
      <w:r w:rsidRPr="005B5812">
        <w:rPr>
          <w:rFonts w:asciiTheme="minorHAnsi" w:hAnsiTheme="minorHAnsi"/>
          <w:i/>
          <w:iCs/>
        </w:rPr>
        <w:t xml:space="preserve">igh </w:t>
      </w:r>
      <w:r w:rsidRPr="005B5812">
        <w:rPr>
          <w:rFonts w:asciiTheme="minorHAnsi" w:hAnsiTheme="minorHAnsi"/>
          <w:i/>
          <w:iCs/>
          <w:lang w:val="en-US"/>
        </w:rPr>
        <w:t>T</w:t>
      </w:r>
      <w:r w:rsidRPr="005B5812">
        <w:rPr>
          <w:rFonts w:asciiTheme="minorHAnsi" w:hAnsiTheme="minorHAnsi"/>
          <w:i/>
          <w:iCs/>
        </w:rPr>
        <w:t>emperature</w:t>
      </w:r>
      <w:r w:rsidRPr="005B5812">
        <w:rPr>
          <w:rFonts w:asciiTheme="minorHAnsi" w:hAnsiTheme="minorHAnsi"/>
        </w:rPr>
        <w:t xml:space="preserve"> (UHT)”.</w:t>
      </w:r>
    </w:p>
    <w:p w14:paraId="20CDB55B" w14:textId="77777777" w:rsidR="00752C89" w:rsidRPr="005B5812" w:rsidRDefault="00752C89" w:rsidP="003E3C81">
      <w:pPr>
        <w:spacing w:line="276" w:lineRule="auto"/>
        <w:jc w:val="center"/>
        <w:rPr>
          <w:rFonts w:asciiTheme="minorHAnsi" w:hAnsiTheme="minorHAnsi"/>
          <w:b/>
          <w:sz w:val="22"/>
          <w:szCs w:val="22"/>
        </w:rPr>
      </w:pPr>
    </w:p>
    <w:p w14:paraId="0EB32DB7" w14:textId="77777777" w:rsidR="00981101" w:rsidRPr="005B5812" w:rsidRDefault="00981101" w:rsidP="003E3C81">
      <w:pPr>
        <w:spacing w:line="276" w:lineRule="auto"/>
        <w:jc w:val="center"/>
        <w:rPr>
          <w:rFonts w:asciiTheme="minorHAnsi" w:hAnsiTheme="minorHAnsi"/>
          <w:b/>
          <w:sz w:val="22"/>
          <w:szCs w:val="22"/>
        </w:rPr>
      </w:pPr>
    </w:p>
    <w:p w14:paraId="0AED8E2A" w14:textId="77777777" w:rsidR="00274404" w:rsidRDefault="00274404" w:rsidP="003B1CD4">
      <w:pPr>
        <w:jc w:val="center"/>
        <w:rPr>
          <w:rStyle w:val="Strong"/>
          <w:rFonts w:asciiTheme="minorHAnsi" w:hAnsiTheme="minorHAnsi"/>
        </w:rPr>
      </w:pPr>
      <w:bookmarkStart w:id="1" w:name="_Toc74674704"/>
      <w:bookmarkStart w:id="2" w:name="_Toc74675851"/>
    </w:p>
    <w:p w14:paraId="56739C13" w14:textId="77777777" w:rsidR="00274404" w:rsidRDefault="00274404" w:rsidP="003B1CD4">
      <w:pPr>
        <w:jc w:val="center"/>
        <w:rPr>
          <w:rStyle w:val="Strong"/>
          <w:rFonts w:asciiTheme="minorHAnsi" w:hAnsiTheme="minorHAnsi"/>
        </w:rPr>
      </w:pPr>
    </w:p>
    <w:p w14:paraId="2C37754C" w14:textId="77777777" w:rsidR="00981101" w:rsidRPr="005B5812" w:rsidRDefault="00981101" w:rsidP="003B1CD4">
      <w:pPr>
        <w:jc w:val="center"/>
        <w:rPr>
          <w:rStyle w:val="Strong"/>
          <w:rFonts w:asciiTheme="minorHAnsi" w:hAnsiTheme="minorHAnsi"/>
        </w:rPr>
      </w:pPr>
      <w:r w:rsidRPr="005B5812">
        <w:rPr>
          <w:rStyle w:val="Strong"/>
          <w:rFonts w:asciiTheme="minorHAnsi" w:hAnsiTheme="minorHAnsi"/>
        </w:rPr>
        <w:lastRenderedPageBreak/>
        <w:t>OBJEK DAN METODE PENELITIAN</w:t>
      </w:r>
      <w:bookmarkEnd w:id="1"/>
      <w:bookmarkEnd w:id="2"/>
    </w:p>
    <w:p w14:paraId="669BA9C4" w14:textId="77777777" w:rsidR="003B1CD4" w:rsidRPr="005B5812" w:rsidRDefault="003B1CD4" w:rsidP="003B1CD4">
      <w:pPr>
        <w:jc w:val="center"/>
        <w:rPr>
          <w:rStyle w:val="Strong"/>
          <w:rFonts w:asciiTheme="minorHAnsi" w:hAnsiTheme="minorHAnsi"/>
        </w:rPr>
      </w:pPr>
    </w:p>
    <w:p w14:paraId="7CCCB724" w14:textId="77777777" w:rsidR="00F56D54" w:rsidRPr="005B5812" w:rsidRDefault="003B1CD4" w:rsidP="00F56D54">
      <w:pPr>
        <w:jc w:val="center"/>
        <w:rPr>
          <w:rStyle w:val="Strong"/>
          <w:rFonts w:asciiTheme="minorHAnsi" w:hAnsiTheme="minorHAnsi"/>
        </w:rPr>
      </w:pPr>
      <w:bookmarkStart w:id="3" w:name="_Toc74674716"/>
      <w:bookmarkStart w:id="4" w:name="_Toc74675863"/>
      <w:r w:rsidRPr="005B5812">
        <w:rPr>
          <w:rStyle w:val="Strong"/>
          <w:rFonts w:asciiTheme="minorHAnsi" w:hAnsiTheme="minorHAnsi"/>
        </w:rPr>
        <w:t>Waktu dan Tempat Pelaksanaan Penelitian</w:t>
      </w:r>
      <w:bookmarkEnd w:id="3"/>
      <w:bookmarkEnd w:id="4"/>
    </w:p>
    <w:p w14:paraId="549AD258" w14:textId="77777777" w:rsidR="00F56D54" w:rsidRPr="005B5812" w:rsidRDefault="00F56D54" w:rsidP="00F56D54">
      <w:pPr>
        <w:pStyle w:val="Heading1"/>
        <w:rPr>
          <w:rFonts w:asciiTheme="minorHAnsi" w:hAnsiTheme="minorHAnsi"/>
          <w:lang w:val="en-US"/>
        </w:rPr>
      </w:pPr>
      <w:r w:rsidRPr="005B5812">
        <w:rPr>
          <w:rFonts w:asciiTheme="minorHAnsi" w:hAnsiTheme="minorHAnsi"/>
        </w:rPr>
        <w:t>Penelitian ini berlangsung selama 3 minggu dimulai dari 21 Mei 2021 sampai 11 Juni 2021. Penelitian ini dilakukan di Supermarket Griya Grand Cinunuk wilayah Kecamatan Cileunyi, Kabupaten Bandung, Jawa Barat.</w:t>
      </w:r>
    </w:p>
    <w:p w14:paraId="528453F5" w14:textId="77777777" w:rsidR="00F56D54" w:rsidRPr="005B5812" w:rsidRDefault="00F56D54" w:rsidP="00F56D54">
      <w:pPr>
        <w:rPr>
          <w:rFonts w:asciiTheme="minorHAnsi" w:hAnsiTheme="minorHAnsi"/>
        </w:rPr>
      </w:pPr>
    </w:p>
    <w:p w14:paraId="3995BD9D" w14:textId="77777777" w:rsidR="00F56D54" w:rsidRPr="005B5812" w:rsidRDefault="00F56D54" w:rsidP="00F56D54">
      <w:pPr>
        <w:pStyle w:val="Heading1"/>
        <w:jc w:val="center"/>
        <w:rPr>
          <w:rFonts w:asciiTheme="minorHAnsi" w:hAnsiTheme="minorHAnsi"/>
        </w:rPr>
      </w:pPr>
      <w:r w:rsidRPr="005B5812">
        <w:rPr>
          <w:rFonts w:asciiTheme="minorHAnsi" w:hAnsiTheme="minorHAnsi"/>
          <w:b/>
          <w:lang w:val="de-DE"/>
        </w:rPr>
        <w:t>Objek Penelitian</w:t>
      </w:r>
    </w:p>
    <w:p w14:paraId="4098012F" w14:textId="77777777" w:rsidR="008A07C5" w:rsidRPr="005B5812" w:rsidRDefault="00F56D54" w:rsidP="00F56D54">
      <w:pPr>
        <w:pStyle w:val="Heading1"/>
        <w:rPr>
          <w:rFonts w:asciiTheme="minorHAnsi" w:hAnsiTheme="minorHAnsi"/>
          <w:lang w:val="en-US"/>
        </w:rPr>
      </w:pPr>
      <w:r w:rsidRPr="005B5812">
        <w:rPr>
          <w:rFonts w:asciiTheme="minorHAnsi" w:hAnsiTheme="minorHAnsi"/>
        </w:rPr>
        <w:t>Objek penelitian yang terlibat dalam penelitian ini adalah konsumen produk susu UHT.  Konsumen yang diteliti adalah pelajar yang</w:t>
      </w:r>
      <w:r w:rsidRPr="005B5812">
        <w:rPr>
          <w:rFonts w:asciiTheme="minorHAnsi" w:hAnsiTheme="minorHAnsi"/>
          <w:lang w:val="en-US"/>
        </w:rPr>
        <w:t xml:space="preserve"> </w:t>
      </w:r>
      <w:r w:rsidRPr="005B5812">
        <w:rPr>
          <w:rFonts w:asciiTheme="minorHAnsi" w:hAnsiTheme="minorHAnsi"/>
        </w:rPr>
        <w:t>membeli produk susu UHT</w:t>
      </w:r>
      <w:r w:rsidRPr="005B5812">
        <w:rPr>
          <w:rFonts w:asciiTheme="minorHAnsi" w:hAnsiTheme="minorHAnsi"/>
          <w:lang w:val="en-US"/>
        </w:rPr>
        <w:t xml:space="preserve"> </w:t>
      </w:r>
      <w:r w:rsidRPr="005B5812">
        <w:rPr>
          <w:rFonts w:asciiTheme="minorHAnsi" w:hAnsiTheme="minorHAnsi"/>
        </w:rPr>
        <w:t>di Supermarket Griya Grand Cinunuk yang beralamat di Jl. Raya Tagog Cinunuk No. 187, Cimekar, Cileunyi, Bandung, Jawa Barat 40623.</w:t>
      </w:r>
    </w:p>
    <w:p w14:paraId="2272370D" w14:textId="77777777" w:rsidR="00F56D54" w:rsidRPr="005B5812" w:rsidRDefault="00F56D54" w:rsidP="00F56D54">
      <w:pPr>
        <w:rPr>
          <w:rFonts w:asciiTheme="minorHAnsi" w:hAnsiTheme="minorHAnsi"/>
        </w:rPr>
      </w:pPr>
    </w:p>
    <w:p w14:paraId="12B6B26F" w14:textId="77777777" w:rsidR="00F56D54" w:rsidRPr="005B5812" w:rsidRDefault="00F56D54" w:rsidP="00F56D54">
      <w:pPr>
        <w:jc w:val="center"/>
        <w:rPr>
          <w:rStyle w:val="Strong"/>
          <w:rFonts w:asciiTheme="minorHAnsi" w:hAnsiTheme="minorHAnsi"/>
        </w:rPr>
      </w:pPr>
      <w:r w:rsidRPr="005B5812">
        <w:rPr>
          <w:rStyle w:val="Strong"/>
          <w:rFonts w:asciiTheme="minorHAnsi" w:hAnsiTheme="minorHAnsi"/>
        </w:rPr>
        <w:t>Metode Penelitian</w:t>
      </w:r>
    </w:p>
    <w:p w14:paraId="05E81575" w14:textId="77777777" w:rsidR="00F56D54" w:rsidRPr="005B5812" w:rsidRDefault="00F56D54" w:rsidP="00F56D54">
      <w:pPr>
        <w:pStyle w:val="Heading1"/>
        <w:rPr>
          <w:rFonts w:asciiTheme="minorHAnsi" w:hAnsiTheme="minorHAnsi"/>
          <w:lang w:val="en-US"/>
        </w:rPr>
      </w:pPr>
      <w:r w:rsidRPr="005B5812">
        <w:rPr>
          <w:rFonts w:asciiTheme="minorHAnsi" w:hAnsiTheme="minorHAnsi"/>
        </w:rPr>
        <w:t xml:space="preserve">Metode yang digunakan adalah survei.  Metode penelitian survei adalah penelitian yang datanya dikumpulkan dari sampel atas suatu populasi untuk mewakili seluruh populasi </w:t>
      </w:r>
      <w:r w:rsidRPr="00EA3EF6">
        <w:rPr>
          <w:rFonts w:asciiTheme="minorHAnsi" w:hAnsiTheme="minorHAnsi"/>
        </w:rPr>
        <w:t>(Singarimbun, 1989).</w:t>
      </w:r>
    </w:p>
    <w:p w14:paraId="338BE7C5" w14:textId="77777777" w:rsidR="00F56D54" w:rsidRPr="005B5812" w:rsidRDefault="00F56D54" w:rsidP="00F56D54">
      <w:pPr>
        <w:rPr>
          <w:rFonts w:asciiTheme="minorHAnsi" w:hAnsiTheme="minorHAnsi"/>
        </w:rPr>
      </w:pPr>
    </w:p>
    <w:p w14:paraId="1947483C" w14:textId="77777777" w:rsidR="00D1407A" w:rsidRPr="005B5812" w:rsidRDefault="00D1407A" w:rsidP="00D1407A">
      <w:pPr>
        <w:jc w:val="center"/>
        <w:rPr>
          <w:rStyle w:val="Strong"/>
          <w:rFonts w:asciiTheme="minorHAnsi" w:hAnsiTheme="minorHAnsi"/>
        </w:rPr>
      </w:pPr>
      <w:r w:rsidRPr="005B5812">
        <w:rPr>
          <w:rStyle w:val="Strong"/>
          <w:rFonts w:asciiTheme="minorHAnsi" w:hAnsiTheme="minorHAnsi"/>
        </w:rPr>
        <w:t>Teknik Pengambilan Sampel</w:t>
      </w:r>
    </w:p>
    <w:p w14:paraId="5EAAED34" w14:textId="77777777" w:rsidR="00D1407A" w:rsidRPr="005B5812" w:rsidRDefault="00D1407A" w:rsidP="00D1407A">
      <w:pPr>
        <w:pStyle w:val="Heading1"/>
        <w:rPr>
          <w:rFonts w:asciiTheme="minorHAnsi" w:hAnsiTheme="minorHAnsi"/>
          <w:lang w:val="en-US"/>
        </w:rPr>
      </w:pPr>
      <w:r w:rsidRPr="005B5812">
        <w:rPr>
          <w:rFonts w:asciiTheme="minorHAnsi" w:hAnsiTheme="minorHAnsi"/>
        </w:rPr>
        <w:t xml:space="preserve">Sampel adalah sebagian dari populasi yang dianggap mewakili populasi.  Sampel yang digunakan pada suatu penelitian adalah sampel yang representatif atau dapat mewakili populasi secara respresentatif. Pada penelitian ini proses pengambilan sampel menggunakan systematic sampling.  Sytematic sampling digunakan untuk mengambil sampel dari objek penelitian yang bergerak pada suatu arah </w:t>
      </w:r>
      <w:r w:rsidRPr="00EA3EF6">
        <w:rPr>
          <w:rFonts w:asciiTheme="minorHAnsi" w:hAnsiTheme="minorHAnsi"/>
        </w:rPr>
        <w:t>tertentu (Maman P, 2012).</w:t>
      </w:r>
      <w:r w:rsidRPr="005B5812">
        <w:rPr>
          <w:rFonts w:asciiTheme="minorHAnsi" w:hAnsiTheme="minorHAnsi"/>
        </w:rPr>
        <w:t xml:space="preserve">  Sampel yang digunakan adalah pelajar yang membeli susu UHT dengan merek</w:t>
      </w:r>
      <w:r w:rsidR="005B5812" w:rsidRPr="005B5812">
        <w:rPr>
          <w:rFonts w:asciiTheme="minorHAnsi" w:hAnsiTheme="minorHAnsi"/>
          <w:lang w:val="en-US"/>
        </w:rPr>
        <w:t xml:space="preserve"> </w:t>
      </w:r>
      <w:r w:rsidRPr="005B5812">
        <w:rPr>
          <w:rFonts w:asciiTheme="minorHAnsi" w:hAnsiTheme="minorHAnsi"/>
        </w:rPr>
        <w:t xml:space="preserve">Ultra Milk, Frisian Flag, Indomilk, Bear Brand, Milo dan Hilo. Dengan varian rasa diantarannya coklat, stroberi, taro, vanilla, </w:t>
      </w:r>
      <w:r w:rsidRPr="005B5812">
        <w:rPr>
          <w:rFonts w:asciiTheme="minorHAnsi" w:hAnsiTheme="minorHAnsi"/>
          <w:lang w:val="en-US"/>
        </w:rPr>
        <w:t xml:space="preserve">       </w:t>
      </w:r>
      <w:r w:rsidRPr="005B5812">
        <w:rPr>
          <w:rFonts w:asciiTheme="minorHAnsi" w:hAnsiTheme="minorHAnsi"/>
        </w:rPr>
        <w:t>original,coconut delight, plain dan pisangdengan ukuran 125 ml , 180 ml, 190 ml, 200 ml, 250 ml, dan 1000 ml di Supermarket Griya Grand Cinunuk.</w:t>
      </w:r>
    </w:p>
    <w:p w14:paraId="5E5AC1B3" w14:textId="77777777" w:rsidR="00D1407A" w:rsidRPr="005B5812" w:rsidRDefault="00D1407A" w:rsidP="00D1407A">
      <w:pPr>
        <w:rPr>
          <w:rFonts w:asciiTheme="minorHAnsi" w:hAnsiTheme="minorHAnsi"/>
        </w:rPr>
      </w:pPr>
    </w:p>
    <w:p w14:paraId="5AC5D9C0" w14:textId="77777777" w:rsidR="00D1407A" w:rsidRPr="005B5812" w:rsidRDefault="00D1407A" w:rsidP="00D1407A">
      <w:pPr>
        <w:jc w:val="center"/>
        <w:rPr>
          <w:rStyle w:val="Strong"/>
          <w:rFonts w:asciiTheme="minorHAnsi" w:hAnsiTheme="minorHAnsi"/>
        </w:rPr>
      </w:pPr>
      <w:r w:rsidRPr="005B5812">
        <w:rPr>
          <w:rStyle w:val="Strong"/>
          <w:rFonts w:asciiTheme="minorHAnsi" w:hAnsiTheme="minorHAnsi"/>
        </w:rPr>
        <w:t>Penetuan ukuran sampel</w:t>
      </w:r>
    </w:p>
    <w:p w14:paraId="733F7FE7" w14:textId="77777777" w:rsidR="00D1407A" w:rsidRPr="00EA3EF6" w:rsidRDefault="00D1407A" w:rsidP="00D1407A">
      <w:pPr>
        <w:pStyle w:val="Heading1"/>
        <w:rPr>
          <w:rFonts w:asciiTheme="minorHAnsi" w:hAnsiTheme="minorHAnsi"/>
          <w:lang w:val="en-US"/>
        </w:rPr>
      </w:pPr>
      <w:r w:rsidRPr="005B5812">
        <w:rPr>
          <w:rFonts w:asciiTheme="minorHAnsi" w:hAnsiTheme="minorHAnsi"/>
        </w:rPr>
        <w:t xml:space="preserve">Sampel merupakan bagian dari populasi yang diteliti oleh peneliti.  Menurut </w:t>
      </w:r>
      <w:r w:rsidRPr="00EA3EF6">
        <w:rPr>
          <w:rFonts w:asciiTheme="minorHAnsi" w:hAnsiTheme="minorHAnsi"/>
        </w:rPr>
        <w:t>Sugiyono (2011),sampel</w:t>
      </w:r>
      <w:r w:rsidRPr="005B5812">
        <w:rPr>
          <w:rFonts w:asciiTheme="minorHAnsi" w:hAnsiTheme="minorHAnsi"/>
        </w:rPr>
        <w:t xml:space="preserve"> adalah bagian dari jumlah dan karaketristik yang dimiliki oleh populasi tersebut.  Berdasarkan hasil survei pendahuluan didapatkan jumlah populasi pelajar yang membeli susu UHT dengan merek Ultra Milk, Frisian, Indomilk, Bear Brand, Milodi </w:t>
      </w:r>
      <w:r w:rsidRPr="005B5812">
        <w:rPr>
          <w:rFonts w:asciiTheme="minorHAnsi" w:hAnsiTheme="minorHAnsi"/>
          <w:i/>
          <w:lang w:val="en-GB"/>
        </w:rPr>
        <w:t>Supermarket</w:t>
      </w:r>
      <w:r w:rsidRPr="005B5812">
        <w:rPr>
          <w:rFonts w:asciiTheme="minorHAnsi" w:hAnsiTheme="minorHAnsi"/>
          <w:lang w:val="en-GB"/>
        </w:rPr>
        <w:t xml:space="preserve"> Griya Grand Cinunuk</w:t>
      </w:r>
      <w:r w:rsidRPr="005B5812">
        <w:rPr>
          <w:rFonts w:asciiTheme="minorHAnsi" w:hAnsiTheme="minorHAnsi"/>
        </w:rPr>
        <w:t xml:space="preserve"> selama satu minggu sebanyak 130 orang, rendahnya populasi yang didapatkan terjadi karena peneliti melakukan survei pada saat situasi pandemi COVID 19 kemudian setelah Hari Raya Idul Fitri dan di </w:t>
      </w:r>
      <w:r w:rsidRPr="00EA3EF6">
        <w:rPr>
          <w:rFonts w:asciiTheme="minorHAnsi" w:hAnsiTheme="minorHAnsi"/>
        </w:rPr>
        <w:t>tambah lagi pelajar sudah libur semester.</w:t>
      </w:r>
    </w:p>
    <w:p w14:paraId="661AA2FF" w14:textId="77777777" w:rsidR="00D1407A" w:rsidRPr="005B5812" w:rsidRDefault="00D1407A" w:rsidP="00D1407A">
      <w:pPr>
        <w:pStyle w:val="Heading1"/>
        <w:rPr>
          <w:rFonts w:asciiTheme="minorHAnsi" w:hAnsiTheme="minorHAnsi"/>
          <w:szCs w:val="24"/>
          <w:lang w:val="en-US"/>
        </w:rPr>
      </w:pPr>
      <w:r w:rsidRPr="00EA3EF6">
        <w:rPr>
          <w:rFonts w:asciiTheme="minorHAnsi" w:hAnsiTheme="minorHAnsi"/>
          <w:szCs w:val="24"/>
          <w:lang w:val="en-US"/>
        </w:rPr>
        <w:t>Menurut Arikunto (2006),bahwaapabila</w:t>
      </w:r>
      <w:r w:rsidRPr="005B5812">
        <w:rPr>
          <w:rFonts w:asciiTheme="minorHAnsi" w:hAnsiTheme="minorHAnsi"/>
          <w:szCs w:val="24"/>
          <w:lang w:val="en-US"/>
        </w:rPr>
        <w:t xml:space="preserve"> subjeknya kurang dari seratus, lebih baik di ambil semua, sehingga penelitiannya merupakan populasi. Tetapi, jika jumlah subjek besar, dapat di ambil antara 10-15% atau 15- 25% atas lebih,</w:t>
      </w:r>
      <w:r w:rsidRPr="005B5812">
        <w:rPr>
          <w:rFonts w:asciiTheme="minorHAnsi" w:hAnsiTheme="minorHAnsi"/>
          <w:szCs w:val="24"/>
        </w:rPr>
        <w:t xml:space="preserve">sehingga </w:t>
      </w:r>
      <w:r w:rsidRPr="005B5812">
        <w:rPr>
          <w:rFonts w:asciiTheme="minorHAnsi" w:hAnsiTheme="minorHAnsi"/>
          <w:szCs w:val="24"/>
          <w:lang w:val="en-GB"/>
        </w:rPr>
        <w:t>ditentukan</w:t>
      </w:r>
      <w:r w:rsidRPr="005B5812">
        <w:rPr>
          <w:rFonts w:asciiTheme="minorHAnsi" w:hAnsiTheme="minorHAnsi"/>
          <w:szCs w:val="24"/>
        </w:rPr>
        <w:t xml:space="preserve"> sampel sebanyak </w:t>
      </w:r>
      <w:r w:rsidRPr="005B5812">
        <w:rPr>
          <w:rFonts w:asciiTheme="minorHAnsi" w:hAnsiTheme="minorHAnsi"/>
          <w:szCs w:val="24"/>
          <w:lang w:val="en-US"/>
        </w:rPr>
        <w:t>39</w:t>
      </w:r>
      <w:r w:rsidRPr="005B5812">
        <w:rPr>
          <w:rFonts w:asciiTheme="minorHAnsi" w:hAnsiTheme="minorHAnsi"/>
          <w:szCs w:val="24"/>
        </w:rPr>
        <w:t xml:space="preserve"> orang</w:t>
      </w:r>
      <w:r w:rsidRPr="005B5812">
        <w:rPr>
          <w:rFonts w:asciiTheme="minorHAnsi" w:hAnsiTheme="minorHAnsi"/>
          <w:szCs w:val="24"/>
          <w:lang w:val="en-US"/>
        </w:rPr>
        <w:t xml:space="preserve">.  </w:t>
      </w:r>
      <w:r w:rsidRPr="005B5812">
        <w:rPr>
          <w:rFonts w:asciiTheme="minorHAnsi" w:hAnsiTheme="minorHAnsi"/>
          <w:szCs w:val="24"/>
        </w:rPr>
        <w:t xml:space="preserve">Ukuran sampel yang diambil sebanyak </w:t>
      </w:r>
      <w:r w:rsidRPr="005B5812">
        <w:rPr>
          <w:rFonts w:asciiTheme="minorHAnsi" w:hAnsiTheme="minorHAnsi"/>
          <w:szCs w:val="24"/>
          <w:lang w:val="en-US"/>
        </w:rPr>
        <w:t>30</w:t>
      </w:r>
      <w:r w:rsidRPr="005B5812">
        <w:rPr>
          <w:rFonts w:asciiTheme="minorHAnsi" w:hAnsiTheme="minorHAnsi"/>
          <w:szCs w:val="24"/>
        </w:rPr>
        <w:t xml:space="preserve"> %  </w:t>
      </w:r>
      <w:r w:rsidRPr="005B5812">
        <w:rPr>
          <w:rFonts w:asciiTheme="minorHAnsi" w:hAnsiTheme="minorHAnsi"/>
          <w:szCs w:val="24"/>
          <w:lang w:val="en-US"/>
        </w:rPr>
        <w:t>dari</w:t>
      </w:r>
      <w:r w:rsidRPr="005B5812">
        <w:rPr>
          <w:rFonts w:asciiTheme="minorHAnsi" w:hAnsiTheme="minorHAnsi"/>
          <w:szCs w:val="24"/>
        </w:rPr>
        <w:t xml:space="preserve"> total populasi, </w:t>
      </w:r>
      <w:r w:rsidRPr="005B5812">
        <w:rPr>
          <w:rFonts w:asciiTheme="minorHAnsi" w:hAnsiTheme="minorHAnsi"/>
          <w:szCs w:val="24"/>
          <w:lang w:val="en-US"/>
        </w:rPr>
        <w:t>Pendapat tersebut di dukung oleh Sugiyono (2011) ukuran sampel yang layak dalam penelitian adalah 30 sampai 500.</w:t>
      </w:r>
    </w:p>
    <w:p w14:paraId="26EC0800" w14:textId="77777777" w:rsidR="00D1407A" w:rsidRPr="005B5812" w:rsidRDefault="00D1407A" w:rsidP="00D1407A">
      <w:pPr>
        <w:rPr>
          <w:rFonts w:asciiTheme="minorHAnsi" w:hAnsiTheme="minorHAnsi"/>
        </w:rPr>
      </w:pPr>
    </w:p>
    <w:p w14:paraId="47FBA90A" w14:textId="77777777" w:rsidR="00D1407A" w:rsidRPr="005B5812" w:rsidRDefault="00D1407A" w:rsidP="00D1407A">
      <w:pPr>
        <w:jc w:val="center"/>
        <w:rPr>
          <w:rStyle w:val="Strong"/>
          <w:rFonts w:asciiTheme="minorHAnsi" w:hAnsiTheme="minorHAnsi"/>
        </w:rPr>
      </w:pPr>
      <w:r w:rsidRPr="005B5812">
        <w:rPr>
          <w:rStyle w:val="Strong"/>
          <w:rFonts w:asciiTheme="minorHAnsi" w:hAnsiTheme="minorHAnsi"/>
        </w:rPr>
        <w:t>Teknik Pengumpulan Data</w:t>
      </w:r>
    </w:p>
    <w:p w14:paraId="1C90B196" w14:textId="77777777" w:rsidR="00D1407A" w:rsidRPr="005B5812" w:rsidRDefault="00D1407A" w:rsidP="00D1407A">
      <w:pPr>
        <w:pStyle w:val="Heading1"/>
        <w:rPr>
          <w:rFonts w:asciiTheme="minorHAnsi" w:hAnsiTheme="minorHAnsi"/>
        </w:rPr>
      </w:pPr>
      <w:r w:rsidRPr="005B5812">
        <w:rPr>
          <w:rFonts w:asciiTheme="minorHAnsi" w:hAnsiTheme="minorHAnsi"/>
        </w:rPr>
        <w:t>Data yang digunakan adalah data primer.  Data primer adalah berbagai jenis data yang diperoleh secara langsung atau tidak langsung dari responden atau dari pihak mana pun, yang belum pernah diolah atau dilaporkan oleh siapa pun (Maman P, 2012).  Data primer didapat dari responden dengan menggunakan instrumen penelitian berbentuk kuesioner.</w:t>
      </w:r>
    </w:p>
    <w:p w14:paraId="75F98FDF" w14:textId="77777777" w:rsidR="00D1407A" w:rsidRPr="005B5812" w:rsidRDefault="00D1407A" w:rsidP="00D1407A">
      <w:pPr>
        <w:rPr>
          <w:rFonts w:asciiTheme="minorHAnsi" w:hAnsiTheme="minorHAnsi"/>
        </w:rPr>
      </w:pPr>
    </w:p>
    <w:p w14:paraId="021149B0" w14:textId="77777777" w:rsidR="00D1407A" w:rsidRPr="005B5812" w:rsidRDefault="00D1407A" w:rsidP="00D1407A">
      <w:pPr>
        <w:jc w:val="center"/>
        <w:rPr>
          <w:rStyle w:val="Strong"/>
          <w:rFonts w:asciiTheme="minorHAnsi" w:hAnsiTheme="minorHAnsi"/>
        </w:rPr>
      </w:pPr>
      <w:bookmarkStart w:id="5" w:name="_Toc74674713"/>
      <w:bookmarkStart w:id="6" w:name="_Toc74675860"/>
      <w:r w:rsidRPr="005B5812">
        <w:rPr>
          <w:rStyle w:val="Strong"/>
          <w:rFonts w:asciiTheme="minorHAnsi" w:hAnsiTheme="minorHAnsi"/>
        </w:rPr>
        <w:t>Model Analisis</w:t>
      </w:r>
      <w:bookmarkEnd w:id="5"/>
      <w:bookmarkEnd w:id="6"/>
    </w:p>
    <w:p w14:paraId="6C449929" w14:textId="77777777" w:rsidR="00D1407A" w:rsidRPr="005B5812" w:rsidRDefault="00D1407A" w:rsidP="00D1407A">
      <w:pPr>
        <w:pStyle w:val="Heading1"/>
        <w:rPr>
          <w:rFonts w:asciiTheme="minorHAnsi" w:hAnsiTheme="minorHAnsi"/>
          <w:lang w:val="en-US"/>
        </w:rPr>
      </w:pPr>
      <w:r w:rsidRPr="005B5812">
        <w:rPr>
          <w:rFonts w:asciiTheme="minorHAnsi" w:hAnsiTheme="minorHAnsi"/>
        </w:rPr>
        <w:t>Adapun model analisis yang digunakan pada penelitian ini adalah sebagai berikut.</w:t>
      </w:r>
    </w:p>
    <w:p w14:paraId="1EB4AAE4" w14:textId="77777777" w:rsidR="00D1407A" w:rsidRPr="005B5812" w:rsidRDefault="00D1407A" w:rsidP="00D1407A">
      <w:pPr>
        <w:rPr>
          <w:rFonts w:asciiTheme="minorHAnsi" w:hAnsiTheme="minorHAnsi"/>
        </w:rPr>
      </w:pPr>
    </w:p>
    <w:p w14:paraId="140CB417" w14:textId="77777777" w:rsidR="00D1407A" w:rsidRPr="005B5812" w:rsidRDefault="00D1407A" w:rsidP="00D1407A">
      <w:pPr>
        <w:rPr>
          <w:rFonts w:asciiTheme="minorHAnsi" w:hAnsiTheme="minorHAnsi"/>
          <w:b/>
          <w:sz w:val="22"/>
          <w:szCs w:val="22"/>
          <w:lang w:val="de-DE"/>
        </w:rPr>
      </w:pPr>
      <w:bookmarkStart w:id="7" w:name="_Toc74674714"/>
      <w:bookmarkStart w:id="8" w:name="_Toc74675861"/>
      <w:r w:rsidRPr="005B5812">
        <w:rPr>
          <w:rStyle w:val="Strong"/>
          <w:rFonts w:asciiTheme="minorHAnsi" w:hAnsiTheme="minorHAnsi"/>
        </w:rPr>
        <w:t>Cochran Q Test</w:t>
      </w:r>
      <w:bookmarkEnd w:id="7"/>
      <w:bookmarkEnd w:id="8"/>
    </w:p>
    <w:p w14:paraId="46657FDE" w14:textId="77777777" w:rsidR="00D1407A" w:rsidRPr="005B5812" w:rsidRDefault="00D1407A" w:rsidP="00D1407A">
      <w:pPr>
        <w:pStyle w:val="Heading1"/>
        <w:rPr>
          <w:rFonts w:asciiTheme="minorHAnsi" w:hAnsiTheme="minorHAnsi"/>
          <w:lang w:val="en-US"/>
        </w:rPr>
      </w:pPr>
      <w:r w:rsidRPr="005B5812">
        <w:rPr>
          <w:rFonts w:asciiTheme="minorHAnsi" w:hAnsiTheme="minorHAnsi"/>
        </w:rPr>
        <w:t>Teknik Cochran Q Test yang digunakan dalam penelitian ini akan diolah dengan bantuan software</w:t>
      </w:r>
      <w:r w:rsidRPr="005B5812">
        <w:rPr>
          <w:rFonts w:asciiTheme="minorHAnsi" w:hAnsiTheme="minorHAnsi"/>
          <w:lang w:val="en-US"/>
        </w:rPr>
        <w:t xml:space="preserve"> </w:t>
      </w:r>
      <w:r w:rsidRPr="005B5812">
        <w:rPr>
          <w:rFonts w:asciiTheme="minorHAnsi" w:hAnsiTheme="minorHAnsi"/>
        </w:rPr>
        <w:t>SPSS for Windows</w:t>
      </w:r>
      <w:r w:rsidR="003F6C74" w:rsidRPr="005B5812">
        <w:rPr>
          <w:rFonts w:asciiTheme="minorHAnsi" w:hAnsiTheme="minorHAnsi"/>
          <w:lang w:val="en-US"/>
        </w:rPr>
        <w:t xml:space="preserve"> </w:t>
      </w:r>
      <w:r w:rsidRPr="005B5812">
        <w:rPr>
          <w:rFonts w:asciiTheme="minorHAnsi" w:hAnsiTheme="minorHAnsi"/>
        </w:rPr>
        <w:t xml:space="preserve">versi 23. Metode Cochran Q Test digunakan untuk mengetahui atribut produk yang </w:t>
      </w:r>
      <w:r w:rsidRPr="005B5812">
        <w:rPr>
          <w:rFonts w:asciiTheme="minorHAnsi" w:hAnsiTheme="minorHAnsi"/>
        </w:rPr>
        <w:lastRenderedPageBreak/>
        <w:t>dianggap sah atau valid, kemudian peneliti mengeluarkan atribut produk yang dinilai tidak sah berdasarkan kriteria variabel yang dipakai.  Responden diberikan pertanyaan terutup, yang pilihan jawabannya hanya terdiri atas YA atau TIDAK.</w:t>
      </w:r>
    </w:p>
    <w:p w14:paraId="3EE73340" w14:textId="77777777" w:rsidR="003F6C74" w:rsidRPr="005B5812" w:rsidRDefault="003F6C74" w:rsidP="003F6C74">
      <w:pPr>
        <w:pStyle w:val="Heading1"/>
        <w:rPr>
          <w:rFonts w:asciiTheme="minorHAnsi" w:hAnsiTheme="minorHAnsi"/>
        </w:rPr>
      </w:pPr>
      <w:r w:rsidRPr="005B5812">
        <w:rPr>
          <w:rFonts w:asciiTheme="minorHAnsi" w:hAnsiTheme="minorHAnsi"/>
        </w:rPr>
        <w:t>Mencari Q Hitung dengan rumus Chochran (Simamora, 2002)</w:t>
      </w:r>
    </w:p>
    <w:p w14:paraId="46A602A7" w14:textId="77777777" w:rsidR="003F6C74" w:rsidRPr="005B5812" w:rsidRDefault="003F6C74" w:rsidP="003F6C74">
      <w:pPr>
        <w:pStyle w:val="Heading1"/>
        <w:rPr>
          <w:rFonts w:asciiTheme="minorHAnsi" w:hAnsiTheme="minorHAnsi"/>
        </w:rPr>
      </w:pPr>
      <w:r w:rsidRPr="005B5812">
        <w:rPr>
          <w:rFonts w:asciiTheme="minorHAnsi" w:hAnsiTheme="minorHAnsi"/>
        </w:rPr>
        <w:t xml:space="preserve">Q= </w:t>
      </w:r>
      <m:oMath>
        <m:f>
          <m:fPr>
            <m:ctrlPr>
              <w:rPr>
                <w:rFonts w:ascii="Cambria Math" w:hAnsiTheme="minorHAnsi"/>
                <w:i/>
              </w:rPr>
            </m:ctrlPr>
          </m:fPr>
          <m:num>
            <m:d>
              <m:dPr>
                <m:ctrlPr>
                  <w:rPr>
                    <w:rFonts w:ascii="Cambria Math" w:hAnsiTheme="minorHAnsi"/>
                    <w:i/>
                  </w:rPr>
                </m:ctrlPr>
              </m:dPr>
              <m:e>
                <m:r>
                  <m:rPr>
                    <m:nor/>
                  </m:rPr>
                  <w:rPr>
                    <w:rFonts w:asciiTheme="minorHAnsi" w:hAnsiTheme="minorHAnsi"/>
                  </w:rPr>
                  <m:t>k-1</m:t>
                </m:r>
              </m:e>
            </m:d>
            <m:r>
              <m:rPr>
                <m:nor/>
              </m:rPr>
              <w:rPr>
                <w:rFonts w:asciiTheme="minorHAnsi" w:hAnsiTheme="minorHAnsi"/>
              </w:rPr>
              <m:t>[k</m:t>
            </m:r>
            <m:nary>
              <m:naryPr>
                <m:chr m:val="∑"/>
                <m:limLoc m:val="subSup"/>
                <m:ctrlPr>
                  <w:rPr>
                    <w:rFonts w:ascii="Cambria Math" w:hAnsiTheme="minorHAnsi"/>
                    <w:i/>
                  </w:rPr>
                </m:ctrlPr>
              </m:naryPr>
              <m:sub>
                <m:r>
                  <m:rPr>
                    <m:nor/>
                  </m:rPr>
                  <w:rPr>
                    <w:rFonts w:asciiTheme="minorHAnsi" w:hAnsiTheme="minorHAnsi"/>
                  </w:rPr>
                  <m:t>1</m:t>
                </m:r>
              </m:sub>
              <m:sup>
                <m:r>
                  <m:rPr>
                    <m:nor/>
                  </m:rPr>
                  <w:rPr>
                    <w:rFonts w:asciiTheme="minorHAnsi" w:hAnsiTheme="minorHAnsi"/>
                  </w:rPr>
                  <m:t>k</m:t>
                </m:r>
              </m:sup>
              <m:e>
                <m:sSubSup>
                  <m:sSubSupPr>
                    <m:ctrlPr>
                      <w:rPr>
                        <w:rFonts w:ascii="Cambria Math" w:hAnsiTheme="minorHAnsi"/>
                        <w:i/>
                      </w:rPr>
                    </m:ctrlPr>
                  </m:sSubSupPr>
                  <m:e>
                    <m:r>
                      <m:rPr>
                        <m:nor/>
                      </m:rPr>
                      <w:rPr>
                        <w:rFonts w:asciiTheme="minorHAnsi" w:hAnsiTheme="minorHAnsi"/>
                      </w:rPr>
                      <m:t>C</m:t>
                    </m:r>
                  </m:e>
                  <m:sub>
                    <m:r>
                      <m:rPr>
                        <m:nor/>
                      </m:rPr>
                      <w:rPr>
                        <w:rFonts w:asciiTheme="minorHAnsi" w:hAnsiTheme="minorHAnsi"/>
                      </w:rPr>
                      <m:t>j</m:t>
                    </m:r>
                  </m:sub>
                  <m:sup>
                    <m:r>
                      <m:rPr>
                        <m:nor/>
                      </m:rPr>
                      <w:rPr>
                        <w:rFonts w:asciiTheme="minorHAnsi" w:hAnsiTheme="minorHAnsi"/>
                      </w:rPr>
                      <m:t>2</m:t>
                    </m:r>
                  </m:sup>
                </m:sSubSup>
              </m:e>
            </m:nary>
            <m:r>
              <m:rPr>
                <m:nor/>
              </m:rPr>
              <w:rPr>
                <w:rFonts w:asciiTheme="minorHAnsi" w:hAnsiTheme="minorHAnsi"/>
              </w:rPr>
              <m:t>-</m:t>
            </m:r>
            <m:sSup>
              <m:sSupPr>
                <m:ctrlPr>
                  <w:rPr>
                    <w:rFonts w:ascii="Cambria Math" w:hAnsiTheme="minorHAnsi"/>
                    <w:i/>
                  </w:rPr>
                </m:ctrlPr>
              </m:sSupPr>
              <m:e>
                <m:d>
                  <m:dPr>
                    <m:ctrlPr>
                      <w:rPr>
                        <w:rFonts w:ascii="Cambria Math" w:hAnsiTheme="minorHAnsi"/>
                        <w:i/>
                      </w:rPr>
                    </m:ctrlPr>
                  </m:dPr>
                  <m:e>
                    <m:r>
                      <m:rPr>
                        <m:nor/>
                      </m:rPr>
                      <w:rPr>
                        <w:rFonts w:asciiTheme="minorHAnsi" w:hAnsiTheme="minorHAnsi"/>
                      </w:rPr>
                      <m:t>k</m:t>
                    </m:r>
                    <m:nary>
                      <m:naryPr>
                        <m:chr m:val="∑"/>
                        <m:limLoc m:val="undOvr"/>
                        <m:ctrlPr>
                          <w:rPr>
                            <w:rFonts w:ascii="Cambria Math" w:hAnsiTheme="minorHAnsi"/>
                            <w:i/>
                          </w:rPr>
                        </m:ctrlPr>
                      </m:naryPr>
                      <m:sub>
                        <m:r>
                          <m:rPr>
                            <m:nor/>
                          </m:rPr>
                          <w:rPr>
                            <w:rFonts w:asciiTheme="minorHAnsi" w:hAnsiTheme="minorHAnsi"/>
                          </w:rPr>
                          <m:t>i</m:t>
                        </m:r>
                      </m:sub>
                      <m:sup>
                        <m:r>
                          <m:rPr>
                            <m:nor/>
                          </m:rPr>
                          <w:rPr>
                            <w:rFonts w:asciiTheme="minorHAnsi" w:hAnsiTheme="minorHAnsi"/>
                          </w:rPr>
                          <m:t>k</m:t>
                        </m:r>
                      </m:sup>
                      <m:e>
                        <m:sSub>
                          <m:sSubPr>
                            <m:ctrlPr>
                              <w:rPr>
                                <w:rFonts w:ascii="Cambria Math" w:hAnsiTheme="minorHAnsi"/>
                                <w:i/>
                              </w:rPr>
                            </m:ctrlPr>
                          </m:sSubPr>
                          <m:e>
                            <m:r>
                              <m:rPr>
                                <m:nor/>
                              </m:rPr>
                              <w:rPr>
                                <w:rFonts w:asciiTheme="minorHAnsi" w:hAnsiTheme="minorHAnsi"/>
                              </w:rPr>
                              <m:t>C</m:t>
                            </m:r>
                          </m:e>
                          <m:sub>
                            <m:r>
                              <m:rPr>
                                <m:nor/>
                              </m:rPr>
                              <w:rPr>
                                <w:rFonts w:asciiTheme="minorHAnsi" w:hAnsiTheme="minorHAnsi"/>
                              </w:rPr>
                              <m:t>j</m:t>
                            </m:r>
                          </m:sub>
                        </m:sSub>
                      </m:e>
                    </m:nary>
                  </m:e>
                </m:d>
              </m:e>
              <m:sup>
                <m:r>
                  <m:rPr>
                    <m:nor/>
                  </m:rPr>
                  <w:rPr>
                    <w:rFonts w:asciiTheme="minorHAnsi" w:hAnsiTheme="minorHAnsi"/>
                  </w:rPr>
                  <m:t>2</m:t>
                </m:r>
              </m:sup>
            </m:sSup>
            <m:r>
              <m:rPr>
                <m:nor/>
              </m:rPr>
              <w:rPr>
                <w:rFonts w:asciiTheme="minorHAnsi" w:hAnsiTheme="minorHAnsi"/>
              </w:rPr>
              <m:t>]</m:t>
            </m:r>
          </m:num>
          <m:den>
            <m:eqArr>
              <m:eqArrPr>
                <m:ctrlPr>
                  <w:rPr>
                    <w:rFonts w:ascii="Cambria Math" w:hAnsiTheme="minorHAnsi"/>
                    <w:i/>
                  </w:rPr>
                </m:ctrlPr>
              </m:eqArrPr>
              <m:e>
                <m:eqArr>
                  <m:eqArrPr>
                    <m:ctrlPr>
                      <w:rPr>
                        <w:rFonts w:ascii="Cambria Math" w:hAnsiTheme="minorHAnsi"/>
                        <w:i/>
                      </w:rPr>
                    </m:ctrlPr>
                  </m:eqArrPr>
                  <m:e>
                    <m:r>
                      <m:rPr>
                        <m:nor/>
                      </m:rPr>
                      <w:rPr>
                        <w:rFonts w:asciiTheme="minorHAnsi" w:hAnsiTheme="minorHAnsi"/>
                      </w:rPr>
                      <m:t>k</m:t>
                    </m:r>
                    <m:nary>
                      <m:naryPr>
                        <m:chr m:val="∑"/>
                        <m:limLoc m:val="subSup"/>
                        <m:ctrlPr>
                          <w:rPr>
                            <w:rFonts w:ascii="Cambria Math" w:hAnsiTheme="minorHAnsi"/>
                            <w:i/>
                          </w:rPr>
                        </m:ctrlPr>
                      </m:naryPr>
                      <m:sub>
                        <m:r>
                          <m:rPr>
                            <m:nor/>
                          </m:rPr>
                          <w:rPr>
                            <w:rFonts w:asciiTheme="minorHAnsi" w:hAnsiTheme="minorHAnsi"/>
                          </w:rPr>
                          <m:t>i=1</m:t>
                        </m:r>
                      </m:sub>
                      <m:sup>
                        <m:r>
                          <m:rPr>
                            <m:nor/>
                          </m:rPr>
                          <w:rPr>
                            <w:rFonts w:asciiTheme="minorHAnsi" w:hAnsiTheme="minorHAnsi"/>
                          </w:rPr>
                          <m:t>n</m:t>
                        </m:r>
                      </m:sup>
                      <m:e>
                        <m:r>
                          <m:rPr>
                            <m:nor/>
                          </m:rPr>
                          <w:rPr>
                            <w:rFonts w:asciiTheme="minorHAnsi" w:hAnsiTheme="minorHAnsi"/>
                          </w:rPr>
                          <m:t>Ri</m:t>
                        </m:r>
                      </m:e>
                    </m:nary>
                    <m:r>
                      <m:rPr>
                        <m:nor/>
                      </m:rPr>
                      <w:rPr>
                        <w:rFonts w:asciiTheme="minorHAnsi" w:hAnsiTheme="minorHAnsi"/>
                      </w:rPr>
                      <m:t>-k</m:t>
                    </m:r>
                    <m:nary>
                      <m:naryPr>
                        <m:chr m:val="∑"/>
                        <m:limLoc m:val="undOvr"/>
                        <m:ctrlPr>
                          <w:rPr>
                            <w:rFonts w:ascii="Cambria Math" w:hAnsiTheme="minorHAnsi"/>
                            <w:i/>
                          </w:rPr>
                        </m:ctrlPr>
                      </m:naryPr>
                      <m:sub>
                        <m:r>
                          <m:rPr>
                            <m:nor/>
                          </m:rPr>
                          <w:rPr>
                            <w:rFonts w:asciiTheme="minorHAnsi" w:hAnsiTheme="minorHAnsi"/>
                          </w:rPr>
                          <m:t>i</m:t>
                        </m:r>
                      </m:sub>
                      <m:sup>
                        <m:r>
                          <m:rPr>
                            <m:nor/>
                          </m:rPr>
                          <w:rPr>
                            <w:rFonts w:asciiTheme="minorHAnsi" w:hAnsiTheme="minorHAnsi"/>
                          </w:rPr>
                          <m:t>n</m:t>
                        </m:r>
                      </m:sup>
                      <m:e>
                        <m:r>
                          <m:rPr>
                            <m:nor/>
                          </m:rPr>
                          <w:rPr>
                            <w:rFonts w:asciiTheme="minorHAnsi" w:hAnsiTheme="minorHAnsi"/>
                          </w:rPr>
                          <m:t>R</m:t>
                        </m:r>
                        <m:sSup>
                          <m:sSupPr>
                            <m:ctrlPr>
                              <w:rPr>
                                <w:rFonts w:ascii="Cambria Math" w:hAnsiTheme="minorHAnsi"/>
                                <w:i/>
                              </w:rPr>
                            </m:ctrlPr>
                          </m:sSupPr>
                          <m:e>
                            <m:r>
                              <m:rPr>
                                <m:nor/>
                              </m:rPr>
                              <w:rPr>
                                <w:rFonts w:asciiTheme="minorHAnsi" w:hAnsiTheme="minorHAnsi"/>
                              </w:rPr>
                              <m:t>i</m:t>
                            </m:r>
                          </m:e>
                          <m:sup>
                            <m:r>
                              <m:rPr>
                                <m:nor/>
                              </m:rPr>
                              <w:rPr>
                                <w:rFonts w:asciiTheme="minorHAnsi" w:hAnsiTheme="minorHAnsi"/>
                              </w:rPr>
                              <m:t>2</m:t>
                            </m:r>
                          </m:sup>
                        </m:sSup>
                      </m:e>
                    </m:nary>
                  </m:e>
                </m:eqArr>
              </m:e>
            </m:eqArr>
          </m:den>
        </m:f>
      </m:oMath>
    </w:p>
    <w:p w14:paraId="69C0A9CA" w14:textId="77777777" w:rsidR="003F6C74" w:rsidRPr="005B5812" w:rsidRDefault="003F6C74" w:rsidP="003F6C74">
      <w:pPr>
        <w:pStyle w:val="Heading1"/>
        <w:rPr>
          <w:rFonts w:asciiTheme="minorHAnsi" w:hAnsiTheme="minorHAnsi"/>
        </w:rPr>
      </w:pPr>
      <w:r w:rsidRPr="005B5812">
        <w:rPr>
          <w:rFonts w:asciiTheme="minorHAnsi" w:hAnsiTheme="minorHAnsi"/>
        </w:rPr>
        <w:t>Keterangan  :</w:t>
      </w:r>
    </w:p>
    <w:p w14:paraId="1F3EA485" w14:textId="77777777" w:rsidR="003F6C74" w:rsidRPr="005B5812" w:rsidRDefault="003F6C74" w:rsidP="003F6C74">
      <w:pPr>
        <w:pStyle w:val="Heading1"/>
        <w:rPr>
          <w:rFonts w:asciiTheme="minorHAnsi" w:hAnsiTheme="minorHAnsi"/>
        </w:rPr>
      </w:pPr>
      <w:r w:rsidRPr="005B5812">
        <w:rPr>
          <w:rFonts w:asciiTheme="minorHAnsi" w:hAnsiTheme="minorHAnsi"/>
        </w:rPr>
        <w:t>Q</w:t>
      </w:r>
      <w:r w:rsidRPr="005B5812">
        <w:rPr>
          <w:rFonts w:asciiTheme="minorHAnsi" w:hAnsiTheme="minorHAnsi"/>
        </w:rPr>
        <w:tab/>
        <w:t>= Q hitung</w:t>
      </w:r>
    </w:p>
    <w:p w14:paraId="413A38A4" w14:textId="77777777" w:rsidR="003F6C74" w:rsidRPr="005B5812" w:rsidRDefault="003F6C74" w:rsidP="003F6C74">
      <w:pPr>
        <w:pStyle w:val="Heading1"/>
        <w:rPr>
          <w:rFonts w:asciiTheme="minorHAnsi" w:hAnsiTheme="minorHAnsi"/>
        </w:rPr>
      </w:pPr>
      <w:r w:rsidRPr="005B5812">
        <w:rPr>
          <w:rFonts w:asciiTheme="minorHAnsi" w:hAnsiTheme="minorHAnsi"/>
        </w:rPr>
        <w:t>K</w:t>
      </w:r>
      <w:r w:rsidRPr="005B5812">
        <w:rPr>
          <w:rFonts w:asciiTheme="minorHAnsi" w:hAnsiTheme="minorHAnsi"/>
        </w:rPr>
        <w:tab/>
        <w:t>= jumlah atribut yang diuji</w:t>
      </w:r>
    </w:p>
    <w:p w14:paraId="719BB980" w14:textId="77777777" w:rsidR="003F6C74" w:rsidRPr="005B5812" w:rsidRDefault="003F6C74" w:rsidP="003F6C74">
      <w:pPr>
        <w:pStyle w:val="Heading1"/>
        <w:rPr>
          <w:rFonts w:asciiTheme="minorHAnsi" w:hAnsiTheme="minorHAnsi"/>
        </w:rPr>
      </w:pPr>
      <w:r w:rsidRPr="005B5812">
        <w:rPr>
          <w:rFonts w:asciiTheme="minorHAnsi" w:hAnsiTheme="minorHAnsi"/>
        </w:rPr>
        <w:t>Ri</w:t>
      </w:r>
      <w:r w:rsidRPr="005B5812">
        <w:rPr>
          <w:rFonts w:asciiTheme="minorHAnsi" w:hAnsiTheme="minorHAnsi"/>
        </w:rPr>
        <w:tab/>
        <w:t>= Jumlah Ya pada semua atribut untuk 1 responden</w:t>
      </w:r>
    </w:p>
    <w:p w14:paraId="7E28601A" w14:textId="77777777" w:rsidR="003F6C74" w:rsidRPr="005B5812" w:rsidRDefault="003F6C74" w:rsidP="003F6C74">
      <w:pPr>
        <w:pStyle w:val="Heading1"/>
        <w:rPr>
          <w:rFonts w:asciiTheme="minorHAnsi" w:hAnsiTheme="minorHAnsi"/>
        </w:rPr>
      </w:pPr>
      <w:r w:rsidRPr="005B5812">
        <w:rPr>
          <w:rFonts w:asciiTheme="minorHAnsi" w:hAnsiTheme="minorHAnsi"/>
        </w:rPr>
        <w:t>Ci</w:t>
      </w:r>
      <w:r w:rsidRPr="005B5812">
        <w:rPr>
          <w:rFonts w:asciiTheme="minorHAnsi" w:hAnsiTheme="minorHAnsi"/>
        </w:rPr>
        <w:tab/>
        <w:t xml:space="preserve">= Jumlah Ya </w:t>
      </w:r>
      <w:r w:rsidRPr="005B5812">
        <w:rPr>
          <w:rFonts w:asciiTheme="minorHAnsi" w:hAnsiTheme="minorHAnsi"/>
          <w:lang w:val="en-US"/>
        </w:rPr>
        <w:t>p</w:t>
      </w:r>
      <w:r w:rsidRPr="005B5812">
        <w:rPr>
          <w:rFonts w:asciiTheme="minorHAnsi" w:hAnsiTheme="minorHAnsi"/>
        </w:rPr>
        <w:t>ada 1 atribut untuk semua responden</w:t>
      </w:r>
    </w:p>
    <w:p w14:paraId="6DFBC858" w14:textId="77777777" w:rsidR="00810BC7" w:rsidRPr="005B5812" w:rsidRDefault="003F6C74" w:rsidP="003F6C74">
      <w:pPr>
        <w:pStyle w:val="Heading1"/>
        <w:rPr>
          <w:rFonts w:asciiTheme="minorHAnsi" w:hAnsiTheme="minorHAnsi"/>
          <w:lang w:val="en-US"/>
        </w:rPr>
      </w:pPr>
      <w:r w:rsidRPr="005B5812">
        <w:rPr>
          <w:rFonts w:asciiTheme="minorHAnsi" w:hAnsiTheme="minorHAnsi"/>
        </w:rPr>
        <w:t xml:space="preserve"> n</w:t>
      </w:r>
      <w:r w:rsidRPr="005B5812">
        <w:rPr>
          <w:rFonts w:asciiTheme="minorHAnsi" w:hAnsiTheme="minorHAnsi"/>
        </w:rPr>
        <w:tab/>
        <w:t>= Jumlah s</w:t>
      </w:r>
      <w:r w:rsidRPr="005B5812">
        <w:rPr>
          <w:rFonts w:asciiTheme="minorHAnsi" w:hAnsiTheme="minorHAnsi"/>
          <w:lang w:val="en-US"/>
        </w:rPr>
        <w:t>a</w:t>
      </w:r>
      <w:r w:rsidRPr="005B5812">
        <w:rPr>
          <w:rFonts w:asciiTheme="minorHAnsi" w:hAnsiTheme="minorHAnsi"/>
        </w:rPr>
        <w:t>mpel yang di uji</w:t>
      </w:r>
      <w:r w:rsidRPr="005B5812">
        <w:rPr>
          <w:rFonts w:asciiTheme="minorHAnsi" w:hAnsiTheme="minorHAnsi"/>
          <w:lang w:val="en-GB"/>
        </w:rPr>
        <w:t xml:space="preserve"> (</w:t>
      </w:r>
      <w:r w:rsidRPr="005B5812">
        <w:rPr>
          <w:rFonts w:asciiTheme="minorHAnsi" w:hAnsiTheme="minorHAnsi"/>
          <w:lang w:val="en-US"/>
        </w:rPr>
        <w:t>39</w:t>
      </w:r>
      <w:r w:rsidRPr="005B5812">
        <w:rPr>
          <w:rFonts w:asciiTheme="minorHAnsi" w:hAnsiTheme="minorHAnsi"/>
        </w:rPr>
        <w:t xml:space="preserve"> Pelajar)</w:t>
      </w:r>
    </w:p>
    <w:p w14:paraId="6F41BE65" w14:textId="77777777" w:rsidR="003F6C74" w:rsidRPr="005B5812" w:rsidRDefault="003F6C74" w:rsidP="003F6C74">
      <w:pPr>
        <w:pStyle w:val="Heading1"/>
        <w:rPr>
          <w:rFonts w:asciiTheme="minorHAnsi" w:hAnsiTheme="minorHAnsi"/>
        </w:rPr>
      </w:pPr>
      <w:r w:rsidRPr="005B5812">
        <w:rPr>
          <w:rFonts w:asciiTheme="minorHAnsi" w:hAnsiTheme="minorHAnsi"/>
        </w:rPr>
        <w:t>Penentuan Q Tabel (Q tab) :</w:t>
      </w:r>
      <w:r w:rsidRPr="005B5812">
        <w:rPr>
          <w:rFonts w:asciiTheme="minorHAnsi" w:hAnsiTheme="minorHAnsi"/>
          <w:lang w:val="en-US"/>
        </w:rPr>
        <w:t xml:space="preserve"> </w:t>
      </w:r>
      <w:r w:rsidRPr="005B5812">
        <w:rPr>
          <w:rFonts w:asciiTheme="minorHAnsi" w:hAnsiTheme="minorHAnsi"/>
        </w:rPr>
        <w:t xml:space="preserve">Dengan  </w:t>
      </w:r>
      <m:oMath>
        <m:r>
          <w:rPr>
            <w:rFonts w:ascii="Cambria Math" w:hAnsi="Cambria Math"/>
          </w:rPr>
          <m:t>α</m:t>
        </m:r>
        <m:r>
          <w:rPr>
            <w:rFonts w:ascii="Cambria Math" w:hAnsiTheme="minorHAnsi"/>
          </w:rPr>
          <m:t xml:space="preserve">=0.05, </m:t>
        </m:r>
      </m:oMath>
      <w:r w:rsidRPr="005B5812">
        <w:rPr>
          <w:rFonts w:asciiTheme="minorHAnsi" w:hAnsiTheme="minorHAnsi"/>
        </w:rPr>
        <w:t>derajat bebas (db) = k-1, maka diperoleh Q Tabel(0.05:df) dari Tabel</w:t>
      </w:r>
      <w:r w:rsidRPr="005B5812">
        <w:rPr>
          <w:rFonts w:asciiTheme="minorHAnsi" w:hAnsiTheme="minorHAnsi"/>
          <w:i/>
        </w:rPr>
        <w:t>Chi Square Distribution</w:t>
      </w:r>
      <w:r w:rsidRPr="005B5812">
        <w:rPr>
          <w:rFonts w:asciiTheme="minorHAnsi" w:hAnsiTheme="minorHAnsi"/>
          <w:i/>
          <w:lang w:val="en-US"/>
        </w:rPr>
        <w:t>.</w:t>
      </w:r>
    </w:p>
    <w:p w14:paraId="48320E38" w14:textId="77777777" w:rsidR="003F6C74" w:rsidRPr="005B5812" w:rsidRDefault="003F6C74" w:rsidP="003F6C74">
      <w:pPr>
        <w:pStyle w:val="Heading1"/>
        <w:rPr>
          <w:rFonts w:asciiTheme="minorHAnsi" w:hAnsiTheme="minorHAnsi"/>
          <w:lang w:val="en-US"/>
        </w:rPr>
      </w:pPr>
      <w:r w:rsidRPr="005B5812">
        <w:rPr>
          <w:rFonts w:asciiTheme="minorHAnsi" w:hAnsiTheme="minorHAnsi"/>
        </w:rPr>
        <w:t>Keputusan :</w:t>
      </w:r>
    </w:p>
    <w:p w14:paraId="435858FA" w14:textId="77777777" w:rsidR="003F6C74" w:rsidRPr="005B5812" w:rsidRDefault="003F6C74" w:rsidP="003F6C74">
      <w:pPr>
        <w:pStyle w:val="Heading1"/>
        <w:ind w:firstLine="0"/>
        <w:rPr>
          <w:rFonts w:asciiTheme="minorHAnsi" w:hAnsiTheme="minorHAnsi"/>
          <w:lang w:val="en-US"/>
        </w:rPr>
      </w:pPr>
      <w:r w:rsidRPr="005B5812">
        <w:rPr>
          <w:rFonts w:asciiTheme="minorHAnsi" w:hAnsiTheme="minorHAnsi"/>
        </w:rPr>
        <w:t xml:space="preserve">Tolak Ho dan </w:t>
      </w:r>
      <w:r w:rsidRPr="005B5812">
        <w:rPr>
          <w:rFonts w:asciiTheme="minorHAnsi" w:hAnsiTheme="minorHAnsi"/>
          <w:lang w:val="en-US"/>
        </w:rPr>
        <w:t xml:space="preserve">terima </w:t>
      </w:r>
      <w:r w:rsidRPr="005B5812">
        <w:rPr>
          <w:rFonts w:asciiTheme="minorHAnsi" w:hAnsiTheme="minorHAnsi"/>
        </w:rPr>
        <w:t>H1 jika Q</w:t>
      </w:r>
      <w:r w:rsidRPr="005B5812">
        <w:rPr>
          <w:rFonts w:asciiTheme="minorHAnsi" w:hAnsiTheme="minorHAnsi"/>
          <w:sz w:val="16"/>
        </w:rPr>
        <w:t>hitung</w:t>
      </w:r>
      <w:r w:rsidRPr="005B5812">
        <w:rPr>
          <w:rFonts w:asciiTheme="minorHAnsi" w:hAnsiTheme="minorHAnsi"/>
        </w:rPr>
        <w:t xml:space="preserve"> ≥ Q</w:t>
      </w:r>
      <w:r w:rsidRPr="005B5812">
        <w:rPr>
          <w:rFonts w:asciiTheme="minorHAnsi" w:hAnsiTheme="minorHAnsi"/>
          <w:sz w:val="18"/>
        </w:rPr>
        <w:t>tabel</w:t>
      </w:r>
    </w:p>
    <w:p w14:paraId="2F5A5878" w14:textId="77777777" w:rsidR="003F6C74" w:rsidRPr="005B5812" w:rsidRDefault="003F6C74" w:rsidP="003F6C74">
      <w:pPr>
        <w:pStyle w:val="Heading1"/>
        <w:ind w:firstLine="0"/>
        <w:rPr>
          <w:rFonts w:asciiTheme="minorHAnsi" w:hAnsiTheme="minorHAnsi"/>
          <w:lang w:val="en-US"/>
        </w:rPr>
      </w:pPr>
      <w:r w:rsidRPr="005B5812">
        <w:rPr>
          <w:rFonts w:asciiTheme="minorHAnsi" w:hAnsiTheme="minorHAnsi"/>
        </w:rPr>
        <w:t xml:space="preserve">Terima Ho dan </w:t>
      </w:r>
      <w:r w:rsidRPr="005B5812">
        <w:rPr>
          <w:rFonts w:asciiTheme="minorHAnsi" w:hAnsiTheme="minorHAnsi"/>
          <w:lang w:val="en-US"/>
        </w:rPr>
        <w:t xml:space="preserve">tolak </w:t>
      </w:r>
      <w:r w:rsidRPr="005B5812">
        <w:rPr>
          <w:rFonts w:asciiTheme="minorHAnsi" w:hAnsiTheme="minorHAnsi"/>
        </w:rPr>
        <w:t>H1jika Q</w:t>
      </w:r>
      <w:r w:rsidRPr="005B5812">
        <w:rPr>
          <w:rFonts w:asciiTheme="minorHAnsi" w:hAnsiTheme="minorHAnsi"/>
          <w:sz w:val="16"/>
        </w:rPr>
        <w:t>hitung</w:t>
      </w:r>
      <w:r w:rsidRPr="005B5812">
        <w:rPr>
          <w:rFonts w:asciiTheme="minorHAnsi" w:hAnsiTheme="minorHAnsi"/>
        </w:rPr>
        <w:t>&lt;  Q</w:t>
      </w:r>
      <w:r w:rsidRPr="005B5812">
        <w:rPr>
          <w:rFonts w:asciiTheme="minorHAnsi" w:hAnsiTheme="minorHAnsi"/>
          <w:sz w:val="18"/>
        </w:rPr>
        <w:t>Tabel</w:t>
      </w:r>
    </w:p>
    <w:p w14:paraId="3800D1C8" w14:textId="77777777" w:rsidR="003F6C74" w:rsidRPr="005B5812" w:rsidRDefault="003F6C74" w:rsidP="003F6C74">
      <w:pPr>
        <w:pStyle w:val="Heading1"/>
        <w:rPr>
          <w:rFonts w:asciiTheme="minorHAnsi" w:hAnsiTheme="minorHAnsi"/>
        </w:rPr>
      </w:pPr>
      <w:r w:rsidRPr="005B5812">
        <w:rPr>
          <w:rFonts w:asciiTheme="minorHAnsi" w:hAnsiTheme="minorHAnsi"/>
        </w:rPr>
        <w:t xml:space="preserve">Kesimpulan yang dapat diambil adalah </w:t>
      </w:r>
    </w:p>
    <w:p w14:paraId="127CA580" w14:textId="77777777" w:rsidR="003F6C74" w:rsidRPr="005B5812" w:rsidRDefault="003F6C74" w:rsidP="003F6C74">
      <w:pPr>
        <w:pStyle w:val="Heading1"/>
        <w:ind w:firstLine="0"/>
        <w:rPr>
          <w:rFonts w:asciiTheme="minorHAnsi" w:hAnsiTheme="minorHAnsi"/>
        </w:rPr>
      </w:pPr>
      <w:r w:rsidRPr="005B5812">
        <w:rPr>
          <w:rFonts w:asciiTheme="minorHAnsi" w:hAnsiTheme="minorHAnsi"/>
        </w:rPr>
        <w:t>Jika tolak Ho bera</w:t>
      </w:r>
      <w:r w:rsidRPr="005B5812">
        <w:rPr>
          <w:rFonts w:asciiTheme="minorHAnsi" w:hAnsiTheme="minorHAnsi"/>
          <w:lang w:val="en-US"/>
        </w:rPr>
        <w:t>r</w:t>
      </w:r>
      <w:r w:rsidRPr="005B5812">
        <w:rPr>
          <w:rFonts w:asciiTheme="minorHAnsi" w:hAnsiTheme="minorHAnsi"/>
        </w:rPr>
        <w:t xml:space="preserve">ti porporsi jawaban “Ya” masih </w:t>
      </w:r>
      <w:r w:rsidRPr="005B5812">
        <w:rPr>
          <w:rFonts w:asciiTheme="minorHAnsi" w:hAnsiTheme="minorHAnsi"/>
          <w:lang w:val="en-US"/>
        </w:rPr>
        <w:t xml:space="preserve">tidak sama </w:t>
      </w:r>
      <w:r w:rsidRPr="005B5812">
        <w:rPr>
          <w:rFonts w:asciiTheme="minorHAnsi" w:hAnsiTheme="minorHAnsi"/>
        </w:rPr>
        <w:t xml:space="preserve"> pada semua atribut.  Artinya belum ada kesepakatan diantara responden tentang atribut produk</w:t>
      </w:r>
    </w:p>
    <w:p w14:paraId="52E5C9AF" w14:textId="77777777" w:rsidR="003F6C74" w:rsidRPr="005B5812" w:rsidRDefault="003F6C74" w:rsidP="003F6C74">
      <w:pPr>
        <w:pStyle w:val="Heading1"/>
        <w:ind w:firstLine="0"/>
        <w:rPr>
          <w:rFonts w:asciiTheme="minorHAnsi" w:hAnsiTheme="minorHAnsi"/>
        </w:rPr>
      </w:pPr>
      <w:r w:rsidRPr="005B5812">
        <w:rPr>
          <w:rFonts w:asciiTheme="minorHAnsi" w:hAnsiTheme="minorHAnsi"/>
        </w:rPr>
        <w:t>Jika diterima Ho, berati proporsi jawaban “Ya” pada semua atribut dianggap sama.  Semua responden dianggap sepakat mengenai semua atribut produk sebagai faktor yang dipertimbangkan.</w:t>
      </w:r>
    </w:p>
    <w:p w14:paraId="54772287" w14:textId="77777777" w:rsidR="003F6C74" w:rsidRPr="005B5812" w:rsidRDefault="003F6C74" w:rsidP="003F6C74">
      <w:pPr>
        <w:rPr>
          <w:rFonts w:asciiTheme="minorHAnsi" w:hAnsiTheme="minorHAnsi"/>
        </w:rPr>
      </w:pPr>
    </w:p>
    <w:p w14:paraId="79747AB8" w14:textId="77777777" w:rsidR="003F6C74" w:rsidRPr="005B5812" w:rsidRDefault="003F6C74" w:rsidP="003F6C74">
      <w:pPr>
        <w:jc w:val="center"/>
        <w:rPr>
          <w:rStyle w:val="Strong"/>
          <w:rFonts w:asciiTheme="minorHAnsi" w:hAnsiTheme="minorHAnsi"/>
        </w:rPr>
      </w:pPr>
      <w:bookmarkStart w:id="9" w:name="_Toc74674715"/>
      <w:bookmarkStart w:id="10" w:name="_Toc74675862"/>
      <w:r w:rsidRPr="005B5812">
        <w:rPr>
          <w:rStyle w:val="Strong"/>
          <w:rFonts w:asciiTheme="minorHAnsi" w:hAnsiTheme="minorHAnsi"/>
        </w:rPr>
        <w:t>Korelasi Rank Spearman</w:t>
      </w:r>
      <w:bookmarkEnd w:id="9"/>
      <w:bookmarkEnd w:id="10"/>
    </w:p>
    <w:p w14:paraId="0494D158" w14:textId="77777777" w:rsidR="003F6C74" w:rsidRPr="005B5812" w:rsidRDefault="003F6C74" w:rsidP="003F6C74">
      <w:pPr>
        <w:pStyle w:val="Heading1"/>
        <w:rPr>
          <w:rFonts w:asciiTheme="minorHAnsi" w:hAnsiTheme="minorHAnsi"/>
          <w:lang w:val="en-US"/>
        </w:rPr>
      </w:pPr>
      <w:r w:rsidRPr="005B5812">
        <w:rPr>
          <w:rFonts w:asciiTheme="minorHAnsi" w:hAnsiTheme="minorHAnsi"/>
        </w:rPr>
        <w:t>Untuk mengetahui sejauh mana hubungan antara atribut produk yaitu</w:t>
      </w:r>
      <w:r w:rsidRPr="005B5812">
        <w:rPr>
          <w:rFonts w:asciiTheme="minorHAnsi" w:hAnsiTheme="minorHAnsi"/>
          <w:lang w:val="en-GB"/>
        </w:rPr>
        <w:t xml:space="preserve"> variabel</w:t>
      </w:r>
      <w:r w:rsidRPr="005B5812">
        <w:rPr>
          <w:rFonts w:asciiTheme="minorHAnsi" w:hAnsiTheme="minorHAnsi"/>
        </w:rPr>
        <w:t xml:space="preserve"> X terhadap keputusan pembelian yaitu </w:t>
      </w:r>
      <w:r w:rsidRPr="005B5812">
        <w:rPr>
          <w:rFonts w:asciiTheme="minorHAnsi" w:hAnsiTheme="minorHAnsi"/>
          <w:lang w:val="en-GB"/>
        </w:rPr>
        <w:t xml:space="preserve"> variable </w:t>
      </w:r>
      <w:r w:rsidRPr="005B5812">
        <w:rPr>
          <w:rFonts w:asciiTheme="minorHAnsi" w:hAnsiTheme="minorHAnsi"/>
        </w:rPr>
        <w:t>Y dapat digunakan uji satatistik non parametrik yakni analisisi korelasi “Rank Spearman”.</w:t>
      </w:r>
      <w:r w:rsidR="00563EAC">
        <w:rPr>
          <w:rFonts w:asciiTheme="minorHAnsi" w:hAnsiTheme="minorHAnsi"/>
          <w:lang w:val="en-US"/>
        </w:rPr>
        <w:t xml:space="preserve"> </w:t>
      </w:r>
      <w:r w:rsidRPr="005B5812">
        <w:rPr>
          <w:rFonts w:asciiTheme="minorHAnsi" w:hAnsiTheme="minorHAnsi"/>
          <w:spacing w:val="4"/>
        </w:rPr>
        <w:t xml:space="preserve">Teknik </w:t>
      </w:r>
      <w:r w:rsidRPr="005B5812">
        <w:rPr>
          <w:rFonts w:asciiTheme="minorHAnsi" w:hAnsiTheme="minorHAnsi"/>
        </w:rPr>
        <w:t>Rank Spearman</w:t>
      </w:r>
      <w:r w:rsidRPr="005B5812">
        <w:rPr>
          <w:rFonts w:asciiTheme="minorHAnsi" w:hAnsiTheme="minorHAnsi"/>
          <w:spacing w:val="4"/>
        </w:rPr>
        <w:t>yang digunakan dalam penelitian ini</w:t>
      </w:r>
      <w:r w:rsidRPr="005B5812">
        <w:rPr>
          <w:rFonts w:asciiTheme="minorHAnsi" w:hAnsiTheme="minorHAnsi"/>
          <w:spacing w:val="4"/>
          <w:lang w:val="en-US"/>
        </w:rPr>
        <w:t xml:space="preserve"> akan diolah </w:t>
      </w:r>
      <w:r w:rsidRPr="005B5812">
        <w:rPr>
          <w:rFonts w:asciiTheme="minorHAnsi" w:hAnsiTheme="minorHAnsi"/>
          <w:spacing w:val="4"/>
        </w:rPr>
        <w:t>dengan bantuan software</w:t>
      </w:r>
      <w:r w:rsidR="005B5812">
        <w:rPr>
          <w:rFonts w:asciiTheme="minorHAnsi" w:hAnsiTheme="minorHAnsi"/>
          <w:spacing w:val="4"/>
          <w:lang w:val="en-US"/>
        </w:rPr>
        <w:t xml:space="preserve"> </w:t>
      </w:r>
      <w:r w:rsidRPr="005B5812">
        <w:rPr>
          <w:rFonts w:asciiTheme="minorHAnsi" w:hAnsiTheme="minorHAnsi"/>
          <w:spacing w:val="4"/>
          <w:lang w:val="en-US"/>
        </w:rPr>
        <w:t>SPSS for Windows</w:t>
      </w:r>
      <w:r w:rsidR="005B5812">
        <w:rPr>
          <w:rFonts w:asciiTheme="minorHAnsi" w:hAnsiTheme="minorHAnsi"/>
          <w:spacing w:val="4"/>
          <w:lang w:val="en-US"/>
        </w:rPr>
        <w:t xml:space="preserve"> </w:t>
      </w:r>
      <w:r w:rsidRPr="005B5812">
        <w:rPr>
          <w:rFonts w:asciiTheme="minorHAnsi" w:hAnsiTheme="minorHAnsi"/>
          <w:spacing w:val="4"/>
          <w:lang w:val="en-US"/>
        </w:rPr>
        <w:t>versi 23</w:t>
      </w:r>
      <w:r w:rsidRPr="005B5812">
        <w:rPr>
          <w:rFonts w:asciiTheme="minorHAnsi" w:hAnsiTheme="minorHAnsi"/>
          <w:lang w:val="en-US"/>
        </w:rPr>
        <w:t xml:space="preserve">. </w:t>
      </w:r>
      <w:r w:rsidRPr="005B5812">
        <w:rPr>
          <w:rFonts w:asciiTheme="minorHAnsi" w:hAnsiTheme="minorHAnsi"/>
        </w:rPr>
        <w:t xml:space="preserve">Jika pengamatan dari dua variabel X dan Y adalah dalam ukuran skala ordinal maka </w:t>
      </w:r>
      <w:r w:rsidRPr="005B5812">
        <w:rPr>
          <w:rFonts w:asciiTheme="minorHAnsi" w:hAnsiTheme="minorHAnsi"/>
        </w:rPr>
        <w:t>derajat korelasi dicari dengan koefisien rank spe</w:t>
      </w:r>
      <w:r w:rsidRPr="005B5812">
        <w:rPr>
          <w:rFonts w:asciiTheme="minorHAnsi" w:hAnsiTheme="minorHAnsi"/>
          <w:lang w:val="en-GB"/>
        </w:rPr>
        <w:t>a</w:t>
      </w:r>
      <w:r w:rsidRPr="005B5812">
        <w:rPr>
          <w:rFonts w:asciiTheme="minorHAnsi" w:hAnsiTheme="minorHAnsi"/>
        </w:rPr>
        <w:t xml:space="preserve">rman.  Rumus yang digunakan sebagai </w:t>
      </w:r>
      <w:r w:rsidRPr="00EA3EF6">
        <w:rPr>
          <w:rFonts w:asciiTheme="minorHAnsi" w:hAnsiTheme="minorHAnsi"/>
        </w:rPr>
        <w:t>berikut : (Sigel, 1992)</w:t>
      </w:r>
      <w:r w:rsidRPr="005B5812">
        <w:rPr>
          <w:rFonts w:asciiTheme="minorHAnsi" w:hAnsiTheme="minorHAnsi"/>
        </w:rPr>
        <w:t xml:space="preserve"> </w:t>
      </w:r>
    </w:p>
    <w:p w14:paraId="5C2FD10B" w14:textId="77777777" w:rsidR="003F6C74" w:rsidRPr="005B5812" w:rsidRDefault="00400816" w:rsidP="003F6C74">
      <w:pPr>
        <w:rPr>
          <w:rFonts w:asciiTheme="minorHAnsi" w:hAnsiTheme="minorHAnsi"/>
        </w:rPr>
      </w:pPr>
      <m:oMath>
        <m:sSub>
          <m:sSubPr>
            <m:ctrlPr>
              <w:rPr>
                <w:rFonts w:ascii="Cambria Math" w:hAnsiTheme="minorHAnsi"/>
              </w:rPr>
            </m:ctrlPr>
          </m:sSubPr>
          <m:e>
            <m:r>
              <w:rPr>
                <w:rFonts w:ascii="Cambria Math" w:hAnsi="Cambria Math"/>
              </w:rPr>
              <m:t>r</m:t>
            </m:r>
          </m:e>
          <m:sub>
            <m:r>
              <w:rPr>
                <w:rFonts w:ascii="Cambria Math" w:hAnsi="Cambria Math"/>
              </w:rPr>
              <m:t>s</m:t>
            </m:r>
          </m:sub>
        </m:sSub>
      </m:oMath>
      <w:r w:rsidR="003F6C74" w:rsidRPr="005B5812">
        <w:rPr>
          <w:rFonts w:asciiTheme="minorHAnsi" w:hAnsiTheme="minorHAnsi"/>
        </w:rPr>
        <w:t xml:space="preserve"> = 1 - </w:t>
      </w:r>
      <m:oMath>
        <m:f>
          <m:fPr>
            <m:ctrlPr>
              <w:rPr>
                <w:rFonts w:ascii="Cambria Math" w:hAnsiTheme="minorHAnsi"/>
              </w:rPr>
            </m:ctrlPr>
          </m:fPr>
          <m:num>
            <m:r>
              <m:rPr>
                <m:sty m:val="p"/>
              </m:rPr>
              <w:rPr>
                <w:rFonts w:ascii="Cambria Math" w:hAnsiTheme="minorHAnsi"/>
              </w:rPr>
              <m:t>6</m:t>
            </m:r>
            <m:nary>
              <m:naryPr>
                <m:chr m:val="∑"/>
                <m:limLoc m:val="subSup"/>
                <m:ctrlPr>
                  <w:rPr>
                    <w:rFonts w:ascii="Cambria Math" w:hAnsiTheme="minorHAnsi"/>
                  </w:rPr>
                </m:ctrlPr>
              </m:naryPr>
              <m:sub>
                <m:r>
                  <w:rPr>
                    <w:rFonts w:ascii="Cambria Math" w:hAnsi="Cambria Math"/>
                  </w:rPr>
                  <m:t>i</m:t>
                </m:r>
                <m:r>
                  <m:rPr>
                    <m:sty m:val="p"/>
                  </m:rPr>
                  <w:rPr>
                    <w:rFonts w:ascii="Cambria Math" w:hAnsiTheme="minorHAnsi"/>
                  </w:rPr>
                  <m:t>=1</m:t>
                </m:r>
              </m:sub>
              <m:sup>
                <m:r>
                  <w:rPr>
                    <w:rFonts w:ascii="Cambria Math" w:hAnsi="Cambria Math"/>
                  </w:rPr>
                  <m:t>N</m:t>
                </m:r>
              </m:sup>
              <m:e>
                <m:sSubSup>
                  <m:sSubSupPr>
                    <m:ctrlPr>
                      <w:rPr>
                        <w:rFonts w:ascii="Cambria Math" w:hAnsiTheme="minorHAnsi"/>
                      </w:rPr>
                    </m:ctrlPr>
                  </m:sSubSupPr>
                  <m:e>
                    <m:r>
                      <w:rPr>
                        <w:rFonts w:ascii="Cambria Math" w:hAnsi="Cambria Math"/>
                      </w:rPr>
                      <m:t>d</m:t>
                    </m:r>
                  </m:e>
                  <m:sub>
                    <m:r>
                      <w:rPr>
                        <w:rFonts w:ascii="Cambria Math" w:hAnsi="Cambria Math"/>
                      </w:rPr>
                      <m:t>i</m:t>
                    </m:r>
                  </m:sub>
                  <m:sup>
                    <m:r>
                      <m:rPr>
                        <m:sty m:val="p"/>
                      </m:rPr>
                      <w:rPr>
                        <w:rFonts w:ascii="Cambria Math" w:hAnsiTheme="minorHAnsi"/>
                      </w:rPr>
                      <m:t>2</m:t>
                    </m:r>
                  </m:sup>
                </m:sSubSup>
              </m:e>
            </m:nary>
          </m:num>
          <m:den>
            <m:sSup>
              <m:sSupPr>
                <m:ctrlPr>
                  <w:rPr>
                    <w:rFonts w:ascii="Cambria Math" w:hAnsiTheme="minorHAnsi"/>
                  </w:rPr>
                </m:ctrlPr>
              </m:sSupPr>
              <m:e>
                <m:r>
                  <w:rPr>
                    <w:rFonts w:ascii="Cambria Math" w:hAnsi="Cambria Math"/>
                  </w:rPr>
                  <m:t>N</m:t>
                </m:r>
              </m:e>
              <m:sup>
                <m:r>
                  <m:rPr>
                    <m:sty m:val="p"/>
                  </m:rPr>
                  <w:rPr>
                    <w:rFonts w:ascii="Cambria Math" w:hAnsiTheme="minorHAnsi"/>
                  </w:rPr>
                  <m:t>2</m:t>
                </m:r>
              </m:sup>
            </m:sSup>
            <m:r>
              <m:rPr>
                <m:sty m:val="p"/>
              </m:rPr>
              <w:rPr>
                <w:rFonts w:asciiTheme="minorHAnsi" w:hAnsiTheme="minorHAnsi"/>
              </w:rPr>
              <m:t>-</m:t>
            </m:r>
            <m:r>
              <w:rPr>
                <w:rFonts w:ascii="Cambria Math" w:hAnsi="Cambria Math"/>
              </w:rPr>
              <m:t>N</m:t>
            </m:r>
          </m:den>
        </m:f>
      </m:oMath>
    </w:p>
    <w:p w14:paraId="3173760D" w14:textId="77777777" w:rsidR="003F6C74" w:rsidRPr="00563EAC" w:rsidRDefault="003F6C74" w:rsidP="003F6C74">
      <w:pPr>
        <w:rPr>
          <w:rFonts w:asciiTheme="minorHAnsi" w:hAnsiTheme="minorHAnsi"/>
          <w:sz w:val="22"/>
        </w:rPr>
      </w:pPr>
      <w:proofErr w:type="spellStart"/>
      <w:proofErr w:type="gramStart"/>
      <w:r w:rsidRPr="00563EAC">
        <w:rPr>
          <w:rFonts w:asciiTheme="minorHAnsi" w:hAnsiTheme="minorHAnsi"/>
          <w:sz w:val="22"/>
        </w:rPr>
        <w:t>Keterangan</w:t>
      </w:r>
      <w:proofErr w:type="spellEnd"/>
      <w:r w:rsidRPr="00563EAC">
        <w:rPr>
          <w:rFonts w:asciiTheme="minorHAnsi" w:hAnsiTheme="minorHAnsi"/>
          <w:sz w:val="22"/>
        </w:rPr>
        <w:t xml:space="preserve"> :</w:t>
      </w:r>
      <w:proofErr w:type="gramEnd"/>
      <w:r w:rsidRPr="00563EAC">
        <w:rPr>
          <w:rFonts w:asciiTheme="minorHAnsi" w:hAnsiTheme="minorHAnsi"/>
          <w:sz w:val="22"/>
        </w:rPr>
        <w:tab/>
      </w:r>
    </w:p>
    <w:p w14:paraId="3584AF82" w14:textId="77777777" w:rsidR="003F6C74" w:rsidRPr="00563EAC" w:rsidRDefault="00400816" w:rsidP="003F6C74">
      <w:pPr>
        <w:rPr>
          <w:rFonts w:asciiTheme="minorHAnsi" w:hAnsiTheme="minorHAnsi"/>
          <w:sz w:val="22"/>
        </w:rPr>
      </w:pPr>
      <m:oMath>
        <m:sSub>
          <m:sSubPr>
            <m:ctrlPr>
              <w:rPr>
                <w:rFonts w:ascii="Cambria Math" w:hAnsiTheme="minorHAnsi"/>
                <w:sz w:val="22"/>
              </w:rPr>
            </m:ctrlPr>
          </m:sSubPr>
          <m:e>
            <m:r>
              <w:rPr>
                <w:rFonts w:ascii="Cambria Math" w:hAnsi="Cambria Math"/>
                <w:sz w:val="22"/>
              </w:rPr>
              <m:t>r</m:t>
            </m:r>
          </m:e>
          <m:sub>
            <m:r>
              <w:rPr>
                <w:rFonts w:ascii="Cambria Math" w:hAnsi="Cambria Math"/>
                <w:sz w:val="22"/>
              </w:rPr>
              <m:t>s</m:t>
            </m:r>
          </m:sub>
        </m:sSub>
      </m:oMath>
      <w:r w:rsidR="003F6C74" w:rsidRPr="00563EAC">
        <w:rPr>
          <w:rFonts w:asciiTheme="minorHAnsi" w:hAnsiTheme="minorHAnsi"/>
          <w:sz w:val="22"/>
        </w:rPr>
        <w:t xml:space="preserve"> = Koefisien kor</w:t>
      </w:r>
      <w:proofErr w:type="spellStart"/>
      <w:r w:rsidR="003F6C74" w:rsidRPr="00563EAC">
        <w:rPr>
          <w:rFonts w:asciiTheme="minorHAnsi" w:hAnsiTheme="minorHAnsi"/>
          <w:sz w:val="22"/>
        </w:rPr>
        <w:t>elasi</w:t>
      </w:r>
      <w:proofErr w:type="spellEnd"/>
      <w:r w:rsidR="003F6C74" w:rsidRPr="00563EAC">
        <w:rPr>
          <w:rFonts w:asciiTheme="minorHAnsi" w:hAnsiTheme="minorHAnsi"/>
          <w:sz w:val="22"/>
        </w:rPr>
        <w:t xml:space="preserve"> Spearman, yang </w:t>
      </w:r>
      <w:proofErr w:type="spellStart"/>
      <w:r w:rsidR="003F6C74" w:rsidRPr="00563EAC">
        <w:rPr>
          <w:rFonts w:asciiTheme="minorHAnsi" w:hAnsiTheme="minorHAnsi"/>
          <w:sz w:val="22"/>
        </w:rPr>
        <w:t>menunjukkan</w:t>
      </w:r>
      <w:proofErr w:type="spellEnd"/>
      <w:r w:rsidR="003F6C74" w:rsidRPr="00563EAC">
        <w:rPr>
          <w:rFonts w:asciiTheme="minorHAnsi" w:hAnsiTheme="minorHAnsi"/>
          <w:sz w:val="22"/>
        </w:rPr>
        <w:t xml:space="preserve"> </w:t>
      </w:r>
      <w:proofErr w:type="spellStart"/>
      <w:r w:rsidR="003F6C74" w:rsidRPr="00563EAC">
        <w:rPr>
          <w:rFonts w:asciiTheme="minorHAnsi" w:hAnsiTheme="minorHAnsi"/>
          <w:sz w:val="22"/>
        </w:rPr>
        <w:t>ukuran</w:t>
      </w:r>
      <w:proofErr w:type="spellEnd"/>
      <w:r w:rsidR="003F6C74" w:rsidRPr="00563EAC">
        <w:rPr>
          <w:rFonts w:asciiTheme="minorHAnsi" w:hAnsiTheme="minorHAnsi"/>
          <w:sz w:val="22"/>
        </w:rPr>
        <w:t xml:space="preserve"> </w:t>
      </w:r>
      <w:proofErr w:type="spellStart"/>
      <w:r w:rsidR="003F6C74" w:rsidRPr="00563EAC">
        <w:rPr>
          <w:rFonts w:asciiTheme="minorHAnsi" w:hAnsiTheme="minorHAnsi"/>
          <w:sz w:val="22"/>
        </w:rPr>
        <w:t>keeratan</w:t>
      </w:r>
      <w:proofErr w:type="spellEnd"/>
      <w:r w:rsidR="003F6C74" w:rsidRPr="00563EAC">
        <w:rPr>
          <w:rFonts w:asciiTheme="minorHAnsi" w:hAnsiTheme="minorHAnsi"/>
          <w:sz w:val="22"/>
        </w:rPr>
        <w:t xml:space="preserve"> </w:t>
      </w:r>
      <w:proofErr w:type="spellStart"/>
      <w:r w:rsidR="003F6C74" w:rsidRPr="00563EAC">
        <w:rPr>
          <w:rFonts w:asciiTheme="minorHAnsi" w:hAnsiTheme="minorHAnsi"/>
          <w:sz w:val="22"/>
        </w:rPr>
        <w:t>hubungan</w:t>
      </w:r>
      <w:proofErr w:type="spellEnd"/>
      <w:r w:rsidR="003F6C74" w:rsidRPr="00563EAC">
        <w:rPr>
          <w:rFonts w:asciiTheme="minorHAnsi" w:hAnsiTheme="minorHAnsi"/>
          <w:sz w:val="22"/>
        </w:rPr>
        <w:t xml:space="preserve"> </w:t>
      </w:r>
      <w:proofErr w:type="spellStart"/>
      <w:r w:rsidR="003F6C74" w:rsidRPr="00563EAC">
        <w:rPr>
          <w:rFonts w:asciiTheme="minorHAnsi" w:hAnsiTheme="minorHAnsi"/>
          <w:sz w:val="22"/>
        </w:rPr>
        <w:t>antara</w:t>
      </w:r>
      <w:proofErr w:type="spellEnd"/>
      <w:r w:rsidR="003F6C74" w:rsidRPr="00563EAC">
        <w:rPr>
          <w:rFonts w:asciiTheme="minorHAnsi" w:hAnsiTheme="minorHAnsi"/>
          <w:sz w:val="22"/>
        </w:rPr>
        <w:t xml:space="preserve"> X dan Y </w:t>
      </w:r>
    </w:p>
    <w:p w14:paraId="3E4DDF73" w14:textId="77777777" w:rsidR="003F6C74" w:rsidRPr="00563EAC" w:rsidRDefault="00400816" w:rsidP="003F6C74">
      <w:pPr>
        <w:rPr>
          <w:rFonts w:asciiTheme="minorHAnsi" w:hAnsiTheme="minorHAnsi"/>
          <w:sz w:val="22"/>
        </w:rPr>
      </w:pPr>
      <m:oMath>
        <m:sSub>
          <m:sSubPr>
            <m:ctrlPr>
              <w:rPr>
                <w:rFonts w:ascii="Cambria Math" w:hAnsiTheme="minorHAnsi"/>
                <w:sz w:val="22"/>
              </w:rPr>
            </m:ctrlPr>
          </m:sSubPr>
          <m:e>
            <m:r>
              <w:rPr>
                <w:rFonts w:ascii="Cambria Math" w:hAnsi="Cambria Math"/>
                <w:sz w:val="22"/>
              </w:rPr>
              <m:t>d</m:t>
            </m:r>
          </m:e>
          <m:sub>
            <m:r>
              <w:rPr>
                <w:rFonts w:ascii="Cambria Math" w:hAnsi="Cambria Math"/>
                <w:sz w:val="22"/>
              </w:rPr>
              <m:t>i</m:t>
            </m:r>
          </m:sub>
        </m:sSub>
      </m:oMath>
      <w:r w:rsidR="003F6C74" w:rsidRPr="00563EAC">
        <w:rPr>
          <w:rFonts w:asciiTheme="minorHAnsi" w:hAnsiTheme="minorHAnsi"/>
          <w:sz w:val="22"/>
        </w:rPr>
        <w:t xml:space="preserve">  = Selisih ranking jumlah setiap aspek dengan total item</w:t>
      </w:r>
    </w:p>
    <w:p w14:paraId="4C8214B8" w14:textId="77777777" w:rsidR="003F6C74" w:rsidRPr="00563EAC" w:rsidRDefault="003F6C74" w:rsidP="003F6C74">
      <w:pPr>
        <w:rPr>
          <w:rFonts w:asciiTheme="minorHAnsi" w:hAnsiTheme="minorHAnsi"/>
          <w:sz w:val="22"/>
        </w:rPr>
      </w:pPr>
      <w:r w:rsidRPr="00563EAC">
        <w:rPr>
          <w:rFonts w:asciiTheme="minorHAnsi" w:hAnsiTheme="minorHAnsi"/>
          <w:sz w:val="22"/>
        </w:rPr>
        <w:t xml:space="preserve">N   = </w:t>
      </w:r>
      <w:proofErr w:type="spellStart"/>
      <w:r w:rsidRPr="00563EAC">
        <w:rPr>
          <w:rFonts w:asciiTheme="minorHAnsi" w:hAnsiTheme="minorHAnsi"/>
          <w:sz w:val="22"/>
        </w:rPr>
        <w:t>Jumlah</w:t>
      </w:r>
      <w:proofErr w:type="spellEnd"/>
      <w:r w:rsidRPr="00563EAC">
        <w:rPr>
          <w:rFonts w:asciiTheme="minorHAnsi" w:hAnsiTheme="minorHAnsi"/>
          <w:sz w:val="22"/>
        </w:rPr>
        <w:t xml:space="preserve"> item</w:t>
      </w:r>
    </w:p>
    <w:p w14:paraId="3561BDCC" w14:textId="77777777" w:rsidR="003F6C74" w:rsidRPr="00563EAC" w:rsidRDefault="003F6C74" w:rsidP="003F6C74">
      <w:pPr>
        <w:rPr>
          <w:rFonts w:asciiTheme="minorHAnsi" w:hAnsiTheme="minorHAnsi"/>
          <w:sz w:val="22"/>
        </w:rPr>
      </w:pPr>
      <w:r w:rsidRPr="00563EAC">
        <w:rPr>
          <w:rFonts w:asciiTheme="minorHAnsi" w:hAnsiTheme="minorHAnsi"/>
          <w:sz w:val="22"/>
        </w:rPr>
        <w:t xml:space="preserve">Jika </w:t>
      </w:r>
      <w:proofErr w:type="spellStart"/>
      <w:r w:rsidRPr="00563EAC">
        <w:rPr>
          <w:rFonts w:asciiTheme="minorHAnsi" w:hAnsiTheme="minorHAnsi"/>
          <w:sz w:val="22"/>
        </w:rPr>
        <w:t>terdapat</w:t>
      </w:r>
      <w:proofErr w:type="spellEnd"/>
      <w:r w:rsidRPr="00563EAC">
        <w:rPr>
          <w:rFonts w:asciiTheme="minorHAnsi" w:hAnsiTheme="minorHAnsi"/>
          <w:sz w:val="22"/>
        </w:rPr>
        <w:t xml:space="preserve"> ranking yang </w:t>
      </w:r>
      <w:proofErr w:type="spellStart"/>
      <w:r w:rsidRPr="00563EAC">
        <w:rPr>
          <w:rFonts w:asciiTheme="minorHAnsi" w:hAnsiTheme="minorHAnsi"/>
          <w:sz w:val="22"/>
        </w:rPr>
        <w:t>memiliki</w:t>
      </w:r>
      <w:proofErr w:type="spellEnd"/>
      <w:r w:rsidRPr="00563EAC">
        <w:rPr>
          <w:rFonts w:asciiTheme="minorHAnsi" w:hAnsiTheme="minorHAnsi"/>
          <w:sz w:val="22"/>
        </w:rPr>
        <w:t xml:space="preserve"> </w:t>
      </w:r>
      <w:proofErr w:type="spellStart"/>
      <w:r w:rsidRPr="00563EAC">
        <w:rPr>
          <w:rFonts w:asciiTheme="minorHAnsi" w:hAnsiTheme="minorHAnsi"/>
          <w:sz w:val="22"/>
        </w:rPr>
        <w:t>angka</w:t>
      </w:r>
      <w:proofErr w:type="spellEnd"/>
      <w:r w:rsidRPr="00563EAC">
        <w:rPr>
          <w:rFonts w:asciiTheme="minorHAnsi" w:hAnsiTheme="minorHAnsi"/>
          <w:sz w:val="22"/>
        </w:rPr>
        <w:t xml:space="preserve"> </w:t>
      </w:r>
      <w:proofErr w:type="spellStart"/>
      <w:r w:rsidRPr="00563EAC">
        <w:rPr>
          <w:rFonts w:asciiTheme="minorHAnsi" w:hAnsiTheme="minorHAnsi"/>
          <w:sz w:val="22"/>
        </w:rPr>
        <w:t>sama</w:t>
      </w:r>
      <w:proofErr w:type="spellEnd"/>
      <w:r w:rsidRPr="00563EAC">
        <w:rPr>
          <w:rFonts w:asciiTheme="minorHAnsi" w:hAnsiTheme="minorHAnsi"/>
          <w:sz w:val="22"/>
        </w:rPr>
        <w:t xml:space="preserve">, </w:t>
      </w:r>
      <w:proofErr w:type="spellStart"/>
      <w:r w:rsidRPr="00563EAC">
        <w:rPr>
          <w:rFonts w:asciiTheme="minorHAnsi" w:hAnsiTheme="minorHAnsi"/>
          <w:sz w:val="22"/>
        </w:rPr>
        <w:t>maka</w:t>
      </w:r>
      <w:proofErr w:type="spellEnd"/>
      <w:r w:rsidRPr="00563EAC">
        <w:rPr>
          <w:rFonts w:asciiTheme="minorHAnsi" w:hAnsiTheme="minorHAnsi"/>
          <w:sz w:val="22"/>
        </w:rPr>
        <w:t xml:space="preserve"> </w:t>
      </w:r>
      <w:proofErr w:type="spellStart"/>
      <w:r w:rsidRPr="00563EAC">
        <w:rPr>
          <w:rFonts w:asciiTheme="minorHAnsi" w:hAnsiTheme="minorHAnsi"/>
          <w:sz w:val="22"/>
        </w:rPr>
        <w:t>mengunakan</w:t>
      </w:r>
      <w:proofErr w:type="spellEnd"/>
      <w:r w:rsidRPr="00563EAC">
        <w:rPr>
          <w:rFonts w:asciiTheme="minorHAnsi" w:hAnsiTheme="minorHAnsi"/>
          <w:sz w:val="22"/>
        </w:rPr>
        <w:t xml:space="preserve"> </w:t>
      </w:r>
      <w:proofErr w:type="spellStart"/>
      <w:r w:rsidRPr="00563EAC">
        <w:rPr>
          <w:rFonts w:asciiTheme="minorHAnsi" w:hAnsiTheme="minorHAnsi"/>
          <w:sz w:val="22"/>
        </w:rPr>
        <w:t>faktor</w:t>
      </w:r>
      <w:proofErr w:type="spellEnd"/>
      <w:r w:rsidRPr="00563EAC">
        <w:rPr>
          <w:rFonts w:asciiTheme="minorHAnsi" w:hAnsiTheme="minorHAnsi"/>
          <w:sz w:val="22"/>
        </w:rPr>
        <w:t xml:space="preserve"> </w:t>
      </w:r>
      <w:proofErr w:type="spellStart"/>
      <w:r w:rsidRPr="00563EAC">
        <w:rPr>
          <w:rFonts w:asciiTheme="minorHAnsi" w:hAnsiTheme="minorHAnsi"/>
          <w:sz w:val="22"/>
        </w:rPr>
        <w:t>korelasi</w:t>
      </w:r>
      <w:proofErr w:type="spellEnd"/>
      <w:r w:rsidRPr="00563EAC">
        <w:rPr>
          <w:rFonts w:asciiTheme="minorHAnsi" w:hAnsiTheme="minorHAnsi"/>
          <w:sz w:val="22"/>
        </w:rPr>
        <w:t xml:space="preserve"> T, </w:t>
      </w:r>
      <w:proofErr w:type="spellStart"/>
      <w:r w:rsidRPr="00563EAC">
        <w:rPr>
          <w:rFonts w:asciiTheme="minorHAnsi" w:hAnsiTheme="minorHAnsi"/>
          <w:sz w:val="22"/>
        </w:rPr>
        <w:t>sebagai</w:t>
      </w:r>
      <w:proofErr w:type="spellEnd"/>
      <w:r w:rsidRPr="00563EAC">
        <w:rPr>
          <w:rFonts w:asciiTheme="minorHAnsi" w:hAnsiTheme="minorHAnsi"/>
          <w:sz w:val="22"/>
        </w:rPr>
        <w:t xml:space="preserve"> </w:t>
      </w:r>
      <w:proofErr w:type="spellStart"/>
      <w:proofErr w:type="gramStart"/>
      <w:r w:rsidRPr="00563EAC">
        <w:rPr>
          <w:rFonts w:asciiTheme="minorHAnsi" w:hAnsiTheme="minorHAnsi"/>
          <w:sz w:val="22"/>
        </w:rPr>
        <w:t>berikut</w:t>
      </w:r>
      <w:proofErr w:type="spellEnd"/>
      <w:r w:rsidRPr="00563EAC">
        <w:rPr>
          <w:rFonts w:asciiTheme="minorHAnsi" w:hAnsiTheme="minorHAnsi"/>
          <w:sz w:val="22"/>
        </w:rPr>
        <w:t xml:space="preserve">  :</w:t>
      </w:r>
      <w:proofErr w:type="gramEnd"/>
    </w:p>
    <w:p w14:paraId="01BB049E" w14:textId="77777777" w:rsidR="003F6C74" w:rsidRPr="00563EAC" w:rsidRDefault="003F6C74" w:rsidP="003F6C74">
      <w:pPr>
        <w:rPr>
          <w:rFonts w:asciiTheme="minorHAnsi" w:hAnsiTheme="minorHAnsi"/>
          <w:sz w:val="22"/>
        </w:rPr>
      </w:pPr>
      <w:r w:rsidRPr="00563EAC">
        <w:rPr>
          <w:rFonts w:asciiTheme="minorHAnsi" w:hAnsiTheme="minorHAnsi"/>
          <w:sz w:val="22"/>
        </w:rPr>
        <w:t xml:space="preserve">T </w:t>
      </w:r>
      <m:oMath>
        <m:f>
          <m:fPr>
            <m:ctrlPr>
              <w:rPr>
                <w:rFonts w:ascii="Cambria Math" w:hAnsiTheme="minorHAnsi"/>
                <w:sz w:val="22"/>
              </w:rPr>
            </m:ctrlPr>
          </m:fPr>
          <m:num>
            <m:sSup>
              <m:sSupPr>
                <m:ctrlPr>
                  <w:rPr>
                    <w:rFonts w:ascii="Cambria Math" w:hAnsiTheme="minorHAnsi"/>
                    <w:sz w:val="22"/>
                  </w:rPr>
                </m:ctrlPr>
              </m:sSupPr>
              <m:e>
                <m:r>
                  <w:rPr>
                    <w:rFonts w:ascii="Cambria Math" w:hAnsi="Cambria Math"/>
                    <w:sz w:val="22"/>
                  </w:rPr>
                  <m:t>t</m:t>
                </m:r>
              </m:e>
              <m:sup>
                <m:r>
                  <m:rPr>
                    <m:sty m:val="p"/>
                  </m:rPr>
                  <w:rPr>
                    <w:rFonts w:ascii="Cambria Math" w:hAnsiTheme="minorHAnsi"/>
                    <w:sz w:val="22"/>
                  </w:rPr>
                  <m:t>3</m:t>
                </m:r>
              </m:sup>
            </m:sSup>
            <m:r>
              <m:rPr>
                <m:sty m:val="p"/>
              </m:rPr>
              <w:rPr>
                <w:rFonts w:asciiTheme="minorHAnsi" w:hAnsiTheme="minorHAnsi"/>
                <w:sz w:val="22"/>
              </w:rPr>
              <m:t>-</m:t>
            </m:r>
            <m:r>
              <w:rPr>
                <w:rFonts w:ascii="Cambria Math" w:hAnsi="Cambria Math"/>
                <w:sz w:val="22"/>
              </w:rPr>
              <m:t>t</m:t>
            </m:r>
          </m:num>
          <m:den>
            <m:r>
              <m:rPr>
                <m:sty m:val="p"/>
              </m:rPr>
              <w:rPr>
                <w:rFonts w:ascii="Cambria Math" w:hAnsiTheme="minorHAnsi"/>
                <w:sz w:val="22"/>
              </w:rPr>
              <m:t>12</m:t>
            </m:r>
          </m:den>
        </m:f>
      </m:oMath>
      <w:r w:rsidRPr="00563EAC">
        <w:rPr>
          <w:rFonts w:asciiTheme="minorHAnsi" w:hAnsiTheme="minorHAnsi"/>
          <w:sz w:val="22"/>
        </w:rPr>
        <w:t>=</w:t>
      </w:r>
    </w:p>
    <w:p w14:paraId="7EACDC24" w14:textId="77777777" w:rsidR="003F6C74" w:rsidRPr="00563EAC" w:rsidRDefault="003F6C74" w:rsidP="003F6C74">
      <w:pPr>
        <w:rPr>
          <w:rFonts w:asciiTheme="minorHAnsi" w:hAnsiTheme="minorHAnsi"/>
          <w:sz w:val="22"/>
        </w:rPr>
      </w:pPr>
      <w:proofErr w:type="spellStart"/>
      <w:proofErr w:type="gramStart"/>
      <w:r w:rsidRPr="00563EAC">
        <w:rPr>
          <w:rFonts w:asciiTheme="minorHAnsi" w:hAnsiTheme="minorHAnsi"/>
          <w:sz w:val="22"/>
        </w:rPr>
        <w:t>Keterangan</w:t>
      </w:r>
      <w:proofErr w:type="spellEnd"/>
      <w:r w:rsidRPr="00563EAC">
        <w:rPr>
          <w:rFonts w:asciiTheme="minorHAnsi" w:hAnsiTheme="minorHAnsi"/>
          <w:sz w:val="22"/>
        </w:rPr>
        <w:t xml:space="preserve">  :</w:t>
      </w:r>
      <w:proofErr w:type="gramEnd"/>
    </w:p>
    <w:p w14:paraId="48863A81" w14:textId="77777777" w:rsidR="003F6C74" w:rsidRPr="00563EAC" w:rsidRDefault="003F6C74" w:rsidP="003F6C74">
      <w:pPr>
        <w:rPr>
          <w:rFonts w:asciiTheme="minorHAnsi" w:hAnsiTheme="minorHAnsi"/>
          <w:sz w:val="22"/>
        </w:rPr>
      </w:pPr>
      <w:r w:rsidRPr="00563EAC">
        <w:rPr>
          <w:rFonts w:asciiTheme="minorHAnsi" w:hAnsiTheme="minorHAnsi"/>
          <w:sz w:val="22"/>
        </w:rPr>
        <w:t xml:space="preserve">T = </w:t>
      </w:r>
      <w:proofErr w:type="spellStart"/>
      <w:r w:rsidRPr="00563EAC">
        <w:rPr>
          <w:rFonts w:asciiTheme="minorHAnsi" w:hAnsiTheme="minorHAnsi"/>
          <w:sz w:val="22"/>
        </w:rPr>
        <w:t>Faktor</w:t>
      </w:r>
      <w:proofErr w:type="spellEnd"/>
      <w:r w:rsidRPr="00563EAC">
        <w:rPr>
          <w:rFonts w:asciiTheme="minorHAnsi" w:hAnsiTheme="minorHAnsi"/>
          <w:sz w:val="22"/>
        </w:rPr>
        <w:t xml:space="preserve"> </w:t>
      </w:r>
      <w:proofErr w:type="spellStart"/>
      <w:r w:rsidRPr="00563EAC">
        <w:rPr>
          <w:rFonts w:asciiTheme="minorHAnsi" w:hAnsiTheme="minorHAnsi"/>
          <w:sz w:val="22"/>
        </w:rPr>
        <w:t>korelasi</w:t>
      </w:r>
      <w:proofErr w:type="spellEnd"/>
    </w:p>
    <w:p w14:paraId="607F4725" w14:textId="77777777" w:rsidR="003F6C74" w:rsidRPr="00563EAC" w:rsidRDefault="003F6C74" w:rsidP="003F6C74">
      <w:pPr>
        <w:rPr>
          <w:rFonts w:asciiTheme="minorHAnsi" w:hAnsiTheme="minorHAnsi"/>
          <w:sz w:val="22"/>
        </w:rPr>
      </w:pPr>
      <w:r w:rsidRPr="00563EAC">
        <w:rPr>
          <w:rFonts w:asciiTheme="minorHAnsi" w:hAnsiTheme="minorHAnsi"/>
          <w:sz w:val="22"/>
        </w:rPr>
        <w:t xml:space="preserve">t = </w:t>
      </w:r>
      <w:proofErr w:type="spellStart"/>
      <w:r w:rsidRPr="00563EAC">
        <w:rPr>
          <w:rFonts w:asciiTheme="minorHAnsi" w:hAnsiTheme="minorHAnsi"/>
          <w:sz w:val="22"/>
        </w:rPr>
        <w:t>Banyaknya</w:t>
      </w:r>
      <w:proofErr w:type="spellEnd"/>
      <w:r w:rsidRPr="00563EAC">
        <w:rPr>
          <w:rFonts w:asciiTheme="minorHAnsi" w:hAnsiTheme="minorHAnsi"/>
          <w:sz w:val="22"/>
        </w:rPr>
        <w:t xml:space="preserve"> </w:t>
      </w:r>
      <w:proofErr w:type="spellStart"/>
      <w:r w:rsidRPr="00563EAC">
        <w:rPr>
          <w:rFonts w:asciiTheme="minorHAnsi" w:hAnsiTheme="minorHAnsi"/>
          <w:sz w:val="22"/>
        </w:rPr>
        <w:t>observasi</w:t>
      </w:r>
      <w:proofErr w:type="spellEnd"/>
      <w:r w:rsidRPr="00563EAC">
        <w:rPr>
          <w:rFonts w:asciiTheme="minorHAnsi" w:hAnsiTheme="minorHAnsi"/>
          <w:sz w:val="22"/>
        </w:rPr>
        <w:t xml:space="preserve"> </w:t>
      </w:r>
      <w:proofErr w:type="spellStart"/>
      <w:r w:rsidRPr="00563EAC">
        <w:rPr>
          <w:rFonts w:asciiTheme="minorHAnsi" w:hAnsiTheme="minorHAnsi"/>
          <w:sz w:val="22"/>
        </w:rPr>
        <w:t>memiliki</w:t>
      </w:r>
      <w:proofErr w:type="spellEnd"/>
      <w:r w:rsidRPr="00563EAC">
        <w:rPr>
          <w:rFonts w:asciiTheme="minorHAnsi" w:hAnsiTheme="minorHAnsi"/>
          <w:sz w:val="22"/>
        </w:rPr>
        <w:t xml:space="preserve"> </w:t>
      </w:r>
      <w:proofErr w:type="spellStart"/>
      <w:r w:rsidRPr="00563EAC">
        <w:rPr>
          <w:rFonts w:asciiTheme="minorHAnsi" w:hAnsiTheme="minorHAnsi"/>
          <w:sz w:val="22"/>
        </w:rPr>
        <w:t>angka</w:t>
      </w:r>
      <w:proofErr w:type="spellEnd"/>
      <w:r w:rsidRPr="00563EAC">
        <w:rPr>
          <w:rFonts w:asciiTheme="minorHAnsi" w:hAnsiTheme="minorHAnsi"/>
          <w:sz w:val="22"/>
        </w:rPr>
        <w:t xml:space="preserve"> </w:t>
      </w:r>
      <w:proofErr w:type="spellStart"/>
      <w:r w:rsidRPr="00563EAC">
        <w:rPr>
          <w:rFonts w:asciiTheme="minorHAnsi" w:hAnsiTheme="minorHAnsi"/>
          <w:sz w:val="22"/>
        </w:rPr>
        <w:t>sama</w:t>
      </w:r>
      <w:proofErr w:type="spellEnd"/>
    </w:p>
    <w:p w14:paraId="0DD93FF2" w14:textId="77777777" w:rsidR="003F6C74" w:rsidRPr="00563EAC" w:rsidRDefault="003F6C74" w:rsidP="003F6C74">
      <w:pPr>
        <w:rPr>
          <w:rFonts w:asciiTheme="minorHAnsi" w:hAnsiTheme="minorHAnsi"/>
          <w:sz w:val="22"/>
        </w:rPr>
      </w:pPr>
      <w:proofErr w:type="spellStart"/>
      <w:r w:rsidRPr="00563EAC">
        <w:rPr>
          <w:rFonts w:asciiTheme="minorHAnsi" w:hAnsiTheme="minorHAnsi"/>
          <w:sz w:val="22"/>
        </w:rPr>
        <w:t>kemudian</w:t>
      </w:r>
      <w:proofErr w:type="spellEnd"/>
      <w:r w:rsidRPr="00563EAC">
        <w:rPr>
          <w:rFonts w:asciiTheme="minorHAnsi" w:hAnsiTheme="minorHAnsi"/>
          <w:sz w:val="22"/>
        </w:rPr>
        <w:t xml:space="preserve"> </w:t>
      </w:r>
      <w:proofErr w:type="spellStart"/>
      <w:r w:rsidRPr="00563EAC">
        <w:rPr>
          <w:rFonts w:asciiTheme="minorHAnsi" w:hAnsiTheme="minorHAnsi"/>
          <w:sz w:val="22"/>
        </w:rPr>
        <w:t>digunakan</w:t>
      </w:r>
      <w:proofErr w:type="spellEnd"/>
      <w:r w:rsidRPr="00563EAC">
        <w:rPr>
          <w:rFonts w:asciiTheme="minorHAnsi" w:hAnsiTheme="minorHAnsi"/>
          <w:sz w:val="22"/>
        </w:rPr>
        <w:t xml:space="preserve"> </w:t>
      </w:r>
      <w:proofErr w:type="spellStart"/>
      <w:r w:rsidRPr="00563EAC">
        <w:rPr>
          <w:rFonts w:asciiTheme="minorHAnsi" w:hAnsiTheme="minorHAnsi"/>
          <w:sz w:val="22"/>
        </w:rPr>
        <w:t>rumus</w:t>
      </w:r>
      <w:proofErr w:type="spellEnd"/>
      <w:r w:rsidRPr="00563EAC">
        <w:rPr>
          <w:rFonts w:asciiTheme="minorHAnsi" w:hAnsiTheme="minorHAnsi"/>
          <w:sz w:val="22"/>
        </w:rPr>
        <w:t xml:space="preserve"> </w:t>
      </w:r>
      <w:proofErr w:type="spellStart"/>
      <w:r w:rsidRPr="00563EAC">
        <w:rPr>
          <w:rFonts w:asciiTheme="minorHAnsi" w:hAnsiTheme="minorHAnsi"/>
          <w:sz w:val="22"/>
        </w:rPr>
        <w:t>korelasi</w:t>
      </w:r>
      <w:proofErr w:type="spellEnd"/>
      <w:r w:rsidRPr="00563EAC">
        <w:rPr>
          <w:rFonts w:asciiTheme="minorHAnsi" w:hAnsiTheme="minorHAnsi"/>
          <w:sz w:val="22"/>
        </w:rPr>
        <w:t xml:space="preserve"> Rank Spearman</w:t>
      </w:r>
    </w:p>
    <w:p w14:paraId="6276D0CC" w14:textId="77777777" w:rsidR="003F6C74" w:rsidRPr="00563EAC" w:rsidRDefault="00400816" w:rsidP="003F6C74">
      <w:pPr>
        <w:rPr>
          <w:rFonts w:asciiTheme="minorHAnsi" w:hAnsiTheme="minorHAnsi"/>
          <w:sz w:val="22"/>
        </w:rPr>
      </w:pPr>
      <m:oMath>
        <m:sSub>
          <m:sSubPr>
            <m:ctrlPr>
              <w:rPr>
                <w:rFonts w:ascii="Cambria Math" w:hAnsiTheme="minorHAnsi"/>
                <w:sz w:val="22"/>
              </w:rPr>
            </m:ctrlPr>
          </m:sSubPr>
          <m:e>
            <m:r>
              <w:rPr>
                <w:rFonts w:ascii="Cambria Math" w:hAnsi="Cambria Math"/>
                <w:sz w:val="22"/>
              </w:rPr>
              <m:t>r</m:t>
            </m:r>
          </m:e>
          <m:sub>
            <m:r>
              <w:rPr>
                <w:rFonts w:ascii="Cambria Math" w:hAnsi="Cambria Math"/>
                <w:sz w:val="22"/>
              </w:rPr>
              <m:t>s</m:t>
            </m:r>
          </m:sub>
        </m:sSub>
      </m:oMath>
      <w:r w:rsidR="003F6C74" w:rsidRPr="00563EAC">
        <w:rPr>
          <w:rFonts w:asciiTheme="minorHAnsi" w:hAnsiTheme="minorHAnsi"/>
          <w:sz w:val="22"/>
        </w:rPr>
        <w:t xml:space="preserve"> = </w:t>
      </w:r>
      <m:oMath>
        <m:f>
          <m:fPr>
            <m:ctrlPr>
              <w:rPr>
                <w:rFonts w:ascii="Cambria Math" w:hAnsiTheme="minorHAnsi"/>
                <w:sz w:val="22"/>
              </w:rPr>
            </m:ctrlPr>
          </m:fPr>
          <m:num>
            <m:nary>
              <m:naryPr>
                <m:chr m:val="∑"/>
                <m:limLoc m:val="undOvr"/>
                <m:subHide m:val="1"/>
                <m:supHide m:val="1"/>
                <m:ctrlPr>
                  <w:rPr>
                    <w:rFonts w:ascii="Cambria Math" w:hAnsiTheme="minorHAnsi"/>
                    <w:sz w:val="22"/>
                  </w:rPr>
                </m:ctrlPr>
              </m:naryPr>
              <m:sub/>
              <m:sup/>
              <m:e>
                <m:sSup>
                  <m:sSupPr>
                    <m:ctrlPr>
                      <w:rPr>
                        <w:rFonts w:ascii="Cambria Math" w:hAnsiTheme="minorHAnsi"/>
                        <w:sz w:val="22"/>
                      </w:rPr>
                    </m:ctrlPr>
                  </m:sSupPr>
                  <m:e>
                    <m:r>
                      <w:rPr>
                        <w:rFonts w:ascii="Cambria Math" w:hAnsi="Cambria Math"/>
                        <w:sz w:val="22"/>
                      </w:rPr>
                      <m:t>X</m:t>
                    </m:r>
                  </m:e>
                  <m:sup>
                    <m:r>
                      <m:rPr>
                        <m:sty m:val="p"/>
                      </m:rPr>
                      <w:rPr>
                        <w:rFonts w:ascii="Cambria Math" w:hAnsiTheme="minorHAnsi"/>
                        <w:sz w:val="22"/>
                      </w:rPr>
                      <m:t>2</m:t>
                    </m:r>
                  </m:sup>
                </m:sSup>
                <m:r>
                  <m:rPr>
                    <m:sty m:val="p"/>
                  </m:rPr>
                  <w:rPr>
                    <w:rFonts w:ascii="Cambria Math" w:hAnsiTheme="minorHAnsi"/>
                    <w:sz w:val="22"/>
                  </w:rPr>
                  <m:t xml:space="preserve">+ </m:t>
                </m:r>
                <m:nary>
                  <m:naryPr>
                    <m:chr m:val="∑"/>
                    <m:limLoc m:val="undOvr"/>
                    <m:subHide m:val="1"/>
                    <m:supHide m:val="1"/>
                    <m:ctrlPr>
                      <w:rPr>
                        <w:rFonts w:ascii="Cambria Math" w:hAnsiTheme="minorHAnsi"/>
                        <w:sz w:val="22"/>
                      </w:rPr>
                    </m:ctrlPr>
                  </m:naryPr>
                  <m:sub/>
                  <m:sup/>
                  <m:e>
                    <m:sSup>
                      <m:sSupPr>
                        <m:ctrlPr>
                          <w:rPr>
                            <w:rFonts w:ascii="Cambria Math" w:hAnsiTheme="minorHAnsi"/>
                            <w:sz w:val="22"/>
                          </w:rPr>
                        </m:ctrlPr>
                      </m:sSupPr>
                      <m:e>
                        <m:r>
                          <w:rPr>
                            <w:rFonts w:ascii="Cambria Math" w:hAnsi="Cambria Math"/>
                            <w:sz w:val="22"/>
                          </w:rPr>
                          <m:t>Y</m:t>
                        </m:r>
                      </m:e>
                      <m:sup>
                        <m:r>
                          <m:rPr>
                            <m:sty m:val="p"/>
                          </m:rPr>
                          <w:rPr>
                            <w:rFonts w:ascii="Cambria Math" w:hAnsiTheme="minorHAnsi"/>
                            <w:sz w:val="22"/>
                          </w:rPr>
                          <m:t>2</m:t>
                        </m:r>
                      </m:sup>
                    </m:sSup>
                    <m:r>
                      <m:rPr>
                        <m:sty m:val="p"/>
                      </m:rPr>
                      <w:rPr>
                        <w:rFonts w:ascii="Cambria Math" w:hAnsiTheme="minorHAnsi"/>
                        <w:sz w:val="22"/>
                      </w:rPr>
                      <m:t>-</m:t>
                    </m:r>
                    <m:nary>
                      <m:naryPr>
                        <m:chr m:val="∑"/>
                        <m:limLoc m:val="undOvr"/>
                        <m:subHide m:val="1"/>
                        <m:supHide m:val="1"/>
                        <m:ctrlPr>
                          <w:rPr>
                            <w:rFonts w:ascii="Cambria Math" w:hAnsiTheme="minorHAnsi"/>
                            <w:sz w:val="22"/>
                          </w:rPr>
                        </m:ctrlPr>
                      </m:naryPr>
                      <m:sub/>
                      <m:sup/>
                      <m:e>
                        <m:sSup>
                          <m:sSupPr>
                            <m:ctrlPr>
                              <w:rPr>
                                <w:rFonts w:ascii="Cambria Math" w:hAnsiTheme="minorHAnsi"/>
                                <w:sz w:val="22"/>
                              </w:rPr>
                            </m:ctrlPr>
                          </m:sSupPr>
                          <m:e>
                            <m:r>
                              <w:rPr>
                                <w:rFonts w:ascii="Cambria Math" w:hAnsi="Cambria Math"/>
                                <w:sz w:val="22"/>
                              </w:rPr>
                              <m:t>di</m:t>
                            </m:r>
                          </m:e>
                          <m:sup>
                            <m:r>
                              <m:rPr>
                                <m:sty m:val="p"/>
                              </m:rPr>
                              <w:rPr>
                                <w:rFonts w:ascii="Cambria Math" w:hAnsiTheme="minorHAnsi"/>
                                <w:sz w:val="22"/>
                              </w:rPr>
                              <m:t>2</m:t>
                            </m:r>
                          </m:sup>
                        </m:sSup>
                      </m:e>
                    </m:nary>
                  </m:e>
                </m:nary>
              </m:e>
            </m:nary>
          </m:num>
          <m:den>
            <m:eqArr>
              <m:eqArrPr>
                <m:ctrlPr>
                  <w:rPr>
                    <w:rFonts w:ascii="Cambria Math" w:hAnsiTheme="minorHAnsi"/>
                    <w:sz w:val="22"/>
                  </w:rPr>
                </m:ctrlPr>
              </m:eqArrPr>
              <m:e>
                <m:eqArr>
                  <m:eqArrPr>
                    <m:ctrlPr>
                      <w:rPr>
                        <w:rFonts w:ascii="Cambria Math" w:hAnsiTheme="minorHAnsi"/>
                        <w:sz w:val="22"/>
                      </w:rPr>
                    </m:ctrlPr>
                  </m:eqArrPr>
                  <m:e>
                    <m:r>
                      <m:rPr>
                        <m:sty m:val="p"/>
                      </m:rPr>
                      <w:rPr>
                        <w:rFonts w:ascii="Cambria Math" w:hAnsiTheme="minorHAnsi"/>
                        <w:sz w:val="22"/>
                      </w:rPr>
                      <m:t>2</m:t>
                    </m:r>
                    <m:rad>
                      <m:radPr>
                        <m:degHide m:val="1"/>
                        <m:ctrlPr>
                          <w:rPr>
                            <w:rFonts w:ascii="Cambria Math" w:hAnsiTheme="minorHAnsi"/>
                            <w:sz w:val="22"/>
                          </w:rPr>
                        </m:ctrlPr>
                      </m:radPr>
                      <m:deg/>
                      <m:e>
                        <m:nary>
                          <m:naryPr>
                            <m:chr m:val="∑"/>
                            <m:limLoc m:val="undOvr"/>
                            <m:subHide m:val="1"/>
                            <m:supHide m:val="1"/>
                            <m:ctrlPr>
                              <w:rPr>
                                <w:rFonts w:ascii="Cambria Math" w:hAnsiTheme="minorHAnsi"/>
                                <w:sz w:val="22"/>
                              </w:rPr>
                            </m:ctrlPr>
                          </m:naryPr>
                          <m:sub/>
                          <m:sup/>
                          <m:e>
                            <m:sSup>
                              <m:sSupPr>
                                <m:ctrlPr>
                                  <w:rPr>
                                    <w:rFonts w:ascii="Cambria Math" w:hAnsiTheme="minorHAnsi"/>
                                    <w:sz w:val="22"/>
                                  </w:rPr>
                                </m:ctrlPr>
                              </m:sSupPr>
                              <m:e>
                                <m:r>
                                  <w:rPr>
                                    <w:rFonts w:ascii="Cambria Math" w:hAnsi="Cambria Math"/>
                                    <w:sz w:val="22"/>
                                  </w:rPr>
                                  <m:t>X</m:t>
                                </m:r>
                              </m:e>
                              <m:sup>
                                <m:r>
                                  <m:rPr>
                                    <m:sty m:val="p"/>
                                  </m:rPr>
                                  <w:rPr>
                                    <w:rFonts w:ascii="Cambria Math" w:hAnsiTheme="minorHAnsi"/>
                                    <w:sz w:val="22"/>
                                  </w:rPr>
                                  <m:t>2</m:t>
                                </m:r>
                              </m:sup>
                            </m:sSup>
                            <m:nary>
                              <m:naryPr>
                                <m:chr m:val="∑"/>
                                <m:limLoc m:val="undOvr"/>
                                <m:subHide m:val="1"/>
                                <m:supHide m:val="1"/>
                                <m:ctrlPr>
                                  <w:rPr>
                                    <w:rFonts w:ascii="Cambria Math" w:hAnsiTheme="minorHAnsi"/>
                                    <w:sz w:val="22"/>
                                  </w:rPr>
                                </m:ctrlPr>
                              </m:naryPr>
                              <m:sub/>
                              <m:sup/>
                              <m:e>
                                <m:sSup>
                                  <m:sSupPr>
                                    <m:ctrlPr>
                                      <w:rPr>
                                        <w:rFonts w:ascii="Cambria Math" w:hAnsiTheme="minorHAnsi"/>
                                        <w:sz w:val="22"/>
                                      </w:rPr>
                                    </m:ctrlPr>
                                  </m:sSupPr>
                                  <m:e>
                                    <m:r>
                                      <w:rPr>
                                        <w:rFonts w:ascii="Cambria Math" w:hAnsi="Cambria Math"/>
                                        <w:sz w:val="22"/>
                                      </w:rPr>
                                      <m:t>y</m:t>
                                    </m:r>
                                  </m:e>
                                  <m:sup>
                                    <m:r>
                                      <m:rPr>
                                        <m:sty m:val="p"/>
                                      </m:rPr>
                                      <w:rPr>
                                        <w:rFonts w:ascii="Cambria Math" w:hAnsiTheme="minorHAnsi"/>
                                        <w:sz w:val="22"/>
                                      </w:rPr>
                                      <m:t>2</m:t>
                                    </m:r>
                                  </m:sup>
                                </m:sSup>
                              </m:e>
                            </m:nary>
                          </m:e>
                        </m:nary>
                      </m:e>
                    </m:rad>
                  </m:e>
                </m:eqArr>
              </m:e>
            </m:eqArr>
          </m:den>
        </m:f>
      </m:oMath>
    </w:p>
    <w:p w14:paraId="0335108F" w14:textId="77777777" w:rsidR="003F6C74" w:rsidRPr="00563EAC" w:rsidRDefault="003F6C74" w:rsidP="003F6C74">
      <w:pPr>
        <w:rPr>
          <w:rFonts w:asciiTheme="minorHAnsi" w:hAnsiTheme="minorHAnsi"/>
          <w:sz w:val="22"/>
        </w:rPr>
      </w:pPr>
    </w:p>
    <w:p w14:paraId="25C8E763" w14:textId="77777777" w:rsidR="003F6C74" w:rsidRPr="00563EAC" w:rsidRDefault="003F6C74" w:rsidP="003F6C74">
      <w:pPr>
        <w:pStyle w:val="Heading1"/>
        <w:rPr>
          <w:rFonts w:asciiTheme="minorHAnsi" w:hAnsiTheme="minorHAnsi"/>
        </w:rPr>
      </w:pPr>
      <w:r w:rsidRPr="00563EAC">
        <w:rPr>
          <w:rFonts w:asciiTheme="minorHAnsi" w:hAnsiTheme="minorHAnsi"/>
        </w:rPr>
        <w:t>Untuk menguji signifikansi kedua variable tersebut, digunakan uji t sebagai berikut dengan tingkat signifikasi 0,05 (a=5%) serta menggunakan derajat bebas (df=degree of freedom) = n – 2, dengan rumus sebagai berikut :</w:t>
      </w:r>
    </w:p>
    <w:p w14:paraId="2761859A" w14:textId="77777777" w:rsidR="003F6C74" w:rsidRPr="00563EAC" w:rsidRDefault="00400816" w:rsidP="003F6C74">
      <w:pPr>
        <w:rPr>
          <w:rFonts w:asciiTheme="minorHAnsi" w:hAnsiTheme="minorHAnsi"/>
          <w:sz w:val="22"/>
          <w:lang w:val="en-GB"/>
        </w:rPr>
      </w:pPr>
      <m:oMath>
        <m:sSub>
          <m:sSubPr>
            <m:ctrlPr>
              <w:rPr>
                <w:rFonts w:ascii="Cambria Math" w:hAnsiTheme="minorHAnsi"/>
                <w:i/>
                <w:sz w:val="22"/>
                <w:lang w:val="en-GB"/>
              </w:rPr>
            </m:ctrlPr>
          </m:sSubPr>
          <m:e>
            <m:r>
              <w:rPr>
                <w:rFonts w:ascii="Cambria Math" w:hAnsi="Cambria Math"/>
                <w:sz w:val="22"/>
                <w:lang w:val="en-GB"/>
              </w:rPr>
              <m:t>T</m:t>
            </m:r>
          </m:e>
          <m:sub>
            <m:r>
              <w:rPr>
                <w:rFonts w:asciiTheme="minorHAnsi" w:hAnsi="Cambria Math"/>
                <w:sz w:val="22"/>
                <w:lang w:val="en-GB"/>
              </w:rPr>
              <m:t>h</m:t>
            </m:r>
            <m:r>
              <w:rPr>
                <w:rFonts w:ascii="Cambria Math" w:hAnsi="Cambria Math"/>
                <w:sz w:val="22"/>
                <w:lang w:val="en-GB"/>
              </w:rPr>
              <m:t>itung</m:t>
            </m:r>
          </m:sub>
        </m:sSub>
      </m:oMath>
      <w:r w:rsidR="003F6C74" w:rsidRPr="00563EAC">
        <w:rPr>
          <w:rFonts w:asciiTheme="minorHAnsi" w:hAnsiTheme="minorHAnsi"/>
          <w:sz w:val="22"/>
          <w:lang w:val="en-GB"/>
        </w:rPr>
        <w:t xml:space="preserve">  = </w:t>
      </w:r>
      <m:oMath>
        <m:sSub>
          <m:sSubPr>
            <m:ctrlPr>
              <w:rPr>
                <w:rFonts w:ascii="Cambria Math" w:hAnsiTheme="minorHAnsi"/>
                <w:i/>
                <w:sz w:val="22"/>
                <w:lang w:val="en-GB"/>
              </w:rPr>
            </m:ctrlPr>
          </m:sSubPr>
          <m:e>
            <m:r>
              <w:rPr>
                <w:rFonts w:ascii="Cambria Math" w:hAnsi="Cambria Math"/>
                <w:sz w:val="22"/>
                <w:lang w:val="en-GB"/>
              </w:rPr>
              <m:t>r</m:t>
            </m:r>
          </m:e>
          <m:sub>
            <m:r>
              <w:rPr>
                <w:rFonts w:ascii="Cambria Math" w:hAnsi="Cambria Math"/>
                <w:sz w:val="22"/>
                <w:lang w:val="en-GB"/>
              </w:rPr>
              <m:t>s</m:t>
            </m:r>
          </m:sub>
        </m:sSub>
        <m:rad>
          <m:radPr>
            <m:degHide m:val="1"/>
            <m:ctrlPr>
              <w:rPr>
                <w:rFonts w:ascii="Cambria Math" w:hAnsiTheme="minorHAnsi"/>
                <w:i/>
                <w:sz w:val="22"/>
                <w:lang w:val="en-GB"/>
              </w:rPr>
            </m:ctrlPr>
          </m:radPr>
          <m:deg/>
          <m:e>
            <m:f>
              <m:fPr>
                <m:ctrlPr>
                  <w:rPr>
                    <w:rFonts w:ascii="Cambria Math" w:hAnsiTheme="minorHAnsi"/>
                    <w:i/>
                    <w:sz w:val="22"/>
                    <w:lang w:val="en-GB"/>
                  </w:rPr>
                </m:ctrlPr>
              </m:fPr>
              <m:num>
                <m:r>
                  <w:rPr>
                    <w:rFonts w:ascii="Cambria Math" w:hAnsi="Cambria Math"/>
                    <w:sz w:val="22"/>
                    <w:lang w:val="en-GB"/>
                  </w:rPr>
                  <m:t>n</m:t>
                </m:r>
                <m:r>
                  <w:rPr>
                    <w:rFonts w:ascii="Cambria Math" w:hAnsiTheme="minorHAnsi"/>
                    <w:sz w:val="22"/>
                    <w:lang w:val="en-GB"/>
                  </w:rPr>
                  <m:t>-</m:t>
                </m:r>
                <m:r>
                  <w:rPr>
                    <w:rFonts w:ascii="Cambria Math" w:hAnsiTheme="minorHAnsi"/>
                    <w:sz w:val="22"/>
                    <w:lang w:val="en-GB"/>
                  </w:rPr>
                  <m:t>2</m:t>
                </m:r>
              </m:num>
              <m:den>
                <m:r>
                  <w:rPr>
                    <w:rFonts w:ascii="Cambria Math" w:hAnsiTheme="minorHAnsi"/>
                    <w:sz w:val="22"/>
                    <w:lang w:val="en-GB"/>
                  </w:rPr>
                  <m:t>1</m:t>
                </m:r>
                <m:r>
                  <w:rPr>
                    <w:rFonts w:ascii="Cambria Math" w:hAnsiTheme="minorHAnsi"/>
                    <w:sz w:val="22"/>
                    <w:lang w:val="en-GB"/>
                  </w:rPr>
                  <m:t>-</m:t>
                </m:r>
                <m:sSubSup>
                  <m:sSubSupPr>
                    <m:ctrlPr>
                      <w:rPr>
                        <w:rFonts w:ascii="Cambria Math" w:hAnsiTheme="minorHAnsi"/>
                        <w:i/>
                        <w:sz w:val="22"/>
                        <w:lang w:val="en-GB"/>
                      </w:rPr>
                    </m:ctrlPr>
                  </m:sSubSupPr>
                  <m:e>
                    <m:r>
                      <w:rPr>
                        <w:rFonts w:ascii="Cambria Math" w:hAnsi="Cambria Math"/>
                        <w:sz w:val="22"/>
                        <w:lang w:val="en-GB"/>
                      </w:rPr>
                      <m:t>r</m:t>
                    </m:r>
                  </m:e>
                  <m:sub>
                    <m:r>
                      <w:rPr>
                        <w:rFonts w:ascii="Cambria Math" w:hAnsi="Cambria Math"/>
                        <w:sz w:val="22"/>
                        <w:lang w:val="en-GB"/>
                      </w:rPr>
                      <m:t>s</m:t>
                    </m:r>
                  </m:sub>
                  <m:sup>
                    <m:r>
                      <w:rPr>
                        <w:rFonts w:ascii="Cambria Math" w:hAnsiTheme="minorHAnsi"/>
                        <w:sz w:val="22"/>
                        <w:lang w:val="en-GB"/>
                      </w:rPr>
                      <m:t>2</m:t>
                    </m:r>
                  </m:sup>
                </m:sSubSup>
              </m:den>
            </m:f>
          </m:e>
        </m:rad>
      </m:oMath>
    </w:p>
    <w:p w14:paraId="634F3E1C" w14:textId="77777777" w:rsidR="003F6C74" w:rsidRPr="00563EAC" w:rsidRDefault="003F6C74" w:rsidP="003F6C74">
      <w:pPr>
        <w:rPr>
          <w:rFonts w:asciiTheme="minorHAnsi" w:hAnsiTheme="minorHAnsi"/>
          <w:sz w:val="22"/>
          <w:lang w:val="en-GB"/>
        </w:rPr>
      </w:pPr>
    </w:p>
    <w:p w14:paraId="720E97DA" w14:textId="77777777" w:rsidR="003F6C74" w:rsidRPr="00563EAC" w:rsidRDefault="003F6C74" w:rsidP="003F6C74">
      <w:pPr>
        <w:rPr>
          <w:rFonts w:asciiTheme="minorHAnsi" w:hAnsiTheme="minorHAnsi"/>
          <w:sz w:val="22"/>
          <w:lang w:val="en-GB"/>
        </w:rPr>
      </w:pPr>
      <w:proofErr w:type="spellStart"/>
      <w:r w:rsidRPr="00563EAC">
        <w:rPr>
          <w:rFonts w:asciiTheme="minorHAnsi" w:hAnsiTheme="minorHAnsi"/>
          <w:sz w:val="22"/>
          <w:lang w:val="en-GB"/>
        </w:rPr>
        <w:t>Keterangan</w:t>
      </w:r>
      <w:proofErr w:type="spellEnd"/>
      <w:r w:rsidRPr="00563EAC">
        <w:rPr>
          <w:rFonts w:asciiTheme="minorHAnsi" w:hAnsiTheme="minorHAnsi"/>
          <w:sz w:val="22"/>
          <w:lang w:val="en-GB"/>
        </w:rPr>
        <w:t>:</w:t>
      </w:r>
    </w:p>
    <w:p w14:paraId="34E484AD" w14:textId="77777777" w:rsidR="003F6C74" w:rsidRPr="00563EAC" w:rsidRDefault="00400816" w:rsidP="003F6C74">
      <w:pPr>
        <w:rPr>
          <w:rFonts w:asciiTheme="minorHAnsi" w:hAnsiTheme="minorHAnsi"/>
          <w:sz w:val="22"/>
          <w:lang w:val="en-GB"/>
        </w:rPr>
      </w:pPr>
      <m:oMath>
        <m:sSub>
          <m:sSubPr>
            <m:ctrlPr>
              <w:rPr>
                <w:rFonts w:ascii="Cambria Math" w:hAnsiTheme="minorHAnsi"/>
                <w:i/>
                <w:sz w:val="22"/>
                <w:lang w:val="en-GB"/>
              </w:rPr>
            </m:ctrlPr>
          </m:sSubPr>
          <m:e>
            <m:r>
              <w:rPr>
                <w:rFonts w:ascii="Cambria Math" w:hAnsi="Cambria Math"/>
                <w:sz w:val="22"/>
                <w:lang w:val="en-GB"/>
              </w:rPr>
              <m:t>r</m:t>
            </m:r>
          </m:e>
          <m:sub>
            <m:r>
              <w:rPr>
                <w:rFonts w:ascii="Cambria Math" w:hAnsi="Cambria Math"/>
                <w:sz w:val="22"/>
                <w:lang w:val="en-GB"/>
              </w:rPr>
              <m:t>s</m:t>
            </m:r>
          </m:sub>
        </m:sSub>
      </m:oMath>
      <w:r w:rsidR="003F6C74" w:rsidRPr="00563EAC">
        <w:rPr>
          <w:rFonts w:asciiTheme="minorHAnsi" w:hAnsiTheme="minorHAnsi"/>
          <w:sz w:val="22"/>
          <w:lang w:val="en-GB"/>
        </w:rPr>
        <w:tab/>
        <w:t xml:space="preserve">= koefisien korelasi </w:t>
      </w:r>
      <w:r w:rsidR="003F6C74" w:rsidRPr="00563EAC">
        <w:rPr>
          <w:rFonts w:asciiTheme="minorHAnsi" w:hAnsiTheme="minorHAnsi"/>
          <w:i/>
          <w:sz w:val="22"/>
          <w:lang w:val="en-GB"/>
        </w:rPr>
        <w:t>Spearman</w:t>
      </w:r>
    </w:p>
    <w:p w14:paraId="3DC2ABB4" w14:textId="77777777" w:rsidR="003F6C74" w:rsidRPr="00563EAC" w:rsidRDefault="003F6C74" w:rsidP="003F6C74">
      <w:pPr>
        <w:rPr>
          <w:rFonts w:asciiTheme="minorHAnsi" w:hAnsiTheme="minorHAnsi"/>
          <w:sz w:val="22"/>
          <w:lang w:val="en-GB"/>
        </w:rPr>
      </w:pPr>
      <w:r w:rsidRPr="00563EAC">
        <w:rPr>
          <w:rFonts w:asciiTheme="minorHAnsi" w:hAnsiTheme="minorHAnsi"/>
          <w:sz w:val="22"/>
          <w:lang w:val="en-GB"/>
        </w:rPr>
        <w:t>n</w:t>
      </w:r>
      <w:r w:rsidRPr="00563EAC">
        <w:rPr>
          <w:rFonts w:asciiTheme="minorHAnsi" w:hAnsiTheme="minorHAnsi"/>
          <w:sz w:val="22"/>
          <w:lang w:val="en-GB"/>
        </w:rPr>
        <w:tab/>
        <w:t xml:space="preserve">= </w:t>
      </w:r>
      <w:proofErr w:type="spellStart"/>
      <w:r w:rsidRPr="00563EAC">
        <w:rPr>
          <w:rFonts w:asciiTheme="minorHAnsi" w:hAnsiTheme="minorHAnsi"/>
          <w:sz w:val="22"/>
          <w:lang w:val="en-GB"/>
        </w:rPr>
        <w:t>Jumlah</w:t>
      </w:r>
      <w:proofErr w:type="spellEnd"/>
      <w:r w:rsidRPr="00563EAC">
        <w:rPr>
          <w:rFonts w:asciiTheme="minorHAnsi" w:hAnsiTheme="minorHAnsi"/>
          <w:sz w:val="22"/>
          <w:lang w:val="en-GB"/>
        </w:rPr>
        <w:t xml:space="preserve"> </w:t>
      </w:r>
      <w:proofErr w:type="spellStart"/>
      <w:r w:rsidRPr="00563EAC">
        <w:rPr>
          <w:rFonts w:asciiTheme="minorHAnsi" w:hAnsiTheme="minorHAnsi"/>
          <w:sz w:val="22"/>
          <w:lang w:val="en-GB"/>
        </w:rPr>
        <w:t>sampel</w:t>
      </w:r>
      <w:proofErr w:type="spellEnd"/>
    </w:p>
    <w:p w14:paraId="7041DD79" w14:textId="77777777" w:rsidR="003F6C74" w:rsidRPr="00563EAC" w:rsidRDefault="003F6C74" w:rsidP="003F6C74">
      <w:pPr>
        <w:rPr>
          <w:rFonts w:asciiTheme="minorHAnsi" w:hAnsiTheme="minorHAnsi"/>
          <w:sz w:val="22"/>
          <w:lang w:val="en-GB"/>
        </w:rPr>
      </w:pPr>
    </w:p>
    <w:p w14:paraId="29DA56EE" w14:textId="77777777" w:rsidR="003F6C74" w:rsidRPr="00563EAC" w:rsidRDefault="003F6C74" w:rsidP="003F6C74">
      <w:pPr>
        <w:rPr>
          <w:rFonts w:asciiTheme="minorHAnsi" w:hAnsiTheme="minorHAnsi"/>
          <w:sz w:val="22"/>
          <w:lang w:val="en-GB"/>
        </w:rPr>
      </w:pPr>
      <w:proofErr w:type="spellStart"/>
      <w:r w:rsidRPr="00563EAC">
        <w:rPr>
          <w:rFonts w:asciiTheme="minorHAnsi" w:hAnsiTheme="minorHAnsi"/>
          <w:sz w:val="22"/>
          <w:lang w:val="en-GB"/>
        </w:rPr>
        <w:t>dengan</w:t>
      </w:r>
      <w:proofErr w:type="spellEnd"/>
      <w:r w:rsidRPr="00563EAC">
        <w:rPr>
          <w:rFonts w:asciiTheme="minorHAnsi" w:hAnsiTheme="minorHAnsi"/>
          <w:sz w:val="22"/>
          <w:lang w:val="en-GB"/>
        </w:rPr>
        <w:t xml:space="preserve"> </w:t>
      </w:r>
      <w:proofErr w:type="spellStart"/>
      <w:r w:rsidRPr="00563EAC">
        <w:rPr>
          <w:rFonts w:asciiTheme="minorHAnsi" w:hAnsiTheme="minorHAnsi"/>
          <w:sz w:val="22"/>
          <w:lang w:val="en-GB"/>
        </w:rPr>
        <w:t>kaidah</w:t>
      </w:r>
      <w:proofErr w:type="spellEnd"/>
      <w:r w:rsidRPr="00563EAC">
        <w:rPr>
          <w:rFonts w:asciiTheme="minorHAnsi" w:hAnsiTheme="minorHAnsi"/>
          <w:sz w:val="22"/>
          <w:lang w:val="en-GB"/>
        </w:rPr>
        <w:t xml:space="preserve"> </w:t>
      </w:r>
      <w:proofErr w:type="spellStart"/>
      <w:r w:rsidRPr="00563EAC">
        <w:rPr>
          <w:rFonts w:asciiTheme="minorHAnsi" w:hAnsiTheme="minorHAnsi"/>
          <w:sz w:val="22"/>
          <w:lang w:val="en-GB"/>
        </w:rPr>
        <w:t>keputusan</w:t>
      </w:r>
      <w:proofErr w:type="spellEnd"/>
      <w:r w:rsidRPr="00563EAC">
        <w:rPr>
          <w:rFonts w:asciiTheme="minorHAnsi" w:hAnsiTheme="minorHAnsi"/>
          <w:sz w:val="22"/>
          <w:lang w:val="en-GB"/>
        </w:rPr>
        <w:t xml:space="preserve"> </w:t>
      </w:r>
      <w:proofErr w:type="spellStart"/>
      <w:r w:rsidRPr="00563EAC">
        <w:rPr>
          <w:rFonts w:asciiTheme="minorHAnsi" w:hAnsiTheme="minorHAnsi"/>
          <w:sz w:val="22"/>
          <w:lang w:val="en-GB"/>
        </w:rPr>
        <w:t>sebgai</w:t>
      </w:r>
      <w:proofErr w:type="spellEnd"/>
      <w:r w:rsidRPr="00563EAC">
        <w:rPr>
          <w:rFonts w:asciiTheme="minorHAnsi" w:hAnsiTheme="minorHAnsi"/>
          <w:sz w:val="22"/>
          <w:lang w:val="en-GB"/>
        </w:rPr>
        <w:t xml:space="preserve"> </w:t>
      </w:r>
      <w:proofErr w:type="spellStart"/>
      <w:proofErr w:type="gramStart"/>
      <w:r w:rsidRPr="00563EAC">
        <w:rPr>
          <w:rFonts w:asciiTheme="minorHAnsi" w:hAnsiTheme="minorHAnsi"/>
          <w:sz w:val="22"/>
          <w:lang w:val="en-GB"/>
        </w:rPr>
        <w:t>berikut</w:t>
      </w:r>
      <w:proofErr w:type="spellEnd"/>
      <w:r w:rsidRPr="00563EAC">
        <w:rPr>
          <w:rFonts w:asciiTheme="minorHAnsi" w:hAnsiTheme="minorHAnsi"/>
          <w:sz w:val="22"/>
          <w:lang w:val="en-GB"/>
        </w:rPr>
        <w:t xml:space="preserve"> :</w:t>
      </w:r>
      <w:proofErr w:type="gramEnd"/>
    </w:p>
    <w:p w14:paraId="3845B88F" w14:textId="77777777" w:rsidR="003F6C74" w:rsidRPr="00563EAC" w:rsidRDefault="00400816" w:rsidP="003F6C74">
      <w:pPr>
        <w:rPr>
          <w:rFonts w:asciiTheme="minorHAnsi" w:hAnsiTheme="minorHAnsi"/>
          <w:sz w:val="22"/>
          <w:lang w:val="en-GB"/>
        </w:rPr>
      </w:pPr>
      <m:oMath>
        <m:sSub>
          <m:sSubPr>
            <m:ctrlPr>
              <w:rPr>
                <w:rFonts w:ascii="Cambria Math" w:hAnsiTheme="minorHAnsi"/>
                <w:i/>
                <w:sz w:val="22"/>
                <w:lang w:val="en-GB"/>
              </w:rPr>
            </m:ctrlPr>
          </m:sSubPr>
          <m:e>
            <m:r>
              <w:rPr>
                <w:rFonts w:ascii="Cambria Math" w:hAnsi="Cambria Math"/>
                <w:sz w:val="22"/>
                <w:lang w:val="en-GB"/>
              </w:rPr>
              <m:t>T</m:t>
            </m:r>
          </m:e>
          <m:sub>
            <m:r>
              <w:rPr>
                <w:rFonts w:asciiTheme="minorHAnsi" w:hAnsi="Cambria Math"/>
                <w:sz w:val="22"/>
                <w:lang w:val="en-GB"/>
              </w:rPr>
              <m:t>h</m:t>
            </m:r>
            <m:r>
              <w:rPr>
                <w:rFonts w:ascii="Cambria Math" w:hAnsi="Cambria Math"/>
                <w:sz w:val="22"/>
                <w:lang w:val="en-GB"/>
              </w:rPr>
              <m:t>itung</m:t>
            </m:r>
          </m:sub>
        </m:sSub>
      </m:oMath>
      <w:r w:rsidR="003F6C74" w:rsidRPr="00563EAC">
        <w:rPr>
          <w:rFonts w:asciiTheme="minorHAnsi" w:hAnsiTheme="minorHAnsi"/>
          <w:sz w:val="22"/>
          <w:lang w:val="en-GB"/>
        </w:rPr>
        <w:t>&gt;</w:t>
      </w:r>
      <m:oMath>
        <m:sSub>
          <m:sSubPr>
            <m:ctrlPr>
              <w:rPr>
                <w:rFonts w:ascii="Cambria Math" w:hAnsiTheme="minorHAnsi"/>
                <w:i/>
                <w:sz w:val="22"/>
                <w:lang w:val="en-GB"/>
              </w:rPr>
            </m:ctrlPr>
          </m:sSubPr>
          <m:e>
            <m:r>
              <w:rPr>
                <w:rFonts w:ascii="Cambria Math" w:hAnsi="Cambria Math"/>
                <w:sz w:val="22"/>
                <w:lang w:val="en-GB"/>
              </w:rPr>
              <m:t>t</m:t>
            </m:r>
          </m:e>
          <m:sub>
            <m:r>
              <w:rPr>
                <w:rFonts w:ascii="Cambria Math" w:hAnsi="Cambria Math"/>
                <w:sz w:val="22"/>
                <w:lang w:val="en-GB"/>
              </w:rPr>
              <m:t>tabel</m:t>
            </m:r>
          </m:sub>
        </m:sSub>
      </m:oMath>
      <w:r w:rsidR="003F6C74" w:rsidRPr="00563EAC">
        <w:rPr>
          <w:rFonts w:asciiTheme="minorHAnsi" w:hAnsiTheme="minorHAnsi"/>
          <w:sz w:val="22"/>
          <w:lang w:val="en-GB"/>
        </w:rPr>
        <w:t xml:space="preserve"> maka hubungan antara atribut produk dan keputusan pembelian signifikan</w:t>
      </w:r>
    </w:p>
    <w:p w14:paraId="65C62674" w14:textId="77777777" w:rsidR="003F6C74" w:rsidRPr="00563EAC" w:rsidRDefault="00400816" w:rsidP="003F6C74">
      <w:pPr>
        <w:rPr>
          <w:rFonts w:asciiTheme="minorHAnsi" w:hAnsiTheme="minorHAnsi"/>
          <w:sz w:val="22"/>
          <w:lang w:val="en-GB"/>
        </w:rPr>
      </w:pPr>
      <m:oMath>
        <m:sSub>
          <m:sSubPr>
            <m:ctrlPr>
              <w:rPr>
                <w:rFonts w:ascii="Cambria Math" w:hAnsiTheme="minorHAnsi"/>
                <w:i/>
                <w:sz w:val="22"/>
                <w:lang w:val="en-GB"/>
              </w:rPr>
            </m:ctrlPr>
          </m:sSubPr>
          <m:e>
            <m:r>
              <w:rPr>
                <w:rFonts w:ascii="Cambria Math" w:hAnsi="Cambria Math"/>
                <w:sz w:val="22"/>
                <w:lang w:val="en-GB"/>
              </w:rPr>
              <m:t>T</m:t>
            </m:r>
          </m:e>
          <m:sub>
            <m:r>
              <w:rPr>
                <w:rFonts w:asciiTheme="minorHAnsi" w:hAnsi="Cambria Math"/>
                <w:sz w:val="22"/>
                <w:lang w:val="en-GB"/>
              </w:rPr>
              <m:t>h</m:t>
            </m:r>
            <m:r>
              <w:rPr>
                <w:rFonts w:ascii="Cambria Math" w:hAnsi="Cambria Math"/>
                <w:sz w:val="22"/>
                <w:lang w:val="en-GB"/>
              </w:rPr>
              <m:t>itung</m:t>
            </m:r>
          </m:sub>
        </m:sSub>
      </m:oMath>
      <w:r w:rsidR="003F6C74" w:rsidRPr="00563EAC">
        <w:rPr>
          <w:rFonts w:asciiTheme="minorHAnsi" w:hAnsiTheme="minorHAnsi"/>
          <w:sz w:val="22"/>
          <w:lang w:val="en-GB"/>
        </w:rPr>
        <w:t>&lt;</w:t>
      </w:r>
      <m:oMath>
        <m:sSub>
          <m:sSubPr>
            <m:ctrlPr>
              <w:rPr>
                <w:rFonts w:ascii="Cambria Math" w:hAnsiTheme="minorHAnsi"/>
                <w:i/>
                <w:sz w:val="22"/>
                <w:lang w:val="en-GB"/>
              </w:rPr>
            </m:ctrlPr>
          </m:sSubPr>
          <m:e>
            <m:r>
              <w:rPr>
                <w:rFonts w:ascii="Cambria Math" w:hAnsi="Cambria Math"/>
                <w:sz w:val="22"/>
                <w:lang w:val="en-GB"/>
              </w:rPr>
              <m:t>t</m:t>
            </m:r>
          </m:e>
          <m:sub>
            <m:r>
              <w:rPr>
                <w:rFonts w:ascii="Cambria Math" w:hAnsi="Cambria Math"/>
                <w:sz w:val="22"/>
                <w:lang w:val="en-GB"/>
              </w:rPr>
              <m:t>tabel</m:t>
            </m:r>
          </m:sub>
        </m:sSub>
      </m:oMath>
      <w:r w:rsidR="003F6C74" w:rsidRPr="00563EAC">
        <w:rPr>
          <w:rFonts w:asciiTheme="minorHAnsi" w:hAnsiTheme="minorHAnsi"/>
          <w:sz w:val="22"/>
          <w:lang w:val="en-GB"/>
        </w:rPr>
        <w:t xml:space="preserve"> maka hubungan antara atribut produk dan keputusan pembelian tidak signifikan</w:t>
      </w:r>
    </w:p>
    <w:p w14:paraId="7DBE2E8B" w14:textId="77777777" w:rsidR="003F6C74" w:rsidRPr="005B5812" w:rsidRDefault="003F6C74" w:rsidP="003F6C74">
      <w:pPr>
        <w:rPr>
          <w:rFonts w:asciiTheme="minorHAnsi" w:hAnsiTheme="minorHAnsi"/>
        </w:rPr>
      </w:pPr>
    </w:p>
    <w:p w14:paraId="040C74C0" w14:textId="77777777" w:rsidR="003F6C74" w:rsidRPr="005B5812" w:rsidRDefault="003F6C74" w:rsidP="003F6C74">
      <w:pPr>
        <w:pStyle w:val="Heading1"/>
        <w:rPr>
          <w:rFonts w:asciiTheme="minorHAnsi" w:hAnsiTheme="minorHAnsi"/>
        </w:rPr>
      </w:pPr>
      <w:r w:rsidRPr="005B5812">
        <w:rPr>
          <w:rFonts w:asciiTheme="minorHAnsi" w:hAnsiTheme="minorHAnsi"/>
        </w:rPr>
        <w:t xml:space="preserve">Setelah dilakukan uji signifikan, hasil korelasi Rank Spearman dapat diinterpretasikan dengan menggunakan </w:t>
      </w:r>
      <w:r w:rsidRPr="005B5812">
        <w:rPr>
          <w:rFonts w:asciiTheme="minorHAnsi" w:hAnsiTheme="minorHAnsi"/>
        </w:rPr>
        <w:lastRenderedPageBreak/>
        <w:t xml:space="preserve">aturan Guilford ( 1956) yang di kutip oleh </w:t>
      </w:r>
      <w:r w:rsidRPr="00EA3EF6">
        <w:rPr>
          <w:rFonts w:asciiTheme="minorHAnsi" w:hAnsiTheme="minorHAnsi"/>
        </w:rPr>
        <w:t>Hasan (2005).</w:t>
      </w:r>
      <w:r w:rsidRPr="005B5812">
        <w:rPr>
          <w:rFonts w:asciiTheme="minorHAnsi" w:hAnsiTheme="minorHAnsi"/>
        </w:rPr>
        <w:t xml:space="preserve">  Nilai </w:t>
      </w:r>
      <m:oMath>
        <m:sSub>
          <m:sSubPr>
            <m:ctrlPr>
              <w:rPr>
                <w:rFonts w:ascii="Cambria Math" w:hAnsiTheme="minorHAnsi"/>
                <w:i/>
              </w:rPr>
            </m:ctrlPr>
          </m:sSubPr>
          <m:e>
            <m:r>
              <w:rPr>
                <w:rFonts w:ascii="Cambria Math" w:hAnsi="Cambria Math"/>
              </w:rPr>
              <m:t>r</m:t>
            </m:r>
          </m:e>
          <m:sub>
            <m:r>
              <w:rPr>
                <w:rFonts w:ascii="Cambria Math" w:hAnsi="Cambria Math"/>
              </w:rPr>
              <m:t>s</m:t>
            </m:r>
          </m:sub>
        </m:sSub>
      </m:oMath>
      <w:r w:rsidRPr="005B5812">
        <w:rPr>
          <w:rFonts w:asciiTheme="minorHAnsi" w:hAnsiTheme="minorHAnsi"/>
        </w:rPr>
        <w:t xml:space="preserve"> yang didapat akan diinterpretasikan pada Tabel3.</w:t>
      </w:r>
    </w:p>
    <w:p w14:paraId="6CE78CBD" w14:textId="77777777" w:rsidR="003F6C74" w:rsidRPr="005B5812" w:rsidRDefault="003F6C74" w:rsidP="00762A96">
      <w:pPr>
        <w:pStyle w:val="Heading1"/>
        <w:ind w:left="993" w:hanging="993"/>
        <w:rPr>
          <w:rFonts w:asciiTheme="minorHAnsi" w:hAnsiTheme="minorHAnsi"/>
        </w:rPr>
      </w:pPr>
      <w:bookmarkStart w:id="11" w:name="_Toc74680568"/>
      <w:bookmarkStart w:id="12" w:name="_Toc77069767"/>
      <w:r w:rsidRPr="005B5812">
        <w:rPr>
          <w:rFonts w:asciiTheme="minorHAnsi" w:hAnsiTheme="minorHAnsi"/>
        </w:rPr>
        <w:t>Tabel</w:t>
      </w:r>
      <w:r w:rsidR="00762A96" w:rsidRPr="005B5812">
        <w:rPr>
          <w:rFonts w:asciiTheme="minorHAnsi" w:hAnsiTheme="minorHAnsi"/>
          <w:lang w:val="en-US"/>
        </w:rPr>
        <w:t xml:space="preserve"> </w:t>
      </w:r>
      <w:r w:rsidR="0039630C" w:rsidRPr="005B5812">
        <w:rPr>
          <w:rFonts w:asciiTheme="minorHAnsi" w:hAnsiTheme="minorHAnsi"/>
          <w:lang w:val="en-US"/>
        </w:rPr>
        <w:t>1</w:t>
      </w:r>
      <w:r w:rsidR="00762A96" w:rsidRPr="005B5812">
        <w:rPr>
          <w:rFonts w:asciiTheme="minorHAnsi" w:hAnsiTheme="minorHAnsi"/>
        </w:rPr>
        <w:t>.</w:t>
      </w:r>
      <w:r w:rsidR="00762A96" w:rsidRPr="005B5812">
        <w:rPr>
          <w:rFonts w:asciiTheme="minorHAnsi" w:hAnsiTheme="minorHAnsi"/>
          <w:lang w:val="en-US"/>
        </w:rPr>
        <w:t xml:space="preserve"> </w:t>
      </w:r>
      <w:r w:rsidRPr="005B5812">
        <w:rPr>
          <w:rFonts w:asciiTheme="minorHAnsi" w:hAnsiTheme="minorHAnsi"/>
        </w:rPr>
        <w:t xml:space="preserve">Pedoman </w:t>
      </w:r>
      <w:r w:rsidRPr="005B5812">
        <w:rPr>
          <w:rFonts w:asciiTheme="minorHAnsi" w:hAnsiTheme="minorHAnsi"/>
          <w:lang w:val="en-US"/>
        </w:rPr>
        <w:t>u</w:t>
      </w:r>
      <w:r w:rsidRPr="005B5812">
        <w:rPr>
          <w:rFonts w:asciiTheme="minorHAnsi" w:hAnsiTheme="minorHAnsi"/>
        </w:rPr>
        <w:t>ntuk Memberikan Interpretasi terhadap Koefisien Korelasi</w:t>
      </w:r>
      <w:bookmarkEnd w:id="11"/>
      <w:bookmarkEnd w:id="12"/>
    </w:p>
    <w:tbl>
      <w:tblPr>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0"/>
        <w:gridCol w:w="1822"/>
      </w:tblGrid>
      <w:tr w:rsidR="003F6C74" w:rsidRPr="005B5812" w14:paraId="62C770DD" w14:textId="77777777" w:rsidTr="00810BC7">
        <w:tc>
          <w:tcPr>
            <w:tcW w:w="4372" w:type="dxa"/>
            <w:tcBorders>
              <w:left w:val="single" w:sz="4" w:space="0" w:color="FFFFFF"/>
              <w:right w:val="single" w:sz="4" w:space="0" w:color="FFFFFF"/>
            </w:tcBorders>
            <w:shd w:val="clear" w:color="auto" w:fill="auto"/>
          </w:tcPr>
          <w:p w14:paraId="0A0F2833" w14:textId="77777777" w:rsidR="003F6C74" w:rsidRPr="005B5812" w:rsidRDefault="003F6C74" w:rsidP="00762A96">
            <w:pPr>
              <w:jc w:val="center"/>
              <w:rPr>
                <w:rFonts w:asciiTheme="minorHAnsi" w:hAnsiTheme="minorHAnsi"/>
                <w:sz w:val="22"/>
              </w:rPr>
            </w:pPr>
            <w:r w:rsidRPr="005B5812">
              <w:rPr>
                <w:rFonts w:asciiTheme="minorHAnsi" w:hAnsiTheme="minorHAnsi"/>
                <w:sz w:val="22"/>
              </w:rPr>
              <w:t xml:space="preserve">Interval </w:t>
            </w:r>
            <w:proofErr w:type="spellStart"/>
            <w:r w:rsidRPr="005B5812">
              <w:rPr>
                <w:rFonts w:asciiTheme="minorHAnsi" w:hAnsiTheme="minorHAnsi"/>
                <w:sz w:val="22"/>
              </w:rPr>
              <w:t>Koefisen</w:t>
            </w:r>
            <w:proofErr w:type="spellEnd"/>
          </w:p>
        </w:tc>
        <w:tc>
          <w:tcPr>
            <w:tcW w:w="3418" w:type="dxa"/>
            <w:tcBorders>
              <w:left w:val="single" w:sz="4" w:space="0" w:color="FFFFFF"/>
              <w:right w:val="single" w:sz="4" w:space="0" w:color="FFFFFF"/>
            </w:tcBorders>
            <w:shd w:val="clear" w:color="auto" w:fill="auto"/>
          </w:tcPr>
          <w:p w14:paraId="0285D19F" w14:textId="77777777" w:rsidR="003F6C74" w:rsidRPr="005B5812" w:rsidRDefault="003F6C74" w:rsidP="00762A96">
            <w:pPr>
              <w:jc w:val="center"/>
              <w:rPr>
                <w:rFonts w:asciiTheme="minorHAnsi" w:hAnsiTheme="minorHAnsi"/>
                <w:sz w:val="22"/>
              </w:rPr>
            </w:pPr>
            <w:r w:rsidRPr="005B5812">
              <w:rPr>
                <w:rFonts w:asciiTheme="minorHAnsi" w:hAnsiTheme="minorHAnsi"/>
                <w:sz w:val="22"/>
              </w:rPr>
              <w:t xml:space="preserve">Tingkat </w:t>
            </w:r>
            <w:proofErr w:type="spellStart"/>
            <w:r w:rsidRPr="005B5812">
              <w:rPr>
                <w:rFonts w:asciiTheme="minorHAnsi" w:hAnsiTheme="minorHAnsi"/>
                <w:sz w:val="22"/>
              </w:rPr>
              <w:t>Hubungan</w:t>
            </w:r>
            <w:proofErr w:type="spellEnd"/>
          </w:p>
        </w:tc>
      </w:tr>
      <w:tr w:rsidR="003F6C74" w:rsidRPr="00EA3EF6" w14:paraId="303187F7" w14:textId="77777777" w:rsidTr="00810BC7">
        <w:tc>
          <w:tcPr>
            <w:tcW w:w="4372" w:type="dxa"/>
            <w:tcBorders>
              <w:left w:val="single" w:sz="4" w:space="0" w:color="FFFFFF"/>
              <w:bottom w:val="single" w:sz="4" w:space="0" w:color="FFFFFF"/>
              <w:right w:val="single" w:sz="4" w:space="0" w:color="FFFFFF"/>
            </w:tcBorders>
            <w:shd w:val="clear" w:color="auto" w:fill="auto"/>
          </w:tcPr>
          <w:p w14:paraId="1841BFA8" w14:textId="77777777" w:rsidR="003F6C74" w:rsidRPr="00EA3EF6" w:rsidRDefault="003F6C74" w:rsidP="00762A96">
            <w:pPr>
              <w:jc w:val="center"/>
              <w:rPr>
                <w:rFonts w:asciiTheme="minorHAnsi" w:hAnsiTheme="minorHAnsi"/>
                <w:sz w:val="22"/>
              </w:rPr>
            </w:pPr>
            <w:r w:rsidRPr="00EA3EF6">
              <w:rPr>
                <w:rFonts w:asciiTheme="minorHAnsi" w:hAnsiTheme="minorHAnsi"/>
                <w:sz w:val="22"/>
              </w:rPr>
              <w:t xml:space="preserve">0 &lt; </w:t>
            </w:r>
            <w:proofErr w:type="spellStart"/>
            <w:r w:rsidRPr="00EA3EF6">
              <w:rPr>
                <w:rFonts w:asciiTheme="minorHAnsi" w:hAnsiTheme="minorHAnsi"/>
                <w:sz w:val="22"/>
              </w:rPr>
              <w:t>rs</w:t>
            </w:r>
            <w:proofErr w:type="spellEnd"/>
            <m:oMath>
              <m:r>
                <w:rPr>
                  <w:rFonts w:ascii="Cambria Math" w:hAnsiTheme="minorHAnsi"/>
                  <w:sz w:val="22"/>
                </w:rPr>
                <m:t xml:space="preserve"> </m:t>
              </m:r>
              <m:r>
                <w:rPr>
                  <w:rFonts w:asciiTheme="minorHAnsi" w:hAnsiTheme="minorHAnsi"/>
                  <w:sz w:val="22"/>
                </w:rPr>
                <m:t>≤</m:t>
              </m:r>
            </m:oMath>
            <w:r w:rsidRPr="00EA3EF6">
              <w:rPr>
                <w:rFonts w:asciiTheme="minorHAnsi" w:hAnsiTheme="minorHAnsi"/>
                <w:sz w:val="22"/>
              </w:rPr>
              <w:t xml:space="preserve"> 0,02</w:t>
            </w:r>
          </w:p>
        </w:tc>
        <w:tc>
          <w:tcPr>
            <w:tcW w:w="3418" w:type="dxa"/>
            <w:tcBorders>
              <w:left w:val="single" w:sz="4" w:space="0" w:color="FFFFFF"/>
              <w:bottom w:val="single" w:sz="4" w:space="0" w:color="FFFFFF"/>
              <w:right w:val="single" w:sz="4" w:space="0" w:color="FFFFFF"/>
            </w:tcBorders>
            <w:shd w:val="clear" w:color="auto" w:fill="auto"/>
          </w:tcPr>
          <w:p w14:paraId="2D6253B1" w14:textId="77777777" w:rsidR="003F6C74" w:rsidRPr="00EA3EF6" w:rsidRDefault="003F6C74" w:rsidP="00762A96">
            <w:pPr>
              <w:jc w:val="center"/>
              <w:rPr>
                <w:rFonts w:asciiTheme="minorHAnsi" w:hAnsiTheme="minorHAnsi"/>
                <w:sz w:val="22"/>
              </w:rPr>
            </w:pPr>
            <w:r w:rsidRPr="00EA3EF6">
              <w:rPr>
                <w:rFonts w:asciiTheme="minorHAnsi" w:hAnsiTheme="minorHAnsi"/>
                <w:sz w:val="22"/>
              </w:rPr>
              <w:t xml:space="preserve">Sangat </w:t>
            </w:r>
            <w:proofErr w:type="spellStart"/>
            <w:r w:rsidRPr="00EA3EF6">
              <w:rPr>
                <w:rFonts w:asciiTheme="minorHAnsi" w:hAnsiTheme="minorHAnsi"/>
                <w:sz w:val="22"/>
              </w:rPr>
              <w:t>rendah</w:t>
            </w:r>
            <w:proofErr w:type="spellEnd"/>
          </w:p>
        </w:tc>
      </w:tr>
      <w:tr w:rsidR="003F6C74" w:rsidRPr="00EA3EF6" w14:paraId="2FAC7189" w14:textId="77777777" w:rsidTr="00810BC7">
        <w:tc>
          <w:tcPr>
            <w:tcW w:w="4372" w:type="dxa"/>
            <w:tcBorders>
              <w:top w:val="single" w:sz="4" w:space="0" w:color="FFFFFF"/>
              <w:left w:val="single" w:sz="4" w:space="0" w:color="FFFFFF"/>
              <w:bottom w:val="single" w:sz="4" w:space="0" w:color="FFFFFF"/>
              <w:right w:val="single" w:sz="4" w:space="0" w:color="FFFFFF"/>
            </w:tcBorders>
            <w:shd w:val="clear" w:color="auto" w:fill="auto"/>
          </w:tcPr>
          <w:p w14:paraId="7739E053" w14:textId="77777777" w:rsidR="003F6C74" w:rsidRPr="00EA3EF6" w:rsidRDefault="003F6C74" w:rsidP="00762A96">
            <w:pPr>
              <w:jc w:val="center"/>
              <w:rPr>
                <w:rFonts w:asciiTheme="minorHAnsi" w:hAnsiTheme="minorHAnsi"/>
                <w:sz w:val="22"/>
              </w:rPr>
            </w:pPr>
            <w:r w:rsidRPr="00EA3EF6">
              <w:rPr>
                <w:rFonts w:asciiTheme="minorHAnsi" w:hAnsiTheme="minorHAnsi"/>
                <w:sz w:val="22"/>
              </w:rPr>
              <w:t xml:space="preserve">0,20 </w:t>
            </w:r>
            <m:oMath>
              <m:r>
                <w:rPr>
                  <w:rFonts w:asciiTheme="minorHAnsi" w:hAnsiTheme="minorHAnsi"/>
                  <w:sz w:val="22"/>
                </w:rPr>
                <m:t>≤</m:t>
              </m:r>
            </m:oMath>
            <w:r w:rsidRPr="00EA3EF6">
              <w:rPr>
                <w:rFonts w:asciiTheme="minorHAnsi" w:hAnsiTheme="minorHAnsi"/>
                <w:sz w:val="22"/>
              </w:rPr>
              <w:t xml:space="preserve"> rs &lt; 0,04</w:t>
            </w:r>
          </w:p>
        </w:tc>
        <w:tc>
          <w:tcPr>
            <w:tcW w:w="3418" w:type="dxa"/>
            <w:tcBorders>
              <w:top w:val="single" w:sz="4" w:space="0" w:color="FFFFFF"/>
              <w:left w:val="single" w:sz="4" w:space="0" w:color="FFFFFF"/>
              <w:bottom w:val="single" w:sz="4" w:space="0" w:color="FFFFFF"/>
              <w:right w:val="single" w:sz="4" w:space="0" w:color="FFFFFF"/>
            </w:tcBorders>
            <w:shd w:val="clear" w:color="auto" w:fill="auto"/>
          </w:tcPr>
          <w:p w14:paraId="025FC8F1" w14:textId="77777777" w:rsidR="003F6C74" w:rsidRPr="00EA3EF6" w:rsidRDefault="003F6C74" w:rsidP="00762A96">
            <w:pPr>
              <w:jc w:val="center"/>
              <w:rPr>
                <w:rFonts w:asciiTheme="minorHAnsi" w:hAnsiTheme="minorHAnsi"/>
                <w:sz w:val="22"/>
              </w:rPr>
            </w:pPr>
            <w:proofErr w:type="spellStart"/>
            <w:r w:rsidRPr="00EA3EF6">
              <w:rPr>
                <w:rFonts w:asciiTheme="minorHAnsi" w:hAnsiTheme="minorHAnsi"/>
                <w:sz w:val="22"/>
              </w:rPr>
              <w:t>Rendah</w:t>
            </w:r>
            <w:proofErr w:type="spellEnd"/>
            <w:r w:rsidRPr="00EA3EF6">
              <w:rPr>
                <w:rFonts w:asciiTheme="minorHAnsi" w:hAnsiTheme="minorHAnsi"/>
                <w:sz w:val="22"/>
              </w:rPr>
              <w:t xml:space="preserve"> (</w:t>
            </w:r>
            <w:proofErr w:type="spellStart"/>
            <w:r w:rsidRPr="00EA3EF6">
              <w:rPr>
                <w:rFonts w:asciiTheme="minorHAnsi" w:hAnsiTheme="minorHAnsi"/>
                <w:sz w:val="22"/>
              </w:rPr>
              <w:t>lemah</w:t>
            </w:r>
            <w:proofErr w:type="spellEnd"/>
            <w:r w:rsidRPr="00EA3EF6">
              <w:rPr>
                <w:rFonts w:asciiTheme="minorHAnsi" w:hAnsiTheme="minorHAnsi"/>
                <w:sz w:val="22"/>
              </w:rPr>
              <w:t xml:space="preserve"> </w:t>
            </w:r>
            <w:proofErr w:type="spellStart"/>
            <w:r w:rsidRPr="00EA3EF6">
              <w:rPr>
                <w:rFonts w:asciiTheme="minorHAnsi" w:hAnsiTheme="minorHAnsi"/>
                <w:sz w:val="22"/>
              </w:rPr>
              <w:t>tapi</w:t>
            </w:r>
            <w:proofErr w:type="spellEnd"/>
            <w:r w:rsidRPr="00EA3EF6">
              <w:rPr>
                <w:rFonts w:asciiTheme="minorHAnsi" w:hAnsiTheme="minorHAnsi"/>
                <w:sz w:val="22"/>
              </w:rPr>
              <w:t xml:space="preserve"> </w:t>
            </w:r>
            <w:proofErr w:type="spellStart"/>
            <w:r w:rsidRPr="00EA3EF6">
              <w:rPr>
                <w:rFonts w:asciiTheme="minorHAnsi" w:hAnsiTheme="minorHAnsi"/>
                <w:sz w:val="22"/>
              </w:rPr>
              <w:t>Pasti</w:t>
            </w:r>
            <w:proofErr w:type="spellEnd"/>
            <w:r w:rsidRPr="00EA3EF6">
              <w:rPr>
                <w:rFonts w:asciiTheme="minorHAnsi" w:hAnsiTheme="minorHAnsi"/>
                <w:sz w:val="22"/>
              </w:rPr>
              <w:t>)</w:t>
            </w:r>
          </w:p>
        </w:tc>
      </w:tr>
      <w:tr w:rsidR="003F6C74" w:rsidRPr="00EA3EF6" w14:paraId="518134C2" w14:textId="77777777" w:rsidTr="00810BC7">
        <w:tc>
          <w:tcPr>
            <w:tcW w:w="4372" w:type="dxa"/>
            <w:tcBorders>
              <w:top w:val="single" w:sz="4" w:space="0" w:color="FFFFFF"/>
              <w:left w:val="single" w:sz="4" w:space="0" w:color="FFFFFF"/>
              <w:bottom w:val="single" w:sz="4" w:space="0" w:color="FFFFFF"/>
              <w:right w:val="single" w:sz="4" w:space="0" w:color="FFFFFF"/>
            </w:tcBorders>
            <w:shd w:val="clear" w:color="auto" w:fill="auto"/>
          </w:tcPr>
          <w:p w14:paraId="058C6027" w14:textId="77777777" w:rsidR="003F6C74" w:rsidRPr="00EA3EF6" w:rsidRDefault="003F6C74" w:rsidP="00762A96">
            <w:pPr>
              <w:jc w:val="center"/>
              <w:rPr>
                <w:rFonts w:asciiTheme="minorHAnsi" w:hAnsiTheme="minorHAnsi"/>
                <w:sz w:val="22"/>
              </w:rPr>
            </w:pPr>
            <w:r w:rsidRPr="00EA3EF6">
              <w:rPr>
                <w:rFonts w:asciiTheme="minorHAnsi" w:hAnsiTheme="minorHAnsi"/>
                <w:sz w:val="22"/>
              </w:rPr>
              <w:t xml:space="preserve">0,04 </w:t>
            </w:r>
            <m:oMath>
              <m:r>
                <w:rPr>
                  <w:rFonts w:asciiTheme="minorHAnsi" w:hAnsiTheme="minorHAnsi"/>
                  <w:sz w:val="22"/>
                </w:rPr>
                <m:t>≤</m:t>
              </m:r>
            </m:oMath>
            <w:r w:rsidRPr="00EA3EF6">
              <w:rPr>
                <w:rFonts w:asciiTheme="minorHAnsi" w:hAnsiTheme="minorHAnsi"/>
                <w:sz w:val="22"/>
              </w:rPr>
              <w:t xml:space="preserve"> rs &lt; 0,70</w:t>
            </w:r>
          </w:p>
        </w:tc>
        <w:tc>
          <w:tcPr>
            <w:tcW w:w="3418" w:type="dxa"/>
            <w:tcBorders>
              <w:top w:val="single" w:sz="4" w:space="0" w:color="FFFFFF"/>
              <w:left w:val="single" w:sz="4" w:space="0" w:color="FFFFFF"/>
              <w:bottom w:val="single" w:sz="4" w:space="0" w:color="FFFFFF"/>
              <w:right w:val="single" w:sz="4" w:space="0" w:color="FFFFFF"/>
            </w:tcBorders>
            <w:shd w:val="clear" w:color="auto" w:fill="auto"/>
          </w:tcPr>
          <w:p w14:paraId="7551784E" w14:textId="77777777" w:rsidR="003F6C74" w:rsidRPr="00EA3EF6" w:rsidRDefault="003F6C74" w:rsidP="00762A96">
            <w:pPr>
              <w:jc w:val="center"/>
              <w:rPr>
                <w:rFonts w:asciiTheme="minorHAnsi" w:hAnsiTheme="minorHAnsi"/>
                <w:sz w:val="22"/>
              </w:rPr>
            </w:pPr>
            <w:r w:rsidRPr="00EA3EF6">
              <w:rPr>
                <w:rFonts w:asciiTheme="minorHAnsi" w:hAnsiTheme="minorHAnsi"/>
                <w:sz w:val="22"/>
              </w:rPr>
              <w:t>Sedang (</w:t>
            </w:r>
            <w:proofErr w:type="spellStart"/>
            <w:r w:rsidRPr="00EA3EF6">
              <w:rPr>
                <w:rFonts w:asciiTheme="minorHAnsi" w:hAnsiTheme="minorHAnsi"/>
                <w:sz w:val="22"/>
              </w:rPr>
              <w:t>cukup</w:t>
            </w:r>
            <w:proofErr w:type="spellEnd"/>
            <w:r w:rsidRPr="00EA3EF6">
              <w:rPr>
                <w:rFonts w:asciiTheme="minorHAnsi" w:hAnsiTheme="minorHAnsi"/>
                <w:sz w:val="22"/>
              </w:rPr>
              <w:t xml:space="preserve"> </w:t>
            </w:r>
            <w:proofErr w:type="spellStart"/>
            <w:r w:rsidRPr="00EA3EF6">
              <w:rPr>
                <w:rFonts w:asciiTheme="minorHAnsi" w:hAnsiTheme="minorHAnsi"/>
                <w:sz w:val="22"/>
              </w:rPr>
              <w:t>berati</w:t>
            </w:r>
            <w:proofErr w:type="spellEnd"/>
            <w:r w:rsidRPr="00EA3EF6">
              <w:rPr>
                <w:rFonts w:asciiTheme="minorHAnsi" w:hAnsiTheme="minorHAnsi"/>
                <w:sz w:val="22"/>
              </w:rPr>
              <w:t>)</w:t>
            </w:r>
          </w:p>
        </w:tc>
      </w:tr>
      <w:tr w:rsidR="003F6C74" w:rsidRPr="00EA3EF6" w14:paraId="37B12AA8" w14:textId="77777777" w:rsidTr="00810BC7">
        <w:tc>
          <w:tcPr>
            <w:tcW w:w="4372" w:type="dxa"/>
            <w:tcBorders>
              <w:top w:val="single" w:sz="4" w:space="0" w:color="FFFFFF"/>
              <w:left w:val="single" w:sz="4" w:space="0" w:color="FFFFFF"/>
              <w:bottom w:val="single" w:sz="4" w:space="0" w:color="FFFFFF"/>
              <w:right w:val="single" w:sz="4" w:space="0" w:color="FFFFFF"/>
            </w:tcBorders>
            <w:shd w:val="clear" w:color="auto" w:fill="auto"/>
          </w:tcPr>
          <w:p w14:paraId="64D1CA05" w14:textId="77777777" w:rsidR="003F6C74" w:rsidRPr="00EA3EF6" w:rsidRDefault="003F6C74" w:rsidP="00762A96">
            <w:pPr>
              <w:jc w:val="center"/>
              <w:rPr>
                <w:rFonts w:asciiTheme="minorHAnsi" w:hAnsiTheme="minorHAnsi"/>
                <w:sz w:val="22"/>
              </w:rPr>
            </w:pPr>
            <w:r w:rsidRPr="00EA3EF6">
              <w:rPr>
                <w:rFonts w:asciiTheme="minorHAnsi" w:hAnsiTheme="minorHAnsi"/>
                <w:sz w:val="22"/>
              </w:rPr>
              <w:t xml:space="preserve">0,07 </w:t>
            </w:r>
            <m:oMath>
              <m:r>
                <w:rPr>
                  <w:rFonts w:asciiTheme="minorHAnsi" w:hAnsiTheme="minorHAnsi"/>
                  <w:sz w:val="22"/>
                </w:rPr>
                <m:t>≤</m:t>
              </m:r>
            </m:oMath>
            <w:r w:rsidRPr="00EA3EF6">
              <w:rPr>
                <w:rFonts w:asciiTheme="minorHAnsi" w:hAnsiTheme="minorHAnsi"/>
                <w:sz w:val="22"/>
              </w:rPr>
              <w:t xml:space="preserve"> rs &lt; 0.09</w:t>
            </w:r>
          </w:p>
        </w:tc>
        <w:tc>
          <w:tcPr>
            <w:tcW w:w="3418" w:type="dxa"/>
            <w:tcBorders>
              <w:top w:val="single" w:sz="4" w:space="0" w:color="FFFFFF"/>
              <w:left w:val="single" w:sz="4" w:space="0" w:color="FFFFFF"/>
              <w:bottom w:val="single" w:sz="4" w:space="0" w:color="FFFFFF"/>
              <w:right w:val="single" w:sz="4" w:space="0" w:color="FFFFFF"/>
            </w:tcBorders>
            <w:shd w:val="clear" w:color="auto" w:fill="auto"/>
          </w:tcPr>
          <w:p w14:paraId="5F400FF6" w14:textId="77777777" w:rsidR="003F6C74" w:rsidRPr="00EA3EF6" w:rsidRDefault="003F6C74" w:rsidP="00762A96">
            <w:pPr>
              <w:jc w:val="center"/>
              <w:rPr>
                <w:rFonts w:asciiTheme="minorHAnsi" w:hAnsiTheme="minorHAnsi"/>
                <w:sz w:val="22"/>
              </w:rPr>
            </w:pPr>
            <w:proofErr w:type="spellStart"/>
            <w:r w:rsidRPr="00EA3EF6">
              <w:rPr>
                <w:rFonts w:asciiTheme="minorHAnsi" w:hAnsiTheme="minorHAnsi"/>
                <w:sz w:val="22"/>
              </w:rPr>
              <w:t>Kuat</w:t>
            </w:r>
            <w:proofErr w:type="spellEnd"/>
            <w:r w:rsidRPr="00EA3EF6">
              <w:rPr>
                <w:rFonts w:asciiTheme="minorHAnsi" w:hAnsiTheme="minorHAnsi"/>
                <w:sz w:val="22"/>
              </w:rPr>
              <w:t xml:space="preserve"> (</w:t>
            </w:r>
            <w:proofErr w:type="spellStart"/>
            <w:r w:rsidRPr="00EA3EF6">
              <w:rPr>
                <w:rFonts w:asciiTheme="minorHAnsi" w:hAnsiTheme="minorHAnsi"/>
                <w:sz w:val="22"/>
              </w:rPr>
              <w:t>erat</w:t>
            </w:r>
            <w:proofErr w:type="spellEnd"/>
            <w:r w:rsidRPr="00EA3EF6">
              <w:rPr>
                <w:rFonts w:asciiTheme="minorHAnsi" w:hAnsiTheme="minorHAnsi"/>
                <w:sz w:val="22"/>
              </w:rPr>
              <w:t>)</w:t>
            </w:r>
          </w:p>
        </w:tc>
      </w:tr>
      <w:tr w:rsidR="003F6C74" w:rsidRPr="00EA3EF6" w14:paraId="2F1557DA" w14:textId="77777777" w:rsidTr="00810BC7">
        <w:tc>
          <w:tcPr>
            <w:tcW w:w="4372" w:type="dxa"/>
            <w:tcBorders>
              <w:top w:val="single" w:sz="4" w:space="0" w:color="FFFFFF"/>
              <w:left w:val="single" w:sz="4" w:space="0" w:color="FFFFFF"/>
              <w:right w:val="single" w:sz="4" w:space="0" w:color="FFFFFF"/>
            </w:tcBorders>
            <w:shd w:val="clear" w:color="auto" w:fill="auto"/>
          </w:tcPr>
          <w:p w14:paraId="22BE4427" w14:textId="77777777" w:rsidR="003F6C74" w:rsidRPr="00EA3EF6" w:rsidRDefault="003F6C74" w:rsidP="00762A96">
            <w:pPr>
              <w:jc w:val="center"/>
              <w:rPr>
                <w:rFonts w:asciiTheme="minorHAnsi" w:hAnsiTheme="minorHAnsi"/>
                <w:sz w:val="22"/>
              </w:rPr>
            </w:pPr>
            <w:r w:rsidRPr="00EA3EF6">
              <w:rPr>
                <w:rFonts w:asciiTheme="minorHAnsi" w:hAnsiTheme="minorHAnsi"/>
                <w:sz w:val="22"/>
              </w:rPr>
              <w:t xml:space="preserve">0,90 </w:t>
            </w:r>
            <m:oMath>
              <m:r>
                <w:rPr>
                  <w:rFonts w:asciiTheme="minorHAnsi" w:hAnsiTheme="minorHAnsi"/>
                  <w:sz w:val="22"/>
                </w:rPr>
                <m:t>≤</m:t>
              </m:r>
            </m:oMath>
            <w:r w:rsidRPr="00EA3EF6">
              <w:rPr>
                <w:rFonts w:asciiTheme="minorHAnsi" w:hAnsiTheme="minorHAnsi"/>
                <w:sz w:val="22"/>
              </w:rPr>
              <w:t xml:space="preserve"> rs &lt; 1,00</w:t>
            </w:r>
          </w:p>
        </w:tc>
        <w:tc>
          <w:tcPr>
            <w:tcW w:w="3418" w:type="dxa"/>
            <w:tcBorders>
              <w:top w:val="single" w:sz="4" w:space="0" w:color="FFFFFF"/>
              <w:left w:val="single" w:sz="4" w:space="0" w:color="FFFFFF"/>
              <w:right w:val="single" w:sz="4" w:space="0" w:color="FFFFFF"/>
            </w:tcBorders>
            <w:shd w:val="clear" w:color="auto" w:fill="auto"/>
          </w:tcPr>
          <w:p w14:paraId="78494CD4" w14:textId="77777777" w:rsidR="003F6C74" w:rsidRPr="00EA3EF6" w:rsidRDefault="003F6C74" w:rsidP="00762A96">
            <w:pPr>
              <w:jc w:val="center"/>
              <w:rPr>
                <w:rFonts w:asciiTheme="minorHAnsi" w:hAnsiTheme="minorHAnsi"/>
                <w:sz w:val="22"/>
              </w:rPr>
            </w:pPr>
            <w:r w:rsidRPr="00EA3EF6">
              <w:rPr>
                <w:rFonts w:asciiTheme="minorHAnsi" w:hAnsiTheme="minorHAnsi"/>
                <w:sz w:val="22"/>
              </w:rPr>
              <w:t xml:space="preserve">Sangat </w:t>
            </w:r>
            <w:proofErr w:type="spellStart"/>
            <w:r w:rsidRPr="00EA3EF6">
              <w:rPr>
                <w:rFonts w:asciiTheme="minorHAnsi" w:hAnsiTheme="minorHAnsi"/>
                <w:sz w:val="22"/>
              </w:rPr>
              <w:t>kuat</w:t>
            </w:r>
            <w:proofErr w:type="spellEnd"/>
            <w:r w:rsidRPr="00EA3EF6">
              <w:rPr>
                <w:rFonts w:asciiTheme="minorHAnsi" w:hAnsiTheme="minorHAnsi"/>
                <w:sz w:val="22"/>
              </w:rPr>
              <w:t xml:space="preserve"> (sangat </w:t>
            </w:r>
            <w:proofErr w:type="spellStart"/>
            <w:r w:rsidRPr="00EA3EF6">
              <w:rPr>
                <w:rFonts w:asciiTheme="minorHAnsi" w:hAnsiTheme="minorHAnsi"/>
                <w:sz w:val="22"/>
              </w:rPr>
              <w:t>erat</w:t>
            </w:r>
            <w:proofErr w:type="spellEnd"/>
            <w:r w:rsidRPr="00EA3EF6">
              <w:rPr>
                <w:rFonts w:asciiTheme="minorHAnsi" w:hAnsiTheme="minorHAnsi"/>
                <w:sz w:val="22"/>
              </w:rPr>
              <w:t>)</w:t>
            </w:r>
          </w:p>
        </w:tc>
      </w:tr>
    </w:tbl>
    <w:p w14:paraId="60D82354" w14:textId="77777777" w:rsidR="003F6C74" w:rsidRPr="00EA3EF6" w:rsidRDefault="003F6C74" w:rsidP="003F6C74">
      <w:pPr>
        <w:rPr>
          <w:rFonts w:asciiTheme="minorHAnsi" w:hAnsiTheme="minorHAnsi"/>
          <w:sz w:val="22"/>
        </w:rPr>
      </w:pPr>
      <w:proofErr w:type="spellStart"/>
      <w:proofErr w:type="gramStart"/>
      <w:r w:rsidRPr="00EA3EF6">
        <w:rPr>
          <w:rFonts w:asciiTheme="minorHAnsi" w:hAnsiTheme="minorHAnsi"/>
          <w:sz w:val="22"/>
        </w:rPr>
        <w:t>Sumber</w:t>
      </w:r>
      <w:proofErr w:type="spellEnd"/>
      <w:r w:rsidRPr="00EA3EF6">
        <w:rPr>
          <w:rFonts w:asciiTheme="minorHAnsi" w:hAnsiTheme="minorHAnsi"/>
          <w:sz w:val="22"/>
        </w:rPr>
        <w:t xml:space="preserve"> :</w:t>
      </w:r>
      <w:proofErr w:type="gramEnd"/>
      <w:r w:rsidRPr="00EA3EF6">
        <w:rPr>
          <w:rFonts w:asciiTheme="minorHAnsi" w:hAnsiTheme="minorHAnsi"/>
          <w:sz w:val="22"/>
        </w:rPr>
        <w:t xml:space="preserve"> Guilford, </w:t>
      </w:r>
      <w:proofErr w:type="spellStart"/>
      <w:r w:rsidRPr="00EA3EF6">
        <w:rPr>
          <w:rFonts w:asciiTheme="minorHAnsi" w:hAnsiTheme="minorHAnsi"/>
          <w:sz w:val="22"/>
        </w:rPr>
        <w:t>dalam</w:t>
      </w:r>
      <w:proofErr w:type="spellEnd"/>
      <w:r w:rsidRPr="00EA3EF6">
        <w:rPr>
          <w:rFonts w:asciiTheme="minorHAnsi" w:hAnsiTheme="minorHAnsi"/>
          <w:sz w:val="22"/>
        </w:rPr>
        <w:t xml:space="preserve"> Hasan ( 2005)</w:t>
      </w:r>
    </w:p>
    <w:p w14:paraId="5ED04540" w14:textId="77777777" w:rsidR="003F6C74" w:rsidRPr="00EA3EF6" w:rsidRDefault="003F6C74" w:rsidP="003F6C74">
      <w:pPr>
        <w:rPr>
          <w:rFonts w:asciiTheme="minorHAnsi" w:hAnsiTheme="minorHAnsi"/>
        </w:rPr>
      </w:pPr>
    </w:p>
    <w:p w14:paraId="76FD8C20" w14:textId="77777777" w:rsidR="003F6C74" w:rsidRPr="00EA3EF6" w:rsidRDefault="003F6C74" w:rsidP="003F6C74">
      <w:pPr>
        <w:rPr>
          <w:rFonts w:asciiTheme="minorHAnsi" w:hAnsiTheme="minorHAnsi"/>
        </w:rPr>
      </w:pPr>
    </w:p>
    <w:p w14:paraId="77F5ACB2" w14:textId="77777777" w:rsidR="003B7BD9" w:rsidRPr="00EA3EF6" w:rsidRDefault="00C627F3" w:rsidP="003E3C81">
      <w:pPr>
        <w:pStyle w:val="BodyTextIndent3"/>
        <w:spacing w:line="276" w:lineRule="auto"/>
        <w:ind w:left="0" w:firstLine="0"/>
        <w:jc w:val="center"/>
        <w:rPr>
          <w:rFonts w:asciiTheme="minorHAnsi" w:hAnsiTheme="minorHAnsi"/>
          <w:b/>
          <w:sz w:val="22"/>
          <w:szCs w:val="22"/>
          <w:lang w:val="de-DE"/>
        </w:rPr>
      </w:pPr>
      <w:r w:rsidRPr="00EA3EF6">
        <w:rPr>
          <w:rFonts w:asciiTheme="minorHAnsi" w:hAnsiTheme="minorHAnsi"/>
          <w:b/>
          <w:sz w:val="22"/>
          <w:szCs w:val="22"/>
          <w:lang w:val="de-DE"/>
        </w:rPr>
        <w:t>HASIL DAN PEMBAHASAN</w:t>
      </w:r>
    </w:p>
    <w:p w14:paraId="26EF1948" w14:textId="77777777" w:rsidR="008A07C5" w:rsidRPr="00EA3EF6" w:rsidRDefault="008A07C5" w:rsidP="003E3C81">
      <w:pPr>
        <w:pStyle w:val="BodyTextIndent3"/>
        <w:spacing w:line="276" w:lineRule="auto"/>
        <w:ind w:left="0" w:firstLine="0"/>
        <w:jc w:val="center"/>
        <w:rPr>
          <w:rFonts w:asciiTheme="minorHAnsi" w:hAnsiTheme="minorHAnsi"/>
          <w:b/>
          <w:sz w:val="22"/>
          <w:szCs w:val="22"/>
          <w:lang w:val="de-DE"/>
        </w:rPr>
      </w:pPr>
    </w:p>
    <w:p w14:paraId="3DA9B94C" w14:textId="77777777" w:rsidR="00FE599E" w:rsidRPr="00EA3EF6" w:rsidRDefault="00FE599E" w:rsidP="00FE599E">
      <w:pPr>
        <w:pStyle w:val="Heading1"/>
        <w:ind w:firstLine="0"/>
        <w:jc w:val="center"/>
        <w:rPr>
          <w:rStyle w:val="Strong"/>
          <w:rFonts w:asciiTheme="minorHAnsi" w:hAnsiTheme="minorHAnsi"/>
        </w:rPr>
      </w:pPr>
      <w:bookmarkStart w:id="13" w:name="_Toc74674718"/>
      <w:bookmarkStart w:id="14" w:name="_Toc74675865"/>
      <w:r w:rsidRPr="00EA3EF6">
        <w:rPr>
          <w:rStyle w:val="Strong"/>
          <w:rFonts w:asciiTheme="minorHAnsi" w:hAnsiTheme="minorHAnsi"/>
        </w:rPr>
        <w:t>Karakteristik Responden Susu Ultra High Temperature (UHT)</w:t>
      </w:r>
      <w:bookmarkEnd w:id="13"/>
      <w:bookmarkEnd w:id="14"/>
    </w:p>
    <w:p w14:paraId="33365FCB" w14:textId="77777777" w:rsidR="00FE599E" w:rsidRPr="00EA3EF6" w:rsidRDefault="00FE599E" w:rsidP="00FE599E">
      <w:pPr>
        <w:pStyle w:val="Heading1"/>
        <w:rPr>
          <w:rFonts w:asciiTheme="minorHAnsi" w:hAnsiTheme="minorHAnsi"/>
          <w:lang w:val="en-US"/>
        </w:rPr>
      </w:pPr>
      <w:r w:rsidRPr="00EA3EF6">
        <w:rPr>
          <w:rFonts w:asciiTheme="minorHAnsi" w:hAnsiTheme="minorHAnsi"/>
        </w:rPr>
        <w:t xml:space="preserve">Deskripsi karakteristik responden dalam penelitian ini meliputi : jenis kelamin, usia responden, asal sekolah, pembelian susu UHT per bulan, rasa yang disukai, ukuran volume yang </w:t>
      </w:r>
      <w:r w:rsidRPr="00EA3EF6">
        <w:rPr>
          <w:rFonts w:asciiTheme="minorHAnsi" w:hAnsiTheme="minorHAnsi"/>
          <w:lang w:val="en-US"/>
        </w:rPr>
        <w:t>sering dibeli</w:t>
      </w:r>
      <w:r w:rsidRPr="00EA3EF6">
        <w:rPr>
          <w:rFonts w:asciiTheme="minorHAnsi" w:hAnsiTheme="minorHAnsi"/>
        </w:rPr>
        <w:t xml:space="preserve"> dan merek yang sering di</w:t>
      </w:r>
      <w:r w:rsidRPr="00EA3EF6">
        <w:rPr>
          <w:rFonts w:asciiTheme="minorHAnsi" w:hAnsiTheme="minorHAnsi"/>
          <w:lang w:val="en-US"/>
        </w:rPr>
        <w:t>konsumsi.  Hal tersebut diharapkan dapat memberikan gambaran yang cukup jelas mengenai kondisi dari responden dan kaitannya dengan masalah dan tujuan penelitian tersebut.  Keragaman responden berdasarkan jenis kelamin dapat ditunjukkan pada Tabel</w:t>
      </w:r>
      <w:r w:rsidR="00563EAC" w:rsidRPr="00EA3EF6">
        <w:rPr>
          <w:rFonts w:asciiTheme="minorHAnsi" w:hAnsiTheme="minorHAnsi"/>
          <w:lang w:val="en-US"/>
        </w:rPr>
        <w:t xml:space="preserve"> 2</w:t>
      </w:r>
      <w:r w:rsidRPr="00EA3EF6">
        <w:rPr>
          <w:rFonts w:asciiTheme="minorHAnsi" w:hAnsiTheme="minorHAnsi"/>
          <w:lang w:val="en-US"/>
        </w:rPr>
        <w:t xml:space="preserve"> berikut ini:</w:t>
      </w:r>
    </w:p>
    <w:p w14:paraId="4805B7A7" w14:textId="77777777" w:rsidR="00ED0D99" w:rsidRPr="00EA3EF6" w:rsidRDefault="00ED0D99" w:rsidP="00ED0D99">
      <w:pPr>
        <w:pStyle w:val="Heading1"/>
        <w:ind w:left="709" w:hanging="709"/>
        <w:rPr>
          <w:rFonts w:asciiTheme="minorHAnsi" w:hAnsiTheme="minorHAnsi"/>
          <w:spacing w:val="-18"/>
          <w:lang w:val="en-US"/>
        </w:rPr>
      </w:pPr>
      <w:r w:rsidRPr="00EA3EF6">
        <w:rPr>
          <w:rFonts w:asciiTheme="minorHAnsi" w:hAnsiTheme="minorHAnsi"/>
          <w:spacing w:val="-18"/>
        </w:rPr>
        <w:t xml:space="preserve">Tabel </w:t>
      </w:r>
      <w:r w:rsidRPr="00EA3EF6">
        <w:rPr>
          <w:rFonts w:asciiTheme="minorHAnsi" w:hAnsiTheme="minorHAnsi"/>
          <w:spacing w:val="-18"/>
          <w:lang w:val="en-US"/>
        </w:rPr>
        <w:t xml:space="preserve"> 2</w:t>
      </w:r>
      <w:r w:rsidRPr="00EA3EF6">
        <w:rPr>
          <w:rFonts w:asciiTheme="minorHAnsi" w:hAnsiTheme="minorHAnsi"/>
          <w:spacing w:val="-18"/>
        </w:rPr>
        <w:t>. Karakteristik Responden Berdasarkan</w:t>
      </w:r>
      <w:r w:rsidRPr="00EA3EF6">
        <w:rPr>
          <w:rFonts w:asciiTheme="minorHAnsi" w:hAnsiTheme="minorHAnsi"/>
          <w:spacing w:val="-18"/>
          <w:lang w:val="en-US"/>
        </w:rPr>
        <w:t xml:space="preserve"> </w:t>
      </w:r>
      <w:r w:rsidRPr="00EA3EF6">
        <w:rPr>
          <w:rFonts w:asciiTheme="minorHAnsi" w:hAnsiTheme="minorHAnsi"/>
          <w:spacing w:val="-18"/>
        </w:rPr>
        <w:t>Jenis Kelamin</w:t>
      </w:r>
      <w:r w:rsidRPr="00EA3EF6">
        <w:rPr>
          <w:rFonts w:asciiTheme="minorHAnsi" w:hAnsiTheme="minorHAnsi"/>
          <w:spacing w:val="-18"/>
          <w:lang w:val="en-US"/>
        </w:rPr>
        <w:t>.</w:t>
      </w:r>
    </w:p>
    <w:tbl>
      <w:tblPr>
        <w:tblW w:w="3939" w:type="dxa"/>
        <w:tblInd w:w="93" w:type="dxa"/>
        <w:tblLook w:val="04A0" w:firstRow="1" w:lastRow="0" w:firstColumn="1" w:lastColumn="0" w:noHBand="0" w:noVBand="1"/>
      </w:tblPr>
      <w:tblGrid>
        <w:gridCol w:w="508"/>
        <w:gridCol w:w="1499"/>
        <w:gridCol w:w="857"/>
        <w:gridCol w:w="1075"/>
      </w:tblGrid>
      <w:tr w:rsidR="00FE599E" w:rsidRPr="00EA3EF6" w14:paraId="548349C4" w14:textId="77777777" w:rsidTr="00FE599E">
        <w:trPr>
          <w:trHeight w:val="254"/>
        </w:trPr>
        <w:tc>
          <w:tcPr>
            <w:tcW w:w="508" w:type="dxa"/>
            <w:vMerge w:val="restart"/>
            <w:tcBorders>
              <w:top w:val="single" w:sz="4" w:space="0" w:color="auto"/>
            </w:tcBorders>
            <w:shd w:val="clear" w:color="auto" w:fill="auto"/>
            <w:noWrap/>
            <w:vAlign w:val="center"/>
            <w:hideMark/>
          </w:tcPr>
          <w:p w14:paraId="1E635165" w14:textId="77777777" w:rsidR="00FE599E" w:rsidRPr="00EA3EF6" w:rsidRDefault="00FE599E" w:rsidP="00810BC7">
            <w:pPr>
              <w:jc w:val="center"/>
              <w:rPr>
                <w:rFonts w:asciiTheme="minorHAnsi" w:hAnsiTheme="minorHAnsi"/>
                <w:color w:val="000000"/>
                <w:sz w:val="22"/>
              </w:rPr>
            </w:pPr>
            <w:r w:rsidRPr="00EA3EF6">
              <w:rPr>
                <w:rFonts w:asciiTheme="minorHAnsi" w:hAnsiTheme="minorHAnsi"/>
                <w:color w:val="000000"/>
                <w:sz w:val="22"/>
              </w:rPr>
              <w:t>No</w:t>
            </w:r>
          </w:p>
        </w:tc>
        <w:tc>
          <w:tcPr>
            <w:tcW w:w="1499" w:type="dxa"/>
            <w:vMerge w:val="restart"/>
            <w:tcBorders>
              <w:top w:val="single" w:sz="4" w:space="0" w:color="auto"/>
            </w:tcBorders>
            <w:shd w:val="clear" w:color="auto" w:fill="auto"/>
            <w:noWrap/>
            <w:vAlign w:val="center"/>
            <w:hideMark/>
          </w:tcPr>
          <w:p w14:paraId="63364D5B" w14:textId="77777777" w:rsidR="00FE599E" w:rsidRPr="00EA3EF6" w:rsidRDefault="00FE599E" w:rsidP="00810BC7">
            <w:pPr>
              <w:jc w:val="center"/>
              <w:rPr>
                <w:rFonts w:asciiTheme="minorHAnsi" w:hAnsiTheme="minorHAnsi"/>
                <w:color w:val="000000"/>
                <w:sz w:val="22"/>
              </w:rPr>
            </w:pPr>
            <w:proofErr w:type="spellStart"/>
            <w:r w:rsidRPr="00EA3EF6">
              <w:rPr>
                <w:rFonts w:asciiTheme="minorHAnsi" w:hAnsiTheme="minorHAnsi"/>
                <w:color w:val="000000"/>
                <w:sz w:val="22"/>
              </w:rPr>
              <w:t>Jenis</w:t>
            </w:r>
            <w:proofErr w:type="spellEnd"/>
            <w:r w:rsidRPr="00EA3EF6">
              <w:rPr>
                <w:rFonts w:asciiTheme="minorHAnsi" w:hAnsiTheme="minorHAnsi"/>
                <w:color w:val="000000"/>
                <w:sz w:val="22"/>
              </w:rPr>
              <w:t xml:space="preserve"> </w:t>
            </w:r>
            <w:proofErr w:type="spellStart"/>
            <w:r w:rsidRPr="00EA3EF6">
              <w:rPr>
                <w:rFonts w:asciiTheme="minorHAnsi" w:hAnsiTheme="minorHAnsi"/>
                <w:color w:val="000000"/>
                <w:sz w:val="22"/>
              </w:rPr>
              <w:t>Kelamin</w:t>
            </w:r>
            <w:proofErr w:type="spellEnd"/>
          </w:p>
        </w:tc>
        <w:tc>
          <w:tcPr>
            <w:tcW w:w="1932" w:type="dxa"/>
            <w:gridSpan w:val="2"/>
            <w:tcBorders>
              <w:top w:val="single" w:sz="4" w:space="0" w:color="auto"/>
              <w:bottom w:val="single" w:sz="4" w:space="0" w:color="auto"/>
            </w:tcBorders>
            <w:shd w:val="clear" w:color="auto" w:fill="auto"/>
            <w:noWrap/>
            <w:vAlign w:val="center"/>
            <w:hideMark/>
          </w:tcPr>
          <w:p w14:paraId="354288B5" w14:textId="77777777" w:rsidR="00FE599E" w:rsidRPr="00EA3EF6" w:rsidRDefault="00FE599E" w:rsidP="00810BC7">
            <w:pPr>
              <w:jc w:val="center"/>
              <w:rPr>
                <w:rFonts w:asciiTheme="minorHAnsi" w:hAnsiTheme="minorHAnsi"/>
                <w:color w:val="000000"/>
                <w:sz w:val="22"/>
              </w:rPr>
            </w:pPr>
            <w:proofErr w:type="spellStart"/>
            <w:r w:rsidRPr="00EA3EF6">
              <w:rPr>
                <w:rFonts w:asciiTheme="minorHAnsi" w:hAnsiTheme="minorHAnsi"/>
                <w:color w:val="000000"/>
                <w:sz w:val="22"/>
              </w:rPr>
              <w:t>Jumlah</w:t>
            </w:r>
            <w:proofErr w:type="spellEnd"/>
          </w:p>
        </w:tc>
      </w:tr>
      <w:tr w:rsidR="00FE599E" w:rsidRPr="00EA3EF6" w14:paraId="14F79238" w14:textId="77777777" w:rsidTr="00FE599E">
        <w:trPr>
          <w:trHeight w:val="254"/>
        </w:trPr>
        <w:tc>
          <w:tcPr>
            <w:tcW w:w="508" w:type="dxa"/>
            <w:vMerge/>
            <w:tcBorders>
              <w:bottom w:val="single" w:sz="4" w:space="0" w:color="auto"/>
            </w:tcBorders>
            <w:shd w:val="clear" w:color="auto" w:fill="auto"/>
            <w:noWrap/>
            <w:vAlign w:val="center"/>
            <w:hideMark/>
          </w:tcPr>
          <w:p w14:paraId="4BB1BF04" w14:textId="77777777" w:rsidR="00FE599E" w:rsidRPr="00EA3EF6" w:rsidRDefault="00FE599E" w:rsidP="00810BC7">
            <w:pPr>
              <w:jc w:val="center"/>
              <w:rPr>
                <w:rFonts w:asciiTheme="minorHAnsi" w:hAnsiTheme="minorHAnsi"/>
                <w:color w:val="000000"/>
                <w:sz w:val="22"/>
              </w:rPr>
            </w:pPr>
          </w:p>
        </w:tc>
        <w:tc>
          <w:tcPr>
            <w:tcW w:w="1499" w:type="dxa"/>
            <w:vMerge/>
            <w:tcBorders>
              <w:bottom w:val="single" w:sz="4" w:space="0" w:color="auto"/>
            </w:tcBorders>
            <w:shd w:val="clear" w:color="auto" w:fill="auto"/>
            <w:noWrap/>
            <w:vAlign w:val="center"/>
            <w:hideMark/>
          </w:tcPr>
          <w:p w14:paraId="7CF9DBFC" w14:textId="77777777" w:rsidR="00FE599E" w:rsidRPr="00EA3EF6" w:rsidRDefault="00FE599E" w:rsidP="00810BC7">
            <w:pPr>
              <w:jc w:val="center"/>
              <w:rPr>
                <w:rFonts w:asciiTheme="minorHAnsi" w:hAnsiTheme="minorHAnsi"/>
                <w:color w:val="000000"/>
                <w:sz w:val="22"/>
              </w:rPr>
            </w:pPr>
          </w:p>
        </w:tc>
        <w:tc>
          <w:tcPr>
            <w:tcW w:w="857" w:type="dxa"/>
            <w:tcBorders>
              <w:top w:val="single" w:sz="4" w:space="0" w:color="auto"/>
              <w:bottom w:val="single" w:sz="4" w:space="0" w:color="auto"/>
            </w:tcBorders>
            <w:shd w:val="clear" w:color="auto" w:fill="auto"/>
            <w:noWrap/>
            <w:vAlign w:val="center"/>
            <w:hideMark/>
          </w:tcPr>
          <w:p w14:paraId="18794318" w14:textId="77777777" w:rsidR="00FE599E" w:rsidRPr="00EA3EF6" w:rsidRDefault="00FE599E" w:rsidP="00810BC7">
            <w:pPr>
              <w:jc w:val="center"/>
              <w:rPr>
                <w:rFonts w:asciiTheme="minorHAnsi" w:hAnsiTheme="minorHAnsi"/>
                <w:color w:val="000000"/>
                <w:sz w:val="22"/>
              </w:rPr>
            </w:pPr>
            <w:r w:rsidRPr="00EA3EF6">
              <w:rPr>
                <w:rFonts w:asciiTheme="minorHAnsi" w:hAnsiTheme="minorHAnsi"/>
                <w:color w:val="000000"/>
                <w:sz w:val="22"/>
              </w:rPr>
              <w:t>Orang</w:t>
            </w:r>
          </w:p>
        </w:tc>
        <w:tc>
          <w:tcPr>
            <w:tcW w:w="1075" w:type="dxa"/>
            <w:tcBorders>
              <w:top w:val="single" w:sz="4" w:space="0" w:color="auto"/>
              <w:bottom w:val="single" w:sz="4" w:space="0" w:color="auto"/>
            </w:tcBorders>
            <w:shd w:val="clear" w:color="auto" w:fill="auto"/>
            <w:noWrap/>
            <w:vAlign w:val="center"/>
            <w:hideMark/>
          </w:tcPr>
          <w:p w14:paraId="7F0F9C99" w14:textId="77777777" w:rsidR="00FE599E" w:rsidRPr="00EA3EF6" w:rsidRDefault="00FE599E" w:rsidP="00810BC7">
            <w:pPr>
              <w:jc w:val="center"/>
              <w:rPr>
                <w:rFonts w:asciiTheme="minorHAnsi" w:hAnsiTheme="minorHAnsi"/>
                <w:color w:val="000000"/>
                <w:sz w:val="22"/>
              </w:rPr>
            </w:pPr>
            <w:r w:rsidRPr="00EA3EF6">
              <w:rPr>
                <w:rFonts w:asciiTheme="minorHAnsi" w:hAnsiTheme="minorHAnsi"/>
                <w:color w:val="000000"/>
                <w:sz w:val="22"/>
              </w:rPr>
              <w:t>%</w:t>
            </w:r>
          </w:p>
        </w:tc>
      </w:tr>
      <w:tr w:rsidR="00FE599E" w:rsidRPr="00EA3EF6" w14:paraId="04990D36" w14:textId="77777777" w:rsidTr="00FE599E">
        <w:trPr>
          <w:trHeight w:val="254"/>
        </w:trPr>
        <w:tc>
          <w:tcPr>
            <w:tcW w:w="508" w:type="dxa"/>
            <w:tcBorders>
              <w:top w:val="single" w:sz="4" w:space="0" w:color="auto"/>
            </w:tcBorders>
            <w:shd w:val="clear" w:color="auto" w:fill="auto"/>
            <w:noWrap/>
            <w:vAlign w:val="center"/>
            <w:hideMark/>
          </w:tcPr>
          <w:p w14:paraId="78B132E6" w14:textId="77777777" w:rsidR="00FE599E" w:rsidRPr="00EA3EF6" w:rsidRDefault="00FE599E" w:rsidP="00810BC7">
            <w:pPr>
              <w:jc w:val="center"/>
              <w:rPr>
                <w:rFonts w:asciiTheme="minorHAnsi" w:hAnsiTheme="minorHAnsi"/>
                <w:color w:val="000000"/>
                <w:sz w:val="22"/>
              </w:rPr>
            </w:pPr>
            <w:r w:rsidRPr="00EA3EF6">
              <w:rPr>
                <w:rFonts w:asciiTheme="minorHAnsi" w:hAnsiTheme="minorHAnsi"/>
                <w:color w:val="000000"/>
                <w:sz w:val="22"/>
              </w:rPr>
              <w:t>1</w:t>
            </w:r>
          </w:p>
        </w:tc>
        <w:tc>
          <w:tcPr>
            <w:tcW w:w="1499" w:type="dxa"/>
            <w:tcBorders>
              <w:top w:val="single" w:sz="4" w:space="0" w:color="auto"/>
            </w:tcBorders>
            <w:shd w:val="clear" w:color="auto" w:fill="auto"/>
            <w:noWrap/>
            <w:vAlign w:val="center"/>
            <w:hideMark/>
          </w:tcPr>
          <w:p w14:paraId="40FAA97A" w14:textId="77777777" w:rsidR="00FE599E" w:rsidRPr="00EA3EF6" w:rsidRDefault="00FE599E" w:rsidP="00810BC7">
            <w:pPr>
              <w:rPr>
                <w:rFonts w:asciiTheme="minorHAnsi" w:hAnsiTheme="minorHAnsi"/>
                <w:color w:val="000000"/>
                <w:sz w:val="22"/>
              </w:rPr>
            </w:pPr>
            <w:proofErr w:type="spellStart"/>
            <w:r w:rsidRPr="00EA3EF6">
              <w:rPr>
                <w:rFonts w:asciiTheme="minorHAnsi" w:hAnsiTheme="minorHAnsi"/>
                <w:color w:val="000000"/>
                <w:sz w:val="22"/>
              </w:rPr>
              <w:t>Laki</w:t>
            </w:r>
            <w:proofErr w:type="spellEnd"/>
            <w:r w:rsidRPr="00EA3EF6">
              <w:rPr>
                <w:rFonts w:asciiTheme="minorHAnsi" w:hAnsiTheme="minorHAnsi"/>
                <w:color w:val="000000"/>
                <w:sz w:val="22"/>
              </w:rPr>
              <w:t xml:space="preserve"> – </w:t>
            </w:r>
            <w:proofErr w:type="spellStart"/>
            <w:r w:rsidRPr="00EA3EF6">
              <w:rPr>
                <w:rFonts w:asciiTheme="minorHAnsi" w:hAnsiTheme="minorHAnsi"/>
                <w:color w:val="000000"/>
                <w:sz w:val="22"/>
              </w:rPr>
              <w:t>Laki</w:t>
            </w:r>
            <w:proofErr w:type="spellEnd"/>
          </w:p>
        </w:tc>
        <w:tc>
          <w:tcPr>
            <w:tcW w:w="857" w:type="dxa"/>
            <w:tcBorders>
              <w:top w:val="single" w:sz="4" w:space="0" w:color="auto"/>
            </w:tcBorders>
            <w:shd w:val="clear" w:color="auto" w:fill="auto"/>
            <w:noWrap/>
            <w:vAlign w:val="center"/>
            <w:hideMark/>
          </w:tcPr>
          <w:p w14:paraId="6B4473FA" w14:textId="77777777" w:rsidR="00FE599E" w:rsidRPr="00EA3EF6" w:rsidRDefault="00FE599E" w:rsidP="00810BC7">
            <w:pPr>
              <w:jc w:val="center"/>
              <w:rPr>
                <w:rFonts w:asciiTheme="minorHAnsi" w:hAnsiTheme="minorHAnsi"/>
                <w:color w:val="000000"/>
                <w:sz w:val="22"/>
              </w:rPr>
            </w:pPr>
            <w:r w:rsidRPr="00EA3EF6">
              <w:rPr>
                <w:rFonts w:asciiTheme="minorHAnsi" w:hAnsiTheme="minorHAnsi"/>
                <w:color w:val="000000"/>
                <w:sz w:val="22"/>
              </w:rPr>
              <w:t>12</w:t>
            </w:r>
          </w:p>
        </w:tc>
        <w:tc>
          <w:tcPr>
            <w:tcW w:w="1075" w:type="dxa"/>
            <w:tcBorders>
              <w:top w:val="single" w:sz="4" w:space="0" w:color="auto"/>
            </w:tcBorders>
            <w:shd w:val="clear" w:color="auto" w:fill="auto"/>
            <w:noWrap/>
            <w:vAlign w:val="center"/>
            <w:hideMark/>
          </w:tcPr>
          <w:p w14:paraId="3C2222AD" w14:textId="77777777" w:rsidR="00FE599E" w:rsidRPr="00EA3EF6" w:rsidRDefault="00FE599E" w:rsidP="00810BC7">
            <w:pPr>
              <w:jc w:val="center"/>
              <w:rPr>
                <w:rFonts w:asciiTheme="minorHAnsi" w:hAnsiTheme="minorHAnsi"/>
                <w:color w:val="000000"/>
                <w:sz w:val="22"/>
              </w:rPr>
            </w:pPr>
            <w:r w:rsidRPr="00EA3EF6">
              <w:rPr>
                <w:rFonts w:asciiTheme="minorHAnsi" w:hAnsiTheme="minorHAnsi"/>
                <w:color w:val="000000"/>
                <w:sz w:val="22"/>
              </w:rPr>
              <w:t>30,77</w:t>
            </w:r>
          </w:p>
        </w:tc>
      </w:tr>
      <w:tr w:rsidR="00FE599E" w:rsidRPr="00EA3EF6" w14:paraId="612AEE28" w14:textId="77777777" w:rsidTr="00FE599E">
        <w:trPr>
          <w:trHeight w:val="254"/>
        </w:trPr>
        <w:tc>
          <w:tcPr>
            <w:tcW w:w="508" w:type="dxa"/>
            <w:tcBorders>
              <w:bottom w:val="single" w:sz="4" w:space="0" w:color="auto"/>
            </w:tcBorders>
            <w:shd w:val="clear" w:color="auto" w:fill="auto"/>
            <w:noWrap/>
            <w:vAlign w:val="center"/>
            <w:hideMark/>
          </w:tcPr>
          <w:p w14:paraId="7E9C733B" w14:textId="77777777" w:rsidR="00FE599E" w:rsidRPr="00EA3EF6" w:rsidRDefault="00FE599E" w:rsidP="00810BC7">
            <w:pPr>
              <w:jc w:val="center"/>
              <w:rPr>
                <w:rFonts w:asciiTheme="minorHAnsi" w:hAnsiTheme="minorHAnsi"/>
                <w:color w:val="000000"/>
                <w:sz w:val="22"/>
              </w:rPr>
            </w:pPr>
            <w:r w:rsidRPr="00EA3EF6">
              <w:rPr>
                <w:rFonts w:asciiTheme="minorHAnsi" w:hAnsiTheme="minorHAnsi"/>
                <w:color w:val="000000"/>
                <w:sz w:val="22"/>
              </w:rPr>
              <w:t>2</w:t>
            </w:r>
          </w:p>
        </w:tc>
        <w:tc>
          <w:tcPr>
            <w:tcW w:w="1499" w:type="dxa"/>
            <w:tcBorders>
              <w:bottom w:val="single" w:sz="4" w:space="0" w:color="auto"/>
            </w:tcBorders>
            <w:shd w:val="clear" w:color="auto" w:fill="auto"/>
            <w:noWrap/>
            <w:vAlign w:val="center"/>
            <w:hideMark/>
          </w:tcPr>
          <w:p w14:paraId="52FD9B7D" w14:textId="77777777" w:rsidR="00FE599E" w:rsidRPr="00EA3EF6" w:rsidRDefault="00FE599E" w:rsidP="00810BC7">
            <w:pPr>
              <w:rPr>
                <w:rFonts w:asciiTheme="minorHAnsi" w:hAnsiTheme="minorHAnsi"/>
                <w:color w:val="000000"/>
                <w:sz w:val="22"/>
              </w:rPr>
            </w:pPr>
            <w:r w:rsidRPr="00EA3EF6">
              <w:rPr>
                <w:rFonts w:asciiTheme="minorHAnsi" w:hAnsiTheme="minorHAnsi"/>
                <w:color w:val="000000"/>
                <w:sz w:val="22"/>
              </w:rPr>
              <w:t>Perempuan</w:t>
            </w:r>
          </w:p>
        </w:tc>
        <w:tc>
          <w:tcPr>
            <w:tcW w:w="857" w:type="dxa"/>
            <w:tcBorders>
              <w:bottom w:val="single" w:sz="4" w:space="0" w:color="auto"/>
            </w:tcBorders>
            <w:shd w:val="clear" w:color="auto" w:fill="auto"/>
            <w:noWrap/>
            <w:vAlign w:val="center"/>
            <w:hideMark/>
          </w:tcPr>
          <w:p w14:paraId="6642EA64" w14:textId="77777777" w:rsidR="00FE599E" w:rsidRPr="00EA3EF6" w:rsidRDefault="00FE599E" w:rsidP="00810BC7">
            <w:pPr>
              <w:jc w:val="center"/>
              <w:rPr>
                <w:rFonts w:asciiTheme="minorHAnsi" w:hAnsiTheme="minorHAnsi"/>
                <w:color w:val="000000"/>
                <w:sz w:val="22"/>
              </w:rPr>
            </w:pPr>
            <w:r w:rsidRPr="00EA3EF6">
              <w:rPr>
                <w:rFonts w:asciiTheme="minorHAnsi" w:hAnsiTheme="minorHAnsi"/>
                <w:color w:val="000000"/>
                <w:sz w:val="22"/>
              </w:rPr>
              <w:t>27</w:t>
            </w:r>
          </w:p>
        </w:tc>
        <w:tc>
          <w:tcPr>
            <w:tcW w:w="1075" w:type="dxa"/>
            <w:tcBorders>
              <w:bottom w:val="single" w:sz="4" w:space="0" w:color="auto"/>
            </w:tcBorders>
            <w:shd w:val="clear" w:color="auto" w:fill="auto"/>
            <w:noWrap/>
            <w:vAlign w:val="center"/>
            <w:hideMark/>
          </w:tcPr>
          <w:p w14:paraId="3026F252" w14:textId="77777777" w:rsidR="00FE599E" w:rsidRPr="00EA3EF6" w:rsidRDefault="00FE599E" w:rsidP="00810BC7">
            <w:pPr>
              <w:jc w:val="center"/>
              <w:rPr>
                <w:rFonts w:asciiTheme="minorHAnsi" w:hAnsiTheme="minorHAnsi"/>
                <w:color w:val="000000"/>
                <w:sz w:val="22"/>
              </w:rPr>
            </w:pPr>
            <w:r w:rsidRPr="00EA3EF6">
              <w:rPr>
                <w:rFonts w:asciiTheme="minorHAnsi" w:hAnsiTheme="minorHAnsi"/>
                <w:color w:val="000000"/>
                <w:sz w:val="22"/>
              </w:rPr>
              <w:t>69,23</w:t>
            </w:r>
          </w:p>
        </w:tc>
      </w:tr>
      <w:tr w:rsidR="00FE599E" w:rsidRPr="00EA3EF6" w14:paraId="03B4DF2A" w14:textId="77777777" w:rsidTr="00FE599E">
        <w:trPr>
          <w:trHeight w:val="254"/>
        </w:trPr>
        <w:tc>
          <w:tcPr>
            <w:tcW w:w="2007" w:type="dxa"/>
            <w:gridSpan w:val="2"/>
            <w:tcBorders>
              <w:top w:val="single" w:sz="4" w:space="0" w:color="auto"/>
              <w:bottom w:val="single" w:sz="4" w:space="0" w:color="auto"/>
            </w:tcBorders>
            <w:shd w:val="clear" w:color="auto" w:fill="auto"/>
            <w:noWrap/>
            <w:vAlign w:val="bottom"/>
            <w:hideMark/>
          </w:tcPr>
          <w:p w14:paraId="46FF617A" w14:textId="77777777" w:rsidR="00FE599E" w:rsidRPr="00EA3EF6" w:rsidRDefault="00FE599E" w:rsidP="00ED0D99">
            <w:pPr>
              <w:ind w:left="474"/>
              <w:rPr>
                <w:rFonts w:asciiTheme="minorHAnsi" w:hAnsiTheme="minorHAnsi"/>
                <w:color w:val="000000"/>
                <w:sz w:val="22"/>
              </w:rPr>
            </w:pPr>
            <w:proofErr w:type="spellStart"/>
            <w:r w:rsidRPr="00EA3EF6">
              <w:rPr>
                <w:rFonts w:asciiTheme="minorHAnsi" w:hAnsiTheme="minorHAnsi"/>
                <w:color w:val="000000"/>
                <w:sz w:val="22"/>
              </w:rPr>
              <w:t>Jumlah</w:t>
            </w:r>
            <w:proofErr w:type="spellEnd"/>
          </w:p>
        </w:tc>
        <w:tc>
          <w:tcPr>
            <w:tcW w:w="857" w:type="dxa"/>
            <w:tcBorders>
              <w:top w:val="single" w:sz="4" w:space="0" w:color="auto"/>
              <w:bottom w:val="single" w:sz="4" w:space="0" w:color="auto"/>
            </w:tcBorders>
            <w:shd w:val="clear" w:color="auto" w:fill="auto"/>
            <w:noWrap/>
            <w:vAlign w:val="bottom"/>
            <w:hideMark/>
          </w:tcPr>
          <w:p w14:paraId="4E4B6334" w14:textId="77777777" w:rsidR="00FE599E" w:rsidRPr="00EA3EF6" w:rsidRDefault="00FE599E" w:rsidP="00810BC7">
            <w:pPr>
              <w:jc w:val="center"/>
              <w:rPr>
                <w:rFonts w:asciiTheme="minorHAnsi" w:hAnsiTheme="minorHAnsi"/>
                <w:color w:val="000000"/>
                <w:sz w:val="22"/>
              </w:rPr>
            </w:pPr>
            <w:r w:rsidRPr="00EA3EF6">
              <w:rPr>
                <w:rFonts w:asciiTheme="minorHAnsi" w:hAnsiTheme="minorHAnsi"/>
                <w:color w:val="000000"/>
                <w:sz w:val="22"/>
              </w:rPr>
              <w:t>39</w:t>
            </w:r>
          </w:p>
        </w:tc>
        <w:tc>
          <w:tcPr>
            <w:tcW w:w="1075" w:type="dxa"/>
            <w:tcBorders>
              <w:top w:val="single" w:sz="4" w:space="0" w:color="auto"/>
              <w:bottom w:val="single" w:sz="4" w:space="0" w:color="auto"/>
            </w:tcBorders>
            <w:shd w:val="clear" w:color="auto" w:fill="auto"/>
            <w:noWrap/>
            <w:vAlign w:val="bottom"/>
            <w:hideMark/>
          </w:tcPr>
          <w:p w14:paraId="3D29B295" w14:textId="77777777" w:rsidR="00FE599E" w:rsidRPr="00EA3EF6" w:rsidRDefault="00FE599E" w:rsidP="00ED0D99">
            <w:pPr>
              <w:ind w:left="162"/>
              <w:rPr>
                <w:rFonts w:asciiTheme="minorHAnsi" w:hAnsiTheme="minorHAnsi"/>
                <w:color w:val="000000"/>
                <w:sz w:val="22"/>
              </w:rPr>
            </w:pPr>
            <w:r w:rsidRPr="00EA3EF6">
              <w:rPr>
                <w:rFonts w:asciiTheme="minorHAnsi" w:hAnsiTheme="minorHAnsi"/>
                <w:color w:val="000000"/>
                <w:sz w:val="22"/>
              </w:rPr>
              <w:t>100,00</w:t>
            </w:r>
          </w:p>
        </w:tc>
      </w:tr>
    </w:tbl>
    <w:p w14:paraId="4CE20A5A" w14:textId="77777777" w:rsidR="00B042DA" w:rsidRPr="00EA3EF6" w:rsidRDefault="00B042DA" w:rsidP="002948BF">
      <w:pPr>
        <w:ind w:left="851" w:hanging="851"/>
        <w:jc w:val="both"/>
        <w:rPr>
          <w:rFonts w:asciiTheme="minorHAnsi" w:hAnsiTheme="minorHAnsi"/>
          <w:sz w:val="22"/>
          <w:szCs w:val="22"/>
          <w:lang w:val="id-ID"/>
        </w:rPr>
      </w:pPr>
    </w:p>
    <w:p w14:paraId="16B3EC19" w14:textId="77777777" w:rsidR="00ED0D99" w:rsidRPr="005B5812" w:rsidRDefault="00ED0D99" w:rsidP="00ED0D99">
      <w:pPr>
        <w:pStyle w:val="Heading1"/>
        <w:rPr>
          <w:rFonts w:asciiTheme="minorHAnsi" w:hAnsiTheme="minorHAnsi"/>
          <w:lang w:val="en-US"/>
        </w:rPr>
      </w:pPr>
      <w:r w:rsidRPr="00EA3EF6">
        <w:rPr>
          <w:rFonts w:asciiTheme="minorHAnsi" w:hAnsiTheme="minorHAnsi"/>
        </w:rPr>
        <w:t xml:space="preserve">Berdasarkan data deskriptif pada Tabel </w:t>
      </w:r>
      <w:r w:rsidRPr="00EA3EF6">
        <w:rPr>
          <w:rFonts w:asciiTheme="minorHAnsi" w:hAnsiTheme="minorHAnsi"/>
          <w:lang w:val="en-US"/>
        </w:rPr>
        <w:t>2.</w:t>
      </w:r>
      <w:r w:rsidR="00810BC7" w:rsidRPr="00EA3EF6">
        <w:rPr>
          <w:rFonts w:asciiTheme="minorHAnsi" w:hAnsiTheme="minorHAnsi"/>
          <w:lang w:val="en-US"/>
        </w:rPr>
        <w:t xml:space="preserve"> </w:t>
      </w:r>
      <w:r w:rsidRPr="00EA3EF6">
        <w:rPr>
          <w:rFonts w:asciiTheme="minorHAnsi" w:hAnsiTheme="minorHAnsi"/>
        </w:rPr>
        <w:t xml:space="preserve">diketahui bahwa </w:t>
      </w:r>
      <w:r w:rsidRPr="00EA3EF6">
        <w:rPr>
          <w:rFonts w:asciiTheme="minorHAnsi" w:hAnsiTheme="minorHAnsi"/>
          <w:lang w:val="en-US"/>
        </w:rPr>
        <w:t>p</w:t>
      </w:r>
      <w:r w:rsidRPr="00EA3EF6">
        <w:rPr>
          <w:rFonts w:asciiTheme="minorHAnsi" w:hAnsiTheme="minorHAnsi"/>
        </w:rPr>
        <w:t>ersentase responden perempuan seb</w:t>
      </w:r>
      <w:r w:rsidRPr="00EA3EF6">
        <w:rPr>
          <w:rFonts w:asciiTheme="minorHAnsi" w:hAnsiTheme="minorHAnsi"/>
          <w:lang w:val="en-US"/>
        </w:rPr>
        <w:t>anyak</w:t>
      </w:r>
      <w:r w:rsidRPr="00EA3EF6">
        <w:rPr>
          <w:rFonts w:asciiTheme="minorHAnsi" w:hAnsiTheme="minorHAnsi"/>
        </w:rPr>
        <w:t xml:space="preserve"> 27 orang (69,23%) dan laki-laki sebanyak 12 (30,77%).  Pro</w:t>
      </w:r>
      <w:r w:rsidR="00810BC7" w:rsidRPr="00EA3EF6">
        <w:rPr>
          <w:rFonts w:asciiTheme="minorHAnsi" w:hAnsiTheme="minorHAnsi"/>
        </w:rPr>
        <w:t>porsi perempuan adalah 69,23%),</w:t>
      </w:r>
      <w:r w:rsidR="00810BC7" w:rsidRPr="00EA3EF6">
        <w:rPr>
          <w:rFonts w:asciiTheme="minorHAnsi" w:hAnsiTheme="minorHAnsi"/>
          <w:lang w:val="en-US"/>
        </w:rPr>
        <w:t xml:space="preserve"> m</w:t>
      </w:r>
      <w:r w:rsidRPr="00EA3EF6">
        <w:rPr>
          <w:rFonts w:asciiTheme="minorHAnsi" w:hAnsiTheme="minorHAnsi"/>
        </w:rPr>
        <w:t xml:space="preserve">enunjukkan bahwa mayoritas responden </w:t>
      </w:r>
      <w:r w:rsidRPr="00EA3EF6">
        <w:rPr>
          <w:rFonts w:asciiTheme="minorHAnsi" w:hAnsiTheme="minorHAnsi"/>
          <w:lang w:val="en-US"/>
        </w:rPr>
        <w:t xml:space="preserve">yang membeli susu UHT di Griya Grand </w:t>
      </w:r>
      <w:r w:rsidRPr="00EA3EF6">
        <w:rPr>
          <w:rFonts w:asciiTheme="minorHAnsi" w:hAnsiTheme="minorHAnsi"/>
          <w:lang w:val="en-US"/>
        </w:rPr>
        <w:t xml:space="preserve">Cinunuk </w:t>
      </w:r>
      <w:r w:rsidRPr="00EA3EF6">
        <w:rPr>
          <w:rFonts w:asciiTheme="minorHAnsi" w:hAnsiTheme="minorHAnsi"/>
        </w:rPr>
        <w:t>dalam penelitian ini adalah perempuan.</w:t>
      </w:r>
      <w:r w:rsidR="00810BC7" w:rsidRPr="00EA3EF6">
        <w:rPr>
          <w:rFonts w:asciiTheme="minorHAnsi" w:hAnsiTheme="minorHAnsi"/>
          <w:lang w:val="en-US"/>
        </w:rPr>
        <w:t xml:space="preserve"> </w:t>
      </w:r>
      <w:r w:rsidRPr="00EA3EF6">
        <w:rPr>
          <w:rFonts w:asciiTheme="minorHAnsi" w:hAnsiTheme="minorHAnsi"/>
          <w:lang w:val="en-US"/>
        </w:rPr>
        <w:t>Hal tersebut bisa disebabkan karena beberapa hal, diantaranya karena perempuan lebih suka berbelanja daripada laki-laki kemudian dikarenakan perempuan lebih paham akan kebutuhan gizi dibanding laki-laki.  Hal ini sesuai dengan pernyataan Michael, dkk., (2009)</w:t>
      </w:r>
      <w:r w:rsidRPr="005B5812">
        <w:rPr>
          <w:rFonts w:asciiTheme="minorHAnsi" w:hAnsiTheme="minorHAnsi"/>
          <w:lang w:val="en-US"/>
        </w:rPr>
        <w:t xml:space="preserve"> bahwa perempuan lebih paham tentang makanan dan gizi serta menunjukkan perhatian yang lebih besar terhadap keamanan makanan, kesehatan dan penurunan berat badan. Selanjutnya  keberagaman responden berdasarkan usia dapat kita lihat pada Tabel</w:t>
      </w:r>
      <w:r w:rsidR="00810BC7" w:rsidRPr="005B5812">
        <w:rPr>
          <w:rFonts w:asciiTheme="minorHAnsi" w:hAnsiTheme="minorHAnsi"/>
          <w:lang w:val="en-US"/>
        </w:rPr>
        <w:t xml:space="preserve"> 3</w:t>
      </w:r>
      <w:r w:rsidRPr="005B5812">
        <w:rPr>
          <w:rFonts w:asciiTheme="minorHAnsi" w:hAnsiTheme="minorHAnsi"/>
          <w:lang w:val="en-US"/>
        </w:rPr>
        <w:t xml:space="preserve"> di bawah ini :</w:t>
      </w:r>
    </w:p>
    <w:p w14:paraId="0F7546EA" w14:textId="77777777" w:rsidR="00810BC7" w:rsidRPr="005B5812" w:rsidRDefault="00810BC7" w:rsidP="00563EAC">
      <w:pPr>
        <w:pStyle w:val="Heading1"/>
        <w:ind w:left="900" w:hanging="900"/>
        <w:rPr>
          <w:rFonts w:asciiTheme="minorHAnsi" w:hAnsiTheme="minorHAnsi"/>
          <w:spacing w:val="-12"/>
        </w:rPr>
      </w:pPr>
      <w:r w:rsidRPr="005B5812">
        <w:rPr>
          <w:rFonts w:asciiTheme="minorHAnsi" w:hAnsiTheme="minorHAnsi"/>
          <w:spacing w:val="-12"/>
        </w:rPr>
        <w:t xml:space="preserve">Tabel </w:t>
      </w:r>
      <w:r w:rsidR="00563EAC">
        <w:rPr>
          <w:rFonts w:asciiTheme="minorHAnsi" w:hAnsiTheme="minorHAnsi"/>
          <w:spacing w:val="-12"/>
          <w:lang w:val="en-US"/>
        </w:rPr>
        <w:t xml:space="preserve"> 3</w:t>
      </w:r>
      <w:r w:rsidRPr="005B5812">
        <w:rPr>
          <w:rFonts w:asciiTheme="minorHAnsi" w:hAnsiTheme="minorHAnsi"/>
          <w:spacing w:val="-12"/>
        </w:rPr>
        <w:t>. Karakteristik Responden Berdasarkan Usia</w:t>
      </w:r>
    </w:p>
    <w:tbl>
      <w:tblPr>
        <w:tblW w:w="4012" w:type="dxa"/>
        <w:tblInd w:w="93" w:type="dxa"/>
        <w:tblLook w:val="04A0" w:firstRow="1" w:lastRow="0" w:firstColumn="1" w:lastColumn="0" w:noHBand="0" w:noVBand="1"/>
      </w:tblPr>
      <w:tblGrid>
        <w:gridCol w:w="518"/>
        <w:gridCol w:w="1528"/>
        <w:gridCol w:w="874"/>
        <w:gridCol w:w="1092"/>
      </w:tblGrid>
      <w:tr w:rsidR="00810BC7" w:rsidRPr="005B5812" w14:paraId="504C455F" w14:textId="77777777" w:rsidTr="00810BC7">
        <w:trPr>
          <w:trHeight w:val="266"/>
        </w:trPr>
        <w:tc>
          <w:tcPr>
            <w:tcW w:w="518" w:type="dxa"/>
            <w:vMerge w:val="restart"/>
            <w:tcBorders>
              <w:top w:val="single" w:sz="4" w:space="0" w:color="auto"/>
              <w:bottom w:val="single" w:sz="4" w:space="0" w:color="auto"/>
            </w:tcBorders>
            <w:shd w:val="clear" w:color="auto" w:fill="auto"/>
            <w:noWrap/>
            <w:vAlign w:val="center"/>
            <w:hideMark/>
          </w:tcPr>
          <w:p w14:paraId="212E2B98" w14:textId="77777777" w:rsidR="00810BC7" w:rsidRPr="005B5812" w:rsidRDefault="00810BC7" w:rsidP="00810BC7">
            <w:pPr>
              <w:jc w:val="center"/>
              <w:rPr>
                <w:rFonts w:asciiTheme="minorHAnsi" w:hAnsiTheme="minorHAnsi"/>
                <w:color w:val="000000"/>
                <w:sz w:val="22"/>
              </w:rPr>
            </w:pPr>
            <w:r w:rsidRPr="005B5812">
              <w:rPr>
                <w:rFonts w:asciiTheme="minorHAnsi" w:hAnsiTheme="minorHAnsi"/>
                <w:color w:val="000000"/>
                <w:sz w:val="22"/>
              </w:rPr>
              <w:t>No</w:t>
            </w:r>
          </w:p>
        </w:tc>
        <w:tc>
          <w:tcPr>
            <w:tcW w:w="1528" w:type="dxa"/>
            <w:vMerge w:val="restart"/>
            <w:tcBorders>
              <w:top w:val="single" w:sz="4" w:space="0" w:color="auto"/>
              <w:bottom w:val="single" w:sz="4" w:space="0" w:color="auto"/>
            </w:tcBorders>
            <w:shd w:val="clear" w:color="auto" w:fill="auto"/>
            <w:noWrap/>
            <w:vAlign w:val="center"/>
            <w:hideMark/>
          </w:tcPr>
          <w:p w14:paraId="034B1C9F" w14:textId="77777777" w:rsidR="00810BC7" w:rsidRPr="005B5812" w:rsidRDefault="00810BC7" w:rsidP="00810BC7">
            <w:pPr>
              <w:jc w:val="center"/>
              <w:rPr>
                <w:rFonts w:asciiTheme="minorHAnsi" w:hAnsiTheme="minorHAnsi"/>
                <w:color w:val="000000"/>
                <w:sz w:val="22"/>
              </w:rPr>
            </w:pPr>
            <w:proofErr w:type="spellStart"/>
            <w:r w:rsidRPr="005B5812">
              <w:rPr>
                <w:rFonts w:asciiTheme="minorHAnsi" w:hAnsiTheme="minorHAnsi"/>
                <w:color w:val="000000"/>
                <w:sz w:val="22"/>
              </w:rPr>
              <w:t>Usia</w:t>
            </w:r>
            <w:proofErr w:type="spellEnd"/>
            <w:r w:rsidRPr="005B5812">
              <w:rPr>
                <w:rFonts w:asciiTheme="minorHAnsi" w:hAnsiTheme="minorHAnsi"/>
                <w:color w:val="000000"/>
                <w:sz w:val="22"/>
              </w:rPr>
              <w:t xml:space="preserve"> (</w:t>
            </w:r>
            <w:proofErr w:type="spellStart"/>
            <w:r w:rsidRPr="005B5812">
              <w:rPr>
                <w:rFonts w:asciiTheme="minorHAnsi" w:hAnsiTheme="minorHAnsi"/>
                <w:color w:val="000000"/>
                <w:sz w:val="22"/>
              </w:rPr>
              <w:t>tahun</w:t>
            </w:r>
            <w:proofErr w:type="spellEnd"/>
            <w:r w:rsidRPr="005B5812">
              <w:rPr>
                <w:rFonts w:asciiTheme="minorHAnsi" w:hAnsiTheme="minorHAnsi"/>
                <w:color w:val="000000"/>
                <w:sz w:val="22"/>
              </w:rPr>
              <w:t>)</w:t>
            </w:r>
          </w:p>
        </w:tc>
        <w:tc>
          <w:tcPr>
            <w:tcW w:w="1966" w:type="dxa"/>
            <w:gridSpan w:val="2"/>
            <w:tcBorders>
              <w:top w:val="single" w:sz="4" w:space="0" w:color="auto"/>
              <w:bottom w:val="single" w:sz="4" w:space="0" w:color="auto"/>
            </w:tcBorders>
            <w:shd w:val="clear" w:color="auto" w:fill="auto"/>
            <w:noWrap/>
            <w:vAlign w:val="center"/>
            <w:hideMark/>
          </w:tcPr>
          <w:p w14:paraId="7395AE4A" w14:textId="77777777" w:rsidR="00810BC7" w:rsidRPr="005B5812" w:rsidRDefault="00810BC7" w:rsidP="00810BC7">
            <w:pPr>
              <w:jc w:val="center"/>
              <w:rPr>
                <w:rFonts w:asciiTheme="minorHAnsi" w:hAnsiTheme="minorHAnsi"/>
                <w:color w:val="000000"/>
                <w:sz w:val="22"/>
              </w:rPr>
            </w:pPr>
            <w:proofErr w:type="spellStart"/>
            <w:r w:rsidRPr="005B5812">
              <w:rPr>
                <w:rFonts w:asciiTheme="minorHAnsi" w:hAnsiTheme="minorHAnsi"/>
                <w:color w:val="000000"/>
                <w:sz w:val="22"/>
              </w:rPr>
              <w:t>Jumlah</w:t>
            </w:r>
            <w:proofErr w:type="spellEnd"/>
          </w:p>
        </w:tc>
      </w:tr>
      <w:tr w:rsidR="00810BC7" w:rsidRPr="005B5812" w14:paraId="0FEDACAA" w14:textId="77777777" w:rsidTr="00810BC7">
        <w:trPr>
          <w:trHeight w:val="266"/>
        </w:trPr>
        <w:tc>
          <w:tcPr>
            <w:tcW w:w="518" w:type="dxa"/>
            <w:vMerge/>
            <w:tcBorders>
              <w:bottom w:val="single" w:sz="4" w:space="0" w:color="auto"/>
            </w:tcBorders>
            <w:shd w:val="clear" w:color="auto" w:fill="auto"/>
            <w:noWrap/>
            <w:vAlign w:val="center"/>
            <w:hideMark/>
          </w:tcPr>
          <w:p w14:paraId="190E1B11" w14:textId="77777777" w:rsidR="00810BC7" w:rsidRPr="005B5812" w:rsidRDefault="00810BC7" w:rsidP="00810BC7">
            <w:pPr>
              <w:jc w:val="center"/>
              <w:rPr>
                <w:rFonts w:asciiTheme="minorHAnsi" w:hAnsiTheme="minorHAnsi"/>
                <w:color w:val="000000"/>
                <w:sz w:val="22"/>
              </w:rPr>
            </w:pPr>
          </w:p>
        </w:tc>
        <w:tc>
          <w:tcPr>
            <w:tcW w:w="1528" w:type="dxa"/>
            <w:vMerge/>
            <w:tcBorders>
              <w:bottom w:val="single" w:sz="4" w:space="0" w:color="auto"/>
            </w:tcBorders>
            <w:shd w:val="clear" w:color="auto" w:fill="auto"/>
            <w:noWrap/>
            <w:vAlign w:val="center"/>
            <w:hideMark/>
          </w:tcPr>
          <w:p w14:paraId="4D310E93" w14:textId="77777777" w:rsidR="00810BC7" w:rsidRPr="005B5812" w:rsidRDefault="00810BC7" w:rsidP="00810BC7">
            <w:pPr>
              <w:jc w:val="center"/>
              <w:rPr>
                <w:rFonts w:asciiTheme="minorHAnsi" w:hAnsiTheme="minorHAnsi"/>
                <w:color w:val="000000"/>
                <w:sz w:val="22"/>
              </w:rPr>
            </w:pPr>
          </w:p>
        </w:tc>
        <w:tc>
          <w:tcPr>
            <w:tcW w:w="874" w:type="dxa"/>
            <w:tcBorders>
              <w:top w:val="single" w:sz="4" w:space="0" w:color="auto"/>
              <w:bottom w:val="single" w:sz="4" w:space="0" w:color="auto"/>
            </w:tcBorders>
            <w:shd w:val="clear" w:color="auto" w:fill="auto"/>
            <w:noWrap/>
            <w:vAlign w:val="center"/>
            <w:hideMark/>
          </w:tcPr>
          <w:p w14:paraId="6E090E77" w14:textId="77777777" w:rsidR="00810BC7" w:rsidRPr="005B5812" w:rsidRDefault="00810BC7" w:rsidP="00810BC7">
            <w:pPr>
              <w:jc w:val="center"/>
              <w:rPr>
                <w:rFonts w:asciiTheme="minorHAnsi" w:hAnsiTheme="minorHAnsi"/>
                <w:color w:val="000000"/>
                <w:sz w:val="22"/>
              </w:rPr>
            </w:pPr>
            <w:r w:rsidRPr="005B5812">
              <w:rPr>
                <w:rFonts w:asciiTheme="minorHAnsi" w:hAnsiTheme="minorHAnsi"/>
                <w:color w:val="000000"/>
                <w:sz w:val="22"/>
              </w:rPr>
              <w:t>Orang</w:t>
            </w:r>
          </w:p>
        </w:tc>
        <w:tc>
          <w:tcPr>
            <w:tcW w:w="1092" w:type="dxa"/>
            <w:tcBorders>
              <w:top w:val="single" w:sz="4" w:space="0" w:color="auto"/>
              <w:bottom w:val="single" w:sz="4" w:space="0" w:color="auto"/>
            </w:tcBorders>
            <w:shd w:val="clear" w:color="auto" w:fill="auto"/>
            <w:noWrap/>
            <w:vAlign w:val="center"/>
            <w:hideMark/>
          </w:tcPr>
          <w:p w14:paraId="6C7CEF1A" w14:textId="77777777" w:rsidR="00810BC7" w:rsidRPr="005B5812" w:rsidRDefault="00810BC7" w:rsidP="00810BC7">
            <w:pPr>
              <w:jc w:val="center"/>
              <w:rPr>
                <w:rFonts w:asciiTheme="minorHAnsi" w:hAnsiTheme="minorHAnsi"/>
                <w:color w:val="000000"/>
                <w:sz w:val="22"/>
              </w:rPr>
            </w:pPr>
            <w:r w:rsidRPr="005B5812">
              <w:rPr>
                <w:rFonts w:asciiTheme="minorHAnsi" w:hAnsiTheme="minorHAnsi"/>
                <w:color w:val="000000"/>
                <w:sz w:val="22"/>
              </w:rPr>
              <w:t>%</w:t>
            </w:r>
          </w:p>
        </w:tc>
      </w:tr>
      <w:tr w:rsidR="00810BC7" w:rsidRPr="005B5812" w14:paraId="1D97B4E5" w14:textId="77777777" w:rsidTr="00810BC7">
        <w:trPr>
          <w:trHeight w:val="266"/>
        </w:trPr>
        <w:tc>
          <w:tcPr>
            <w:tcW w:w="518" w:type="dxa"/>
            <w:tcBorders>
              <w:top w:val="single" w:sz="4" w:space="0" w:color="auto"/>
            </w:tcBorders>
            <w:shd w:val="clear" w:color="auto" w:fill="auto"/>
            <w:noWrap/>
            <w:vAlign w:val="center"/>
            <w:hideMark/>
          </w:tcPr>
          <w:p w14:paraId="2C059EBF" w14:textId="77777777" w:rsidR="00810BC7" w:rsidRPr="005B5812" w:rsidRDefault="00810BC7" w:rsidP="00810BC7">
            <w:pPr>
              <w:jc w:val="center"/>
              <w:rPr>
                <w:rFonts w:asciiTheme="minorHAnsi" w:hAnsiTheme="minorHAnsi"/>
                <w:color w:val="000000"/>
                <w:sz w:val="22"/>
              </w:rPr>
            </w:pPr>
            <w:r w:rsidRPr="005B5812">
              <w:rPr>
                <w:rFonts w:asciiTheme="minorHAnsi" w:hAnsiTheme="minorHAnsi"/>
                <w:color w:val="000000"/>
                <w:sz w:val="22"/>
              </w:rPr>
              <w:t>1</w:t>
            </w:r>
          </w:p>
        </w:tc>
        <w:tc>
          <w:tcPr>
            <w:tcW w:w="1528" w:type="dxa"/>
            <w:tcBorders>
              <w:top w:val="single" w:sz="4" w:space="0" w:color="auto"/>
            </w:tcBorders>
            <w:shd w:val="clear" w:color="auto" w:fill="auto"/>
            <w:noWrap/>
            <w:vAlign w:val="center"/>
            <w:hideMark/>
          </w:tcPr>
          <w:p w14:paraId="6EA7C692" w14:textId="77777777" w:rsidR="00810BC7" w:rsidRPr="005B5812" w:rsidRDefault="00810BC7" w:rsidP="00810BC7">
            <w:pPr>
              <w:rPr>
                <w:rFonts w:asciiTheme="minorHAnsi" w:hAnsiTheme="minorHAnsi"/>
                <w:color w:val="000000"/>
                <w:sz w:val="22"/>
              </w:rPr>
            </w:pPr>
            <w:r w:rsidRPr="005B5812">
              <w:rPr>
                <w:rFonts w:asciiTheme="minorHAnsi" w:hAnsiTheme="minorHAnsi"/>
                <w:color w:val="000000"/>
                <w:sz w:val="22"/>
              </w:rPr>
              <w:t>16</w:t>
            </w:r>
          </w:p>
        </w:tc>
        <w:tc>
          <w:tcPr>
            <w:tcW w:w="874" w:type="dxa"/>
            <w:tcBorders>
              <w:top w:val="single" w:sz="4" w:space="0" w:color="auto"/>
            </w:tcBorders>
            <w:shd w:val="clear" w:color="auto" w:fill="auto"/>
            <w:noWrap/>
            <w:vAlign w:val="center"/>
            <w:hideMark/>
          </w:tcPr>
          <w:p w14:paraId="3579D04B" w14:textId="77777777" w:rsidR="00810BC7" w:rsidRPr="005B5812" w:rsidRDefault="00810BC7" w:rsidP="00810BC7">
            <w:pPr>
              <w:jc w:val="center"/>
              <w:rPr>
                <w:rFonts w:asciiTheme="minorHAnsi" w:hAnsiTheme="minorHAnsi"/>
                <w:color w:val="000000"/>
                <w:sz w:val="22"/>
              </w:rPr>
            </w:pPr>
            <w:r w:rsidRPr="005B5812">
              <w:rPr>
                <w:rFonts w:asciiTheme="minorHAnsi" w:hAnsiTheme="minorHAnsi"/>
                <w:color w:val="000000"/>
                <w:sz w:val="22"/>
              </w:rPr>
              <w:t>18</w:t>
            </w:r>
          </w:p>
        </w:tc>
        <w:tc>
          <w:tcPr>
            <w:tcW w:w="1092" w:type="dxa"/>
            <w:tcBorders>
              <w:top w:val="single" w:sz="4" w:space="0" w:color="auto"/>
            </w:tcBorders>
            <w:shd w:val="clear" w:color="auto" w:fill="auto"/>
            <w:noWrap/>
            <w:vAlign w:val="center"/>
            <w:hideMark/>
          </w:tcPr>
          <w:p w14:paraId="1D388D76" w14:textId="77777777" w:rsidR="00810BC7" w:rsidRPr="005B5812" w:rsidRDefault="00810BC7" w:rsidP="00810BC7">
            <w:pPr>
              <w:jc w:val="center"/>
              <w:rPr>
                <w:rFonts w:asciiTheme="minorHAnsi" w:hAnsiTheme="minorHAnsi"/>
                <w:color w:val="000000"/>
                <w:sz w:val="22"/>
              </w:rPr>
            </w:pPr>
            <w:r w:rsidRPr="005B5812">
              <w:rPr>
                <w:rFonts w:asciiTheme="minorHAnsi" w:hAnsiTheme="minorHAnsi"/>
                <w:color w:val="000000"/>
                <w:sz w:val="22"/>
              </w:rPr>
              <w:t>46,15</w:t>
            </w:r>
          </w:p>
        </w:tc>
      </w:tr>
      <w:tr w:rsidR="00810BC7" w:rsidRPr="005B5812" w14:paraId="76D29B92" w14:textId="77777777" w:rsidTr="00810BC7">
        <w:trPr>
          <w:trHeight w:val="266"/>
        </w:trPr>
        <w:tc>
          <w:tcPr>
            <w:tcW w:w="518" w:type="dxa"/>
            <w:shd w:val="clear" w:color="auto" w:fill="auto"/>
            <w:noWrap/>
            <w:vAlign w:val="center"/>
            <w:hideMark/>
          </w:tcPr>
          <w:p w14:paraId="6003848A" w14:textId="77777777" w:rsidR="00810BC7" w:rsidRPr="005B5812" w:rsidRDefault="00810BC7" w:rsidP="00810BC7">
            <w:pPr>
              <w:jc w:val="center"/>
              <w:rPr>
                <w:rFonts w:asciiTheme="minorHAnsi" w:hAnsiTheme="minorHAnsi"/>
                <w:color w:val="000000"/>
                <w:sz w:val="22"/>
              </w:rPr>
            </w:pPr>
            <w:r w:rsidRPr="005B5812">
              <w:rPr>
                <w:rFonts w:asciiTheme="minorHAnsi" w:hAnsiTheme="minorHAnsi"/>
                <w:color w:val="000000"/>
                <w:sz w:val="22"/>
              </w:rPr>
              <w:t>2</w:t>
            </w:r>
          </w:p>
        </w:tc>
        <w:tc>
          <w:tcPr>
            <w:tcW w:w="1528" w:type="dxa"/>
            <w:shd w:val="clear" w:color="auto" w:fill="auto"/>
            <w:noWrap/>
            <w:vAlign w:val="center"/>
            <w:hideMark/>
          </w:tcPr>
          <w:p w14:paraId="020089B0" w14:textId="77777777" w:rsidR="00810BC7" w:rsidRPr="005B5812" w:rsidRDefault="00810BC7" w:rsidP="00810BC7">
            <w:pPr>
              <w:rPr>
                <w:rFonts w:asciiTheme="minorHAnsi" w:hAnsiTheme="minorHAnsi"/>
                <w:color w:val="000000"/>
                <w:sz w:val="22"/>
              </w:rPr>
            </w:pPr>
            <w:r w:rsidRPr="005B5812">
              <w:rPr>
                <w:rFonts w:asciiTheme="minorHAnsi" w:hAnsiTheme="minorHAnsi"/>
                <w:color w:val="000000"/>
                <w:sz w:val="22"/>
              </w:rPr>
              <w:t>17</w:t>
            </w:r>
          </w:p>
        </w:tc>
        <w:tc>
          <w:tcPr>
            <w:tcW w:w="874" w:type="dxa"/>
            <w:shd w:val="clear" w:color="auto" w:fill="auto"/>
            <w:noWrap/>
            <w:vAlign w:val="center"/>
            <w:hideMark/>
          </w:tcPr>
          <w:p w14:paraId="69AED976" w14:textId="77777777" w:rsidR="00810BC7" w:rsidRPr="005B5812" w:rsidRDefault="00810BC7" w:rsidP="00810BC7">
            <w:pPr>
              <w:jc w:val="center"/>
              <w:rPr>
                <w:rFonts w:asciiTheme="minorHAnsi" w:hAnsiTheme="minorHAnsi"/>
                <w:color w:val="000000"/>
                <w:sz w:val="22"/>
              </w:rPr>
            </w:pPr>
            <w:r w:rsidRPr="005B5812">
              <w:rPr>
                <w:rFonts w:asciiTheme="minorHAnsi" w:hAnsiTheme="minorHAnsi"/>
                <w:color w:val="000000"/>
                <w:sz w:val="22"/>
              </w:rPr>
              <w:t>14</w:t>
            </w:r>
          </w:p>
        </w:tc>
        <w:tc>
          <w:tcPr>
            <w:tcW w:w="1092" w:type="dxa"/>
            <w:shd w:val="clear" w:color="auto" w:fill="auto"/>
            <w:noWrap/>
            <w:vAlign w:val="center"/>
            <w:hideMark/>
          </w:tcPr>
          <w:p w14:paraId="73D96A5E" w14:textId="77777777" w:rsidR="00810BC7" w:rsidRPr="005B5812" w:rsidRDefault="00810BC7" w:rsidP="00810BC7">
            <w:pPr>
              <w:jc w:val="center"/>
              <w:rPr>
                <w:rFonts w:asciiTheme="minorHAnsi" w:hAnsiTheme="minorHAnsi"/>
                <w:color w:val="000000"/>
                <w:sz w:val="22"/>
              </w:rPr>
            </w:pPr>
            <w:r w:rsidRPr="005B5812">
              <w:rPr>
                <w:rFonts w:asciiTheme="minorHAnsi" w:hAnsiTheme="minorHAnsi"/>
                <w:color w:val="000000"/>
                <w:sz w:val="22"/>
              </w:rPr>
              <w:t>35,90</w:t>
            </w:r>
          </w:p>
        </w:tc>
      </w:tr>
      <w:tr w:rsidR="00810BC7" w:rsidRPr="005B5812" w14:paraId="271C543F" w14:textId="77777777" w:rsidTr="00810BC7">
        <w:trPr>
          <w:trHeight w:val="266"/>
        </w:trPr>
        <w:tc>
          <w:tcPr>
            <w:tcW w:w="518" w:type="dxa"/>
            <w:shd w:val="clear" w:color="auto" w:fill="auto"/>
            <w:noWrap/>
            <w:vAlign w:val="center"/>
            <w:hideMark/>
          </w:tcPr>
          <w:p w14:paraId="08A720F6" w14:textId="77777777" w:rsidR="00810BC7" w:rsidRPr="005B5812" w:rsidRDefault="00810BC7" w:rsidP="00810BC7">
            <w:pPr>
              <w:jc w:val="center"/>
              <w:rPr>
                <w:rFonts w:asciiTheme="minorHAnsi" w:hAnsiTheme="minorHAnsi"/>
                <w:color w:val="000000"/>
                <w:sz w:val="22"/>
              </w:rPr>
            </w:pPr>
            <w:r w:rsidRPr="005B5812">
              <w:rPr>
                <w:rFonts w:asciiTheme="minorHAnsi" w:hAnsiTheme="minorHAnsi"/>
                <w:color w:val="000000"/>
                <w:sz w:val="22"/>
              </w:rPr>
              <w:t>3</w:t>
            </w:r>
          </w:p>
        </w:tc>
        <w:tc>
          <w:tcPr>
            <w:tcW w:w="1528" w:type="dxa"/>
            <w:shd w:val="clear" w:color="auto" w:fill="auto"/>
            <w:noWrap/>
            <w:vAlign w:val="center"/>
            <w:hideMark/>
          </w:tcPr>
          <w:p w14:paraId="0EA826A8" w14:textId="77777777" w:rsidR="00810BC7" w:rsidRPr="005B5812" w:rsidRDefault="00810BC7" w:rsidP="00810BC7">
            <w:pPr>
              <w:rPr>
                <w:rFonts w:asciiTheme="minorHAnsi" w:hAnsiTheme="minorHAnsi"/>
                <w:color w:val="000000"/>
                <w:sz w:val="22"/>
              </w:rPr>
            </w:pPr>
            <w:r w:rsidRPr="005B5812">
              <w:rPr>
                <w:rFonts w:asciiTheme="minorHAnsi" w:hAnsiTheme="minorHAnsi"/>
                <w:color w:val="000000"/>
                <w:sz w:val="22"/>
              </w:rPr>
              <w:t>18</w:t>
            </w:r>
          </w:p>
        </w:tc>
        <w:tc>
          <w:tcPr>
            <w:tcW w:w="874" w:type="dxa"/>
            <w:shd w:val="clear" w:color="auto" w:fill="auto"/>
            <w:noWrap/>
            <w:vAlign w:val="center"/>
            <w:hideMark/>
          </w:tcPr>
          <w:p w14:paraId="63DFB1BA" w14:textId="77777777" w:rsidR="00810BC7" w:rsidRPr="005B5812" w:rsidRDefault="00810BC7" w:rsidP="00810BC7">
            <w:pPr>
              <w:jc w:val="center"/>
              <w:rPr>
                <w:rFonts w:asciiTheme="minorHAnsi" w:hAnsiTheme="minorHAnsi"/>
                <w:color w:val="000000"/>
                <w:sz w:val="22"/>
              </w:rPr>
            </w:pPr>
            <w:r w:rsidRPr="005B5812">
              <w:rPr>
                <w:rFonts w:asciiTheme="minorHAnsi" w:hAnsiTheme="minorHAnsi"/>
                <w:color w:val="000000"/>
                <w:sz w:val="22"/>
              </w:rPr>
              <w:t>6</w:t>
            </w:r>
          </w:p>
        </w:tc>
        <w:tc>
          <w:tcPr>
            <w:tcW w:w="1092" w:type="dxa"/>
            <w:shd w:val="clear" w:color="auto" w:fill="auto"/>
            <w:noWrap/>
            <w:vAlign w:val="center"/>
            <w:hideMark/>
          </w:tcPr>
          <w:p w14:paraId="17B21D57" w14:textId="77777777" w:rsidR="00810BC7" w:rsidRPr="005B5812" w:rsidRDefault="00810BC7" w:rsidP="00810BC7">
            <w:pPr>
              <w:jc w:val="center"/>
              <w:rPr>
                <w:rFonts w:asciiTheme="minorHAnsi" w:hAnsiTheme="minorHAnsi"/>
                <w:color w:val="000000"/>
                <w:sz w:val="22"/>
              </w:rPr>
            </w:pPr>
            <w:r w:rsidRPr="005B5812">
              <w:rPr>
                <w:rFonts w:asciiTheme="minorHAnsi" w:hAnsiTheme="minorHAnsi"/>
                <w:color w:val="000000"/>
                <w:sz w:val="22"/>
              </w:rPr>
              <w:t>15,38</w:t>
            </w:r>
          </w:p>
        </w:tc>
      </w:tr>
      <w:tr w:rsidR="00810BC7" w:rsidRPr="005B5812" w14:paraId="40C5A7C3" w14:textId="77777777" w:rsidTr="00810BC7">
        <w:trPr>
          <w:trHeight w:val="266"/>
        </w:trPr>
        <w:tc>
          <w:tcPr>
            <w:tcW w:w="518" w:type="dxa"/>
            <w:tcBorders>
              <w:bottom w:val="single" w:sz="4" w:space="0" w:color="auto"/>
            </w:tcBorders>
            <w:shd w:val="clear" w:color="auto" w:fill="auto"/>
            <w:noWrap/>
            <w:vAlign w:val="center"/>
            <w:hideMark/>
          </w:tcPr>
          <w:p w14:paraId="04D8ACDD" w14:textId="77777777" w:rsidR="00810BC7" w:rsidRPr="005B5812" w:rsidRDefault="00810BC7" w:rsidP="00810BC7">
            <w:pPr>
              <w:jc w:val="center"/>
              <w:rPr>
                <w:rFonts w:asciiTheme="minorHAnsi" w:hAnsiTheme="minorHAnsi"/>
                <w:color w:val="000000"/>
                <w:sz w:val="22"/>
              </w:rPr>
            </w:pPr>
            <w:r w:rsidRPr="005B5812">
              <w:rPr>
                <w:rFonts w:asciiTheme="minorHAnsi" w:hAnsiTheme="minorHAnsi"/>
                <w:color w:val="000000"/>
                <w:sz w:val="22"/>
              </w:rPr>
              <w:t>4</w:t>
            </w:r>
          </w:p>
        </w:tc>
        <w:tc>
          <w:tcPr>
            <w:tcW w:w="1528" w:type="dxa"/>
            <w:tcBorders>
              <w:bottom w:val="single" w:sz="4" w:space="0" w:color="auto"/>
            </w:tcBorders>
            <w:shd w:val="clear" w:color="auto" w:fill="auto"/>
            <w:noWrap/>
            <w:vAlign w:val="center"/>
            <w:hideMark/>
          </w:tcPr>
          <w:p w14:paraId="076C41B4" w14:textId="77777777" w:rsidR="00810BC7" w:rsidRPr="005B5812" w:rsidRDefault="00810BC7" w:rsidP="00810BC7">
            <w:pPr>
              <w:rPr>
                <w:rFonts w:asciiTheme="minorHAnsi" w:hAnsiTheme="minorHAnsi"/>
                <w:color w:val="000000"/>
                <w:sz w:val="22"/>
              </w:rPr>
            </w:pPr>
            <w:r w:rsidRPr="005B5812">
              <w:rPr>
                <w:rFonts w:asciiTheme="minorHAnsi" w:hAnsiTheme="minorHAnsi"/>
                <w:color w:val="000000"/>
                <w:sz w:val="22"/>
              </w:rPr>
              <w:t>19</w:t>
            </w:r>
          </w:p>
        </w:tc>
        <w:tc>
          <w:tcPr>
            <w:tcW w:w="874" w:type="dxa"/>
            <w:tcBorders>
              <w:bottom w:val="single" w:sz="4" w:space="0" w:color="auto"/>
            </w:tcBorders>
            <w:shd w:val="clear" w:color="auto" w:fill="auto"/>
            <w:noWrap/>
            <w:vAlign w:val="center"/>
            <w:hideMark/>
          </w:tcPr>
          <w:p w14:paraId="5F213855" w14:textId="77777777" w:rsidR="00810BC7" w:rsidRPr="005B5812" w:rsidRDefault="00810BC7" w:rsidP="00810BC7">
            <w:pPr>
              <w:jc w:val="center"/>
              <w:rPr>
                <w:rFonts w:asciiTheme="minorHAnsi" w:hAnsiTheme="minorHAnsi"/>
                <w:color w:val="000000"/>
                <w:sz w:val="22"/>
              </w:rPr>
            </w:pPr>
            <w:r w:rsidRPr="005B5812">
              <w:rPr>
                <w:rFonts w:asciiTheme="minorHAnsi" w:hAnsiTheme="minorHAnsi"/>
                <w:color w:val="000000"/>
                <w:sz w:val="22"/>
              </w:rPr>
              <w:t>1</w:t>
            </w:r>
          </w:p>
        </w:tc>
        <w:tc>
          <w:tcPr>
            <w:tcW w:w="1092" w:type="dxa"/>
            <w:tcBorders>
              <w:bottom w:val="single" w:sz="4" w:space="0" w:color="auto"/>
            </w:tcBorders>
            <w:shd w:val="clear" w:color="auto" w:fill="auto"/>
            <w:noWrap/>
            <w:vAlign w:val="center"/>
            <w:hideMark/>
          </w:tcPr>
          <w:p w14:paraId="187AF996" w14:textId="77777777" w:rsidR="00810BC7" w:rsidRPr="005B5812" w:rsidRDefault="00810BC7" w:rsidP="00810BC7">
            <w:pPr>
              <w:jc w:val="center"/>
              <w:rPr>
                <w:rFonts w:asciiTheme="minorHAnsi" w:hAnsiTheme="minorHAnsi"/>
                <w:color w:val="000000"/>
                <w:sz w:val="22"/>
              </w:rPr>
            </w:pPr>
            <w:r w:rsidRPr="005B5812">
              <w:rPr>
                <w:rFonts w:asciiTheme="minorHAnsi" w:hAnsiTheme="minorHAnsi"/>
                <w:color w:val="000000"/>
                <w:sz w:val="22"/>
              </w:rPr>
              <w:t>2,56</w:t>
            </w:r>
          </w:p>
        </w:tc>
      </w:tr>
      <w:tr w:rsidR="00810BC7" w:rsidRPr="005B5812" w14:paraId="4978DAA7" w14:textId="77777777" w:rsidTr="00810BC7">
        <w:trPr>
          <w:trHeight w:val="266"/>
        </w:trPr>
        <w:tc>
          <w:tcPr>
            <w:tcW w:w="2046" w:type="dxa"/>
            <w:gridSpan w:val="2"/>
            <w:tcBorders>
              <w:top w:val="single" w:sz="4" w:space="0" w:color="auto"/>
              <w:bottom w:val="single" w:sz="4" w:space="0" w:color="auto"/>
            </w:tcBorders>
            <w:shd w:val="clear" w:color="auto" w:fill="auto"/>
            <w:noWrap/>
            <w:vAlign w:val="center"/>
            <w:hideMark/>
          </w:tcPr>
          <w:p w14:paraId="79C1CD7C" w14:textId="77777777" w:rsidR="00810BC7" w:rsidRPr="005B5812" w:rsidRDefault="00810BC7" w:rsidP="00810BC7">
            <w:pPr>
              <w:ind w:left="1041"/>
              <w:rPr>
                <w:rFonts w:asciiTheme="minorHAnsi" w:hAnsiTheme="minorHAnsi"/>
                <w:color w:val="000000"/>
                <w:sz w:val="22"/>
              </w:rPr>
            </w:pPr>
            <w:proofErr w:type="spellStart"/>
            <w:r w:rsidRPr="005B5812">
              <w:rPr>
                <w:rFonts w:asciiTheme="minorHAnsi" w:hAnsiTheme="minorHAnsi"/>
                <w:color w:val="000000"/>
                <w:sz w:val="22"/>
              </w:rPr>
              <w:t>Jumlah</w:t>
            </w:r>
            <w:proofErr w:type="spellEnd"/>
          </w:p>
        </w:tc>
        <w:tc>
          <w:tcPr>
            <w:tcW w:w="874" w:type="dxa"/>
            <w:tcBorders>
              <w:top w:val="single" w:sz="4" w:space="0" w:color="auto"/>
              <w:bottom w:val="single" w:sz="4" w:space="0" w:color="auto"/>
            </w:tcBorders>
            <w:shd w:val="clear" w:color="auto" w:fill="auto"/>
            <w:noWrap/>
            <w:vAlign w:val="center"/>
            <w:hideMark/>
          </w:tcPr>
          <w:p w14:paraId="1AF51299" w14:textId="77777777" w:rsidR="00810BC7" w:rsidRPr="005B5812" w:rsidRDefault="00810BC7" w:rsidP="00810BC7">
            <w:pPr>
              <w:jc w:val="center"/>
              <w:rPr>
                <w:rFonts w:asciiTheme="minorHAnsi" w:hAnsiTheme="minorHAnsi"/>
                <w:color w:val="000000"/>
                <w:sz w:val="22"/>
              </w:rPr>
            </w:pPr>
            <w:r w:rsidRPr="005B5812">
              <w:rPr>
                <w:rFonts w:asciiTheme="minorHAnsi" w:hAnsiTheme="minorHAnsi"/>
                <w:color w:val="000000"/>
                <w:sz w:val="22"/>
              </w:rPr>
              <w:t>39</w:t>
            </w:r>
          </w:p>
        </w:tc>
        <w:tc>
          <w:tcPr>
            <w:tcW w:w="1092" w:type="dxa"/>
            <w:tcBorders>
              <w:top w:val="single" w:sz="4" w:space="0" w:color="auto"/>
              <w:bottom w:val="single" w:sz="4" w:space="0" w:color="auto"/>
            </w:tcBorders>
            <w:shd w:val="clear" w:color="auto" w:fill="auto"/>
            <w:noWrap/>
            <w:vAlign w:val="center"/>
            <w:hideMark/>
          </w:tcPr>
          <w:p w14:paraId="46D7377F" w14:textId="77777777" w:rsidR="00810BC7" w:rsidRPr="005B5812" w:rsidRDefault="00810BC7" w:rsidP="00810BC7">
            <w:pPr>
              <w:jc w:val="center"/>
              <w:rPr>
                <w:rFonts w:asciiTheme="minorHAnsi" w:hAnsiTheme="minorHAnsi"/>
                <w:color w:val="000000"/>
                <w:sz w:val="22"/>
              </w:rPr>
            </w:pPr>
            <w:r w:rsidRPr="005B5812">
              <w:rPr>
                <w:rFonts w:asciiTheme="minorHAnsi" w:hAnsiTheme="minorHAnsi"/>
                <w:color w:val="000000"/>
                <w:sz w:val="22"/>
              </w:rPr>
              <w:t>100,00</w:t>
            </w:r>
          </w:p>
        </w:tc>
      </w:tr>
    </w:tbl>
    <w:p w14:paraId="3C691880" w14:textId="77777777" w:rsidR="000E6690" w:rsidRPr="005B5812" w:rsidRDefault="000E6690" w:rsidP="00810BC7">
      <w:pPr>
        <w:pStyle w:val="Heading1"/>
        <w:rPr>
          <w:rFonts w:asciiTheme="minorHAnsi" w:hAnsiTheme="minorHAnsi"/>
          <w:lang w:val="en-US"/>
        </w:rPr>
      </w:pPr>
    </w:p>
    <w:p w14:paraId="26DDCC8E" w14:textId="77777777" w:rsidR="00810BC7" w:rsidRPr="005B5812" w:rsidRDefault="00810BC7" w:rsidP="00810BC7">
      <w:pPr>
        <w:pStyle w:val="Heading1"/>
        <w:rPr>
          <w:rFonts w:asciiTheme="minorHAnsi" w:hAnsiTheme="minorHAnsi"/>
          <w:lang w:val="en-US"/>
        </w:rPr>
      </w:pPr>
      <w:r w:rsidRPr="005B5812">
        <w:rPr>
          <w:rFonts w:asciiTheme="minorHAnsi" w:hAnsiTheme="minorHAnsi"/>
        </w:rPr>
        <w:t xml:space="preserve">Berdasarkan karakteristik usia responden pada </w:t>
      </w:r>
      <w:r w:rsidRPr="005B5812">
        <w:rPr>
          <w:rFonts w:asciiTheme="minorHAnsi" w:hAnsiTheme="minorHAnsi"/>
          <w:lang w:val="en-US"/>
        </w:rPr>
        <w:t xml:space="preserve">Tabel </w:t>
      </w:r>
      <w:r w:rsidR="00563EAC">
        <w:rPr>
          <w:rFonts w:asciiTheme="minorHAnsi" w:hAnsiTheme="minorHAnsi"/>
          <w:lang w:val="en-US"/>
        </w:rPr>
        <w:t>3</w:t>
      </w:r>
      <w:r w:rsidRPr="005B5812">
        <w:rPr>
          <w:rFonts w:asciiTheme="minorHAnsi" w:hAnsiTheme="minorHAnsi"/>
          <w:lang w:val="en-US"/>
        </w:rPr>
        <w:t>.</w:t>
      </w:r>
      <w:r w:rsidRPr="005B5812">
        <w:rPr>
          <w:rFonts w:asciiTheme="minorHAnsi" w:hAnsiTheme="minorHAnsi"/>
        </w:rPr>
        <w:t xml:space="preserve"> tersebut, menunjukkan bahwa responden yang berusia 16 tahun sebanyak 18 orang dengan presentase sebesar </w:t>
      </w:r>
      <w:r w:rsidRPr="005B5812">
        <w:rPr>
          <w:rFonts w:asciiTheme="minorHAnsi" w:hAnsiTheme="minorHAnsi"/>
          <w:color w:val="000000"/>
          <w:szCs w:val="24"/>
        </w:rPr>
        <w:t>46,15%</w:t>
      </w:r>
      <w:r w:rsidRPr="005B5812">
        <w:rPr>
          <w:rFonts w:asciiTheme="minorHAnsi" w:hAnsiTheme="minorHAnsi"/>
          <w:lang w:val="en-US"/>
        </w:rPr>
        <w:t xml:space="preserve">.  Dari data pada Tabel5 kita melihat bahwa usia yang paling banyak membeli susu UHT adalah pelajar yang berusia 16 dan 17 tahun. Hal ini terjadi karena pelajar belum terlalu sibuk dengan persiapan ingin masuk ke perguruan tinggi seperti yang dirasakan oleh pelajar yang berusia 18 dan 19 tahun, sehingga waktu bermain dan berbelanja ke </w:t>
      </w:r>
      <w:r w:rsidRPr="005B5812">
        <w:rPr>
          <w:rFonts w:asciiTheme="minorHAnsi" w:hAnsiTheme="minorHAnsi"/>
          <w:i/>
          <w:lang w:val="en-US"/>
        </w:rPr>
        <w:t>supermarket</w:t>
      </w:r>
      <w:r w:rsidRPr="005B5812">
        <w:rPr>
          <w:rFonts w:asciiTheme="minorHAnsi" w:hAnsiTheme="minorHAnsi"/>
          <w:lang w:val="en-US"/>
        </w:rPr>
        <w:t xml:space="preserve"> lebih banyak.  Sedikitnya pelajar yang berusia 18 dan 19 tahun dalam penelitian ini yang membeli susu UHT bukan berarti mengartikan bahwa semakin bertambahnya usia konsumsi susu semakin sedikit, karena penelitian ini hanya terbatas pada suatu tempat saja dan lingkupnya tidak terlalu luas.</w:t>
      </w:r>
      <w:r w:rsidRPr="005B5812">
        <w:rPr>
          <w:rFonts w:asciiTheme="minorHAnsi" w:hAnsiTheme="minorHAnsi"/>
        </w:rPr>
        <w:t xml:space="preserve"> Menurut </w:t>
      </w:r>
      <w:r w:rsidRPr="00EA3EF6">
        <w:rPr>
          <w:rFonts w:asciiTheme="minorHAnsi" w:hAnsiTheme="minorHAnsi"/>
        </w:rPr>
        <w:t>Simamora (2002)</w:t>
      </w:r>
      <w:r w:rsidRPr="00EA3EF6">
        <w:rPr>
          <w:rFonts w:asciiTheme="minorHAnsi" w:hAnsiTheme="minorHAnsi"/>
          <w:lang w:val="en-US"/>
        </w:rPr>
        <w:t>,</w:t>
      </w:r>
      <w:r w:rsidRPr="005B5812">
        <w:rPr>
          <w:rFonts w:asciiTheme="minorHAnsi" w:hAnsiTheme="minorHAnsi"/>
          <w:lang w:val="en-US"/>
        </w:rPr>
        <w:t xml:space="preserve"> bahwa</w:t>
      </w:r>
      <w:r w:rsidRPr="005B5812">
        <w:rPr>
          <w:rFonts w:asciiTheme="minorHAnsi" w:hAnsiTheme="minorHAnsi"/>
        </w:rPr>
        <w:t xml:space="preserve"> kebutuhan dan selera seseorang berubah sesuai dengan usia. Usia berpengaruh terhadappengalaman dan pengetahuan </w:t>
      </w:r>
      <w:r w:rsidRPr="005B5812">
        <w:rPr>
          <w:rFonts w:asciiTheme="minorHAnsi" w:hAnsiTheme="minorHAnsi"/>
        </w:rPr>
        <w:lastRenderedPageBreak/>
        <w:t>konsumen terhadap produk yang dibeli dan dikonsumsi.</w:t>
      </w:r>
    </w:p>
    <w:p w14:paraId="25FD2633" w14:textId="77777777" w:rsidR="00810BC7" w:rsidRPr="005B5812" w:rsidRDefault="00810BC7" w:rsidP="00810BC7">
      <w:pPr>
        <w:pStyle w:val="Heading1"/>
        <w:rPr>
          <w:rFonts w:asciiTheme="minorHAnsi" w:hAnsiTheme="minorHAnsi"/>
          <w:lang w:val="en-US"/>
        </w:rPr>
      </w:pPr>
      <w:r w:rsidRPr="005B5812">
        <w:rPr>
          <w:rFonts w:asciiTheme="minorHAnsi" w:hAnsiTheme="minorHAnsi"/>
        </w:rPr>
        <w:t>Karakteristik  responden berdasarkan asal sekolah dapat ditunjukkan pada Tabel</w:t>
      </w:r>
      <w:r w:rsidR="00563EAC">
        <w:rPr>
          <w:rFonts w:asciiTheme="minorHAnsi" w:hAnsiTheme="minorHAnsi"/>
          <w:lang w:val="en-US"/>
        </w:rPr>
        <w:t xml:space="preserve"> 4</w:t>
      </w:r>
      <w:r w:rsidRPr="005B5812">
        <w:rPr>
          <w:rFonts w:asciiTheme="minorHAnsi" w:hAnsiTheme="minorHAnsi"/>
        </w:rPr>
        <w:t xml:space="preserve"> berikut ini:</w:t>
      </w:r>
    </w:p>
    <w:p w14:paraId="7BAF385B" w14:textId="77777777" w:rsidR="00B042DA" w:rsidRPr="00563EAC" w:rsidRDefault="00563EAC" w:rsidP="00563EAC">
      <w:pPr>
        <w:ind w:left="630" w:hanging="630"/>
        <w:jc w:val="both"/>
        <w:rPr>
          <w:rFonts w:asciiTheme="minorHAnsi" w:hAnsiTheme="minorHAnsi"/>
          <w:spacing w:val="-20"/>
          <w:sz w:val="22"/>
          <w:szCs w:val="22"/>
        </w:rPr>
      </w:pPr>
      <w:r w:rsidRPr="00563EAC">
        <w:rPr>
          <w:rFonts w:asciiTheme="minorHAnsi" w:hAnsiTheme="minorHAnsi"/>
          <w:spacing w:val="-20"/>
          <w:sz w:val="22"/>
          <w:szCs w:val="22"/>
          <w:lang w:val="id-ID"/>
        </w:rPr>
        <w:t>Tabel</w:t>
      </w:r>
      <w:r w:rsidRPr="00563EAC">
        <w:rPr>
          <w:rFonts w:asciiTheme="minorHAnsi" w:hAnsiTheme="minorHAnsi"/>
          <w:spacing w:val="-20"/>
          <w:sz w:val="22"/>
          <w:szCs w:val="22"/>
        </w:rPr>
        <w:t xml:space="preserve"> 4</w:t>
      </w:r>
      <w:r w:rsidR="000E6690" w:rsidRPr="00563EAC">
        <w:rPr>
          <w:rFonts w:asciiTheme="minorHAnsi" w:hAnsiTheme="minorHAnsi"/>
          <w:spacing w:val="-20"/>
          <w:sz w:val="22"/>
          <w:szCs w:val="22"/>
          <w:lang w:val="id-ID"/>
        </w:rPr>
        <w:t>.</w:t>
      </w:r>
      <w:r w:rsidRPr="00563EAC">
        <w:rPr>
          <w:rFonts w:asciiTheme="minorHAnsi" w:hAnsiTheme="minorHAnsi"/>
          <w:spacing w:val="-20"/>
          <w:sz w:val="22"/>
          <w:szCs w:val="22"/>
          <w:lang w:val="id-ID"/>
        </w:rPr>
        <w:t xml:space="preserve"> Karakteristik Responden</w:t>
      </w:r>
      <w:r w:rsidRPr="00563EAC">
        <w:rPr>
          <w:rFonts w:asciiTheme="minorHAnsi" w:hAnsiTheme="minorHAnsi"/>
          <w:spacing w:val="-20"/>
          <w:sz w:val="22"/>
          <w:szCs w:val="22"/>
        </w:rPr>
        <w:t xml:space="preserve"> </w:t>
      </w:r>
      <w:r w:rsidR="000E6690" w:rsidRPr="00563EAC">
        <w:rPr>
          <w:rFonts w:asciiTheme="minorHAnsi" w:hAnsiTheme="minorHAnsi"/>
          <w:spacing w:val="-20"/>
          <w:sz w:val="22"/>
          <w:szCs w:val="22"/>
          <w:lang w:val="id-ID"/>
        </w:rPr>
        <w:t>Berdasarkan Asal Sekolah</w:t>
      </w:r>
    </w:p>
    <w:tbl>
      <w:tblPr>
        <w:tblW w:w="3957" w:type="dxa"/>
        <w:tblInd w:w="93" w:type="dxa"/>
        <w:tblLook w:val="04A0" w:firstRow="1" w:lastRow="0" w:firstColumn="1" w:lastColumn="0" w:noHBand="0" w:noVBand="1"/>
      </w:tblPr>
      <w:tblGrid>
        <w:gridCol w:w="490"/>
        <w:gridCol w:w="1844"/>
        <w:gridCol w:w="782"/>
        <w:gridCol w:w="841"/>
      </w:tblGrid>
      <w:tr w:rsidR="000E6690" w:rsidRPr="005B5812" w14:paraId="317143CF" w14:textId="77777777" w:rsidTr="000E6690">
        <w:trPr>
          <w:trHeight w:val="87"/>
        </w:trPr>
        <w:tc>
          <w:tcPr>
            <w:tcW w:w="490" w:type="dxa"/>
            <w:vMerge w:val="restart"/>
            <w:tcBorders>
              <w:top w:val="single" w:sz="4" w:space="0" w:color="auto"/>
            </w:tcBorders>
            <w:shd w:val="clear" w:color="auto" w:fill="auto"/>
            <w:noWrap/>
            <w:vAlign w:val="center"/>
            <w:hideMark/>
          </w:tcPr>
          <w:p w14:paraId="0C12065B" w14:textId="77777777" w:rsidR="000E6690" w:rsidRPr="005B5812" w:rsidRDefault="000E6690" w:rsidP="00422E2C">
            <w:pPr>
              <w:jc w:val="center"/>
              <w:rPr>
                <w:rFonts w:asciiTheme="minorHAnsi" w:hAnsiTheme="minorHAnsi"/>
                <w:color w:val="000000"/>
                <w:sz w:val="22"/>
              </w:rPr>
            </w:pPr>
            <w:r w:rsidRPr="005B5812">
              <w:rPr>
                <w:rFonts w:asciiTheme="minorHAnsi" w:hAnsiTheme="minorHAnsi"/>
                <w:color w:val="000000"/>
                <w:sz w:val="22"/>
              </w:rPr>
              <w:t>No</w:t>
            </w:r>
          </w:p>
        </w:tc>
        <w:tc>
          <w:tcPr>
            <w:tcW w:w="1844" w:type="dxa"/>
            <w:vMerge w:val="restart"/>
            <w:tcBorders>
              <w:top w:val="single" w:sz="4" w:space="0" w:color="auto"/>
            </w:tcBorders>
            <w:shd w:val="clear" w:color="auto" w:fill="auto"/>
            <w:noWrap/>
            <w:vAlign w:val="center"/>
            <w:hideMark/>
          </w:tcPr>
          <w:p w14:paraId="2A8A77F3" w14:textId="77777777" w:rsidR="000E6690" w:rsidRPr="005B5812" w:rsidRDefault="000E6690" w:rsidP="00422E2C">
            <w:pPr>
              <w:jc w:val="center"/>
              <w:rPr>
                <w:rFonts w:asciiTheme="minorHAnsi" w:hAnsiTheme="minorHAnsi"/>
                <w:color w:val="000000"/>
                <w:sz w:val="22"/>
              </w:rPr>
            </w:pPr>
            <w:proofErr w:type="spellStart"/>
            <w:r w:rsidRPr="005B5812">
              <w:rPr>
                <w:rFonts w:asciiTheme="minorHAnsi" w:hAnsiTheme="minorHAnsi"/>
                <w:color w:val="000000"/>
                <w:sz w:val="22"/>
              </w:rPr>
              <w:t>Asal</w:t>
            </w:r>
            <w:proofErr w:type="spellEnd"/>
            <w:r w:rsidRPr="005B5812">
              <w:rPr>
                <w:rFonts w:asciiTheme="minorHAnsi" w:hAnsiTheme="minorHAnsi"/>
                <w:color w:val="000000"/>
                <w:sz w:val="22"/>
              </w:rPr>
              <w:t xml:space="preserve"> </w:t>
            </w:r>
            <w:proofErr w:type="spellStart"/>
            <w:r w:rsidRPr="005B5812">
              <w:rPr>
                <w:rFonts w:asciiTheme="minorHAnsi" w:hAnsiTheme="minorHAnsi"/>
                <w:color w:val="000000"/>
                <w:sz w:val="22"/>
              </w:rPr>
              <w:t>Sekolah</w:t>
            </w:r>
            <w:proofErr w:type="spellEnd"/>
            <w:r w:rsidRPr="005B5812">
              <w:rPr>
                <w:rFonts w:asciiTheme="minorHAnsi" w:hAnsiTheme="minorHAnsi"/>
                <w:color w:val="000000"/>
                <w:sz w:val="22"/>
              </w:rPr>
              <w:t> </w:t>
            </w:r>
          </w:p>
        </w:tc>
        <w:tc>
          <w:tcPr>
            <w:tcW w:w="1623" w:type="dxa"/>
            <w:gridSpan w:val="2"/>
            <w:tcBorders>
              <w:top w:val="single" w:sz="4" w:space="0" w:color="auto"/>
              <w:bottom w:val="single" w:sz="4" w:space="0" w:color="auto"/>
            </w:tcBorders>
            <w:shd w:val="clear" w:color="auto" w:fill="auto"/>
            <w:noWrap/>
            <w:vAlign w:val="center"/>
            <w:hideMark/>
          </w:tcPr>
          <w:p w14:paraId="1D28632C" w14:textId="77777777" w:rsidR="000E6690" w:rsidRPr="005B5812" w:rsidRDefault="000E6690" w:rsidP="00422E2C">
            <w:pPr>
              <w:jc w:val="center"/>
              <w:rPr>
                <w:rFonts w:asciiTheme="minorHAnsi" w:hAnsiTheme="minorHAnsi"/>
                <w:color w:val="000000"/>
                <w:sz w:val="22"/>
              </w:rPr>
            </w:pPr>
            <w:proofErr w:type="spellStart"/>
            <w:r w:rsidRPr="005B5812">
              <w:rPr>
                <w:rFonts w:asciiTheme="minorHAnsi" w:hAnsiTheme="minorHAnsi"/>
                <w:color w:val="000000"/>
                <w:sz w:val="22"/>
              </w:rPr>
              <w:t>Jumlah</w:t>
            </w:r>
            <w:proofErr w:type="spellEnd"/>
          </w:p>
        </w:tc>
      </w:tr>
      <w:tr w:rsidR="000E6690" w:rsidRPr="005B5812" w14:paraId="096F984F" w14:textId="77777777" w:rsidTr="000E6690">
        <w:trPr>
          <w:trHeight w:val="87"/>
        </w:trPr>
        <w:tc>
          <w:tcPr>
            <w:tcW w:w="490" w:type="dxa"/>
            <w:vMerge/>
            <w:tcBorders>
              <w:bottom w:val="single" w:sz="4" w:space="0" w:color="auto"/>
            </w:tcBorders>
            <w:shd w:val="clear" w:color="auto" w:fill="auto"/>
            <w:noWrap/>
            <w:vAlign w:val="center"/>
            <w:hideMark/>
          </w:tcPr>
          <w:p w14:paraId="61433836" w14:textId="77777777" w:rsidR="000E6690" w:rsidRPr="005B5812" w:rsidRDefault="000E6690" w:rsidP="00422E2C">
            <w:pPr>
              <w:jc w:val="center"/>
              <w:rPr>
                <w:rFonts w:asciiTheme="minorHAnsi" w:hAnsiTheme="minorHAnsi"/>
                <w:color w:val="000000"/>
                <w:sz w:val="22"/>
              </w:rPr>
            </w:pPr>
          </w:p>
        </w:tc>
        <w:tc>
          <w:tcPr>
            <w:tcW w:w="1844" w:type="dxa"/>
            <w:vMerge/>
            <w:tcBorders>
              <w:bottom w:val="single" w:sz="4" w:space="0" w:color="auto"/>
            </w:tcBorders>
            <w:shd w:val="clear" w:color="auto" w:fill="auto"/>
            <w:noWrap/>
            <w:vAlign w:val="center"/>
            <w:hideMark/>
          </w:tcPr>
          <w:p w14:paraId="6AD04B8D" w14:textId="77777777" w:rsidR="000E6690" w:rsidRPr="005B5812" w:rsidRDefault="000E6690" w:rsidP="00422E2C">
            <w:pPr>
              <w:jc w:val="center"/>
              <w:rPr>
                <w:rFonts w:asciiTheme="minorHAnsi" w:hAnsiTheme="minorHAnsi"/>
                <w:color w:val="000000"/>
                <w:sz w:val="22"/>
              </w:rPr>
            </w:pPr>
          </w:p>
        </w:tc>
        <w:tc>
          <w:tcPr>
            <w:tcW w:w="782" w:type="dxa"/>
            <w:tcBorders>
              <w:top w:val="single" w:sz="4" w:space="0" w:color="auto"/>
              <w:bottom w:val="single" w:sz="4" w:space="0" w:color="auto"/>
            </w:tcBorders>
            <w:shd w:val="clear" w:color="auto" w:fill="auto"/>
            <w:noWrap/>
            <w:vAlign w:val="center"/>
            <w:hideMark/>
          </w:tcPr>
          <w:p w14:paraId="53EF5B8E" w14:textId="77777777" w:rsidR="000E6690" w:rsidRPr="005B5812" w:rsidRDefault="000E6690" w:rsidP="00422E2C">
            <w:pPr>
              <w:jc w:val="center"/>
              <w:rPr>
                <w:rFonts w:asciiTheme="minorHAnsi" w:hAnsiTheme="minorHAnsi"/>
                <w:color w:val="000000"/>
                <w:sz w:val="22"/>
              </w:rPr>
            </w:pPr>
            <w:r w:rsidRPr="005B5812">
              <w:rPr>
                <w:rFonts w:asciiTheme="minorHAnsi" w:hAnsiTheme="minorHAnsi"/>
                <w:color w:val="000000"/>
                <w:sz w:val="22"/>
              </w:rPr>
              <w:t>Orang</w:t>
            </w:r>
          </w:p>
        </w:tc>
        <w:tc>
          <w:tcPr>
            <w:tcW w:w="841" w:type="dxa"/>
            <w:tcBorders>
              <w:top w:val="single" w:sz="4" w:space="0" w:color="auto"/>
              <w:bottom w:val="single" w:sz="4" w:space="0" w:color="auto"/>
            </w:tcBorders>
            <w:shd w:val="clear" w:color="auto" w:fill="auto"/>
            <w:noWrap/>
            <w:vAlign w:val="center"/>
            <w:hideMark/>
          </w:tcPr>
          <w:p w14:paraId="20982FD4" w14:textId="77777777" w:rsidR="000E6690" w:rsidRPr="005B5812" w:rsidRDefault="000E6690" w:rsidP="00422E2C">
            <w:pPr>
              <w:jc w:val="center"/>
              <w:rPr>
                <w:rFonts w:asciiTheme="minorHAnsi" w:hAnsiTheme="minorHAnsi"/>
                <w:color w:val="000000"/>
                <w:sz w:val="22"/>
              </w:rPr>
            </w:pPr>
            <w:r w:rsidRPr="005B5812">
              <w:rPr>
                <w:rFonts w:asciiTheme="minorHAnsi" w:hAnsiTheme="minorHAnsi"/>
                <w:color w:val="000000"/>
                <w:sz w:val="22"/>
              </w:rPr>
              <w:t>%</w:t>
            </w:r>
          </w:p>
        </w:tc>
      </w:tr>
      <w:tr w:rsidR="000E6690" w:rsidRPr="005B5812" w14:paraId="2E0351A8" w14:textId="77777777" w:rsidTr="000E6690">
        <w:trPr>
          <w:trHeight w:val="87"/>
        </w:trPr>
        <w:tc>
          <w:tcPr>
            <w:tcW w:w="490" w:type="dxa"/>
            <w:tcBorders>
              <w:top w:val="single" w:sz="4" w:space="0" w:color="auto"/>
            </w:tcBorders>
            <w:shd w:val="clear" w:color="auto" w:fill="auto"/>
            <w:noWrap/>
            <w:vAlign w:val="center"/>
            <w:hideMark/>
          </w:tcPr>
          <w:p w14:paraId="1932BC55" w14:textId="77777777" w:rsidR="000E6690" w:rsidRPr="005B5812" w:rsidRDefault="000E6690" w:rsidP="00422E2C">
            <w:pPr>
              <w:jc w:val="center"/>
              <w:rPr>
                <w:rFonts w:asciiTheme="minorHAnsi" w:hAnsiTheme="minorHAnsi"/>
                <w:color w:val="000000"/>
                <w:sz w:val="22"/>
              </w:rPr>
            </w:pPr>
            <w:r w:rsidRPr="005B5812">
              <w:rPr>
                <w:rFonts w:asciiTheme="minorHAnsi" w:hAnsiTheme="minorHAnsi"/>
                <w:color w:val="000000"/>
                <w:sz w:val="22"/>
              </w:rPr>
              <w:t>1</w:t>
            </w:r>
          </w:p>
        </w:tc>
        <w:tc>
          <w:tcPr>
            <w:tcW w:w="1844" w:type="dxa"/>
            <w:tcBorders>
              <w:top w:val="single" w:sz="4" w:space="0" w:color="auto"/>
            </w:tcBorders>
            <w:shd w:val="clear" w:color="auto" w:fill="auto"/>
            <w:noWrap/>
            <w:vAlign w:val="center"/>
            <w:hideMark/>
          </w:tcPr>
          <w:p w14:paraId="4A6FD41B" w14:textId="77777777" w:rsidR="000E6690" w:rsidRPr="005B5812" w:rsidRDefault="000E6690" w:rsidP="00422E2C">
            <w:pPr>
              <w:rPr>
                <w:rFonts w:asciiTheme="minorHAnsi" w:hAnsiTheme="minorHAnsi"/>
                <w:color w:val="000000"/>
                <w:sz w:val="22"/>
              </w:rPr>
            </w:pPr>
            <w:r w:rsidRPr="005B5812">
              <w:rPr>
                <w:rFonts w:asciiTheme="minorHAnsi" w:hAnsiTheme="minorHAnsi"/>
                <w:color w:val="000000"/>
                <w:sz w:val="22"/>
              </w:rPr>
              <w:t>SMA</w:t>
            </w:r>
          </w:p>
        </w:tc>
        <w:tc>
          <w:tcPr>
            <w:tcW w:w="782" w:type="dxa"/>
            <w:tcBorders>
              <w:top w:val="single" w:sz="4" w:space="0" w:color="auto"/>
            </w:tcBorders>
            <w:shd w:val="clear" w:color="auto" w:fill="auto"/>
            <w:noWrap/>
            <w:vAlign w:val="center"/>
            <w:hideMark/>
          </w:tcPr>
          <w:p w14:paraId="3F28F7BC" w14:textId="77777777" w:rsidR="000E6690" w:rsidRPr="005B5812" w:rsidRDefault="000E6690" w:rsidP="00422E2C">
            <w:pPr>
              <w:jc w:val="center"/>
              <w:rPr>
                <w:rFonts w:asciiTheme="minorHAnsi" w:hAnsiTheme="minorHAnsi"/>
                <w:color w:val="000000"/>
                <w:sz w:val="22"/>
              </w:rPr>
            </w:pPr>
            <w:r w:rsidRPr="005B5812">
              <w:rPr>
                <w:rFonts w:asciiTheme="minorHAnsi" w:hAnsiTheme="minorHAnsi"/>
                <w:color w:val="000000"/>
                <w:sz w:val="22"/>
              </w:rPr>
              <w:t>21</w:t>
            </w:r>
          </w:p>
        </w:tc>
        <w:tc>
          <w:tcPr>
            <w:tcW w:w="841" w:type="dxa"/>
            <w:tcBorders>
              <w:top w:val="single" w:sz="4" w:space="0" w:color="auto"/>
            </w:tcBorders>
            <w:shd w:val="clear" w:color="auto" w:fill="auto"/>
            <w:noWrap/>
            <w:vAlign w:val="center"/>
            <w:hideMark/>
          </w:tcPr>
          <w:p w14:paraId="21B4BEAA" w14:textId="77777777" w:rsidR="000E6690" w:rsidRPr="005B5812" w:rsidRDefault="000E6690" w:rsidP="00422E2C">
            <w:pPr>
              <w:jc w:val="center"/>
              <w:rPr>
                <w:rFonts w:asciiTheme="minorHAnsi" w:hAnsiTheme="minorHAnsi"/>
                <w:color w:val="000000"/>
                <w:sz w:val="22"/>
              </w:rPr>
            </w:pPr>
            <w:r w:rsidRPr="005B5812">
              <w:rPr>
                <w:rFonts w:asciiTheme="minorHAnsi" w:hAnsiTheme="minorHAnsi"/>
                <w:color w:val="000000"/>
                <w:sz w:val="22"/>
              </w:rPr>
              <w:t>53,85</w:t>
            </w:r>
          </w:p>
        </w:tc>
      </w:tr>
      <w:tr w:rsidR="000E6690" w:rsidRPr="005B5812" w14:paraId="30E88F92" w14:textId="77777777" w:rsidTr="000E6690">
        <w:trPr>
          <w:trHeight w:val="87"/>
        </w:trPr>
        <w:tc>
          <w:tcPr>
            <w:tcW w:w="490" w:type="dxa"/>
            <w:shd w:val="clear" w:color="auto" w:fill="auto"/>
            <w:noWrap/>
            <w:vAlign w:val="center"/>
            <w:hideMark/>
          </w:tcPr>
          <w:p w14:paraId="506061F6" w14:textId="77777777" w:rsidR="000E6690" w:rsidRPr="005B5812" w:rsidRDefault="000E6690" w:rsidP="00422E2C">
            <w:pPr>
              <w:jc w:val="center"/>
              <w:rPr>
                <w:rFonts w:asciiTheme="minorHAnsi" w:hAnsiTheme="minorHAnsi"/>
                <w:color w:val="000000"/>
                <w:sz w:val="22"/>
              </w:rPr>
            </w:pPr>
            <w:r w:rsidRPr="005B5812">
              <w:rPr>
                <w:rFonts w:asciiTheme="minorHAnsi" w:hAnsiTheme="minorHAnsi"/>
                <w:color w:val="000000"/>
                <w:sz w:val="22"/>
              </w:rPr>
              <w:t>2</w:t>
            </w:r>
          </w:p>
        </w:tc>
        <w:tc>
          <w:tcPr>
            <w:tcW w:w="1844" w:type="dxa"/>
            <w:shd w:val="clear" w:color="auto" w:fill="auto"/>
            <w:noWrap/>
            <w:vAlign w:val="center"/>
            <w:hideMark/>
          </w:tcPr>
          <w:p w14:paraId="1C9B0298" w14:textId="77777777" w:rsidR="000E6690" w:rsidRPr="005B5812" w:rsidRDefault="000E6690" w:rsidP="00422E2C">
            <w:pPr>
              <w:rPr>
                <w:rFonts w:asciiTheme="minorHAnsi" w:hAnsiTheme="minorHAnsi"/>
                <w:color w:val="000000"/>
                <w:sz w:val="22"/>
              </w:rPr>
            </w:pPr>
            <w:r w:rsidRPr="005B5812">
              <w:rPr>
                <w:rFonts w:asciiTheme="minorHAnsi" w:hAnsiTheme="minorHAnsi"/>
                <w:color w:val="000000"/>
                <w:sz w:val="22"/>
              </w:rPr>
              <w:t xml:space="preserve">SMK </w:t>
            </w:r>
          </w:p>
        </w:tc>
        <w:tc>
          <w:tcPr>
            <w:tcW w:w="782" w:type="dxa"/>
            <w:shd w:val="clear" w:color="auto" w:fill="auto"/>
            <w:noWrap/>
            <w:vAlign w:val="center"/>
            <w:hideMark/>
          </w:tcPr>
          <w:p w14:paraId="01BF4E19" w14:textId="77777777" w:rsidR="000E6690" w:rsidRPr="005B5812" w:rsidRDefault="000E6690" w:rsidP="00422E2C">
            <w:pPr>
              <w:jc w:val="center"/>
              <w:rPr>
                <w:rFonts w:asciiTheme="minorHAnsi" w:hAnsiTheme="minorHAnsi"/>
                <w:color w:val="000000"/>
                <w:sz w:val="22"/>
              </w:rPr>
            </w:pPr>
            <w:r w:rsidRPr="005B5812">
              <w:rPr>
                <w:rFonts w:asciiTheme="minorHAnsi" w:hAnsiTheme="minorHAnsi"/>
                <w:color w:val="000000"/>
                <w:sz w:val="22"/>
              </w:rPr>
              <w:t>18</w:t>
            </w:r>
          </w:p>
        </w:tc>
        <w:tc>
          <w:tcPr>
            <w:tcW w:w="841" w:type="dxa"/>
            <w:shd w:val="clear" w:color="auto" w:fill="auto"/>
            <w:noWrap/>
            <w:vAlign w:val="center"/>
            <w:hideMark/>
          </w:tcPr>
          <w:p w14:paraId="2323D67F" w14:textId="77777777" w:rsidR="000E6690" w:rsidRPr="005B5812" w:rsidRDefault="000E6690" w:rsidP="00422E2C">
            <w:pPr>
              <w:jc w:val="center"/>
              <w:rPr>
                <w:rFonts w:asciiTheme="minorHAnsi" w:hAnsiTheme="minorHAnsi"/>
                <w:color w:val="000000"/>
                <w:sz w:val="22"/>
              </w:rPr>
            </w:pPr>
            <w:r w:rsidRPr="005B5812">
              <w:rPr>
                <w:rFonts w:asciiTheme="minorHAnsi" w:hAnsiTheme="minorHAnsi"/>
                <w:color w:val="000000"/>
                <w:sz w:val="22"/>
              </w:rPr>
              <w:t>46,15</w:t>
            </w:r>
          </w:p>
        </w:tc>
      </w:tr>
      <w:tr w:rsidR="000E6690" w:rsidRPr="005B5812" w14:paraId="5BC8703D" w14:textId="77777777" w:rsidTr="000E6690">
        <w:trPr>
          <w:trHeight w:val="87"/>
        </w:trPr>
        <w:tc>
          <w:tcPr>
            <w:tcW w:w="2334" w:type="dxa"/>
            <w:gridSpan w:val="2"/>
            <w:tcBorders>
              <w:top w:val="single" w:sz="4" w:space="0" w:color="auto"/>
              <w:bottom w:val="single" w:sz="4" w:space="0" w:color="auto"/>
            </w:tcBorders>
            <w:shd w:val="clear" w:color="auto" w:fill="auto"/>
            <w:noWrap/>
            <w:vAlign w:val="center"/>
            <w:hideMark/>
          </w:tcPr>
          <w:p w14:paraId="64D89ED1" w14:textId="77777777" w:rsidR="000E6690" w:rsidRPr="005B5812" w:rsidRDefault="000E6690" w:rsidP="00422E2C">
            <w:pPr>
              <w:ind w:left="1041"/>
              <w:rPr>
                <w:rFonts w:asciiTheme="minorHAnsi" w:hAnsiTheme="minorHAnsi"/>
                <w:color w:val="000000"/>
                <w:sz w:val="22"/>
              </w:rPr>
            </w:pPr>
            <w:proofErr w:type="spellStart"/>
            <w:r w:rsidRPr="005B5812">
              <w:rPr>
                <w:rFonts w:asciiTheme="minorHAnsi" w:hAnsiTheme="minorHAnsi"/>
                <w:color w:val="000000"/>
                <w:sz w:val="22"/>
              </w:rPr>
              <w:t>Jumlah</w:t>
            </w:r>
            <w:proofErr w:type="spellEnd"/>
          </w:p>
        </w:tc>
        <w:tc>
          <w:tcPr>
            <w:tcW w:w="782" w:type="dxa"/>
            <w:tcBorders>
              <w:top w:val="single" w:sz="4" w:space="0" w:color="auto"/>
              <w:bottom w:val="single" w:sz="4" w:space="0" w:color="auto"/>
            </w:tcBorders>
            <w:shd w:val="clear" w:color="auto" w:fill="auto"/>
            <w:noWrap/>
            <w:vAlign w:val="center"/>
            <w:hideMark/>
          </w:tcPr>
          <w:p w14:paraId="65519C67" w14:textId="77777777" w:rsidR="000E6690" w:rsidRPr="005B5812" w:rsidRDefault="000E6690" w:rsidP="00422E2C">
            <w:pPr>
              <w:jc w:val="center"/>
              <w:rPr>
                <w:rFonts w:asciiTheme="minorHAnsi" w:hAnsiTheme="minorHAnsi"/>
                <w:color w:val="000000"/>
                <w:sz w:val="22"/>
              </w:rPr>
            </w:pPr>
            <w:r w:rsidRPr="005B5812">
              <w:rPr>
                <w:rFonts w:asciiTheme="minorHAnsi" w:hAnsiTheme="minorHAnsi"/>
                <w:color w:val="000000"/>
                <w:sz w:val="22"/>
              </w:rPr>
              <w:t>39</w:t>
            </w:r>
          </w:p>
        </w:tc>
        <w:tc>
          <w:tcPr>
            <w:tcW w:w="841" w:type="dxa"/>
            <w:tcBorders>
              <w:top w:val="single" w:sz="4" w:space="0" w:color="auto"/>
              <w:bottom w:val="single" w:sz="4" w:space="0" w:color="auto"/>
            </w:tcBorders>
            <w:shd w:val="clear" w:color="auto" w:fill="auto"/>
            <w:noWrap/>
            <w:vAlign w:val="center"/>
            <w:hideMark/>
          </w:tcPr>
          <w:p w14:paraId="06EA0B84" w14:textId="77777777" w:rsidR="000E6690" w:rsidRPr="005B5812" w:rsidRDefault="000E6690" w:rsidP="00422E2C">
            <w:pPr>
              <w:jc w:val="center"/>
              <w:rPr>
                <w:rFonts w:asciiTheme="minorHAnsi" w:hAnsiTheme="minorHAnsi"/>
                <w:color w:val="000000"/>
                <w:sz w:val="22"/>
              </w:rPr>
            </w:pPr>
            <w:r w:rsidRPr="005B5812">
              <w:rPr>
                <w:rFonts w:asciiTheme="minorHAnsi" w:hAnsiTheme="minorHAnsi"/>
                <w:color w:val="000000"/>
                <w:sz w:val="22"/>
              </w:rPr>
              <w:t>100,00</w:t>
            </w:r>
          </w:p>
        </w:tc>
      </w:tr>
    </w:tbl>
    <w:p w14:paraId="3386B139" w14:textId="77777777" w:rsidR="000E6690" w:rsidRPr="005B5812" w:rsidRDefault="000E6690" w:rsidP="000E6690">
      <w:pPr>
        <w:pStyle w:val="Heading1"/>
        <w:rPr>
          <w:rFonts w:asciiTheme="minorHAnsi" w:hAnsiTheme="minorHAnsi"/>
          <w:lang w:val="en-US"/>
        </w:rPr>
      </w:pPr>
    </w:p>
    <w:p w14:paraId="5149A21C" w14:textId="77777777" w:rsidR="000E6690" w:rsidRPr="005B5812" w:rsidRDefault="000E6690" w:rsidP="000E6690">
      <w:pPr>
        <w:pStyle w:val="Heading1"/>
        <w:rPr>
          <w:rFonts w:asciiTheme="minorHAnsi" w:hAnsiTheme="minorHAnsi"/>
          <w:lang w:val="en-US"/>
        </w:rPr>
      </w:pPr>
      <w:r w:rsidRPr="005B5812">
        <w:rPr>
          <w:rFonts w:asciiTheme="minorHAnsi" w:hAnsiTheme="minorHAnsi"/>
        </w:rPr>
        <w:t xml:space="preserve">Berdasarkan Tabel </w:t>
      </w:r>
      <w:r w:rsidR="00563EAC">
        <w:rPr>
          <w:rFonts w:asciiTheme="minorHAnsi" w:hAnsiTheme="minorHAnsi"/>
          <w:lang w:val="en-US"/>
        </w:rPr>
        <w:t>4</w:t>
      </w:r>
      <w:r w:rsidRPr="005B5812">
        <w:rPr>
          <w:rFonts w:asciiTheme="minorHAnsi" w:hAnsiTheme="minorHAnsi"/>
        </w:rPr>
        <w:t xml:space="preserve">. </w:t>
      </w:r>
      <w:r w:rsidRPr="005B5812">
        <w:rPr>
          <w:rFonts w:asciiTheme="minorHAnsi" w:hAnsiTheme="minorHAnsi"/>
          <w:lang w:val="en-US"/>
        </w:rPr>
        <w:t>d</w:t>
      </w:r>
      <w:r w:rsidRPr="005B5812">
        <w:rPr>
          <w:rFonts w:asciiTheme="minorHAnsi" w:hAnsiTheme="minorHAnsi"/>
        </w:rPr>
        <w:t xml:space="preserve">iketahui responden </w:t>
      </w:r>
      <w:r w:rsidRPr="005B5812">
        <w:rPr>
          <w:rFonts w:asciiTheme="minorHAnsi" w:hAnsiTheme="minorHAnsi"/>
          <w:lang w:val="en-US"/>
        </w:rPr>
        <w:t xml:space="preserve">terbanyak berasal dari SMA </w:t>
      </w:r>
      <w:r w:rsidRPr="005B5812">
        <w:rPr>
          <w:rFonts w:asciiTheme="minorHAnsi" w:hAnsiTheme="minorHAnsi"/>
        </w:rPr>
        <w:t xml:space="preserve">yaitu sebanyak </w:t>
      </w:r>
      <w:r w:rsidRPr="005B5812">
        <w:rPr>
          <w:rFonts w:asciiTheme="minorHAnsi" w:hAnsiTheme="minorHAnsi"/>
          <w:lang w:val="en-US"/>
        </w:rPr>
        <w:t>21</w:t>
      </w:r>
      <w:r w:rsidRPr="005B5812">
        <w:rPr>
          <w:rFonts w:asciiTheme="minorHAnsi" w:hAnsiTheme="minorHAnsi"/>
        </w:rPr>
        <w:t xml:space="preserve"> orang (</w:t>
      </w:r>
      <w:r w:rsidRPr="005B5812">
        <w:rPr>
          <w:rFonts w:asciiTheme="minorHAnsi" w:hAnsiTheme="minorHAnsi"/>
          <w:color w:val="000000"/>
          <w:szCs w:val="24"/>
          <w:lang w:val="en-US"/>
        </w:rPr>
        <w:t>53</w:t>
      </w:r>
      <w:r w:rsidRPr="005B5812">
        <w:rPr>
          <w:rFonts w:asciiTheme="minorHAnsi" w:hAnsiTheme="minorHAnsi"/>
          <w:color w:val="000000"/>
          <w:szCs w:val="24"/>
        </w:rPr>
        <w:t>,</w:t>
      </w:r>
      <w:r w:rsidRPr="005B5812">
        <w:rPr>
          <w:rFonts w:asciiTheme="minorHAnsi" w:hAnsiTheme="minorHAnsi"/>
          <w:color w:val="000000"/>
          <w:szCs w:val="24"/>
          <w:lang w:val="en-US"/>
        </w:rPr>
        <w:t>85</w:t>
      </w:r>
      <w:r w:rsidRPr="005B5812">
        <w:rPr>
          <w:rFonts w:asciiTheme="minorHAnsi" w:hAnsiTheme="minorHAnsi"/>
        </w:rPr>
        <w:t xml:space="preserve">%).  Hal ini dikarenakan </w:t>
      </w:r>
      <w:r w:rsidRPr="005B5812">
        <w:rPr>
          <w:rFonts w:asciiTheme="minorHAnsi" w:hAnsiTheme="minorHAnsi"/>
          <w:lang w:val="en-US"/>
        </w:rPr>
        <w:t xml:space="preserve">pelajar </w:t>
      </w:r>
      <w:r w:rsidRPr="005B5812">
        <w:rPr>
          <w:rFonts w:asciiTheme="minorHAnsi" w:hAnsiTheme="minorHAnsi"/>
          <w:color w:val="000000"/>
          <w:szCs w:val="24"/>
        </w:rPr>
        <w:t>SMA</w:t>
      </w:r>
      <w:r w:rsidR="00563EAC">
        <w:rPr>
          <w:rFonts w:asciiTheme="minorHAnsi" w:hAnsiTheme="minorHAnsi"/>
          <w:color w:val="000000"/>
          <w:szCs w:val="24"/>
          <w:lang w:val="en-US"/>
        </w:rPr>
        <w:t xml:space="preserve"> </w:t>
      </w:r>
      <w:r w:rsidRPr="005B5812">
        <w:rPr>
          <w:rFonts w:asciiTheme="minorHAnsi" w:hAnsiTheme="minorHAnsi"/>
        </w:rPr>
        <w:t>berlokasi dekat dengan tempat penelitian dibandingkan dengan sekolah lainnya, sehingga memungkinkan untuk berbelanja di Griya Grand Cinunuk.</w:t>
      </w:r>
      <w:r w:rsidRPr="005B5812">
        <w:rPr>
          <w:rFonts w:asciiTheme="minorHAnsi" w:hAnsiTheme="minorHAnsi"/>
          <w:lang w:val="en-US"/>
        </w:rPr>
        <w:t xml:space="preserve"> Selanjutnya karakteristik  responden berdasarkan pembelian susu UHT perbulannya dapat ditunjukkan pada Tabel</w:t>
      </w:r>
      <w:r w:rsidR="00563EAC">
        <w:rPr>
          <w:rFonts w:asciiTheme="minorHAnsi" w:hAnsiTheme="minorHAnsi"/>
          <w:lang w:val="en-US"/>
        </w:rPr>
        <w:t xml:space="preserve"> 5</w:t>
      </w:r>
      <w:r w:rsidRPr="005B5812">
        <w:rPr>
          <w:rFonts w:asciiTheme="minorHAnsi" w:hAnsiTheme="minorHAnsi"/>
          <w:lang w:val="en-US"/>
        </w:rPr>
        <w:t xml:space="preserve"> berikut ini:</w:t>
      </w:r>
    </w:p>
    <w:p w14:paraId="10DCF42D" w14:textId="77777777" w:rsidR="000E6690" w:rsidRPr="00563EAC" w:rsidRDefault="00563EAC" w:rsidP="002948BF">
      <w:pPr>
        <w:ind w:left="851" w:hanging="851"/>
        <w:jc w:val="both"/>
        <w:rPr>
          <w:rFonts w:asciiTheme="minorHAnsi" w:hAnsiTheme="minorHAnsi"/>
          <w:spacing w:val="-20"/>
          <w:sz w:val="22"/>
          <w:szCs w:val="22"/>
        </w:rPr>
      </w:pPr>
      <w:proofErr w:type="spellStart"/>
      <w:r w:rsidRPr="00563EAC">
        <w:rPr>
          <w:rFonts w:asciiTheme="minorHAnsi" w:hAnsiTheme="minorHAnsi"/>
          <w:spacing w:val="-20"/>
          <w:sz w:val="22"/>
          <w:szCs w:val="22"/>
        </w:rPr>
        <w:t>Tabel</w:t>
      </w:r>
      <w:proofErr w:type="spellEnd"/>
      <w:r w:rsidRPr="00563EAC">
        <w:rPr>
          <w:rFonts w:asciiTheme="minorHAnsi" w:hAnsiTheme="minorHAnsi"/>
          <w:spacing w:val="-20"/>
          <w:sz w:val="22"/>
          <w:szCs w:val="22"/>
        </w:rPr>
        <w:t xml:space="preserve"> 5</w:t>
      </w:r>
      <w:r w:rsidR="000E6690" w:rsidRPr="00563EAC">
        <w:rPr>
          <w:rFonts w:asciiTheme="minorHAnsi" w:hAnsiTheme="minorHAnsi"/>
          <w:spacing w:val="-20"/>
          <w:sz w:val="22"/>
          <w:szCs w:val="22"/>
        </w:rPr>
        <w:t>.</w:t>
      </w:r>
      <w:r w:rsidRPr="00563EAC">
        <w:rPr>
          <w:rFonts w:asciiTheme="minorHAnsi" w:hAnsiTheme="minorHAnsi"/>
          <w:spacing w:val="-20"/>
          <w:sz w:val="22"/>
          <w:szCs w:val="22"/>
        </w:rPr>
        <w:t xml:space="preserve"> </w:t>
      </w:r>
      <w:proofErr w:type="spellStart"/>
      <w:r w:rsidR="000E6690" w:rsidRPr="00563EAC">
        <w:rPr>
          <w:rFonts w:asciiTheme="minorHAnsi" w:hAnsiTheme="minorHAnsi"/>
          <w:spacing w:val="-20"/>
          <w:sz w:val="22"/>
          <w:szCs w:val="22"/>
        </w:rPr>
        <w:t>Karakteristik</w:t>
      </w:r>
      <w:proofErr w:type="spellEnd"/>
      <w:r w:rsidR="000E6690" w:rsidRPr="00563EAC">
        <w:rPr>
          <w:rFonts w:asciiTheme="minorHAnsi" w:hAnsiTheme="minorHAnsi"/>
          <w:spacing w:val="-20"/>
          <w:sz w:val="22"/>
          <w:szCs w:val="22"/>
        </w:rPr>
        <w:t xml:space="preserve"> </w:t>
      </w:r>
      <w:proofErr w:type="spellStart"/>
      <w:r w:rsidR="000E6690" w:rsidRPr="00563EAC">
        <w:rPr>
          <w:rFonts w:asciiTheme="minorHAnsi" w:hAnsiTheme="minorHAnsi"/>
          <w:spacing w:val="-20"/>
          <w:sz w:val="22"/>
          <w:szCs w:val="22"/>
        </w:rPr>
        <w:t>Responden</w:t>
      </w:r>
      <w:proofErr w:type="spellEnd"/>
      <w:r w:rsidR="000E6690" w:rsidRPr="00563EAC">
        <w:rPr>
          <w:rFonts w:asciiTheme="minorHAnsi" w:hAnsiTheme="minorHAnsi"/>
          <w:spacing w:val="-20"/>
          <w:sz w:val="22"/>
          <w:szCs w:val="22"/>
        </w:rPr>
        <w:t xml:space="preserve"> </w:t>
      </w:r>
      <w:proofErr w:type="spellStart"/>
      <w:r w:rsidR="000E6690" w:rsidRPr="00563EAC">
        <w:rPr>
          <w:rFonts w:asciiTheme="minorHAnsi" w:hAnsiTheme="minorHAnsi"/>
          <w:spacing w:val="-20"/>
          <w:sz w:val="22"/>
          <w:szCs w:val="22"/>
        </w:rPr>
        <w:t>Berdasarkan</w:t>
      </w:r>
      <w:proofErr w:type="spellEnd"/>
      <w:r w:rsidR="000E6690" w:rsidRPr="00563EAC">
        <w:rPr>
          <w:rFonts w:asciiTheme="minorHAnsi" w:hAnsiTheme="minorHAnsi"/>
          <w:spacing w:val="-20"/>
          <w:sz w:val="22"/>
          <w:szCs w:val="22"/>
        </w:rPr>
        <w:t xml:space="preserve"> </w:t>
      </w:r>
      <w:proofErr w:type="spellStart"/>
      <w:r w:rsidR="000E6690" w:rsidRPr="00563EAC">
        <w:rPr>
          <w:rFonts w:asciiTheme="minorHAnsi" w:hAnsiTheme="minorHAnsi"/>
          <w:spacing w:val="-20"/>
          <w:sz w:val="22"/>
          <w:szCs w:val="22"/>
        </w:rPr>
        <w:t>Pembelian</w:t>
      </w:r>
      <w:proofErr w:type="spellEnd"/>
      <w:r w:rsidR="000E6690" w:rsidRPr="00563EAC">
        <w:rPr>
          <w:rFonts w:asciiTheme="minorHAnsi" w:hAnsiTheme="minorHAnsi"/>
          <w:spacing w:val="-20"/>
          <w:sz w:val="22"/>
          <w:szCs w:val="22"/>
        </w:rPr>
        <w:t xml:space="preserve"> Susu UHT </w:t>
      </w:r>
      <w:proofErr w:type="spellStart"/>
      <w:r w:rsidR="000E6690" w:rsidRPr="00563EAC">
        <w:rPr>
          <w:rFonts w:asciiTheme="minorHAnsi" w:hAnsiTheme="minorHAnsi"/>
          <w:spacing w:val="-20"/>
          <w:sz w:val="22"/>
          <w:szCs w:val="22"/>
        </w:rPr>
        <w:t>Perbulan</w:t>
      </w:r>
      <w:proofErr w:type="spellEnd"/>
    </w:p>
    <w:tbl>
      <w:tblPr>
        <w:tblW w:w="3952" w:type="dxa"/>
        <w:tblInd w:w="93" w:type="dxa"/>
        <w:tblLook w:val="04A0" w:firstRow="1" w:lastRow="0" w:firstColumn="1" w:lastColumn="0" w:noHBand="0" w:noVBand="1"/>
      </w:tblPr>
      <w:tblGrid>
        <w:gridCol w:w="524"/>
        <w:gridCol w:w="1936"/>
        <w:gridCol w:w="789"/>
        <w:gridCol w:w="829"/>
      </w:tblGrid>
      <w:tr w:rsidR="000E6690" w:rsidRPr="005B5812" w14:paraId="33D64CE3" w14:textId="77777777" w:rsidTr="000E6690">
        <w:trPr>
          <w:trHeight w:val="297"/>
        </w:trPr>
        <w:tc>
          <w:tcPr>
            <w:tcW w:w="510" w:type="dxa"/>
            <w:vMerge w:val="restart"/>
            <w:tcBorders>
              <w:top w:val="single" w:sz="4" w:space="0" w:color="auto"/>
            </w:tcBorders>
            <w:shd w:val="clear" w:color="auto" w:fill="auto"/>
            <w:noWrap/>
            <w:vAlign w:val="center"/>
            <w:hideMark/>
          </w:tcPr>
          <w:p w14:paraId="07901A53" w14:textId="77777777" w:rsidR="000E6690" w:rsidRPr="005B5812" w:rsidRDefault="000E6690" w:rsidP="00422E2C">
            <w:pPr>
              <w:jc w:val="center"/>
              <w:rPr>
                <w:rFonts w:asciiTheme="minorHAnsi" w:hAnsiTheme="minorHAnsi"/>
                <w:color w:val="000000"/>
                <w:sz w:val="22"/>
              </w:rPr>
            </w:pPr>
            <w:r w:rsidRPr="005B5812">
              <w:rPr>
                <w:rFonts w:asciiTheme="minorHAnsi" w:hAnsiTheme="minorHAnsi"/>
                <w:color w:val="000000"/>
                <w:sz w:val="22"/>
              </w:rPr>
              <w:t>No </w:t>
            </w:r>
          </w:p>
        </w:tc>
        <w:tc>
          <w:tcPr>
            <w:tcW w:w="1936" w:type="dxa"/>
            <w:vMerge w:val="restart"/>
            <w:tcBorders>
              <w:top w:val="single" w:sz="4" w:space="0" w:color="auto"/>
            </w:tcBorders>
            <w:shd w:val="clear" w:color="auto" w:fill="auto"/>
            <w:noWrap/>
            <w:vAlign w:val="center"/>
            <w:hideMark/>
          </w:tcPr>
          <w:p w14:paraId="3E4E8991" w14:textId="77777777" w:rsidR="000E6690" w:rsidRPr="005B5812" w:rsidRDefault="000E6690" w:rsidP="00422E2C">
            <w:pPr>
              <w:jc w:val="center"/>
              <w:rPr>
                <w:rFonts w:asciiTheme="minorHAnsi" w:hAnsiTheme="minorHAnsi"/>
                <w:color w:val="000000"/>
                <w:sz w:val="22"/>
              </w:rPr>
            </w:pPr>
            <w:proofErr w:type="spellStart"/>
            <w:r w:rsidRPr="005B5812">
              <w:rPr>
                <w:rFonts w:asciiTheme="minorHAnsi" w:hAnsiTheme="minorHAnsi"/>
                <w:color w:val="000000"/>
                <w:sz w:val="22"/>
              </w:rPr>
              <w:t>Pembelian</w:t>
            </w:r>
            <w:proofErr w:type="spellEnd"/>
            <w:r w:rsidRPr="005B5812">
              <w:rPr>
                <w:rFonts w:asciiTheme="minorHAnsi" w:hAnsiTheme="minorHAnsi"/>
                <w:color w:val="000000"/>
                <w:sz w:val="22"/>
              </w:rPr>
              <w:t xml:space="preserve"> Susu UHT per </w:t>
            </w:r>
            <w:proofErr w:type="spellStart"/>
            <w:r w:rsidRPr="005B5812">
              <w:rPr>
                <w:rFonts w:asciiTheme="minorHAnsi" w:hAnsiTheme="minorHAnsi"/>
                <w:color w:val="000000"/>
                <w:sz w:val="22"/>
              </w:rPr>
              <w:t>Bulan</w:t>
            </w:r>
            <w:proofErr w:type="spellEnd"/>
            <w:r w:rsidRPr="005B5812">
              <w:rPr>
                <w:rFonts w:asciiTheme="minorHAnsi" w:hAnsiTheme="minorHAnsi"/>
                <w:color w:val="000000"/>
                <w:sz w:val="22"/>
              </w:rPr>
              <w:t> </w:t>
            </w:r>
          </w:p>
        </w:tc>
        <w:tc>
          <w:tcPr>
            <w:tcW w:w="1506" w:type="dxa"/>
            <w:gridSpan w:val="2"/>
            <w:tcBorders>
              <w:top w:val="single" w:sz="4" w:space="0" w:color="auto"/>
              <w:bottom w:val="single" w:sz="4" w:space="0" w:color="auto"/>
            </w:tcBorders>
            <w:shd w:val="clear" w:color="auto" w:fill="auto"/>
            <w:noWrap/>
            <w:vAlign w:val="center"/>
            <w:hideMark/>
          </w:tcPr>
          <w:p w14:paraId="660047FB" w14:textId="77777777" w:rsidR="000E6690" w:rsidRPr="005B5812" w:rsidRDefault="000E6690" w:rsidP="00422E2C">
            <w:pPr>
              <w:jc w:val="center"/>
              <w:rPr>
                <w:rFonts w:asciiTheme="minorHAnsi" w:hAnsiTheme="minorHAnsi"/>
                <w:color w:val="000000"/>
                <w:sz w:val="22"/>
              </w:rPr>
            </w:pPr>
            <w:proofErr w:type="spellStart"/>
            <w:r w:rsidRPr="005B5812">
              <w:rPr>
                <w:rFonts w:asciiTheme="minorHAnsi" w:hAnsiTheme="minorHAnsi"/>
                <w:color w:val="000000"/>
                <w:sz w:val="22"/>
              </w:rPr>
              <w:t>Jumlah</w:t>
            </w:r>
            <w:proofErr w:type="spellEnd"/>
          </w:p>
        </w:tc>
      </w:tr>
      <w:tr w:rsidR="000E6690" w:rsidRPr="005B5812" w14:paraId="1B3361FF" w14:textId="77777777" w:rsidTr="000E6690">
        <w:trPr>
          <w:trHeight w:val="297"/>
        </w:trPr>
        <w:tc>
          <w:tcPr>
            <w:tcW w:w="510" w:type="dxa"/>
            <w:vMerge/>
            <w:tcBorders>
              <w:bottom w:val="single" w:sz="4" w:space="0" w:color="auto"/>
            </w:tcBorders>
            <w:shd w:val="clear" w:color="auto" w:fill="auto"/>
            <w:noWrap/>
            <w:vAlign w:val="center"/>
            <w:hideMark/>
          </w:tcPr>
          <w:p w14:paraId="3F507F1A" w14:textId="77777777" w:rsidR="000E6690" w:rsidRPr="005B5812" w:rsidRDefault="000E6690" w:rsidP="00422E2C">
            <w:pPr>
              <w:jc w:val="center"/>
              <w:rPr>
                <w:rFonts w:asciiTheme="minorHAnsi" w:hAnsiTheme="minorHAnsi"/>
                <w:color w:val="000000"/>
                <w:sz w:val="22"/>
              </w:rPr>
            </w:pPr>
          </w:p>
        </w:tc>
        <w:tc>
          <w:tcPr>
            <w:tcW w:w="1936" w:type="dxa"/>
            <w:vMerge/>
            <w:tcBorders>
              <w:bottom w:val="single" w:sz="4" w:space="0" w:color="auto"/>
            </w:tcBorders>
            <w:shd w:val="clear" w:color="auto" w:fill="auto"/>
            <w:noWrap/>
            <w:vAlign w:val="center"/>
            <w:hideMark/>
          </w:tcPr>
          <w:p w14:paraId="0E28CBBC" w14:textId="77777777" w:rsidR="000E6690" w:rsidRPr="005B5812" w:rsidRDefault="000E6690" w:rsidP="00422E2C">
            <w:pPr>
              <w:jc w:val="center"/>
              <w:rPr>
                <w:rFonts w:asciiTheme="minorHAnsi" w:hAnsiTheme="minorHAnsi"/>
                <w:color w:val="000000"/>
                <w:sz w:val="22"/>
              </w:rPr>
            </w:pPr>
          </w:p>
        </w:tc>
        <w:tc>
          <w:tcPr>
            <w:tcW w:w="789" w:type="dxa"/>
            <w:tcBorders>
              <w:top w:val="single" w:sz="4" w:space="0" w:color="auto"/>
              <w:bottom w:val="single" w:sz="4" w:space="0" w:color="auto"/>
            </w:tcBorders>
            <w:shd w:val="clear" w:color="auto" w:fill="auto"/>
            <w:noWrap/>
            <w:vAlign w:val="center"/>
            <w:hideMark/>
          </w:tcPr>
          <w:p w14:paraId="4E1CA31E" w14:textId="77777777" w:rsidR="000E6690" w:rsidRPr="005B5812" w:rsidRDefault="000E6690" w:rsidP="00422E2C">
            <w:pPr>
              <w:jc w:val="center"/>
              <w:rPr>
                <w:rFonts w:asciiTheme="minorHAnsi" w:hAnsiTheme="minorHAnsi"/>
                <w:color w:val="000000"/>
                <w:sz w:val="22"/>
              </w:rPr>
            </w:pPr>
            <w:r w:rsidRPr="005B5812">
              <w:rPr>
                <w:rFonts w:asciiTheme="minorHAnsi" w:hAnsiTheme="minorHAnsi"/>
                <w:color w:val="000000"/>
                <w:sz w:val="22"/>
              </w:rPr>
              <w:t>Orang</w:t>
            </w:r>
          </w:p>
        </w:tc>
        <w:tc>
          <w:tcPr>
            <w:tcW w:w="717" w:type="dxa"/>
            <w:tcBorders>
              <w:top w:val="single" w:sz="4" w:space="0" w:color="auto"/>
              <w:bottom w:val="single" w:sz="4" w:space="0" w:color="auto"/>
            </w:tcBorders>
            <w:shd w:val="clear" w:color="auto" w:fill="auto"/>
            <w:noWrap/>
            <w:vAlign w:val="center"/>
            <w:hideMark/>
          </w:tcPr>
          <w:p w14:paraId="3BAA9C1A" w14:textId="77777777" w:rsidR="000E6690" w:rsidRPr="005B5812" w:rsidRDefault="000E6690" w:rsidP="00422E2C">
            <w:pPr>
              <w:jc w:val="center"/>
              <w:rPr>
                <w:rFonts w:asciiTheme="minorHAnsi" w:hAnsiTheme="minorHAnsi"/>
                <w:color w:val="000000"/>
                <w:sz w:val="22"/>
              </w:rPr>
            </w:pPr>
            <w:r w:rsidRPr="005B5812">
              <w:rPr>
                <w:rFonts w:asciiTheme="minorHAnsi" w:hAnsiTheme="minorHAnsi"/>
                <w:color w:val="000000"/>
                <w:sz w:val="22"/>
              </w:rPr>
              <w:t>%</w:t>
            </w:r>
          </w:p>
        </w:tc>
      </w:tr>
      <w:tr w:rsidR="000E6690" w:rsidRPr="005B5812" w14:paraId="31D57B30" w14:textId="77777777" w:rsidTr="000E6690">
        <w:trPr>
          <w:trHeight w:val="297"/>
        </w:trPr>
        <w:tc>
          <w:tcPr>
            <w:tcW w:w="510" w:type="dxa"/>
            <w:tcBorders>
              <w:top w:val="single" w:sz="4" w:space="0" w:color="auto"/>
            </w:tcBorders>
            <w:shd w:val="clear" w:color="auto" w:fill="auto"/>
            <w:noWrap/>
            <w:vAlign w:val="center"/>
            <w:hideMark/>
          </w:tcPr>
          <w:p w14:paraId="1D43313B" w14:textId="77777777" w:rsidR="000E6690" w:rsidRPr="005B5812" w:rsidRDefault="000E6690" w:rsidP="00422E2C">
            <w:pPr>
              <w:jc w:val="center"/>
              <w:rPr>
                <w:rFonts w:asciiTheme="minorHAnsi" w:hAnsiTheme="minorHAnsi"/>
                <w:color w:val="000000"/>
                <w:sz w:val="22"/>
              </w:rPr>
            </w:pPr>
            <w:r w:rsidRPr="005B5812">
              <w:rPr>
                <w:rFonts w:asciiTheme="minorHAnsi" w:hAnsiTheme="minorHAnsi"/>
                <w:color w:val="000000"/>
                <w:sz w:val="22"/>
              </w:rPr>
              <w:t>1</w:t>
            </w:r>
          </w:p>
        </w:tc>
        <w:tc>
          <w:tcPr>
            <w:tcW w:w="1936" w:type="dxa"/>
            <w:tcBorders>
              <w:top w:val="single" w:sz="4" w:space="0" w:color="auto"/>
            </w:tcBorders>
            <w:shd w:val="clear" w:color="auto" w:fill="auto"/>
            <w:noWrap/>
            <w:vAlign w:val="bottom"/>
            <w:hideMark/>
          </w:tcPr>
          <w:p w14:paraId="35C463C0" w14:textId="77777777" w:rsidR="000E6690" w:rsidRPr="005B5812" w:rsidRDefault="000E6690" w:rsidP="00422E2C">
            <w:pPr>
              <w:rPr>
                <w:rFonts w:asciiTheme="minorHAnsi" w:hAnsiTheme="minorHAnsi"/>
                <w:color w:val="000000"/>
                <w:sz w:val="22"/>
              </w:rPr>
            </w:pPr>
            <w:r w:rsidRPr="005B5812">
              <w:rPr>
                <w:rFonts w:asciiTheme="minorHAnsi" w:hAnsiTheme="minorHAnsi"/>
                <w:color w:val="000000"/>
                <w:sz w:val="22"/>
              </w:rPr>
              <w:t>&lt; 10 Pak</w:t>
            </w:r>
          </w:p>
        </w:tc>
        <w:tc>
          <w:tcPr>
            <w:tcW w:w="789" w:type="dxa"/>
            <w:tcBorders>
              <w:top w:val="single" w:sz="4" w:space="0" w:color="auto"/>
            </w:tcBorders>
            <w:shd w:val="clear" w:color="auto" w:fill="auto"/>
            <w:noWrap/>
            <w:vAlign w:val="bottom"/>
            <w:hideMark/>
          </w:tcPr>
          <w:p w14:paraId="4A3382E2" w14:textId="77777777" w:rsidR="000E6690" w:rsidRPr="005B5812" w:rsidRDefault="000E6690" w:rsidP="00422E2C">
            <w:pPr>
              <w:jc w:val="center"/>
              <w:rPr>
                <w:rFonts w:asciiTheme="minorHAnsi" w:hAnsiTheme="minorHAnsi"/>
                <w:color w:val="000000"/>
                <w:sz w:val="22"/>
              </w:rPr>
            </w:pPr>
            <w:r w:rsidRPr="005B5812">
              <w:rPr>
                <w:rFonts w:asciiTheme="minorHAnsi" w:hAnsiTheme="minorHAnsi"/>
                <w:color w:val="000000"/>
                <w:sz w:val="22"/>
              </w:rPr>
              <w:t>38</w:t>
            </w:r>
          </w:p>
        </w:tc>
        <w:tc>
          <w:tcPr>
            <w:tcW w:w="717" w:type="dxa"/>
            <w:tcBorders>
              <w:top w:val="single" w:sz="4" w:space="0" w:color="auto"/>
            </w:tcBorders>
            <w:shd w:val="clear" w:color="auto" w:fill="auto"/>
            <w:noWrap/>
            <w:vAlign w:val="center"/>
            <w:hideMark/>
          </w:tcPr>
          <w:p w14:paraId="3530F28A" w14:textId="77777777" w:rsidR="000E6690" w:rsidRPr="005B5812" w:rsidRDefault="000E6690" w:rsidP="00422E2C">
            <w:pPr>
              <w:jc w:val="center"/>
              <w:rPr>
                <w:rFonts w:asciiTheme="minorHAnsi" w:hAnsiTheme="minorHAnsi"/>
                <w:color w:val="000000"/>
                <w:sz w:val="22"/>
              </w:rPr>
            </w:pPr>
            <w:r w:rsidRPr="005B5812">
              <w:rPr>
                <w:rFonts w:asciiTheme="minorHAnsi" w:hAnsiTheme="minorHAnsi"/>
                <w:color w:val="000000"/>
                <w:sz w:val="22"/>
              </w:rPr>
              <w:t>97,44</w:t>
            </w:r>
          </w:p>
        </w:tc>
      </w:tr>
      <w:tr w:rsidR="000E6690" w:rsidRPr="005B5812" w14:paraId="390C59E3" w14:textId="77777777" w:rsidTr="000E6690">
        <w:trPr>
          <w:trHeight w:val="297"/>
        </w:trPr>
        <w:tc>
          <w:tcPr>
            <w:tcW w:w="510" w:type="dxa"/>
            <w:tcBorders>
              <w:bottom w:val="single" w:sz="4" w:space="0" w:color="auto"/>
            </w:tcBorders>
            <w:shd w:val="clear" w:color="auto" w:fill="auto"/>
            <w:noWrap/>
            <w:vAlign w:val="center"/>
            <w:hideMark/>
          </w:tcPr>
          <w:p w14:paraId="65E3BF38" w14:textId="77777777" w:rsidR="000E6690" w:rsidRPr="005B5812" w:rsidRDefault="000E6690" w:rsidP="00422E2C">
            <w:pPr>
              <w:jc w:val="center"/>
              <w:rPr>
                <w:rFonts w:asciiTheme="minorHAnsi" w:hAnsiTheme="minorHAnsi"/>
                <w:color w:val="000000"/>
                <w:sz w:val="22"/>
              </w:rPr>
            </w:pPr>
            <w:r w:rsidRPr="005B5812">
              <w:rPr>
                <w:rFonts w:asciiTheme="minorHAnsi" w:hAnsiTheme="minorHAnsi"/>
                <w:color w:val="000000"/>
                <w:sz w:val="22"/>
              </w:rPr>
              <w:t>2</w:t>
            </w:r>
          </w:p>
        </w:tc>
        <w:tc>
          <w:tcPr>
            <w:tcW w:w="1936" w:type="dxa"/>
            <w:tcBorders>
              <w:bottom w:val="single" w:sz="4" w:space="0" w:color="auto"/>
            </w:tcBorders>
            <w:shd w:val="clear" w:color="auto" w:fill="auto"/>
            <w:noWrap/>
            <w:vAlign w:val="bottom"/>
            <w:hideMark/>
          </w:tcPr>
          <w:p w14:paraId="6D2BBEED" w14:textId="77777777" w:rsidR="000E6690" w:rsidRPr="005B5812" w:rsidRDefault="000E6690" w:rsidP="00422E2C">
            <w:pPr>
              <w:rPr>
                <w:rFonts w:asciiTheme="minorHAnsi" w:hAnsiTheme="minorHAnsi"/>
                <w:color w:val="000000"/>
                <w:sz w:val="22"/>
              </w:rPr>
            </w:pPr>
            <w:r w:rsidRPr="005B5812">
              <w:rPr>
                <w:rFonts w:asciiTheme="minorHAnsi" w:hAnsiTheme="minorHAnsi"/>
                <w:color w:val="000000"/>
                <w:sz w:val="22"/>
              </w:rPr>
              <w:t>10- 15 Pak</w:t>
            </w:r>
          </w:p>
        </w:tc>
        <w:tc>
          <w:tcPr>
            <w:tcW w:w="789" w:type="dxa"/>
            <w:tcBorders>
              <w:bottom w:val="single" w:sz="4" w:space="0" w:color="auto"/>
            </w:tcBorders>
            <w:shd w:val="clear" w:color="auto" w:fill="auto"/>
            <w:noWrap/>
            <w:vAlign w:val="bottom"/>
            <w:hideMark/>
          </w:tcPr>
          <w:p w14:paraId="42488667" w14:textId="77777777" w:rsidR="000E6690" w:rsidRPr="005B5812" w:rsidRDefault="000E6690" w:rsidP="00422E2C">
            <w:pPr>
              <w:jc w:val="center"/>
              <w:rPr>
                <w:rFonts w:asciiTheme="minorHAnsi" w:hAnsiTheme="minorHAnsi"/>
                <w:color w:val="000000"/>
                <w:sz w:val="22"/>
              </w:rPr>
            </w:pPr>
            <w:r w:rsidRPr="005B5812">
              <w:rPr>
                <w:rFonts w:asciiTheme="minorHAnsi" w:hAnsiTheme="minorHAnsi"/>
                <w:color w:val="000000"/>
                <w:sz w:val="22"/>
              </w:rPr>
              <w:t>1</w:t>
            </w:r>
          </w:p>
        </w:tc>
        <w:tc>
          <w:tcPr>
            <w:tcW w:w="717" w:type="dxa"/>
            <w:tcBorders>
              <w:bottom w:val="single" w:sz="4" w:space="0" w:color="auto"/>
            </w:tcBorders>
            <w:shd w:val="clear" w:color="auto" w:fill="auto"/>
            <w:noWrap/>
            <w:vAlign w:val="center"/>
            <w:hideMark/>
          </w:tcPr>
          <w:p w14:paraId="73590471" w14:textId="77777777" w:rsidR="000E6690" w:rsidRPr="005B5812" w:rsidRDefault="000E6690" w:rsidP="00422E2C">
            <w:pPr>
              <w:jc w:val="center"/>
              <w:rPr>
                <w:rFonts w:asciiTheme="minorHAnsi" w:hAnsiTheme="minorHAnsi"/>
                <w:color w:val="000000"/>
                <w:sz w:val="22"/>
              </w:rPr>
            </w:pPr>
            <w:r w:rsidRPr="005B5812">
              <w:rPr>
                <w:rFonts w:asciiTheme="minorHAnsi" w:hAnsiTheme="minorHAnsi"/>
                <w:color w:val="000000"/>
                <w:sz w:val="22"/>
              </w:rPr>
              <w:t>2,56</w:t>
            </w:r>
          </w:p>
        </w:tc>
      </w:tr>
      <w:tr w:rsidR="000E6690" w:rsidRPr="005B5812" w14:paraId="1A0FF50C" w14:textId="77777777" w:rsidTr="000E6690">
        <w:trPr>
          <w:trHeight w:val="297"/>
        </w:trPr>
        <w:tc>
          <w:tcPr>
            <w:tcW w:w="2446" w:type="dxa"/>
            <w:gridSpan w:val="2"/>
            <w:tcBorders>
              <w:top w:val="single" w:sz="4" w:space="0" w:color="auto"/>
              <w:bottom w:val="single" w:sz="4" w:space="0" w:color="auto"/>
            </w:tcBorders>
            <w:shd w:val="clear" w:color="auto" w:fill="auto"/>
            <w:noWrap/>
            <w:vAlign w:val="bottom"/>
            <w:hideMark/>
          </w:tcPr>
          <w:p w14:paraId="29E1369A" w14:textId="77777777" w:rsidR="000E6690" w:rsidRPr="005B5812" w:rsidRDefault="000E6690" w:rsidP="00422E2C">
            <w:pPr>
              <w:ind w:left="1041"/>
              <w:rPr>
                <w:rFonts w:asciiTheme="minorHAnsi" w:hAnsiTheme="minorHAnsi"/>
                <w:color w:val="000000"/>
                <w:sz w:val="22"/>
              </w:rPr>
            </w:pPr>
            <w:proofErr w:type="spellStart"/>
            <w:r w:rsidRPr="005B5812">
              <w:rPr>
                <w:rFonts w:asciiTheme="minorHAnsi" w:hAnsiTheme="minorHAnsi"/>
                <w:color w:val="000000"/>
                <w:sz w:val="22"/>
              </w:rPr>
              <w:t>Jumlah</w:t>
            </w:r>
            <w:proofErr w:type="spellEnd"/>
          </w:p>
        </w:tc>
        <w:tc>
          <w:tcPr>
            <w:tcW w:w="789" w:type="dxa"/>
            <w:tcBorders>
              <w:top w:val="single" w:sz="4" w:space="0" w:color="auto"/>
              <w:bottom w:val="single" w:sz="4" w:space="0" w:color="auto"/>
            </w:tcBorders>
            <w:shd w:val="clear" w:color="auto" w:fill="auto"/>
            <w:noWrap/>
            <w:vAlign w:val="bottom"/>
            <w:hideMark/>
          </w:tcPr>
          <w:p w14:paraId="3FF88351" w14:textId="77777777" w:rsidR="000E6690" w:rsidRPr="005B5812" w:rsidRDefault="000E6690" w:rsidP="00422E2C">
            <w:pPr>
              <w:jc w:val="center"/>
              <w:rPr>
                <w:rFonts w:asciiTheme="minorHAnsi" w:hAnsiTheme="minorHAnsi"/>
                <w:color w:val="000000"/>
                <w:sz w:val="22"/>
              </w:rPr>
            </w:pPr>
            <w:r w:rsidRPr="005B5812">
              <w:rPr>
                <w:rFonts w:asciiTheme="minorHAnsi" w:hAnsiTheme="minorHAnsi"/>
                <w:color w:val="000000"/>
                <w:sz w:val="22"/>
              </w:rPr>
              <w:t>39</w:t>
            </w:r>
          </w:p>
        </w:tc>
        <w:tc>
          <w:tcPr>
            <w:tcW w:w="717" w:type="dxa"/>
            <w:tcBorders>
              <w:top w:val="single" w:sz="4" w:space="0" w:color="auto"/>
              <w:bottom w:val="single" w:sz="4" w:space="0" w:color="auto"/>
            </w:tcBorders>
            <w:shd w:val="clear" w:color="auto" w:fill="auto"/>
            <w:noWrap/>
            <w:vAlign w:val="bottom"/>
            <w:hideMark/>
          </w:tcPr>
          <w:p w14:paraId="3BD29E4E" w14:textId="77777777" w:rsidR="000E6690" w:rsidRPr="005B5812" w:rsidRDefault="000E6690" w:rsidP="00422E2C">
            <w:pPr>
              <w:jc w:val="center"/>
              <w:rPr>
                <w:rFonts w:asciiTheme="minorHAnsi" w:hAnsiTheme="minorHAnsi"/>
                <w:color w:val="000000"/>
                <w:sz w:val="22"/>
              </w:rPr>
            </w:pPr>
            <w:r w:rsidRPr="005B5812">
              <w:rPr>
                <w:rFonts w:asciiTheme="minorHAnsi" w:hAnsiTheme="minorHAnsi"/>
                <w:color w:val="000000"/>
                <w:sz w:val="22"/>
              </w:rPr>
              <w:t>100,00</w:t>
            </w:r>
          </w:p>
        </w:tc>
      </w:tr>
    </w:tbl>
    <w:p w14:paraId="7138979C" w14:textId="77777777" w:rsidR="000E6690" w:rsidRPr="005B5812" w:rsidRDefault="000E6690" w:rsidP="002948BF">
      <w:pPr>
        <w:ind w:left="851" w:hanging="851"/>
        <w:jc w:val="both"/>
        <w:rPr>
          <w:rFonts w:asciiTheme="minorHAnsi" w:hAnsiTheme="minorHAnsi"/>
          <w:sz w:val="22"/>
          <w:szCs w:val="22"/>
        </w:rPr>
      </w:pPr>
    </w:p>
    <w:p w14:paraId="231D3C1A" w14:textId="77777777" w:rsidR="000E6690" w:rsidRPr="005B5812" w:rsidRDefault="000E6690" w:rsidP="000E6690">
      <w:pPr>
        <w:pStyle w:val="Heading1"/>
        <w:rPr>
          <w:rFonts w:asciiTheme="minorHAnsi" w:hAnsiTheme="minorHAnsi"/>
        </w:rPr>
      </w:pPr>
      <w:r w:rsidRPr="005B5812">
        <w:rPr>
          <w:rFonts w:asciiTheme="minorHAnsi" w:hAnsiTheme="minorHAnsi"/>
        </w:rPr>
        <w:t xml:space="preserve">Berdasarkan Tabel </w:t>
      </w:r>
      <w:r w:rsidR="00563EAC">
        <w:rPr>
          <w:rFonts w:asciiTheme="minorHAnsi" w:hAnsiTheme="minorHAnsi"/>
          <w:lang w:val="en-US"/>
        </w:rPr>
        <w:t>5</w:t>
      </w:r>
      <w:r w:rsidRPr="005B5812">
        <w:rPr>
          <w:rFonts w:asciiTheme="minorHAnsi" w:hAnsiTheme="minorHAnsi"/>
        </w:rPr>
        <w:t>. dapat diketahui pembelian susu UHT dalam kurun waktu sebulan tergolong rendah.  Hal ini dikarenakan sebagian besar responden yaitu sebanyak 38 orang (97,44%) responden melakukan pembelian susu UHT per bulan kurang dari 10 Pak.</w:t>
      </w:r>
    </w:p>
    <w:p w14:paraId="339771CF" w14:textId="77777777" w:rsidR="000E6690" w:rsidRPr="005B5812" w:rsidRDefault="000E6690" w:rsidP="000E6690">
      <w:pPr>
        <w:pStyle w:val="Heading1"/>
        <w:rPr>
          <w:rFonts w:asciiTheme="minorHAnsi" w:hAnsiTheme="minorHAnsi"/>
          <w:lang w:val="en-US"/>
        </w:rPr>
      </w:pPr>
      <w:r w:rsidRPr="005B5812">
        <w:rPr>
          <w:rFonts w:asciiTheme="minorHAnsi" w:hAnsiTheme="minorHAnsi"/>
        </w:rPr>
        <w:t>Pembelian susu UHT tergolong rendah dikarenakan sebagian besar responden adalah pelajar yang mempunyai uang terbatas dan menganggap susu hanya sebagai pangan pelengkap</w:t>
      </w:r>
      <w:r w:rsidRPr="005B5812">
        <w:rPr>
          <w:rFonts w:asciiTheme="minorHAnsi" w:hAnsiTheme="minorHAnsi"/>
          <w:lang w:val="en-US"/>
        </w:rPr>
        <w:t xml:space="preserve"> dan lebih memilih untuk membeli makanan </w:t>
      </w:r>
      <w:r w:rsidRPr="005B5812">
        <w:rPr>
          <w:rFonts w:asciiTheme="minorHAnsi" w:hAnsiTheme="minorHAnsi"/>
          <w:i/>
          <w:lang w:val="en-US"/>
        </w:rPr>
        <w:t>junkfood</w:t>
      </w:r>
      <w:r w:rsidRPr="005B5812">
        <w:rPr>
          <w:rFonts w:asciiTheme="minorHAnsi" w:hAnsiTheme="minorHAnsi"/>
          <w:lang w:val="en-US"/>
        </w:rPr>
        <w:t xml:space="preserve"> di pinggir jalan yang porsi besar dengan harga murah tanpa memikirkan nutrisi dari makanan tersebut.</w:t>
      </w:r>
      <w:r w:rsidRPr="005B5812">
        <w:rPr>
          <w:rFonts w:asciiTheme="minorHAnsi" w:hAnsiTheme="minorHAnsi"/>
        </w:rPr>
        <w:t xml:space="preserve">  Hal ini sesuai dengan pendapat Irdam dan Hermiyati yang dikutip </w:t>
      </w:r>
      <w:r w:rsidRPr="00EA3EF6">
        <w:rPr>
          <w:rFonts w:asciiTheme="minorHAnsi" w:hAnsiTheme="minorHAnsi"/>
        </w:rPr>
        <w:t xml:space="preserve">oleh Siti </w:t>
      </w:r>
      <w:r w:rsidR="00EA3EF6" w:rsidRPr="00EA3EF6">
        <w:rPr>
          <w:rFonts w:asciiTheme="minorHAnsi" w:hAnsiTheme="minorHAnsi"/>
          <w:lang w:val="en-US"/>
        </w:rPr>
        <w:t>and</w:t>
      </w:r>
      <w:r w:rsidRPr="00EA3EF6">
        <w:rPr>
          <w:rFonts w:asciiTheme="minorHAnsi" w:hAnsiTheme="minorHAnsi"/>
        </w:rPr>
        <w:t xml:space="preserve"> Sugandi (2010)</w:t>
      </w:r>
      <w:r w:rsidRPr="005B5812">
        <w:rPr>
          <w:rFonts w:asciiTheme="minorHAnsi" w:hAnsiTheme="minorHAnsi"/>
        </w:rPr>
        <w:t xml:space="preserve"> yang menyatakan bahwa konsumsi susu di Indonesia masih rendah karena adanya kesalahpahaman pada sebagian masyarakat yang menilai susu merupakan makanan yang mewah dan mahal. </w:t>
      </w:r>
      <w:r w:rsidRPr="005B5812">
        <w:rPr>
          <w:rFonts w:asciiTheme="minorHAnsi" w:hAnsiTheme="minorHAnsi"/>
          <w:lang w:val="en-US"/>
        </w:rPr>
        <w:t xml:space="preserve">Hal ini juga didukung oleh </w:t>
      </w:r>
      <w:r w:rsidRPr="00EA3EF6">
        <w:rPr>
          <w:rFonts w:asciiTheme="minorHAnsi" w:hAnsiTheme="minorHAnsi"/>
          <w:lang w:val="en-US"/>
        </w:rPr>
        <w:t>pendapat</w:t>
      </w:r>
      <w:r w:rsidRPr="00EA3EF6">
        <w:rPr>
          <w:rFonts w:asciiTheme="minorHAnsi" w:hAnsiTheme="minorHAnsi"/>
        </w:rPr>
        <w:t xml:space="preserve"> Moeloek</w:t>
      </w:r>
      <w:r w:rsidRPr="00EA3EF6">
        <w:rPr>
          <w:rFonts w:asciiTheme="minorHAnsi" w:hAnsiTheme="minorHAnsi"/>
          <w:lang w:val="en-US"/>
        </w:rPr>
        <w:t xml:space="preserve"> (2020)</w:t>
      </w:r>
      <w:r w:rsidRPr="00EA3EF6">
        <w:rPr>
          <w:rFonts w:asciiTheme="minorHAnsi" w:hAnsiTheme="minorHAnsi"/>
        </w:rPr>
        <w:t>,</w:t>
      </w:r>
      <w:r w:rsidRPr="005B5812">
        <w:rPr>
          <w:rFonts w:asciiTheme="minorHAnsi" w:hAnsiTheme="minorHAnsi"/>
        </w:rPr>
        <w:t xml:space="preserve"> </w:t>
      </w:r>
      <w:r w:rsidRPr="005B5812">
        <w:rPr>
          <w:rFonts w:asciiTheme="minorHAnsi" w:hAnsiTheme="minorHAnsi"/>
          <w:lang w:val="en-US"/>
        </w:rPr>
        <w:t xml:space="preserve">mantan Mentri Kesehatan RI </w:t>
      </w:r>
      <w:r w:rsidRPr="005B5812">
        <w:rPr>
          <w:rFonts w:asciiTheme="minorHAnsi" w:hAnsiTheme="minorHAnsi"/>
        </w:rPr>
        <w:t>mengatakan tingkat kesadaran masyarakat terhadap kesehatan masih rendah. Berdasarkan temuannya, baru 20 persen masyarakat Indonesia sadar kesehatan.Akibatnya masyarakat merasa bahwa meminum susu bukanlah prioritas</w:t>
      </w:r>
      <w:r w:rsidRPr="005B5812">
        <w:rPr>
          <w:rFonts w:asciiTheme="minorHAnsi" w:hAnsiTheme="minorHAnsi"/>
          <w:lang w:val="en-US"/>
        </w:rPr>
        <w:t xml:space="preserve"> dan menyehatkan</w:t>
      </w:r>
      <w:r w:rsidRPr="005B5812">
        <w:rPr>
          <w:rFonts w:asciiTheme="minorHAnsi" w:hAnsiTheme="minorHAnsi"/>
        </w:rPr>
        <w:t>, sehingga boleh diabaikan. Masyarakat lebih mengutamakan mengonsumsi makanan yang memiliki porsi lebih banyak dan lebih murah</w:t>
      </w:r>
      <w:r w:rsidRPr="005B5812">
        <w:rPr>
          <w:rFonts w:asciiTheme="minorHAnsi" w:hAnsiTheme="minorHAnsi"/>
          <w:lang w:val="en-US"/>
        </w:rPr>
        <w:t xml:space="preserve"> tanpa memikirkan nutrisi yang terkandung dalam makanan tersebut</w:t>
      </w:r>
      <w:r w:rsidRPr="005B5812">
        <w:rPr>
          <w:rFonts w:asciiTheme="minorHAnsi" w:hAnsiTheme="minorHAnsi"/>
        </w:rPr>
        <w:t>.</w:t>
      </w:r>
    </w:p>
    <w:p w14:paraId="53F5ED29" w14:textId="77777777" w:rsidR="000E6690" w:rsidRPr="005B5812" w:rsidRDefault="000E6690" w:rsidP="000E6690">
      <w:pPr>
        <w:pStyle w:val="Heading1"/>
        <w:rPr>
          <w:rFonts w:asciiTheme="minorHAnsi" w:hAnsiTheme="minorHAnsi"/>
          <w:lang w:val="en-US"/>
        </w:rPr>
      </w:pPr>
      <w:r w:rsidRPr="005B5812">
        <w:rPr>
          <w:rFonts w:asciiTheme="minorHAnsi" w:hAnsiTheme="minorHAnsi"/>
        </w:rPr>
        <w:t>Karakteristik  responden berdasarkan rasa susu UHT  yang disukai</w:t>
      </w:r>
      <w:r w:rsidRPr="005B5812">
        <w:rPr>
          <w:rFonts w:asciiTheme="minorHAnsi" w:hAnsiTheme="minorHAnsi"/>
          <w:lang w:val="en-US"/>
        </w:rPr>
        <w:t xml:space="preserve">dapat ditunjukkan pada Tabel </w:t>
      </w:r>
      <w:r w:rsidR="00563EAC">
        <w:rPr>
          <w:rFonts w:asciiTheme="minorHAnsi" w:hAnsiTheme="minorHAnsi"/>
          <w:lang w:val="en-US"/>
        </w:rPr>
        <w:t>6</w:t>
      </w:r>
      <w:r w:rsidRPr="005B5812">
        <w:rPr>
          <w:rFonts w:asciiTheme="minorHAnsi" w:hAnsiTheme="minorHAnsi"/>
          <w:lang w:val="en-US"/>
        </w:rPr>
        <w:t xml:space="preserve"> berikut ini:</w:t>
      </w:r>
    </w:p>
    <w:p w14:paraId="1C982B5E" w14:textId="77777777" w:rsidR="00C5218C" w:rsidRPr="00563EAC" w:rsidRDefault="00563EAC" w:rsidP="00E70F50">
      <w:pPr>
        <w:ind w:left="567" w:hanging="567"/>
        <w:jc w:val="both"/>
        <w:rPr>
          <w:rFonts w:asciiTheme="minorHAnsi" w:hAnsiTheme="minorHAnsi"/>
          <w:spacing w:val="-20"/>
          <w:sz w:val="22"/>
          <w:szCs w:val="20"/>
          <w:lang w:val="fi-FI"/>
        </w:rPr>
      </w:pPr>
      <w:r w:rsidRPr="00563EAC">
        <w:rPr>
          <w:rFonts w:asciiTheme="minorHAnsi" w:hAnsiTheme="minorHAnsi"/>
          <w:spacing w:val="-20"/>
          <w:sz w:val="22"/>
          <w:szCs w:val="20"/>
          <w:lang w:val="fi-FI"/>
        </w:rPr>
        <w:t>Tabel 6</w:t>
      </w:r>
      <w:r w:rsidR="00A92B77" w:rsidRPr="00563EAC">
        <w:rPr>
          <w:rFonts w:asciiTheme="minorHAnsi" w:hAnsiTheme="minorHAnsi"/>
          <w:spacing w:val="-20"/>
          <w:sz w:val="22"/>
          <w:szCs w:val="20"/>
          <w:lang w:val="fi-FI"/>
        </w:rPr>
        <w:t>.</w:t>
      </w:r>
      <w:r w:rsidRPr="00563EAC">
        <w:rPr>
          <w:rFonts w:asciiTheme="minorHAnsi" w:hAnsiTheme="minorHAnsi"/>
          <w:spacing w:val="-20"/>
          <w:sz w:val="22"/>
          <w:szCs w:val="20"/>
          <w:lang w:val="fi-FI"/>
        </w:rPr>
        <w:t xml:space="preserve"> </w:t>
      </w:r>
      <w:r w:rsidR="00A92B77" w:rsidRPr="00563EAC">
        <w:rPr>
          <w:rFonts w:asciiTheme="minorHAnsi" w:hAnsiTheme="minorHAnsi"/>
          <w:spacing w:val="-20"/>
          <w:sz w:val="22"/>
          <w:szCs w:val="20"/>
          <w:lang w:val="fi-FI"/>
        </w:rPr>
        <w:t>Karakteristik Responden Berdasarkan Rasa Susu UHT  yang Disukai</w:t>
      </w:r>
    </w:p>
    <w:tbl>
      <w:tblPr>
        <w:tblW w:w="4133" w:type="dxa"/>
        <w:tblInd w:w="93" w:type="dxa"/>
        <w:tblLook w:val="04A0" w:firstRow="1" w:lastRow="0" w:firstColumn="1" w:lastColumn="0" w:noHBand="0" w:noVBand="1"/>
      </w:tblPr>
      <w:tblGrid>
        <w:gridCol w:w="530"/>
        <w:gridCol w:w="1964"/>
        <w:gridCol w:w="801"/>
        <w:gridCol w:w="838"/>
      </w:tblGrid>
      <w:tr w:rsidR="00A92B77" w:rsidRPr="005B5812" w14:paraId="6828BDDB" w14:textId="77777777" w:rsidTr="00094472">
        <w:trPr>
          <w:trHeight w:val="266"/>
        </w:trPr>
        <w:tc>
          <w:tcPr>
            <w:tcW w:w="530" w:type="dxa"/>
            <w:vMerge w:val="restart"/>
            <w:tcBorders>
              <w:top w:val="single" w:sz="4" w:space="0" w:color="auto"/>
            </w:tcBorders>
            <w:shd w:val="clear" w:color="auto" w:fill="auto"/>
            <w:noWrap/>
            <w:vAlign w:val="center"/>
            <w:hideMark/>
          </w:tcPr>
          <w:p w14:paraId="14C47717" w14:textId="77777777" w:rsidR="00A92B77" w:rsidRPr="005B5812" w:rsidRDefault="00A92B77" w:rsidP="00422E2C">
            <w:pPr>
              <w:jc w:val="center"/>
              <w:rPr>
                <w:rFonts w:asciiTheme="minorHAnsi" w:hAnsiTheme="minorHAnsi"/>
                <w:color w:val="000000"/>
                <w:sz w:val="22"/>
              </w:rPr>
            </w:pPr>
            <w:r w:rsidRPr="005B5812">
              <w:rPr>
                <w:rFonts w:asciiTheme="minorHAnsi" w:hAnsiTheme="minorHAnsi"/>
                <w:color w:val="000000"/>
                <w:sz w:val="22"/>
              </w:rPr>
              <w:t>No </w:t>
            </w:r>
          </w:p>
        </w:tc>
        <w:tc>
          <w:tcPr>
            <w:tcW w:w="1964" w:type="dxa"/>
            <w:vMerge w:val="restart"/>
            <w:tcBorders>
              <w:top w:val="single" w:sz="4" w:space="0" w:color="auto"/>
            </w:tcBorders>
            <w:shd w:val="clear" w:color="auto" w:fill="auto"/>
            <w:noWrap/>
            <w:vAlign w:val="center"/>
            <w:hideMark/>
          </w:tcPr>
          <w:p w14:paraId="50195AD6" w14:textId="77777777" w:rsidR="00A92B77" w:rsidRPr="005B5812" w:rsidRDefault="00A92B77" w:rsidP="00422E2C">
            <w:pPr>
              <w:jc w:val="center"/>
              <w:rPr>
                <w:rFonts w:asciiTheme="minorHAnsi" w:hAnsiTheme="minorHAnsi"/>
                <w:color w:val="000000"/>
                <w:sz w:val="22"/>
              </w:rPr>
            </w:pPr>
            <w:r w:rsidRPr="005B5812">
              <w:rPr>
                <w:rFonts w:asciiTheme="minorHAnsi" w:hAnsiTheme="minorHAnsi"/>
                <w:color w:val="000000"/>
                <w:sz w:val="22"/>
              </w:rPr>
              <w:t xml:space="preserve"> Rasa Susu </w:t>
            </w:r>
            <w:proofErr w:type="gramStart"/>
            <w:r w:rsidRPr="005B5812">
              <w:rPr>
                <w:rFonts w:asciiTheme="minorHAnsi" w:hAnsiTheme="minorHAnsi"/>
                <w:color w:val="000000"/>
                <w:sz w:val="22"/>
              </w:rPr>
              <w:t>UHT  yang</w:t>
            </w:r>
            <w:proofErr w:type="gramEnd"/>
            <w:r w:rsidRPr="005B5812">
              <w:rPr>
                <w:rFonts w:asciiTheme="minorHAnsi" w:hAnsiTheme="minorHAnsi"/>
                <w:color w:val="000000"/>
                <w:sz w:val="22"/>
              </w:rPr>
              <w:t xml:space="preserve"> </w:t>
            </w:r>
            <w:proofErr w:type="spellStart"/>
            <w:r w:rsidRPr="005B5812">
              <w:rPr>
                <w:rFonts w:asciiTheme="minorHAnsi" w:hAnsiTheme="minorHAnsi"/>
                <w:color w:val="000000"/>
                <w:sz w:val="22"/>
              </w:rPr>
              <w:t>Disukai</w:t>
            </w:r>
            <w:proofErr w:type="spellEnd"/>
            <w:r w:rsidRPr="005B5812">
              <w:rPr>
                <w:rFonts w:asciiTheme="minorHAnsi" w:hAnsiTheme="minorHAnsi"/>
                <w:color w:val="000000"/>
                <w:sz w:val="22"/>
              </w:rPr>
              <w:t xml:space="preserve"> </w:t>
            </w:r>
          </w:p>
        </w:tc>
        <w:tc>
          <w:tcPr>
            <w:tcW w:w="1639" w:type="dxa"/>
            <w:gridSpan w:val="2"/>
            <w:tcBorders>
              <w:top w:val="single" w:sz="4" w:space="0" w:color="auto"/>
              <w:bottom w:val="single" w:sz="4" w:space="0" w:color="auto"/>
            </w:tcBorders>
            <w:shd w:val="clear" w:color="auto" w:fill="auto"/>
            <w:noWrap/>
            <w:vAlign w:val="center"/>
            <w:hideMark/>
          </w:tcPr>
          <w:p w14:paraId="77BEA765" w14:textId="77777777" w:rsidR="00A92B77" w:rsidRPr="005B5812" w:rsidRDefault="00A92B77" w:rsidP="00422E2C">
            <w:pPr>
              <w:jc w:val="center"/>
              <w:rPr>
                <w:rFonts w:asciiTheme="minorHAnsi" w:hAnsiTheme="minorHAnsi"/>
                <w:color w:val="000000"/>
                <w:sz w:val="22"/>
              </w:rPr>
            </w:pPr>
            <w:proofErr w:type="spellStart"/>
            <w:r w:rsidRPr="005B5812">
              <w:rPr>
                <w:rFonts w:asciiTheme="minorHAnsi" w:hAnsiTheme="minorHAnsi"/>
                <w:color w:val="000000"/>
                <w:sz w:val="22"/>
              </w:rPr>
              <w:t>Jumlah</w:t>
            </w:r>
            <w:proofErr w:type="spellEnd"/>
          </w:p>
        </w:tc>
      </w:tr>
      <w:tr w:rsidR="00A92B77" w:rsidRPr="005B5812" w14:paraId="5A21A766" w14:textId="77777777" w:rsidTr="00094472">
        <w:trPr>
          <w:trHeight w:val="266"/>
        </w:trPr>
        <w:tc>
          <w:tcPr>
            <w:tcW w:w="530" w:type="dxa"/>
            <w:vMerge/>
            <w:tcBorders>
              <w:bottom w:val="single" w:sz="4" w:space="0" w:color="auto"/>
            </w:tcBorders>
            <w:shd w:val="clear" w:color="auto" w:fill="auto"/>
            <w:noWrap/>
            <w:vAlign w:val="center"/>
            <w:hideMark/>
          </w:tcPr>
          <w:p w14:paraId="7E08779C" w14:textId="77777777" w:rsidR="00A92B77" w:rsidRPr="005B5812" w:rsidRDefault="00A92B77" w:rsidP="00422E2C">
            <w:pPr>
              <w:jc w:val="center"/>
              <w:rPr>
                <w:rFonts w:asciiTheme="minorHAnsi" w:hAnsiTheme="minorHAnsi"/>
                <w:color w:val="000000"/>
                <w:sz w:val="22"/>
              </w:rPr>
            </w:pPr>
          </w:p>
        </w:tc>
        <w:tc>
          <w:tcPr>
            <w:tcW w:w="1964" w:type="dxa"/>
            <w:vMerge/>
            <w:tcBorders>
              <w:bottom w:val="single" w:sz="4" w:space="0" w:color="auto"/>
            </w:tcBorders>
            <w:shd w:val="clear" w:color="auto" w:fill="auto"/>
            <w:noWrap/>
            <w:vAlign w:val="center"/>
            <w:hideMark/>
          </w:tcPr>
          <w:p w14:paraId="25E1A1F2" w14:textId="77777777" w:rsidR="00A92B77" w:rsidRPr="005B5812" w:rsidRDefault="00A92B77" w:rsidP="00422E2C">
            <w:pPr>
              <w:jc w:val="center"/>
              <w:rPr>
                <w:rFonts w:asciiTheme="minorHAnsi" w:hAnsiTheme="minorHAnsi"/>
                <w:color w:val="000000"/>
                <w:sz w:val="22"/>
              </w:rPr>
            </w:pPr>
          </w:p>
        </w:tc>
        <w:tc>
          <w:tcPr>
            <w:tcW w:w="801" w:type="dxa"/>
            <w:tcBorders>
              <w:top w:val="single" w:sz="4" w:space="0" w:color="auto"/>
              <w:bottom w:val="single" w:sz="4" w:space="0" w:color="auto"/>
            </w:tcBorders>
            <w:shd w:val="clear" w:color="auto" w:fill="auto"/>
            <w:noWrap/>
            <w:vAlign w:val="center"/>
            <w:hideMark/>
          </w:tcPr>
          <w:p w14:paraId="5C0E8792" w14:textId="77777777" w:rsidR="00A92B77" w:rsidRPr="005B5812" w:rsidRDefault="00A92B77" w:rsidP="00422E2C">
            <w:pPr>
              <w:jc w:val="center"/>
              <w:rPr>
                <w:rFonts w:asciiTheme="minorHAnsi" w:hAnsiTheme="minorHAnsi"/>
                <w:color w:val="000000"/>
                <w:sz w:val="22"/>
              </w:rPr>
            </w:pPr>
            <w:r w:rsidRPr="005B5812">
              <w:rPr>
                <w:rFonts w:asciiTheme="minorHAnsi" w:hAnsiTheme="minorHAnsi"/>
                <w:color w:val="000000"/>
                <w:sz w:val="22"/>
              </w:rPr>
              <w:t>Orang</w:t>
            </w:r>
          </w:p>
        </w:tc>
        <w:tc>
          <w:tcPr>
            <w:tcW w:w="838" w:type="dxa"/>
            <w:tcBorders>
              <w:top w:val="single" w:sz="4" w:space="0" w:color="auto"/>
              <w:bottom w:val="single" w:sz="4" w:space="0" w:color="auto"/>
            </w:tcBorders>
            <w:shd w:val="clear" w:color="auto" w:fill="auto"/>
            <w:noWrap/>
            <w:vAlign w:val="center"/>
            <w:hideMark/>
          </w:tcPr>
          <w:p w14:paraId="3473D0E5" w14:textId="77777777" w:rsidR="00A92B77" w:rsidRPr="005B5812" w:rsidRDefault="00A92B77" w:rsidP="00422E2C">
            <w:pPr>
              <w:jc w:val="center"/>
              <w:rPr>
                <w:rFonts w:asciiTheme="minorHAnsi" w:hAnsiTheme="minorHAnsi"/>
                <w:color w:val="000000"/>
                <w:sz w:val="22"/>
              </w:rPr>
            </w:pPr>
            <w:r w:rsidRPr="005B5812">
              <w:rPr>
                <w:rFonts w:asciiTheme="minorHAnsi" w:hAnsiTheme="minorHAnsi"/>
                <w:color w:val="000000"/>
                <w:sz w:val="22"/>
              </w:rPr>
              <w:t>%</w:t>
            </w:r>
          </w:p>
        </w:tc>
      </w:tr>
      <w:tr w:rsidR="00A92B77" w:rsidRPr="005B5812" w14:paraId="22B781ED" w14:textId="77777777" w:rsidTr="00094472">
        <w:trPr>
          <w:trHeight w:val="266"/>
        </w:trPr>
        <w:tc>
          <w:tcPr>
            <w:tcW w:w="530" w:type="dxa"/>
            <w:tcBorders>
              <w:top w:val="single" w:sz="4" w:space="0" w:color="auto"/>
            </w:tcBorders>
            <w:shd w:val="clear" w:color="auto" w:fill="auto"/>
            <w:noWrap/>
            <w:vAlign w:val="center"/>
            <w:hideMark/>
          </w:tcPr>
          <w:p w14:paraId="581FD576" w14:textId="77777777" w:rsidR="00A92B77" w:rsidRPr="005B5812" w:rsidRDefault="00A92B77" w:rsidP="00422E2C">
            <w:pPr>
              <w:jc w:val="center"/>
              <w:rPr>
                <w:rFonts w:asciiTheme="minorHAnsi" w:hAnsiTheme="minorHAnsi"/>
                <w:color w:val="000000"/>
                <w:sz w:val="22"/>
              </w:rPr>
            </w:pPr>
            <w:r w:rsidRPr="005B5812">
              <w:rPr>
                <w:rFonts w:asciiTheme="minorHAnsi" w:hAnsiTheme="minorHAnsi"/>
                <w:color w:val="000000"/>
                <w:sz w:val="22"/>
              </w:rPr>
              <w:t>1</w:t>
            </w:r>
          </w:p>
        </w:tc>
        <w:tc>
          <w:tcPr>
            <w:tcW w:w="1964" w:type="dxa"/>
            <w:tcBorders>
              <w:top w:val="single" w:sz="4" w:space="0" w:color="auto"/>
            </w:tcBorders>
            <w:shd w:val="clear" w:color="auto" w:fill="auto"/>
            <w:noWrap/>
            <w:vAlign w:val="bottom"/>
            <w:hideMark/>
          </w:tcPr>
          <w:p w14:paraId="584CEECD" w14:textId="77777777" w:rsidR="00A92B77" w:rsidRPr="005B5812" w:rsidRDefault="00A92B77" w:rsidP="00422E2C">
            <w:pPr>
              <w:rPr>
                <w:rFonts w:asciiTheme="minorHAnsi" w:hAnsiTheme="minorHAnsi"/>
                <w:color w:val="000000"/>
                <w:sz w:val="22"/>
                <w:szCs w:val="20"/>
              </w:rPr>
            </w:pPr>
            <w:proofErr w:type="spellStart"/>
            <w:r w:rsidRPr="005B5812">
              <w:rPr>
                <w:rFonts w:asciiTheme="minorHAnsi" w:hAnsiTheme="minorHAnsi"/>
                <w:color w:val="000000"/>
                <w:sz w:val="22"/>
                <w:szCs w:val="20"/>
              </w:rPr>
              <w:t>Coklat</w:t>
            </w:r>
            <w:proofErr w:type="spellEnd"/>
          </w:p>
        </w:tc>
        <w:tc>
          <w:tcPr>
            <w:tcW w:w="801" w:type="dxa"/>
            <w:tcBorders>
              <w:top w:val="single" w:sz="4" w:space="0" w:color="auto"/>
            </w:tcBorders>
            <w:shd w:val="clear" w:color="auto" w:fill="auto"/>
            <w:noWrap/>
            <w:vAlign w:val="bottom"/>
            <w:hideMark/>
          </w:tcPr>
          <w:p w14:paraId="1A720DA2" w14:textId="77777777" w:rsidR="00A92B77" w:rsidRPr="005B5812" w:rsidRDefault="00A92B77" w:rsidP="00422E2C">
            <w:pPr>
              <w:jc w:val="center"/>
              <w:rPr>
                <w:rFonts w:asciiTheme="minorHAnsi" w:hAnsiTheme="minorHAnsi"/>
                <w:color w:val="000000"/>
                <w:sz w:val="22"/>
              </w:rPr>
            </w:pPr>
            <w:r w:rsidRPr="005B5812">
              <w:rPr>
                <w:rFonts w:asciiTheme="minorHAnsi" w:hAnsiTheme="minorHAnsi"/>
                <w:color w:val="000000"/>
                <w:sz w:val="22"/>
              </w:rPr>
              <w:t>22</w:t>
            </w:r>
          </w:p>
        </w:tc>
        <w:tc>
          <w:tcPr>
            <w:tcW w:w="838" w:type="dxa"/>
            <w:tcBorders>
              <w:top w:val="single" w:sz="4" w:space="0" w:color="auto"/>
            </w:tcBorders>
            <w:shd w:val="clear" w:color="auto" w:fill="auto"/>
            <w:noWrap/>
            <w:vAlign w:val="center"/>
            <w:hideMark/>
          </w:tcPr>
          <w:p w14:paraId="2481CD8E" w14:textId="77777777" w:rsidR="00A92B77" w:rsidRPr="005B5812" w:rsidRDefault="00A92B77" w:rsidP="00422E2C">
            <w:pPr>
              <w:jc w:val="center"/>
              <w:rPr>
                <w:rFonts w:asciiTheme="minorHAnsi" w:hAnsiTheme="minorHAnsi"/>
                <w:color w:val="000000"/>
                <w:sz w:val="22"/>
              </w:rPr>
            </w:pPr>
            <w:r w:rsidRPr="005B5812">
              <w:rPr>
                <w:rFonts w:asciiTheme="minorHAnsi" w:hAnsiTheme="minorHAnsi"/>
                <w:color w:val="000000"/>
                <w:sz w:val="22"/>
              </w:rPr>
              <w:t>56,41</w:t>
            </w:r>
          </w:p>
        </w:tc>
      </w:tr>
      <w:tr w:rsidR="00A92B77" w:rsidRPr="005B5812" w14:paraId="5BC1554A" w14:textId="77777777" w:rsidTr="00094472">
        <w:trPr>
          <w:trHeight w:val="266"/>
        </w:trPr>
        <w:tc>
          <w:tcPr>
            <w:tcW w:w="530" w:type="dxa"/>
            <w:shd w:val="clear" w:color="auto" w:fill="auto"/>
            <w:noWrap/>
            <w:vAlign w:val="center"/>
            <w:hideMark/>
          </w:tcPr>
          <w:p w14:paraId="7500238E" w14:textId="77777777" w:rsidR="00A92B77" w:rsidRPr="005B5812" w:rsidRDefault="00A92B77" w:rsidP="00422E2C">
            <w:pPr>
              <w:jc w:val="center"/>
              <w:rPr>
                <w:rFonts w:asciiTheme="minorHAnsi" w:hAnsiTheme="minorHAnsi"/>
                <w:color w:val="000000"/>
                <w:sz w:val="22"/>
              </w:rPr>
            </w:pPr>
            <w:r w:rsidRPr="005B5812">
              <w:rPr>
                <w:rFonts w:asciiTheme="minorHAnsi" w:hAnsiTheme="minorHAnsi"/>
                <w:color w:val="000000"/>
                <w:sz w:val="22"/>
              </w:rPr>
              <w:t>2</w:t>
            </w:r>
          </w:p>
        </w:tc>
        <w:tc>
          <w:tcPr>
            <w:tcW w:w="1964" w:type="dxa"/>
            <w:shd w:val="clear" w:color="auto" w:fill="auto"/>
            <w:noWrap/>
            <w:vAlign w:val="bottom"/>
            <w:hideMark/>
          </w:tcPr>
          <w:p w14:paraId="21610336" w14:textId="77777777" w:rsidR="00A92B77" w:rsidRPr="005B5812" w:rsidRDefault="00A92B77" w:rsidP="00422E2C">
            <w:pPr>
              <w:rPr>
                <w:rFonts w:asciiTheme="minorHAnsi" w:hAnsiTheme="minorHAnsi"/>
                <w:color w:val="000000"/>
                <w:sz w:val="22"/>
                <w:szCs w:val="20"/>
              </w:rPr>
            </w:pPr>
            <w:r w:rsidRPr="005B5812">
              <w:rPr>
                <w:rFonts w:asciiTheme="minorHAnsi" w:hAnsiTheme="minorHAnsi"/>
                <w:color w:val="000000"/>
                <w:sz w:val="22"/>
                <w:szCs w:val="20"/>
              </w:rPr>
              <w:t>Taro</w:t>
            </w:r>
          </w:p>
        </w:tc>
        <w:tc>
          <w:tcPr>
            <w:tcW w:w="801" w:type="dxa"/>
            <w:shd w:val="clear" w:color="auto" w:fill="auto"/>
            <w:noWrap/>
            <w:vAlign w:val="bottom"/>
            <w:hideMark/>
          </w:tcPr>
          <w:p w14:paraId="21C4F594" w14:textId="77777777" w:rsidR="00A92B77" w:rsidRPr="005B5812" w:rsidRDefault="00A92B77" w:rsidP="00422E2C">
            <w:pPr>
              <w:jc w:val="center"/>
              <w:rPr>
                <w:rFonts w:asciiTheme="minorHAnsi" w:hAnsiTheme="minorHAnsi"/>
                <w:color w:val="000000"/>
                <w:sz w:val="22"/>
              </w:rPr>
            </w:pPr>
            <w:r w:rsidRPr="005B5812">
              <w:rPr>
                <w:rFonts w:asciiTheme="minorHAnsi" w:hAnsiTheme="minorHAnsi"/>
                <w:color w:val="000000"/>
                <w:sz w:val="22"/>
              </w:rPr>
              <w:t>1</w:t>
            </w:r>
          </w:p>
        </w:tc>
        <w:tc>
          <w:tcPr>
            <w:tcW w:w="838" w:type="dxa"/>
            <w:shd w:val="clear" w:color="auto" w:fill="auto"/>
            <w:noWrap/>
            <w:vAlign w:val="center"/>
            <w:hideMark/>
          </w:tcPr>
          <w:p w14:paraId="1C0DE2C5" w14:textId="77777777" w:rsidR="00A92B77" w:rsidRPr="005B5812" w:rsidRDefault="00A92B77" w:rsidP="00422E2C">
            <w:pPr>
              <w:jc w:val="center"/>
              <w:rPr>
                <w:rFonts w:asciiTheme="minorHAnsi" w:hAnsiTheme="minorHAnsi"/>
                <w:color w:val="000000"/>
                <w:sz w:val="22"/>
              </w:rPr>
            </w:pPr>
            <w:r w:rsidRPr="005B5812">
              <w:rPr>
                <w:rFonts w:asciiTheme="minorHAnsi" w:hAnsiTheme="minorHAnsi"/>
                <w:color w:val="000000"/>
                <w:sz w:val="22"/>
              </w:rPr>
              <w:t>2,56</w:t>
            </w:r>
          </w:p>
        </w:tc>
      </w:tr>
      <w:tr w:rsidR="00A92B77" w:rsidRPr="005B5812" w14:paraId="00C7C163" w14:textId="77777777" w:rsidTr="00094472">
        <w:trPr>
          <w:trHeight w:val="266"/>
        </w:trPr>
        <w:tc>
          <w:tcPr>
            <w:tcW w:w="530" w:type="dxa"/>
            <w:shd w:val="clear" w:color="auto" w:fill="auto"/>
            <w:noWrap/>
            <w:vAlign w:val="center"/>
            <w:hideMark/>
          </w:tcPr>
          <w:p w14:paraId="22F1DACA" w14:textId="77777777" w:rsidR="00A92B77" w:rsidRPr="005B5812" w:rsidRDefault="00A92B77" w:rsidP="00422E2C">
            <w:pPr>
              <w:jc w:val="center"/>
              <w:rPr>
                <w:rFonts w:asciiTheme="minorHAnsi" w:hAnsiTheme="minorHAnsi"/>
                <w:color w:val="000000"/>
                <w:sz w:val="22"/>
              </w:rPr>
            </w:pPr>
            <w:r w:rsidRPr="005B5812">
              <w:rPr>
                <w:rFonts w:asciiTheme="minorHAnsi" w:hAnsiTheme="minorHAnsi"/>
                <w:color w:val="000000"/>
                <w:sz w:val="22"/>
              </w:rPr>
              <w:t>3</w:t>
            </w:r>
          </w:p>
        </w:tc>
        <w:tc>
          <w:tcPr>
            <w:tcW w:w="1964" w:type="dxa"/>
            <w:shd w:val="clear" w:color="auto" w:fill="auto"/>
            <w:noWrap/>
            <w:vAlign w:val="bottom"/>
            <w:hideMark/>
          </w:tcPr>
          <w:p w14:paraId="3363483B" w14:textId="77777777" w:rsidR="00A92B77" w:rsidRPr="005B5812" w:rsidRDefault="00A92B77" w:rsidP="00422E2C">
            <w:pPr>
              <w:rPr>
                <w:rFonts w:asciiTheme="minorHAnsi" w:hAnsiTheme="minorHAnsi"/>
                <w:color w:val="000000"/>
                <w:sz w:val="22"/>
                <w:szCs w:val="20"/>
              </w:rPr>
            </w:pPr>
            <w:r w:rsidRPr="005B5812">
              <w:rPr>
                <w:rFonts w:asciiTheme="minorHAnsi" w:hAnsiTheme="minorHAnsi"/>
                <w:color w:val="000000"/>
                <w:sz w:val="22"/>
                <w:szCs w:val="20"/>
              </w:rPr>
              <w:t>Plain</w:t>
            </w:r>
          </w:p>
        </w:tc>
        <w:tc>
          <w:tcPr>
            <w:tcW w:w="801" w:type="dxa"/>
            <w:shd w:val="clear" w:color="auto" w:fill="auto"/>
            <w:noWrap/>
            <w:vAlign w:val="bottom"/>
            <w:hideMark/>
          </w:tcPr>
          <w:p w14:paraId="02D6D8E7" w14:textId="77777777" w:rsidR="00A92B77" w:rsidRPr="005B5812" w:rsidRDefault="00A92B77" w:rsidP="00422E2C">
            <w:pPr>
              <w:jc w:val="center"/>
              <w:rPr>
                <w:rFonts w:asciiTheme="minorHAnsi" w:hAnsiTheme="minorHAnsi"/>
                <w:color w:val="000000"/>
                <w:sz w:val="22"/>
              </w:rPr>
            </w:pPr>
            <w:r w:rsidRPr="005B5812">
              <w:rPr>
                <w:rFonts w:asciiTheme="minorHAnsi" w:hAnsiTheme="minorHAnsi"/>
                <w:color w:val="000000"/>
                <w:sz w:val="22"/>
              </w:rPr>
              <w:t>4</w:t>
            </w:r>
          </w:p>
        </w:tc>
        <w:tc>
          <w:tcPr>
            <w:tcW w:w="838" w:type="dxa"/>
            <w:shd w:val="clear" w:color="auto" w:fill="auto"/>
            <w:noWrap/>
            <w:vAlign w:val="center"/>
            <w:hideMark/>
          </w:tcPr>
          <w:p w14:paraId="074BC4C0" w14:textId="77777777" w:rsidR="00A92B77" w:rsidRPr="005B5812" w:rsidRDefault="00A92B77" w:rsidP="00422E2C">
            <w:pPr>
              <w:jc w:val="center"/>
              <w:rPr>
                <w:rFonts w:asciiTheme="minorHAnsi" w:hAnsiTheme="minorHAnsi"/>
                <w:color w:val="000000"/>
                <w:sz w:val="22"/>
              </w:rPr>
            </w:pPr>
            <w:r w:rsidRPr="005B5812">
              <w:rPr>
                <w:rFonts w:asciiTheme="minorHAnsi" w:hAnsiTheme="minorHAnsi"/>
                <w:color w:val="000000"/>
                <w:sz w:val="22"/>
              </w:rPr>
              <w:t>10,26</w:t>
            </w:r>
          </w:p>
        </w:tc>
      </w:tr>
      <w:tr w:rsidR="00A92B77" w:rsidRPr="005B5812" w14:paraId="75953F18" w14:textId="77777777" w:rsidTr="00094472">
        <w:trPr>
          <w:trHeight w:val="266"/>
        </w:trPr>
        <w:tc>
          <w:tcPr>
            <w:tcW w:w="530" w:type="dxa"/>
            <w:shd w:val="clear" w:color="auto" w:fill="auto"/>
            <w:noWrap/>
            <w:vAlign w:val="center"/>
            <w:hideMark/>
          </w:tcPr>
          <w:p w14:paraId="0A52AFF3" w14:textId="77777777" w:rsidR="00A92B77" w:rsidRPr="005B5812" w:rsidRDefault="00A92B77" w:rsidP="00422E2C">
            <w:pPr>
              <w:jc w:val="center"/>
              <w:rPr>
                <w:rFonts w:asciiTheme="minorHAnsi" w:hAnsiTheme="minorHAnsi"/>
                <w:color w:val="000000"/>
                <w:sz w:val="22"/>
              </w:rPr>
            </w:pPr>
            <w:r w:rsidRPr="005B5812">
              <w:rPr>
                <w:rFonts w:asciiTheme="minorHAnsi" w:hAnsiTheme="minorHAnsi"/>
                <w:color w:val="000000"/>
                <w:sz w:val="22"/>
              </w:rPr>
              <w:t>4</w:t>
            </w:r>
          </w:p>
        </w:tc>
        <w:tc>
          <w:tcPr>
            <w:tcW w:w="1964" w:type="dxa"/>
            <w:shd w:val="clear" w:color="auto" w:fill="auto"/>
            <w:noWrap/>
            <w:vAlign w:val="bottom"/>
            <w:hideMark/>
          </w:tcPr>
          <w:p w14:paraId="2134C251" w14:textId="77777777" w:rsidR="00A92B77" w:rsidRPr="005B5812" w:rsidRDefault="00A92B77" w:rsidP="00422E2C">
            <w:pPr>
              <w:rPr>
                <w:rFonts w:asciiTheme="minorHAnsi" w:hAnsiTheme="minorHAnsi"/>
                <w:color w:val="000000"/>
                <w:sz w:val="22"/>
                <w:szCs w:val="20"/>
              </w:rPr>
            </w:pPr>
            <w:proofErr w:type="spellStart"/>
            <w:r w:rsidRPr="005B5812">
              <w:rPr>
                <w:rFonts w:asciiTheme="minorHAnsi" w:hAnsiTheme="minorHAnsi"/>
                <w:color w:val="000000"/>
                <w:sz w:val="22"/>
                <w:szCs w:val="20"/>
              </w:rPr>
              <w:t>Stroberi</w:t>
            </w:r>
            <w:proofErr w:type="spellEnd"/>
          </w:p>
        </w:tc>
        <w:tc>
          <w:tcPr>
            <w:tcW w:w="801" w:type="dxa"/>
            <w:shd w:val="clear" w:color="auto" w:fill="auto"/>
            <w:noWrap/>
            <w:vAlign w:val="bottom"/>
            <w:hideMark/>
          </w:tcPr>
          <w:p w14:paraId="000F6EFB" w14:textId="77777777" w:rsidR="00A92B77" w:rsidRPr="005B5812" w:rsidRDefault="00A92B77" w:rsidP="00422E2C">
            <w:pPr>
              <w:jc w:val="center"/>
              <w:rPr>
                <w:rFonts w:asciiTheme="minorHAnsi" w:hAnsiTheme="minorHAnsi"/>
                <w:color w:val="000000"/>
                <w:sz w:val="22"/>
              </w:rPr>
            </w:pPr>
            <w:r w:rsidRPr="005B5812">
              <w:rPr>
                <w:rFonts w:asciiTheme="minorHAnsi" w:hAnsiTheme="minorHAnsi"/>
                <w:color w:val="000000"/>
                <w:sz w:val="22"/>
              </w:rPr>
              <w:t>6</w:t>
            </w:r>
          </w:p>
        </w:tc>
        <w:tc>
          <w:tcPr>
            <w:tcW w:w="838" w:type="dxa"/>
            <w:shd w:val="clear" w:color="auto" w:fill="auto"/>
            <w:noWrap/>
            <w:vAlign w:val="center"/>
            <w:hideMark/>
          </w:tcPr>
          <w:p w14:paraId="6B213FB0" w14:textId="77777777" w:rsidR="00A92B77" w:rsidRPr="005B5812" w:rsidRDefault="00A92B77" w:rsidP="00422E2C">
            <w:pPr>
              <w:jc w:val="center"/>
              <w:rPr>
                <w:rFonts w:asciiTheme="minorHAnsi" w:hAnsiTheme="minorHAnsi"/>
                <w:color w:val="000000"/>
                <w:sz w:val="22"/>
              </w:rPr>
            </w:pPr>
            <w:r w:rsidRPr="005B5812">
              <w:rPr>
                <w:rFonts w:asciiTheme="minorHAnsi" w:hAnsiTheme="minorHAnsi"/>
                <w:color w:val="000000"/>
                <w:sz w:val="22"/>
              </w:rPr>
              <w:t>15,38</w:t>
            </w:r>
          </w:p>
        </w:tc>
      </w:tr>
      <w:tr w:rsidR="00A92B77" w:rsidRPr="005B5812" w14:paraId="054C1F02" w14:textId="77777777" w:rsidTr="00094472">
        <w:trPr>
          <w:trHeight w:val="266"/>
        </w:trPr>
        <w:tc>
          <w:tcPr>
            <w:tcW w:w="530" w:type="dxa"/>
            <w:shd w:val="clear" w:color="auto" w:fill="auto"/>
            <w:noWrap/>
            <w:vAlign w:val="center"/>
            <w:hideMark/>
          </w:tcPr>
          <w:p w14:paraId="79A26271" w14:textId="77777777" w:rsidR="00A92B77" w:rsidRPr="005B5812" w:rsidRDefault="00A92B77" w:rsidP="00422E2C">
            <w:pPr>
              <w:jc w:val="center"/>
              <w:rPr>
                <w:rFonts w:asciiTheme="minorHAnsi" w:hAnsiTheme="minorHAnsi"/>
                <w:color w:val="000000"/>
                <w:sz w:val="22"/>
              </w:rPr>
            </w:pPr>
            <w:r w:rsidRPr="005B5812">
              <w:rPr>
                <w:rFonts w:asciiTheme="minorHAnsi" w:hAnsiTheme="minorHAnsi"/>
                <w:color w:val="000000"/>
                <w:sz w:val="22"/>
              </w:rPr>
              <w:t>5</w:t>
            </w:r>
          </w:p>
        </w:tc>
        <w:tc>
          <w:tcPr>
            <w:tcW w:w="1964" w:type="dxa"/>
            <w:shd w:val="clear" w:color="auto" w:fill="auto"/>
            <w:noWrap/>
            <w:vAlign w:val="bottom"/>
            <w:hideMark/>
          </w:tcPr>
          <w:p w14:paraId="65A78A73" w14:textId="77777777" w:rsidR="00A92B77" w:rsidRPr="005B5812" w:rsidRDefault="00A92B77" w:rsidP="00422E2C">
            <w:pPr>
              <w:rPr>
                <w:rFonts w:asciiTheme="minorHAnsi" w:hAnsiTheme="minorHAnsi"/>
                <w:color w:val="000000"/>
                <w:sz w:val="22"/>
                <w:szCs w:val="20"/>
              </w:rPr>
            </w:pPr>
            <w:r w:rsidRPr="005B5812">
              <w:rPr>
                <w:rFonts w:asciiTheme="minorHAnsi" w:hAnsiTheme="minorHAnsi"/>
                <w:color w:val="000000"/>
                <w:sz w:val="22"/>
                <w:szCs w:val="20"/>
              </w:rPr>
              <w:t>Vanilla</w:t>
            </w:r>
          </w:p>
        </w:tc>
        <w:tc>
          <w:tcPr>
            <w:tcW w:w="801" w:type="dxa"/>
            <w:shd w:val="clear" w:color="auto" w:fill="auto"/>
            <w:noWrap/>
            <w:vAlign w:val="bottom"/>
            <w:hideMark/>
          </w:tcPr>
          <w:p w14:paraId="6777524A" w14:textId="77777777" w:rsidR="00A92B77" w:rsidRPr="005B5812" w:rsidRDefault="00A92B77" w:rsidP="00422E2C">
            <w:pPr>
              <w:jc w:val="center"/>
              <w:rPr>
                <w:rFonts w:asciiTheme="minorHAnsi" w:hAnsiTheme="minorHAnsi"/>
                <w:color w:val="000000"/>
                <w:sz w:val="22"/>
              </w:rPr>
            </w:pPr>
            <w:r w:rsidRPr="005B5812">
              <w:rPr>
                <w:rFonts w:asciiTheme="minorHAnsi" w:hAnsiTheme="minorHAnsi"/>
                <w:color w:val="000000"/>
                <w:sz w:val="22"/>
              </w:rPr>
              <w:t>2</w:t>
            </w:r>
          </w:p>
        </w:tc>
        <w:tc>
          <w:tcPr>
            <w:tcW w:w="838" w:type="dxa"/>
            <w:shd w:val="clear" w:color="auto" w:fill="auto"/>
            <w:noWrap/>
            <w:vAlign w:val="center"/>
            <w:hideMark/>
          </w:tcPr>
          <w:p w14:paraId="679CCC07" w14:textId="77777777" w:rsidR="00A92B77" w:rsidRPr="005B5812" w:rsidRDefault="00A92B77" w:rsidP="00422E2C">
            <w:pPr>
              <w:jc w:val="center"/>
              <w:rPr>
                <w:rFonts w:asciiTheme="minorHAnsi" w:hAnsiTheme="minorHAnsi"/>
                <w:color w:val="000000"/>
                <w:sz w:val="22"/>
              </w:rPr>
            </w:pPr>
            <w:r w:rsidRPr="005B5812">
              <w:rPr>
                <w:rFonts w:asciiTheme="minorHAnsi" w:hAnsiTheme="minorHAnsi"/>
                <w:color w:val="000000"/>
                <w:sz w:val="22"/>
              </w:rPr>
              <w:t>5,13</w:t>
            </w:r>
          </w:p>
        </w:tc>
      </w:tr>
      <w:tr w:rsidR="00A92B77" w:rsidRPr="005B5812" w14:paraId="1FADF7FE" w14:textId="77777777" w:rsidTr="00094472">
        <w:trPr>
          <w:trHeight w:val="266"/>
        </w:trPr>
        <w:tc>
          <w:tcPr>
            <w:tcW w:w="530" w:type="dxa"/>
            <w:shd w:val="clear" w:color="auto" w:fill="auto"/>
            <w:noWrap/>
            <w:vAlign w:val="center"/>
            <w:hideMark/>
          </w:tcPr>
          <w:p w14:paraId="544E49DF" w14:textId="77777777" w:rsidR="00A92B77" w:rsidRPr="005B5812" w:rsidRDefault="00A92B77" w:rsidP="00422E2C">
            <w:pPr>
              <w:jc w:val="center"/>
              <w:rPr>
                <w:rFonts w:asciiTheme="minorHAnsi" w:hAnsiTheme="minorHAnsi"/>
                <w:color w:val="000000"/>
                <w:sz w:val="22"/>
              </w:rPr>
            </w:pPr>
            <w:r w:rsidRPr="005B5812">
              <w:rPr>
                <w:rFonts w:asciiTheme="minorHAnsi" w:hAnsiTheme="minorHAnsi"/>
                <w:color w:val="000000"/>
                <w:sz w:val="22"/>
              </w:rPr>
              <w:t>6</w:t>
            </w:r>
          </w:p>
        </w:tc>
        <w:tc>
          <w:tcPr>
            <w:tcW w:w="1964" w:type="dxa"/>
            <w:shd w:val="clear" w:color="auto" w:fill="auto"/>
            <w:noWrap/>
            <w:vAlign w:val="bottom"/>
            <w:hideMark/>
          </w:tcPr>
          <w:p w14:paraId="5A74C80D" w14:textId="77777777" w:rsidR="00A92B77" w:rsidRPr="005B5812" w:rsidRDefault="00A92B77" w:rsidP="00422E2C">
            <w:pPr>
              <w:rPr>
                <w:rFonts w:asciiTheme="minorHAnsi" w:hAnsiTheme="minorHAnsi"/>
                <w:color w:val="000000"/>
                <w:sz w:val="22"/>
                <w:szCs w:val="20"/>
              </w:rPr>
            </w:pPr>
            <w:r w:rsidRPr="005B5812">
              <w:rPr>
                <w:rFonts w:asciiTheme="minorHAnsi" w:hAnsiTheme="minorHAnsi"/>
                <w:color w:val="000000"/>
                <w:sz w:val="22"/>
                <w:szCs w:val="20"/>
              </w:rPr>
              <w:t>Pisang</w:t>
            </w:r>
          </w:p>
        </w:tc>
        <w:tc>
          <w:tcPr>
            <w:tcW w:w="801" w:type="dxa"/>
            <w:shd w:val="clear" w:color="auto" w:fill="auto"/>
            <w:noWrap/>
            <w:vAlign w:val="bottom"/>
            <w:hideMark/>
          </w:tcPr>
          <w:p w14:paraId="4D2B84F8" w14:textId="77777777" w:rsidR="00A92B77" w:rsidRPr="005B5812" w:rsidRDefault="00A92B77" w:rsidP="00422E2C">
            <w:pPr>
              <w:jc w:val="center"/>
              <w:rPr>
                <w:rFonts w:asciiTheme="minorHAnsi" w:hAnsiTheme="minorHAnsi"/>
                <w:color w:val="000000"/>
                <w:sz w:val="22"/>
              </w:rPr>
            </w:pPr>
            <w:r w:rsidRPr="005B5812">
              <w:rPr>
                <w:rFonts w:asciiTheme="minorHAnsi" w:hAnsiTheme="minorHAnsi"/>
                <w:color w:val="000000"/>
                <w:sz w:val="22"/>
              </w:rPr>
              <w:t>1</w:t>
            </w:r>
          </w:p>
        </w:tc>
        <w:tc>
          <w:tcPr>
            <w:tcW w:w="838" w:type="dxa"/>
            <w:shd w:val="clear" w:color="auto" w:fill="auto"/>
            <w:noWrap/>
            <w:vAlign w:val="center"/>
            <w:hideMark/>
          </w:tcPr>
          <w:p w14:paraId="19990DAA" w14:textId="77777777" w:rsidR="00A92B77" w:rsidRPr="005B5812" w:rsidRDefault="00A92B77" w:rsidP="00422E2C">
            <w:pPr>
              <w:jc w:val="center"/>
              <w:rPr>
                <w:rFonts w:asciiTheme="minorHAnsi" w:hAnsiTheme="minorHAnsi"/>
                <w:color w:val="000000"/>
                <w:sz w:val="22"/>
              </w:rPr>
            </w:pPr>
            <w:r w:rsidRPr="005B5812">
              <w:rPr>
                <w:rFonts w:asciiTheme="minorHAnsi" w:hAnsiTheme="minorHAnsi"/>
                <w:color w:val="000000"/>
                <w:sz w:val="22"/>
              </w:rPr>
              <w:t>2,56</w:t>
            </w:r>
          </w:p>
        </w:tc>
      </w:tr>
      <w:tr w:rsidR="00A92B77" w:rsidRPr="005B5812" w14:paraId="026EEF50" w14:textId="77777777" w:rsidTr="00094472">
        <w:trPr>
          <w:trHeight w:val="266"/>
        </w:trPr>
        <w:tc>
          <w:tcPr>
            <w:tcW w:w="530" w:type="dxa"/>
            <w:shd w:val="clear" w:color="auto" w:fill="auto"/>
            <w:noWrap/>
            <w:vAlign w:val="center"/>
            <w:hideMark/>
          </w:tcPr>
          <w:p w14:paraId="700F9ED1" w14:textId="77777777" w:rsidR="00A92B77" w:rsidRPr="005B5812" w:rsidRDefault="00A92B77" w:rsidP="00422E2C">
            <w:pPr>
              <w:jc w:val="center"/>
              <w:rPr>
                <w:rFonts w:asciiTheme="minorHAnsi" w:hAnsiTheme="minorHAnsi"/>
                <w:color w:val="000000"/>
                <w:sz w:val="22"/>
              </w:rPr>
            </w:pPr>
            <w:r w:rsidRPr="005B5812">
              <w:rPr>
                <w:rFonts w:asciiTheme="minorHAnsi" w:hAnsiTheme="minorHAnsi"/>
                <w:color w:val="000000"/>
                <w:sz w:val="22"/>
              </w:rPr>
              <w:t>7</w:t>
            </w:r>
          </w:p>
        </w:tc>
        <w:tc>
          <w:tcPr>
            <w:tcW w:w="1964" w:type="dxa"/>
            <w:shd w:val="clear" w:color="auto" w:fill="auto"/>
            <w:noWrap/>
            <w:vAlign w:val="bottom"/>
            <w:hideMark/>
          </w:tcPr>
          <w:p w14:paraId="224CA613" w14:textId="77777777" w:rsidR="00A92B77" w:rsidRPr="005B5812" w:rsidRDefault="00A92B77" w:rsidP="00422E2C">
            <w:pPr>
              <w:rPr>
                <w:rFonts w:asciiTheme="minorHAnsi" w:hAnsiTheme="minorHAnsi"/>
                <w:color w:val="000000"/>
                <w:sz w:val="22"/>
                <w:szCs w:val="20"/>
              </w:rPr>
            </w:pPr>
            <w:r w:rsidRPr="005B5812">
              <w:rPr>
                <w:rFonts w:asciiTheme="minorHAnsi" w:hAnsiTheme="minorHAnsi"/>
                <w:color w:val="000000"/>
                <w:sz w:val="22"/>
                <w:szCs w:val="20"/>
              </w:rPr>
              <w:t>Original</w:t>
            </w:r>
          </w:p>
        </w:tc>
        <w:tc>
          <w:tcPr>
            <w:tcW w:w="801" w:type="dxa"/>
            <w:shd w:val="clear" w:color="auto" w:fill="auto"/>
            <w:noWrap/>
            <w:vAlign w:val="bottom"/>
            <w:hideMark/>
          </w:tcPr>
          <w:p w14:paraId="718BDAFA" w14:textId="77777777" w:rsidR="00A92B77" w:rsidRPr="005B5812" w:rsidRDefault="00A92B77" w:rsidP="00422E2C">
            <w:pPr>
              <w:jc w:val="center"/>
              <w:rPr>
                <w:rFonts w:asciiTheme="minorHAnsi" w:hAnsiTheme="minorHAnsi"/>
                <w:color w:val="000000"/>
                <w:sz w:val="22"/>
              </w:rPr>
            </w:pPr>
            <w:r w:rsidRPr="005B5812">
              <w:rPr>
                <w:rFonts w:asciiTheme="minorHAnsi" w:hAnsiTheme="minorHAnsi"/>
                <w:color w:val="000000"/>
                <w:sz w:val="22"/>
              </w:rPr>
              <w:t>2</w:t>
            </w:r>
          </w:p>
        </w:tc>
        <w:tc>
          <w:tcPr>
            <w:tcW w:w="838" w:type="dxa"/>
            <w:shd w:val="clear" w:color="auto" w:fill="auto"/>
            <w:noWrap/>
            <w:vAlign w:val="center"/>
            <w:hideMark/>
          </w:tcPr>
          <w:p w14:paraId="1D5C8BE1" w14:textId="77777777" w:rsidR="00A92B77" w:rsidRPr="005B5812" w:rsidRDefault="00A92B77" w:rsidP="00422E2C">
            <w:pPr>
              <w:jc w:val="center"/>
              <w:rPr>
                <w:rFonts w:asciiTheme="minorHAnsi" w:hAnsiTheme="minorHAnsi"/>
                <w:color w:val="000000"/>
                <w:sz w:val="22"/>
              </w:rPr>
            </w:pPr>
            <w:r w:rsidRPr="005B5812">
              <w:rPr>
                <w:rFonts w:asciiTheme="minorHAnsi" w:hAnsiTheme="minorHAnsi"/>
                <w:color w:val="000000"/>
                <w:sz w:val="22"/>
              </w:rPr>
              <w:t>5,13</w:t>
            </w:r>
          </w:p>
        </w:tc>
      </w:tr>
      <w:tr w:rsidR="00A92B77" w:rsidRPr="005B5812" w14:paraId="3407EFFF" w14:textId="77777777" w:rsidTr="00094472">
        <w:trPr>
          <w:trHeight w:val="266"/>
        </w:trPr>
        <w:tc>
          <w:tcPr>
            <w:tcW w:w="530" w:type="dxa"/>
            <w:tcBorders>
              <w:bottom w:val="single" w:sz="4" w:space="0" w:color="auto"/>
            </w:tcBorders>
            <w:shd w:val="clear" w:color="auto" w:fill="auto"/>
            <w:noWrap/>
            <w:vAlign w:val="center"/>
            <w:hideMark/>
          </w:tcPr>
          <w:p w14:paraId="74DF88DB" w14:textId="77777777" w:rsidR="00A92B77" w:rsidRPr="005B5812" w:rsidRDefault="00A92B77" w:rsidP="00422E2C">
            <w:pPr>
              <w:jc w:val="center"/>
              <w:rPr>
                <w:rFonts w:asciiTheme="minorHAnsi" w:hAnsiTheme="minorHAnsi"/>
                <w:color w:val="000000"/>
                <w:sz w:val="22"/>
              </w:rPr>
            </w:pPr>
            <w:r w:rsidRPr="005B5812">
              <w:rPr>
                <w:rFonts w:asciiTheme="minorHAnsi" w:hAnsiTheme="minorHAnsi"/>
                <w:color w:val="000000"/>
                <w:sz w:val="22"/>
              </w:rPr>
              <w:t>8</w:t>
            </w:r>
          </w:p>
        </w:tc>
        <w:tc>
          <w:tcPr>
            <w:tcW w:w="1964" w:type="dxa"/>
            <w:tcBorders>
              <w:bottom w:val="single" w:sz="4" w:space="0" w:color="auto"/>
            </w:tcBorders>
            <w:shd w:val="clear" w:color="auto" w:fill="auto"/>
            <w:noWrap/>
            <w:vAlign w:val="bottom"/>
            <w:hideMark/>
          </w:tcPr>
          <w:p w14:paraId="3E922DA0" w14:textId="77777777" w:rsidR="00A92B77" w:rsidRPr="005B5812" w:rsidRDefault="00A92B77" w:rsidP="00422E2C">
            <w:pPr>
              <w:rPr>
                <w:rFonts w:asciiTheme="minorHAnsi" w:hAnsiTheme="minorHAnsi"/>
                <w:color w:val="000000"/>
                <w:sz w:val="22"/>
              </w:rPr>
            </w:pPr>
            <w:r w:rsidRPr="005B5812">
              <w:rPr>
                <w:rFonts w:asciiTheme="minorHAnsi" w:hAnsiTheme="minorHAnsi"/>
                <w:color w:val="000000"/>
                <w:sz w:val="22"/>
              </w:rPr>
              <w:t>Coconut delight</w:t>
            </w:r>
          </w:p>
        </w:tc>
        <w:tc>
          <w:tcPr>
            <w:tcW w:w="801" w:type="dxa"/>
            <w:tcBorders>
              <w:bottom w:val="single" w:sz="4" w:space="0" w:color="auto"/>
            </w:tcBorders>
            <w:shd w:val="clear" w:color="auto" w:fill="auto"/>
            <w:noWrap/>
            <w:vAlign w:val="bottom"/>
            <w:hideMark/>
          </w:tcPr>
          <w:p w14:paraId="08ED2B78" w14:textId="77777777" w:rsidR="00A92B77" w:rsidRPr="005B5812" w:rsidRDefault="00A92B77" w:rsidP="00422E2C">
            <w:pPr>
              <w:jc w:val="center"/>
              <w:rPr>
                <w:rFonts w:asciiTheme="minorHAnsi" w:hAnsiTheme="minorHAnsi"/>
                <w:color w:val="000000"/>
                <w:sz w:val="22"/>
              </w:rPr>
            </w:pPr>
            <w:r w:rsidRPr="005B5812">
              <w:rPr>
                <w:rFonts w:asciiTheme="minorHAnsi" w:hAnsiTheme="minorHAnsi"/>
                <w:color w:val="000000"/>
                <w:sz w:val="22"/>
              </w:rPr>
              <w:t>1</w:t>
            </w:r>
          </w:p>
        </w:tc>
        <w:tc>
          <w:tcPr>
            <w:tcW w:w="838" w:type="dxa"/>
            <w:tcBorders>
              <w:bottom w:val="single" w:sz="4" w:space="0" w:color="auto"/>
            </w:tcBorders>
            <w:shd w:val="clear" w:color="auto" w:fill="auto"/>
            <w:noWrap/>
            <w:vAlign w:val="center"/>
            <w:hideMark/>
          </w:tcPr>
          <w:p w14:paraId="0DA953FE" w14:textId="77777777" w:rsidR="00A92B77" w:rsidRPr="005B5812" w:rsidRDefault="00A92B77" w:rsidP="00422E2C">
            <w:pPr>
              <w:jc w:val="center"/>
              <w:rPr>
                <w:rFonts w:asciiTheme="minorHAnsi" w:hAnsiTheme="minorHAnsi"/>
                <w:color w:val="000000"/>
                <w:sz w:val="22"/>
              </w:rPr>
            </w:pPr>
            <w:r w:rsidRPr="005B5812">
              <w:rPr>
                <w:rFonts w:asciiTheme="minorHAnsi" w:hAnsiTheme="minorHAnsi"/>
                <w:color w:val="000000"/>
                <w:sz w:val="22"/>
              </w:rPr>
              <w:t>2,56</w:t>
            </w:r>
          </w:p>
        </w:tc>
      </w:tr>
      <w:tr w:rsidR="00A92B77" w:rsidRPr="005B5812" w14:paraId="52391947" w14:textId="77777777" w:rsidTr="00094472">
        <w:trPr>
          <w:trHeight w:val="266"/>
        </w:trPr>
        <w:tc>
          <w:tcPr>
            <w:tcW w:w="2494" w:type="dxa"/>
            <w:gridSpan w:val="2"/>
            <w:tcBorders>
              <w:top w:val="single" w:sz="4" w:space="0" w:color="auto"/>
              <w:bottom w:val="single" w:sz="4" w:space="0" w:color="auto"/>
            </w:tcBorders>
            <w:shd w:val="clear" w:color="auto" w:fill="auto"/>
            <w:noWrap/>
            <w:vAlign w:val="bottom"/>
            <w:hideMark/>
          </w:tcPr>
          <w:p w14:paraId="2F8ED05F" w14:textId="77777777" w:rsidR="00A92B77" w:rsidRPr="005B5812" w:rsidRDefault="00A92B77" w:rsidP="00422E2C">
            <w:pPr>
              <w:ind w:left="1041"/>
              <w:rPr>
                <w:rFonts w:asciiTheme="minorHAnsi" w:hAnsiTheme="minorHAnsi"/>
                <w:color w:val="000000"/>
                <w:sz w:val="22"/>
              </w:rPr>
            </w:pPr>
            <w:proofErr w:type="spellStart"/>
            <w:r w:rsidRPr="005B5812">
              <w:rPr>
                <w:rFonts w:asciiTheme="minorHAnsi" w:hAnsiTheme="minorHAnsi"/>
                <w:color w:val="000000"/>
                <w:sz w:val="22"/>
              </w:rPr>
              <w:t>Jumlah</w:t>
            </w:r>
            <w:proofErr w:type="spellEnd"/>
          </w:p>
        </w:tc>
        <w:tc>
          <w:tcPr>
            <w:tcW w:w="801" w:type="dxa"/>
            <w:tcBorders>
              <w:top w:val="single" w:sz="4" w:space="0" w:color="auto"/>
              <w:bottom w:val="single" w:sz="4" w:space="0" w:color="auto"/>
            </w:tcBorders>
            <w:shd w:val="clear" w:color="auto" w:fill="auto"/>
            <w:noWrap/>
            <w:vAlign w:val="bottom"/>
            <w:hideMark/>
          </w:tcPr>
          <w:p w14:paraId="14DC91F9" w14:textId="77777777" w:rsidR="00A92B77" w:rsidRPr="005B5812" w:rsidRDefault="00A92B77" w:rsidP="00422E2C">
            <w:pPr>
              <w:jc w:val="center"/>
              <w:rPr>
                <w:rFonts w:asciiTheme="minorHAnsi" w:hAnsiTheme="minorHAnsi"/>
                <w:color w:val="000000"/>
                <w:sz w:val="22"/>
              </w:rPr>
            </w:pPr>
            <w:r w:rsidRPr="005B5812">
              <w:rPr>
                <w:rFonts w:asciiTheme="minorHAnsi" w:hAnsiTheme="minorHAnsi"/>
                <w:color w:val="000000"/>
                <w:sz w:val="22"/>
              </w:rPr>
              <w:t>39</w:t>
            </w:r>
          </w:p>
        </w:tc>
        <w:tc>
          <w:tcPr>
            <w:tcW w:w="838" w:type="dxa"/>
            <w:tcBorders>
              <w:top w:val="single" w:sz="4" w:space="0" w:color="auto"/>
              <w:bottom w:val="single" w:sz="4" w:space="0" w:color="auto"/>
            </w:tcBorders>
            <w:shd w:val="clear" w:color="auto" w:fill="auto"/>
            <w:noWrap/>
            <w:vAlign w:val="bottom"/>
            <w:hideMark/>
          </w:tcPr>
          <w:p w14:paraId="6CD8BF8B" w14:textId="77777777" w:rsidR="00A92B77" w:rsidRPr="005B5812" w:rsidRDefault="00A92B77" w:rsidP="00422E2C">
            <w:pPr>
              <w:jc w:val="center"/>
              <w:rPr>
                <w:rFonts w:asciiTheme="minorHAnsi" w:hAnsiTheme="minorHAnsi"/>
                <w:color w:val="000000"/>
                <w:sz w:val="22"/>
              </w:rPr>
            </w:pPr>
            <w:r w:rsidRPr="005B5812">
              <w:rPr>
                <w:rFonts w:asciiTheme="minorHAnsi" w:hAnsiTheme="minorHAnsi"/>
                <w:color w:val="000000"/>
                <w:sz w:val="22"/>
              </w:rPr>
              <w:t>100,00</w:t>
            </w:r>
          </w:p>
        </w:tc>
      </w:tr>
    </w:tbl>
    <w:p w14:paraId="738B9447" w14:textId="77777777" w:rsidR="00A92B77" w:rsidRPr="005B5812" w:rsidRDefault="00A92B77" w:rsidP="00E70F50">
      <w:pPr>
        <w:ind w:left="567" w:hanging="567"/>
        <w:jc w:val="both"/>
        <w:rPr>
          <w:rFonts w:asciiTheme="minorHAnsi" w:hAnsiTheme="minorHAnsi"/>
          <w:sz w:val="22"/>
          <w:szCs w:val="20"/>
          <w:lang w:val="fi-FI"/>
        </w:rPr>
      </w:pPr>
    </w:p>
    <w:p w14:paraId="4CC45FAE" w14:textId="77777777" w:rsidR="00A92B77" w:rsidRPr="005B5812" w:rsidRDefault="00A92B77" w:rsidP="00A92B77">
      <w:pPr>
        <w:pStyle w:val="Heading1"/>
        <w:rPr>
          <w:rFonts w:asciiTheme="minorHAnsi" w:hAnsiTheme="minorHAnsi"/>
        </w:rPr>
      </w:pPr>
      <w:r w:rsidRPr="005B5812">
        <w:rPr>
          <w:rFonts w:asciiTheme="minorHAnsi" w:hAnsiTheme="minorHAnsi"/>
        </w:rPr>
        <w:t>Berdasarkan Tabel</w:t>
      </w:r>
      <w:r w:rsidR="00094472">
        <w:rPr>
          <w:rFonts w:asciiTheme="minorHAnsi" w:hAnsiTheme="minorHAnsi"/>
        </w:rPr>
        <w:t xml:space="preserve"> </w:t>
      </w:r>
      <w:r w:rsidR="00094472">
        <w:rPr>
          <w:rFonts w:asciiTheme="minorHAnsi" w:hAnsiTheme="minorHAnsi"/>
          <w:lang w:val="en-US"/>
        </w:rPr>
        <w:t>6</w:t>
      </w:r>
      <w:r w:rsidRPr="005B5812">
        <w:rPr>
          <w:rFonts w:asciiTheme="minorHAnsi" w:hAnsiTheme="minorHAnsi"/>
        </w:rPr>
        <w:t>.  dijelaskan bahwa susu UHT rasa coklat paling disukai oleh responden, dengan jumlah responden sebanyak 22 orang (</w:t>
      </w:r>
      <w:r w:rsidRPr="005B5812">
        <w:rPr>
          <w:rFonts w:asciiTheme="minorHAnsi" w:hAnsiTheme="minorHAnsi"/>
          <w:color w:val="000000"/>
          <w:szCs w:val="24"/>
        </w:rPr>
        <w:t>56,41</w:t>
      </w:r>
      <w:r w:rsidRPr="005B5812">
        <w:rPr>
          <w:rFonts w:asciiTheme="minorHAnsi" w:hAnsiTheme="minorHAnsi"/>
        </w:rPr>
        <w:t>%).  Persepsi responden akan susu rasa coklat lebih khas dan enak dibandingkan dengan rasa lainnya, membuat rasa coklat lebih disukai responden dibandingkan dengan rasa stroberi, plain, taro, pisang, coconut delight, original dan vanilla.</w:t>
      </w:r>
      <w:r w:rsidR="00094472">
        <w:rPr>
          <w:rFonts w:asciiTheme="minorHAnsi" w:hAnsiTheme="minorHAnsi"/>
          <w:lang w:val="en-US"/>
        </w:rPr>
        <w:t xml:space="preserve"> </w:t>
      </w:r>
      <w:r w:rsidRPr="005B5812">
        <w:rPr>
          <w:rFonts w:asciiTheme="minorHAnsi" w:hAnsiTheme="minorHAnsi"/>
        </w:rPr>
        <w:t xml:space="preserve">Pelajar adalah salah satu yang sering mengalami stres dalam melakukan kegiatan sehari-hari karena menghadapi banyaknya tugas dan lain lain, </w:t>
      </w:r>
      <w:r w:rsidRPr="005B5812">
        <w:rPr>
          <w:rFonts w:asciiTheme="minorHAnsi" w:hAnsiTheme="minorHAnsi"/>
        </w:rPr>
        <w:lastRenderedPageBreak/>
        <w:t>sehingga pelajar memilih susu UHT rasa coklat karena dinilai dapat memberikan efek antistress.</w:t>
      </w:r>
      <w:r w:rsidR="00094472">
        <w:rPr>
          <w:rFonts w:asciiTheme="minorHAnsi" w:hAnsiTheme="minorHAnsi"/>
          <w:lang w:val="en-US"/>
        </w:rPr>
        <w:t xml:space="preserve"> </w:t>
      </w:r>
      <w:r w:rsidRPr="005B5812">
        <w:rPr>
          <w:rFonts w:asciiTheme="minorHAnsi" w:hAnsiTheme="minorHAnsi"/>
        </w:rPr>
        <w:t xml:space="preserve">Hal ini di dukung oleh </w:t>
      </w:r>
      <w:r w:rsidRPr="00EA3EF6">
        <w:rPr>
          <w:rFonts w:asciiTheme="minorHAnsi" w:hAnsiTheme="minorHAnsi"/>
        </w:rPr>
        <w:t>pendapat Mukhlidah (2011)</w:t>
      </w:r>
      <w:r w:rsidRPr="005B5812">
        <w:rPr>
          <w:rFonts w:asciiTheme="minorHAnsi" w:hAnsiTheme="minorHAnsi"/>
        </w:rPr>
        <w:t xml:space="preserve"> mengatakan bahwa cokelat mengandung alkaloid, seperti theobromin dan feniletilamin yang secara psikologis memberikan efek senang pada tubuh.</w:t>
      </w:r>
    </w:p>
    <w:p w14:paraId="249761AA" w14:textId="77777777" w:rsidR="00A92B77" w:rsidRPr="005B5812" w:rsidRDefault="00A92B77" w:rsidP="00A92B77">
      <w:pPr>
        <w:pStyle w:val="Heading1"/>
        <w:rPr>
          <w:rFonts w:asciiTheme="minorHAnsi" w:hAnsiTheme="minorHAnsi"/>
        </w:rPr>
      </w:pPr>
      <w:r w:rsidRPr="005B5812">
        <w:rPr>
          <w:rFonts w:asciiTheme="minorHAnsi" w:hAnsiTheme="minorHAnsi"/>
        </w:rPr>
        <w:t>Karakteristik  responden berdasarkan ukuran kemasan susu UHT  yang dikonsumsi dapat ditunjukkan pada Tabel 9 berikut ini:</w:t>
      </w:r>
    </w:p>
    <w:p w14:paraId="5E8A8D39" w14:textId="77777777" w:rsidR="00A92B77" w:rsidRPr="00094472" w:rsidRDefault="00A92B77" w:rsidP="00E70F50">
      <w:pPr>
        <w:ind w:left="567" w:hanging="567"/>
        <w:jc w:val="both"/>
        <w:rPr>
          <w:rFonts w:asciiTheme="minorHAnsi" w:hAnsiTheme="minorHAnsi"/>
          <w:spacing w:val="-20"/>
          <w:sz w:val="22"/>
          <w:szCs w:val="20"/>
          <w:lang w:val="fi-FI"/>
        </w:rPr>
      </w:pPr>
      <w:r w:rsidRPr="00094472">
        <w:rPr>
          <w:rFonts w:asciiTheme="minorHAnsi" w:hAnsiTheme="minorHAnsi"/>
          <w:spacing w:val="-20"/>
          <w:sz w:val="22"/>
          <w:szCs w:val="20"/>
          <w:lang w:val="fi-FI"/>
        </w:rPr>
        <w:t xml:space="preserve">Tabel </w:t>
      </w:r>
      <w:r w:rsidR="00094472" w:rsidRPr="00094472">
        <w:rPr>
          <w:rFonts w:asciiTheme="minorHAnsi" w:hAnsiTheme="minorHAnsi"/>
          <w:spacing w:val="-20"/>
          <w:sz w:val="22"/>
          <w:szCs w:val="20"/>
          <w:lang w:val="fi-FI"/>
        </w:rPr>
        <w:t>7</w:t>
      </w:r>
      <w:r w:rsidRPr="00094472">
        <w:rPr>
          <w:rFonts w:asciiTheme="minorHAnsi" w:hAnsiTheme="minorHAnsi"/>
          <w:spacing w:val="-20"/>
          <w:sz w:val="22"/>
          <w:szCs w:val="20"/>
          <w:lang w:val="fi-FI"/>
        </w:rPr>
        <w:t>. Karakteristik Responden Berdasarkan Ukuran Kemasan Susu UHT yang Sering Dikonsumsi</w:t>
      </w:r>
    </w:p>
    <w:tbl>
      <w:tblPr>
        <w:tblW w:w="4118" w:type="dxa"/>
        <w:tblLook w:val="04A0" w:firstRow="1" w:lastRow="0" w:firstColumn="1" w:lastColumn="0" w:noHBand="0" w:noVBand="1"/>
      </w:tblPr>
      <w:tblGrid>
        <w:gridCol w:w="526"/>
        <w:gridCol w:w="1944"/>
        <w:gridCol w:w="816"/>
        <w:gridCol w:w="832"/>
      </w:tblGrid>
      <w:tr w:rsidR="00A92B77" w:rsidRPr="005B5812" w14:paraId="0CD86BDD" w14:textId="77777777" w:rsidTr="00161FEB">
        <w:trPr>
          <w:trHeight w:val="230"/>
        </w:trPr>
        <w:tc>
          <w:tcPr>
            <w:tcW w:w="526" w:type="dxa"/>
            <w:vMerge w:val="restart"/>
            <w:tcBorders>
              <w:top w:val="single" w:sz="4" w:space="0" w:color="auto"/>
            </w:tcBorders>
            <w:shd w:val="clear" w:color="auto" w:fill="auto"/>
            <w:noWrap/>
            <w:vAlign w:val="center"/>
            <w:hideMark/>
          </w:tcPr>
          <w:p w14:paraId="0458B514" w14:textId="77777777" w:rsidR="00A92B77" w:rsidRPr="005B5812" w:rsidRDefault="00A92B77" w:rsidP="00422E2C">
            <w:pPr>
              <w:jc w:val="center"/>
              <w:rPr>
                <w:rFonts w:asciiTheme="minorHAnsi" w:hAnsiTheme="minorHAnsi"/>
                <w:color w:val="000000"/>
                <w:sz w:val="22"/>
              </w:rPr>
            </w:pPr>
            <w:r w:rsidRPr="005B5812">
              <w:rPr>
                <w:rFonts w:asciiTheme="minorHAnsi" w:hAnsiTheme="minorHAnsi"/>
                <w:color w:val="000000"/>
                <w:sz w:val="22"/>
              </w:rPr>
              <w:t>No </w:t>
            </w:r>
          </w:p>
        </w:tc>
        <w:tc>
          <w:tcPr>
            <w:tcW w:w="1944" w:type="dxa"/>
            <w:vMerge w:val="restart"/>
            <w:tcBorders>
              <w:top w:val="single" w:sz="4" w:space="0" w:color="auto"/>
            </w:tcBorders>
            <w:shd w:val="clear" w:color="auto" w:fill="auto"/>
            <w:noWrap/>
            <w:vAlign w:val="center"/>
            <w:hideMark/>
          </w:tcPr>
          <w:p w14:paraId="5A276CEC" w14:textId="77777777" w:rsidR="00A92B77" w:rsidRPr="005B5812" w:rsidRDefault="00A92B77" w:rsidP="00422E2C">
            <w:pPr>
              <w:jc w:val="center"/>
              <w:rPr>
                <w:rFonts w:asciiTheme="minorHAnsi" w:hAnsiTheme="minorHAnsi"/>
                <w:color w:val="000000"/>
                <w:sz w:val="22"/>
              </w:rPr>
            </w:pPr>
            <w:proofErr w:type="spellStart"/>
            <w:r w:rsidRPr="005B5812">
              <w:rPr>
                <w:rFonts w:asciiTheme="minorHAnsi" w:hAnsiTheme="minorHAnsi"/>
                <w:color w:val="000000"/>
                <w:sz w:val="22"/>
              </w:rPr>
              <w:t>Ukuran</w:t>
            </w:r>
            <w:proofErr w:type="spellEnd"/>
            <w:r w:rsidRPr="005B5812">
              <w:rPr>
                <w:rFonts w:asciiTheme="minorHAnsi" w:hAnsiTheme="minorHAnsi"/>
                <w:color w:val="000000"/>
                <w:sz w:val="22"/>
              </w:rPr>
              <w:t xml:space="preserve"> </w:t>
            </w:r>
            <w:proofErr w:type="spellStart"/>
            <w:r w:rsidRPr="005B5812">
              <w:rPr>
                <w:rFonts w:asciiTheme="minorHAnsi" w:hAnsiTheme="minorHAnsi"/>
                <w:color w:val="000000"/>
                <w:sz w:val="22"/>
              </w:rPr>
              <w:t>Kemasan</w:t>
            </w:r>
            <w:proofErr w:type="spellEnd"/>
            <w:r w:rsidRPr="005B5812">
              <w:rPr>
                <w:rFonts w:asciiTheme="minorHAnsi" w:hAnsiTheme="minorHAnsi"/>
                <w:color w:val="000000"/>
                <w:sz w:val="22"/>
              </w:rPr>
              <w:t xml:space="preserve"> Susu UHT</w:t>
            </w:r>
          </w:p>
          <w:p w14:paraId="358A7D77" w14:textId="77777777" w:rsidR="00A92B77" w:rsidRPr="005B5812" w:rsidRDefault="00A92B77" w:rsidP="00422E2C">
            <w:pPr>
              <w:jc w:val="center"/>
              <w:rPr>
                <w:rFonts w:asciiTheme="minorHAnsi" w:hAnsiTheme="minorHAnsi"/>
                <w:color w:val="000000"/>
                <w:sz w:val="22"/>
              </w:rPr>
            </w:pPr>
            <w:r w:rsidRPr="005B5812">
              <w:rPr>
                <w:rFonts w:asciiTheme="minorHAnsi" w:hAnsiTheme="minorHAnsi"/>
                <w:color w:val="000000"/>
                <w:sz w:val="22"/>
              </w:rPr>
              <w:t xml:space="preserve">yang </w:t>
            </w:r>
            <w:proofErr w:type="spellStart"/>
            <w:r w:rsidRPr="005B5812">
              <w:rPr>
                <w:rFonts w:asciiTheme="minorHAnsi" w:hAnsiTheme="minorHAnsi"/>
                <w:color w:val="000000"/>
                <w:sz w:val="22"/>
              </w:rPr>
              <w:t>Sering</w:t>
            </w:r>
            <w:proofErr w:type="spellEnd"/>
            <w:r w:rsidRPr="005B5812">
              <w:rPr>
                <w:rFonts w:asciiTheme="minorHAnsi" w:hAnsiTheme="minorHAnsi"/>
                <w:color w:val="000000"/>
                <w:sz w:val="22"/>
              </w:rPr>
              <w:t xml:space="preserve"> </w:t>
            </w:r>
            <w:proofErr w:type="spellStart"/>
            <w:r w:rsidRPr="005B5812">
              <w:rPr>
                <w:rFonts w:asciiTheme="minorHAnsi" w:hAnsiTheme="minorHAnsi"/>
                <w:color w:val="000000"/>
                <w:sz w:val="22"/>
              </w:rPr>
              <w:t>Dikonsumsi</w:t>
            </w:r>
            <w:proofErr w:type="spellEnd"/>
          </w:p>
        </w:tc>
        <w:tc>
          <w:tcPr>
            <w:tcW w:w="1648" w:type="dxa"/>
            <w:gridSpan w:val="2"/>
            <w:tcBorders>
              <w:top w:val="single" w:sz="4" w:space="0" w:color="auto"/>
              <w:bottom w:val="single" w:sz="4" w:space="0" w:color="auto"/>
            </w:tcBorders>
            <w:shd w:val="clear" w:color="auto" w:fill="auto"/>
            <w:noWrap/>
            <w:vAlign w:val="center"/>
            <w:hideMark/>
          </w:tcPr>
          <w:p w14:paraId="1CFC0F01" w14:textId="77777777" w:rsidR="00A92B77" w:rsidRPr="005B5812" w:rsidRDefault="00A92B77" w:rsidP="00422E2C">
            <w:pPr>
              <w:jc w:val="center"/>
              <w:rPr>
                <w:rFonts w:asciiTheme="minorHAnsi" w:hAnsiTheme="minorHAnsi"/>
                <w:color w:val="000000"/>
                <w:sz w:val="22"/>
              </w:rPr>
            </w:pPr>
            <w:proofErr w:type="spellStart"/>
            <w:r w:rsidRPr="005B5812">
              <w:rPr>
                <w:rFonts w:asciiTheme="minorHAnsi" w:hAnsiTheme="minorHAnsi"/>
                <w:color w:val="000000"/>
                <w:sz w:val="22"/>
              </w:rPr>
              <w:t>Jumlah</w:t>
            </w:r>
            <w:proofErr w:type="spellEnd"/>
          </w:p>
        </w:tc>
      </w:tr>
      <w:tr w:rsidR="00A92B77" w:rsidRPr="005B5812" w14:paraId="0090EF0F" w14:textId="77777777" w:rsidTr="00161FEB">
        <w:trPr>
          <w:trHeight w:val="255"/>
        </w:trPr>
        <w:tc>
          <w:tcPr>
            <w:tcW w:w="526" w:type="dxa"/>
            <w:vMerge/>
            <w:tcBorders>
              <w:bottom w:val="single" w:sz="4" w:space="0" w:color="auto"/>
            </w:tcBorders>
            <w:shd w:val="clear" w:color="auto" w:fill="auto"/>
            <w:noWrap/>
            <w:vAlign w:val="center"/>
            <w:hideMark/>
          </w:tcPr>
          <w:p w14:paraId="65AEB03C" w14:textId="77777777" w:rsidR="00A92B77" w:rsidRPr="005B5812" w:rsidRDefault="00A92B77" w:rsidP="00422E2C">
            <w:pPr>
              <w:jc w:val="center"/>
              <w:rPr>
                <w:rFonts w:asciiTheme="minorHAnsi" w:hAnsiTheme="minorHAnsi"/>
                <w:color w:val="000000"/>
                <w:sz w:val="22"/>
              </w:rPr>
            </w:pPr>
          </w:p>
        </w:tc>
        <w:tc>
          <w:tcPr>
            <w:tcW w:w="1944" w:type="dxa"/>
            <w:vMerge/>
            <w:tcBorders>
              <w:bottom w:val="single" w:sz="4" w:space="0" w:color="auto"/>
            </w:tcBorders>
            <w:shd w:val="clear" w:color="auto" w:fill="auto"/>
            <w:noWrap/>
            <w:vAlign w:val="center"/>
            <w:hideMark/>
          </w:tcPr>
          <w:p w14:paraId="79ABDB6A" w14:textId="77777777" w:rsidR="00A92B77" w:rsidRPr="005B5812" w:rsidRDefault="00A92B77" w:rsidP="00422E2C">
            <w:pPr>
              <w:jc w:val="center"/>
              <w:rPr>
                <w:rFonts w:asciiTheme="minorHAnsi" w:hAnsiTheme="minorHAnsi"/>
                <w:color w:val="000000"/>
                <w:sz w:val="22"/>
              </w:rPr>
            </w:pPr>
          </w:p>
        </w:tc>
        <w:tc>
          <w:tcPr>
            <w:tcW w:w="816" w:type="dxa"/>
            <w:tcBorders>
              <w:top w:val="single" w:sz="4" w:space="0" w:color="auto"/>
              <w:bottom w:val="single" w:sz="4" w:space="0" w:color="auto"/>
            </w:tcBorders>
            <w:shd w:val="clear" w:color="auto" w:fill="auto"/>
            <w:noWrap/>
            <w:vAlign w:val="center"/>
            <w:hideMark/>
          </w:tcPr>
          <w:p w14:paraId="510D67BE" w14:textId="77777777" w:rsidR="00A92B77" w:rsidRPr="005B5812" w:rsidRDefault="00A92B77" w:rsidP="00422E2C">
            <w:pPr>
              <w:jc w:val="center"/>
              <w:rPr>
                <w:rFonts w:asciiTheme="minorHAnsi" w:hAnsiTheme="minorHAnsi"/>
                <w:color w:val="000000"/>
                <w:sz w:val="22"/>
              </w:rPr>
            </w:pPr>
            <w:r w:rsidRPr="005B5812">
              <w:rPr>
                <w:rFonts w:asciiTheme="minorHAnsi" w:hAnsiTheme="minorHAnsi"/>
                <w:color w:val="000000"/>
                <w:sz w:val="22"/>
              </w:rPr>
              <w:t>Orang</w:t>
            </w:r>
          </w:p>
        </w:tc>
        <w:tc>
          <w:tcPr>
            <w:tcW w:w="832" w:type="dxa"/>
            <w:tcBorders>
              <w:top w:val="single" w:sz="4" w:space="0" w:color="auto"/>
              <w:bottom w:val="single" w:sz="4" w:space="0" w:color="auto"/>
            </w:tcBorders>
            <w:shd w:val="clear" w:color="auto" w:fill="auto"/>
            <w:noWrap/>
            <w:vAlign w:val="center"/>
            <w:hideMark/>
          </w:tcPr>
          <w:p w14:paraId="0A51D625" w14:textId="77777777" w:rsidR="00A92B77" w:rsidRPr="005B5812" w:rsidRDefault="00A92B77" w:rsidP="00422E2C">
            <w:pPr>
              <w:jc w:val="center"/>
              <w:rPr>
                <w:rFonts w:asciiTheme="minorHAnsi" w:hAnsiTheme="minorHAnsi"/>
                <w:color w:val="000000"/>
                <w:sz w:val="22"/>
              </w:rPr>
            </w:pPr>
            <w:r w:rsidRPr="005B5812">
              <w:rPr>
                <w:rFonts w:asciiTheme="minorHAnsi" w:hAnsiTheme="minorHAnsi"/>
                <w:color w:val="000000"/>
                <w:sz w:val="22"/>
              </w:rPr>
              <w:t>%</w:t>
            </w:r>
          </w:p>
        </w:tc>
      </w:tr>
      <w:tr w:rsidR="00A92B77" w:rsidRPr="005B5812" w14:paraId="063B9E26" w14:textId="77777777" w:rsidTr="00161FEB">
        <w:trPr>
          <w:trHeight w:val="230"/>
        </w:trPr>
        <w:tc>
          <w:tcPr>
            <w:tcW w:w="526" w:type="dxa"/>
            <w:tcBorders>
              <w:top w:val="single" w:sz="4" w:space="0" w:color="auto"/>
            </w:tcBorders>
            <w:shd w:val="clear" w:color="auto" w:fill="auto"/>
            <w:noWrap/>
            <w:vAlign w:val="center"/>
            <w:hideMark/>
          </w:tcPr>
          <w:p w14:paraId="532FCCF8" w14:textId="77777777" w:rsidR="00A92B77" w:rsidRPr="005B5812" w:rsidRDefault="00A92B77" w:rsidP="00422E2C">
            <w:pPr>
              <w:jc w:val="center"/>
              <w:rPr>
                <w:rFonts w:asciiTheme="minorHAnsi" w:hAnsiTheme="minorHAnsi"/>
                <w:color w:val="000000"/>
                <w:sz w:val="22"/>
              </w:rPr>
            </w:pPr>
            <w:r w:rsidRPr="005B5812">
              <w:rPr>
                <w:rFonts w:asciiTheme="minorHAnsi" w:hAnsiTheme="minorHAnsi"/>
                <w:color w:val="000000"/>
                <w:sz w:val="22"/>
              </w:rPr>
              <w:t>1</w:t>
            </w:r>
          </w:p>
        </w:tc>
        <w:tc>
          <w:tcPr>
            <w:tcW w:w="1944" w:type="dxa"/>
            <w:tcBorders>
              <w:top w:val="single" w:sz="4" w:space="0" w:color="auto"/>
            </w:tcBorders>
            <w:shd w:val="clear" w:color="auto" w:fill="auto"/>
            <w:noWrap/>
            <w:vAlign w:val="center"/>
            <w:hideMark/>
          </w:tcPr>
          <w:p w14:paraId="6BD71A9D" w14:textId="77777777" w:rsidR="00A92B77" w:rsidRPr="005B5812" w:rsidRDefault="00A92B77" w:rsidP="00422E2C">
            <w:pPr>
              <w:rPr>
                <w:rFonts w:asciiTheme="minorHAnsi" w:hAnsiTheme="minorHAnsi"/>
                <w:color w:val="000000"/>
                <w:sz w:val="22"/>
                <w:szCs w:val="20"/>
              </w:rPr>
            </w:pPr>
            <w:r w:rsidRPr="005B5812">
              <w:rPr>
                <w:rFonts w:asciiTheme="minorHAnsi" w:hAnsiTheme="minorHAnsi"/>
                <w:color w:val="000000"/>
                <w:sz w:val="22"/>
                <w:szCs w:val="20"/>
              </w:rPr>
              <w:t>125 ml</w:t>
            </w:r>
          </w:p>
        </w:tc>
        <w:tc>
          <w:tcPr>
            <w:tcW w:w="816" w:type="dxa"/>
            <w:tcBorders>
              <w:top w:val="single" w:sz="4" w:space="0" w:color="auto"/>
            </w:tcBorders>
            <w:shd w:val="clear" w:color="auto" w:fill="auto"/>
            <w:noWrap/>
            <w:vAlign w:val="center"/>
            <w:hideMark/>
          </w:tcPr>
          <w:p w14:paraId="3624DA25" w14:textId="77777777" w:rsidR="00A92B77" w:rsidRPr="005B5812" w:rsidRDefault="00A92B77" w:rsidP="00422E2C">
            <w:pPr>
              <w:jc w:val="center"/>
              <w:rPr>
                <w:rFonts w:asciiTheme="minorHAnsi" w:hAnsiTheme="minorHAnsi"/>
                <w:color w:val="000000"/>
                <w:sz w:val="22"/>
              </w:rPr>
            </w:pPr>
            <w:r w:rsidRPr="005B5812">
              <w:rPr>
                <w:rFonts w:asciiTheme="minorHAnsi" w:hAnsiTheme="minorHAnsi"/>
                <w:color w:val="000000"/>
                <w:sz w:val="22"/>
              </w:rPr>
              <w:t>13</w:t>
            </w:r>
          </w:p>
        </w:tc>
        <w:tc>
          <w:tcPr>
            <w:tcW w:w="832" w:type="dxa"/>
            <w:tcBorders>
              <w:top w:val="single" w:sz="4" w:space="0" w:color="auto"/>
            </w:tcBorders>
            <w:shd w:val="clear" w:color="auto" w:fill="auto"/>
            <w:noWrap/>
            <w:vAlign w:val="center"/>
            <w:hideMark/>
          </w:tcPr>
          <w:p w14:paraId="3ED18081" w14:textId="77777777" w:rsidR="00A92B77" w:rsidRPr="005B5812" w:rsidRDefault="00A92B77" w:rsidP="00422E2C">
            <w:pPr>
              <w:jc w:val="center"/>
              <w:rPr>
                <w:rFonts w:asciiTheme="minorHAnsi" w:hAnsiTheme="minorHAnsi"/>
                <w:color w:val="000000"/>
                <w:sz w:val="22"/>
              </w:rPr>
            </w:pPr>
            <w:r w:rsidRPr="005B5812">
              <w:rPr>
                <w:rFonts w:asciiTheme="minorHAnsi" w:hAnsiTheme="minorHAnsi"/>
                <w:color w:val="000000"/>
                <w:sz w:val="22"/>
              </w:rPr>
              <w:t>33,33</w:t>
            </w:r>
          </w:p>
        </w:tc>
      </w:tr>
      <w:tr w:rsidR="00A92B77" w:rsidRPr="005B5812" w14:paraId="68FBFF31" w14:textId="77777777" w:rsidTr="00161FEB">
        <w:trPr>
          <w:trHeight w:val="230"/>
        </w:trPr>
        <w:tc>
          <w:tcPr>
            <w:tcW w:w="526" w:type="dxa"/>
            <w:shd w:val="clear" w:color="auto" w:fill="auto"/>
            <w:noWrap/>
            <w:vAlign w:val="center"/>
            <w:hideMark/>
          </w:tcPr>
          <w:p w14:paraId="382EBDA5" w14:textId="77777777" w:rsidR="00A92B77" w:rsidRPr="005B5812" w:rsidRDefault="00A92B77" w:rsidP="00422E2C">
            <w:pPr>
              <w:jc w:val="center"/>
              <w:rPr>
                <w:rFonts w:asciiTheme="minorHAnsi" w:hAnsiTheme="minorHAnsi"/>
                <w:color w:val="000000"/>
                <w:sz w:val="22"/>
              </w:rPr>
            </w:pPr>
            <w:r w:rsidRPr="005B5812">
              <w:rPr>
                <w:rFonts w:asciiTheme="minorHAnsi" w:hAnsiTheme="minorHAnsi"/>
                <w:color w:val="000000"/>
                <w:sz w:val="22"/>
              </w:rPr>
              <w:t>2</w:t>
            </w:r>
          </w:p>
        </w:tc>
        <w:tc>
          <w:tcPr>
            <w:tcW w:w="1944" w:type="dxa"/>
            <w:shd w:val="clear" w:color="auto" w:fill="auto"/>
            <w:noWrap/>
            <w:vAlign w:val="center"/>
            <w:hideMark/>
          </w:tcPr>
          <w:p w14:paraId="742E325D" w14:textId="77777777" w:rsidR="00A92B77" w:rsidRPr="005B5812" w:rsidRDefault="00A92B77" w:rsidP="00422E2C">
            <w:pPr>
              <w:rPr>
                <w:rFonts w:asciiTheme="minorHAnsi" w:hAnsiTheme="minorHAnsi"/>
                <w:color w:val="000000"/>
                <w:sz w:val="22"/>
                <w:szCs w:val="20"/>
              </w:rPr>
            </w:pPr>
            <w:r w:rsidRPr="005B5812">
              <w:rPr>
                <w:rFonts w:asciiTheme="minorHAnsi" w:hAnsiTheme="minorHAnsi"/>
                <w:color w:val="000000"/>
                <w:sz w:val="22"/>
                <w:szCs w:val="20"/>
              </w:rPr>
              <w:t>180 ml</w:t>
            </w:r>
          </w:p>
        </w:tc>
        <w:tc>
          <w:tcPr>
            <w:tcW w:w="816" w:type="dxa"/>
            <w:shd w:val="clear" w:color="auto" w:fill="auto"/>
            <w:noWrap/>
            <w:vAlign w:val="center"/>
            <w:hideMark/>
          </w:tcPr>
          <w:p w14:paraId="2B4F084E" w14:textId="77777777" w:rsidR="00A92B77" w:rsidRPr="005B5812" w:rsidRDefault="00A92B77" w:rsidP="00422E2C">
            <w:pPr>
              <w:jc w:val="center"/>
              <w:rPr>
                <w:rFonts w:asciiTheme="minorHAnsi" w:hAnsiTheme="minorHAnsi"/>
                <w:color w:val="000000"/>
                <w:sz w:val="22"/>
              </w:rPr>
            </w:pPr>
            <w:r w:rsidRPr="005B5812">
              <w:rPr>
                <w:rFonts w:asciiTheme="minorHAnsi" w:hAnsiTheme="minorHAnsi"/>
                <w:color w:val="000000"/>
                <w:sz w:val="22"/>
              </w:rPr>
              <w:t>2</w:t>
            </w:r>
          </w:p>
        </w:tc>
        <w:tc>
          <w:tcPr>
            <w:tcW w:w="832" w:type="dxa"/>
            <w:shd w:val="clear" w:color="auto" w:fill="auto"/>
            <w:noWrap/>
            <w:vAlign w:val="center"/>
            <w:hideMark/>
          </w:tcPr>
          <w:p w14:paraId="11FE6F2E" w14:textId="77777777" w:rsidR="00A92B77" w:rsidRPr="005B5812" w:rsidRDefault="00A92B77" w:rsidP="00422E2C">
            <w:pPr>
              <w:jc w:val="center"/>
              <w:rPr>
                <w:rFonts w:asciiTheme="minorHAnsi" w:hAnsiTheme="minorHAnsi"/>
                <w:color w:val="000000"/>
                <w:sz w:val="22"/>
              </w:rPr>
            </w:pPr>
            <w:r w:rsidRPr="005B5812">
              <w:rPr>
                <w:rFonts w:asciiTheme="minorHAnsi" w:hAnsiTheme="minorHAnsi"/>
                <w:color w:val="000000"/>
                <w:sz w:val="22"/>
              </w:rPr>
              <w:t>5,13</w:t>
            </w:r>
          </w:p>
        </w:tc>
      </w:tr>
      <w:tr w:rsidR="00A92B77" w:rsidRPr="005B5812" w14:paraId="1C93B877" w14:textId="77777777" w:rsidTr="00161FEB">
        <w:trPr>
          <w:trHeight w:val="230"/>
        </w:trPr>
        <w:tc>
          <w:tcPr>
            <w:tcW w:w="526" w:type="dxa"/>
            <w:shd w:val="clear" w:color="auto" w:fill="auto"/>
            <w:noWrap/>
            <w:vAlign w:val="center"/>
            <w:hideMark/>
          </w:tcPr>
          <w:p w14:paraId="2679DF95" w14:textId="77777777" w:rsidR="00A92B77" w:rsidRPr="005B5812" w:rsidRDefault="00A92B77" w:rsidP="00422E2C">
            <w:pPr>
              <w:jc w:val="center"/>
              <w:rPr>
                <w:rFonts w:asciiTheme="minorHAnsi" w:hAnsiTheme="minorHAnsi"/>
                <w:color w:val="000000"/>
                <w:sz w:val="22"/>
              </w:rPr>
            </w:pPr>
            <w:r w:rsidRPr="005B5812">
              <w:rPr>
                <w:rFonts w:asciiTheme="minorHAnsi" w:hAnsiTheme="minorHAnsi"/>
                <w:color w:val="000000"/>
                <w:sz w:val="22"/>
              </w:rPr>
              <w:t>3</w:t>
            </w:r>
          </w:p>
        </w:tc>
        <w:tc>
          <w:tcPr>
            <w:tcW w:w="1944" w:type="dxa"/>
            <w:shd w:val="clear" w:color="auto" w:fill="auto"/>
            <w:noWrap/>
            <w:vAlign w:val="center"/>
            <w:hideMark/>
          </w:tcPr>
          <w:p w14:paraId="2C83165F" w14:textId="77777777" w:rsidR="00A92B77" w:rsidRPr="005B5812" w:rsidRDefault="00A92B77" w:rsidP="00422E2C">
            <w:pPr>
              <w:rPr>
                <w:rFonts w:asciiTheme="minorHAnsi" w:hAnsiTheme="minorHAnsi"/>
                <w:color w:val="000000"/>
                <w:sz w:val="22"/>
                <w:szCs w:val="20"/>
              </w:rPr>
            </w:pPr>
            <w:r w:rsidRPr="005B5812">
              <w:rPr>
                <w:rFonts w:asciiTheme="minorHAnsi" w:hAnsiTheme="minorHAnsi"/>
                <w:color w:val="000000"/>
                <w:sz w:val="22"/>
                <w:szCs w:val="20"/>
              </w:rPr>
              <w:t>190 ml</w:t>
            </w:r>
          </w:p>
        </w:tc>
        <w:tc>
          <w:tcPr>
            <w:tcW w:w="816" w:type="dxa"/>
            <w:shd w:val="clear" w:color="auto" w:fill="auto"/>
            <w:noWrap/>
            <w:vAlign w:val="center"/>
            <w:hideMark/>
          </w:tcPr>
          <w:p w14:paraId="3BFDF9AD" w14:textId="77777777" w:rsidR="00A92B77" w:rsidRPr="005B5812" w:rsidRDefault="00A92B77" w:rsidP="00422E2C">
            <w:pPr>
              <w:jc w:val="center"/>
              <w:rPr>
                <w:rFonts w:asciiTheme="minorHAnsi" w:hAnsiTheme="minorHAnsi"/>
                <w:color w:val="000000"/>
                <w:sz w:val="22"/>
              </w:rPr>
            </w:pPr>
            <w:r w:rsidRPr="005B5812">
              <w:rPr>
                <w:rFonts w:asciiTheme="minorHAnsi" w:hAnsiTheme="minorHAnsi"/>
                <w:color w:val="000000"/>
                <w:sz w:val="22"/>
              </w:rPr>
              <w:t>2</w:t>
            </w:r>
          </w:p>
        </w:tc>
        <w:tc>
          <w:tcPr>
            <w:tcW w:w="832" w:type="dxa"/>
            <w:shd w:val="clear" w:color="auto" w:fill="auto"/>
            <w:noWrap/>
            <w:vAlign w:val="center"/>
            <w:hideMark/>
          </w:tcPr>
          <w:p w14:paraId="19604069" w14:textId="77777777" w:rsidR="00A92B77" w:rsidRPr="005B5812" w:rsidRDefault="00A92B77" w:rsidP="00422E2C">
            <w:pPr>
              <w:jc w:val="center"/>
              <w:rPr>
                <w:rFonts w:asciiTheme="minorHAnsi" w:hAnsiTheme="minorHAnsi"/>
                <w:color w:val="000000"/>
                <w:sz w:val="22"/>
              </w:rPr>
            </w:pPr>
            <w:r w:rsidRPr="005B5812">
              <w:rPr>
                <w:rFonts w:asciiTheme="minorHAnsi" w:hAnsiTheme="minorHAnsi"/>
                <w:color w:val="000000"/>
                <w:sz w:val="22"/>
              </w:rPr>
              <w:t>2,56</w:t>
            </w:r>
          </w:p>
        </w:tc>
      </w:tr>
      <w:tr w:rsidR="00A92B77" w:rsidRPr="005B5812" w14:paraId="6343263D" w14:textId="77777777" w:rsidTr="00161FEB">
        <w:trPr>
          <w:trHeight w:val="230"/>
        </w:trPr>
        <w:tc>
          <w:tcPr>
            <w:tcW w:w="526" w:type="dxa"/>
            <w:shd w:val="clear" w:color="auto" w:fill="auto"/>
            <w:noWrap/>
            <w:vAlign w:val="center"/>
            <w:hideMark/>
          </w:tcPr>
          <w:p w14:paraId="6A18692C" w14:textId="77777777" w:rsidR="00A92B77" w:rsidRPr="005B5812" w:rsidRDefault="00A92B77" w:rsidP="00422E2C">
            <w:pPr>
              <w:jc w:val="center"/>
              <w:rPr>
                <w:rFonts w:asciiTheme="minorHAnsi" w:hAnsiTheme="minorHAnsi"/>
                <w:color w:val="000000"/>
                <w:sz w:val="22"/>
              </w:rPr>
            </w:pPr>
            <w:r w:rsidRPr="005B5812">
              <w:rPr>
                <w:rFonts w:asciiTheme="minorHAnsi" w:hAnsiTheme="minorHAnsi"/>
                <w:color w:val="000000"/>
                <w:sz w:val="22"/>
              </w:rPr>
              <w:t>4</w:t>
            </w:r>
          </w:p>
        </w:tc>
        <w:tc>
          <w:tcPr>
            <w:tcW w:w="1944" w:type="dxa"/>
            <w:shd w:val="clear" w:color="auto" w:fill="auto"/>
            <w:noWrap/>
            <w:vAlign w:val="center"/>
            <w:hideMark/>
          </w:tcPr>
          <w:p w14:paraId="4587A2D0" w14:textId="77777777" w:rsidR="00A92B77" w:rsidRPr="005B5812" w:rsidRDefault="00A92B77" w:rsidP="00422E2C">
            <w:pPr>
              <w:rPr>
                <w:rFonts w:asciiTheme="minorHAnsi" w:hAnsiTheme="minorHAnsi"/>
                <w:color w:val="000000"/>
                <w:sz w:val="22"/>
                <w:szCs w:val="20"/>
              </w:rPr>
            </w:pPr>
            <w:r w:rsidRPr="005B5812">
              <w:rPr>
                <w:rFonts w:asciiTheme="minorHAnsi" w:hAnsiTheme="minorHAnsi"/>
                <w:color w:val="000000"/>
                <w:sz w:val="22"/>
                <w:szCs w:val="20"/>
              </w:rPr>
              <w:t>200 ml</w:t>
            </w:r>
          </w:p>
        </w:tc>
        <w:tc>
          <w:tcPr>
            <w:tcW w:w="816" w:type="dxa"/>
            <w:shd w:val="clear" w:color="auto" w:fill="auto"/>
            <w:noWrap/>
            <w:vAlign w:val="center"/>
            <w:hideMark/>
          </w:tcPr>
          <w:p w14:paraId="7F7DD9A1" w14:textId="77777777" w:rsidR="00A92B77" w:rsidRPr="005B5812" w:rsidRDefault="00A92B77" w:rsidP="00422E2C">
            <w:pPr>
              <w:jc w:val="center"/>
              <w:rPr>
                <w:rFonts w:asciiTheme="minorHAnsi" w:hAnsiTheme="minorHAnsi"/>
                <w:color w:val="000000"/>
                <w:sz w:val="22"/>
              </w:rPr>
            </w:pPr>
            <w:r w:rsidRPr="005B5812">
              <w:rPr>
                <w:rFonts w:asciiTheme="minorHAnsi" w:hAnsiTheme="minorHAnsi"/>
                <w:color w:val="000000"/>
                <w:sz w:val="22"/>
              </w:rPr>
              <w:t>7</w:t>
            </w:r>
          </w:p>
        </w:tc>
        <w:tc>
          <w:tcPr>
            <w:tcW w:w="832" w:type="dxa"/>
            <w:shd w:val="clear" w:color="auto" w:fill="auto"/>
            <w:noWrap/>
            <w:vAlign w:val="center"/>
            <w:hideMark/>
          </w:tcPr>
          <w:p w14:paraId="1A12EE0D" w14:textId="77777777" w:rsidR="00A92B77" w:rsidRPr="005B5812" w:rsidRDefault="00A92B77" w:rsidP="00422E2C">
            <w:pPr>
              <w:jc w:val="center"/>
              <w:rPr>
                <w:rFonts w:asciiTheme="minorHAnsi" w:hAnsiTheme="minorHAnsi"/>
                <w:color w:val="000000"/>
                <w:sz w:val="22"/>
              </w:rPr>
            </w:pPr>
            <w:r w:rsidRPr="005B5812">
              <w:rPr>
                <w:rFonts w:asciiTheme="minorHAnsi" w:hAnsiTheme="minorHAnsi"/>
                <w:color w:val="000000"/>
                <w:sz w:val="22"/>
              </w:rPr>
              <w:t>17,95</w:t>
            </w:r>
          </w:p>
        </w:tc>
      </w:tr>
      <w:tr w:rsidR="00A92B77" w:rsidRPr="005B5812" w14:paraId="0E6389B0" w14:textId="77777777" w:rsidTr="00161FEB">
        <w:trPr>
          <w:trHeight w:val="230"/>
        </w:trPr>
        <w:tc>
          <w:tcPr>
            <w:tcW w:w="526" w:type="dxa"/>
            <w:shd w:val="clear" w:color="auto" w:fill="auto"/>
            <w:noWrap/>
            <w:vAlign w:val="center"/>
            <w:hideMark/>
          </w:tcPr>
          <w:p w14:paraId="221ED0DF" w14:textId="77777777" w:rsidR="00A92B77" w:rsidRPr="005B5812" w:rsidRDefault="00A92B77" w:rsidP="00422E2C">
            <w:pPr>
              <w:jc w:val="center"/>
              <w:rPr>
                <w:rFonts w:asciiTheme="minorHAnsi" w:hAnsiTheme="minorHAnsi"/>
                <w:color w:val="000000"/>
                <w:sz w:val="22"/>
              </w:rPr>
            </w:pPr>
            <w:r w:rsidRPr="005B5812">
              <w:rPr>
                <w:rFonts w:asciiTheme="minorHAnsi" w:hAnsiTheme="minorHAnsi"/>
                <w:color w:val="000000"/>
                <w:sz w:val="22"/>
              </w:rPr>
              <w:t>5</w:t>
            </w:r>
          </w:p>
        </w:tc>
        <w:tc>
          <w:tcPr>
            <w:tcW w:w="1944" w:type="dxa"/>
            <w:shd w:val="clear" w:color="auto" w:fill="auto"/>
            <w:noWrap/>
            <w:vAlign w:val="center"/>
            <w:hideMark/>
          </w:tcPr>
          <w:p w14:paraId="133FC545" w14:textId="77777777" w:rsidR="00A92B77" w:rsidRPr="005B5812" w:rsidRDefault="00A92B77" w:rsidP="00422E2C">
            <w:pPr>
              <w:rPr>
                <w:rFonts w:asciiTheme="minorHAnsi" w:hAnsiTheme="minorHAnsi"/>
                <w:color w:val="000000"/>
                <w:sz w:val="22"/>
                <w:szCs w:val="20"/>
              </w:rPr>
            </w:pPr>
            <w:r w:rsidRPr="005B5812">
              <w:rPr>
                <w:rFonts w:asciiTheme="minorHAnsi" w:hAnsiTheme="minorHAnsi"/>
                <w:color w:val="000000"/>
                <w:sz w:val="22"/>
                <w:szCs w:val="20"/>
              </w:rPr>
              <w:t>250 ml</w:t>
            </w:r>
          </w:p>
        </w:tc>
        <w:tc>
          <w:tcPr>
            <w:tcW w:w="816" w:type="dxa"/>
            <w:shd w:val="clear" w:color="auto" w:fill="auto"/>
            <w:noWrap/>
            <w:vAlign w:val="center"/>
            <w:hideMark/>
          </w:tcPr>
          <w:p w14:paraId="107F9BC5" w14:textId="77777777" w:rsidR="00A92B77" w:rsidRPr="005B5812" w:rsidRDefault="00A92B77" w:rsidP="00422E2C">
            <w:pPr>
              <w:jc w:val="center"/>
              <w:rPr>
                <w:rFonts w:asciiTheme="minorHAnsi" w:hAnsiTheme="minorHAnsi"/>
                <w:color w:val="000000"/>
                <w:sz w:val="22"/>
              </w:rPr>
            </w:pPr>
            <w:r w:rsidRPr="005B5812">
              <w:rPr>
                <w:rFonts w:asciiTheme="minorHAnsi" w:hAnsiTheme="minorHAnsi"/>
                <w:color w:val="000000"/>
                <w:sz w:val="22"/>
              </w:rPr>
              <w:t>11</w:t>
            </w:r>
          </w:p>
        </w:tc>
        <w:tc>
          <w:tcPr>
            <w:tcW w:w="832" w:type="dxa"/>
            <w:shd w:val="clear" w:color="auto" w:fill="auto"/>
            <w:noWrap/>
            <w:vAlign w:val="center"/>
            <w:hideMark/>
          </w:tcPr>
          <w:p w14:paraId="0A8794C9" w14:textId="77777777" w:rsidR="00A92B77" w:rsidRPr="005B5812" w:rsidRDefault="00A92B77" w:rsidP="00422E2C">
            <w:pPr>
              <w:jc w:val="center"/>
              <w:rPr>
                <w:rFonts w:asciiTheme="minorHAnsi" w:hAnsiTheme="minorHAnsi"/>
                <w:color w:val="000000"/>
                <w:sz w:val="22"/>
              </w:rPr>
            </w:pPr>
            <w:r w:rsidRPr="005B5812">
              <w:rPr>
                <w:rFonts w:asciiTheme="minorHAnsi" w:hAnsiTheme="minorHAnsi"/>
                <w:color w:val="000000"/>
                <w:sz w:val="22"/>
              </w:rPr>
              <w:t>28,21</w:t>
            </w:r>
          </w:p>
        </w:tc>
      </w:tr>
      <w:tr w:rsidR="00A92B77" w:rsidRPr="005B5812" w14:paraId="7F16DB93" w14:textId="77777777" w:rsidTr="00161FEB">
        <w:trPr>
          <w:trHeight w:val="230"/>
        </w:trPr>
        <w:tc>
          <w:tcPr>
            <w:tcW w:w="526" w:type="dxa"/>
            <w:tcBorders>
              <w:bottom w:val="single" w:sz="4" w:space="0" w:color="auto"/>
            </w:tcBorders>
            <w:shd w:val="clear" w:color="auto" w:fill="auto"/>
            <w:noWrap/>
            <w:vAlign w:val="center"/>
            <w:hideMark/>
          </w:tcPr>
          <w:p w14:paraId="1BA5CDED" w14:textId="77777777" w:rsidR="00A92B77" w:rsidRPr="005B5812" w:rsidRDefault="00A92B77" w:rsidP="00422E2C">
            <w:pPr>
              <w:jc w:val="center"/>
              <w:rPr>
                <w:rFonts w:asciiTheme="minorHAnsi" w:hAnsiTheme="minorHAnsi"/>
                <w:color w:val="000000"/>
                <w:sz w:val="22"/>
              </w:rPr>
            </w:pPr>
            <w:r w:rsidRPr="005B5812">
              <w:rPr>
                <w:rFonts w:asciiTheme="minorHAnsi" w:hAnsiTheme="minorHAnsi"/>
                <w:color w:val="000000"/>
                <w:sz w:val="22"/>
              </w:rPr>
              <w:t>6</w:t>
            </w:r>
          </w:p>
        </w:tc>
        <w:tc>
          <w:tcPr>
            <w:tcW w:w="1944" w:type="dxa"/>
            <w:tcBorders>
              <w:bottom w:val="single" w:sz="4" w:space="0" w:color="auto"/>
            </w:tcBorders>
            <w:shd w:val="clear" w:color="auto" w:fill="auto"/>
            <w:noWrap/>
            <w:vAlign w:val="center"/>
            <w:hideMark/>
          </w:tcPr>
          <w:p w14:paraId="42D9BE49" w14:textId="77777777" w:rsidR="00A92B77" w:rsidRPr="005B5812" w:rsidRDefault="00A92B77" w:rsidP="00422E2C">
            <w:pPr>
              <w:rPr>
                <w:rFonts w:asciiTheme="minorHAnsi" w:hAnsiTheme="minorHAnsi"/>
                <w:color w:val="000000"/>
                <w:sz w:val="22"/>
                <w:szCs w:val="20"/>
              </w:rPr>
            </w:pPr>
            <w:r w:rsidRPr="005B5812">
              <w:rPr>
                <w:rFonts w:asciiTheme="minorHAnsi" w:hAnsiTheme="minorHAnsi"/>
                <w:color w:val="000000"/>
                <w:sz w:val="22"/>
                <w:szCs w:val="20"/>
              </w:rPr>
              <w:t>1000 ml</w:t>
            </w:r>
          </w:p>
        </w:tc>
        <w:tc>
          <w:tcPr>
            <w:tcW w:w="816" w:type="dxa"/>
            <w:tcBorders>
              <w:bottom w:val="single" w:sz="4" w:space="0" w:color="auto"/>
            </w:tcBorders>
            <w:shd w:val="clear" w:color="auto" w:fill="auto"/>
            <w:noWrap/>
            <w:vAlign w:val="center"/>
            <w:hideMark/>
          </w:tcPr>
          <w:p w14:paraId="3665D169" w14:textId="77777777" w:rsidR="00A92B77" w:rsidRPr="005B5812" w:rsidRDefault="00A92B77" w:rsidP="00422E2C">
            <w:pPr>
              <w:jc w:val="center"/>
              <w:rPr>
                <w:rFonts w:asciiTheme="minorHAnsi" w:hAnsiTheme="minorHAnsi"/>
                <w:color w:val="000000"/>
                <w:sz w:val="22"/>
              </w:rPr>
            </w:pPr>
            <w:r w:rsidRPr="005B5812">
              <w:rPr>
                <w:rFonts w:asciiTheme="minorHAnsi" w:hAnsiTheme="minorHAnsi"/>
                <w:color w:val="000000"/>
                <w:sz w:val="22"/>
              </w:rPr>
              <w:t>1</w:t>
            </w:r>
          </w:p>
        </w:tc>
        <w:tc>
          <w:tcPr>
            <w:tcW w:w="832" w:type="dxa"/>
            <w:tcBorders>
              <w:bottom w:val="single" w:sz="4" w:space="0" w:color="auto"/>
            </w:tcBorders>
            <w:shd w:val="clear" w:color="auto" w:fill="auto"/>
            <w:noWrap/>
            <w:vAlign w:val="center"/>
            <w:hideMark/>
          </w:tcPr>
          <w:p w14:paraId="7B1F6948" w14:textId="77777777" w:rsidR="00A92B77" w:rsidRPr="005B5812" w:rsidRDefault="00A92B77" w:rsidP="00422E2C">
            <w:pPr>
              <w:jc w:val="center"/>
              <w:rPr>
                <w:rFonts w:asciiTheme="minorHAnsi" w:hAnsiTheme="minorHAnsi"/>
                <w:color w:val="000000"/>
                <w:sz w:val="22"/>
              </w:rPr>
            </w:pPr>
            <w:r w:rsidRPr="005B5812">
              <w:rPr>
                <w:rFonts w:asciiTheme="minorHAnsi" w:hAnsiTheme="minorHAnsi"/>
                <w:color w:val="000000"/>
                <w:sz w:val="22"/>
              </w:rPr>
              <w:t>2,56</w:t>
            </w:r>
          </w:p>
        </w:tc>
      </w:tr>
      <w:tr w:rsidR="00A92B77" w:rsidRPr="005B5812" w14:paraId="71905D7C" w14:textId="77777777" w:rsidTr="00161FEB">
        <w:trPr>
          <w:trHeight w:val="230"/>
        </w:trPr>
        <w:tc>
          <w:tcPr>
            <w:tcW w:w="2470" w:type="dxa"/>
            <w:gridSpan w:val="2"/>
            <w:tcBorders>
              <w:top w:val="single" w:sz="4" w:space="0" w:color="auto"/>
              <w:bottom w:val="single" w:sz="4" w:space="0" w:color="auto"/>
            </w:tcBorders>
            <w:shd w:val="clear" w:color="auto" w:fill="auto"/>
            <w:noWrap/>
            <w:vAlign w:val="center"/>
            <w:hideMark/>
          </w:tcPr>
          <w:p w14:paraId="2AF29050" w14:textId="77777777" w:rsidR="00A92B77" w:rsidRPr="005B5812" w:rsidRDefault="00A92B77" w:rsidP="00422E2C">
            <w:pPr>
              <w:ind w:left="616"/>
              <w:rPr>
                <w:rFonts w:asciiTheme="minorHAnsi" w:hAnsiTheme="minorHAnsi"/>
                <w:color w:val="000000"/>
                <w:sz w:val="22"/>
              </w:rPr>
            </w:pPr>
            <w:proofErr w:type="spellStart"/>
            <w:r w:rsidRPr="005B5812">
              <w:rPr>
                <w:rFonts w:asciiTheme="minorHAnsi" w:hAnsiTheme="minorHAnsi"/>
                <w:color w:val="000000"/>
                <w:sz w:val="22"/>
              </w:rPr>
              <w:t>Jumlah</w:t>
            </w:r>
            <w:proofErr w:type="spellEnd"/>
          </w:p>
        </w:tc>
        <w:tc>
          <w:tcPr>
            <w:tcW w:w="816" w:type="dxa"/>
            <w:tcBorders>
              <w:top w:val="single" w:sz="4" w:space="0" w:color="auto"/>
              <w:bottom w:val="single" w:sz="4" w:space="0" w:color="auto"/>
            </w:tcBorders>
            <w:shd w:val="clear" w:color="auto" w:fill="auto"/>
            <w:noWrap/>
            <w:vAlign w:val="center"/>
            <w:hideMark/>
          </w:tcPr>
          <w:p w14:paraId="369714EB" w14:textId="77777777" w:rsidR="00A92B77" w:rsidRPr="005B5812" w:rsidRDefault="00A92B77" w:rsidP="00422E2C">
            <w:pPr>
              <w:jc w:val="center"/>
              <w:rPr>
                <w:rFonts w:asciiTheme="minorHAnsi" w:hAnsiTheme="minorHAnsi"/>
                <w:color w:val="000000"/>
                <w:sz w:val="22"/>
              </w:rPr>
            </w:pPr>
            <w:r w:rsidRPr="005B5812">
              <w:rPr>
                <w:rFonts w:asciiTheme="minorHAnsi" w:hAnsiTheme="minorHAnsi"/>
                <w:color w:val="000000"/>
                <w:sz w:val="22"/>
              </w:rPr>
              <w:t>39</w:t>
            </w:r>
          </w:p>
        </w:tc>
        <w:tc>
          <w:tcPr>
            <w:tcW w:w="832" w:type="dxa"/>
            <w:tcBorders>
              <w:top w:val="single" w:sz="4" w:space="0" w:color="auto"/>
              <w:bottom w:val="single" w:sz="4" w:space="0" w:color="auto"/>
            </w:tcBorders>
            <w:shd w:val="clear" w:color="auto" w:fill="auto"/>
            <w:noWrap/>
            <w:vAlign w:val="center"/>
            <w:hideMark/>
          </w:tcPr>
          <w:p w14:paraId="5D0A5CA0" w14:textId="77777777" w:rsidR="00A92B77" w:rsidRPr="005B5812" w:rsidRDefault="00A92B77" w:rsidP="00422E2C">
            <w:pPr>
              <w:jc w:val="center"/>
              <w:rPr>
                <w:rFonts w:asciiTheme="minorHAnsi" w:hAnsiTheme="minorHAnsi"/>
                <w:color w:val="000000"/>
                <w:sz w:val="22"/>
              </w:rPr>
            </w:pPr>
            <w:r w:rsidRPr="005B5812">
              <w:rPr>
                <w:rFonts w:asciiTheme="minorHAnsi" w:hAnsiTheme="minorHAnsi"/>
                <w:color w:val="000000"/>
                <w:sz w:val="22"/>
              </w:rPr>
              <w:t>100,00</w:t>
            </w:r>
          </w:p>
        </w:tc>
      </w:tr>
    </w:tbl>
    <w:p w14:paraId="4A5F4573" w14:textId="77777777" w:rsidR="00A92B77" w:rsidRPr="005B5812" w:rsidRDefault="00A92B77" w:rsidP="00E70F50">
      <w:pPr>
        <w:ind w:left="567" w:hanging="567"/>
        <w:jc w:val="both"/>
        <w:rPr>
          <w:rFonts w:asciiTheme="minorHAnsi" w:hAnsiTheme="minorHAnsi"/>
          <w:sz w:val="22"/>
          <w:szCs w:val="20"/>
          <w:lang w:val="fi-FI"/>
        </w:rPr>
      </w:pPr>
    </w:p>
    <w:p w14:paraId="43F819BB" w14:textId="77777777" w:rsidR="00A92B77" w:rsidRPr="005B5812" w:rsidRDefault="00A92B77" w:rsidP="00A92B77">
      <w:pPr>
        <w:pStyle w:val="Heading1"/>
        <w:rPr>
          <w:rFonts w:asciiTheme="minorHAnsi" w:hAnsiTheme="minorHAnsi"/>
        </w:rPr>
      </w:pPr>
      <w:r w:rsidRPr="005B5812">
        <w:rPr>
          <w:rFonts w:asciiTheme="minorHAnsi" w:hAnsiTheme="minorHAnsi"/>
        </w:rPr>
        <w:t xml:space="preserve">Berdasarkan Tabel </w:t>
      </w:r>
      <w:r w:rsidR="00094472">
        <w:rPr>
          <w:rFonts w:asciiTheme="minorHAnsi" w:hAnsiTheme="minorHAnsi"/>
          <w:lang w:val="en-US"/>
        </w:rPr>
        <w:t>7</w:t>
      </w:r>
      <w:r w:rsidRPr="005B5812">
        <w:rPr>
          <w:rFonts w:asciiTheme="minorHAnsi" w:hAnsiTheme="minorHAnsi"/>
        </w:rPr>
        <w:t>. dapat kita lihat sebagian besar responden membeli susu UHT dengan ukuran 125 ml sebanyak 13 orang (33,33%).  Responden lebih suka membeli susu berukuran 125 ml dikarenakan mudah dibawa ke mana saja dan lebih praktis dalam penyimpanan, terlebih responden adalah pelajar yang mempunyai uang terbatas.  Sebanyak 11 orang (28,21%) responden lebih memilih susu berukuran 250 ml. Responden juga memilih susu berukuran 250 ml dikarenakan harganya yang tidak terpaut jauh dengan susu UHT yang berukuran 125 ml dan mereka sudah mendapatkan tambahan isi sebesar 125 ml jika membeli ukuran 250 ml.</w:t>
      </w:r>
      <w:r w:rsidR="00094472">
        <w:rPr>
          <w:rFonts w:asciiTheme="minorHAnsi" w:hAnsiTheme="minorHAnsi"/>
          <w:lang w:val="en-US"/>
        </w:rPr>
        <w:t xml:space="preserve"> </w:t>
      </w:r>
      <w:r w:rsidRPr="005B5812">
        <w:rPr>
          <w:rFonts w:asciiTheme="minorHAnsi" w:hAnsiTheme="minorHAnsi"/>
        </w:rPr>
        <w:t xml:space="preserve">Responden memilih daya tarik praktis merupakan efektifitas dan efisiensi suatu kemasan yang ditunjukkan kepada konsumen seperti mudah dibawa, dijinjing dan di </w:t>
      </w:r>
      <w:r w:rsidRPr="00EA3EF6">
        <w:rPr>
          <w:rFonts w:asciiTheme="minorHAnsi" w:hAnsiTheme="minorHAnsi"/>
        </w:rPr>
        <w:t>pegang (Wirya, 1999).</w:t>
      </w:r>
    </w:p>
    <w:p w14:paraId="1FFFE351" w14:textId="77777777" w:rsidR="00A92B77" w:rsidRPr="005B5812" w:rsidRDefault="00A92B77" w:rsidP="00A92B77">
      <w:pPr>
        <w:pStyle w:val="Heading1"/>
        <w:rPr>
          <w:rFonts w:asciiTheme="minorHAnsi" w:hAnsiTheme="minorHAnsi"/>
        </w:rPr>
      </w:pPr>
      <w:r w:rsidRPr="005B5812">
        <w:rPr>
          <w:rFonts w:asciiTheme="minorHAnsi" w:hAnsiTheme="minorHAnsi"/>
        </w:rPr>
        <w:t xml:space="preserve">Karakteristik  responden berdasarkan merek susu UHT  yang disukai dapat ditunjukkan pada Tabel </w:t>
      </w:r>
      <w:r w:rsidR="00094472">
        <w:rPr>
          <w:rFonts w:asciiTheme="minorHAnsi" w:hAnsiTheme="minorHAnsi"/>
          <w:lang w:val="en-US"/>
        </w:rPr>
        <w:t>8</w:t>
      </w:r>
      <w:r w:rsidRPr="005B5812">
        <w:rPr>
          <w:rFonts w:asciiTheme="minorHAnsi" w:hAnsiTheme="minorHAnsi"/>
        </w:rPr>
        <w:t xml:space="preserve"> berikut ini:</w:t>
      </w:r>
    </w:p>
    <w:p w14:paraId="36C05FBC" w14:textId="77777777" w:rsidR="00A92B77" w:rsidRPr="00094472" w:rsidRDefault="00A92B77" w:rsidP="00E70F50">
      <w:pPr>
        <w:ind w:left="567" w:hanging="567"/>
        <w:jc w:val="both"/>
        <w:rPr>
          <w:rFonts w:asciiTheme="minorHAnsi" w:hAnsiTheme="minorHAnsi"/>
          <w:spacing w:val="-20"/>
          <w:sz w:val="22"/>
          <w:szCs w:val="20"/>
          <w:lang w:val="fi-FI"/>
        </w:rPr>
      </w:pPr>
      <w:r w:rsidRPr="00094472">
        <w:rPr>
          <w:rFonts w:asciiTheme="minorHAnsi" w:hAnsiTheme="minorHAnsi"/>
          <w:spacing w:val="-20"/>
          <w:sz w:val="22"/>
          <w:szCs w:val="20"/>
          <w:lang w:val="fi-FI"/>
        </w:rPr>
        <w:t xml:space="preserve">Tabel </w:t>
      </w:r>
      <w:r w:rsidR="00094472" w:rsidRPr="00094472">
        <w:rPr>
          <w:rFonts w:asciiTheme="minorHAnsi" w:hAnsiTheme="minorHAnsi"/>
          <w:spacing w:val="-20"/>
          <w:sz w:val="22"/>
          <w:szCs w:val="20"/>
          <w:lang w:val="fi-FI"/>
        </w:rPr>
        <w:t>8</w:t>
      </w:r>
      <w:r w:rsidRPr="00094472">
        <w:rPr>
          <w:rFonts w:asciiTheme="minorHAnsi" w:hAnsiTheme="minorHAnsi"/>
          <w:spacing w:val="-20"/>
          <w:sz w:val="22"/>
          <w:szCs w:val="20"/>
          <w:lang w:val="fi-FI"/>
        </w:rPr>
        <w:t>. Karakteristik Responden Berdasarkan Merek yang Sering Dibeli</w:t>
      </w:r>
    </w:p>
    <w:tbl>
      <w:tblPr>
        <w:tblW w:w="3952" w:type="dxa"/>
        <w:tblInd w:w="93" w:type="dxa"/>
        <w:tblLook w:val="04A0" w:firstRow="1" w:lastRow="0" w:firstColumn="1" w:lastColumn="0" w:noHBand="0" w:noVBand="1"/>
      </w:tblPr>
      <w:tblGrid>
        <w:gridCol w:w="510"/>
        <w:gridCol w:w="1797"/>
        <w:gridCol w:w="785"/>
        <w:gridCol w:w="860"/>
      </w:tblGrid>
      <w:tr w:rsidR="00A92B77" w:rsidRPr="005B5812" w14:paraId="34941342" w14:textId="77777777" w:rsidTr="00094472">
        <w:trPr>
          <w:trHeight w:val="282"/>
        </w:trPr>
        <w:tc>
          <w:tcPr>
            <w:tcW w:w="510" w:type="dxa"/>
            <w:vMerge w:val="restart"/>
            <w:tcBorders>
              <w:top w:val="single" w:sz="4" w:space="0" w:color="auto"/>
            </w:tcBorders>
            <w:shd w:val="clear" w:color="auto" w:fill="auto"/>
            <w:noWrap/>
            <w:vAlign w:val="center"/>
            <w:hideMark/>
          </w:tcPr>
          <w:p w14:paraId="0D2589D0" w14:textId="77777777" w:rsidR="00A92B77" w:rsidRPr="005B5812" w:rsidRDefault="00A92B77" w:rsidP="00422E2C">
            <w:pPr>
              <w:jc w:val="center"/>
              <w:rPr>
                <w:rFonts w:asciiTheme="minorHAnsi" w:hAnsiTheme="minorHAnsi"/>
                <w:color w:val="000000"/>
                <w:sz w:val="22"/>
              </w:rPr>
            </w:pPr>
            <w:r w:rsidRPr="005B5812">
              <w:rPr>
                <w:rFonts w:asciiTheme="minorHAnsi" w:hAnsiTheme="minorHAnsi"/>
                <w:color w:val="000000"/>
                <w:sz w:val="22"/>
              </w:rPr>
              <w:t>No</w:t>
            </w:r>
          </w:p>
        </w:tc>
        <w:tc>
          <w:tcPr>
            <w:tcW w:w="1797" w:type="dxa"/>
            <w:vMerge w:val="restart"/>
            <w:tcBorders>
              <w:top w:val="single" w:sz="4" w:space="0" w:color="auto"/>
            </w:tcBorders>
            <w:shd w:val="clear" w:color="auto" w:fill="auto"/>
            <w:noWrap/>
            <w:vAlign w:val="center"/>
            <w:hideMark/>
          </w:tcPr>
          <w:p w14:paraId="7424B438" w14:textId="77777777" w:rsidR="00A92B77" w:rsidRPr="005B5812" w:rsidRDefault="00A92B77" w:rsidP="00422E2C">
            <w:pPr>
              <w:jc w:val="center"/>
              <w:rPr>
                <w:rFonts w:asciiTheme="minorHAnsi" w:hAnsiTheme="minorHAnsi"/>
                <w:color w:val="000000"/>
                <w:sz w:val="22"/>
              </w:rPr>
            </w:pPr>
            <w:proofErr w:type="spellStart"/>
            <w:r w:rsidRPr="005B5812">
              <w:rPr>
                <w:rFonts w:asciiTheme="minorHAnsi" w:hAnsiTheme="minorHAnsi"/>
                <w:color w:val="000000"/>
                <w:sz w:val="22"/>
              </w:rPr>
              <w:t>Merek</w:t>
            </w:r>
            <w:proofErr w:type="spellEnd"/>
            <w:r w:rsidRPr="005B5812">
              <w:rPr>
                <w:rFonts w:asciiTheme="minorHAnsi" w:hAnsiTheme="minorHAnsi"/>
                <w:color w:val="000000"/>
                <w:sz w:val="22"/>
              </w:rPr>
              <w:t xml:space="preserve"> yang </w:t>
            </w:r>
            <w:proofErr w:type="spellStart"/>
            <w:r w:rsidRPr="005B5812">
              <w:rPr>
                <w:rFonts w:asciiTheme="minorHAnsi" w:hAnsiTheme="minorHAnsi"/>
                <w:color w:val="000000"/>
                <w:sz w:val="22"/>
              </w:rPr>
              <w:t>Sering</w:t>
            </w:r>
            <w:proofErr w:type="spellEnd"/>
            <w:r w:rsidRPr="005B5812">
              <w:rPr>
                <w:rFonts w:asciiTheme="minorHAnsi" w:hAnsiTheme="minorHAnsi"/>
                <w:color w:val="000000"/>
                <w:sz w:val="22"/>
              </w:rPr>
              <w:t xml:space="preserve"> </w:t>
            </w:r>
            <w:proofErr w:type="spellStart"/>
            <w:r w:rsidRPr="005B5812">
              <w:rPr>
                <w:rFonts w:asciiTheme="minorHAnsi" w:hAnsiTheme="minorHAnsi"/>
                <w:color w:val="000000"/>
                <w:sz w:val="22"/>
              </w:rPr>
              <w:t>Dibeli</w:t>
            </w:r>
            <w:proofErr w:type="spellEnd"/>
            <w:r w:rsidRPr="005B5812">
              <w:rPr>
                <w:rFonts w:asciiTheme="minorHAnsi" w:hAnsiTheme="minorHAnsi"/>
                <w:color w:val="000000"/>
                <w:sz w:val="22"/>
              </w:rPr>
              <w:t> </w:t>
            </w:r>
          </w:p>
        </w:tc>
        <w:tc>
          <w:tcPr>
            <w:tcW w:w="1645" w:type="dxa"/>
            <w:gridSpan w:val="2"/>
            <w:tcBorders>
              <w:top w:val="single" w:sz="4" w:space="0" w:color="auto"/>
              <w:bottom w:val="single" w:sz="4" w:space="0" w:color="auto"/>
            </w:tcBorders>
            <w:shd w:val="clear" w:color="auto" w:fill="auto"/>
            <w:noWrap/>
            <w:vAlign w:val="center"/>
            <w:hideMark/>
          </w:tcPr>
          <w:p w14:paraId="3F22C95F" w14:textId="77777777" w:rsidR="00A92B77" w:rsidRPr="005B5812" w:rsidRDefault="00A92B77" w:rsidP="00422E2C">
            <w:pPr>
              <w:jc w:val="center"/>
              <w:rPr>
                <w:rFonts w:asciiTheme="minorHAnsi" w:hAnsiTheme="minorHAnsi"/>
                <w:color w:val="000000"/>
                <w:sz w:val="22"/>
              </w:rPr>
            </w:pPr>
            <w:proofErr w:type="spellStart"/>
            <w:r w:rsidRPr="005B5812">
              <w:rPr>
                <w:rFonts w:asciiTheme="minorHAnsi" w:hAnsiTheme="minorHAnsi"/>
                <w:color w:val="000000"/>
                <w:sz w:val="22"/>
              </w:rPr>
              <w:t>Jumlah</w:t>
            </w:r>
            <w:proofErr w:type="spellEnd"/>
          </w:p>
        </w:tc>
      </w:tr>
      <w:tr w:rsidR="00A92B77" w:rsidRPr="005B5812" w14:paraId="34972581" w14:textId="77777777" w:rsidTr="00094472">
        <w:trPr>
          <w:trHeight w:val="282"/>
        </w:trPr>
        <w:tc>
          <w:tcPr>
            <w:tcW w:w="510" w:type="dxa"/>
            <w:vMerge/>
            <w:tcBorders>
              <w:bottom w:val="single" w:sz="4" w:space="0" w:color="auto"/>
            </w:tcBorders>
            <w:shd w:val="clear" w:color="auto" w:fill="auto"/>
            <w:noWrap/>
            <w:vAlign w:val="center"/>
            <w:hideMark/>
          </w:tcPr>
          <w:p w14:paraId="2FB3AB56" w14:textId="77777777" w:rsidR="00A92B77" w:rsidRPr="005B5812" w:rsidRDefault="00A92B77" w:rsidP="00422E2C">
            <w:pPr>
              <w:jc w:val="center"/>
              <w:rPr>
                <w:rFonts w:asciiTheme="minorHAnsi" w:hAnsiTheme="minorHAnsi"/>
                <w:color w:val="000000"/>
                <w:sz w:val="22"/>
              </w:rPr>
            </w:pPr>
          </w:p>
        </w:tc>
        <w:tc>
          <w:tcPr>
            <w:tcW w:w="1797" w:type="dxa"/>
            <w:vMerge/>
            <w:tcBorders>
              <w:bottom w:val="single" w:sz="4" w:space="0" w:color="auto"/>
            </w:tcBorders>
            <w:shd w:val="clear" w:color="auto" w:fill="auto"/>
            <w:noWrap/>
            <w:vAlign w:val="center"/>
            <w:hideMark/>
          </w:tcPr>
          <w:p w14:paraId="1AC0CC59" w14:textId="77777777" w:rsidR="00A92B77" w:rsidRPr="005B5812" w:rsidRDefault="00A92B77" w:rsidP="00422E2C">
            <w:pPr>
              <w:jc w:val="center"/>
              <w:rPr>
                <w:rFonts w:asciiTheme="minorHAnsi" w:hAnsiTheme="minorHAnsi"/>
                <w:color w:val="000000"/>
                <w:sz w:val="22"/>
              </w:rPr>
            </w:pPr>
          </w:p>
        </w:tc>
        <w:tc>
          <w:tcPr>
            <w:tcW w:w="785" w:type="dxa"/>
            <w:tcBorders>
              <w:top w:val="single" w:sz="4" w:space="0" w:color="auto"/>
              <w:bottom w:val="single" w:sz="4" w:space="0" w:color="auto"/>
            </w:tcBorders>
            <w:shd w:val="clear" w:color="auto" w:fill="auto"/>
            <w:noWrap/>
            <w:vAlign w:val="center"/>
            <w:hideMark/>
          </w:tcPr>
          <w:p w14:paraId="716C3E75" w14:textId="77777777" w:rsidR="00A92B77" w:rsidRPr="005B5812" w:rsidRDefault="00A92B77" w:rsidP="00422E2C">
            <w:pPr>
              <w:jc w:val="center"/>
              <w:rPr>
                <w:rFonts w:asciiTheme="minorHAnsi" w:hAnsiTheme="minorHAnsi"/>
                <w:color w:val="000000"/>
                <w:sz w:val="22"/>
              </w:rPr>
            </w:pPr>
            <w:r w:rsidRPr="005B5812">
              <w:rPr>
                <w:rFonts w:asciiTheme="minorHAnsi" w:hAnsiTheme="minorHAnsi"/>
                <w:color w:val="000000"/>
                <w:sz w:val="22"/>
              </w:rPr>
              <w:t>Orang</w:t>
            </w:r>
          </w:p>
        </w:tc>
        <w:tc>
          <w:tcPr>
            <w:tcW w:w="860" w:type="dxa"/>
            <w:tcBorders>
              <w:top w:val="single" w:sz="4" w:space="0" w:color="auto"/>
              <w:bottom w:val="single" w:sz="4" w:space="0" w:color="auto"/>
            </w:tcBorders>
            <w:shd w:val="clear" w:color="auto" w:fill="auto"/>
            <w:noWrap/>
            <w:vAlign w:val="center"/>
            <w:hideMark/>
          </w:tcPr>
          <w:p w14:paraId="60A4FD52" w14:textId="77777777" w:rsidR="00A92B77" w:rsidRPr="005B5812" w:rsidRDefault="00A92B77" w:rsidP="00422E2C">
            <w:pPr>
              <w:jc w:val="center"/>
              <w:rPr>
                <w:rFonts w:asciiTheme="minorHAnsi" w:hAnsiTheme="minorHAnsi"/>
                <w:color w:val="000000"/>
                <w:sz w:val="22"/>
              </w:rPr>
            </w:pPr>
            <w:r w:rsidRPr="005B5812">
              <w:rPr>
                <w:rFonts w:asciiTheme="minorHAnsi" w:hAnsiTheme="minorHAnsi"/>
                <w:color w:val="000000"/>
                <w:sz w:val="22"/>
              </w:rPr>
              <w:t>%</w:t>
            </w:r>
          </w:p>
        </w:tc>
      </w:tr>
      <w:tr w:rsidR="00A92B77" w:rsidRPr="005B5812" w14:paraId="5585A6FE" w14:textId="77777777" w:rsidTr="00094472">
        <w:trPr>
          <w:trHeight w:val="282"/>
        </w:trPr>
        <w:tc>
          <w:tcPr>
            <w:tcW w:w="510" w:type="dxa"/>
            <w:tcBorders>
              <w:top w:val="single" w:sz="4" w:space="0" w:color="auto"/>
            </w:tcBorders>
            <w:shd w:val="clear" w:color="auto" w:fill="auto"/>
            <w:noWrap/>
            <w:vAlign w:val="center"/>
            <w:hideMark/>
          </w:tcPr>
          <w:p w14:paraId="2586A33A" w14:textId="77777777" w:rsidR="00A92B77" w:rsidRPr="005B5812" w:rsidRDefault="00A92B77" w:rsidP="00422E2C">
            <w:pPr>
              <w:jc w:val="center"/>
              <w:rPr>
                <w:rFonts w:asciiTheme="minorHAnsi" w:hAnsiTheme="minorHAnsi"/>
                <w:color w:val="000000"/>
                <w:sz w:val="22"/>
              </w:rPr>
            </w:pPr>
            <w:r w:rsidRPr="005B5812">
              <w:rPr>
                <w:rFonts w:asciiTheme="minorHAnsi" w:hAnsiTheme="minorHAnsi"/>
                <w:color w:val="000000"/>
                <w:sz w:val="22"/>
              </w:rPr>
              <w:t>1</w:t>
            </w:r>
          </w:p>
        </w:tc>
        <w:tc>
          <w:tcPr>
            <w:tcW w:w="1797" w:type="dxa"/>
            <w:tcBorders>
              <w:top w:val="single" w:sz="4" w:space="0" w:color="auto"/>
            </w:tcBorders>
            <w:shd w:val="clear" w:color="auto" w:fill="auto"/>
            <w:noWrap/>
            <w:vAlign w:val="bottom"/>
            <w:hideMark/>
          </w:tcPr>
          <w:p w14:paraId="3930A7FC" w14:textId="77777777" w:rsidR="00A92B77" w:rsidRPr="005B5812" w:rsidRDefault="00A92B77" w:rsidP="00422E2C">
            <w:pPr>
              <w:rPr>
                <w:rFonts w:asciiTheme="minorHAnsi" w:hAnsiTheme="minorHAnsi"/>
                <w:color w:val="000000"/>
                <w:sz w:val="22"/>
                <w:szCs w:val="20"/>
              </w:rPr>
            </w:pPr>
            <w:proofErr w:type="spellStart"/>
            <w:r w:rsidRPr="005B5812">
              <w:rPr>
                <w:rFonts w:asciiTheme="minorHAnsi" w:hAnsiTheme="minorHAnsi"/>
                <w:color w:val="000000"/>
                <w:sz w:val="22"/>
                <w:szCs w:val="20"/>
              </w:rPr>
              <w:t>Ultra Milk</w:t>
            </w:r>
            <w:proofErr w:type="spellEnd"/>
          </w:p>
        </w:tc>
        <w:tc>
          <w:tcPr>
            <w:tcW w:w="785" w:type="dxa"/>
            <w:tcBorders>
              <w:top w:val="single" w:sz="4" w:space="0" w:color="auto"/>
            </w:tcBorders>
            <w:shd w:val="clear" w:color="auto" w:fill="auto"/>
            <w:noWrap/>
            <w:vAlign w:val="bottom"/>
            <w:hideMark/>
          </w:tcPr>
          <w:p w14:paraId="1AA94611" w14:textId="77777777" w:rsidR="00A92B77" w:rsidRPr="005B5812" w:rsidRDefault="00A92B77" w:rsidP="00422E2C">
            <w:pPr>
              <w:jc w:val="center"/>
              <w:rPr>
                <w:rFonts w:asciiTheme="minorHAnsi" w:hAnsiTheme="minorHAnsi"/>
                <w:color w:val="000000"/>
                <w:sz w:val="22"/>
              </w:rPr>
            </w:pPr>
            <w:r w:rsidRPr="005B5812">
              <w:rPr>
                <w:rFonts w:asciiTheme="minorHAnsi" w:hAnsiTheme="minorHAnsi"/>
                <w:color w:val="000000"/>
                <w:sz w:val="22"/>
              </w:rPr>
              <w:t>25</w:t>
            </w:r>
          </w:p>
        </w:tc>
        <w:tc>
          <w:tcPr>
            <w:tcW w:w="860" w:type="dxa"/>
            <w:tcBorders>
              <w:top w:val="single" w:sz="4" w:space="0" w:color="auto"/>
            </w:tcBorders>
            <w:shd w:val="clear" w:color="auto" w:fill="auto"/>
            <w:noWrap/>
            <w:vAlign w:val="center"/>
            <w:hideMark/>
          </w:tcPr>
          <w:p w14:paraId="6AF1B3A5" w14:textId="77777777" w:rsidR="00A92B77" w:rsidRPr="005B5812" w:rsidRDefault="00A92B77" w:rsidP="00422E2C">
            <w:pPr>
              <w:jc w:val="center"/>
              <w:rPr>
                <w:rFonts w:asciiTheme="minorHAnsi" w:hAnsiTheme="minorHAnsi"/>
                <w:color w:val="000000"/>
                <w:sz w:val="22"/>
              </w:rPr>
            </w:pPr>
            <w:r w:rsidRPr="005B5812">
              <w:rPr>
                <w:rFonts w:asciiTheme="minorHAnsi" w:hAnsiTheme="minorHAnsi"/>
                <w:color w:val="000000"/>
                <w:sz w:val="22"/>
              </w:rPr>
              <w:t>64,10</w:t>
            </w:r>
          </w:p>
        </w:tc>
      </w:tr>
      <w:tr w:rsidR="00A92B77" w:rsidRPr="005B5812" w14:paraId="4A0568A6" w14:textId="77777777" w:rsidTr="00094472">
        <w:trPr>
          <w:trHeight w:val="282"/>
        </w:trPr>
        <w:tc>
          <w:tcPr>
            <w:tcW w:w="510" w:type="dxa"/>
            <w:shd w:val="clear" w:color="auto" w:fill="auto"/>
            <w:noWrap/>
            <w:vAlign w:val="center"/>
            <w:hideMark/>
          </w:tcPr>
          <w:p w14:paraId="03644767" w14:textId="77777777" w:rsidR="00A92B77" w:rsidRPr="005B5812" w:rsidRDefault="00A92B77" w:rsidP="00422E2C">
            <w:pPr>
              <w:jc w:val="center"/>
              <w:rPr>
                <w:rFonts w:asciiTheme="minorHAnsi" w:hAnsiTheme="minorHAnsi"/>
                <w:color w:val="000000"/>
                <w:sz w:val="22"/>
              </w:rPr>
            </w:pPr>
            <w:r w:rsidRPr="005B5812">
              <w:rPr>
                <w:rFonts w:asciiTheme="minorHAnsi" w:hAnsiTheme="minorHAnsi"/>
                <w:color w:val="000000"/>
                <w:sz w:val="22"/>
              </w:rPr>
              <w:t>2</w:t>
            </w:r>
          </w:p>
        </w:tc>
        <w:tc>
          <w:tcPr>
            <w:tcW w:w="1797" w:type="dxa"/>
            <w:shd w:val="clear" w:color="auto" w:fill="auto"/>
            <w:noWrap/>
            <w:vAlign w:val="bottom"/>
            <w:hideMark/>
          </w:tcPr>
          <w:p w14:paraId="3913E7D3" w14:textId="77777777" w:rsidR="00A92B77" w:rsidRPr="005B5812" w:rsidRDefault="00A92B77" w:rsidP="00422E2C">
            <w:pPr>
              <w:rPr>
                <w:rFonts w:asciiTheme="minorHAnsi" w:hAnsiTheme="minorHAnsi"/>
                <w:color w:val="000000"/>
                <w:sz w:val="22"/>
                <w:szCs w:val="20"/>
              </w:rPr>
            </w:pPr>
            <w:r w:rsidRPr="005B5812">
              <w:rPr>
                <w:rFonts w:asciiTheme="minorHAnsi" w:hAnsiTheme="minorHAnsi"/>
                <w:color w:val="000000"/>
                <w:sz w:val="22"/>
                <w:szCs w:val="20"/>
              </w:rPr>
              <w:t>Frisian Flag</w:t>
            </w:r>
          </w:p>
        </w:tc>
        <w:tc>
          <w:tcPr>
            <w:tcW w:w="785" w:type="dxa"/>
            <w:shd w:val="clear" w:color="auto" w:fill="auto"/>
            <w:noWrap/>
            <w:vAlign w:val="bottom"/>
            <w:hideMark/>
          </w:tcPr>
          <w:p w14:paraId="4BB16657" w14:textId="77777777" w:rsidR="00A92B77" w:rsidRPr="005B5812" w:rsidRDefault="00A92B77" w:rsidP="00422E2C">
            <w:pPr>
              <w:jc w:val="center"/>
              <w:rPr>
                <w:rFonts w:asciiTheme="minorHAnsi" w:hAnsiTheme="minorHAnsi"/>
                <w:color w:val="000000"/>
                <w:sz w:val="22"/>
              </w:rPr>
            </w:pPr>
            <w:r w:rsidRPr="005B5812">
              <w:rPr>
                <w:rFonts w:asciiTheme="minorHAnsi" w:hAnsiTheme="minorHAnsi"/>
                <w:color w:val="000000"/>
                <w:sz w:val="22"/>
              </w:rPr>
              <w:t>5</w:t>
            </w:r>
          </w:p>
        </w:tc>
        <w:tc>
          <w:tcPr>
            <w:tcW w:w="860" w:type="dxa"/>
            <w:shd w:val="clear" w:color="auto" w:fill="auto"/>
            <w:noWrap/>
            <w:vAlign w:val="center"/>
            <w:hideMark/>
          </w:tcPr>
          <w:p w14:paraId="6FAFE587" w14:textId="77777777" w:rsidR="00A92B77" w:rsidRPr="005B5812" w:rsidRDefault="00A92B77" w:rsidP="00422E2C">
            <w:pPr>
              <w:jc w:val="center"/>
              <w:rPr>
                <w:rFonts w:asciiTheme="minorHAnsi" w:hAnsiTheme="minorHAnsi"/>
                <w:color w:val="000000"/>
                <w:sz w:val="22"/>
              </w:rPr>
            </w:pPr>
            <w:r w:rsidRPr="005B5812">
              <w:rPr>
                <w:rFonts w:asciiTheme="minorHAnsi" w:hAnsiTheme="minorHAnsi"/>
                <w:color w:val="000000"/>
                <w:sz w:val="22"/>
              </w:rPr>
              <w:t>12,82</w:t>
            </w:r>
          </w:p>
        </w:tc>
      </w:tr>
      <w:tr w:rsidR="00A92B77" w:rsidRPr="005B5812" w14:paraId="6525BB30" w14:textId="77777777" w:rsidTr="00094472">
        <w:trPr>
          <w:trHeight w:val="282"/>
        </w:trPr>
        <w:tc>
          <w:tcPr>
            <w:tcW w:w="510" w:type="dxa"/>
            <w:shd w:val="clear" w:color="auto" w:fill="auto"/>
            <w:noWrap/>
            <w:vAlign w:val="center"/>
            <w:hideMark/>
          </w:tcPr>
          <w:p w14:paraId="4C8C84D7" w14:textId="77777777" w:rsidR="00A92B77" w:rsidRPr="005B5812" w:rsidRDefault="00A92B77" w:rsidP="00422E2C">
            <w:pPr>
              <w:jc w:val="center"/>
              <w:rPr>
                <w:rFonts w:asciiTheme="minorHAnsi" w:hAnsiTheme="minorHAnsi"/>
                <w:color w:val="000000"/>
                <w:sz w:val="22"/>
              </w:rPr>
            </w:pPr>
            <w:r w:rsidRPr="005B5812">
              <w:rPr>
                <w:rFonts w:asciiTheme="minorHAnsi" w:hAnsiTheme="minorHAnsi"/>
                <w:color w:val="000000"/>
                <w:sz w:val="22"/>
              </w:rPr>
              <w:t>3</w:t>
            </w:r>
          </w:p>
        </w:tc>
        <w:tc>
          <w:tcPr>
            <w:tcW w:w="1797" w:type="dxa"/>
            <w:shd w:val="clear" w:color="auto" w:fill="auto"/>
            <w:noWrap/>
            <w:vAlign w:val="bottom"/>
            <w:hideMark/>
          </w:tcPr>
          <w:p w14:paraId="45D11275" w14:textId="77777777" w:rsidR="00A92B77" w:rsidRPr="005B5812" w:rsidRDefault="00A92B77" w:rsidP="00422E2C">
            <w:pPr>
              <w:rPr>
                <w:rFonts w:asciiTheme="minorHAnsi" w:hAnsiTheme="minorHAnsi"/>
                <w:color w:val="000000"/>
                <w:sz w:val="22"/>
                <w:szCs w:val="20"/>
              </w:rPr>
            </w:pPr>
            <w:proofErr w:type="spellStart"/>
            <w:r w:rsidRPr="005B5812">
              <w:rPr>
                <w:rFonts w:asciiTheme="minorHAnsi" w:hAnsiTheme="minorHAnsi"/>
                <w:color w:val="000000"/>
                <w:sz w:val="22"/>
                <w:szCs w:val="20"/>
              </w:rPr>
              <w:t>Indomilk</w:t>
            </w:r>
            <w:proofErr w:type="spellEnd"/>
          </w:p>
        </w:tc>
        <w:tc>
          <w:tcPr>
            <w:tcW w:w="785" w:type="dxa"/>
            <w:shd w:val="clear" w:color="auto" w:fill="auto"/>
            <w:noWrap/>
            <w:vAlign w:val="bottom"/>
            <w:hideMark/>
          </w:tcPr>
          <w:p w14:paraId="00BDF0FE" w14:textId="77777777" w:rsidR="00A92B77" w:rsidRPr="005B5812" w:rsidRDefault="00A92B77" w:rsidP="00422E2C">
            <w:pPr>
              <w:jc w:val="center"/>
              <w:rPr>
                <w:rFonts w:asciiTheme="minorHAnsi" w:hAnsiTheme="minorHAnsi"/>
                <w:color w:val="000000"/>
                <w:sz w:val="22"/>
              </w:rPr>
            </w:pPr>
            <w:r w:rsidRPr="005B5812">
              <w:rPr>
                <w:rFonts w:asciiTheme="minorHAnsi" w:hAnsiTheme="minorHAnsi"/>
                <w:color w:val="000000"/>
                <w:sz w:val="22"/>
              </w:rPr>
              <w:t>4</w:t>
            </w:r>
          </w:p>
        </w:tc>
        <w:tc>
          <w:tcPr>
            <w:tcW w:w="860" w:type="dxa"/>
            <w:shd w:val="clear" w:color="auto" w:fill="auto"/>
            <w:noWrap/>
            <w:vAlign w:val="center"/>
            <w:hideMark/>
          </w:tcPr>
          <w:p w14:paraId="11D2F5A0" w14:textId="77777777" w:rsidR="00A92B77" w:rsidRPr="005B5812" w:rsidRDefault="00A92B77" w:rsidP="00422E2C">
            <w:pPr>
              <w:jc w:val="center"/>
              <w:rPr>
                <w:rFonts w:asciiTheme="minorHAnsi" w:hAnsiTheme="minorHAnsi"/>
                <w:color w:val="000000"/>
                <w:sz w:val="22"/>
              </w:rPr>
            </w:pPr>
            <w:r w:rsidRPr="005B5812">
              <w:rPr>
                <w:rFonts w:asciiTheme="minorHAnsi" w:hAnsiTheme="minorHAnsi"/>
                <w:color w:val="000000"/>
                <w:sz w:val="22"/>
              </w:rPr>
              <w:t>10,26</w:t>
            </w:r>
          </w:p>
        </w:tc>
      </w:tr>
      <w:tr w:rsidR="00A92B77" w:rsidRPr="005B5812" w14:paraId="2F0A94E6" w14:textId="77777777" w:rsidTr="00094472">
        <w:trPr>
          <w:trHeight w:val="282"/>
        </w:trPr>
        <w:tc>
          <w:tcPr>
            <w:tcW w:w="510" w:type="dxa"/>
            <w:shd w:val="clear" w:color="auto" w:fill="auto"/>
            <w:noWrap/>
            <w:vAlign w:val="center"/>
            <w:hideMark/>
          </w:tcPr>
          <w:p w14:paraId="738B1164" w14:textId="77777777" w:rsidR="00A92B77" w:rsidRPr="005B5812" w:rsidRDefault="00A92B77" w:rsidP="00422E2C">
            <w:pPr>
              <w:jc w:val="center"/>
              <w:rPr>
                <w:rFonts w:asciiTheme="minorHAnsi" w:hAnsiTheme="minorHAnsi"/>
                <w:color w:val="000000"/>
                <w:sz w:val="22"/>
              </w:rPr>
            </w:pPr>
            <w:r w:rsidRPr="005B5812">
              <w:rPr>
                <w:rFonts w:asciiTheme="minorHAnsi" w:hAnsiTheme="minorHAnsi"/>
                <w:color w:val="000000"/>
                <w:sz w:val="22"/>
              </w:rPr>
              <w:t>4</w:t>
            </w:r>
          </w:p>
        </w:tc>
        <w:tc>
          <w:tcPr>
            <w:tcW w:w="1797" w:type="dxa"/>
            <w:shd w:val="clear" w:color="auto" w:fill="auto"/>
            <w:noWrap/>
            <w:vAlign w:val="bottom"/>
            <w:hideMark/>
          </w:tcPr>
          <w:p w14:paraId="39270F88" w14:textId="77777777" w:rsidR="00A92B77" w:rsidRPr="005B5812" w:rsidRDefault="00A92B77" w:rsidP="00422E2C">
            <w:pPr>
              <w:rPr>
                <w:rFonts w:asciiTheme="minorHAnsi" w:hAnsiTheme="minorHAnsi"/>
                <w:color w:val="000000"/>
                <w:sz w:val="22"/>
                <w:szCs w:val="20"/>
              </w:rPr>
            </w:pPr>
            <w:r w:rsidRPr="005B5812">
              <w:rPr>
                <w:rFonts w:asciiTheme="minorHAnsi" w:hAnsiTheme="minorHAnsi"/>
                <w:color w:val="000000"/>
                <w:sz w:val="22"/>
                <w:szCs w:val="20"/>
              </w:rPr>
              <w:t>Milo</w:t>
            </w:r>
          </w:p>
        </w:tc>
        <w:tc>
          <w:tcPr>
            <w:tcW w:w="785" w:type="dxa"/>
            <w:shd w:val="clear" w:color="auto" w:fill="auto"/>
            <w:noWrap/>
            <w:vAlign w:val="bottom"/>
            <w:hideMark/>
          </w:tcPr>
          <w:p w14:paraId="2A8BA4F5" w14:textId="77777777" w:rsidR="00A92B77" w:rsidRPr="005B5812" w:rsidRDefault="00A92B77" w:rsidP="00422E2C">
            <w:pPr>
              <w:jc w:val="center"/>
              <w:rPr>
                <w:rFonts w:asciiTheme="minorHAnsi" w:hAnsiTheme="minorHAnsi"/>
                <w:color w:val="000000"/>
                <w:sz w:val="22"/>
              </w:rPr>
            </w:pPr>
            <w:r w:rsidRPr="005B5812">
              <w:rPr>
                <w:rFonts w:asciiTheme="minorHAnsi" w:hAnsiTheme="minorHAnsi"/>
                <w:color w:val="000000"/>
                <w:sz w:val="22"/>
              </w:rPr>
              <w:t>2</w:t>
            </w:r>
          </w:p>
        </w:tc>
        <w:tc>
          <w:tcPr>
            <w:tcW w:w="860" w:type="dxa"/>
            <w:shd w:val="clear" w:color="auto" w:fill="auto"/>
            <w:noWrap/>
            <w:vAlign w:val="center"/>
            <w:hideMark/>
          </w:tcPr>
          <w:p w14:paraId="4A440898" w14:textId="77777777" w:rsidR="00A92B77" w:rsidRPr="005B5812" w:rsidRDefault="00A92B77" w:rsidP="00422E2C">
            <w:pPr>
              <w:jc w:val="center"/>
              <w:rPr>
                <w:rFonts w:asciiTheme="minorHAnsi" w:hAnsiTheme="minorHAnsi"/>
                <w:color w:val="000000"/>
                <w:sz w:val="22"/>
              </w:rPr>
            </w:pPr>
            <w:r w:rsidRPr="005B5812">
              <w:rPr>
                <w:rFonts w:asciiTheme="minorHAnsi" w:hAnsiTheme="minorHAnsi"/>
                <w:color w:val="000000"/>
                <w:sz w:val="22"/>
              </w:rPr>
              <w:t>5,13</w:t>
            </w:r>
          </w:p>
        </w:tc>
      </w:tr>
      <w:tr w:rsidR="00A92B77" w:rsidRPr="005B5812" w14:paraId="4D13271C" w14:textId="77777777" w:rsidTr="00094472">
        <w:trPr>
          <w:trHeight w:val="282"/>
        </w:trPr>
        <w:tc>
          <w:tcPr>
            <w:tcW w:w="510" w:type="dxa"/>
            <w:shd w:val="clear" w:color="auto" w:fill="auto"/>
            <w:noWrap/>
            <w:vAlign w:val="center"/>
            <w:hideMark/>
          </w:tcPr>
          <w:p w14:paraId="43FF01B0" w14:textId="77777777" w:rsidR="00A92B77" w:rsidRPr="005B5812" w:rsidRDefault="00A92B77" w:rsidP="00422E2C">
            <w:pPr>
              <w:jc w:val="center"/>
              <w:rPr>
                <w:rFonts w:asciiTheme="minorHAnsi" w:hAnsiTheme="minorHAnsi"/>
                <w:color w:val="000000"/>
                <w:sz w:val="22"/>
              </w:rPr>
            </w:pPr>
            <w:r w:rsidRPr="005B5812">
              <w:rPr>
                <w:rFonts w:asciiTheme="minorHAnsi" w:hAnsiTheme="minorHAnsi"/>
                <w:color w:val="000000"/>
                <w:sz w:val="22"/>
              </w:rPr>
              <w:t>5</w:t>
            </w:r>
          </w:p>
        </w:tc>
        <w:tc>
          <w:tcPr>
            <w:tcW w:w="1797" w:type="dxa"/>
            <w:shd w:val="clear" w:color="auto" w:fill="auto"/>
            <w:noWrap/>
            <w:vAlign w:val="bottom"/>
            <w:hideMark/>
          </w:tcPr>
          <w:p w14:paraId="28F09761" w14:textId="77777777" w:rsidR="00A92B77" w:rsidRPr="005B5812" w:rsidRDefault="00A92B77" w:rsidP="00422E2C">
            <w:pPr>
              <w:rPr>
                <w:rFonts w:asciiTheme="minorHAnsi" w:hAnsiTheme="minorHAnsi"/>
                <w:color w:val="000000"/>
                <w:sz w:val="22"/>
                <w:szCs w:val="20"/>
              </w:rPr>
            </w:pPr>
            <w:r w:rsidRPr="005B5812">
              <w:rPr>
                <w:rFonts w:asciiTheme="minorHAnsi" w:hAnsiTheme="minorHAnsi"/>
                <w:color w:val="000000"/>
                <w:sz w:val="22"/>
                <w:szCs w:val="20"/>
              </w:rPr>
              <w:t>Hilo</w:t>
            </w:r>
          </w:p>
        </w:tc>
        <w:tc>
          <w:tcPr>
            <w:tcW w:w="785" w:type="dxa"/>
            <w:shd w:val="clear" w:color="auto" w:fill="auto"/>
            <w:noWrap/>
            <w:vAlign w:val="bottom"/>
            <w:hideMark/>
          </w:tcPr>
          <w:p w14:paraId="30EC20EE" w14:textId="77777777" w:rsidR="00A92B77" w:rsidRPr="005B5812" w:rsidRDefault="00A92B77" w:rsidP="00422E2C">
            <w:pPr>
              <w:jc w:val="center"/>
              <w:rPr>
                <w:rFonts w:asciiTheme="minorHAnsi" w:hAnsiTheme="minorHAnsi"/>
                <w:color w:val="000000"/>
                <w:sz w:val="22"/>
              </w:rPr>
            </w:pPr>
            <w:r w:rsidRPr="005B5812">
              <w:rPr>
                <w:rFonts w:asciiTheme="minorHAnsi" w:hAnsiTheme="minorHAnsi"/>
                <w:color w:val="000000"/>
                <w:sz w:val="22"/>
              </w:rPr>
              <w:t>1</w:t>
            </w:r>
          </w:p>
        </w:tc>
        <w:tc>
          <w:tcPr>
            <w:tcW w:w="860" w:type="dxa"/>
            <w:shd w:val="clear" w:color="auto" w:fill="auto"/>
            <w:noWrap/>
            <w:vAlign w:val="center"/>
            <w:hideMark/>
          </w:tcPr>
          <w:p w14:paraId="6DB8293E" w14:textId="77777777" w:rsidR="00A92B77" w:rsidRPr="005B5812" w:rsidRDefault="00A92B77" w:rsidP="00422E2C">
            <w:pPr>
              <w:jc w:val="center"/>
              <w:rPr>
                <w:rFonts w:asciiTheme="minorHAnsi" w:hAnsiTheme="minorHAnsi"/>
                <w:color w:val="000000"/>
                <w:sz w:val="22"/>
              </w:rPr>
            </w:pPr>
            <w:r w:rsidRPr="005B5812">
              <w:rPr>
                <w:rFonts w:asciiTheme="minorHAnsi" w:hAnsiTheme="minorHAnsi"/>
                <w:color w:val="000000"/>
                <w:sz w:val="22"/>
              </w:rPr>
              <w:t>2,56</w:t>
            </w:r>
          </w:p>
        </w:tc>
      </w:tr>
      <w:tr w:rsidR="00A92B77" w:rsidRPr="005B5812" w14:paraId="503481BD" w14:textId="77777777" w:rsidTr="00094472">
        <w:trPr>
          <w:trHeight w:val="282"/>
        </w:trPr>
        <w:tc>
          <w:tcPr>
            <w:tcW w:w="510" w:type="dxa"/>
            <w:tcBorders>
              <w:bottom w:val="single" w:sz="4" w:space="0" w:color="auto"/>
            </w:tcBorders>
            <w:shd w:val="clear" w:color="auto" w:fill="auto"/>
            <w:noWrap/>
            <w:vAlign w:val="center"/>
            <w:hideMark/>
          </w:tcPr>
          <w:p w14:paraId="72D0331D" w14:textId="77777777" w:rsidR="00A92B77" w:rsidRPr="005B5812" w:rsidRDefault="00A92B77" w:rsidP="00422E2C">
            <w:pPr>
              <w:jc w:val="center"/>
              <w:rPr>
                <w:rFonts w:asciiTheme="minorHAnsi" w:hAnsiTheme="minorHAnsi"/>
                <w:color w:val="000000"/>
                <w:sz w:val="22"/>
              </w:rPr>
            </w:pPr>
            <w:r w:rsidRPr="005B5812">
              <w:rPr>
                <w:rFonts w:asciiTheme="minorHAnsi" w:hAnsiTheme="minorHAnsi"/>
                <w:color w:val="000000"/>
                <w:sz w:val="22"/>
              </w:rPr>
              <w:t>6</w:t>
            </w:r>
          </w:p>
        </w:tc>
        <w:tc>
          <w:tcPr>
            <w:tcW w:w="1797" w:type="dxa"/>
            <w:tcBorders>
              <w:bottom w:val="single" w:sz="4" w:space="0" w:color="auto"/>
            </w:tcBorders>
            <w:shd w:val="clear" w:color="auto" w:fill="auto"/>
            <w:noWrap/>
            <w:vAlign w:val="bottom"/>
            <w:hideMark/>
          </w:tcPr>
          <w:p w14:paraId="3845C67D" w14:textId="77777777" w:rsidR="00A92B77" w:rsidRPr="005B5812" w:rsidRDefault="00A92B77" w:rsidP="00422E2C">
            <w:pPr>
              <w:rPr>
                <w:rFonts w:asciiTheme="minorHAnsi" w:hAnsiTheme="minorHAnsi"/>
                <w:color w:val="000000"/>
                <w:sz w:val="22"/>
                <w:szCs w:val="20"/>
              </w:rPr>
            </w:pPr>
            <w:r w:rsidRPr="005B5812">
              <w:rPr>
                <w:rFonts w:asciiTheme="minorHAnsi" w:hAnsiTheme="minorHAnsi"/>
                <w:color w:val="000000"/>
                <w:sz w:val="22"/>
                <w:szCs w:val="20"/>
              </w:rPr>
              <w:t>Bear brand</w:t>
            </w:r>
          </w:p>
        </w:tc>
        <w:tc>
          <w:tcPr>
            <w:tcW w:w="785" w:type="dxa"/>
            <w:tcBorders>
              <w:bottom w:val="single" w:sz="4" w:space="0" w:color="auto"/>
            </w:tcBorders>
            <w:shd w:val="clear" w:color="auto" w:fill="auto"/>
            <w:noWrap/>
            <w:vAlign w:val="bottom"/>
            <w:hideMark/>
          </w:tcPr>
          <w:p w14:paraId="67DC7310" w14:textId="77777777" w:rsidR="00A92B77" w:rsidRPr="005B5812" w:rsidRDefault="00A92B77" w:rsidP="00422E2C">
            <w:pPr>
              <w:jc w:val="center"/>
              <w:rPr>
                <w:rFonts w:asciiTheme="minorHAnsi" w:hAnsiTheme="minorHAnsi"/>
                <w:color w:val="000000"/>
                <w:sz w:val="22"/>
              </w:rPr>
            </w:pPr>
            <w:r w:rsidRPr="005B5812">
              <w:rPr>
                <w:rFonts w:asciiTheme="minorHAnsi" w:hAnsiTheme="minorHAnsi"/>
                <w:color w:val="000000"/>
                <w:sz w:val="22"/>
              </w:rPr>
              <w:t>2</w:t>
            </w:r>
          </w:p>
        </w:tc>
        <w:tc>
          <w:tcPr>
            <w:tcW w:w="860" w:type="dxa"/>
            <w:tcBorders>
              <w:bottom w:val="single" w:sz="4" w:space="0" w:color="auto"/>
            </w:tcBorders>
            <w:shd w:val="clear" w:color="auto" w:fill="auto"/>
            <w:noWrap/>
            <w:vAlign w:val="center"/>
            <w:hideMark/>
          </w:tcPr>
          <w:p w14:paraId="0F371BDC" w14:textId="77777777" w:rsidR="00A92B77" w:rsidRPr="005B5812" w:rsidRDefault="00A92B77" w:rsidP="00422E2C">
            <w:pPr>
              <w:jc w:val="center"/>
              <w:rPr>
                <w:rFonts w:asciiTheme="minorHAnsi" w:hAnsiTheme="minorHAnsi"/>
                <w:color w:val="000000"/>
                <w:sz w:val="22"/>
              </w:rPr>
            </w:pPr>
            <w:r w:rsidRPr="005B5812">
              <w:rPr>
                <w:rFonts w:asciiTheme="minorHAnsi" w:hAnsiTheme="minorHAnsi"/>
                <w:color w:val="000000"/>
                <w:sz w:val="22"/>
              </w:rPr>
              <w:t>5,13</w:t>
            </w:r>
          </w:p>
        </w:tc>
      </w:tr>
      <w:tr w:rsidR="00A92B77" w:rsidRPr="005B5812" w14:paraId="51BDB822" w14:textId="77777777" w:rsidTr="00094472">
        <w:trPr>
          <w:trHeight w:val="282"/>
        </w:trPr>
        <w:tc>
          <w:tcPr>
            <w:tcW w:w="2307" w:type="dxa"/>
            <w:gridSpan w:val="2"/>
            <w:tcBorders>
              <w:top w:val="single" w:sz="4" w:space="0" w:color="auto"/>
              <w:bottom w:val="single" w:sz="4" w:space="0" w:color="auto"/>
            </w:tcBorders>
            <w:shd w:val="clear" w:color="auto" w:fill="auto"/>
            <w:noWrap/>
            <w:vAlign w:val="bottom"/>
            <w:hideMark/>
          </w:tcPr>
          <w:p w14:paraId="0962200E" w14:textId="77777777" w:rsidR="00A92B77" w:rsidRPr="005B5812" w:rsidRDefault="00A92B77" w:rsidP="00422E2C">
            <w:pPr>
              <w:ind w:left="1041"/>
              <w:rPr>
                <w:rFonts w:asciiTheme="minorHAnsi" w:hAnsiTheme="minorHAnsi"/>
                <w:color w:val="000000"/>
                <w:sz w:val="22"/>
              </w:rPr>
            </w:pPr>
            <w:proofErr w:type="spellStart"/>
            <w:r w:rsidRPr="005B5812">
              <w:rPr>
                <w:rFonts w:asciiTheme="minorHAnsi" w:hAnsiTheme="minorHAnsi"/>
                <w:color w:val="000000"/>
                <w:sz w:val="22"/>
              </w:rPr>
              <w:t>Jumlah</w:t>
            </w:r>
            <w:proofErr w:type="spellEnd"/>
          </w:p>
        </w:tc>
        <w:tc>
          <w:tcPr>
            <w:tcW w:w="785" w:type="dxa"/>
            <w:tcBorders>
              <w:top w:val="single" w:sz="4" w:space="0" w:color="auto"/>
              <w:bottom w:val="single" w:sz="4" w:space="0" w:color="auto"/>
            </w:tcBorders>
            <w:shd w:val="clear" w:color="auto" w:fill="auto"/>
            <w:noWrap/>
            <w:vAlign w:val="bottom"/>
            <w:hideMark/>
          </w:tcPr>
          <w:p w14:paraId="14747E3F" w14:textId="77777777" w:rsidR="00A92B77" w:rsidRPr="005B5812" w:rsidRDefault="00A92B77" w:rsidP="00422E2C">
            <w:pPr>
              <w:jc w:val="center"/>
              <w:rPr>
                <w:rFonts w:asciiTheme="minorHAnsi" w:hAnsiTheme="minorHAnsi"/>
                <w:color w:val="000000"/>
                <w:sz w:val="22"/>
              </w:rPr>
            </w:pPr>
            <w:r w:rsidRPr="005B5812">
              <w:rPr>
                <w:rFonts w:asciiTheme="minorHAnsi" w:hAnsiTheme="minorHAnsi"/>
                <w:color w:val="000000"/>
                <w:sz w:val="22"/>
              </w:rPr>
              <w:t>39</w:t>
            </w:r>
          </w:p>
        </w:tc>
        <w:tc>
          <w:tcPr>
            <w:tcW w:w="860" w:type="dxa"/>
            <w:tcBorders>
              <w:top w:val="single" w:sz="4" w:space="0" w:color="auto"/>
              <w:bottom w:val="single" w:sz="4" w:space="0" w:color="auto"/>
            </w:tcBorders>
            <w:shd w:val="clear" w:color="auto" w:fill="auto"/>
            <w:noWrap/>
            <w:vAlign w:val="bottom"/>
            <w:hideMark/>
          </w:tcPr>
          <w:p w14:paraId="541C0376" w14:textId="77777777" w:rsidR="00A92B77" w:rsidRPr="005B5812" w:rsidRDefault="00A92B77" w:rsidP="00422E2C">
            <w:pPr>
              <w:jc w:val="center"/>
              <w:rPr>
                <w:rFonts w:asciiTheme="minorHAnsi" w:hAnsiTheme="minorHAnsi"/>
                <w:color w:val="000000"/>
                <w:sz w:val="22"/>
              </w:rPr>
            </w:pPr>
            <w:r w:rsidRPr="005B5812">
              <w:rPr>
                <w:rFonts w:asciiTheme="minorHAnsi" w:hAnsiTheme="minorHAnsi"/>
                <w:color w:val="000000"/>
                <w:sz w:val="22"/>
              </w:rPr>
              <w:t>100,00</w:t>
            </w:r>
          </w:p>
        </w:tc>
      </w:tr>
    </w:tbl>
    <w:p w14:paraId="764DCA43" w14:textId="77777777" w:rsidR="00A92B77" w:rsidRPr="005B5812" w:rsidRDefault="00A92B77" w:rsidP="00E70F50">
      <w:pPr>
        <w:ind w:left="567" w:hanging="567"/>
        <w:jc w:val="both"/>
        <w:rPr>
          <w:rFonts w:asciiTheme="minorHAnsi" w:hAnsiTheme="minorHAnsi"/>
          <w:sz w:val="22"/>
          <w:szCs w:val="20"/>
          <w:lang w:val="fi-FI"/>
        </w:rPr>
      </w:pPr>
    </w:p>
    <w:p w14:paraId="21556B58" w14:textId="77777777" w:rsidR="00A92B77" w:rsidRPr="005B5812" w:rsidRDefault="00A92B77" w:rsidP="00A92B77">
      <w:pPr>
        <w:pStyle w:val="Heading1"/>
        <w:rPr>
          <w:rFonts w:asciiTheme="minorHAnsi" w:hAnsiTheme="minorHAnsi"/>
        </w:rPr>
      </w:pPr>
      <w:r w:rsidRPr="005B5812">
        <w:rPr>
          <w:rFonts w:asciiTheme="minorHAnsi" w:hAnsiTheme="minorHAnsi"/>
        </w:rPr>
        <w:t xml:space="preserve">Berdasarkan Tabel </w:t>
      </w:r>
      <w:r w:rsidR="00094472">
        <w:rPr>
          <w:rFonts w:asciiTheme="minorHAnsi" w:hAnsiTheme="minorHAnsi"/>
          <w:lang w:val="en-US"/>
        </w:rPr>
        <w:t>8</w:t>
      </w:r>
      <w:r w:rsidRPr="005B5812">
        <w:rPr>
          <w:rFonts w:asciiTheme="minorHAnsi" w:hAnsiTheme="minorHAnsi"/>
        </w:rPr>
        <w:t>. dijelaskan bahwa merek susu kemasan yang paling banyak dibeli adalah Ultramilk sebanyak 25 orang (64,10%).</w:t>
      </w:r>
      <w:r w:rsidR="00094472">
        <w:rPr>
          <w:rFonts w:asciiTheme="minorHAnsi" w:hAnsiTheme="minorHAnsi"/>
          <w:lang w:val="en-US"/>
        </w:rPr>
        <w:t xml:space="preserve"> </w:t>
      </w:r>
      <w:r w:rsidRPr="005B5812">
        <w:rPr>
          <w:rFonts w:asciiTheme="minorHAnsi" w:hAnsiTheme="minorHAnsi"/>
        </w:rPr>
        <w:t>Hal ini terjadi karena susu ultra milk memiliki ukuran kemasan yang kecil yaitu 125 ml yang berarti secara tidak langsung harga akan menyesuaikan dengan ukuran kemasan.</w:t>
      </w:r>
    </w:p>
    <w:p w14:paraId="6503E44F" w14:textId="77777777" w:rsidR="00A92B77" w:rsidRPr="005B5812" w:rsidRDefault="00A92B77" w:rsidP="00A92B77">
      <w:pPr>
        <w:pStyle w:val="Heading1"/>
        <w:rPr>
          <w:rFonts w:asciiTheme="minorHAnsi" w:hAnsiTheme="minorHAnsi"/>
        </w:rPr>
      </w:pPr>
      <w:r w:rsidRPr="005B5812">
        <w:rPr>
          <w:rFonts w:asciiTheme="minorHAnsi" w:hAnsiTheme="minorHAnsi"/>
        </w:rPr>
        <w:t xml:space="preserve">Terlebih merek susu UHT ultra milk memanglah yang menjadi pemegang pasar susu UHT di Indonesia selaras dengan data yang di publikasikan </w:t>
      </w:r>
      <w:r w:rsidRPr="00EA3EF6">
        <w:rPr>
          <w:rFonts w:asciiTheme="minorHAnsi" w:hAnsiTheme="minorHAnsi"/>
        </w:rPr>
        <w:t>oleh Nielsen (2020),</w:t>
      </w:r>
      <w:r w:rsidRPr="005B5812">
        <w:rPr>
          <w:rFonts w:asciiTheme="minorHAnsi" w:hAnsiTheme="minorHAnsi"/>
        </w:rPr>
        <w:t xml:space="preserve"> sehingga dapat di artikan bahwa merek susu juga diperhatikan oleh konsumen dalam melakukan pembelian. Selaras dengan </w:t>
      </w:r>
      <w:r w:rsidRPr="00EA3EF6">
        <w:rPr>
          <w:rFonts w:asciiTheme="minorHAnsi" w:hAnsiTheme="minorHAnsi"/>
        </w:rPr>
        <w:t>penelitian Khan (2012) menyatakan</w:t>
      </w:r>
      <w:r w:rsidRPr="005B5812">
        <w:rPr>
          <w:rFonts w:asciiTheme="minorHAnsi" w:hAnsiTheme="minorHAnsi"/>
        </w:rPr>
        <w:t xml:space="preserve"> bahwa brand/merek merupakan atribut yang paling mempengaruhi keinginan konsumen untuk mengkonsumsi suatu produk.</w:t>
      </w:r>
    </w:p>
    <w:p w14:paraId="615AA6A1" w14:textId="77777777" w:rsidR="00A92B77" w:rsidRPr="005B5812" w:rsidRDefault="00A92B77" w:rsidP="00E70F50">
      <w:pPr>
        <w:ind w:left="567" w:hanging="567"/>
        <w:jc w:val="both"/>
        <w:rPr>
          <w:rFonts w:asciiTheme="minorHAnsi" w:hAnsiTheme="minorHAnsi"/>
          <w:sz w:val="22"/>
          <w:szCs w:val="20"/>
          <w:lang w:val="fi-FI"/>
        </w:rPr>
      </w:pPr>
    </w:p>
    <w:p w14:paraId="6DB758F5" w14:textId="77777777" w:rsidR="00F5203E" w:rsidRPr="005B5812" w:rsidRDefault="00A92B77" w:rsidP="00E70F50">
      <w:pPr>
        <w:ind w:left="567" w:hanging="567"/>
        <w:jc w:val="both"/>
        <w:rPr>
          <w:rStyle w:val="Strong"/>
          <w:rFonts w:asciiTheme="minorHAnsi" w:hAnsiTheme="minorHAnsi"/>
          <w:lang w:val="fi-FI"/>
        </w:rPr>
      </w:pPr>
      <w:r w:rsidRPr="005B5812">
        <w:rPr>
          <w:rStyle w:val="Strong"/>
          <w:rFonts w:asciiTheme="minorHAnsi" w:hAnsiTheme="minorHAnsi"/>
          <w:lang w:val="fi-FI"/>
        </w:rPr>
        <w:t>Atribut Produk Susu Ultra High Temperature(UHT)</w:t>
      </w:r>
    </w:p>
    <w:p w14:paraId="2DDCB37B" w14:textId="77777777" w:rsidR="00F5203E" w:rsidRPr="005B5812" w:rsidRDefault="00F5203E" w:rsidP="00F5203E">
      <w:pPr>
        <w:pStyle w:val="Heading1"/>
        <w:rPr>
          <w:rFonts w:asciiTheme="minorHAnsi" w:hAnsiTheme="minorHAnsi"/>
        </w:rPr>
      </w:pPr>
      <w:r w:rsidRPr="005B5812">
        <w:rPr>
          <w:rFonts w:asciiTheme="minorHAnsi" w:hAnsiTheme="minorHAnsi"/>
        </w:rPr>
        <w:t xml:space="preserve">Konsumen akan mempertimbangkan beberapa atribut produk yang dianggap penting  dalam melakukan pembeli susu UHT di Griya Grand Cinunuk.  Pertimbangan konsumen dalam memilih atribut produk dalam mengonsumsi susu UHT berbeda-beda tergantung pada kebutuhan, keinginan, dan selera masing-masing konsumen. Berdasarkan hasil pengujian validitas atribut dengan menggunakan Uji Cochran Q Test dengan bantuan aplikasi </w:t>
      </w:r>
      <w:r w:rsidRPr="005B5812">
        <w:rPr>
          <w:rFonts w:asciiTheme="minorHAnsi" w:hAnsiTheme="minorHAnsi"/>
          <w:i/>
          <w:spacing w:val="4"/>
          <w:szCs w:val="24"/>
        </w:rPr>
        <w:t>software</w:t>
      </w:r>
      <w:r w:rsidR="00ED7DE5">
        <w:rPr>
          <w:rFonts w:asciiTheme="minorHAnsi" w:hAnsiTheme="minorHAnsi"/>
          <w:i/>
          <w:spacing w:val="4"/>
          <w:szCs w:val="24"/>
          <w:lang w:val="en-US"/>
        </w:rPr>
        <w:t xml:space="preserve"> </w:t>
      </w:r>
      <w:r w:rsidRPr="005B5812">
        <w:rPr>
          <w:rFonts w:asciiTheme="minorHAnsi" w:hAnsiTheme="minorHAnsi"/>
          <w:spacing w:val="4"/>
          <w:szCs w:val="24"/>
        </w:rPr>
        <w:t>SPSS for Windows</w:t>
      </w:r>
      <w:r w:rsidR="00ED7DE5">
        <w:rPr>
          <w:rFonts w:asciiTheme="minorHAnsi" w:hAnsiTheme="minorHAnsi"/>
          <w:spacing w:val="4"/>
          <w:szCs w:val="24"/>
          <w:lang w:val="en-US"/>
        </w:rPr>
        <w:t xml:space="preserve"> </w:t>
      </w:r>
      <w:r w:rsidRPr="005B5812">
        <w:rPr>
          <w:rFonts w:asciiTheme="minorHAnsi" w:hAnsiTheme="minorHAnsi"/>
          <w:spacing w:val="4"/>
          <w:szCs w:val="24"/>
        </w:rPr>
        <w:t>versi 23</w:t>
      </w:r>
      <w:r w:rsidRPr="005B5812">
        <w:rPr>
          <w:rFonts w:asciiTheme="minorHAnsi" w:hAnsiTheme="minorHAnsi"/>
        </w:rPr>
        <w:t xml:space="preserve"> (Lampiran 4 dan 5) yang telah dilakukan terhadap 39 responden maka diperoleh </w:t>
      </w:r>
      <w:r w:rsidRPr="005B5812">
        <w:rPr>
          <w:rFonts w:asciiTheme="minorHAnsi" w:hAnsiTheme="minorHAnsi"/>
        </w:rPr>
        <w:lastRenderedPageBreak/>
        <w:t>hasil perhitungan bahwa secara umum responden menyukai susu UHT dengan atribut produk yang dipertimbangkan dan dianggap penting terdiri dari harga, Kemudahan mendapatkan produk, kemasan menarik, merek, tanggal kedaluwarsa, label halal, rasa, variasi rasa, aroma, variasi volume, dan kandungan gizi.</w:t>
      </w:r>
    </w:p>
    <w:p w14:paraId="06DE2E8F" w14:textId="77777777" w:rsidR="00F5203E" w:rsidRPr="005B5812" w:rsidRDefault="00F5203E" w:rsidP="00FE64F1">
      <w:pPr>
        <w:pStyle w:val="Heading1"/>
        <w:rPr>
          <w:rFonts w:asciiTheme="minorHAnsi" w:hAnsiTheme="minorHAnsi"/>
          <w:lang w:val="en-US"/>
        </w:rPr>
        <w:sectPr w:rsidR="00F5203E" w:rsidRPr="005B5812" w:rsidSect="00C60EF2">
          <w:type w:val="continuous"/>
          <w:pgSz w:w="11907" w:h="16840" w:code="9"/>
          <w:pgMar w:top="1701" w:right="1701" w:bottom="1701" w:left="1701" w:header="720" w:footer="720" w:gutter="0"/>
          <w:cols w:num="2" w:space="567"/>
          <w:docGrid w:linePitch="360"/>
        </w:sectPr>
      </w:pPr>
      <w:r w:rsidRPr="005B5812">
        <w:rPr>
          <w:rFonts w:asciiTheme="minorHAnsi" w:hAnsiTheme="minorHAnsi"/>
        </w:rPr>
        <w:t xml:space="preserve">Pada Tabel </w:t>
      </w:r>
      <w:r w:rsidR="00ED7DE5">
        <w:rPr>
          <w:rFonts w:asciiTheme="minorHAnsi" w:hAnsiTheme="minorHAnsi"/>
          <w:lang w:val="en-US"/>
        </w:rPr>
        <w:t>9</w:t>
      </w:r>
      <w:r w:rsidRPr="005B5812">
        <w:rPr>
          <w:rFonts w:asciiTheme="minorHAnsi" w:hAnsiTheme="minorHAnsi"/>
        </w:rPr>
        <w:t xml:space="preserve"> dijelaskan proporsi jawaban Ya dan Tidak pada setiap atribut produk yang dipertimbangkan dalam membeli susu UHT.  Terdapat  sepuluh atribut produk yang memiliki proporsi jawaban yang dianggap sama, sehingga dapat dinyatakan ke sepuluh atribut produk tersebut telah disepakati konsumen sebagai faktor yang menjadi pertimbangan dan dianggap </w:t>
      </w:r>
      <w:r w:rsidRPr="005B5812">
        <w:rPr>
          <w:rFonts w:asciiTheme="minorHAnsi" w:hAnsiTheme="minorHAnsi"/>
        </w:rPr>
        <w:t>valid.Terpilihnya atribut produk susu UHT yang mempengaruhi pengambilan keputusan pembelian produk yaitu : (1) harga, (2) kemudahan mendapatkan produk, (3) kemasan menarik, (4) merek, (5) tanggal kedaluwarsa, (6) label halal, (7) rasa, (8) aroma, (9) variasi volume dan (10) kandungan gizi  sebagai atribut produk yang valid, karena kesepuluh atribut produk tersebut merupakan hal yang diperimbangkan dan dianggap penting dalam pengambilan keputusan pembelian susu UHT.  Atribut yang menjadi pertimbangan dalam   membeli susu UHTdapat ditunjukkan pada Tabel11 berikut ini:</w:t>
      </w:r>
    </w:p>
    <w:p w14:paraId="14ACD242" w14:textId="77777777" w:rsidR="00FE64F1" w:rsidRPr="005B5812" w:rsidRDefault="00FE64F1" w:rsidP="00FE64F1">
      <w:pPr>
        <w:pStyle w:val="Heading1"/>
        <w:ind w:firstLine="0"/>
        <w:rPr>
          <w:rFonts w:asciiTheme="minorHAnsi" w:hAnsiTheme="minorHAnsi"/>
          <w:lang w:val="en-US"/>
        </w:rPr>
      </w:pPr>
    </w:p>
    <w:p w14:paraId="450AEB31" w14:textId="77777777" w:rsidR="00394A4D" w:rsidRPr="005B5812" w:rsidRDefault="00FE64F1" w:rsidP="00FE64F1">
      <w:pPr>
        <w:pStyle w:val="Heading1"/>
        <w:ind w:firstLine="0"/>
        <w:rPr>
          <w:rFonts w:asciiTheme="minorHAnsi" w:hAnsiTheme="minorHAnsi"/>
          <w:lang w:val="en-US"/>
        </w:rPr>
      </w:pPr>
      <w:r w:rsidRPr="005B5812">
        <w:rPr>
          <w:rFonts w:asciiTheme="minorHAnsi" w:hAnsiTheme="minorHAnsi"/>
        </w:rPr>
        <w:t xml:space="preserve">Tabel </w:t>
      </w:r>
      <w:r w:rsidR="00ED7DE5">
        <w:rPr>
          <w:rFonts w:asciiTheme="minorHAnsi" w:hAnsiTheme="minorHAnsi"/>
          <w:lang w:val="en-US"/>
        </w:rPr>
        <w:t>9</w:t>
      </w:r>
      <w:r w:rsidRPr="005B5812">
        <w:rPr>
          <w:rFonts w:asciiTheme="minorHAnsi" w:hAnsiTheme="minorHAnsi"/>
        </w:rPr>
        <w:t>. Atribut yang Menjadi Pertimbangan dalam   Membeli Susu UHT</w:t>
      </w:r>
    </w:p>
    <w:tbl>
      <w:tblPr>
        <w:tblW w:w="8016" w:type="dxa"/>
        <w:tblInd w:w="93" w:type="dxa"/>
        <w:tblLook w:val="04A0" w:firstRow="1" w:lastRow="0" w:firstColumn="1" w:lastColumn="0" w:noHBand="0" w:noVBand="1"/>
      </w:tblPr>
      <w:tblGrid>
        <w:gridCol w:w="489"/>
        <w:gridCol w:w="859"/>
        <w:gridCol w:w="1935"/>
        <w:gridCol w:w="831"/>
        <w:gridCol w:w="868"/>
        <w:gridCol w:w="771"/>
        <w:gridCol w:w="937"/>
        <w:gridCol w:w="1326"/>
      </w:tblGrid>
      <w:tr w:rsidR="00FE64F1" w:rsidRPr="005B5812" w14:paraId="52DEE0A7" w14:textId="77777777" w:rsidTr="00161FEB">
        <w:trPr>
          <w:trHeight w:val="191"/>
        </w:trPr>
        <w:tc>
          <w:tcPr>
            <w:tcW w:w="489" w:type="dxa"/>
            <w:vMerge w:val="restart"/>
            <w:tcBorders>
              <w:top w:val="single" w:sz="4" w:space="0" w:color="auto"/>
              <w:left w:val="nil"/>
              <w:bottom w:val="single" w:sz="4" w:space="0" w:color="000000"/>
              <w:right w:val="nil"/>
            </w:tcBorders>
            <w:shd w:val="clear" w:color="auto" w:fill="auto"/>
            <w:noWrap/>
            <w:vAlign w:val="center"/>
            <w:hideMark/>
          </w:tcPr>
          <w:p w14:paraId="4EEDA000" w14:textId="77777777" w:rsidR="00FE64F1" w:rsidRPr="005B5812" w:rsidRDefault="00FE64F1" w:rsidP="00422E2C">
            <w:pPr>
              <w:jc w:val="center"/>
              <w:rPr>
                <w:rFonts w:asciiTheme="minorHAnsi" w:hAnsiTheme="minorHAnsi"/>
                <w:color w:val="000000"/>
                <w:sz w:val="22"/>
              </w:rPr>
            </w:pPr>
            <w:r w:rsidRPr="005B5812">
              <w:rPr>
                <w:rFonts w:asciiTheme="minorHAnsi" w:hAnsiTheme="minorHAnsi"/>
                <w:color w:val="000000"/>
                <w:sz w:val="22"/>
              </w:rPr>
              <w:t>No</w:t>
            </w:r>
          </w:p>
        </w:tc>
        <w:tc>
          <w:tcPr>
            <w:tcW w:w="859" w:type="dxa"/>
            <w:vMerge w:val="restart"/>
            <w:tcBorders>
              <w:top w:val="single" w:sz="4" w:space="0" w:color="auto"/>
              <w:left w:val="nil"/>
              <w:bottom w:val="single" w:sz="4" w:space="0" w:color="000000"/>
              <w:right w:val="nil"/>
            </w:tcBorders>
            <w:shd w:val="clear" w:color="auto" w:fill="auto"/>
            <w:vAlign w:val="center"/>
            <w:hideMark/>
          </w:tcPr>
          <w:p w14:paraId="0D1FFABE" w14:textId="77777777" w:rsidR="00FE64F1" w:rsidRPr="005B5812" w:rsidRDefault="00FE64F1" w:rsidP="00422E2C">
            <w:pPr>
              <w:jc w:val="center"/>
              <w:rPr>
                <w:rFonts w:asciiTheme="minorHAnsi" w:hAnsiTheme="minorHAnsi"/>
                <w:color w:val="000000"/>
                <w:sz w:val="22"/>
              </w:rPr>
            </w:pPr>
            <w:r w:rsidRPr="005B5812">
              <w:rPr>
                <w:rFonts w:asciiTheme="minorHAnsi" w:hAnsiTheme="minorHAnsi"/>
                <w:color w:val="000000"/>
                <w:sz w:val="22"/>
              </w:rPr>
              <w:t xml:space="preserve">No </w:t>
            </w:r>
            <w:proofErr w:type="spellStart"/>
            <w:r w:rsidRPr="005B5812">
              <w:rPr>
                <w:rFonts w:asciiTheme="minorHAnsi" w:hAnsiTheme="minorHAnsi"/>
                <w:color w:val="000000"/>
                <w:sz w:val="22"/>
              </w:rPr>
              <w:t>Atribut</w:t>
            </w:r>
            <w:proofErr w:type="spellEnd"/>
          </w:p>
        </w:tc>
        <w:tc>
          <w:tcPr>
            <w:tcW w:w="1935" w:type="dxa"/>
            <w:vMerge w:val="restart"/>
            <w:tcBorders>
              <w:top w:val="single" w:sz="4" w:space="0" w:color="auto"/>
              <w:left w:val="nil"/>
              <w:bottom w:val="single" w:sz="4" w:space="0" w:color="000000"/>
              <w:right w:val="nil"/>
            </w:tcBorders>
            <w:shd w:val="clear" w:color="auto" w:fill="auto"/>
            <w:noWrap/>
            <w:vAlign w:val="center"/>
            <w:hideMark/>
          </w:tcPr>
          <w:p w14:paraId="1EE2FD3A" w14:textId="77777777" w:rsidR="00FE64F1" w:rsidRPr="005B5812" w:rsidRDefault="00FE64F1" w:rsidP="00422E2C">
            <w:pPr>
              <w:jc w:val="center"/>
              <w:rPr>
                <w:rFonts w:asciiTheme="minorHAnsi" w:hAnsiTheme="minorHAnsi"/>
                <w:color w:val="000000"/>
                <w:sz w:val="22"/>
              </w:rPr>
            </w:pPr>
            <w:proofErr w:type="spellStart"/>
            <w:r w:rsidRPr="005B5812">
              <w:rPr>
                <w:rFonts w:asciiTheme="minorHAnsi" w:hAnsiTheme="minorHAnsi"/>
                <w:color w:val="000000"/>
                <w:sz w:val="22"/>
              </w:rPr>
              <w:t>Atribut</w:t>
            </w:r>
            <w:proofErr w:type="spellEnd"/>
            <w:r w:rsidRPr="005B5812">
              <w:rPr>
                <w:rFonts w:asciiTheme="minorHAnsi" w:hAnsiTheme="minorHAnsi"/>
                <w:color w:val="000000"/>
                <w:sz w:val="22"/>
              </w:rPr>
              <w:t xml:space="preserve"> </w:t>
            </w:r>
            <w:proofErr w:type="spellStart"/>
            <w:r w:rsidRPr="005B5812">
              <w:rPr>
                <w:rFonts w:asciiTheme="minorHAnsi" w:hAnsiTheme="minorHAnsi"/>
                <w:color w:val="000000"/>
                <w:sz w:val="22"/>
              </w:rPr>
              <w:t>Produk</w:t>
            </w:r>
            <w:proofErr w:type="spellEnd"/>
          </w:p>
        </w:tc>
        <w:tc>
          <w:tcPr>
            <w:tcW w:w="3407" w:type="dxa"/>
            <w:gridSpan w:val="4"/>
            <w:tcBorders>
              <w:top w:val="single" w:sz="4" w:space="0" w:color="auto"/>
              <w:left w:val="nil"/>
              <w:bottom w:val="nil"/>
              <w:right w:val="nil"/>
            </w:tcBorders>
            <w:shd w:val="clear" w:color="auto" w:fill="auto"/>
            <w:noWrap/>
            <w:vAlign w:val="center"/>
            <w:hideMark/>
          </w:tcPr>
          <w:p w14:paraId="05196860" w14:textId="77777777" w:rsidR="00FE64F1" w:rsidRPr="005B5812" w:rsidRDefault="00FE64F1" w:rsidP="00422E2C">
            <w:pPr>
              <w:jc w:val="center"/>
              <w:rPr>
                <w:rFonts w:asciiTheme="minorHAnsi" w:hAnsiTheme="minorHAnsi"/>
                <w:color w:val="000000"/>
                <w:sz w:val="22"/>
              </w:rPr>
            </w:pPr>
            <w:r w:rsidRPr="005B5812">
              <w:rPr>
                <w:rFonts w:asciiTheme="minorHAnsi" w:hAnsiTheme="minorHAnsi"/>
                <w:color w:val="000000"/>
                <w:sz w:val="22"/>
              </w:rPr>
              <w:t xml:space="preserve">Hasil </w:t>
            </w:r>
            <w:proofErr w:type="spellStart"/>
            <w:r w:rsidRPr="005B5812">
              <w:rPr>
                <w:rFonts w:asciiTheme="minorHAnsi" w:hAnsiTheme="minorHAnsi"/>
                <w:color w:val="000000"/>
                <w:sz w:val="22"/>
              </w:rPr>
              <w:t>Validitas</w:t>
            </w:r>
            <w:proofErr w:type="spellEnd"/>
            <w:r w:rsidRPr="005B5812">
              <w:rPr>
                <w:rFonts w:asciiTheme="minorHAnsi" w:hAnsiTheme="minorHAnsi"/>
                <w:color w:val="000000"/>
                <w:sz w:val="22"/>
              </w:rPr>
              <w:t xml:space="preserve"> </w:t>
            </w:r>
            <w:proofErr w:type="spellStart"/>
            <w:r w:rsidRPr="005B5812">
              <w:rPr>
                <w:rFonts w:asciiTheme="minorHAnsi" w:hAnsiTheme="minorHAnsi"/>
                <w:color w:val="000000"/>
                <w:sz w:val="22"/>
              </w:rPr>
              <w:t>Atribut</w:t>
            </w:r>
            <w:proofErr w:type="spellEnd"/>
          </w:p>
        </w:tc>
        <w:tc>
          <w:tcPr>
            <w:tcW w:w="1326" w:type="dxa"/>
            <w:vMerge w:val="restart"/>
            <w:tcBorders>
              <w:top w:val="single" w:sz="4" w:space="0" w:color="auto"/>
              <w:left w:val="nil"/>
              <w:bottom w:val="single" w:sz="4" w:space="0" w:color="000000"/>
              <w:right w:val="nil"/>
            </w:tcBorders>
            <w:shd w:val="clear" w:color="auto" w:fill="auto"/>
            <w:noWrap/>
            <w:vAlign w:val="center"/>
            <w:hideMark/>
          </w:tcPr>
          <w:p w14:paraId="3AC5D73C" w14:textId="77777777" w:rsidR="00FE64F1" w:rsidRPr="005B5812" w:rsidRDefault="00FE64F1" w:rsidP="00422E2C">
            <w:pPr>
              <w:jc w:val="center"/>
              <w:rPr>
                <w:rFonts w:asciiTheme="minorHAnsi" w:hAnsiTheme="minorHAnsi"/>
                <w:color w:val="000000"/>
                <w:sz w:val="22"/>
              </w:rPr>
            </w:pPr>
            <w:proofErr w:type="spellStart"/>
            <w:r w:rsidRPr="005B5812">
              <w:rPr>
                <w:rFonts w:asciiTheme="minorHAnsi" w:hAnsiTheme="minorHAnsi"/>
                <w:color w:val="000000"/>
                <w:sz w:val="22"/>
              </w:rPr>
              <w:t>Keterangan</w:t>
            </w:r>
            <w:proofErr w:type="spellEnd"/>
          </w:p>
        </w:tc>
      </w:tr>
      <w:tr w:rsidR="00FE64F1" w:rsidRPr="005B5812" w14:paraId="00E8443C" w14:textId="77777777" w:rsidTr="00161FEB">
        <w:trPr>
          <w:trHeight w:val="191"/>
        </w:trPr>
        <w:tc>
          <w:tcPr>
            <w:tcW w:w="489" w:type="dxa"/>
            <w:vMerge/>
            <w:tcBorders>
              <w:top w:val="single" w:sz="4" w:space="0" w:color="auto"/>
              <w:left w:val="nil"/>
              <w:bottom w:val="single" w:sz="4" w:space="0" w:color="000000"/>
              <w:right w:val="nil"/>
            </w:tcBorders>
            <w:vAlign w:val="center"/>
            <w:hideMark/>
          </w:tcPr>
          <w:p w14:paraId="4B5D47ED" w14:textId="77777777" w:rsidR="00FE64F1" w:rsidRPr="005B5812" w:rsidRDefault="00FE64F1" w:rsidP="00422E2C">
            <w:pPr>
              <w:rPr>
                <w:rFonts w:asciiTheme="minorHAnsi" w:hAnsiTheme="minorHAnsi"/>
                <w:color w:val="000000"/>
                <w:sz w:val="22"/>
              </w:rPr>
            </w:pPr>
          </w:p>
        </w:tc>
        <w:tc>
          <w:tcPr>
            <w:tcW w:w="859" w:type="dxa"/>
            <w:vMerge/>
            <w:tcBorders>
              <w:top w:val="single" w:sz="4" w:space="0" w:color="auto"/>
              <w:left w:val="nil"/>
              <w:bottom w:val="single" w:sz="4" w:space="0" w:color="000000"/>
              <w:right w:val="nil"/>
            </w:tcBorders>
            <w:vAlign w:val="center"/>
            <w:hideMark/>
          </w:tcPr>
          <w:p w14:paraId="549D2018" w14:textId="77777777" w:rsidR="00FE64F1" w:rsidRPr="005B5812" w:rsidRDefault="00FE64F1" w:rsidP="00422E2C">
            <w:pPr>
              <w:rPr>
                <w:rFonts w:asciiTheme="minorHAnsi" w:hAnsiTheme="minorHAnsi"/>
                <w:color w:val="000000"/>
                <w:sz w:val="22"/>
              </w:rPr>
            </w:pPr>
          </w:p>
        </w:tc>
        <w:tc>
          <w:tcPr>
            <w:tcW w:w="1935" w:type="dxa"/>
            <w:vMerge/>
            <w:tcBorders>
              <w:top w:val="single" w:sz="4" w:space="0" w:color="auto"/>
              <w:left w:val="nil"/>
              <w:bottom w:val="single" w:sz="4" w:space="0" w:color="000000"/>
              <w:right w:val="nil"/>
            </w:tcBorders>
            <w:vAlign w:val="center"/>
            <w:hideMark/>
          </w:tcPr>
          <w:p w14:paraId="2AE5201F" w14:textId="77777777" w:rsidR="00FE64F1" w:rsidRPr="005B5812" w:rsidRDefault="00FE64F1" w:rsidP="00422E2C">
            <w:pPr>
              <w:rPr>
                <w:rFonts w:asciiTheme="minorHAnsi" w:hAnsiTheme="minorHAnsi"/>
                <w:color w:val="000000"/>
                <w:sz w:val="22"/>
              </w:rPr>
            </w:pPr>
          </w:p>
        </w:tc>
        <w:tc>
          <w:tcPr>
            <w:tcW w:w="1699" w:type="dxa"/>
            <w:gridSpan w:val="2"/>
            <w:tcBorders>
              <w:top w:val="single" w:sz="4" w:space="0" w:color="auto"/>
              <w:left w:val="nil"/>
              <w:bottom w:val="single" w:sz="4" w:space="0" w:color="auto"/>
              <w:right w:val="nil"/>
            </w:tcBorders>
            <w:shd w:val="clear" w:color="auto" w:fill="auto"/>
            <w:noWrap/>
            <w:vAlign w:val="center"/>
            <w:hideMark/>
          </w:tcPr>
          <w:p w14:paraId="330E1237" w14:textId="77777777" w:rsidR="00FE64F1" w:rsidRPr="005B5812" w:rsidRDefault="00FE64F1" w:rsidP="00422E2C">
            <w:pPr>
              <w:jc w:val="center"/>
              <w:rPr>
                <w:rFonts w:asciiTheme="minorHAnsi" w:hAnsiTheme="minorHAnsi"/>
                <w:color w:val="000000"/>
                <w:sz w:val="22"/>
              </w:rPr>
            </w:pPr>
            <w:proofErr w:type="spellStart"/>
            <w:r w:rsidRPr="005B5812">
              <w:rPr>
                <w:rFonts w:asciiTheme="minorHAnsi" w:hAnsiTheme="minorHAnsi"/>
                <w:color w:val="000000"/>
                <w:sz w:val="22"/>
              </w:rPr>
              <w:t>Jawaban</w:t>
            </w:r>
            <w:proofErr w:type="spellEnd"/>
            <w:r w:rsidRPr="005B5812">
              <w:rPr>
                <w:rFonts w:asciiTheme="minorHAnsi" w:hAnsiTheme="minorHAnsi"/>
                <w:color w:val="000000"/>
                <w:sz w:val="22"/>
              </w:rPr>
              <w:t xml:space="preserve"> </w:t>
            </w:r>
            <w:proofErr w:type="spellStart"/>
            <w:r w:rsidRPr="005B5812">
              <w:rPr>
                <w:rFonts w:asciiTheme="minorHAnsi" w:hAnsiTheme="minorHAnsi"/>
                <w:color w:val="000000"/>
                <w:sz w:val="22"/>
              </w:rPr>
              <w:t>Ya</w:t>
            </w:r>
            <w:proofErr w:type="spellEnd"/>
          </w:p>
        </w:tc>
        <w:tc>
          <w:tcPr>
            <w:tcW w:w="1708" w:type="dxa"/>
            <w:gridSpan w:val="2"/>
            <w:tcBorders>
              <w:top w:val="single" w:sz="4" w:space="0" w:color="auto"/>
              <w:left w:val="nil"/>
              <w:bottom w:val="single" w:sz="4" w:space="0" w:color="auto"/>
              <w:right w:val="nil"/>
            </w:tcBorders>
            <w:shd w:val="clear" w:color="auto" w:fill="auto"/>
            <w:noWrap/>
            <w:vAlign w:val="center"/>
            <w:hideMark/>
          </w:tcPr>
          <w:p w14:paraId="3DDD905D" w14:textId="77777777" w:rsidR="00FE64F1" w:rsidRPr="005B5812" w:rsidRDefault="00FE64F1" w:rsidP="00422E2C">
            <w:pPr>
              <w:jc w:val="center"/>
              <w:rPr>
                <w:rFonts w:asciiTheme="minorHAnsi" w:hAnsiTheme="minorHAnsi"/>
                <w:color w:val="000000"/>
                <w:sz w:val="22"/>
              </w:rPr>
            </w:pPr>
            <w:proofErr w:type="spellStart"/>
            <w:r w:rsidRPr="005B5812">
              <w:rPr>
                <w:rFonts w:asciiTheme="minorHAnsi" w:hAnsiTheme="minorHAnsi"/>
                <w:color w:val="000000"/>
                <w:sz w:val="22"/>
              </w:rPr>
              <w:t>Jawaban</w:t>
            </w:r>
            <w:proofErr w:type="spellEnd"/>
            <w:r w:rsidRPr="005B5812">
              <w:rPr>
                <w:rFonts w:asciiTheme="minorHAnsi" w:hAnsiTheme="minorHAnsi"/>
                <w:color w:val="000000"/>
                <w:sz w:val="22"/>
              </w:rPr>
              <w:t xml:space="preserve"> </w:t>
            </w:r>
            <w:proofErr w:type="spellStart"/>
            <w:r w:rsidRPr="005B5812">
              <w:rPr>
                <w:rFonts w:asciiTheme="minorHAnsi" w:hAnsiTheme="minorHAnsi"/>
                <w:color w:val="000000"/>
                <w:sz w:val="22"/>
              </w:rPr>
              <w:t>Tidak</w:t>
            </w:r>
            <w:proofErr w:type="spellEnd"/>
          </w:p>
        </w:tc>
        <w:tc>
          <w:tcPr>
            <w:tcW w:w="1326" w:type="dxa"/>
            <w:vMerge/>
            <w:tcBorders>
              <w:top w:val="single" w:sz="4" w:space="0" w:color="auto"/>
              <w:left w:val="nil"/>
              <w:bottom w:val="single" w:sz="4" w:space="0" w:color="000000"/>
              <w:right w:val="nil"/>
            </w:tcBorders>
            <w:vAlign w:val="center"/>
            <w:hideMark/>
          </w:tcPr>
          <w:p w14:paraId="77F80517" w14:textId="77777777" w:rsidR="00FE64F1" w:rsidRPr="005B5812" w:rsidRDefault="00FE64F1" w:rsidP="00422E2C">
            <w:pPr>
              <w:rPr>
                <w:rFonts w:asciiTheme="minorHAnsi" w:hAnsiTheme="minorHAnsi"/>
                <w:color w:val="000000"/>
                <w:sz w:val="22"/>
              </w:rPr>
            </w:pPr>
          </w:p>
        </w:tc>
      </w:tr>
      <w:tr w:rsidR="00FE64F1" w:rsidRPr="005B5812" w14:paraId="3170AB4D" w14:textId="77777777" w:rsidTr="00161FEB">
        <w:trPr>
          <w:trHeight w:val="191"/>
        </w:trPr>
        <w:tc>
          <w:tcPr>
            <w:tcW w:w="489" w:type="dxa"/>
            <w:vMerge/>
            <w:tcBorders>
              <w:top w:val="single" w:sz="4" w:space="0" w:color="auto"/>
              <w:left w:val="nil"/>
              <w:bottom w:val="single" w:sz="4" w:space="0" w:color="000000"/>
              <w:right w:val="nil"/>
            </w:tcBorders>
            <w:vAlign w:val="center"/>
            <w:hideMark/>
          </w:tcPr>
          <w:p w14:paraId="698E7574" w14:textId="77777777" w:rsidR="00FE64F1" w:rsidRPr="005B5812" w:rsidRDefault="00FE64F1" w:rsidP="00422E2C">
            <w:pPr>
              <w:rPr>
                <w:rFonts w:asciiTheme="minorHAnsi" w:hAnsiTheme="minorHAnsi"/>
                <w:color w:val="000000"/>
                <w:sz w:val="22"/>
              </w:rPr>
            </w:pPr>
          </w:p>
        </w:tc>
        <w:tc>
          <w:tcPr>
            <w:tcW w:w="859" w:type="dxa"/>
            <w:vMerge/>
            <w:tcBorders>
              <w:top w:val="single" w:sz="4" w:space="0" w:color="auto"/>
              <w:left w:val="nil"/>
              <w:bottom w:val="single" w:sz="4" w:space="0" w:color="000000"/>
              <w:right w:val="nil"/>
            </w:tcBorders>
            <w:vAlign w:val="center"/>
            <w:hideMark/>
          </w:tcPr>
          <w:p w14:paraId="193CE42C" w14:textId="77777777" w:rsidR="00FE64F1" w:rsidRPr="005B5812" w:rsidRDefault="00FE64F1" w:rsidP="00422E2C">
            <w:pPr>
              <w:rPr>
                <w:rFonts w:asciiTheme="minorHAnsi" w:hAnsiTheme="minorHAnsi"/>
                <w:color w:val="000000"/>
                <w:sz w:val="22"/>
              </w:rPr>
            </w:pPr>
          </w:p>
        </w:tc>
        <w:tc>
          <w:tcPr>
            <w:tcW w:w="1935" w:type="dxa"/>
            <w:vMerge/>
            <w:tcBorders>
              <w:top w:val="single" w:sz="4" w:space="0" w:color="auto"/>
              <w:left w:val="nil"/>
              <w:bottom w:val="single" w:sz="4" w:space="0" w:color="000000"/>
              <w:right w:val="nil"/>
            </w:tcBorders>
            <w:vAlign w:val="center"/>
            <w:hideMark/>
          </w:tcPr>
          <w:p w14:paraId="500A22AE" w14:textId="77777777" w:rsidR="00FE64F1" w:rsidRPr="005B5812" w:rsidRDefault="00FE64F1" w:rsidP="00422E2C">
            <w:pPr>
              <w:rPr>
                <w:rFonts w:asciiTheme="minorHAnsi" w:hAnsiTheme="minorHAnsi"/>
                <w:color w:val="000000"/>
                <w:sz w:val="22"/>
              </w:rPr>
            </w:pPr>
          </w:p>
        </w:tc>
        <w:tc>
          <w:tcPr>
            <w:tcW w:w="831" w:type="dxa"/>
            <w:tcBorders>
              <w:top w:val="nil"/>
              <w:left w:val="nil"/>
              <w:bottom w:val="single" w:sz="4" w:space="0" w:color="auto"/>
              <w:right w:val="nil"/>
            </w:tcBorders>
            <w:shd w:val="clear" w:color="auto" w:fill="auto"/>
            <w:noWrap/>
            <w:vAlign w:val="center"/>
            <w:hideMark/>
          </w:tcPr>
          <w:p w14:paraId="2FE15DFB" w14:textId="77777777" w:rsidR="00FE64F1" w:rsidRPr="005B5812" w:rsidRDefault="00FE64F1" w:rsidP="00422E2C">
            <w:pPr>
              <w:jc w:val="center"/>
              <w:rPr>
                <w:rFonts w:asciiTheme="minorHAnsi" w:hAnsiTheme="minorHAnsi"/>
                <w:color w:val="000000"/>
                <w:sz w:val="22"/>
              </w:rPr>
            </w:pPr>
            <w:r w:rsidRPr="005B5812">
              <w:rPr>
                <w:rFonts w:asciiTheme="minorHAnsi" w:hAnsiTheme="minorHAnsi"/>
                <w:color w:val="000000"/>
                <w:sz w:val="22"/>
              </w:rPr>
              <w:t>Orang</w:t>
            </w:r>
          </w:p>
        </w:tc>
        <w:tc>
          <w:tcPr>
            <w:tcW w:w="868" w:type="dxa"/>
            <w:tcBorders>
              <w:top w:val="nil"/>
              <w:left w:val="nil"/>
              <w:bottom w:val="single" w:sz="4" w:space="0" w:color="auto"/>
              <w:right w:val="nil"/>
            </w:tcBorders>
            <w:shd w:val="clear" w:color="auto" w:fill="auto"/>
            <w:noWrap/>
            <w:vAlign w:val="center"/>
            <w:hideMark/>
          </w:tcPr>
          <w:p w14:paraId="73DF27D1" w14:textId="77777777" w:rsidR="00FE64F1" w:rsidRPr="005B5812" w:rsidRDefault="00FE64F1" w:rsidP="00422E2C">
            <w:pPr>
              <w:jc w:val="center"/>
              <w:rPr>
                <w:rFonts w:asciiTheme="minorHAnsi" w:hAnsiTheme="minorHAnsi"/>
                <w:color w:val="000000"/>
                <w:sz w:val="22"/>
              </w:rPr>
            </w:pPr>
            <w:r w:rsidRPr="005B5812">
              <w:rPr>
                <w:rFonts w:asciiTheme="minorHAnsi" w:hAnsiTheme="minorHAnsi"/>
                <w:color w:val="000000"/>
                <w:sz w:val="22"/>
              </w:rPr>
              <w:t>%</w:t>
            </w:r>
          </w:p>
        </w:tc>
        <w:tc>
          <w:tcPr>
            <w:tcW w:w="771" w:type="dxa"/>
            <w:tcBorders>
              <w:top w:val="nil"/>
              <w:left w:val="nil"/>
              <w:bottom w:val="single" w:sz="4" w:space="0" w:color="auto"/>
              <w:right w:val="nil"/>
            </w:tcBorders>
            <w:shd w:val="clear" w:color="auto" w:fill="auto"/>
            <w:noWrap/>
            <w:vAlign w:val="center"/>
            <w:hideMark/>
          </w:tcPr>
          <w:p w14:paraId="5307819F" w14:textId="77777777" w:rsidR="00FE64F1" w:rsidRPr="005B5812" w:rsidRDefault="00FE64F1" w:rsidP="00422E2C">
            <w:pPr>
              <w:jc w:val="center"/>
              <w:rPr>
                <w:rFonts w:asciiTheme="minorHAnsi" w:hAnsiTheme="minorHAnsi"/>
                <w:color w:val="000000"/>
                <w:sz w:val="22"/>
              </w:rPr>
            </w:pPr>
            <w:r w:rsidRPr="005B5812">
              <w:rPr>
                <w:rFonts w:asciiTheme="minorHAnsi" w:hAnsiTheme="minorHAnsi"/>
                <w:color w:val="000000"/>
                <w:sz w:val="22"/>
              </w:rPr>
              <w:t>Orang</w:t>
            </w:r>
          </w:p>
        </w:tc>
        <w:tc>
          <w:tcPr>
            <w:tcW w:w="937" w:type="dxa"/>
            <w:tcBorders>
              <w:top w:val="nil"/>
              <w:left w:val="nil"/>
              <w:bottom w:val="single" w:sz="4" w:space="0" w:color="auto"/>
              <w:right w:val="nil"/>
            </w:tcBorders>
            <w:shd w:val="clear" w:color="auto" w:fill="auto"/>
            <w:noWrap/>
            <w:vAlign w:val="center"/>
            <w:hideMark/>
          </w:tcPr>
          <w:p w14:paraId="6204A4F9" w14:textId="77777777" w:rsidR="00FE64F1" w:rsidRPr="005B5812" w:rsidRDefault="00FE64F1" w:rsidP="00422E2C">
            <w:pPr>
              <w:jc w:val="center"/>
              <w:rPr>
                <w:rFonts w:asciiTheme="minorHAnsi" w:hAnsiTheme="minorHAnsi"/>
                <w:color w:val="000000"/>
                <w:sz w:val="22"/>
              </w:rPr>
            </w:pPr>
            <w:r w:rsidRPr="005B5812">
              <w:rPr>
                <w:rFonts w:asciiTheme="minorHAnsi" w:hAnsiTheme="minorHAnsi"/>
                <w:color w:val="000000"/>
                <w:sz w:val="22"/>
              </w:rPr>
              <w:t>%</w:t>
            </w:r>
          </w:p>
        </w:tc>
        <w:tc>
          <w:tcPr>
            <w:tcW w:w="1326" w:type="dxa"/>
            <w:vMerge/>
            <w:tcBorders>
              <w:top w:val="single" w:sz="4" w:space="0" w:color="auto"/>
              <w:left w:val="nil"/>
              <w:bottom w:val="single" w:sz="4" w:space="0" w:color="000000"/>
              <w:right w:val="nil"/>
            </w:tcBorders>
            <w:vAlign w:val="center"/>
            <w:hideMark/>
          </w:tcPr>
          <w:p w14:paraId="6739DA18" w14:textId="77777777" w:rsidR="00FE64F1" w:rsidRPr="005B5812" w:rsidRDefault="00FE64F1" w:rsidP="00422E2C">
            <w:pPr>
              <w:rPr>
                <w:rFonts w:asciiTheme="minorHAnsi" w:hAnsiTheme="minorHAnsi"/>
                <w:color w:val="000000"/>
                <w:sz w:val="22"/>
              </w:rPr>
            </w:pPr>
          </w:p>
        </w:tc>
      </w:tr>
      <w:tr w:rsidR="00FE64F1" w:rsidRPr="005B5812" w14:paraId="11C4E32E" w14:textId="77777777" w:rsidTr="00161FEB">
        <w:trPr>
          <w:trHeight w:val="191"/>
        </w:trPr>
        <w:tc>
          <w:tcPr>
            <w:tcW w:w="489" w:type="dxa"/>
            <w:tcBorders>
              <w:top w:val="nil"/>
              <w:left w:val="nil"/>
              <w:bottom w:val="nil"/>
              <w:right w:val="nil"/>
            </w:tcBorders>
            <w:shd w:val="clear" w:color="auto" w:fill="auto"/>
            <w:noWrap/>
            <w:vAlign w:val="center"/>
            <w:hideMark/>
          </w:tcPr>
          <w:p w14:paraId="4A6887FB" w14:textId="77777777" w:rsidR="00FE64F1" w:rsidRPr="005B5812" w:rsidRDefault="00FE64F1" w:rsidP="00422E2C">
            <w:pPr>
              <w:jc w:val="center"/>
              <w:rPr>
                <w:rFonts w:asciiTheme="minorHAnsi" w:hAnsiTheme="minorHAnsi"/>
                <w:color w:val="000000"/>
                <w:sz w:val="22"/>
              </w:rPr>
            </w:pPr>
            <w:r w:rsidRPr="005B5812">
              <w:rPr>
                <w:rFonts w:asciiTheme="minorHAnsi" w:hAnsiTheme="minorHAnsi"/>
                <w:color w:val="000000"/>
                <w:sz w:val="22"/>
              </w:rPr>
              <w:t>1</w:t>
            </w:r>
          </w:p>
        </w:tc>
        <w:tc>
          <w:tcPr>
            <w:tcW w:w="859" w:type="dxa"/>
            <w:tcBorders>
              <w:top w:val="nil"/>
              <w:left w:val="nil"/>
              <w:bottom w:val="nil"/>
              <w:right w:val="nil"/>
            </w:tcBorders>
            <w:shd w:val="clear" w:color="auto" w:fill="auto"/>
            <w:noWrap/>
            <w:vAlign w:val="center"/>
            <w:hideMark/>
          </w:tcPr>
          <w:p w14:paraId="27358E50" w14:textId="77777777" w:rsidR="00FE64F1" w:rsidRPr="005B5812" w:rsidRDefault="00FE64F1" w:rsidP="00422E2C">
            <w:pPr>
              <w:jc w:val="center"/>
              <w:rPr>
                <w:rFonts w:asciiTheme="minorHAnsi" w:hAnsiTheme="minorHAnsi"/>
                <w:color w:val="000000"/>
                <w:sz w:val="22"/>
              </w:rPr>
            </w:pPr>
            <w:r w:rsidRPr="005B5812">
              <w:rPr>
                <w:rFonts w:asciiTheme="minorHAnsi" w:hAnsiTheme="minorHAnsi"/>
                <w:color w:val="000000"/>
                <w:sz w:val="22"/>
              </w:rPr>
              <w:t>A1</w:t>
            </w:r>
          </w:p>
        </w:tc>
        <w:tc>
          <w:tcPr>
            <w:tcW w:w="1935" w:type="dxa"/>
            <w:tcBorders>
              <w:top w:val="nil"/>
              <w:left w:val="nil"/>
              <w:bottom w:val="nil"/>
              <w:right w:val="nil"/>
            </w:tcBorders>
            <w:shd w:val="clear" w:color="auto" w:fill="auto"/>
            <w:noWrap/>
            <w:vAlign w:val="center"/>
            <w:hideMark/>
          </w:tcPr>
          <w:p w14:paraId="4CA15CA4" w14:textId="77777777" w:rsidR="00FE64F1" w:rsidRPr="005B5812" w:rsidRDefault="00FE64F1" w:rsidP="00422E2C">
            <w:pPr>
              <w:rPr>
                <w:rFonts w:asciiTheme="minorHAnsi" w:hAnsiTheme="minorHAnsi"/>
                <w:color w:val="000000"/>
                <w:sz w:val="22"/>
              </w:rPr>
            </w:pPr>
            <w:r w:rsidRPr="005B5812">
              <w:rPr>
                <w:rFonts w:asciiTheme="minorHAnsi" w:hAnsiTheme="minorHAnsi"/>
                <w:color w:val="000000"/>
                <w:sz w:val="22"/>
              </w:rPr>
              <w:t xml:space="preserve">Harga </w:t>
            </w:r>
            <w:proofErr w:type="spellStart"/>
            <w:r w:rsidRPr="005B5812">
              <w:rPr>
                <w:rFonts w:asciiTheme="minorHAnsi" w:hAnsiTheme="minorHAnsi"/>
                <w:color w:val="000000"/>
                <w:sz w:val="22"/>
              </w:rPr>
              <w:t>Terjangkau</w:t>
            </w:r>
            <w:proofErr w:type="spellEnd"/>
          </w:p>
        </w:tc>
        <w:tc>
          <w:tcPr>
            <w:tcW w:w="831" w:type="dxa"/>
            <w:tcBorders>
              <w:top w:val="nil"/>
              <w:left w:val="nil"/>
              <w:bottom w:val="nil"/>
              <w:right w:val="nil"/>
            </w:tcBorders>
            <w:shd w:val="clear" w:color="auto" w:fill="auto"/>
            <w:noWrap/>
            <w:vAlign w:val="center"/>
            <w:hideMark/>
          </w:tcPr>
          <w:p w14:paraId="656BE7A7" w14:textId="77777777" w:rsidR="00FE64F1" w:rsidRPr="005B5812" w:rsidRDefault="00FE64F1" w:rsidP="00422E2C">
            <w:pPr>
              <w:jc w:val="center"/>
              <w:rPr>
                <w:rFonts w:asciiTheme="minorHAnsi" w:hAnsiTheme="minorHAnsi"/>
                <w:color w:val="000000"/>
                <w:sz w:val="22"/>
              </w:rPr>
            </w:pPr>
            <w:r w:rsidRPr="005B5812">
              <w:rPr>
                <w:rFonts w:asciiTheme="minorHAnsi" w:hAnsiTheme="minorHAnsi"/>
                <w:color w:val="000000"/>
                <w:sz w:val="22"/>
              </w:rPr>
              <w:t>36</w:t>
            </w:r>
          </w:p>
        </w:tc>
        <w:tc>
          <w:tcPr>
            <w:tcW w:w="868" w:type="dxa"/>
            <w:tcBorders>
              <w:top w:val="nil"/>
              <w:left w:val="nil"/>
              <w:bottom w:val="nil"/>
              <w:right w:val="nil"/>
            </w:tcBorders>
            <w:shd w:val="clear" w:color="auto" w:fill="auto"/>
            <w:noWrap/>
            <w:vAlign w:val="center"/>
            <w:hideMark/>
          </w:tcPr>
          <w:p w14:paraId="77A2D6F8" w14:textId="77777777" w:rsidR="00FE64F1" w:rsidRPr="005B5812" w:rsidRDefault="00FE64F1" w:rsidP="00422E2C">
            <w:pPr>
              <w:jc w:val="center"/>
              <w:rPr>
                <w:rFonts w:asciiTheme="minorHAnsi" w:hAnsiTheme="minorHAnsi"/>
                <w:color w:val="000000"/>
                <w:sz w:val="22"/>
              </w:rPr>
            </w:pPr>
            <w:r w:rsidRPr="005B5812">
              <w:rPr>
                <w:rFonts w:asciiTheme="minorHAnsi" w:hAnsiTheme="minorHAnsi"/>
                <w:color w:val="000000"/>
                <w:sz w:val="22"/>
              </w:rPr>
              <w:t>92,31</w:t>
            </w:r>
          </w:p>
        </w:tc>
        <w:tc>
          <w:tcPr>
            <w:tcW w:w="771" w:type="dxa"/>
            <w:tcBorders>
              <w:top w:val="nil"/>
              <w:left w:val="nil"/>
              <w:bottom w:val="nil"/>
              <w:right w:val="nil"/>
            </w:tcBorders>
            <w:shd w:val="clear" w:color="auto" w:fill="auto"/>
            <w:noWrap/>
            <w:vAlign w:val="center"/>
            <w:hideMark/>
          </w:tcPr>
          <w:p w14:paraId="3D1DD81D" w14:textId="77777777" w:rsidR="00FE64F1" w:rsidRPr="005B5812" w:rsidRDefault="00FE64F1" w:rsidP="00422E2C">
            <w:pPr>
              <w:jc w:val="center"/>
              <w:rPr>
                <w:rFonts w:asciiTheme="minorHAnsi" w:hAnsiTheme="minorHAnsi"/>
                <w:color w:val="000000"/>
                <w:sz w:val="22"/>
              </w:rPr>
            </w:pPr>
            <w:r w:rsidRPr="005B5812">
              <w:rPr>
                <w:rFonts w:asciiTheme="minorHAnsi" w:hAnsiTheme="minorHAnsi"/>
                <w:color w:val="000000"/>
                <w:sz w:val="22"/>
              </w:rPr>
              <w:t>3</w:t>
            </w:r>
          </w:p>
        </w:tc>
        <w:tc>
          <w:tcPr>
            <w:tcW w:w="937" w:type="dxa"/>
            <w:tcBorders>
              <w:top w:val="nil"/>
              <w:left w:val="nil"/>
              <w:bottom w:val="nil"/>
              <w:right w:val="nil"/>
            </w:tcBorders>
            <w:shd w:val="clear" w:color="auto" w:fill="auto"/>
            <w:noWrap/>
            <w:vAlign w:val="center"/>
            <w:hideMark/>
          </w:tcPr>
          <w:p w14:paraId="3CF8994B" w14:textId="77777777" w:rsidR="00FE64F1" w:rsidRPr="005B5812" w:rsidRDefault="00FE64F1" w:rsidP="00422E2C">
            <w:pPr>
              <w:jc w:val="center"/>
              <w:rPr>
                <w:rFonts w:asciiTheme="minorHAnsi" w:hAnsiTheme="minorHAnsi"/>
                <w:color w:val="000000"/>
                <w:sz w:val="22"/>
              </w:rPr>
            </w:pPr>
            <w:r w:rsidRPr="005B5812">
              <w:rPr>
                <w:rFonts w:asciiTheme="minorHAnsi" w:hAnsiTheme="minorHAnsi"/>
                <w:color w:val="000000"/>
                <w:sz w:val="22"/>
              </w:rPr>
              <w:t>7,69</w:t>
            </w:r>
          </w:p>
        </w:tc>
        <w:tc>
          <w:tcPr>
            <w:tcW w:w="1326" w:type="dxa"/>
            <w:tcBorders>
              <w:top w:val="nil"/>
              <w:left w:val="nil"/>
              <w:bottom w:val="nil"/>
              <w:right w:val="nil"/>
            </w:tcBorders>
            <w:shd w:val="clear" w:color="auto" w:fill="auto"/>
            <w:noWrap/>
            <w:vAlign w:val="center"/>
            <w:hideMark/>
          </w:tcPr>
          <w:p w14:paraId="281D9409" w14:textId="77777777" w:rsidR="00FE64F1" w:rsidRPr="005B5812" w:rsidRDefault="00FE64F1" w:rsidP="00422E2C">
            <w:pPr>
              <w:jc w:val="center"/>
              <w:rPr>
                <w:rFonts w:asciiTheme="minorHAnsi" w:hAnsiTheme="minorHAnsi"/>
                <w:color w:val="000000"/>
                <w:sz w:val="22"/>
              </w:rPr>
            </w:pPr>
            <w:r w:rsidRPr="005B5812">
              <w:rPr>
                <w:rFonts w:asciiTheme="minorHAnsi" w:hAnsiTheme="minorHAnsi"/>
                <w:color w:val="000000"/>
                <w:sz w:val="22"/>
              </w:rPr>
              <w:t>Valid</w:t>
            </w:r>
          </w:p>
        </w:tc>
      </w:tr>
      <w:tr w:rsidR="00FE64F1" w:rsidRPr="005B5812" w14:paraId="3AD526E4" w14:textId="77777777" w:rsidTr="00161FEB">
        <w:trPr>
          <w:trHeight w:val="191"/>
        </w:trPr>
        <w:tc>
          <w:tcPr>
            <w:tcW w:w="489" w:type="dxa"/>
            <w:tcBorders>
              <w:top w:val="nil"/>
              <w:left w:val="nil"/>
              <w:bottom w:val="nil"/>
              <w:right w:val="nil"/>
            </w:tcBorders>
            <w:shd w:val="clear" w:color="auto" w:fill="auto"/>
            <w:noWrap/>
            <w:vAlign w:val="center"/>
            <w:hideMark/>
          </w:tcPr>
          <w:p w14:paraId="494C213F" w14:textId="77777777" w:rsidR="00FE64F1" w:rsidRPr="005B5812" w:rsidRDefault="00FE64F1" w:rsidP="00422E2C">
            <w:pPr>
              <w:jc w:val="center"/>
              <w:rPr>
                <w:rFonts w:asciiTheme="minorHAnsi" w:hAnsiTheme="minorHAnsi"/>
                <w:color w:val="000000"/>
                <w:sz w:val="22"/>
              </w:rPr>
            </w:pPr>
            <w:r w:rsidRPr="005B5812">
              <w:rPr>
                <w:rFonts w:asciiTheme="minorHAnsi" w:hAnsiTheme="minorHAnsi"/>
                <w:color w:val="000000"/>
                <w:sz w:val="22"/>
              </w:rPr>
              <w:t>2</w:t>
            </w:r>
          </w:p>
        </w:tc>
        <w:tc>
          <w:tcPr>
            <w:tcW w:w="859" w:type="dxa"/>
            <w:tcBorders>
              <w:top w:val="nil"/>
              <w:left w:val="nil"/>
              <w:bottom w:val="nil"/>
              <w:right w:val="nil"/>
            </w:tcBorders>
            <w:shd w:val="clear" w:color="auto" w:fill="auto"/>
            <w:noWrap/>
            <w:vAlign w:val="center"/>
            <w:hideMark/>
          </w:tcPr>
          <w:p w14:paraId="08A436F2" w14:textId="77777777" w:rsidR="00FE64F1" w:rsidRPr="005B5812" w:rsidRDefault="00FE64F1" w:rsidP="00422E2C">
            <w:pPr>
              <w:jc w:val="center"/>
              <w:rPr>
                <w:rFonts w:asciiTheme="minorHAnsi" w:hAnsiTheme="minorHAnsi"/>
                <w:color w:val="000000"/>
                <w:sz w:val="22"/>
              </w:rPr>
            </w:pPr>
            <w:r w:rsidRPr="005B5812">
              <w:rPr>
                <w:rFonts w:asciiTheme="minorHAnsi" w:hAnsiTheme="minorHAnsi"/>
                <w:color w:val="000000"/>
                <w:sz w:val="22"/>
              </w:rPr>
              <w:t>A2</w:t>
            </w:r>
          </w:p>
        </w:tc>
        <w:tc>
          <w:tcPr>
            <w:tcW w:w="1935" w:type="dxa"/>
            <w:tcBorders>
              <w:top w:val="nil"/>
              <w:left w:val="nil"/>
              <w:bottom w:val="nil"/>
              <w:right w:val="nil"/>
            </w:tcBorders>
            <w:shd w:val="clear" w:color="auto" w:fill="auto"/>
            <w:noWrap/>
            <w:vAlign w:val="center"/>
            <w:hideMark/>
          </w:tcPr>
          <w:p w14:paraId="1EDC9937" w14:textId="77777777" w:rsidR="00FE64F1" w:rsidRPr="005B5812" w:rsidRDefault="00FE64F1" w:rsidP="00422E2C">
            <w:pPr>
              <w:rPr>
                <w:rFonts w:asciiTheme="minorHAnsi" w:hAnsiTheme="minorHAnsi"/>
                <w:color w:val="000000"/>
                <w:sz w:val="22"/>
              </w:rPr>
            </w:pPr>
            <w:proofErr w:type="spellStart"/>
            <w:r w:rsidRPr="005B5812">
              <w:rPr>
                <w:rFonts w:asciiTheme="minorHAnsi" w:hAnsiTheme="minorHAnsi"/>
                <w:color w:val="000000"/>
                <w:sz w:val="22"/>
              </w:rPr>
              <w:t>Merek</w:t>
            </w:r>
            <w:proofErr w:type="spellEnd"/>
          </w:p>
        </w:tc>
        <w:tc>
          <w:tcPr>
            <w:tcW w:w="831" w:type="dxa"/>
            <w:tcBorders>
              <w:top w:val="nil"/>
              <w:left w:val="nil"/>
              <w:bottom w:val="nil"/>
              <w:right w:val="nil"/>
            </w:tcBorders>
            <w:shd w:val="clear" w:color="auto" w:fill="auto"/>
            <w:noWrap/>
            <w:vAlign w:val="center"/>
            <w:hideMark/>
          </w:tcPr>
          <w:p w14:paraId="0FEE8868" w14:textId="77777777" w:rsidR="00FE64F1" w:rsidRPr="005B5812" w:rsidRDefault="00FE64F1" w:rsidP="00422E2C">
            <w:pPr>
              <w:jc w:val="center"/>
              <w:rPr>
                <w:rFonts w:asciiTheme="minorHAnsi" w:hAnsiTheme="minorHAnsi"/>
                <w:color w:val="000000"/>
                <w:sz w:val="22"/>
              </w:rPr>
            </w:pPr>
            <w:r w:rsidRPr="005B5812">
              <w:rPr>
                <w:rFonts w:asciiTheme="minorHAnsi" w:hAnsiTheme="minorHAnsi"/>
                <w:color w:val="000000"/>
                <w:sz w:val="22"/>
              </w:rPr>
              <w:t>39</w:t>
            </w:r>
          </w:p>
        </w:tc>
        <w:tc>
          <w:tcPr>
            <w:tcW w:w="868" w:type="dxa"/>
            <w:tcBorders>
              <w:top w:val="nil"/>
              <w:left w:val="nil"/>
              <w:bottom w:val="nil"/>
              <w:right w:val="nil"/>
            </w:tcBorders>
            <w:shd w:val="clear" w:color="auto" w:fill="auto"/>
            <w:noWrap/>
            <w:vAlign w:val="center"/>
            <w:hideMark/>
          </w:tcPr>
          <w:p w14:paraId="4CF3C4D0" w14:textId="77777777" w:rsidR="00FE64F1" w:rsidRPr="005B5812" w:rsidRDefault="00FE64F1" w:rsidP="00422E2C">
            <w:pPr>
              <w:jc w:val="center"/>
              <w:rPr>
                <w:rFonts w:asciiTheme="minorHAnsi" w:hAnsiTheme="minorHAnsi"/>
                <w:color w:val="000000"/>
                <w:sz w:val="22"/>
              </w:rPr>
            </w:pPr>
            <w:r w:rsidRPr="005B5812">
              <w:rPr>
                <w:rFonts w:asciiTheme="minorHAnsi" w:hAnsiTheme="minorHAnsi"/>
                <w:color w:val="000000"/>
                <w:sz w:val="22"/>
              </w:rPr>
              <w:t>100,00</w:t>
            </w:r>
          </w:p>
        </w:tc>
        <w:tc>
          <w:tcPr>
            <w:tcW w:w="771" w:type="dxa"/>
            <w:tcBorders>
              <w:top w:val="nil"/>
              <w:left w:val="nil"/>
              <w:bottom w:val="nil"/>
              <w:right w:val="nil"/>
            </w:tcBorders>
            <w:shd w:val="clear" w:color="auto" w:fill="auto"/>
            <w:noWrap/>
            <w:vAlign w:val="center"/>
            <w:hideMark/>
          </w:tcPr>
          <w:p w14:paraId="3ED240E5" w14:textId="77777777" w:rsidR="00FE64F1" w:rsidRPr="005B5812" w:rsidRDefault="00FE64F1" w:rsidP="00422E2C">
            <w:pPr>
              <w:jc w:val="center"/>
              <w:rPr>
                <w:rFonts w:asciiTheme="minorHAnsi" w:hAnsiTheme="minorHAnsi"/>
                <w:color w:val="000000"/>
                <w:sz w:val="22"/>
              </w:rPr>
            </w:pPr>
            <w:r w:rsidRPr="005B5812">
              <w:rPr>
                <w:rFonts w:asciiTheme="minorHAnsi" w:hAnsiTheme="minorHAnsi"/>
                <w:color w:val="000000"/>
                <w:sz w:val="22"/>
              </w:rPr>
              <w:t>0</w:t>
            </w:r>
          </w:p>
        </w:tc>
        <w:tc>
          <w:tcPr>
            <w:tcW w:w="937" w:type="dxa"/>
            <w:tcBorders>
              <w:top w:val="nil"/>
              <w:left w:val="nil"/>
              <w:bottom w:val="nil"/>
              <w:right w:val="nil"/>
            </w:tcBorders>
            <w:shd w:val="clear" w:color="auto" w:fill="auto"/>
            <w:noWrap/>
            <w:vAlign w:val="center"/>
            <w:hideMark/>
          </w:tcPr>
          <w:p w14:paraId="23106929" w14:textId="77777777" w:rsidR="00FE64F1" w:rsidRPr="005B5812" w:rsidRDefault="00FE64F1" w:rsidP="00422E2C">
            <w:pPr>
              <w:jc w:val="center"/>
              <w:rPr>
                <w:rFonts w:asciiTheme="minorHAnsi" w:hAnsiTheme="minorHAnsi"/>
                <w:color w:val="000000"/>
                <w:sz w:val="22"/>
              </w:rPr>
            </w:pPr>
            <w:r w:rsidRPr="005B5812">
              <w:rPr>
                <w:rFonts w:asciiTheme="minorHAnsi" w:hAnsiTheme="minorHAnsi"/>
                <w:color w:val="000000"/>
                <w:sz w:val="22"/>
              </w:rPr>
              <w:t>0,00</w:t>
            </w:r>
          </w:p>
        </w:tc>
        <w:tc>
          <w:tcPr>
            <w:tcW w:w="1326" w:type="dxa"/>
            <w:tcBorders>
              <w:top w:val="nil"/>
              <w:left w:val="nil"/>
              <w:bottom w:val="nil"/>
              <w:right w:val="nil"/>
            </w:tcBorders>
            <w:shd w:val="clear" w:color="auto" w:fill="auto"/>
            <w:noWrap/>
            <w:vAlign w:val="center"/>
            <w:hideMark/>
          </w:tcPr>
          <w:p w14:paraId="479F06D0" w14:textId="77777777" w:rsidR="00FE64F1" w:rsidRPr="005B5812" w:rsidRDefault="00FE64F1" w:rsidP="00422E2C">
            <w:pPr>
              <w:jc w:val="center"/>
              <w:rPr>
                <w:rFonts w:asciiTheme="minorHAnsi" w:hAnsiTheme="minorHAnsi"/>
                <w:color w:val="000000"/>
                <w:sz w:val="22"/>
              </w:rPr>
            </w:pPr>
            <w:r w:rsidRPr="005B5812">
              <w:rPr>
                <w:rFonts w:asciiTheme="minorHAnsi" w:hAnsiTheme="minorHAnsi"/>
                <w:color w:val="000000"/>
                <w:sz w:val="22"/>
              </w:rPr>
              <w:t>Valid</w:t>
            </w:r>
          </w:p>
        </w:tc>
      </w:tr>
      <w:tr w:rsidR="00FE64F1" w:rsidRPr="005B5812" w14:paraId="4C083293" w14:textId="77777777" w:rsidTr="00161FEB">
        <w:trPr>
          <w:trHeight w:val="191"/>
        </w:trPr>
        <w:tc>
          <w:tcPr>
            <w:tcW w:w="489" w:type="dxa"/>
            <w:tcBorders>
              <w:top w:val="nil"/>
              <w:left w:val="nil"/>
              <w:bottom w:val="nil"/>
              <w:right w:val="nil"/>
            </w:tcBorders>
            <w:shd w:val="clear" w:color="auto" w:fill="auto"/>
            <w:noWrap/>
            <w:vAlign w:val="center"/>
            <w:hideMark/>
          </w:tcPr>
          <w:p w14:paraId="1E41BDB1" w14:textId="77777777" w:rsidR="00FE64F1" w:rsidRPr="005B5812" w:rsidRDefault="00FE64F1" w:rsidP="00422E2C">
            <w:pPr>
              <w:jc w:val="center"/>
              <w:rPr>
                <w:rFonts w:asciiTheme="minorHAnsi" w:hAnsiTheme="minorHAnsi"/>
                <w:color w:val="000000"/>
                <w:sz w:val="22"/>
              </w:rPr>
            </w:pPr>
            <w:r w:rsidRPr="005B5812">
              <w:rPr>
                <w:rFonts w:asciiTheme="minorHAnsi" w:hAnsiTheme="minorHAnsi"/>
                <w:color w:val="000000"/>
                <w:sz w:val="22"/>
              </w:rPr>
              <w:t>3</w:t>
            </w:r>
          </w:p>
        </w:tc>
        <w:tc>
          <w:tcPr>
            <w:tcW w:w="859" w:type="dxa"/>
            <w:tcBorders>
              <w:top w:val="nil"/>
              <w:left w:val="nil"/>
              <w:bottom w:val="nil"/>
              <w:right w:val="nil"/>
            </w:tcBorders>
            <w:shd w:val="clear" w:color="auto" w:fill="auto"/>
            <w:noWrap/>
            <w:vAlign w:val="center"/>
            <w:hideMark/>
          </w:tcPr>
          <w:p w14:paraId="5B16E001" w14:textId="77777777" w:rsidR="00FE64F1" w:rsidRPr="005B5812" w:rsidRDefault="00FE64F1" w:rsidP="00422E2C">
            <w:pPr>
              <w:jc w:val="center"/>
              <w:rPr>
                <w:rFonts w:asciiTheme="minorHAnsi" w:hAnsiTheme="minorHAnsi"/>
                <w:color w:val="000000"/>
                <w:sz w:val="22"/>
              </w:rPr>
            </w:pPr>
            <w:r w:rsidRPr="005B5812">
              <w:rPr>
                <w:rFonts w:asciiTheme="minorHAnsi" w:hAnsiTheme="minorHAnsi"/>
                <w:color w:val="000000"/>
                <w:sz w:val="22"/>
              </w:rPr>
              <w:t>A3</w:t>
            </w:r>
          </w:p>
        </w:tc>
        <w:tc>
          <w:tcPr>
            <w:tcW w:w="1935" w:type="dxa"/>
            <w:tcBorders>
              <w:top w:val="nil"/>
              <w:left w:val="nil"/>
              <w:bottom w:val="nil"/>
              <w:right w:val="nil"/>
            </w:tcBorders>
            <w:shd w:val="clear" w:color="auto" w:fill="auto"/>
            <w:noWrap/>
            <w:vAlign w:val="center"/>
            <w:hideMark/>
          </w:tcPr>
          <w:p w14:paraId="179C62C1" w14:textId="77777777" w:rsidR="00FE64F1" w:rsidRPr="005B5812" w:rsidRDefault="00FE64F1" w:rsidP="00422E2C">
            <w:pPr>
              <w:rPr>
                <w:rFonts w:asciiTheme="minorHAnsi" w:hAnsiTheme="minorHAnsi"/>
                <w:color w:val="000000"/>
                <w:sz w:val="22"/>
              </w:rPr>
            </w:pPr>
            <w:proofErr w:type="spellStart"/>
            <w:r w:rsidRPr="005B5812">
              <w:rPr>
                <w:rFonts w:asciiTheme="minorHAnsi" w:hAnsiTheme="minorHAnsi"/>
                <w:color w:val="000000"/>
                <w:sz w:val="22"/>
              </w:rPr>
              <w:t>Cita</w:t>
            </w:r>
            <w:proofErr w:type="spellEnd"/>
            <w:r w:rsidRPr="005B5812">
              <w:rPr>
                <w:rFonts w:asciiTheme="minorHAnsi" w:hAnsiTheme="minorHAnsi"/>
                <w:color w:val="000000"/>
                <w:sz w:val="22"/>
              </w:rPr>
              <w:t xml:space="preserve"> Rasa</w:t>
            </w:r>
          </w:p>
        </w:tc>
        <w:tc>
          <w:tcPr>
            <w:tcW w:w="831" w:type="dxa"/>
            <w:tcBorders>
              <w:top w:val="nil"/>
              <w:left w:val="nil"/>
              <w:bottom w:val="nil"/>
              <w:right w:val="nil"/>
            </w:tcBorders>
            <w:shd w:val="clear" w:color="auto" w:fill="auto"/>
            <w:noWrap/>
            <w:vAlign w:val="center"/>
            <w:hideMark/>
          </w:tcPr>
          <w:p w14:paraId="6585382A" w14:textId="77777777" w:rsidR="00FE64F1" w:rsidRPr="005B5812" w:rsidRDefault="00FE64F1" w:rsidP="00422E2C">
            <w:pPr>
              <w:jc w:val="center"/>
              <w:rPr>
                <w:rFonts w:asciiTheme="minorHAnsi" w:hAnsiTheme="minorHAnsi"/>
                <w:color w:val="000000"/>
                <w:sz w:val="22"/>
              </w:rPr>
            </w:pPr>
            <w:r w:rsidRPr="005B5812">
              <w:rPr>
                <w:rFonts w:asciiTheme="minorHAnsi" w:hAnsiTheme="minorHAnsi"/>
                <w:color w:val="000000"/>
                <w:sz w:val="22"/>
              </w:rPr>
              <w:t>39</w:t>
            </w:r>
          </w:p>
        </w:tc>
        <w:tc>
          <w:tcPr>
            <w:tcW w:w="868" w:type="dxa"/>
            <w:tcBorders>
              <w:top w:val="nil"/>
              <w:left w:val="nil"/>
              <w:bottom w:val="nil"/>
              <w:right w:val="nil"/>
            </w:tcBorders>
            <w:shd w:val="clear" w:color="auto" w:fill="auto"/>
            <w:noWrap/>
            <w:vAlign w:val="center"/>
            <w:hideMark/>
          </w:tcPr>
          <w:p w14:paraId="42C889FC" w14:textId="77777777" w:rsidR="00FE64F1" w:rsidRPr="005B5812" w:rsidRDefault="00FE64F1" w:rsidP="00422E2C">
            <w:pPr>
              <w:jc w:val="center"/>
              <w:rPr>
                <w:rFonts w:asciiTheme="minorHAnsi" w:hAnsiTheme="minorHAnsi"/>
                <w:color w:val="000000"/>
                <w:sz w:val="22"/>
              </w:rPr>
            </w:pPr>
            <w:r w:rsidRPr="005B5812">
              <w:rPr>
                <w:rFonts w:asciiTheme="minorHAnsi" w:hAnsiTheme="minorHAnsi"/>
                <w:color w:val="000000"/>
                <w:sz w:val="22"/>
              </w:rPr>
              <w:t>100,00</w:t>
            </w:r>
          </w:p>
        </w:tc>
        <w:tc>
          <w:tcPr>
            <w:tcW w:w="771" w:type="dxa"/>
            <w:tcBorders>
              <w:top w:val="nil"/>
              <w:left w:val="nil"/>
              <w:bottom w:val="nil"/>
              <w:right w:val="nil"/>
            </w:tcBorders>
            <w:shd w:val="clear" w:color="auto" w:fill="auto"/>
            <w:noWrap/>
            <w:vAlign w:val="center"/>
            <w:hideMark/>
          </w:tcPr>
          <w:p w14:paraId="22626383" w14:textId="77777777" w:rsidR="00FE64F1" w:rsidRPr="005B5812" w:rsidRDefault="00FE64F1" w:rsidP="00422E2C">
            <w:pPr>
              <w:jc w:val="center"/>
              <w:rPr>
                <w:rFonts w:asciiTheme="minorHAnsi" w:hAnsiTheme="minorHAnsi"/>
                <w:color w:val="000000"/>
                <w:sz w:val="22"/>
              </w:rPr>
            </w:pPr>
            <w:r w:rsidRPr="005B5812">
              <w:rPr>
                <w:rFonts w:asciiTheme="minorHAnsi" w:hAnsiTheme="minorHAnsi"/>
                <w:color w:val="000000"/>
                <w:sz w:val="22"/>
              </w:rPr>
              <w:t>0</w:t>
            </w:r>
          </w:p>
        </w:tc>
        <w:tc>
          <w:tcPr>
            <w:tcW w:w="937" w:type="dxa"/>
            <w:tcBorders>
              <w:top w:val="nil"/>
              <w:left w:val="nil"/>
              <w:bottom w:val="nil"/>
              <w:right w:val="nil"/>
            </w:tcBorders>
            <w:shd w:val="clear" w:color="auto" w:fill="auto"/>
            <w:noWrap/>
            <w:vAlign w:val="center"/>
            <w:hideMark/>
          </w:tcPr>
          <w:p w14:paraId="33905FB3" w14:textId="77777777" w:rsidR="00FE64F1" w:rsidRPr="005B5812" w:rsidRDefault="00FE64F1" w:rsidP="00422E2C">
            <w:pPr>
              <w:jc w:val="center"/>
              <w:rPr>
                <w:rFonts w:asciiTheme="minorHAnsi" w:hAnsiTheme="minorHAnsi"/>
                <w:color w:val="000000"/>
                <w:sz w:val="22"/>
              </w:rPr>
            </w:pPr>
            <w:r w:rsidRPr="005B5812">
              <w:rPr>
                <w:rFonts w:asciiTheme="minorHAnsi" w:hAnsiTheme="minorHAnsi"/>
                <w:color w:val="000000"/>
                <w:sz w:val="22"/>
              </w:rPr>
              <w:t>0,00</w:t>
            </w:r>
          </w:p>
        </w:tc>
        <w:tc>
          <w:tcPr>
            <w:tcW w:w="1326" w:type="dxa"/>
            <w:tcBorders>
              <w:top w:val="nil"/>
              <w:left w:val="nil"/>
              <w:bottom w:val="nil"/>
              <w:right w:val="nil"/>
            </w:tcBorders>
            <w:shd w:val="clear" w:color="auto" w:fill="auto"/>
            <w:noWrap/>
            <w:vAlign w:val="center"/>
            <w:hideMark/>
          </w:tcPr>
          <w:p w14:paraId="44B417F7" w14:textId="77777777" w:rsidR="00FE64F1" w:rsidRPr="005B5812" w:rsidRDefault="00FE64F1" w:rsidP="00422E2C">
            <w:pPr>
              <w:jc w:val="center"/>
              <w:rPr>
                <w:rFonts w:asciiTheme="minorHAnsi" w:hAnsiTheme="minorHAnsi"/>
                <w:color w:val="000000"/>
                <w:sz w:val="22"/>
              </w:rPr>
            </w:pPr>
            <w:r w:rsidRPr="005B5812">
              <w:rPr>
                <w:rFonts w:asciiTheme="minorHAnsi" w:hAnsiTheme="minorHAnsi"/>
                <w:color w:val="000000"/>
                <w:sz w:val="22"/>
              </w:rPr>
              <w:t>Valid</w:t>
            </w:r>
          </w:p>
        </w:tc>
      </w:tr>
      <w:tr w:rsidR="00FE64F1" w:rsidRPr="005B5812" w14:paraId="572FCE4A" w14:textId="77777777" w:rsidTr="00161FEB">
        <w:trPr>
          <w:trHeight w:val="191"/>
        </w:trPr>
        <w:tc>
          <w:tcPr>
            <w:tcW w:w="489" w:type="dxa"/>
            <w:tcBorders>
              <w:top w:val="nil"/>
              <w:left w:val="nil"/>
              <w:bottom w:val="nil"/>
              <w:right w:val="nil"/>
            </w:tcBorders>
            <w:shd w:val="clear" w:color="auto" w:fill="auto"/>
            <w:noWrap/>
            <w:vAlign w:val="center"/>
            <w:hideMark/>
          </w:tcPr>
          <w:p w14:paraId="7189150E" w14:textId="77777777" w:rsidR="00FE64F1" w:rsidRPr="005B5812" w:rsidRDefault="00FE64F1" w:rsidP="00422E2C">
            <w:pPr>
              <w:jc w:val="center"/>
              <w:rPr>
                <w:rFonts w:asciiTheme="minorHAnsi" w:hAnsiTheme="minorHAnsi"/>
                <w:color w:val="000000"/>
                <w:sz w:val="22"/>
              </w:rPr>
            </w:pPr>
            <w:r w:rsidRPr="005B5812">
              <w:rPr>
                <w:rFonts w:asciiTheme="minorHAnsi" w:hAnsiTheme="minorHAnsi"/>
                <w:color w:val="000000"/>
                <w:sz w:val="22"/>
              </w:rPr>
              <w:t>4</w:t>
            </w:r>
          </w:p>
        </w:tc>
        <w:tc>
          <w:tcPr>
            <w:tcW w:w="859" w:type="dxa"/>
            <w:tcBorders>
              <w:top w:val="nil"/>
              <w:left w:val="nil"/>
              <w:bottom w:val="nil"/>
              <w:right w:val="nil"/>
            </w:tcBorders>
            <w:shd w:val="clear" w:color="auto" w:fill="auto"/>
            <w:noWrap/>
            <w:vAlign w:val="center"/>
            <w:hideMark/>
          </w:tcPr>
          <w:p w14:paraId="32F9AA41" w14:textId="77777777" w:rsidR="00FE64F1" w:rsidRPr="005B5812" w:rsidRDefault="00FE64F1" w:rsidP="00422E2C">
            <w:pPr>
              <w:jc w:val="center"/>
              <w:rPr>
                <w:rFonts w:asciiTheme="minorHAnsi" w:hAnsiTheme="minorHAnsi"/>
                <w:color w:val="000000"/>
                <w:sz w:val="22"/>
              </w:rPr>
            </w:pPr>
            <w:r w:rsidRPr="005B5812">
              <w:rPr>
                <w:rFonts w:asciiTheme="minorHAnsi" w:hAnsiTheme="minorHAnsi"/>
                <w:color w:val="000000"/>
                <w:sz w:val="22"/>
              </w:rPr>
              <w:t>A4</w:t>
            </w:r>
          </w:p>
        </w:tc>
        <w:tc>
          <w:tcPr>
            <w:tcW w:w="1935" w:type="dxa"/>
            <w:tcBorders>
              <w:top w:val="nil"/>
              <w:left w:val="nil"/>
              <w:bottom w:val="nil"/>
              <w:right w:val="nil"/>
            </w:tcBorders>
            <w:shd w:val="clear" w:color="auto" w:fill="auto"/>
            <w:noWrap/>
            <w:vAlign w:val="center"/>
            <w:hideMark/>
          </w:tcPr>
          <w:p w14:paraId="2F05564F" w14:textId="77777777" w:rsidR="00FE64F1" w:rsidRPr="005B5812" w:rsidRDefault="00FE64F1" w:rsidP="00422E2C">
            <w:pPr>
              <w:rPr>
                <w:rFonts w:asciiTheme="minorHAnsi" w:hAnsiTheme="minorHAnsi"/>
                <w:color w:val="000000"/>
                <w:sz w:val="22"/>
              </w:rPr>
            </w:pPr>
            <w:proofErr w:type="spellStart"/>
            <w:r w:rsidRPr="005B5812">
              <w:rPr>
                <w:rFonts w:asciiTheme="minorHAnsi" w:hAnsiTheme="minorHAnsi"/>
                <w:color w:val="000000"/>
                <w:sz w:val="22"/>
              </w:rPr>
              <w:t>Variasi</w:t>
            </w:r>
            <w:proofErr w:type="spellEnd"/>
            <w:r w:rsidRPr="005B5812">
              <w:rPr>
                <w:rFonts w:asciiTheme="minorHAnsi" w:hAnsiTheme="minorHAnsi"/>
                <w:color w:val="000000"/>
                <w:sz w:val="22"/>
              </w:rPr>
              <w:t xml:space="preserve"> Rasa</w:t>
            </w:r>
          </w:p>
        </w:tc>
        <w:tc>
          <w:tcPr>
            <w:tcW w:w="831" w:type="dxa"/>
            <w:tcBorders>
              <w:top w:val="nil"/>
              <w:left w:val="nil"/>
              <w:bottom w:val="nil"/>
              <w:right w:val="nil"/>
            </w:tcBorders>
            <w:shd w:val="clear" w:color="auto" w:fill="auto"/>
            <w:noWrap/>
            <w:vAlign w:val="center"/>
            <w:hideMark/>
          </w:tcPr>
          <w:p w14:paraId="7ACCCE3E" w14:textId="77777777" w:rsidR="00FE64F1" w:rsidRPr="005B5812" w:rsidRDefault="00FE64F1" w:rsidP="00422E2C">
            <w:pPr>
              <w:jc w:val="center"/>
              <w:rPr>
                <w:rFonts w:asciiTheme="minorHAnsi" w:hAnsiTheme="minorHAnsi"/>
                <w:color w:val="000000"/>
                <w:sz w:val="22"/>
              </w:rPr>
            </w:pPr>
            <w:r w:rsidRPr="005B5812">
              <w:rPr>
                <w:rFonts w:asciiTheme="minorHAnsi" w:hAnsiTheme="minorHAnsi"/>
                <w:color w:val="000000"/>
                <w:sz w:val="22"/>
              </w:rPr>
              <w:t>35</w:t>
            </w:r>
          </w:p>
        </w:tc>
        <w:tc>
          <w:tcPr>
            <w:tcW w:w="868" w:type="dxa"/>
            <w:tcBorders>
              <w:top w:val="nil"/>
              <w:left w:val="nil"/>
              <w:bottom w:val="nil"/>
              <w:right w:val="nil"/>
            </w:tcBorders>
            <w:shd w:val="clear" w:color="auto" w:fill="auto"/>
            <w:noWrap/>
            <w:vAlign w:val="center"/>
            <w:hideMark/>
          </w:tcPr>
          <w:p w14:paraId="1E110D8C" w14:textId="77777777" w:rsidR="00FE64F1" w:rsidRPr="005B5812" w:rsidRDefault="00FE64F1" w:rsidP="00422E2C">
            <w:pPr>
              <w:jc w:val="center"/>
              <w:rPr>
                <w:rFonts w:asciiTheme="minorHAnsi" w:hAnsiTheme="minorHAnsi"/>
                <w:color w:val="000000"/>
                <w:sz w:val="22"/>
              </w:rPr>
            </w:pPr>
            <w:r w:rsidRPr="005B5812">
              <w:rPr>
                <w:rFonts w:asciiTheme="minorHAnsi" w:hAnsiTheme="minorHAnsi"/>
                <w:color w:val="000000"/>
                <w:sz w:val="22"/>
              </w:rPr>
              <w:t>89,74</w:t>
            </w:r>
          </w:p>
        </w:tc>
        <w:tc>
          <w:tcPr>
            <w:tcW w:w="771" w:type="dxa"/>
            <w:tcBorders>
              <w:top w:val="nil"/>
              <w:left w:val="nil"/>
              <w:bottom w:val="nil"/>
              <w:right w:val="nil"/>
            </w:tcBorders>
            <w:shd w:val="clear" w:color="auto" w:fill="auto"/>
            <w:noWrap/>
            <w:vAlign w:val="center"/>
            <w:hideMark/>
          </w:tcPr>
          <w:p w14:paraId="0F41726E" w14:textId="77777777" w:rsidR="00FE64F1" w:rsidRPr="005B5812" w:rsidRDefault="00FE64F1" w:rsidP="00422E2C">
            <w:pPr>
              <w:jc w:val="center"/>
              <w:rPr>
                <w:rFonts w:asciiTheme="minorHAnsi" w:hAnsiTheme="minorHAnsi"/>
                <w:color w:val="000000"/>
                <w:sz w:val="22"/>
              </w:rPr>
            </w:pPr>
            <w:r w:rsidRPr="005B5812">
              <w:rPr>
                <w:rFonts w:asciiTheme="minorHAnsi" w:hAnsiTheme="minorHAnsi"/>
                <w:color w:val="000000"/>
                <w:sz w:val="22"/>
              </w:rPr>
              <w:t>4</w:t>
            </w:r>
          </w:p>
        </w:tc>
        <w:tc>
          <w:tcPr>
            <w:tcW w:w="937" w:type="dxa"/>
            <w:tcBorders>
              <w:top w:val="nil"/>
              <w:left w:val="nil"/>
              <w:bottom w:val="nil"/>
              <w:right w:val="nil"/>
            </w:tcBorders>
            <w:shd w:val="clear" w:color="auto" w:fill="auto"/>
            <w:noWrap/>
            <w:vAlign w:val="center"/>
            <w:hideMark/>
          </w:tcPr>
          <w:p w14:paraId="5CCF8CC6" w14:textId="77777777" w:rsidR="00FE64F1" w:rsidRPr="005B5812" w:rsidRDefault="00FE64F1" w:rsidP="00422E2C">
            <w:pPr>
              <w:jc w:val="center"/>
              <w:rPr>
                <w:rFonts w:asciiTheme="minorHAnsi" w:hAnsiTheme="minorHAnsi"/>
                <w:color w:val="000000"/>
                <w:sz w:val="22"/>
              </w:rPr>
            </w:pPr>
            <w:r w:rsidRPr="005B5812">
              <w:rPr>
                <w:rFonts w:asciiTheme="minorHAnsi" w:hAnsiTheme="minorHAnsi"/>
                <w:color w:val="000000"/>
                <w:sz w:val="22"/>
              </w:rPr>
              <w:t>10,26</w:t>
            </w:r>
          </w:p>
        </w:tc>
        <w:tc>
          <w:tcPr>
            <w:tcW w:w="1326" w:type="dxa"/>
            <w:tcBorders>
              <w:top w:val="nil"/>
              <w:left w:val="nil"/>
              <w:bottom w:val="nil"/>
              <w:right w:val="nil"/>
            </w:tcBorders>
            <w:shd w:val="clear" w:color="auto" w:fill="auto"/>
            <w:noWrap/>
            <w:vAlign w:val="center"/>
            <w:hideMark/>
          </w:tcPr>
          <w:p w14:paraId="21586538" w14:textId="77777777" w:rsidR="00FE64F1" w:rsidRPr="005B5812" w:rsidRDefault="00FE64F1" w:rsidP="00422E2C">
            <w:pPr>
              <w:jc w:val="center"/>
              <w:rPr>
                <w:rFonts w:asciiTheme="minorHAnsi" w:hAnsiTheme="minorHAnsi"/>
                <w:color w:val="000000"/>
                <w:sz w:val="22"/>
              </w:rPr>
            </w:pPr>
            <w:proofErr w:type="spellStart"/>
            <w:r w:rsidRPr="005B5812">
              <w:rPr>
                <w:rFonts w:asciiTheme="minorHAnsi" w:hAnsiTheme="minorHAnsi"/>
                <w:color w:val="000000"/>
                <w:sz w:val="22"/>
              </w:rPr>
              <w:t>Tidak</w:t>
            </w:r>
            <w:proofErr w:type="spellEnd"/>
            <w:r w:rsidRPr="005B5812">
              <w:rPr>
                <w:rFonts w:asciiTheme="minorHAnsi" w:hAnsiTheme="minorHAnsi"/>
                <w:color w:val="000000"/>
                <w:sz w:val="22"/>
              </w:rPr>
              <w:t xml:space="preserve"> Valid</w:t>
            </w:r>
          </w:p>
        </w:tc>
      </w:tr>
      <w:tr w:rsidR="00FE64F1" w:rsidRPr="005B5812" w14:paraId="2249A4D4" w14:textId="77777777" w:rsidTr="00161FEB">
        <w:trPr>
          <w:trHeight w:val="191"/>
        </w:trPr>
        <w:tc>
          <w:tcPr>
            <w:tcW w:w="489" w:type="dxa"/>
            <w:tcBorders>
              <w:top w:val="nil"/>
              <w:left w:val="nil"/>
              <w:bottom w:val="nil"/>
              <w:right w:val="nil"/>
            </w:tcBorders>
            <w:shd w:val="clear" w:color="auto" w:fill="auto"/>
            <w:noWrap/>
            <w:vAlign w:val="center"/>
            <w:hideMark/>
          </w:tcPr>
          <w:p w14:paraId="6009C885" w14:textId="77777777" w:rsidR="00FE64F1" w:rsidRPr="005B5812" w:rsidRDefault="00FE64F1" w:rsidP="00422E2C">
            <w:pPr>
              <w:jc w:val="center"/>
              <w:rPr>
                <w:rFonts w:asciiTheme="minorHAnsi" w:hAnsiTheme="minorHAnsi"/>
                <w:color w:val="000000"/>
                <w:sz w:val="22"/>
              </w:rPr>
            </w:pPr>
            <w:r w:rsidRPr="005B5812">
              <w:rPr>
                <w:rFonts w:asciiTheme="minorHAnsi" w:hAnsiTheme="minorHAnsi"/>
                <w:color w:val="000000"/>
                <w:sz w:val="22"/>
              </w:rPr>
              <w:t>5</w:t>
            </w:r>
          </w:p>
        </w:tc>
        <w:tc>
          <w:tcPr>
            <w:tcW w:w="859" w:type="dxa"/>
            <w:tcBorders>
              <w:top w:val="nil"/>
              <w:left w:val="nil"/>
              <w:bottom w:val="nil"/>
              <w:right w:val="nil"/>
            </w:tcBorders>
            <w:shd w:val="clear" w:color="auto" w:fill="auto"/>
            <w:noWrap/>
            <w:vAlign w:val="center"/>
            <w:hideMark/>
          </w:tcPr>
          <w:p w14:paraId="725E75C6" w14:textId="77777777" w:rsidR="00FE64F1" w:rsidRPr="005B5812" w:rsidRDefault="00FE64F1" w:rsidP="00422E2C">
            <w:pPr>
              <w:jc w:val="center"/>
              <w:rPr>
                <w:rFonts w:asciiTheme="minorHAnsi" w:hAnsiTheme="minorHAnsi"/>
                <w:color w:val="000000"/>
                <w:sz w:val="22"/>
              </w:rPr>
            </w:pPr>
            <w:r w:rsidRPr="005B5812">
              <w:rPr>
                <w:rFonts w:asciiTheme="minorHAnsi" w:hAnsiTheme="minorHAnsi"/>
                <w:color w:val="000000"/>
                <w:sz w:val="22"/>
              </w:rPr>
              <w:t>A5</w:t>
            </w:r>
          </w:p>
        </w:tc>
        <w:tc>
          <w:tcPr>
            <w:tcW w:w="1935" w:type="dxa"/>
            <w:tcBorders>
              <w:top w:val="nil"/>
              <w:left w:val="nil"/>
              <w:bottom w:val="nil"/>
              <w:right w:val="nil"/>
            </w:tcBorders>
            <w:shd w:val="clear" w:color="auto" w:fill="auto"/>
            <w:noWrap/>
            <w:vAlign w:val="center"/>
            <w:hideMark/>
          </w:tcPr>
          <w:p w14:paraId="2CD91681" w14:textId="77777777" w:rsidR="00FE64F1" w:rsidRPr="005B5812" w:rsidRDefault="00FE64F1" w:rsidP="00422E2C">
            <w:pPr>
              <w:rPr>
                <w:rFonts w:asciiTheme="minorHAnsi" w:hAnsiTheme="minorHAnsi"/>
                <w:color w:val="000000"/>
                <w:sz w:val="22"/>
              </w:rPr>
            </w:pPr>
            <w:proofErr w:type="spellStart"/>
            <w:r w:rsidRPr="005B5812">
              <w:rPr>
                <w:rFonts w:asciiTheme="minorHAnsi" w:hAnsiTheme="minorHAnsi"/>
                <w:color w:val="000000"/>
                <w:sz w:val="22"/>
              </w:rPr>
              <w:t>AromaYangKhas</w:t>
            </w:r>
            <w:proofErr w:type="spellEnd"/>
          </w:p>
        </w:tc>
        <w:tc>
          <w:tcPr>
            <w:tcW w:w="831" w:type="dxa"/>
            <w:tcBorders>
              <w:top w:val="nil"/>
              <w:left w:val="nil"/>
              <w:bottom w:val="nil"/>
              <w:right w:val="nil"/>
            </w:tcBorders>
            <w:shd w:val="clear" w:color="auto" w:fill="auto"/>
            <w:noWrap/>
            <w:vAlign w:val="center"/>
            <w:hideMark/>
          </w:tcPr>
          <w:p w14:paraId="1F412A28" w14:textId="77777777" w:rsidR="00FE64F1" w:rsidRPr="005B5812" w:rsidRDefault="00FE64F1" w:rsidP="00422E2C">
            <w:pPr>
              <w:jc w:val="center"/>
              <w:rPr>
                <w:rFonts w:asciiTheme="minorHAnsi" w:hAnsiTheme="minorHAnsi"/>
                <w:color w:val="000000"/>
                <w:sz w:val="22"/>
              </w:rPr>
            </w:pPr>
            <w:r w:rsidRPr="005B5812">
              <w:rPr>
                <w:rFonts w:asciiTheme="minorHAnsi" w:hAnsiTheme="minorHAnsi"/>
                <w:color w:val="000000"/>
                <w:sz w:val="22"/>
              </w:rPr>
              <w:t>38</w:t>
            </w:r>
          </w:p>
        </w:tc>
        <w:tc>
          <w:tcPr>
            <w:tcW w:w="868" w:type="dxa"/>
            <w:tcBorders>
              <w:top w:val="nil"/>
              <w:left w:val="nil"/>
              <w:bottom w:val="nil"/>
              <w:right w:val="nil"/>
            </w:tcBorders>
            <w:shd w:val="clear" w:color="auto" w:fill="auto"/>
            <w:noWrap/>
            <w:vAlign w:val="center"/>
            <w:hideMark/>
          </w:tcPr>
          <w:p w14:paraId="21FB0B76" w14:textId="77777777" w:rsidR="00FE64F1" w:rsidRPr="005B5812" w:rsidRDefault="00FE64F1" w:rsidP="00422E2C">
            <w:pPr>
              <w:jc w:val="center"/>
              <w:rPr>
                <w:rFonts w:asciiTheme="minorHAnsi" w:hAnsiTheme="minorHAnsi"/>
                <w:color w:val="000000"/>
                <w:sz w:val="22"/>
              </w:rPr>
            </w:pPr>
            <w:r w:rsidRPr="005B5812">
              <w:rPr>
                <w:rFonts w:asciiTheme="minorHAnsi" w:hAnsiTheme="minorHAnsi"/>
                <w:color w:val="000000"/>
                <w:sz w:val="22"/>
              </w:rPr>
              <w:t>97,44</w:t>
            </w:r>
          </w:p>
        </w:tc>
        <w:tc>
          <w:tcPr>
            <w:tcW w:w="771" w:type="dxa"/>
            <w:tcBorders>
              <w:top w:val="nil"/>
              <w:left w:val="nil"/>
              <w:bottom w:val="nil"/>
              <w:right w:val="nil"/>
            </w:tcBorders>
            <w:shd w:val="clear" w:color="auto" w:fill="auto"/>
            <w:noWrap/>
            <w:vAlign w:val="center"/>
            <w:hideMark/>
          </w:tcPr>
          <w:p w14:paraId="36F379EC" w14:textId="77777777" w:rsidR="00FE64F1" w:rsidRPr="005B5812" w:rsidRDefault="00FE64F1" w:rsidP="00422E2C">
            <w:pPr>
              <w:jc w:val="center"/>
              <w:rPr>
                <w:rFonts w:asciiTheme="minorHAnsi" w:hAnsiTheme="minorHAnsi"/>
                <w:color w:val="000000"/>
                <w:sz w:val="22"/>
              </w:rPr>
            </w:pPr>
            <w:r w:rsidRPr="005B5812">
              <w:rPr>
                <w:rFonts w:asciiTheme="minorHAnsi" w:hAnsiTheme="minorHAnsi"/>
                <w:color w:val="000000"/>
                <w:sz w:val="22"/>
              </w:rPr>
              <w:t>1</w:t>
            </w:r>
          </w:p>
        </w:tc>
        <w:tc>
          <w:tcPr>
            <w:tcW w:w="937" w:type="dxa"/>
            <w:tcBorders>
              <w:top w:val="nil"/>
              <w:left w:val="nil"/>
              <w:bottom w:val="nil"/>
              <w:right w:val="nil"/>
            </w:tcBorders>
            <w:shd w:val="clear" w:color="auto" w:fill="auto"/>
            <w:noWrap/>
            <w:vAlign w:val="center"/>
            <w:hideMark/>
          </w:tcPr>
          <w:p w14:paraId="35991439" w14:textId="77777777" w:rsidR="00FE64F1" w:rsidRPr="005B5812" w:rsidRDefault="00FE64F1" w:rsidP="00422E2C">
            <w:pPr>
              <w:jc w:val="center"/>
              <w:rPr>
                <w:rFonts w:asciiTheme="minorHAnsi" w:hAnsiTheme="minorHAnsi"/>
                <w:color w:val="000000"/>
                <w:sz w:val="22"/>
              </w:rPr>
            </w:pPr>
            <w:r w:rsidRPr="005B5812">
              <w:rPr>
                <w:rFonts w:asciiTheme="minorHAnsi" w:hAnsiTheme="minorHAnsi"/>
                <w:color w:val="000000"/>
                <w:sz w:val="22"/>
              </w:rPr>
              <w:t>2,56</w:t>
            </w:r>
          </w:p>
        </w:tc>
        <w:tc>
          <w:tcPr>
            <w:tcW w:w="1326" w:type="dxa"/>
            <w:tcBorders>
              <w:top w:val="nil"/>
              <w:left w:val="nil"/>
              <w:bottom w:val="nil"/>
              <w:right w:val="nil"/>
            </w:tcBorders>
            <w:shd w:val="clear" w:color="auto" w:fill="auto"/>
            <w:noWrap/>
            <w:vAlign w:val="center"/>
            <w:hideMark/>
          </w:tcPr>
          <w:p w14:paraId="4CA99F1B" w14:textId="77777777" w:rsidR="00FE64F1" w:rsidRPr="005B5812" w:rsidRDefault="00FE64F1" w:rsidP="00422E2C">
            <w:pPr>
              <w:jc w:val="center"/>
              <w:rPr>
                <w:rFonts w:asciiTheme="minorHAnsi" w:hAnsiTheme="minorHAnsi"/>
                <w:color w:val="000000"/>
                <w:sz w:val="22"/>
              </w:rPr>
            </w:pPr>
            <w:r w:rsidRPr="005B5812">
              <w:rPr>
                <w:rFonts w:asciiTheme="minorHAnsi" w:hAnsiTheme="minorHAnsi"/>
                <w:color w:val="000000"/>
                <w:sz w:val="22"/>
              </w:rPr>
              <w:t>Valid</w:t>
            </w:r>
          </w:p>
        </w:tc>
      </w:tr>
      <w:tr w:rsidR="00FE64F1" w:rsidRPr="005B5812" w14:paraId="2B3A01CC" w14:textId="77777777" w:rsidTr="00161FEB">
        <w:trPr>
          <w:trHeight w:val="191"/>
        </w:trPr>
        <w:tc>
          <w:tcPr>
            <w:tcW w:w="489" w:type="dxa"/>
            <w:tcBorders>
              <w:top w:val="nil"/>
              <w:left w:val="nil"/>
              <w:bottom w:val="nil"/>
              <w:right w:val="nil"/>
            </w:tcBorders>
            <w:shd w:val="clear" w:color="auto" w:fill="auto"/>
            <w:noWrap/>
            <w:vAlign w:val="center"/>
            <w:hideMark/>
          </w:tcPr>
          <w:p w14:paraId="7E452092" w14:textId="77777777" w:rsidR="00FE64F1" w:rsidRPr="005B5812" w:rsidRDefault="00FE64F1" w:rsidP="00422E2C">
            <w:pPr>
              <w:jc w:val="center"/>
              <w:rPr>
                <w:rFonts w:asciiTheme="minorHAnsi" w:hAnsiTheme="minorHAnsi"/>
                <w:color w:val="000000"/>
                <w:sz w:val="22"/>
              </w:rPr>
            </w:pPr>
            <w:r w:rsidRPr="005B5812">
              <w:rPr>
                <w:rFonts w:asciiTheme="minorHAnsi" w:hAnsiTheme="minorHAnsi"/>
                <w:color w:val="000000"/>
                <w:sz w:val="22"/>
              </w:rPr>
              <w:t>6</w:t>
            </w:r>
          </w:p>
        </w:tc>
        <w:tc>
          <w:tcPr>
            <w:tcW w:w="859" w:type="dxa"/>
            <w:tcBorders>
              <w:top w:val="nil"/>
              <w:left w:val="nil"/>
              <w:bottom w:val="nil"/>
              <w:right w:val="nil"/>
            </w:tcBorders>
            <w:shd w:val="clear" w:color="auto" w:fill="auto"/>
            <w:noWrap/>
            <w:vAlign w:val="center"/>
            <w:hideMark/>
          </w:tcPr>
          <w:p w14:paraId="3CFF6CC9" w14:textId="77777777" w:rsidR="00FE64F1" w:rsidRPr="005B5812" w:rsidRDefault="00FE64F1" w:rsidP="00422E2C">
            <w:pPr>
              <w:jc w:val="center"/>
              <w:rPr>
                <w:rFonts w:asciiTheme="minorHAnsi" w:hAnsiTheme="minorHAnsi"/>
                <w:color w:val="000000"/>
                <w:sz w:val="22"/>
              </w:rPr>
            </w:pPr>
            <w:r w:rsidRPr="005B5812">
              <w:rPr>
                <w:rFonts w:asciiTheme="minorHAnsi" w:hAnsiTheme="minorHAnsi"/>
                <w:color w:val="000000"/>
                <w:sz w:val="22"/>
              </w:rPr>
              <w:t>A6</w:t>
            </w:r>
          </w:p>
        </w:tc>
        <w:tc>
          <w:tcPr>
            <w:tcW w:w="1935" w:type="dxa"/>
            <w:tcBorders>
              <w:top w:val="nil"/>
              <w:left w:val="nil"/>
              <w:bottom w:val="nil"/>
              <w:right w:val="nil"/>
            </w:tcBorders>
            <w:shd w:val="clear" w:color="auto" w:fill="auto"/>
            <w:noWrap/>
            <w:vAlign w:val="center"/>
            <w:hideMark/>
          </w:tcPr>
          <w:p w14:paraId="2DFD3CA7" w14:textId="77777777" w:rsidR="00FE64F1" w:rsidRPr="005B5812" w:rsidRDefault="00FE64F1" w:rsidP="00422E2C">
            <w:pPr>
              <w:rPr>
                <w:rFonts w:asciiTheme="minorHAnsi" w:hAnsiTheme="minorHAnsi"/>
                <w:color w:val="000000"/>
                <w:sz w:val="22"/>
              </w:rPr>
            </w:pPr>
            <w:proofErr w:type="spellStart"/>
            <w:r w:rsidRPr="005B5812">
              <w:rPr>
                <w:rFonts w:asciiTheme="minorHAnsi" w:hAnsiTheme="minorHAnsi"/>
                <w:color w:val="000000"/>
                <w:sz w:val="22"/>
              </w:rPr>
              <w:t>Variasi</w:t>
            </w:r>
            <w:proofErr w:type="spellEnd"/>
            <w:r w:rsidRPr="005B5812">
              <w:rPr>
                <w:rFonts w:asciiTheme="minorHAnsi" w:hAnsiTheme="minorHAnsi"/>
                <w:color w:val="000000"/>
                <w:sz w:val="22"/>
              </w:rPr>
              <w:t xml:space="preserve"> Volume</w:t>
            </w:r>
          </w:p>
        </w:tc>
        <w:tc>
          <w:tcPr>
            <w:tcW w:w="831" w:type="dxa"/>
            <w:tcBorders>
              <w:top w:val="nil"/>
              <w:left w:val="nil"/>
              <w:bottom w:val="nil"/>
              <w:right w:val="nil"/>
            </w:tcBorders>
            <w:shd w:val="clear" w:color="auto" w:fill="auto"/>
            <w:noWrap/>
            <w:vAlign w:val="center"/>
            <w:hideMark/>
          </w:tcPr>
          <w:p w14:paraId="670CA024" w14:textId="77777777" w:rsidR="00FE64F1" w:rsidRPr="005B5812" w:rsidRDefault="00FE64F1" w:rsidP="00422E2C">
            <w:pPr>
              <w:jc w:val="center"/>
              <w:rPr>
                <w:rFonts w:asciiTheme="minorHAnsi" w:hAnsiTheme="minorHAnsi"/>
                <w:color w:val="000000"/>
                <w:sz w:val="22"/>
              </w:rPr>
            </w:pPr>
            <w:r w:rsidRPr="005B5812">
              <w:rPr>
                <w:rFonts w:asciiTheme="minorHAnsi" w:hAnsiTheme="minorHAnsi"/>
                <w:color w:val="000000"/>
                <w:sz w:val="22"/>
              </w:rPr>
              <w:t>36</w:t>
            </w:r>
          </w:p>
        </w:tc>
        <w:tc>
          <w:tcPr>
            <w:tcW w:w="868" w:type="dxa"/>
            <w:tcBorders>
              <w:top w:val="nil"/>
              <w:left w:val="nil"/>
              <w:bottom w:val="nil"/>
              <w:right w:val="nil"/>
            </w:tcBorders>
            <w:shd w:val="clear" w:color="auto" w:fill="auto"/>
            <w:noWrap/>
            <w:vAlign w:val="center"/>
            <w:hideMark/>
          </w:tcPr>
          <w:p w14:paraId="6A687E3C" w14:textId="77777777" w:rsidR="00FE64F1" w:rsidRPr="005B5812" w:rsidRDefault="00FE64F1" w:rsidP="00422E2C">
            <w:pPr>
              <w:jc w:val="center"/>
              <w:rPr>
                <w:rFonts w:asciiTheme="minorHAnsi" w:hAnsiTheme="minorHAnsi"/>
                <w:color w:val="000000"/>
                <w:sz w:val="22"/>
              </w:rPr>
            </w:pPr>
            <w:r w:rsidRPr="005B5812">
              <w:rPr>
                <w:rFonts w:asciiTheme="minorHAnsi" w:hAnsiTheme="minorHAnsi"/>
                <w:color w:val="000000"/>
                <w:sz w:val="22"/>
              </w:rPr>
              <w:t>92,31</w:t>
            </w:r>
          </w:p>
        </w:tc>
        <w:tc>
          <w:tcPr>
            <w:tcW w:w="771" w:type="dxa"/>
            <w:tcBorders>
              <w:top w:val="nil"/>
              <w:left w:val="nil"/>
              <w:bottom w:val="nil"/>
              <w:right w:val="nil"/>
            </w:tcBorders>
            <w:shd w:val="clear" w:color="auto" w:fill="auto"/>
            <w:noWrap/>
            <w:vAlign w:val="center"/>
            <w:hideMark/>
          </w:tcPr>
          <w:p w14:paraId="45BFB8FC" w14:textId="77777777" w:rsidR="00FE64F1" w:rsidRPr="005B5812" w:rsidRDefault="00FE64F1" w:rsidP="00422E2C">
            <w:pPr>
              <w:jc w:val="center"/>
              <w:rPr>
                <w:rFonts w:asciiTheme="minorHAnsi" w:hAnsiTheme="minorHAnsi"/>
                <w:color w:val="000000"/>
                <w:sz w:val="22"/>
              </w:rPr>
            </w:pPr>
            <w:r w:rsidRPr="005B5812">
              <w:rPr>
                <w:rFonts w:asciiTheme="minorHAnsi" w:hAnsiTheme="minorHAnsi"/>
                <w:color w:val="000000"/>
                <w:sz w:val="22"/>
              </w:rPr>
              <w:t>3</w:t>
            </w:r>
          </w:p>
        </w:tc>
        <w:tc>
          <w:tcPr>
            <w:tcW w:w="937" w:type="dxa"/>
            <w:tcBorders>
              <w:top w:val="nil"/>
              <w:left w:val="nil"/>
              <w:bottom w:val="nil"/>
              <w:right w:val="nil"/>
            </w:tcBorders>
            <w:shd w:val="clear" w:color="auto" w:fill="auto"/>
            <w:noWrap/>
            <w:vAlign w:val="center"/>
            <w:hideMark/>
          </w:tcPr>
          <w:p w14:paraId="672878AE" w14:textId="77777777" w:rsidR="00FE64F1" w:rsidRPr="005B5812" w:rsidRDefault="00FE64F1" w:rsidP="00422E2C">
            <w:pPr>
              <w:jc w:val="center"/>
              <w:rPr>
                <w:rFonts w:asciiTheme="minorHAnsi" w:hAnsiTheme="minorHAnsi"/>
                <w:color w:val="000000"/>
                <w:sz w:val="22"/>
              </w:rPr>
            </w:pPr>
            <w:r w:rsidRPr="005B5812">
              <w:rPr>
                <w:rFonts w:asciiTheme="minorHAnsi" w:hAnsiTheme="minorHAnsi"/>
                <w:color w:val="000000"/>
                <w:sz w:val="22"/>
              </w:rPr>
              <w:t>7,69</w:t>
            </w:r>
          </w:p>
        </w:tc>
        <w:tc>
          <w:tcPr>
            <w:tcW w:w="1326" w:type="dxa"/>
            <w:tcBorders>
              <w:top w:val="nil"/>
              <w:left w:val="nil"/>
              <w:bottom w:val="nil"/>
              <w:right w:val="nil"/>
            </w:tcBorders>
            <w:shd w:val="clear" w:color="auto" w:fill="auto"/>
            <w:noWrap/>
            <w:vAlign w:val="center"/>
            <w:hideMark/>
          </w:tcPr>
          <w:p w14:paraId="16AAA2F3" w14:textId="77777777" w:rsidR="00FE64F1" w:rsidRPr="005B5812" w:rsidRDefault="00FE64F1" w:rsidP="00422E2C">
            <w:pPr>
              <w:jc w:val="center"/>
              <w:rPr>
                <w:rFonts w:asciiTheme="minorHAnsi" w:hAnsiTheme="minorHAnsi"/>
                <w:color w:val="000000"/>
                <w:sz w:val="22"/>
              </w:rPr>
            </w:pPr>
            <w:r w:rsidRPr="005B5812">
              <w:rPr>
                <w:rFonts w:asciiTheme="minorHAnsi" w:hAnsiTheme="minorHAnsi"/>
                <w:color w:val="000000"/>
                <w:sz w:val="22"/>
              </w:rPr>
              <w:t>Valid</w:t>
            </w:r>
          </w:p>
        </w:tc>
      </w:tr>
      <w:tr w:rsidR="00FE64F1" w:rsidRPr="005B5812" w14:paraId="70F83C61" w14:textId="77777777" w:rsidTr="00161FEB">
        <w:trPr>
          <w:trHeight w:val="191"/>
        </w:trPr>
        <w:tc>
          <w:tcPr>
            <w:tcW w:w="489" w:type="dxa"/>
            <w:tcBorders>
              <w:top w:val="nil"/>
              <w:left w:val="nil"/>
              <w:bottom w:val="nil"/>
              <w:right w:val="nil"/>
            </w:tcBorders>
            <w:shd w:val="clear" w:color="auto" w:fill="auto"/>
            <w:noWrap/>
            <w:vAlign w:val="center"/>
            <w:hideMark/>
          </w:tcPr>
          <w:p w14:paraId="6B63A774" w14:textId="77777777" w:rsidR="00FE64F1" w:rsidRPr="005B5812" w:rsidRDefault="00FE64F1" w:rsidP="00422E2C">
            <w:pPr>
              <w:jc w:val="center"/>
              <w:rPr>
                <w:rFonts w:asciiTheme="minorHAnsi" w:hAnsiTheme="minorHAnsi"/>
                <w:color w:val="000000"/>
                <w:sz w:val="22"/>
              </w:rPr>
            </w:pPr>
            <w:r w:rsidRPr="005B5812">
              <w:rPr>
                <w:rFonts w:asciiTheme="minorHAnsi" w:hAnsiTheme="minorHAnsi"/>
                <w:color w:val="000000"/>
                <w:sz w:val="22"/>
              </w:rPr>
              <w:t>7</w:t>
            </w:r>
          </w:p>
        </w:tc>
        <w:tc>
          <w:tcPr>
            <w:tcW w:w="859" w:type="dxa"/>
            <w:tcBorders>
              <w:top w:val="nil"/>
              <w:left w:val="nil"/>
              <w:bottom w:val="nil"/>
              <w:right w:val="nil"/>
            </w:tcBorders>
            <w:shd w:val="clear" w:color="auto" w:fill="auto"/>
            <w:noWrap/>
            <w:vAlign w:val="center"/>
            <w:hideMark/>
          </w:tcPr>
          <w:p w14:paraId="691BFDC1" w14:textId="77777777" w:rsidR="00FE64F1" w:rsidRPr="005B5812" w:rsidRDefault="00FE64F1" w:rsidP="00422E2C">
            <w:pPr>
              <w:jc w:val="center"/>
              <w:rPr>
                <w:rFonts w:asciiTheme="minorHAnsi" w:hAnsiTheme="minorHAnsi"/>
                <w:color w:val="000000"/>
                <w:sz w:val="22"/>
              </w:rPr>
            </w:pPr>
            <w:r w:rsidRPr="005B5812">
              <w:rPr>
                <w:rFonts w:asciiTheme="minorHAnsi" w:hAnsiTheme="minorHAnsi"/>
                <w:color w:val="000000"/>
                <w:sz w:val="22"/>
              </w:rPr>
              <w:t>A7</w:t>
            </w:r>
          </w:p>
        </w:tc>
        <w:tc>
          <w:tcPr>
            <w:tcW w:w="1935" w:type="dxa"/>
            <w:tcBorders>
              <w:top w:val="nil"/>
              <w:left w:val="nil"/>
              <w:bottom w:val="nil"/>
              <w:right w:val="nil"/>
            </w:tcBorders>
            <w:shd w:val="clear" w:color="auto" w:fill="auto"/>
            <w:noWrap/>
            <w:vAlign w:val="center"/>
            <w:hideMark/>
          </w:tcPr>
          <w:p w14:paraId="71E2D59D" w14:textId="77777777" w:rsidR="00FE64F1" w:rsidRPr="005B5812" w:rsidRDefault="00FE64F1" w:rsidP="00422E2C">
            <w:pPr>
              <w:rPr>
                <w:rFonts w:asciiTheme="minorHAnsi" w:hAnsiTheme="minorHAnsi"/>
                <w:color w:val="000000"/>
                <w:sz w:val="22"/>
              </w:rPr>
            </w:pPr>
            <w:proofErr w:type="spellStart"/>
            <w:r w:rsidRPr="005B5812">
              <w:rPr>
                <w:rFonts w:asciiTheme="minorHAnsi" w:hAnsiTheme="minorHAnsi"/>
                <w:color w:val="000000"/>
                <w:sz w:val="22"/>
              </w:rPr>
              <w:t>Kemasan</w:t>
            </w:r>
            <w:proofErr w:type="spellEnd"/>
            <w:r w:rsidRPr="005B5812">
              <w:rPr>
                <w:rFonts w:asciiTheme="minorHAnsi" w:hAnsiTheme="minorHAnsi"/>
                <w:color w:val="000000"/>
                <w:sz w:val="22"/>
              </w:rPr>
              <w:t xml:space="preserve"> </w:t>
            </w:r>
            <w:proofErr w:type="spellStart"/>
            <w:r w:rsidRPr="005B5812">
              <w:rPr>
                <w:rFonts w:asciiTheme="minorHAnsi" w:hAnsiTheme="minorHAnsi"/>
                <w:color w:val="000000"/>
                <w:sz w:val="22"/>
              </w:rPr>
              <w:t>Menarik</w:t>
            </w:r>
            <w:proofErr w:type="spellEnd"/>
          </w:p>
        </w:tc>
        <w:tc>
          <w:tcPr>
            <w:tcW w:w="831" w:type="dxa"/>
            <w:tcBorders>
              <w:top w:val="nil"/>
              <w:left w:val="nil"/>
              <w:bottom w:val="nil"/>
              <w:right w:val="nil"/>
            </w:tcBorders>
            <w:shd w:val="clear" w:color="auto" w:fill="auto"/>
            <w:noWrap/>
            <w:vAlign w:val="center"/>
            <w:hideMark/>
          </w:tcPr>
          <w:p w14:paraId="2629D595" w14:textId="77777777" w:rsidR="00FE64F1" w:rsidRPr="005B5812" w:rsidRDefault="00FE64F1" w:rsidP="00422E2C">
            <w:pPr>
              <w:jc w:val="center"/>
              <w:rPr>
                <w:rFonts w:asciiTheme="minorHAnsi" w:hAnsiTheme="minorHAnsi"/>
                <w:color w:val="000000"/>
                <w:sz w:val="22"/>
              </w:rPr>
            </w:pPr>
            <w:r w:rsidRPr="005B5812">
              <w:rPr>
                <w:rFonts w:asciiTheme="minorHAnsi" w:hAnsiTheme="minorHAnsi"/>
                <w:color w:val="000000"/>
                <w:sz w:val="22"/>
              </w:rPr>
              <w:t>36</w:t>
            </w:r>
          </w:p>
        </w:tc>
        <w:tc>
          <w:tcPr>
            <w:tcW w:w="868" w:type="dxa"/>
            <w:tcBorders>
              <w:top w:val="nil"/>
              <w:left w:val="nil"/>
              <w:bottom w:val="nil"/>
              <w:right w:val="nil"/>
            </w:tcBorders>
            <w:shd w:val="clear" w:color="auto" w:fill="auto"/>
            <w:noWrap/>
            <w:vAlign w:val="center"/>
            <w:hideMark/>
          </w:tcPr>
          <w:p w14:paraId="2DF37E2F" w14:textId="77777777" w:rsidR="00FE64F1" w:rsidRPr="005B5812" w:rsidRDefault="00FE64F1" w:rsidP="00422E2C">
            <w:pPr>
              <w:jc w:val="center"/>
              <w:rPr>
                <w:rFonts w:asciiTheme="minorHAnsi" w:hAnsiTheme="minorHAnsi"/>
                <w:color w:val="000000"/>
                <w:sz w:val="22"/>
              </w:rPr>
            </w:pPr>
            <w:r w:rsidRPr="005B5812">
              <w:rPr>
                <w:rFonts w:asciiTheme="minorHAnsi" w:hAnsiTheme="minorHAnsi"/>
                <w:color w:val="000000"/>
                <w:sz w:val="22"/>
              </w:rPr>
              <w:t>92,31</w:t>
            </w:r>
          </w:p>
        </w:tc>
        <w:tc>
          <w:tcPr>
            <w:tcW w:w="771" w:type="dxa"/>
            <w:tcBorders>
              <w:top w:val="nil"/>
              <w:left w:val="nil"/>
              <w:bottom w:val="nil"/>
              <w:right w:val="nil"/>
            </w:tcBorders>
            <w:shd w:val="clear" w:color="auto" w:fill="auto"/>
            <w:noWrap/>
            <w:vAlign w:val="center"/>
            <w:hideMark/>
          </w:tcPr>
          <w:p w14:paraId="713CAEBB" w14:textId="77777777" w:rsidR="00FE64F1" w:rsidRPr="005B5812" w:rsidRDefault="00FE64F1" w:rsidP="00422E2C">
            <w:pPr>
              <w:jc w:val="center"/>
              <w:rPr>
                <w:rFonts w:asciiTheme="minorHAnsi" w:hAnsiTheme="minorHAnsi"/>
                <w:color w:val="000000"/>
                <w:sz w:val="22"/>
              </w:rPr>
            </w:pPr>
            <w:r w:rsidRPr="005B5812">
              <w:rPr>
                <w:rFonts w:asciiTheme="minorHAnsi" w:hAnsiTheme="minorHAnsi"/>
                <w:color w:val="000000"/>
                <w:sz w:val="22"/>
              </w:rPr>
              <w:t>3</w:t>
            </w:r>
          </w:p>
        </w:tc>
        <w:tc>
          <w:tcPr>
            <w:tcW w:w="937" w:type="dxa"/>
            <w:tcBorders>
              <w:top w:val="nil"/>
              <w:left w:val="nil"/>
              <w:bottom w:val="nil"/>
              <w:right w:val="nil"/>
            </w:tcBorders>
            <w:shd w:val="clear" w:color="auto" w:fill="auto"/>
            <w:noWrap/>
            <w:vAlign w:val="center"/>
            <w:hideMark/>
          </w:tcPr>
          <w:p w14:paraId="40083E16" w14:textId="77777777" w:rsidR="00FE64F1" w:rsidRPr="005B5812" w:rsidRDefault="00FE64F1" w:rsidP="00422E2C">
            <w:pPr>
              <w:jc w:val="center"/>
              <w:rPr>
                <w:rFonts w:asciiTheme="minorHAnsi" w:hAnsiTheme="minorHAnsi"/>
                <w:color w:val="000000"/>
                <w:sz w:val="22"/>
              </w:rPr>
            </w:pPr>
            <w:r w:rsidRPr="005B5812">
              <w:rPr>
                <w:rFonts w:asciiTheme="minorHAnsi" w:hAnsiTheme="minorHAnsi"/>
                <w:color w:val="000000"/>
                <w:sz w:val="22"/>
              </w:rPr>
              <w:t>7,69</w:t>
            </w:r>
          </w:p>
        </w:tc>
        <w:tc>
          <w:tcPr>
            <w:tcW w:w="1326" w:type="dxa"/>
            <w:tcBorders>
              <w:top w:val="nil"/>
              <w:left w:val="nil"/>
              <w:bottom w:val="nil"/>
              <w:right w:val="nil"/>
            </w:tcBorders>
            <w:shd w:val="clear" w:color="auto" w:fill="auto"/>
            <w:noWrap/>
            <w:vAlign w:val="center"/>
            <w:hideMark/>
          </w:tcPr>
          <w:p w14:paraId="1742991A" w14:textId="77777777" w:rsidR="00FE64F1" w:rsidRPr="005B5812" w:rsidRDefault="00FE64F1" w:rsidP="00422E2C">
            <w:pPr>
              <w:jc w:val="center"/>
              <w:rPr>
                <w:rFonts w:asciiTheme="minorHAnsi" w:hAnsiTheme="minorHAnsi"/>
                <w:color w:val="000000"/>
                <w:sz w:val="22"/>
              </w:rPr>
            </w:pPr>
            <w:r w:rsidRPr="005B5812">
              <w:rPr>
                <w:rFonts w:asciiTheme="minorHAnsi" w:hAnsiTheme="minorHAnsi"/>
                <w:color w:val="000000"/>
                <w:sz w:val="22"/>
              </w:rPr>
              <w:t>Valid</w:t>
            </w:r>
          </w:p>
        </w:tc>
      </w:tr>
      <w:tr w:rsidR="00FE64F1" w:rsidRPr="005B5812" w14:paraId="7ADAC5F1" w14:textId="77777777" w:rsidTr="00161FEB">
        <w:trPr>
          <w:trHeight w:val="191"/>
        </w:trPr>
        <w:tc>
          <w:tcPr>
            <w:tcW w:w="489" w:type="dxa"/>
            <w:tcBorders>
              <w:top w:val="nil"/>
              <w:left w:val="nil"/>
              <w:bottom w:val="nil"/>
              <w:right w:val="nil"/>
            </w:tcBorders>
            <w:shd w:val="clear" w:color="auto" w:fill="auto"/>
            <w:noWrap/>
            <w:vAlign w:val="center"/>
            <w:hideMark/>
          </w:tcPr>
          <w:p w14:paraId="7E314F71" w14:textId="77777777" w:rsidR="00FE64F1" w:rsidRPr="005B5812" w:rsidRDefault="00FE64F1" w:rsidP="00422E2C">
            <w:pPr>
              <w:jc w:val="center"/>
              <w:rPr>
                <w:rFonts w:asciiTheme="minorHAnsi" w:hAnsiTheme="minorHAnsi"/>
                <w:color w:val="000000"/>
                <w:sz w:val="22"/>
              </w:rPr>
            </w:pPr>
            <w:r w:rsidRPr="005B5812">
              <w:rPr>
                <w:rFonts w:asciiTheme="minorHAnsi" w:hAnsiTheme="minorHAnsi"/>
                <w:color w:val="000000"/>
                <w:sz w:val="22"/>
              </w:rPr>
              <w:t>8</w:t>
            </w:r>
          </w:p>
        </w:tc>
        <w:tc>
          <w:tcPr>
            <w:tcW w:w="859" w:type="dxa"/>
            <w:tcBorders>
              <w:top w:val="nil"/>
              <w:left w:val="nil"/>
              <w:bottom w:val="nil"/>
              <w:right w:val="nil"/>
            </w:tcBorders>
            <w:shd w:val="clear" w:color="auto" w:fill="auto"/>
            <w:noWrap/>
            <w:vAlign w:val="center"/>
            <w:hideMark/>
          </w:tcPr>
          <w:p w14:paraId="44C1AC25" w14:textId="77777777" w:rsidR="00FE64F1" w:rsidRPr="005B5812" w:rsidRDefault="00FE64F1" w:rsidP="00422E2C">
            <w:pPr>
              <w:jc w:val="center"/>
              <w:rPr>
                <w:rFonts w:asciiTheme="minorHAnsi" w:hAnsiTheme="minorHAnsi"/>
                <w:color w:val="000000"/>
                <w:sz w:val="22"/>
              </w:rPr>
            </w:pPr>
            <w:r w:rsidRPr="005B5812">
              <w:rPr>
                <w:rFonts w:asciiTheme="minorHAnsi" w:hAnsiTheme="minorHAnsi"/>
                <w:color w:val="000000"/>
                <w:sz w:val="22"/>
              </w:rPr>
              <w:t>A8</w:t>
            </w:r>
          </w:p>
        </w:tc>
        <w:tc>
          <w:tcPr>
            <w:tcW w:w="1935" w:type="dxa"/>
            <w:tcBorders>
              <w:top w:val="nil"/>
              <w:left w:val="nil"/>
              <w:bottom w:val="nil"/>
              <w:right w:val="nil"/>
            </w:tcBorders>
            <w:shd w:val="clear" w:color="auto" w:fill="auto"/>
            <w:noWrap/>
            <w:vAlign w:val="center"/>
            <w:hideMark/>
          </w:tcPr>
          <w:p w14:paraId="54F5D84A" w14:textId="77777777" w:rsidR="00FE64F1" w:rsidRPr="005B5812" w:rsidRDefault="00FE64F1" w:rsidP="00422E2C">
            <w:pPr>
              <w:rPr>
                <w:rFonts w:asciiTheme="minorHAnsi" w:hAnsiTheme="minorHAnsi"/>
                <w:color w:val="000000"/>
                <w:sz w:val="22"/>
              </w:rPr>
            </w:pPr>
            <w:proofErr w:type="spellStart"/>
            <w:r w:rsidRPr="005B5812">
              <w:rPr>
                <w:rFonts w:asciiTheme="minorHAnsi" w:hAnsiTheme="minorHAnsi"/>
                <w:color w:val="000000"/>
                <w:sz w:val="22"/>
              </w:rPr>
              <w:t>Kandungan</w:t>
            </w:r>
            <w:proofErr w:type="spellEnd"/>
            <w:r w:rsidRPr="005B5812">
              <w:rPr>
                <w:rFonts w:asciiTheme="minorHAnsi" w:hAnsiTheme="minorHAnsi"/>
                <w:color w:val="000000"/>
                <w:sz w:val="22"/>
              </w:rPr>
              <w:t xml:space="preserve"> </w:t>
            </w:r>
            <w:proofErr w:type="spellStart"/>
            <w:r w:rsidRPr="005B5812">
              <w:rPr>
                <w:rFonts w:asciiTheme="minorHAnsi" w:hAnsiTheme="minorHAnsi"/>
                <w:color w:val="000000"/>
                <w:sz w:val="22"/>
              </w:rPr>
              <w:t>Gizi</w:t>
            </w:r>
            <w:proofErr w:type="spellEnd"/>
          </w:p>
        </w:tc>
        <w:tc>
          <w:tcPr>
            <w:tcW w:w="831" w:type="dxa"/>
            <w:tcBorders>
              <w:top w:val="nil"/>
              <w:left w:val="nil"/>
              <w:bottom w:val="nil"/>
              <w:right w:val="nil"/>
            </w:tcBorders>
            <w:shd w:val="clear" w:color="auto" w:fill="auto"/>
            <w:noWrap/>
            <w:vAlign w:val="center"/>
            <w:hideMark/>
          </w:tcPr>
          <w:p w14:paraId="76776858" w14:textId="77777777" w:rsidR="00FE64F1" w:rsidRPr="005B5812" w:rsidRDefault="00FE64F1" w:rsidP="00422E2C">
            <w:pPr>
              <w:jc w:val="center"/>
              <w:rPr>
                <w:rFonts w:asciiTheme="minorHAnsi" w:hAnsiTheme="minorHAnsi"/>
                <w:color w:val="000000"/>
                <w:sz w:val="22"/>
              </w:rPr>
            </w:pPr>
            <w:r w:rsidRPr="005B5812">
              <w:rPr>
                <w:rFonts w:asciiTheme="minorHAnsi" w:hAnsiTheme="minorHAnsi"/>
                <w:color w:val="000000"/>
                <w:sz w:val="22"/>
              </w:rPr>
              <w:t>39</w:t>
            </w:r>
          </w:p>
        </w:tc>
        <w:tc>
          <w:tcPr>
            <w:tcW w:w="868" w:type="dxa"/>
            <w:tcBorders>
              <w:top w:val="nil"/>
              <w:left w:val="nil"/>
              <w:bottom w:val="nil"/>
              <w:right w:val="nil"/>
            </w:tcBorders>
            <w:shd w:val="clear" w:color="auto" w:fill="auto"/>
            <w:noWrap/>
            <w:vAlign w:val="center"/>
            <w:hideMark/>
          </w:tcPr>
          <w:p w14:paraId="5DEAF386" w14:textId="77777777" w:rsidR="00FE64F1" w:rsidRPr="005B5812" w:rsidRDefault="00FE64F1" w:rsidP="00422E2C">
            <w:pPr>
              <w:jc w:val="center"/>
              <w:rPr>
                <w:rFonts w:asciiTheme="minorHAnsi" w:hAnsiTheme="minorHAnsi"/>
                <w:color w:val="000000"/>
                <w:sz w:val="22"/>
              </w:rPr>
            </w:pPr>
            <w:r w:rsidRPr="005B5812">
              <w:rPr>
                <w:rFonts w:asciiTheme="minorHAnsi" w:hAnsiTheme="minorHAnsi"/>
                <w:color w:val="000000"/>
                <w:sz w:val="22"/>
              </w:rPr>
              <w:t>100,00</w:t>
            </w:r>
          </w:p>
        </w:tc>
        <w:tc>
          <w:tcPr>
            <w:tcW w:w="771" w:type="dxa"/>
            <w:tcBorders>
              <w:top w:val="nil"/>
              <w:left w:val="nil"/>
              <w:bottom w:val="nil"/>
              <w:right w:val="nil"/>
            </w:tcBorders>
            <w:shd w:val="clear" w:color="auto" w:fill="auto"/>
            <w:noWrap/>
            <w:vAlign w:val="center"/>
            <w:hideMark/>
          </w:tcPr>
          <w:p w14:paraId="198D49C1" w14:textId="77777777" w:rsidR="00FE64F1" w:rsidRPr="005B5812" w:rsidRDefault="00FE64F1" w:rsidP="00422E2C">
            <w:pPr>
              <w:jc w:val="center"/>
              <w:rPr>
                <w:rFonts w:asciiTheme="minorHAnsi" w:hAnsiTheme="minorHAnsi"/>
                <w:color w:val="000000"/>
                <w:sz w:val="22"/>
              </w:rPr>
            </w:pPr>
            <w:r w:rsidRPr="005B5812">
              <w:rPr>
                <w:rFonts w:asciiTheme="minorHAnsi" w:hAnsiTheme="minorHAnsi"/>
                <w:color w:val="000000"/>
                <w:sz w:val="22"/>
              </w:rPr>
              <w:t>0</w:t>
            </w:r>
          </w:p>
        </w:tc>
        <w:tc>
          <w:tcPr>
            <w:tcW w:w="937" w:type="dxa"/>
            <w:tcBorders>
              <w:top w:val="nil"/>
              <w:left w:val="nil"/>
              <w:bottom w:val="nil"/>
              <w:right w:val="nil"/>
            </w:tcBorders>
            <w:shd w:val="clear" w:color="auto" w:fill="auto"/>
            <w:noWrap/>
            <w:vAlign w:val="center"/>
            <w:hideMark/>
          </w:tcPr>
          <w:p w14:paraId="5C531E12" w14:textId="77777777" w:rsidR="00FE64F1" w:rsidRPr="005B5812" w:rsidRDefault="00FE64F1" w:rsidP="00422E2C">
            <w:pPr>
              <w:jc w:val="center"/>
              <w:rPr>
                <w:rFonts w:asciiTheme="minorHAnsi" w:hAnsiTheme="minorHAnsi"/>
                <w:color w:val="000000"/>
                <w:sz w:val="22"/>
              </w:rPr>
            </w:pPr>
            <w:r w:rsidRPr="005B5812">
              <w:rPr>
                <w:rFonts w:asciiTheme="minorHAnsi" w:hAnsiTheme="minorHAnsi"/>
                <w:color w:val="000000"/>
                <w:sz w:val="22"/>
              </w:rPr>
              <w:t>0,00</w:t>
            </w:r>
          </w:p>
        </w:tc>
        <w:tc>
          <w:tcPr>
            <w:tcW w:w="1326" w:type="dxa"/>
            <w:tcBorders>
              <w:top w:val="nil"/>
              <w:left w:val="nil"/>
              <w:bottom w:val="nil"/>
              <w:right w:val="nil"/>
            </w:tcBorders>
            <w:shd w:val="clear" w:color="auto" w:fill="auto"/>
            <w:noWrap/>
            <w:vAlign w:val="center"/>
            <w:hideMark/>
          </w:tcPr>
          <w:p w14:paraId="7BB571C6" w14:textId="77777777" w:rsidR="00FE64F1" w:rsidRPr="005B5812" w:rsidRDefault="00FE64F1" w:rsidP="00422E2C">
            <w:pPr>
              <w:jc w:val="center"/>
              <w:rPr>
                <w:rFonts w:asciiTheme="minorHAnsi" w:hAnsiTheme="minorHAnsi"/>
                <w:color w:val="000000"/>
                <w:sz w:val="22"/>
              </w:rPr>
            </w:pPr>
            <w:r w:rsidRPr="005B5812">
              <w:rPr>
                <w:rFonts w:asciiTheme="minorHAnsi" w:hAnsiTheme="minorHAnsi"/>
                <w:color w:val="000000"/>
                <w:sz w:val="22"/>
              </w:rPr>
              <w:t>Valid</w:t>
            </w:r>
          </w:p>
        </w:tc>
      </w:tr>
      <w:tr w:rsidR="00FE64F1" w:rsidRPr="005B5812" w14:paraId="586DB7D5" w14:textId="77777777" w:rsidTr="00161FEB">
        <w:trPr>
          <w:trHeight w:val="191"/>
        </w:trPr>
        <w:tc>
          <w:tcPr>
            <w:tcW w:w="489" w:type="dxa"/>
            <w:tcBorders>
              <w:top w:val="nil"/>
              <w:left w:val="nil"/>
              <w:bottom w:val="nil"/>
              <w:right w:val="nil"/>
            </w:tcBorders>
            <w:shd w:val="clear" w:color="auto" w:fill="auto"/>
            <w:noWrap/>
            <w:vAlign w:val="center"/>
            <w:hideMark/>
          </w:tcPr>
          <w:p w14:paraId="35E8A90F" w14:textId="77777777" w:rsidR="00FE64F1" w:rsidRPr="005B5812" w:rsidRDefault="00FE64F1" w:rsidP="00422E2C">
            <w:pPr>
              <w:jc w:val="center"/>
              <w:rPr>
                <w:rFonts w:asciiTheme="minorHAnsi" w:hAnsiTheme="minorHAnsi"/>
                <w:color w:val="000000"/>
                <w:sz w:val="22"/>
              </w:rPr>
            </w:pPr>
            <w:r w:rsidRPr="005B5812">
              <w:rPr>
                <w:rFonts w:asciiTheme="minorHAnsi" w:hAnsiTheme="minorHAnsi"/>
                <w:color w:val="000000"/>
                <w:sz w:val="22"/>
              </w:rPr>
              <w:t>9</w:t>
            </w:r>
          </w:p>
        </w:tc>
        <w:tc>
          <w:tcPr>
            <w:tcW w:w="859" w:type="dxa"/>
            <w:tcBorders>
              <w:top w:val="nil"/>
              <w:left w:val="nil"/>
              <w:bottom w:val="nil"/>
              <w:right w:val="nil"/>
            </w:tcBorders>
            <w:shd w:val="clear" w:color="auto" w:fill="auto"/>
            <w:noWrap/>
            <w:vAlign w:val="center"/>
            <w:hideMark/>
          </w:tcPr>
          <w:p w14:paraId="39AA7DB1" w14:textId="77777777" w:rsidR="00FE64F1" w:rsidRPr="005B5812" w:rsidRDefault="00FE64F1" w:rsidP="00422E2C">
            <w:pPr>
              <w:jc w:val="center"/>
              <w:rPr>
                <w:rFonts w:asciiTheme="minorHAnsi" w:hAnsiTheme="minorHAnsi"/>
                <w:color w:val="000000"/>
                <w:sz w:val="22"/>
              </w:rPr>
            </w:pPr>
            <w:r w:rsidRPr="005B5812">
              <w:rPr>
                <w:rFonts w:asciiTheme="minorHAnsi" w:hAnsiTheme="minorHAnsi"/>
                <w:color w:val="000000"/>
                <w:sz w:val="22"/>
              </w:rPr>
              <w:t>A9</w:t>
            </w:r>
          </w:p>
        </w:tc>
        <w:tc>
          <w:tcPr>
            <w:tcW w:w="1935" w:type="dxa"/>
            <w:tcBorders>
              <w:top w:val="nil"/>
              <w:left w:val="nil"/>
              <w:bottom w:val="nil"/>
              <w:right w:val="nil"/>
            </w:tcBorders>
            <w:shd w:val="clear" w:color="auto" w:fill="auto"/>
            <w:noWrap/>
            <w:vAlign w:val="center"/>
            <w:hideMark/>
          </w:tcPr>
          <w:p w14:paraId="5CA4AF96" w14:textId="77777777" w:rsidR="00FE64F1" w:rsidRPr="005B5812" w:rsidRDefault="00FE64F1" w:rsidP="00422E2C">
            <w:pPr>
              <w:rPr>
                <w:rFonts w:asciiTheme="minorHAnsi" w:hAnsiTheme="minorHAnsi"/>
                <w:color w:val="000000"/>
                <w:sz w:val="22"/>
              </w:rPr>
            </w:pPr>
            <w:proofErr w:type="spellStart"/>
            <w:r w:rsidRPr="005B5812">
              <w:rPr>
                <w:rFonts w:asciiTheme="minorHAnsi" w:hAnsiTheme="minorHAnsi"/>
                <w:color w:val="000000"/>
                <w:sz w:val="22"/>
              </w:rPr>
              <w:t>Tanggal</w:t>
            </w:r>
            <w:proofErr w:type="spellEnd"/>
            <w:r w:rsidRPr="005B5812">
              <w:rPr>
                <w:rFonts w:asciiTheme="minorHAnsi" w:hAnsiTheme="minorHAnsi"/>
                <w:color w:val="000000"/>
                <w:sz w:val="22"/>
              </w:rPr>
              <w:t xml:space="preserve"> </w:t>
            </w:r>
            <w:proofErr w:type="spellStart"/>
            <w:r w:rsidRPr="005B5812">
              <w:rPr>
                <w:rFonts w:asciiTheme="minorHAnsi" w:hAnsiTheme="minorHAnsi"/>
                <w:color w:val="000000"/>
                <w:sz w:val="22"/>
              </w:rPr>
              <w:t>Kadaluwarsa</w:t>
            </w:r>
            <w:proofErr w:type="spellEnd"/>
          </w:p>
        </w:tc>
        <w:tc>
          <w:tcPr>
            <w:tcW w:w="831" w:type="dxa"/>
            <w:tcBorders>
              <w:top w:val="nil"/>
              <w:left w:val="nil"/>
              <w:bottom w:val="nil"/>
              <w:right w:val="nil"/>
            </w:tcBorders>
            <w:shd w:val="clear" w:color="auto" w:fill="auto"/>
            <w:noWrap/>
            <w:vAlign w:val="center"/>
            <w:hideMark/>
          </w:tcPr>
          <w:p w14:paraId="34F107DA" w14:textId="77777777" w:rsidR="00FE64F1" w:rsidRPr="005B5812" w:rsidRDefault="00FE64F1" w:rsidP="00422E2C">
            <w:pPr>
              <w:jc w:val="center"/>
              <w:rPr>
                <w:rFonts w:asciiTheme="minorHAnsi" w:hAnsiTheme="minorHAnsi"/>
                <w:color w:val="000000"/>
                <w:sz w:val="22"/>
              </w:rPr>
            </w:pPr>
            <w:r w:rsidRPr="005B5812">
              <w:rPr>
                <w:rFonts w:asciiTheme="minorHAnsi" w:hAnsiTheme="minorHAnsi"/>
                <w:color w:val="000000"/>
                <w:sz w:val="22"/>
              </w:rPr>
              <w:t>39</w:t>
            </w:r>
          </w:p>
        </w:tc>
        <w:tc>
          <w:tcPr>
            <w:tcW w:w="868" w:type="dxa"/>
            <w:tcBorders>
              <w:top w:val="nil"/>
              <w:left w:val="nil"/>
              <w:bottom w:val="nil"/>
              <w:right w:val="nil"/>
            </w:tcBorders>
            <w:shd w:val="clear" w:color="auto" w:fill="auto"/>
            <w:noWrap/>
            <w:vAlign w:val="center"/>
            <w:hideMark/>
          </w:tcPr>
          <w:p w14:paraId="1DC7016D" w14:textId="77777777" w:rsidR="00FE64F1" w:rsidRPr="005B5812" w:rsidRDefault="00FE64F1" w:rsidP="00422E2C">
            <w:pPr>
              <w:jc w:val="center"/>
              <w:rPr>
                <w:rFonts w:asciiTheme="minorHAnsi" w:hAnsiTheme="minorHAnsi"/>
                <w:color w:val="000000"/>
                <w:sz w:val="22"/>
              </w:rPr>
            </w:pPr>
            <w:r w:rsidRPr="005B5812">
              <w:rPr>
                <w:rFonts w:asciiTheme="minorHAnsi" w:hAnsiTheme="minorHAnsi"/>
                <w:color w:val="000000"/>
                <w:sz w:val="22"/>
              </w:rPr>
              <w:t>100,00</w:t>
            </w:r>
          </w:p>
        </w:tc>
        <w:tc>
          <w:tcPr>
            <w:tcW w:w="771" w:type="dxa"/>
            <w:tcBorders>
              <w:top w:val="nil"/>
              <w:left w:val="nil"/>
              <w:bottom w:val="nil"/>
              <w:right w:val="nil"/>
            </w:tcBorders>
            <w:shd w:val="clear" w:color="auto" w:fill="auto"/>
            <w:noWrap/>
            <w:vAlign w:val="center"/>
            <w:hideMark/>
          </w:tcPr>
          <w:p w14:paraId="768E7428" w14:textId="77777777" w:rsidR="00FE64F1" w:rsidRPr="005B5812" w:rsidRDefault="00FE64F1" w:rsidP="00422E2C">
            <w:pPr>
              <w:jc w:val="center"/>
              <w:rPr>
                <w:rFonts w:asciiTheme="minorHAnsi" w:hAnsiTheme="minorHAnsi"/>
                <w:color w:val="000000"/>
                <w:sz w:val="22"/>
              </w:rPr>
            </w:pPr>
            <w:r w:rsidRPr="005B5812">
              <w:rPr>
                <w:rFonts w:asciiTheme="minorHAnsi" w:hAnsiTheme="minorHAnsi"/>
                <w:color w:val="000000"/>
                <w:sz w:val="22"/>
              </w:rPr>
              <w:t>0</w:t>
            </w:r>
          </w:p>
        </w:tc>
        <w:tc>
          <w:tcPr>
            <w:tcW w:w="937" w:type="dxa"/>
            <w:tcBorders>
              <w:top w:val="nil"/>
              <w:left w:val="nil"/>
              <w:bottom w:val="nil"/>
              <w:right w:val="nil"/>
            </w:tcBorders>
            <w:shd w:val="clear" w:color="auto" w:fill="auto"/>
            <w:noWrap/>
            <w:vAlign w:val="center"/>
            <w:hideMark/>
          </w:tcPr>
          <w:p w14:paraId="520B2043" w14:textId="77777777" w:rsidR="00FE64F1" w:rsidRPr="005B5812" w:rsidRDefault="00FE64F1" w:rsidP="00422E2C">
            <w:pPr>
              <w:jc w:val="center"/>
              <w:rPr>
                <w:rFonts w:asciiTheme="minorHAnsi" w:hAnsiTheme="minorHAnsi"/>
                <w:color w:val="000000"/>
                <w:sz w:val="22"/>
              </w:rPr>
            </w:pPr>
            <w:r w:rsidRPr="005B5812">
              <w:rPr>
                <w:rFonts w:asciiTheme="minorHAnsi" w:hAnsiTheme="minorHAnsi"/>
                <w:color w:val="000000"/>
                <w:sz w:val="22"/>
              </w:rPr>
              <w:t>0,00</w:t>
            </w:r>
          </w:p>
        </w:tc>
        <w:tc>
          <w:tcPr>
            <w:tcW w:w="1326" w:type="dxa"/>
            <w:tcBorders>
              <w:top w:val="nil"/>
              <w:left w:val="nil"/>
              <w:bottom w:val="nil"/>
              <w:right w:val="nil"/>
            </w:tcBorders>
            <w:shd w:val="clear" w:color="auto" w:fill="auto"/>
            <w:noWrap/>
            <w:vAlign w:val="center"/>
            <w:hideMark/>
          </w:tcPr>
          <w:p w14:paraId="0FE17C64" w14:textId="77777777" w:rsidR="00FE64F1" w:rsidRPr="005B5812" w:rsidRDefault="00FE64F1" w:rsidP="00422E2C">
            <w:pPr>
              <w:jc w:val="center"/>
              <w:rPr>
                <w:rFonts w:asciiTheme="minorHAnsi" w:hAnsiTheme="minorHAnsi"/>
                <w:color w:val="000000"/>
                <w:sz w:val="22"/>
              </w:rPr>
            </w:pPr>
            <w:r w:rsidRPr="005B5812">
              <w:rPr>
                <w:rFonts w:asciiTheme="minorHAnsi" w:hAnsiTheme="minorHAnsi"/>
                <w:color w:val="000000"/>
                <w:sz w:val="22"/>
              </w:rPr>
              <w:t>Valid</w:t>
            </w:r>
          </w:p>
        </w:tc>
      </w:tr>
      <w:tr w:rsidR="00FE64F1" w:rsidRPr="005B5812" w14:paraId="610E0310" w14:textId="77777777" w:rsidTr="00161FEB">
        <w:trPr>
          <w:trHeight w:val="191"/>
        </w:trPr>
        <w:tc>
          <w:tcPr>
            <w:tcW w:w="489" w:type="dxa"/>
            <w:tcBorders>
              <w:top w:val="nil"/>
              <w:left w:val="nil"/>
              <w:right w:val="nil"/>
            </w:tcBorders>
            <w:shd w:val="clear" w:color="auto" w:fill="auto"/>
            <w:noWrap/>
            <w:vAlign w:val="center"/>
            <w:hideMark/>
          </w:tcPr>
          <w:p w14:paraId="0432465E" w14:textId="77777777" w:rsidR="00FE64F1" w:rsidRPr="005B5812" w:rsidRDefault="00FE64F1" w:rsidP="00422E2C">
            <w:pPr>
              <w:jc w:val="center"/>
              <w:rPr>
                <w:rFonts w:asciiTheme="minorHAnsi" w:hAnsiTheme="minorHAnsi"/>
                <w:color w:val="000000"/>
                <w:sz w:val="22"/>
              </w:rPr>
            </w:pPr>
            <w:r w:rsidRPr="005B5812">
              <w:rPr>
                <w:rFonts w:asciiTheme="minorHAnsi" w:hAnsiTheme="minorHAnsi"/>
                <w:color w:val="000000"/>
                <w:sz w:val="22"/>
              </w:rPr>
              <w:t>10</w:t>
            </w:r>
          </w:p>
        </w:tc>
        <w:tc>
          <w:tcPr>
            <w:tcW w:w="859" w:type="dxa"/>
            <w:tcBorders>
              <w:top w:val="nil"/>
              <w:left w:val="nil"/>
              <w:right w:val="nil"/>
            </w:tcBorders>
            <w:shd w:val="clear" w:color="auto" w:fill="auto"/>
            <w:noWrap/>
            <w:vAlign w:val="center"/>
            <w:hideMark/>
          </w:tcPr>
          <w:p w14:paraId="17C22B6A" w14:textId="77777777" w:rsidR="00FE64F1" w:rsidRPr="005B5812" w:rsidRDefault="00FE64F1" w:rsidP="00422E2C">
            <w:pPr>
              <w:jc w:val="center"/>
              <w:rPr>
                <w:rFonts w:asciiTheme="minorHAnsi" w:hAnsiTheme="minorHAnsi"/>
                <w:color w:val="000000"/>
                <w:sz w:val="22"/>
              </w:rPr>
            </w:pPr>
            <w:r w:rsidRPr="005B5812">
              <w:rPr>
                <w:rFonts w:asciiTheme="minorHAnsi" w:hAnsiTheme="minorHAnsi"/>
                <w:color w:val="000000"/>
                <w:sz w:val="22"/>
              </w:rPr>
              <w:t>A10</w:t>
            </w:r>
          </w:p>
        </w:tc>
        <w:tc>
          <w:tcPr>
            <w:tcW w:w="1935" w:type="dxa"/>
            <w:tcBorders>
              <w:top w:val="nil"/>
              <w:left w:val="nil"/>
              <w:right w:val="nil"/>
            </w:tcBorders>
            <w:shd w:val="clear" w:color="auto" w:fill="auto"/>
            <w:noWrap/>
            <w:vAlign w:val="center"/>
            <w:hideMark/>
          </w:tcPr>
          <w:p w14:paraId="0F083BE1" w14:textId="77777777" w:rsidR="00FE64F1" w:rsidRPr="005B5812" w:rsidRDefault="00FE64F1" w:rsidP="00422E2C">
            <w:pPr>
              <w:rPr>
                <w:rFonts w:asciiTheme="minorHAnsi" w:hAnsiTheme="minorHAnsi"/>
                <w:color w:val="000000"/>
                <w:sz w:val="22"/>
              </w:rPr>
            </w:pPr>
            <w:r w:rsidRPr="005B5812">
              <w:rPr>
                <w:rFonts w:asciiTheme="minorHAnsi" w:hAnsiTheme="minorHAnsi"/>
                <w:color w:val="000000"/>
                <w:sz w:val="22"/>
              </w:rPr>
              <w:t>Label Halal</w:t>
            </w:r>
          </w:p>
        </w:tc>
        <w:tc>
          <w:tcPr>
            <w:tcW w:w="831" w:type="dxa"/>
            <w:tcBorders>
              <w:top w:val="nil"/>
              <w:left w:val="nil"/>
              <w:right w:val="nil"/>
            </w:tcBorders>
            <w:shd w:val="clear" w:color="auto" w:fill="auto"/>
            <w:noWrap/>
            <w:vAlign w:val="center"/>
            <w:hideMark/>
          </w:tcPr>
          <w:p w14:paraId="49EDED52" w14:textId="77777777" w:rsidR="00FE64F1" w:rsidRPr="005B5812" w:rsidRDefault="00FE64F1" w:rsidP="00422E2C">
            <w:pPr>
              <w:jc w:val="center"/>
              <w:rPr>
                <w:rFonts w:asciiTheme="minorHAnsi" w:hAnsiTheme="minorHAnsi"/>
                <w:color w:val="000000"/>
                <w:sz w:val="22"/>
              </w:rPr>
            </w:pPr>
            <w:r w:rsidRPr="005B5812">
              <w:rPr>
                <w:rFonts w:asciiTheme="minorHAnsi" w:hAnsiTheme="minorHAnsi"/>
                <w:color w:val="000000"/>
                <w:sz w:val="22"/>
              </w:rPr>
              <w:t>39</w:t>
            </w:r>
          </w:p>
        </w:tc>
        <w:tc>
          <w:tcPr>
            <w:tcW w:w="868" w:type="dxa"/>
            <w:tcBorders>
              <w:top w:val="nil"/>
              <w:left w:val="nil"/>
              <w:right w:val="nil"/>
            </w:tcBorders>
            <w:shd w:val="clear" w:color="auto" w:fill="auto"/>
            <w:noWrap/>
            <w:vAlign w:val="center"/>
            <w:hideMark/>
          </w:tcPr>
          <w:p w14:paraId="47B640AD" w14:textId="77777777" w:rsidR="00FE64F1" w:rsidRPr="005B5812" w:rsidRDefault="00FE64F1" w:rsidP="00422E2C">
            <w:pPr>
              <w:jc w:val="center"/>
              <w:rPr>
                <w:rFonts w:asciiTheme="minorHAnsi" w:hAnsiTheme="minorHAnsi"/>
                <w:color w:val="000000"/>
                <w:sz w:val="22"/>
              </w:rPr>
            </w:pPr>
            <w:r w:rsidRPr="005B5812">
              <w:rPr>
                <w:rFonts w:asciiTheme="minorHAnsi" w:hAnsiTheme="minorHAnsi"/>
                <w:color w:val="000000"/>
                <w:sz w:val="22"/>
              </w:rPr>
              <w:t>100,00</w:t>
            </w:r>
          </w:p>
        </w:tc>
        <w:tc>
          <w:tcPr>
            <w:tcW w:w="771" w:type="dxa"/>
            <w:tcBorders>
              <w:top w:val="nil"/>
              <w:left w:val="nil"/>
              <w:right w:val="nil"/>
            </w:tcBorders>
            <w:shd w:val="clear" w:color="auto" w:fill="auto"/>
            <w:noWrap/>
            <w:vAlign w:val="center"/>
            <w:hideMark/>
          </w:tcPr>
          <w:p w14:paraId="35DBF72D" w14:textId="77777777" w:rsidR="00FE64F1" w:rsidRPr="005B5812" w:rsidRDefault="00FE64F1" w:rsidP="00422E2C">
            <w:pPr>
              <w:jc w:val="center"/>
              <w:rPr>
                <w:rFonts w:asciiTheme="minorHAnsi" w:hAnsiTheme="minorHAnsi"/>
                <w:color w:val="000000"/>
                <w:sz w:val="22"/>
              </w:rPr>
            </w:pPr>
            <w:r w:rsidRPr="005B5812">
              <w:rPr>
                <w:rFonts w:asciiTheme="minorHAnsi" w:hAnsiTheme="minorHAnsi"/>
                <w:color w:val="000000"/>
                <w:sz w:val="22"/>
              </w:rPr>
              <w:t>0</w:t>
            </w:r>
          </w:p>
        </w:tc>
        <w:tc>
          <w:tcPr>
            <w:tcW w:w="937" w:type="dxa"/>
            <w:tcBorders>
              <w:top w:val="nil"/>
              <w:left w:val="nil"/>
              <w:right w:val="nil"/>
            </w:tcBorders>
            <w:shd w:val="clear" w:color="auto" w:fill="auto"/>
            <w:noWrap/>
            <w:vAlign w:val="center"/>
            <w:hideMark/>
          </w:tcPr>
          <w:p w14:paraId="52A65A61" w14:textId="77777777" w:rsidR="00FE64F1" w:rsidRPr="005B5812" w:rsidRDefault="00FE64F1" w:rsidP="00422E2C">
            <w:pPr>
              <w:jc w:val="center"/>
              <w:rPr>
                <w:rFonts w:asciiTheme="minorHAnsi" w:hAnsiTheme="minorHAnsi"/>
                <w:color w:val="000000"/>
                <w:sz w:val="22"/>
              </w:rPr>
            </w:pPr>
            <w:r w:rsidRPr="005B5812">
              <w:rPr>
                <w:rFonts w:asciiTheme="minorHAnsi" w:hAnsiTheme="minorHAnsi"/>
                <w:color w:val="000000"/>
                <w:sz w:val="22"/>
              </w:rPr>
              <w:t>0,00</w:t>
            </w:r>
          </w:p>
        </w:tc>
        <w:tc>
          <w:tcPr>
            <w:tcW w:w="1326" w:type="dxa"/>
            <w:tcBorders>
              <w:top w:val="nil"/>
              <w:left w:val="nil"/>
              <w:right w:val="nil"/>
            </w:tcBorders>
            <w:shd w:val="clear" w:color="auto" w:fill="auto"/>
            <w:noWrap/>
            <w:vAlign w:val="center"/>
            <w:hideMark/>
          </w:tcPr>
          <w:p w14:paraId="52E61DB1" w14:textId="77777777" w:rsidR="00FE64F1" w:rsidRPr="005B5812" w:rsidRDefault="00FE64F1" w:rsidP="00422E2C">
            <w:pPr>
              <w:jc w:val="center"/>
              <w:rPr>
                <w:rFonts w:asciiTheme="minorHAnsi" w:hAnsiTheme="minorHAnsi"/>
                <w:color w:val="000000"/>
                <w:sz w:val="22"/>
              </w:rPr>
            </w:pPr>
            <w:r w:rsidRPr="005B5812">
              <w:rPr>
                <w:rFonts w:asciiTheme="minorHAnsi" w:hAnsiTheme="minorHAnsi"/>
                <w:color w:val="000000"/>
                <w:sz w:val="22"/>
              </w:rPr>
              <w:t>Valid</w:t>
            </w:r>
          </w:p>
        </w:tc>
      </w:tr>
      <w:tr w:rsidR="00FE64F1" w:rsidRPr="005B5812" w14:paraId="5A853414" w14:textId="77777777" w:rsidTr="00161FEB">
        <w:trPr>
          <w:trHeight w:val="191"/>
        </w:trPr>
        <w:tc>
          <w:tcPr>
            <w:tcW w:w="489" w:type="dxa"/>
            <w:tcBorders>
              <w:top w:val="nil"/>
              <w:left w:val="nil"/>
              <w:bottom w:val="single" w:sz="4" w:space="0" w:color="auto"/>
              <w:right w:val="nil"/>
            </w:tcBorders>
            <w:shd w:val="clear" w:color="auto" w:fill="auto"/>
            <w:noWrap/>
            <w:vAlign w:val="center"/>
            <w:hideMark/>
          </w:tcPr>
          <w:p w14:paraId="71986F00" w14:textId="77777777" w:rsidR="00FE64F1" w:rsidRPr="005B5812" w:rsidRDefault="00FE64F1" w:rsidP="00422E2C">
            <w:pPr>
              <w:jc w:val="center"/>
              <w:rPr>
                <w:rFonts w:asciiTheme="minorHAnsi" w:hAnsiTheme="minorHAnsi"/>
                <w:color w:val="000000"/>
                <w:sz w:val="22"/>
              </w:rPr>
            </w:pPr>
            <w:r w:rsidRPr="005B5812">
              <w:rPr>
                <w:rFonts w:asciiTheme="minorHAnsi" w:hAnsiTheme="minorHAnsi"/>
                <w:color w:val="000000"/>
                <w:sz w:val="22"/>
              </w:rPr>
              <w:t>11</w:t>
            </w:r>
          </w:p>
        </w:tc>
        <w:tc>
          <w:tcPr>
            <w:tcW w:w="859" w:type="dxa"/>
            <w:tcBorders>
              <w:top w:val="nil"/>
              <w:left w:val="nil"/>
              <w:bottom w:val="single" w:sz="4" w:space="0" w:color="auto"/>
              <w:right w:val="nil"/>
            </w:tcBorders>
            <w:shd w:val="clear" w:color="auto" w:fill="auto"/>
            <w:noWrap/>
            <w:vAlign w:val="center"/>
            <w:hideMark/>
          </w:tcPr>
          <w:p w14:paraId="7FE74C4E" w14:textId="77777777" w:rsidR="00FE64F1" w:rsidRPr="005B5812" w:rsidRDefault="00FE64F1" w:rsidP="00422E2C">
            <w:pPr>
              <w:jc w:val="center"/>
              <w:rPr>
                <w:rFonts w:asciiTheme="minorHAnsi" w:hAnsiTheme="minorHAnsi"/>
                <w:color w:val="000000"/>
                <w:sz w:val="22"/>
              </w:rPr>
            </w:pPr>
            <w:r w:rsidRPr="005B5812">
              <w:rPr>
                <w:rFonts w:asciiTheme="minorHAnsi" w:hAnsiTheme="minorHAnsi"/>
                <w:color w:val="000000"/>
                <w:sz w:val="22"/>
              </w:rPr>
              <w:t>A11</w:t>
            </w:r>
          </w:p>
        </w:tc>
        <w:tc>
          <w:tcPr>
            <w:tcW w:w="1935" w:type="dxa"/>
            <w:tcBorders>
              <w:top w:val="nil"/>
              <w:left w:val="nil"/>
              <w:bottom w:val="single" w:sz="4" w:space="0" w:color="auto"/>
              <w:right w:val="nil"/>
            </w:tcBorders>
            <w:shd w:val="clear" w:color="auto" w:fill="auto"/>
            <w:noWrap/>
            <w:vAlign w:val="center"/>
            <w:hideMark/>
          </w:tcPr>
          <w:p w14:paraId="67674F89" w14:textId="77777777" w:rsidR="00FE64F1" w:rsidRPr="005B5812" w:rsidRDefault="00FE64F1" w:rsidP="00422E2C">
            <w:pPr>
              <w:rPr>
                <w:rFonts w:asciiTheme="minorHAnsi" w:hAnsiTheme="minorHAnsi"/>
                <w:color w:val="000000"/>
                <w:sz w:val="22"/>
              </w:rPr>
            </w:pPr>
            <w:proofErr w:type="spellStart"/>
            <w:r w:rsidRPr="005B5812">
              <w:rPr>
                <w:rFonts w:asciiTheme="minorHAnsi" w:hAnsiTheme="minorHAnsi"/>
                <w:color w:val="000000"/>
                <w:sz w:val="22"/>
              </w:rPr>
              <w:t>Mudah</w:t>
            </w:r>
            <w:proofErr w:type="spellEnd"/>
            <w:r w:rsidRPr="005B5812">
              <w:rPr>
                <w:rFonts w:asciiTheme="minorHAnsi" w:hAnsiTheme="minorHAnsi"/>
                <w:color w:val="000000"/>
                <w:sz w:val="22"/>
              </w:rPr>
              <w:t xml:space="preserve"> </w:t>
            </w:r>
            <w:proofErr w:type="spellStart"/>
            <w:r w:rsidRPr="005B5812">
              <w:rPr>
                <w:rFonts w:asciiTheme="minorHAnsi" w:hAnsiTheme="minorHAnsi"/>
                <w:color w:val="000000"/>
                <w:sz w:val="22"/>
              </w:rPr>
              <w:t>Mendapatkan</w:t>
            </w:r>
            <w:proofErr w:type="spellEnd"/>
            <w:r w:rsidRPr="005B5812">
              <w:rPr>
                <w:rFonts w:asciiTheme="minorHAnsi" w:hAnsiTheme="minorHAnsi"/>
                <w:color w:val="000000"/>
                <w:sz w:val="22"/>
              </w:rPr>
              <w:t xml:space="preserve"> </w:t>
            </w:r>
            <w:proofErr w:type="spellStart"/>
            <w:r w:rsidRPr="005B5812">
              <w:rPr>
                <w:rFonts w:asciiTheme="minorHAnsi" w:hAnsiTheme="minorHAnsi"/>
                <w:color w:val="000000"/>
                <w:sz w:val="22"/>
              </w:rPr>
              <w:t>Produk</w:t>
            </w:r>
            <w:proofErr w:type="spellEnd"/>
          </w:p>
        </w:tc>
        <w:tc>
          <w:tcPr>
            <w:tcW w:w="831" w:type="dxa"/>
            <w:tcBorders>
              <w:top w:val="nil"/>
              <w:left w:val="nil"/>
              <w:bottom w:val="single" w:sz="4" w:space="0" w:color="auto"/>
              <w:right w:val="nil"/>
            </w:tcBorders>
            <w:shd w:val="clear" w:color="auto" w:fill="auto"/>
            <w:noWrap/>
            <w:vAlign w:val="center"/>
            <w:hideMark/>
          </w:tcPr>
          <w:p w14:paraId="016316B6" w14:textId="77777777" w:rsidR="00FE64F1" w:rsidRPr="005B5812" w:rsidRDefault="00FE64F1" w:rsidP="00422E2C">
            <w:pPr>
              <w:jc w:val="center"/>
              <w:rPr>
                <w:rFonts w:asciiTheme="minorHAnsi" w:hAnsiTheme="minorHAnsi"/>
                <w:color w:val="000000"/>
                <w:sz w:val="22"/>
              </w:rPr>
            </w:pPr>
            <w:r w:rsidRPr="005B5812">
              <w:rPr>
                <w:rFonts w:asciiTheme="minorHAnsi" w:hAnsiTheme="minorHAnsi"/>
                <w:color w:val="000000"/>
                <w:sz w:val="22"/>
              </w:rPr>
              <w:t>38</w:t>
            </w:r>
          </w:p>
        </w:tc>
        <w:tc>
          <w:tcPr>
            <w:tcW w:w="868" w:type="dxa"/>
            <w:tcBorders>
              <w:top w:val="nil"/>
              <w:left w:val="nil"/>
              <w:bottom w:val="single" w:sz="4" w:space="0" w:color="auto"/>
              <w:right w:val="nil"/>
            </w:tcBorders>
            <w:shd w:val="clear" w:color="auto" w:fill="auto"/>
            <w:noWrap/>
            <w:vAlign w:val="center"/>
            <w:hideMark/>
          </w:tcPr>
          <w:p w14:paraId="516AF2B9" w14:textId="77777777" w:rsidR="00FE64F1" w:rsidRPr="005B5812" w:rsidRDefault="00FE64F1" w:rsidP="00422E2C">
            <w:pPr>
              <w:jc w:val="center"/>
              <w:rPr>
                <w:rFonts w:asciiTheme="minorHAnsi" w:hAnsiTheme="minorHAnsi"/>
                <w:color w:val="000000"/>
                <w:sz w:val="22"/>
              </w:rPr>
            </w:pPr>
            <w:r w:rsidRPr="005B5812">
              <w:rPr>
                <w:rFonts w:asciiTheme="minorHAnsi" w:hAnsiTheme="minorHAnsi"/>
                <w:color w:val="000000"/>
                <w:sz w:val="22"/>
              </w:rPr>
              <w:t>97,44</w:t>
            </w:r>
          </w:p>
        </w:tc>
        <w:tc>
          <w:tcPr>
            <w:tcW w:w="771" w:type="dxa"/>
            <w:tcBorders>
              <w:top w:val="nil"/>
              <w:left w:val="nil"/>
              <w:bottom w:val="single" w:sz="4" w:space="0" w:color="auto"/>
              <w:right w:val="nil"/>
            </w:tcBorders>
            <w:shd w:val="clear" w:color="auto" w:fill="auto"/>
            <w:noWrap/>
            <w:vAlign w:val="center"/>
            <w:hideMark/>
          </w:tcPr>
          <w:p w14:paraId="0EEE7C4D" w14:textId="77777777" w:rsidR="00FE64F1" w:rsidRPr="005B5812" w:rsidRDefault="00FE64F1" w:rsidP="00422E2C">
            <w:pPr>
              <w:jc w:val="center"/>
              <w:rPr>
                <w:rFonts w:asciiTheme="minorHAnsi" w:hAnsiTheme="minorHAnsi"/>
                <w:color w:val="000000"/>
                <w:sz w:val="22"/>
              </w:rPr>
            </w:pPr>
            <w:r w:rsidRPr="005B5812">
              <w:rPr>
                <w:rFonts w:asciiTheme="minorHAnsi" w:hAnsiTheme="minorHAnsi"/>
                <w:color w:val="000000"/>
                <w:sz w:val="22"/>
              </w:rPr>
              <w:t>1</w:t>
            </w:r>
          </w:p>
        </w:tc>
        <w:tc>
          <w:tcPr>
            <w:tcW w:w="937" w:type="dxa"/>
            <w:tcBorders>
              <w:top w:val="nil"/>
              <w:left w:val="nil"/>
              <w:bottom w:val="single" w:sz="4" w:space="0" w:color="auto"/>
              <w:right w:val="nil"/>
            </w:tcBorders>
            <w:shd w:val="clear" w:color="auto" w:fill="auto"/>
            <w:noWrap/>
            <w:vAlign w:val="center"/>
            <w:hideMark/>
          </w:tcPr>
          <w:p w14:paraId="6E2353C9" w14:textId="77777777" w:rsidR="00FE64F1" w:rsidRPr="005B5812" w:rsidRDefault="00FE64F1" w:rsidP="00422E2C">
            <w:pPr>
              <w:jc w:val="center"/>
              <w:rPr>
                <w:rFonts w:asciiTheme="minorHAnsi" w:hAnsiTheme="minorHAnsi"/>
                <w:color w:val="000000"/>
                <w:sz w:val="22"/>
              </w:rPr>
            </w:pPr>
            <w:r w:rsidRPr="005B5812">
              <w:rPr>
                <w:rFonts w:asciiTheme="minorHAnsi" w:hAnsiTheme="minorHAnsi"/>
                <w:color w:val="000000"/>
                <w:sz w:val="22"/>
              </w:rPr>
              <w:t>2,56</w:t>
            </w:r>
          </w:p>
        </w:tc>
        <w:tc>
          <w:tcPr>
            <w:tcW w:w="1326" w:type="dxa"/>
            <w:tcBorders>
              <w:top w:val="nil"/>
              <w:left w:val="nil"/>
              <w:bottom w:val="single" w:sz="4" w:space="0" w:color="auto"/>
              <w:right w:val="nil"/>
            </w:tcBorders>
            <w:shd w:val="clear" w:color="auto" w:fill="auto"/>
            <w:noWrap/>
            <w:vAlign w:val="center"/>
            <w:hideMark/>
          </w:tcPr>
          <w:p w14:paraId="5C52409A" w14:textId="77777777" w:rsidR="00FE64F1" w:rsidRPr="005B5812" w:rsidRDefault="00FE64F1" w:rsidP="00422E2C">
            <w:pPr>
              <w:jc w:val="center"/>
              <w:rPr>
                <w:rFonts w:asciiTheme="minorHAnsi" w:hAnsiTheme="minorHAnsi"/>
                <w:color w:val="000000"/>
                <w:sz w:val="22"/>
              </w:rPr>
            </w:pPr>
            <w:r w:rsidRPr="005B5812">
              <w:rPr>
                <w:rFonts w:asciiTheme="minorHAnsi" w:hAnsiTheme="minorHAnsi"/>
                <w:color w:val="000000"/>
                <w:sz w:val="22"/>
              </w:rPr>
              <w:t>Valid</w:t>
            </w:r>
          </w:p>
        </w:tc>
      </w:tr>
    </w:tbl>
    <w:p w14:paraId="432BBED4" w14:textId="77777777" w:rsidR="0003762A" w:rsidRPr="005B5812" w:rsidRDefault="0003762A" w:rsidP="00393D98">
      <w:pPr>
        <w:rPr>
          <w:rFonts w:asciiTheme="minorHAnsi" w:hAnsiTheme="minorHAnsi"/>
          <w:color w:val="FF0000"/>
          <w:sz w:val="20"/>
          <w:szCs w:val="22"/>
        </w:rPr>
      </w:pPr>
    </w:p>
    <w:p w14:paraId="0044A383" w14:textId="77777777" w:rsidR="0024231C" w:rsidRPr="005B5812" w:rsidRDefault="0024231C" w:rsidP="00B1271E">
      <w:pPr>
        <w:tabs>
          <w:tab w:val="left" w:pos="1843"/>
        </w:tabs>
        <w:autoSpaceDE w:val="0"/>
        <w:autoSpaceDN w:val="0"/>
        <w:ind w:firstLine="851"/>
        <w:jc w:val="both"/>
        <w:rPr>
          <w:rFonts w:asciiTheme="minorHAnsi" w:hAnsiTheme="minorHAnsi"/>
          <w:sz w:val="22"/>
          <w:szCs w:val="22"/>
          <w:lang w:val="fi-FI"/>
        </w:rPr>
        <w:sectPr w:rsidR="0024231C" w:rsidRPr="005B5812" w:rsidSect="00E51301">
          <w:type w:val="continuous"/>
          <w:pgSz w:w="11907" w:h="16840" w:code="9"/>
          <w:pgMar w:top="1701" w:right="1701" w:bottom="1701" w:left="1701" w:header="720" w:footer="720" w:gutter="0"/>
          <w:cols w:space="567"/>
          <w:docGrid w:linePitch="360"/>
        </w:sectPr>
      </w:pPr>
    </w:p>
    <w:p w14:paraId="6441798E" w14:textId="77777777" w:rsidR="009A418B" w:rsidRPr="005B5812" w:rsidRDefault="009A418B" w:rsidP="009A418B">
      <w:pPr>
        <w:pStyle w:val="Heading1"/>
        <w:rPr>
          <w:rFonts w:asciiTheme="minorHAnsi" w:hAnsiTheme="minorHAnsi"/>
        </w:rPr>
      </w:pPr>
      <w:r w:rsidRPr="005B5812">
        <w:rPr>
          <w:rFonts w:asciiTheme="minorHAnsi" w:hAnsiTheme="minorHAnsi"/>
          <w:spacing w:val="-20"/>
        </w:rPr>
        <w:t>Menurut Walker</w:t>
      </w:r>
      <w:r w:rsidRPr="005B5812">
        <w:rPr>
          <w:rFonts w:asciiTheme="minorHAnsi" w:hAnsiTheme="minorHAnsi"/>
          <w:spacing w:val="-20"/>
          <w:lang w:val="en-US"/>
        </w:rPr>
        <w:t xml:space="preserve"> </w:t>
      </w:r>
      <w:r w:rsidR="00ED7DE5">
        <w:rPr>
          <w:rFonts w:asciiTheme="minorHAnsi" w:hAnsiTheme="minorHAnsi"/>
          <w:spacing w:val="-20"/>
          <w:lang w:val="en-US"/>
        </w:rPr>
        <w:t xml:space="preserve"> </w:t>
      </w:r>
      <w:r w:rsidRPr="005B5812">
        <w:rPr>
          <w:rFonts w:asciiTheme="minorHAnsi" w:hAnsiTheme="minorHAnsi"/>
          <w:spacing w:val="-20"/>
        </w:rPr>
        <w:t>(1997</w:t>
      </w:r>
      <w:r w:rsidRPr="005B5812">
        <w:rPr>
          <w:rFonts w:asciiTheme="minorHAnsi" w:hAnsiTheme="minorHAnsi"/>
          <w:spacing w:val="-20"/>
          <w:lang w:val="en-US"/>
        </w:rPr>
        <w:t>)</w:t>
      </w:r>
      <w:r w:rsidRPr="005B5812">
        <w:rPr>
          <w:rFonts w:asciiTheme="minorHAnsi" w:hAnsiTheme="minorHAnsi"/>
        </w:rPr>
        <w:t>, bahwa</w:t>
      </w:r>
      <w:r w:rsidR="00ED7DE5">
        <w:rPr>
          <w:rFonts w:asciiTheme="minorHAnsi" w:hAnsiTheme="minorHAnsi"/>
          <w:lang w:val="en-US"/>
        </w:rPr>
        <w:t xml:space="preserve"> </w:t>
      </w:r>
      <w:r w:rsidRPr="005B5812">
        <w:rPr>
          <w:rFonts w:asciiTheme="minorHAnsi" w:hAnsiTheme="minorHAnsi"/>
        </w:rPr>
        <w:t xml:space="preserve">pengambilan keputusan pembelian merupakan sebuah pendekatan penyelesaan masalah pada kegiatan manusia membeli suatu produk guna memenuhi keinginan dan kebutuhan. Perilaku konsumen menjadi hal-hal yang mendasari konsumen untuk membuat keputusan pembelian. Adapun hal- hal  tersebut adalah proses  dan aktivitas  ketika seseorang (konsumen) berhubungan  dengan  pencarian, pemilihan,  pembelian,  </w:t>
      </w:r>
      <w:r w:rsidRPr="005B5812">
        <w:rPr>
          <w:rFonts w:asciiTheme="minorHAnsi" w:hAnsiTheme="minorHAnsi"/>
        </w:rPr>
        <w:t>penggunaan, serta pengevaluasian  produk  dan  jasa demi memenuhi  kebutuhan  dan  keinginan.</w:t>
      </w:r>
    </w:p>
    <w:p w14:paraId="3EE139CB" w14:textId="77777777" w:rsidR="009A418B" w:rsidRPr="005B5812" w:rsidRDefault="009A418B" w:rsidP="00F40AEE">
      <w:pPr>
        <w:pStyle w:val="Heading1"/>
        <w:rPr>
          <w:rFonts w:asciiTheme="minorHAnsi" w:hAnsiTheme="minorHAnsi"/>
          <w:lang w:val="en-US"/>
        </w:rPr>
      </w:pPr>
      <w:r w:rsidRPr="005B5812">
        <w:rPr>
          <w:rFonts w:asciiTheme="minorHAnsi" w:hAnsiTheme="minorHAnsi"/>
        </w:rPr>
        <w:t>Berdasarkan hasil penelitian bahwa, responden dalam menentukan keputusan dalam pembelian susu UHT akan melalui tahapan pengenalan kebutuhan, pencarian informasi, evaluasi alternatif, keputusan pembelian dan perilaku pasca pembelian.  Sebagian besar responden menyatakan sangat setuju (</w:t>
      </w:r>
      <w:r w:rsidRPr="005B5812">
        <w:rPr>
          <w:rFonts w:asciiTheme="minorHAnsi" w:hAnsiTheme="minorHAnsi"/>
          <w:color w:val="000000"/>
          <w:szCs w:val="24"/>
        </w:rPr>
        <w:t>36,41</w:t>
      </w:r>
      <w:r w:rsidRPr="005B5812">
        <w:rPr>
          <w:rFonts w:asciiTheme="minorHAnsi" w:hAnsiTheme="minorHAnsi"/>
        </w:rPr>
        <w:t>%) dan setuju (</w:t>
      </w:r>
      <w:r w:rsidRPr="005B5812">
        <w:rPr>
          <w:rFonts w:asciiTheme="minorHAnsi" w:hAnsiTheme="minorHAnsi"/>
          <w:color w:val="000000"/>
          <w:szCs w:val="24"/>
        </w:rPr>
        <w:t>30,26</w:t>
      </w:r>
      <w:r w:rsidRPr="005B5812">
        <w:rPr>
          <w:rFonts w:asciiTheme="minorHAnsi" w:hAnsiTheme="minorHAnsi"/>
        </w:rPr>
        <w:t xml:space="preserve">) hal ini disajikan pada Tabel 24.  Banyaknya </w:t>
      </w:r>
      <w:r w:rsidRPr="005B5812">
        <w:rPr>
          <w:rFonts w:asciiTheme="minorHAnsi" w:hAnsiTheme="minorHAnsi"/>
        </w:rPr>
        <w:lastRenderedPageBreak/>
        <w:t xml:space="preserve">pernyataan sangat setuju dan setuju selaras dengan </w:t>
      </w:r>
      <w:r w:rsidRPr="00EA3EF6">
        <w:rPr>
          <w:rFonts w:asciiTheme="minorHAnsi" w:hAnsiTheme="minorHAnsi"/>
        </w:rPr>
        <w:t xml:space="preserve">pendapat Kotler dan Armstrong (2001) bahwa konsumen dalam menentukan keputusan pembelian akan melalui lima tahapan, yaitu : pengenalan kebutuhan, pencarian informasi, evaluasi </w:t>
      </w:r>
      <w:r w:rsidRPr="00EA3EF6">
        <w:rPr>
          <w:rFonts w:asciiTheme="minorHAnsi" w:hAnsiTheme="minorHAnsi"/>
        </w:rPr>
        <w:t>alternatif, keputusan pembelian dan perilaku pasca pembelian.  Frekuensi kategori penilaian konsumen terhadap keputusan pembelian susu UHT dapat</w:t>
      </w:r>
      <w:r w:rsidRPr="005B5812">
        <w:rPr>
          <w:rFonts w:asciiTheme="minorHAnsi" w:hAnsiTheme="minorHAnsi"/>
        </w:rPr>
        <w:t xml:space="preserve"> ditunjukkan pada Tabel </w:t>
      </w:r>
      <w:r w:rsidR="00ED7DE5">
        <w:rPr>
          <w:rFonts w:asciiTheme="minorHAnsi" w:hAnsiTheme="minorHAnsi"/>
          <w:lang w:val="en-US"/>
        </w:rPr>
        <w:t>10</w:t>
      </w:r>
      <w:r w:rsidRPr="005B5812">
        <w:rPr>
          <w:rFonts w:asciiTheme="minorHAnsi" w:hAnsiTheme="minorHAnsi"/>
        </w:rPr>
        <w:t xml:space="preserve"> berikut ini:</w:t>
      </w:r>
    </w:p>
    <w:p w14:paraId="6172F69D" w14:textId="77777777" w:rsidR="00F40AEE" w:rsidRPr="005B5812" w:rsidRDefault="00F40AEE" w:rsidP="00F40AEE">
      <w:pPr>
        <w:rPr>
          <w:rFonts w:asciiTheme="minorHAnsi" w:hAnsiTheme="minorHAnsi"/>
        </w:rPr>
        <w:sectPr w:rsidR="00F40AEE" w:rsidRPr="005B5812" w:rsidSect="00F40AEE">
          <w:type w:val="continuous"/>
          <w:pgSz w:w="11907" w:h="16840" w:code="9"/>
          <w:pgMar w:top="1701" w:right="1701" w:bottom="1701" w:left="1701" w:header="720" w:footer="720" w:gutter="0"/>
          <w:cols w:num="2" w:space="720"/>
          <w:docGrid w:linePitch="360"/>
        </w:sectPr>
      </w:pPr>
    </w:p>
    <w:p w14:paraId="126BC505" w14:textId="77777777" w:rsidR="00F40AEE" w:rsidRPr="005B5812" w:rsidRDefault="00F40AEE" w:rsidP="00F40AEE">
      <w:pPr>
        <w:rPr>
          <w:rFonts w:asciiTheme="minorHAnsi" w:hAnsiTheme="minorHAnsi"/>
        </w:rPr>
      </w:pPr>
    </w:p>
    <w:p w14:paraId="4B721E71" w14:textId="77777777" w:rsidR="009A418B" w:rsidRPr="005B5812" w:rsidRDefault="00ED7DE5" w:rsidP="009A418B">
      <w:pPr>
        <w:pStyle w:val="Heading1"/>
        <w:rPr>
          <w:rFonts w:asciiTheme="minorHAnsi" w:hAnsiTheme="minorHAnsi"/>
          <w:lang w:val="en-US"/>
        </w:rPr>
      </w:pPr>
      <w:r>
        <w:rPr>
          <w:rFonts w:asciiTheme="minorHAnsi" w:hAnsiTheme="minorHAnsi"/>
        </w:rPr>
        <w:t>Tabel</w:t>
      </w:r>
      <w:r>
        <w:rPr>
          <w:rFonts w:asciiTheme="minorHAnsi" w:hAnsiTheme="minorHAnsi"/>
          <w:lang w:val="en-US"/>
        </w:rPr>
        <w:t xml:space="preserve">  10</w:t>
      </w:r>
      <w:r w:rsidR="009A418B" w:rsidRPr="005B5812">
        <w:rPr>
          <w:rFonts w:asciiTheme="minorHAnsi" w:hAnsiTheme="minorHAnsi"/>
        </w:rPr>
        <w:t>. Frekuensi Kategori Penilaian Konsumen terhadap Keputusan Pembelian Susu UHT</w:t>
      </w:r>
    </w:p>
    <w:tbl>
      <w:tblPr>
        <w:tblW w:w="7998" w:type="dxa"/>
        <w:tblInd w:w="93" w:type="dxa"/>
        <w:tblBorders>
          <w:top w:val="single" w:sz="4" w:space="0" w:color="auto"/>
          <w:bottom w:val="single" w:sz="4" w:space="0" w:color="auto"/>
        </w:tblBorders>
        <w:tblLayout w:type="fixed"/>
        <w:tblLook w:val="04A0" w:firstRow="1" w:lastRow="0" w:firstColumn="1" w:lastColumn="0" w:noHBand="0" w:noVBand="1"/>
      </w:tblPr>
      <w:tblGrid>
        <w:gridCol w:w="586"/>
        <w:gridCol w:w="3136"/>
        <w:gridCol w:w="854"/>
        <w:gridCol w:w="855"/>
        <w:gridCol w:w="854"/>
        <w:gridCol w:w="855"/>
        <w:gridCol w:w="858"/>
      </w:tblGrid>
      <w:tr w:rsidR="009A418B" w:rsidRPr="005B5812" w14:paraId="584F5873" w14:textId="77777777" w:rsidTr="00161FEB">
        <w:trPr>
          <w:trHeight w:val="301"/>
        </w:trPr>
        <w:tc>
          <w:tcPr>
            <w:tcW w:w="586" w:type="dxa"/>
            <w:vMerge w:val="restart"/>
            <w:shd w:val="clear" w:color="auto" w:fill="auto"/>
            <w:noWrap/>
            <w:vAlign w:val="center"/>
            <w:hideMark/>
          </w:tcPr>
          <w:p w14:paraId="7406B5C8" w14:textId="77777777" w:rsidR="009A418B" w:rsidRPr="005B5812" w:rsidRDefault="009A418B" w:rsidP="00422E2C">
            <w:pPr>
              <w:tabs>
                <w:tab w:val="left" w:pos="247"/>
              </w:tabs>
              <w:jc w:val="center"/>
              <w:rPr>
                <w:rFonts w:asciiTheme="minorHAnsi" w:hAnsiTheme="minorHAnsi"/>
                <w:color w:val="000000"/>
                <w:sz w:val="22"/>
              </w:rPr>
            </w:pPr>
            <w:r w:rsidRPr="005B5812">
              <w:rPr>
                <w:rFonts w:asciiTheme="minorHAnsi" w:hAnsiTheme="minorHAnsi"/>
                <w:color w:val="000000"/>
                <w:sz w:val="22"/>
              </w:rPr>
              <w:t>No</w:t>
            </w:r>
          </w:p>
        </w:tc>
        <w:tc>
          <w:tcPr>
            <w:tcW w:w="3136" w:type="dxa"/>
            <w:vMerge w:val="restart"/>
            <w:shd w:val="clear" w:color="auto" w:fill="auto"/>
            <w:noWrap/>
            <w:vAlign w:val="center"/>
            <w:hideMark/>
          </w:tcPr>
          <w:p w14:paraId="4078A69A" w14:textId="77777777" w:rsidR="009A418B" w:rsidRPr="005B5812" w:rsidRDefault="009A418B" w:rsidP="00422E2C">
            <w:pPr>
              <w:tabs>
                <w:tab w:val="left" w:pos="247"/>
              </w:tabs>
              <w:jc w:val="center"/>
              <w:rPr>
                <w:rFonts w:asciiTheme="minorHAnsi" w:hAnsiTheme="minorHAnsi"/>
                <w:color w:val="000000"/>
                <w:sz w:val="22"/>
              </w:rPr>
            </w:pPr>
            <w:proofErr w:type="spellStart"/>
            <w:r w:rsidRPr="005B5812">
              <w:rPr>
                <w:rFonts w:asciiTheme="minorHAnsi" w:hAnsiTheme="minorHAnsi"/>
                <w:color w:val="000000"/>
                <w:sz w:val="22"/>
              </w:rPr>
              <w:t>Atribut</w:t>
            </w:r>
            <w:proofErr w:type="spellEnd"/>
            <w:r w:rsidRPr="005B5812">
              <w:rPr>
                <w:rFonts w:asciiTheme="minorHAnsi" w:hAnsiTheme="minorHAnsi"/>
                <w:color w:val="000000"/>
                <w:sz w:val="22"/>
              </w:rPr>
              <w:t xml:space="preserve"> </w:t>
            </w:r>
            <w:proofErr w:type="spellStart"/>
            <w:r w:rsidRPr="005B5812">
              <w:rPr>
                <w:rFonts w:asciiTheme="minorHAnsi" w:hAnsiTheme="minorHAnsi"/>
                <w:color w:val="000000"/>
                <w:sz w:val="22"/>
              </w:rPr>
              <w:t>Produk</w:t>
            </w:r>
            <w:proofErr w:type="spellEnd"/>
          </w:p>
        </w:tc>
        <w:tc>
          <w:tcPr>
            <w:tcW w:w="4276" w:type="dxa"/>
            <w:gridSpan w:val="5"/>
            <w:vMerge w:val="restart"/>
            <w:shd w:val="clear" w:color="auto" w:fill="auto"/>
            <w:vAlign w:val="bottom"/>
            <w:hideMark/>
          </w:tcPr>
          <w:p w14:paraId="6F9C3FFA" w14:textId="77777777" w:rsidR="009A418B" w:rsidRPr="005B5812" w:rsidRDefault="009A418B" w:rsidP="00422E2C">
            <w:pPr>
              <w:tabs>
                <w:tab w:val="left" w:pos="247"/>
              </w:tabs>
              <w:jc w:val="center"/>
              <w:rPr>
                <w:rFonts w:asciiTheme="minorHAnsi" w:hAnsiTheme="minorHAnsi"/>
                <w:color w:val="000000"/>
                <w:sz w:val="22"/>
              </w:rPr>
            </w:pPr>
            <w:proofErr w:type="spellStart"/>
            <w:r w:rsidRPr="005B5812">
              <w:rPr>
                <w:rFonts w:asciiTheme="minorHAnsi" w:hAnsiTheme="minorHAnsi"/>
                <w:color w:val="000000"/>
                <w:sz w:val="22"/>
              </w:rPr>
              <w:t>Kategori</w:t>
            </w:r>
            <w:proofErr w:type="spellEnd"/>
            <w:r w:rsidRPr="005B5812">
              <w:rPr>
                <w:rFonts w:asciiTheme="minorHAnsi" w:hAnsiTheme="minorHAnsi"/>
                <w:color w:val="000000"/>
                <w:sz w:val="22"/>
              </w:rPr>
              <w:t xml:space="preserve"> </w:t>
            </w:r>
            <w:proofErr w:type="spellStart"/>
            <w:r w:rsidRPr="005B5812">
              <w:rPr>
                <w:rFonts w:asciiTheme="minorHAnsi" w:hAnsiTheme="minorHAnsi"/>
                <w:color w:val="000000"/>
                <w:sz w:val="22"/>
              </w:rPr>
              <w:t>Penilain</w:t>
            </w:r>
            <w:proofErr w:type="spellEnd"/>
            <w:r w:rsidRPr="005B5812">
              <w:rPr>
                <w:rFonts w:asciiTheme="minorHAnsi" w:hAnsiTheme="minorHAnsi"/>
                <w:color w:val="000000"/>
                <w:sz w:val="22"/>
              </w:rPr>
              <w:t xml:space="preserve"> </w:t>
            </w:r>
            <w:proofErr w:type="spellStart"/>
            <w:r w:rsidRPr="005B5812">
              <w:rPr>
                <w:rFonts w:asciiTheme="minorHAnsi" w:hAnsiTheme="minorHAnsi"/>
                <w:color w:val="000000"/>
                <w:sz w:val="22"/>
              </w:rPr>
              <w:t>Konsumen</w:t>
            </w:r>
            <w:proofErr w:type="spellEnd"/>
            <w:r w:rsidRPr="005B5812">
              <w:rPr>
                <w:rFonts w:asciiTheme="minorHAnsi" w:hAnsiTheme="minorHAnsi"/>
                <w:color w:val="000000"/>
                <w:sz w:val="22"/>
              </w:rPr>
              <w:t xml:space="preserve"> </w:t>
            </w:r>
            <w:proofErr w:type="spellStart"/>
            <w:r w:rsidRPr="005B5812">
              <w:rPr>
                <w:rFonts w:asciiTheme="minorHAnsi" w:hAnsiTheme="minorHAnsi"/>
                <w:color w:val="000000"/>
                <w:sz w:val="22"/>
              </w:rPr>
              <w:t>terhadap</w:t>
            </w:r>
            <w:proofErr w:type="spellEnd"/>
            <w:r w:rsidRPr="005B5812">
              <w:rPr>
                <w:rFonts w:asciiTheme="minorHAnsi" w:hAnsiTheme="minorHAnsi"/>
                <w:color w:val="000000"/>
                <w:sz w:val="22"/>
              </w:rPr>
              <w:t xml:space="preserve"> Keputusan </w:t>
            </w:r>
            <w:proofErr w:type="spellStart"/>
            <w:r w:rsidRPr="005B5812">
              <w:rPr>
                <w:rFonts w:asciiTheme="minorHAnsi" w:hAnsiTheme="minorHAnsi"/>
                <w:color w:val="000000"/>
                <w:sz w:val="22"/>
              </w:rPr>
              <w:t>Pembelian</w:t>
            </w:r>
            <w:proofErr w:type="spellEnd"/>
          </w:p>
        </w:tc>
      </w:tr>
      <w:tr w:rsidR="009A418B" w:rsidRPr="005B5812" w14:paraId="7581ED11" w14:textId="77777777" w:rsidTr="00161FEB">
        <w:trPr>
          <w:trHeight w:val="301"/>
        </w:trPr>
        <w:tc>
          <w:tcPr>
            <w:tcW w:w="586" w:type="dxa"/>
            <w:vMerge/>
            <w:tcBorders>
              <w:bottom w:val="nil"/>
            </w:tcBorders>
            <w:vAlign w:val="center"/>
            <w:hideMark/>
          </w:tcPr>
          <w:p w14:paraId="77010CB7" w14:textId="77777777" w:rsidR="009A418B" w:rsidRPr="005B5812" w:rsidRDefault="009A418B" w:rsidP="00422E2C">
            <w:pPr>
              <w:tabs>
                <w:tab w:val="left" w:pos="247"/>
              </w:tabs>
              <w:rPr>
                <w:rFonts w:asciiTheme="minorHAnsi" w:hAnsiTheme="minorHAnsi"/>
                <w:color w:val="000000"/>
                <w:sz w:val="22"/>
              </w:rPr>
            </w:pPr>
          </w:p>
        </w:tc>
        <w:tc>
          <w:tcPr>
            <w:tcW w:w="3136" w:type="dxa"/>
            <w:vMerge/>
            <w:tcBorders>
              <w:bottom w:val="nil"/>
            </w:tcBorders>
            <w:vAlign w:val="center"/>
            <w:hideMark/>
          </w:tcPr>
          <w:p w14:paraId="7E51B99E" w14:textId="77777777" w:rsidR="009A418B" w:rsidRPr="005B5812" w:rsidRDefault="009A418B" w:rsidP="00422E2C">
            <w:pPr>
              <w:tabs>
                <w:tab w:val="left" w:pos="247"/>
              </w:tabs>
              <w:rPr>
                <w:rFonts w:asciiTheme="minorHAnsi" w:hAnsiTheme="minorHAnsi"/>
                <w:color w:val="000000"/>
                <w:sz w:val="22"/>
              </w:rPr>
            </w:pPr>
          </w:p>
        </w:tc>
        <w:tc>
          <w:tcPr>
            <w:tcW w:w="4276" w:type="dxa"/>
            <w:gridSpan w:val="5"/>
            <w:vMerge/>
            <w:tcBorders>
              <w:bottom w:val="single" w:sz="4" w:space="0" w:color="auto"/>
            </w:tcBorders>
            <w:vAlign w:val="center"/>
            <w:hideMark/>
          </w:tcPr>
          <w:p w14:paraId="204AED65" w14:textId="77777777" w:rsidR="009A418B" w:rsidRPr="005B5812" w:rsidRDefault="009A418B" w:rsidP="00422E2C">
            <w:pPr>
              <w:tabs>
                <w:tab w:val="left" w:pos="247"/>
              </w:tabs>
              <w:rPr>
                <w:rFonts w:asciiTheme="minorHAnsi" w:hAnsiTheme="minorHAnsi"/>
                <w:color w:val="000000"/>
                <w:sz w:val="22"/>
              </w:rPr>
            </w:pPr>
          </w:p>
        </w:tc>
      </w:tr>
      <w:tr w:rsidR="009A418B" w:rsidRPr="005B5812" w14:paraId="0F148E89" w14:textId="77777777" w:rsidTr="00161FEB">
        <w:trPr>
          <w:trHeight w:val="206"/>
        </w:trPr>
        <w:tc>
          <w:tcPr>
            <w:tcW w:w="586" w:type="dxa"/>
            <w:tcBorders>
              <w:top w:val="nil"/>
              <w:bottom w:val="single" w:sz="4" w:space="0" w:color="auto"/>
            </w:tcBorders>
            <w:shd w:val="clear" w:color="auto" w:fill="auto"/>
            <w:noWrap/>
            <w:vAlign w:val="bottom"/>
            <w:hideMark/>
          </w:tcPr>
          <w:p w14:paraId="147099EB" w14:textId="77777777" w:rsidR="009A418B" w:rsidRPr="005B5812" w:rsidRDefault="009A418B" w:rsidP="00422E2C">
            <w:pPr>
              <w:tabs>
                <w:tab w:val="left" w:pos="247"/>
              </w:tabs>
              <w:rPr>
                <w:rFonts w:asciiTheme="minorHAnsi" w:hAnsiTheme="minorHAnsi"/>
                <w:color w:val="000000"/>
                <w:sz w:val="22"/>
              </w:rPr>
            </w:pPr>
          </w:p>
        </w:tc>
        <w:tc>
          <w:tcPr>
            <w:tcW w:w="3136" w:type="dxa"/>
            <w:tcBorders>
              <w:top w:val="nil"/>
              <w:bottom w:val="single" w:sz="4" w:space="0" w:color="auto"/>
            </w:tcBorders>
            <w:shd w:val="clear" w:color="auto" w:fill="auto"/>
            <w:noWrap/>
            <w:vAlign w:val="bottom"/>
            <w:hideMark/>
          </w:tcPr>
          <w:p w14:paraId="3ECD7FD9" w14:textId="77777777" w:rsidR="009A418B" w:rsidRPr="005B5812" w:rsidRDefault="009A418B" w:rsidP="00422E2C">
            <w:pPr>
              <w:tabs>
                <w:tab w:val="left" w:pos="247"/>
              </w:tabs>
              <w:rPr>
                <w:rFonts w:asciiTheme="minorHAnsi" w:hAnsiTheme="minorHAnsi"/>
                <w:color w:val="000000"/>
                <w:sz w:val="22"/>
              </w:rPr>
            </w:pPr>
          </w:p>
        </w:tc>
        <w:tc>
          <w:tcPr>
            <w:tcW w:w="854" w:type="dxa"/>
            <w:tcBorders>
              <w:top w:val="single" w:sz="4" w:space="0" w:color="auto"/>
              <w:bottom w:val="single" w:sz="4" w:space="0" w:color="auto"/>
            </w:tcBorders>
            <w:shd w:val="clear" w:color="auto" w:fill="auto"/>
            <w:noWrap/>
            <w:vAlign w:val="bottom"/>
            <w:hideMark/>
          </w:tcPr>
          <w:p w14:paraId="6CAE7980" w14:textId="77777777" w:rsidR="009A418B" w:rsidRPr="005B5812" w:rsidRDefault="009A418B" w:rsidP="00422E2C">
            <w:pPr>
              <w:tabs>
                <w:tab w:val="left" w:pos="247"/>
              </w:tabs>
              <w:jc w:val="center"/>
              <w:rPr>
                <w:rFonts w:asciiTheme="minorHAnsi" w:hAnsiTheme="minorHAnsi"/>
                <w:color w:val="000000"/>
                <w:sz w:val="22"/>
              </w:rPr>
            </w:pPr>
            <w:r w:rsidRPr="005B5812">
              <w:rPr>
                <w:rFonts w:asciiTheme="minorHAnsi" w:hAnsiTheme="minorHAnsi"/>
                <w:color w:val="000000"/>
                <w:sz w:val="22"/>
              </w:rPr>
              <w:t>STS</w:t>
            </w:r>
          </w:p>
        </w:tc>
        <w:tc>
          <w:tcPr>
            <w:tcW w:w="855" w:type="dxa"/>
            <w:tcBorders>
              <w:top w:val="single" w:sz="4" w:space="0" w:color="auto"/>
              <w:bottom w:val="single" w:sz="4" w:space="0" w:color="auto"/>
            </w:tcBorders>
            <w:shd w:val="clear" w:color="auto" w:fill="auto"/>
            <w:noWrap/>
            <w:vAlign w:val="bottom"/>
            <w:hideMark/>
          </w:tcPr>
          <w:p w14:paraId="7C782340" w14:textId="77777777" w:rsidR="009A418B" w:rsidRPr="005B5812" w:rsidRDefault="009A418B" w:rsidP="00422E2C">
            <w:pPr>
              <w:tabs>
                <w:tab w:val="left" w:pos="247"/>
              </w:tabs>
              <w:jc w:val="center"/>
              <w:rPr>
                <w:rFonts w:asciiTheme="minorHAnsi" w:hAnsiTheme="minorHAnsi"/>
                <w:color w:val="000000"/>
                <w:sz w:val="22"/>
              </w:rPr>
            </w:pPr>
            <w:r w:rsidRPr="005B5812">
              <w:rPr>
                <w:rFonts w:asciiTheme="minorHAnsi" w:hAnsiTheme="minorHAnsi"/>
                <w:color w:val="000000"/>
                <w:sz w:val="22"/>
              </w:rPr>
              <w:t>TS</w:t>
            </w:r>
          </w:p>
        </w:tc>
        <w:tc>
          <w:tcPr>
            <w:tcW w:w="854" w:type="dxa"/>
            <w:tcBorders>
              <w:top w:val="single" w:sz="4" w:space="0" w:color="auto"/>
              <w:bottom w:val="single" w:sz="4" w:space="0" w:color="auto"/>
            </w:tcBorders>
            <w:shd w:val="clear" w:color="auto" w:fill="auto"/>
            <w:noWrap/>
            <w:vAlign w:val="bottom"/>
            <w:hideMark/>
          </w:tcPr>
          <w:p w14:paraId="27ED42EA" w14:textId="77777777" w:rsidR="009A418B" w:rsidRPr="005B5812" w:rsidRDefault="009A418B" w:rsidP="00422E2C">
            <w:pPr>
              <w:tabs>
                <w:tab w:val="left" w:pos="247"/>
              </w:tabs>
              <w:jc w:val="center"/>
              <w:rPr>
                <w:rFonts w:asciiTheme="minorHAnsi" w:hAnsiTheme="minorHAnsi"/>
                <w:color w:val="000000"/>
                <w:sz w:val="22"/>
              </w:rPr>
            </w:pPr>
            <w:r w:rsidRPr="005B5812">
              <w:rPr>
                <w:rFonts w:asciiTheme="minorHAnsi" w:hAnsiTheme="minorHAnsi"/>
                <w:color w:val="000000"/>
                <w:sz w:val="22"/>
              </w:rPr>
              <w:t>N</w:t>
            </w:r>
          </w:p>
        </w:tc>
        <w:tc>
          <w:tcPr>
            <w:tcW w:w="855" w:type="dxa"/>
            <w:tcBorders>
              <w:top w:val="single" w:sz="4" w:space="0" w:color="auto"/>
              <w:bottom w:val="single" w:sz="4" w:space="0" w:color="auto"/>
            </w:tcBorders>
            <w:shd w:val="clear" w:color="auto" w:fill="auto"/>
            <w:noWrap/>
            <w:vAlign w:val="bottom"/>
            <w:hideMark/>
          </w:tcPr>
          <w:p w14:paraId="542CDDCD" w14:textId="77777777" w:rsidR="009A418B" w:rsidRPr="005B5812" w:rsidRDefault="009A418B" w:rsidP="00422E2C">
            <w:pPr>
              <w:tabs>
                <w:tab w:val="left" w:pos="247"/>
              </w:tabs>
              <w:jc w:val="center"/>
              <w:rPr>
                <w:rFonts w:asciiTheme="minorHAnsi" w:hAnsiTheme="minorHAnsi"/>
                <w:color w:val="000000"/>
                <w:sz w:val="22"/>
              </w:rPr>
            </w:pPr>
            <w:r w:rsidRPr="005B5812">
              <w:rPr>
                <w:rFonts w:asciiTheme="minorHAnsi" w:hAnsiTheme="minorHAnsi"/>
                <w:color w:val="000000"/>
                <w:sz w:val="22"/>
              </w:rPr>
              <w:t>S</w:t>
            </w:r>
          </w:p>
        </w:tc>
        <w:tc>
          <w:tcPr>
            <w:tcW w:w="858" w:type="dxa"/>
            <w:tcBorders>
              <w:top w:val="single" w:sz="4" w:space="0" w:color="auto"/>
              <w:bottom w:val="single" w:sz="4" w:space="0" w:color="auto"/>
            </w:tcBorders>
            <w:shd w:val="clear" w:color="auto" w:fill="auto"/>
            <w:noWrap/>
            <w:vAlign w:val="bottom"/>
            <w:hideMark/>
          </w:tcPr>
          <w:p w14:paraId="5845F6A9" w14:textId="77777777" w:rsidR="009A418B" w:rsidRPr="005B5812" w:rsidRDefault="009A418B" w:rsidP="00422E2C">
            <w:pPr>
              <w:tabs>
                <w:tab w:val="left" w:pos="247"/>
              </w:tabs>
              <w:jc w:val="center"/>
              <w:rPr>
                <w:rFonts w:asciiTheme="minorHAnsi" w:hAnsiTheme="minorHAnsi"/>
                <w:color w:val="000000"/>
                <w:sz w:val="22"/>
              </w:rPr>
            </w:pPr>
            <w:r w:rsidRPr="005B5812">
              <w:rPr>
                <w:rFonts w:asciiTheme="minorHAnsi" w:hAnsiTheme="minorHAnsi"/>
                <w:color w:val="000000"/>
                <w:sz w:val="22"/>
              </w:rPr>
              <w:t>SS</w:t>
            </w:r>
          </w:p>
        </w:tc>
      </w:tr>
      <w:tr w:rsidR="009A418B" w:rsidRPr="005B5812" w14:paraId="77D1480B" w14:textId="77777777" w:rsidTr="00161FEB">
        <w:trPr>
          <w:trHeight w:val="206"/>
        </w:trPr>
        <w:tc>
          <w:tcPr>
            <w:tcW w:w="586" w:type="dxa"/>
            <w:tcBorders>
              <w:top w:val="single" w:sz="4" w:space="0" w:color="auto"/>
              <w:bottom w:val="nil"/>
            </w:tcBorders>
            <w:shd w:val="clear" w:color="auto" w:fill="auto"/>
            <w:noWrap/>
            <w:vAlign w:val="center"/>
            <w:hideMark/>
          </w:tcPr>
          <w:p w14:paraId="22ACC8C8" w14:textId="77777777" w:rsidR="009A418B" w:rsidRPr="005B5812" w:rsidRDefault="009A418B" w:rsidP="00422E2C">
            <w:pPr>
              <w:tabs>
                <w:tab w:val="left" w:pos="247"/>
              </w:tabs>
              <w:jc w:val="center"/>
              <w:rPr>
                <w:rFonts w:asciiTheme="minorHAnsi" w:hAnsiTheme="minorHAnsi"/>
                <w:color w:val="000000"/>
                <w:sz w:val="22"/>
              </w:rPr>
            </w:pPr>
            <w:r w:rsidRPr="005B5812">
              <w:rPr>
                <w:rFonts w:asciiTheme="minorHAnsi" w:hAnsiTheme="minorHAnsi"/>
                <w:color w:val="000000"/>
                <w:sz w:val="22"/>
              </w:rPr>
              <w:t>1</w:t>
            </w:r>
          </w:p>
        </w:tc>
        <w:tc>
          <w:tcPr>
            <w:tcW w:w="3136" w:type="dxa"/>
            <w:tcBorders>
              <w:top w:val="single" w:sz="4" w:space="0" w:color="auto"/>
              <w:bottom w:val="nil"/>
            </w:tcBorders>
            <w:shd w:val="clear" w:color="auto" w:fill="auto"/>
            <w:noWrap/>
            <w:vAlign w:val="center"/>
            <w:hideMark/>
          </w:tcPr>
          <w:p w14:paraId="599F5E2C" w14:textId="77777777" w:rsidR="009A418B" w:rsidRPr="005B5812" w:rsidRDefault="009A418B" w:rsidP="00422E2C">
            <w:pPr>
              <w:tabs>
                <w:tab w:val="left" w:pos="247"/>
              </w:tabs>
              <w:rPr>
                <w:rFonts w:asciiTheme="minorHAnsi" w:hAnsiTheme="minorHAnsi"/>
                <w:color w:val="000000"/>
                <w:sz w:val="22"/>
              </w:rPr>
            </w:pPr>
            <w:proofErr w:type="spellStart"/>
            <w:r w:rsidRPr="005B5812">
              <w:rPr>
                <w:rFonts w:asciiTheme="minorHAnsi" w:hAnsiTheme="minorHAnsi"/>
                <w:color w:val="000000"/>
                <w:sz w:val="22"/>
              </w:rPr>
              <w:t>Pengenalan</w:t>
            </w:r>
            <w:proofErr w:type="spellEnd"/>
            <w:r w:rsidRPr="005B5812">
              <w:rPr>
                <w:rFonts w:asciiTheme="minorHAnsi" w:hAnsiTheme="minorHAnsi"/>
                <w:color w:val="000000"/>
                <w:sz w:val="22"/>
              </w:rPr>
              <w:t xml:space="preserve"> </w:t>
            </w:r>
            <w:proofErr w:type="spellStart"/>
            <w:r w:rsidRPr="005B5812">
              <w:rPr>
                <w:rFonts w:asciiTheme="minorHAnsi" w:hAnsiTheme="minorHAnsi"/>
                <w:color w:val="000000"/>
                <w:sz w:val="22"/>
              </w:rPr>
              <w:t>Kebutuhan</w:t>
            </w:r>
            <w:proofErr w:type="spellEnd"/>
          </w:p>
        </w:tc>
        <w:tc>
          <w:tcPr>
            <w:tcW w:w="854" w:type="dxa"/>
            <w:tcBorders>
              <w:top w:val="single" w:sz="4" w:space="0" w:color="auto"/>
              <w:bottom w:val="nil"/>
            </w:tcBorders>
            <w:shd w:val="clear" w:color="auto" w:fill="auto"/>
            <w:noWrap/>
            <w:vAlign w:val="bottom"/>
            <w:hideMark/>
          </w:tcPr>
          <w:p w14:paraId="51EC9CB1" w14:textId="77777777" w:rsidR="009A418B" w:rsidRPr="005B5812" w:rsidRDefault="009A418B" w:rsidP="00422E2C">
            <w:pPr>
              <w:tabs>
                <w:tab w:val="left" w:pos="247"/>
              </w:tabs>
              <w:jc w:val="center"/>
              <w:rPr>
                <w:rFonts w:asciiTheme="minorHAnsi" w:hAnsiTheme="minorHAnsi"/>
                <w:color w:val="000000"/>
                <w:sz w:val="22"/>
              </w:rPr>
            </w:pPr>
            <w:r w:rsidRPr="005B5812">
              <w:rPr>
                <w:rFonts w:asciiTheme="minorHAnsi" w:hAnsiTheme="minorHAnsi"/>
                <w:color w:val="000000"/>
                <w:sz w:val="22"/>
              </w:rPr>
              <w:t>0</w:t>
            </w:r>
          </w:p>
        </w:tc>
        <w:tc>
          <w:tcPr>
            <w:tcW w:w="855" w:type="dxa"/>
            <w:tcBorders>
              <w:top w:val="single" w:sz="4" w:space="0" w:color="auto"/>
              <w:bottom w:val="nil"/>
            </w:tcBorders>
            <w:shd w:val="clear" w:color="auto" w:fill="auto"/>
            <w:noWrap/>
            <w:vAlign w:val="bottom"/>
            <w:hideMark/>
          </w:tcPr>
          <w:p w14:paraId="7D4422EA" w14:textId="77777777" w:rsidR="009A418B" w:rsidRPr="005B5812" w:rsidRDefault="009A418B" w:rsidP="00422E2C">
            <w:pPr>
              <w:tabs>
                <w:tab w:val="left" w:pos="247"/>
              </w:tabs>
              <w:jc w:val="center"/>
              <w:rPr>
                <w:rFonts w:asciiTheme="minorHAnsi" w:hAnsiTheme="minorHAnsi"/>
                <w:color w:val="000000"/>
                <w:sz w:val="22"/>
              </w:rPr>
            </w:pPr>
            <w:r w:rsidRPr="005B5812">
              <w:rPr>
                <w:rFonts w:asciiTheme="minorHAnsi" w:hAnsiTheme="minorHAnsi"/>
                <w:color w:val="000000"/>
                <w:sz w:val="22"/>
              </w:rPr>
              <w:t>0</w:t>
            </w:r>
          </w:p>
        </w:tc>
        <w:tc>
          <w:tcPr>
            <w:tcW w:w="854" w:type="dxa"/>
            <w:tcBorders>
              <w:top w:val="single" w:sz="4" w:space="0" w:color="auto"/>
              <w:bottom w:val="nil"/>
            </w:tcBorders>
            <w:shd w:val="clear" w:color="auto" w:fill="auto"/>
            <w:noWrap/>
            <w:vAlign w:val="bottom"/>
            <w:hideMark/>
          </w:tcPr>
          <w:p w14:paraId="39FC6B70" w14:textId="77777777" w:rsidR="009A418B" w:rsidRPr="005B5812" w:rsidRDefault="009A418B" w:rsidP="00422E2C">
            <w:pPr>
              <w:tabs>
                <w:tab w:val="left" w:pos="247"/>
              </w:tabs>
              <w:jc w:val="center"/>
              <w:rPr>
                <w:rFonts w:asciiTheme="minorHAnsi" w:hAnsiTheme="minorHAnsi"/>
                <w:color w:val="000000"/>
                <w:sz w:val="22"/>
              </w:rPr>
            </w:pPr>
            <w:r w:rsidRPr="005B5812">
              <w:rPr>
                <w:rFonts w:asciiTheme="minorHAnsi" w:hAnsiTheme="minorHAnsi"/>
                <w:color w:val="000000"/>
                <w:sz w:val="22"/>
              </w:rPr>
              <w:t>10</w:t>
            </w:r>
          </w:p>
        </w:tc>
        <w:tc>
          <w:tcPr>
            <w:tcW w:w="855" w:type="dxa"/>
            <w:tcBorders>
              <w:top w:val="single" w:sz="4" w:space="0" w:color="auto"/>
              <w:bottom w:val="nil"/>
            </w:tcBorders>
            <w:shd w:val="clear" w:color="auto" w:fill="auto"/>
            <w:noWrap/>
            <w:vAlign w:val="bottom"/>
            <w:hideMark/>
          </w:tcPr>
          <w:p w14:paraId="23B2680E" w14:textId="77777777" w:rsidR="009A418B" w:rsidRPr="005B5812" w:rsidRDefault="009A418B" w:rsidP="00422E2C">
            <w:pPr>
              <w:tabs>
                <w:tab w:val="left" w:pos="247"/>
              </w:tabs>
              <w:jc w:val="center"/>
              <w:rPr>
                <w:rFonts w:asciiTheme="minorHAnsi" w:hAnsiTheme="minorHAnsi"/>
                <w:color w:val="000000"/>
                <w:sz w:val="22"/>
              </w:rPr>
            </w:pPr>
            <w:r w:rsidRPr="005B5812">
              <w:rPr>
                <w:rFonts w:asciiTheme="minorHAnsi" w:hAnsiTheme="minorHAnsi"/>
                <w:color w:val="000000"/>
                <w:sz w:val="22"/>
              </w:rPr>
              <w:t>13</w:t>
            </w:r>
          </w:p>
        </w:tc>
        <w:tc>
          <w:tcPr>
            <w:tcW w:w="858" w:type="dxa"/>
            <w:tcBorders>
              <w:top w:val="single" w:sz="4" w:space="0" w:color="auto"/>
              <w:bottom w:val="nil"/>
            </w:tcBorders>
            <w:shd w:val="clear" w:color="auto" w:fill="auto"/>
            <w:noWrap/>
            <w:vAlign w:val="bottom"/>
            <w:hideMark/>
          </w:tcPr>
          <w:p w14:paraId="0E4E95B0" w14:textId="77777777" w:rsidR="009A418B" w:rsidRPr="005B5812" w:rsidRDefault="009A418B" w:rsidP="00422E2C">
            <w:pPr>
              <w:tabs>
                <w:tab w:val="left" w:pos="247"/>
              </w:tabs>
              <w:jc w:val="center"/>
              <w:rPr>
                <w:rFonts w:asciiTheme="minorHAnsi" w:hAnsiTheme="minorHAnsi"/>
                <w:color w:val="000000"/>
                <w:sz w:val="22"/>
              </w:rPr>
            </w:pPr>
            <w:r w:rsidRPr="005B5812">
              <w:rPr>
                <w:rFonts w:asciiTheme="minorHAnsi" w:hAnsiTheme="minorHAnsi"/>
                <w:color w:val="000000"/>
                <w:sz w:val="22"/>
              </w:rPr>
              <w:t>16</w:t>
            </w:r>
          </w:p>
        </w:tc>
      </w:tr>
      <w:tr w:rsidR="009A418B" w:rsidRPr="005B5812" w14:paraId="4AC35A1E" w14:textId="77777777" w:rsidTr="00161FEB">
        <w:trPr>
          <w:trHeight w:val="206"/>
        </w:trPr>
        <w:tc>
          <w:tcPr>
            <w:tcW w:w="586" w:type="dxa"/>
            <w:tcBorders>
              <w:top w:val="nil"/>
            </w:tcBorders>
            <w:shd w:val="clear" w:color="auto" w:fill="auto"/>
            <w:noWrap/>
            <w:vAlign w:val="center"/>
            <w:hideMark/>
          </w:tcPr>
          <w:p w14:paraId="32C5B64C" w14:textId="77777777" w:rsidR="009A418B" w:rsidRPr="005B5812" w:rsidRDefault="009A418B" w:rsidP="00422E2C">
            <w:pPr>
              <w:tabs>
                <w:tab w:val="left" w:pos="247"/>
              </w:tabs>
              <w:jc w:val="center"/>
              <w:rPr>
                <w:rFonts w:asciiTheme="minorHAnsi" w:hAnsiTheme="minorHAnsi"/>
                <w:color w:val="000000"/>
                <w:sz w:val="22"/>
              </w:rPr>
            </w:pPr>
            <w:r w:rsidRPr="005B5812">
              <w:rPr>
                <w:rFonts w:asciiTheme="minorHAnsi" w:hAnsiTheme="minorHAnsi"/>
                <w:color w:val="000000"/>
                <w:sz w:val="22"/>
              </w:rPr>
              <w:t>2</w:t>
            </w:r>
          </w:p>
        </w:tc>
        <w:tc>
          <w:tcPr>
            <w:tcW w:w="3136" w:type="dxa"/>
            <w:tcBorders>
              <w:top w:val="nil"/>
            </w:tcBorders>
            <w:shd w:val="clear" w:color="auto" w:fill="auto"/>
            <w:noWrap/>
            <w:vAlign w:val="center"/>
            <w:hideMark/>
          </w:tcPr>
          <w:p w14:paraId="65EF5574" w14:textId="77777777" w:rsidR="009A418B" w:rsidRPr="005B5812" w:rsidRDefault="009A418B" w:rsidP="00422E2C">
            <w:pPr>
              <w:tabs>
                <w:tab w:val="left" w:pos="247"/>
              </w:tabs>
              <w:rPr>
                <w:rFonts w:asciiTheme="minorHAnsi" w:hAnsiTheme="minorHAnsi"/>
                <w:color w:val="000000"/>
                <w:sz w:val="22"/>
              </w:rPr>
            </w:pPr>
            <w:proofErr w:type="spellStart"/>
            <w:r w:rsidRPr="005B5812">
              <w:rPr>
                <w:rFonts w:asciiTheme="minorHAnsi" w:hAnsiTheme="minorHAnsi"/>
                <w:color w:val="000000"/>
                <w:sz w:val="22"/>
              </w:rPr>
              <w:t>Pencarian</w:t>
            </w:r>
            <w:proofErr w:type="spellEnd"/>
            <w:r w:rsidRPr="005B5812">
              <w:rPr>
                <w:rFonts w:asciiTheme="minorHAnsi" w:hAnsiTheme="minorHAnsi"/>
                <w:color w:val="000000"/>
                <w:sz w:val="22"/>
              </w:rPr>
              <w:t xml:space="preserve"> </w:t>
            </w:r>
            <w:proofErr w:type="spellStart"/>
            <w:r w:rsidRPr="005B5812">
              <w:rPr>
                <w:rFonts w:asciiTheme="minorHAnsi" w:hAnsiTheme="minorHAnsi"/>
                <w:color w:val="000000"/>
                <w:sz w:val="22"/>
              </w:rPr>
              <w:t>Informasi</w:t>
            </w:r>
            <w:proofErr w:type="spellEnd"/>
          </w:p>
        </w:tc>
        <w:tc>
          <w:tcPr>
            <w:tcW w:w="854" w:type="dxa"/>
            <w:tcBorders>
              <w:top w:val="nil"/>
            </w:tcBorders>
            <w:shd w:val="clear" w:color="auto" w:fill="auto"/>
            <w:noWrap/>
            <w:vAlign w:val="bottom"/>
            <w:hideMark/>
          </w:tcPr>
          <w:p w14:paraId="29AE26CC" w14:textId="77777777" w:rsidR="009A418B" w:rsidRPr="005B5812" w:rsidRDefault="009A418B" w:rsidP="00422E2C">
            <w:pPr>
              <w:tabs>
                <w:tab w:val="left" w:pos="247"/>
              </w:tabs>
              <w:jc w:val="center"/>
              <w:rPr>
                <w:rFonts w:asciiTheme="minorHAnsi" w:hAnsiTheme="minorHAnsi"/>
                <w:color w:val="000000"/>
                <w:sz w:val="22"/>
              </w:rPr>
            </w:pPr>
            <w:r w:rsidRPr="005B5812">
              <w:rPr>
                <w:rFonts w:asciiTheme="minorHAnsi" w:hAnsiTheme="minorHAnsi"/>
                <w:color w:val="000000"/>
                <w:sz w:val="22"/>
              </w:rPr>
              <w:t>3</w:t>
            </w:r>
          </w:p>
        </w:tc>
        <w:tc>
          <w:tcPr>
            <w:tcW w:w="855" w:type="dxa"/>
            <w:tcBorders>
              <w:top w:val="nil"/>
            </w:tcBorders>
            <w:shd w:val="clear" w:color="auto" w:fill="auto"/>
            <w:noWrap/>
            <w:vAlign w:val="bottom"/>
            <w:hideMark/>
          </w:tcPr>
          <w:p w14:paraId="191329EB" w14:textId="77777777" w:rsidR="009A418B" w:rsidRPr="005B5812" w:rsidRDefault="009A418B" w:rsidP="00422E2C">
            <w:pPr>
              <w:tabs>
                <w:tab w:val="left" w:pos="247"/>
              </w:tabs>
              <w:jc w:val="center"/>
              <w:rPr>
                <w:rFonts w:asciiTheme="minorHAnsi" w:hAnsiTheme="minorHAnsi"/>
                <w:color w:val="000000"/>
                <w:sz w:val="22"/>
              </w:rPr>
            </w:pPr>
            <w:r w:rsidRPr="005B5812">
              <w:rPr>
                <w:rFonts w:asciiTheme="minorHAnsi" w:hAnsiTheme="minorHAnsi"/>
                <w:color w:val="000000"/>
                <w:sz w:val="22"/>
              </w:rPr>
              <w:t>5</w:t>
            </w:r>
          </w:p>
        </w:tc>
        <w:tc>
          <w:tcPr>
            <w:tcW w:w="854" w:type="dxa"/>
            <w:tcBorders>
              <w:top w:val="nil"/>
            </w:tcBorders>
            <w:shd w:val="clear" w:color="auto" w:fill="auto"/>
            <w:noWrap/>
            <w:vAlign w:val="bottom"/>
            <w:hideMark/>
          </w:tcPr>
          <w:p w14:paraId="0F3BCCA1" w14:textId="77777777" w:rsidR="009A418B" w:rsidRPr="005B5812" w:rsidRDefault="009A418B" w:rsidP="00422E2C">
            <w:pPr>
              <w:tabs>
                <w:tab w:val="left" w:pos="247"/>
              </w:tabs>
              <w:jc w:val="center"/>
              <w:rPr>
                <w:rFonts w:asciiTheme="minorHAnsi" w:hAnsiTheme="minorHAnsi"/>
                <w:color w:val="000000"/>
                <w:sz w:val="22"/>
              </w:rPr>
            </w:pPr>
            <w:r w:rsidRPr="005B5812">
              <w:rPr>
                <w:rFonts w:asciiTheme="minorHAnsi" w:hAnsiTheme="minorHAnsi"/>
                <w:color w:val="000000"/>
                <w:sz w:val="22"/>
              </w:rPr>
              <w:t>15</w:t>
            </w:r>
          </w:p>
        </w:tc>
        <w:tc>
          <w:tcPr>
            <w:tcW w:w="855" w:type="dxa"/>
            <w:tcBorders>
              <w:top w:val="nil"/>
            </w:tcBorders>
            <w:shd w:val="clear" w:color="auto" w:fill="auto"/>
            <w:noWrap/>
            <w:vAlign w:val="bottom"/>
            <w:hideMark/>
          </w:tcPr>
          <w:p w14:paraId="0425EF12" w14:textId="77777777" w:rsidR="009A418B" w:rsidRPr="005B5812" w:rsidRDefault="009A418B" w:rsidP="00422E2C">
            <w:pPr>
              <w:tabs>
                <w:tab w:val="left" w:pos="247"/>
              </w:tabs>
              <w:jc w:val="center"/>
              <w:rPr>
                <w:rFonts w:asciiTheme="minorHAnsi" w:hAnsiTheme="minorHAnsi"/>
                <w:color w:val="000000"/>
                <w:sz w:val="22"/>
              </w:rPr>
            </w:pPr>
            <w:r w:rsidRPr="005B5812">
              <w:rPr>
                <w:rFonts w:asciiTheme="minorHAnsi" w:hAnsiTheme="minorHAnsi"/>
                <w:color w:val="000000"/>
                <w:sz w:val="22"/>
              </w:rPr>
              <w:t>10</w:t>
            </w:r>
          </w:p>
        </w:tc>
        <w:tc>
          <w:tcPr>
            <w:tcW w:w="858" w:type="dxa"/>
            <w:tcBorders>
              <w:top w:val="nil"/>
            </w:tcBorders>
            <w:shd w:val="clear" w:color="auto" w:fill="auto"/>
            <w:noWrap/>
            <w:vAlign w:val="bottom"/>
            <w:hideMark/>
          </w:tcPr>
          <w:p w14:paraId="3E5129F4" w14:textId="77777777" w:rsidR="009A418B" w:rsidRPr="005B5812" w:rsidRDefault="009A418B" w:rsidP="00422E2C">
            <w:pPr>
              <w:tabs>
                <w:tab w:val="left" w:pos="247"/>
              </w:tabs>
              <w:jc w:val="center"/>
              <w:rPr>
                <w:rFonts w:asciiTheme="minorHAnsi" w:hAnsiTheme="minorHAnsi"/>
                <w:color w:val="000000"/>
                <w:sz w:val="22"/>
              </w:rPr>
            </w:pPr>
            <w:r w:rsidRPr="005B5812">
              <w:rPr>
                <w:rFonts w:asciiTheme="minorHAnsi" w:hAnsiTheme="minorHAnsi"/>
                <w:color w:val="000000"/>
                <w:sz w:val="22"/>
              </w:rPr>
              <w:t>6</w:t>
            </w:r>
          </w:p>
        </w:tc>
      </w:tr>
      <w:tr w:rsidR="009A418B" w:rsidRPr="005B5812" w14:paraId="4B865046" w14:textId="77777777" w:rsidTr="00161FEB">
        <w:trPr>
          <w:trHeight w:val="206"/>
        </w:trPr>
        <w:tc>
          <w:tcPr>
            <w:tcW w:w="586" w:type="dxa"/>
            <w:shd w:val="clear" w:color="auto" w:fill="auto"/>
            <w:noWrap/>
            <w:vAlign w:val="center"/>
            <w:hideMark/>
          </w:tcPr>
          <w:p w14:paraId="436520FE" w14:textId="77777777" w:rsidR="009A418B" w:rsidRPr="005B5812" w:rsidRDefault="009A418B" w:rsidP="00422E2C">
            <w:pPr>
              <w:tabs>
                <w:tab w:val="left" w:pos="247"/>
              </w:tabs>
              <w:jc w:val="center"/>
              <w:rPr>
                <w:rFonts w:asciiTheme="minorHAnsi" w:hAnsiTheme="minorHAnsi"/>
                <w:color w:val="000000"/>
                <w:sz w:val="22"/>
              </w:rPr>
            </w:pPr>
            <w:r w:rsidRPr="005B5812">
              <w:rPr>
                <w:rFonts w:asciiTheme="minorHAnsi" w:hAnsiTheme="minorHAnsi"/>
                <w:color w:val="000000"/>
                <w:sz w:val="22"/>
              </w:rPr>
              <w:t>3</w:t>
            </w:r>
          </w:p>
        </w:tc>
        <w:tc>
          <w:tcPr>
            <w:tcW w:w="3136" w:type="dxa"/>
            <w:shd w:val="clear" w:color="auto" w:fill="auto"/>
            <w:noWrap/>
            <w:vAlign w:val="center"/>
            <w:hideMark/>
          </w:tcPr>
          <w:p w14:paraId="19AF7FED" w14:textId="77777777" w:rsidR="009A418B" w:rsidRPr="005B5812" w:rsidRDefault="009A418B" w:rsidP="00422E2C">
            <w:pPr>
              <w:tabs>
                <w:tab w:val="left" w:pos="247"/>
              </w:tabs>
              <w:rPr>
                <w:rFonts w:asciiTheme="minorHAnsi" w:hAnsiTheme="minorHAnsi"/>
                <w:color w:val="000000"/>
                <w:sz w:val="22"/>
              </w:rPr>
            </w:pPr>
            <w:proofErr w:type="spellStart"/>
            <w:r w:rsidRPr="005B5812">
              <w:rPr>
                <w:rFonts w:asciiTheme="minorHAnsi" w:hAnsiTheme="minorHAnsi"/>
                <w:color w:val="000000"/>
                <w:sz w:val="22"/>
              </w:rPr>
              <w:t>Evaluasi</w:t>
            </w:r>
            <w:proofErr w:type="spellEnd"/>
            <w:r w:rsidRPr="005B5812">
              <w:rPr>
                <w:rFonts w:asciiTheme="minorHAnsi" w:hAnsiTheme="minorHAnsi"/>
                <w:color w:val="000000"/>
                <w:sz w:val="22"/>
              </w:rPr>
              <w:t xml:space="preserve"> </w:t>
            </w:r>
            <w:proofErr w:type="spellStart"/>
            <w:r w:rsidRPr="005B5812">
              <w:rPr>
                <w:rFonts w:asciiTheme="minorHAnsi" w:hAnsiTheme="minorHAnsi"/>
                <w:color w:val="000000"/>
                <w:sz w:val="22"/>
              </w:rPr>
              <w:t>Alternatif</w:t>
            </w:r>
            <w:proofErr w:type="spellEnd"/>
          </w:p>
        </w:tc>
        <w:tc>
          <w:tcPr>
            <w:tcW w:w="854" w:type="dxa"/>
            <w:shd w:val="clear" w:color="auto" w:fill="auto"/>
            <w:noWrap/>
            <w:vAlign w:val="bottom"/>
            <w:hideMark/>
          </w:tcPr>
          <w:p w14:paraId="7CCB5DCB" w14:textId="77777777" w:rsidR="009A418B" w:rsidRPr="005B5812" w:rsidRDefault="009A418B" w:rsidP="00422E2C">
            <w:pPr>
              <w:tabs>
                <w:tab w:val="left" w:pos="247"/>
              </w:tabs>
              <w:jc w:val="center"/>
              <w:rPr>
                <w:rFonts w:asciiTheme="minorHAnsi" w:hAnsiTheme="minorHAnsi"/>
                <w:color w:val="000000"/>
                <w:sz w:val="22"/>
              </w:rPr>
            </w:pPr>
            <w:r w:rsidRPr="005B5812">
              <w:rPr>
                <w:rFonts w:asciiTheme="minorHAnsi" w:hAnsiTheme="minorHAnsi"/>
                <w:color w:val="000000"/>
                <w:sz w:val="22"/>
              </w:rPr>
              <w:t>1</w:t>
            </w:r>
          </w:p>
        </w:tc>
        <w:tc>
          <w:tcPr>
            <w:tcW w:w="855" w:type="dxa"/>
            <w:shd w:val="clear" w:color="auto" w:fill="auto"/>
            <w:noWrap/>
            <w:vAlign w:val="bottom"/>
            <w:hideMark/>
          </w:tcPr>
          <w:p w14:paraId="20DA2584" w14:textId="77777777" w:rsidR="009A418B" w:rsidRPr="005B5812" w:rsidRDefault="009A418B" w:rsidP="00422E2C">
            <w:pPr>
              <w:tabs>
                <w:tab w:val="left" w:pos="247"/>
              </w:tabs>
              <w:jc w:val="center"/>
              <w:rPr>
                <w:rFonts w:asciiTheme="minorHAnsi" w:hAnsiTheme="minorHAnsi"/>
                <w:color w:val="000000"/>
                <w:sz w:val="22"/>
              </w:rPr>
            </w:pPr>
            <w:r w:rsidRPr="005B5812">
              <w:rPr>
                <w:rFonts w:asciiTheme="minorHAnsi" w:hAnsiTheme="minorHAnsi"/>
                <w:color w:val="000000"/>
                <w:sz w:val="22"/>
              </w:rPr>
              <w:t>5</w:t>
            </w:r>
          </w:p>
        </w:tc>
        <w:tc>
          <w:tcPr>
            <w:tcW w:w="854" w:type="dxa"/>
            <w:shd w:val="clear" w:color="auto" w:fill="auto"/>
            <w:noWrap/>
            <w:vAlign w:val="bottom"/>
            <w:hideMark/>
          </w:tcPr>
          <w:p w14:paraId="6BDDFAAA" w14:textId="77777777" w:rsidR="009A418B" w:rsidRPr="005B5812" w:rsidRDefault="009A418B" w:rsidP="00422E2C">
            <w:pPr>
              <w:tabs>
                <w:tab w:val="left" w:pos="247"/>
              </w:tabs>
              <w:jc w:val="center"/>
              <w:rPr>
                <w:rFonts w:asciiTheme="minorHAnsi" w:hAnsiTheme="minorHAnsi"/>
                <w:color w:val="000000"/>
                <w:sz w:val="22"/>
              </w:rPr>
            </w:pPr>
            <w:r w:rsidRPr="005B5812">
              <w:rPr>
                <w:rFonts w:asciiTheme="minorHAnsi" w:hAnsiTheme="minorHAnsi"/>
                <w:color w:val="000000"/>
                <w:sz w:val="22"/>
              </w:rPr>
              <w:t>16</w:t>
            </w:r>
          </w:p>
        </w:tc>
        <w:tc>
          <w:tcPr>
            <w:tcW w:w="855" w:type="dxa"/>
            <w:shd w:val="clear" w:color="auto" w:fill="auto"/>
            <w:noWrap/>
            <w:vAlign w:val="bottom"/>
            <w:hideMark/>
          </w:tcPr>
          <w:p w14:paraId="3DE63110" w14:textId="77777777" w:rsidR="009A418B" w:rsidRPr="005B5812" w:rsidRDefault="009A418B" w:rsidP="00422E2C">
            <w:pPr>
              <w:tabs>
                <w:tab w:val="left" w:pos="247"/>
              </w:tabs>
              <w:jc w:val="center"/>
              <w:rPr>
                <w:rFonts w:asciiTheme="minorHAnsi" w:hAnsiTheme="minorHAnsi"/>
                <w:color w:val="000000"/>
                <w:sz w:val="22"/>
              </w:rPr>
            </w:pPr>
            <w:r w:rsidRPr="005B5812">
              <w:rPr>
                <w:rFonts w:asciiTheme="minorHAnsi" w:hAnsiTheme="minorHAnsi"/>
                <w:color w:val="000000"/>
                <w:sz w:val="22"/>
              </w:rPr>
              <w:t>6</w:t>
            </w:r>
          </w:p>
        </w:tc>
        <w:tc>
          <w:tcPr>
            <w:tcW w:w="858" w:type="dxa"/>
            <w:shd w:val="clear" w:color="auto" w:fill="auto"/>
            <w:noWrap/>
            <w:vAlign w:val="bottom"/>
            <w:hideMark/>
          </w:tcPr>
          <w:p w14:paraId="42F4FC78" w14:textId="77777777" w:rsidR="009A418B" w:rsidRPr="005B5812" w:rsidRDefault="009A418B" w:rsidP="00422E2C">
            <w:pPr>
              <w:tabs>
                <w:tab w:val="left" w:pos="247"/>
              </w:tabs>
              <w:jc w:val="center"/>
              <w:rPr>
                <w:rFonts w:asciiTheme="minorHAnsi" w:hAnsiTheme="minorHAnsi"/>
                <w:color w:val="000000"/>
                <w:sz w:val="22"/>
              </w:rPr>
            </w:pPr>
            <w:r w:rsidRPr="005B5812">
              <w:rPr>
                <w:rFonts w:asciiTheme="minorHAnsi" w:hAnsiTheme="minorHAnsi"/>
                <w:color w:val="000000"/>
                <w:sz w:val="22"/>
              </w:rPr>
              <w:t>11</w:t>
            </w:r>
          </w:p>
        </w:tc>
      </w:tr>
      <w:tr w:rsidR="009A418B" w:rsidRPr="005B5812" w14:paraId="55412387" w14:textId="77777777" w:rsidTr="00161FEB">
        <w:trPr>
          <w:trHeight w:val="206"/>
        </w:trPr>
        <w:tc>
          <w:tcPr>
            <w:tcW w:w="586" w:type="dxa"/>
            <w:shd w:val="clear" w:color="auto" w:fill="auto"/>
            <w:noWrap/>
            <w:vAlign w:val="center"/>
            <w:hideMark/>
          </w:tcPr>
          <w:p w14:paraId="7AC26E9C" w14:textId="77777777" w:rsidR="009A418B" w:rsidRPr="005B5812" w:rsidRDefault="009A418B" w:rsidP="00422E2C">
            <w:pPr>
              <w:tabs>
                <w:tab w:val="left" w:pos="247"/>
              </w:tabs>
              <w:jc w:val="center"/>
              <w:rPr>
                <w:rFonts w:asciiTheme="minorHAnsi" w:hAnsiTheme="minorHAnsi"/>
                <w:color w:val="000000"/>
                <w:sz w:val="22"/>
              </w:rPr>
            </w:pPr>
            <w:r w:rsidRPr="005B5812">
              <w:rPr>
                <w:rFonts w:asciiTheme="minorHAnsi" w:hAnsiTheme="minorHAnsi"/>
                <w:color w:val="000000"/>
                <w:sz w:val="22"/>
              </w:rPr>
              <w:t>4</w:t>
            </w:r>
          </w:p>
        </w:tc>
        <w:tc>
          <w:tcPr>
            <w:tcW w:w="3136" w:type="dxa"/>
            <w:shd w:val="clear" w:color="auto" w:fill="auto"/>
            <w:noWrap/>
            <w:vAlign w:val="center"/>
            <w:hideMark/>
          </w:tcPr>
          <w:p w14:paraId="101A4711" w14:textId="77777777" w:rsidR="009A418B" w:rsidRPr="005B5812" w:rsidRDefault="009A418B" w:rsidP="00422E2C">
            <w:pPr>
              <w:tabs>
                <w:tab w:val="left" w:pos="247"/>
              </w:tabs>
              <w:rPr>
                <w:rFonts w:asciiTheme="minorHAnsi" w:hAnsiTheme="minorHAnsi"/>
                <w:color w:val="000000"/>
                <w:sz w:val="22"/>
              </w:rPr>
            </w:pPr>
            <w:r w:rsidRPr="005B5812">
              <w:rPr>
                <w:rFonts w:asciiTheme="minorHAnsi" w:hAnsiTheme="minorHAnsi"/>
                <w:color w:val="000000"/>
                <w:sz w:val="22"/>
              </w:rPr>
              <w:t xml:space="preserve">Keputusan </w:t>
            </w:r>
            <w:proofErr w:type="spellStart"/>
            <w:r w:rsidRPr="005B5812">
              <w:rPr>
                <w:rFonts w:asciiTheme="minorHAnsi" w:hAnsiTheme="minorHAnsi"/>
                <w:color w:val="000000"/>
                <w:sz w:val="22"/>
              </w:rPr>
              <w:t>Pembelian</w:t>
            </w:r>
            <w:proofErr w:type="spellEnd"/>
          </w:p>
        </w:tc>
        <w:tc>
          <w:tcPr>
            <w:tcW w:w="854" w:type="dxa"/>
            <w:shd w:val="clear" w:color="auto" w:fill="auto"/>
            <w:noWrap/>
            <w:vAlign w:val="bottom"/>
            <w:hideMark/>
          </w:tcPr>
          <w:p w14:paraId="5B251C55" w14:textId="77777777" w:rsidR="009A418B" w:rsidRPr="005B5812" w:rsidRDefault="009A418B" w:rsidP="00422E2C">
            <w:pPr>
              <w:tabs>
                <w:tab w:val="left" w:pos="247"/>
              </w:tabs>
              <w:jc w:val="center"/>
              <w:rPr>
                <w:rFonts w:asciiTheme="minorHAnsi" w:hAnsiTheme="minorHAnsi"/>
                <w:color w:val="000000"/>
                <w:sz w:val="22"/>
              </w:rPr>
            </w:pPr>
            <w:r w:rsidRPr="005B5812">
              <w:rPr>
                <w:rFonts w:asciiTheme="minorHAnsi" w:hAnsiTheme="minorHAnsi"/>
                <w:color w:val="000000"/>
                <w:sz w:val="22"/>
              </w:rPr>
              <w:t>0</w:t>
            </w:r>
          </w:p>
        </w:tc>
        <w:tc>
          <w:tcPr>
            <w:tcW w:w="855" w:type="dxa"/>
            <w:shd w:val="clear" w:color="auto" w:fill="auto"/>
            <w:noWrap/>
            <w:vAlign w:val="bottom"/>
            <w:hideMark/>
          </w:tcPr>
          <w:p w14:paraId="39BCDBD2" w14:textId="77777777" w:rsidR="009A418B" w:rsidRPr="005B5812" w:rsidRDefault="009A418B" w:rsidP="00422E2C">
            <w:pPr>
              <w:tabs>
                <w:tab w:val="left" w:pos="247"/>
              </w:tabs>
              <w:jc w:val="center"/>
              <w:rPr>
                <w:rFonts w:asciiTheme="minorHAnsi" w:hAnsiTheme="minorHAnsi"/>
                <w:color w:val="000000"/>
                <w:sz w:val="22"/>
              </w:rPr>
            </w:pPr>
            <w:r w:rsidRPr="005B5812">
              <w:rPr>
                <w:rFonts w:asciiTheme="minorHAnsi" w:hAnsiTheme="minorHAnsi"/>
                <w:color w:val="000000"/>
                <w:sz w:val="22"/>
              </w:rPr>
              <w:t>2</w:t>
            </w:r>
          </w:p>
        </w:tc>
        <w:tc>
          <w:tcPr>
            <w:tcW w:w="854" w:type="dxa"/>
            <w:shd w:val="clear" w:color="auto" w:fill="auto"/>
            <w:noWrap/>
            <w:vAlign w:val="bottom"/>
            <w:hideMark/>
          </w:tcPr>
          <w:p w14:paraId="1D49D332" w14:textId="77777777" w:rsidR="009A418B" w:rsidRPr="005B5812" w:rsidRDefault="009A418B" w:rsidP="00422E2C">
            <w:pPr>
              <w:tabs>
                <w:tab w:val="left" w:pos="247"/>
              </w:tabs>
              <w:jc w:val="center"/>
              <w:rPr>
                <w:rFonts w:asciiTheme="minorHAnsi" w:hAnsiTheme="minorHAnsi"/>
                <w:color w:val="000000"/>
                <w:sz w:val="22"/>
              </w:rPr>
            </w:pPr>
            <w:r w:rsidRPr="005B5812">
              <w:rPr>
                <w:rFonts w:asciiTheme="minorHAnsi" w:hAnsiTheme="minorHAnsi"/>
                <w:color w:val="000000"/>
                <w:sz w:val="22"/>
              </w:rPr>
              <w:t>6</w:t>
            </w:r>
          </w:p>
        </w:tc>
        <w:tc>
          <w:tcPr>
            <w:tcW w:w="855" w:type="dxa"/>
            <w:shd w:val="clear" w:color="auto" w:fill="auto"/>
            <w:noWrap/>
            <w:vAlign w:val="bottom"/>
            <w:hideMark/>
          </w:tcPr>
          <w:p w14:paraId="3437D8B7" w14:textId="77777777" w:rsidR="009A418B" w:rsidRPr="005B5812" w:rsidRDefault="009A418B" w:rsidP="00422E2C">
            <w:pPr>
              <w:tabs>
                <w:tab w:val="left" w:pos="247"/>
              </w:tabs>
              <w:jc w:val="center"/>
              <w:rPr>
                <w:rFonts w:asciiTheme="minorHAnsi" w:hAnsiTheme="minorHAnsi"/>
                <w:color w:val="000000"/>
                <w:sz w:val="22"/>
              </w:rPr>
            </w:pPr>
            <w:r w:rsidRPr="005B5812">
              <w:rPr>
                <w:rFonts w:asciiTheme="minorHAnsi" w:hAnsiTheme="minorHAnsi"/>
                <w:color w:val="000000"/>
                <w:sz w:val="22"/>
              </w:rPr>
              <w:t>16</w:t>
            </w:r>
          </w:p>
        </w:tc>
        <w:tc>
          <w:tcPr>
            <w:tcW w:w="858" w:type="dxa"/>
            <w:shd w:val="clear" w:color="auto" w:fill="auto"/>
            <w:noWrap/>
            <w:vAlign w:val="bottom"/>
            <w:hideMark/>
          </w:tcPr>
          <w:p w14:paraId="5D81BD1F" w14:textId="77777777" w:rsidR="009A418B" w:rsidRPr="005B5812" w:rsidRDefault="009A418B" w:rsidP="00422E2C">
            <w:pPr>
              <w:tabs>
                <w:tab w:val="left" w:pos="247"/>
              </w:tabs>
              <w:jc w:val="center"/>
              <w:rPr>
                <w:rFonts w:asciiTheme="minorHAnsi" w:hAnsiTheme="minorHAnsi"/>
                <w:color w:val="000000"/>
                <w:sz w:val="22"/>
              </w:rPr>
            </w:pPr>
            <w:r w:rsidRPr="005B5812">
              <w:rPr>
                <w:rFonts w:asciiTheme="minorHAnsi" w:hAnsiTheme="minorHAnsi"/>
                <w:color w:val="000000"/>
                <w:sz w:val="22"/>
              </w:rPr>
              <w:t>15</w:t>
            </w:r>
          </w:p>
        </w:tc>
      </w:tr>
      <w:tr w:rsidR="009A418B" w:rsidRPr="005B5812" w14:paraId="4EC22B1C" w14:textId="77777777" w:rsidTr="00161FEB">
        <w:trPr>
          <w:trHeight w:val="206"/>
        </w:trPr>
        <w:tc>
          <w:tcPr>
            <w:tcW w:w="586" w:type="dxa"/>
            <w:tcBorders>
              <w:bottom w:val="single" w:sz="4" w:space="0" w:color="auto"/>
            </w:tcBorders>
            <w:shd w:val="clear" w:color="auto" w:fill="auto"/>
            <w:noWrap/>
            <w:vAlign w:val="center"/>
            <w:hideMark/>
          </w:tcPr>
          <w:p w14:paraId="3EFCE702" w14:textId="77777777" w:rsidR="009A418B" w:rsidRPr="005B5812" w:rsidRDefault="009A418B" w:rsidP="00422E2C">
            <w:pPr>
              <w:tabs>
                <w:tab w:val="left" w:pos="247"/>
              </w:tabs>
              <w:jc w:val="center"/>
              <w:rPr>
                <w:rFonts w:asciiTheme="minorHAnsi" w:hAnsiTheme="minorHAnsi"/>
                <w:color w:val="000000"/>
                <w:sz w:val="22"/>
              </w:rPr>
            </w:pPr>
            <w:r w:rsidRPr="005B5812">
              <w:rPr>
                <w:rFonts w:asciiTheme="minorHAnsi" w:hAnsiTheme="minorHAnsi"/>
                <w:color w:val="000000"/>
                <w:sz w:val="22"/>
              </w:rPr>
              <w:t>5</w:t>
            </w:r>
          </w:p>
        </w:tc>
        <w:tc>
          <w:tcPr>
            <w:tcW w:w="3136" w:type="dxa"/>
            <w:tcBorders>
              <w:bottom w:val="single" w:sz="4" w:space="0" w:color="auto"/>
            </w:tcBorders>
            <w:shd w:val="clear" w:color="auto" w:fill="auto"/>
            <w:noWrap/>
            <w:vAlign w:val="center"/>
            <w:hideMark/>
          </w:tcPr>
          <w:p w14:paraId="0736FFF6" w14:textId="77777777" w:rsidR="009A418B" w:rsidRPr="005B5812" w:rsidRDefault="009A418B" w:rsidP="00422E2C">
            <w:pPr>
              <w:tabs>
                <w:tab w:val="left" w:pos="247"/>
              </w:tabs>
              <w:rPr>
                <w:rFonts w:asciiTheme="minorHAnsi" w:hAnsiTheme="minorHAnsi"/>
                <w:color w:val="000000"/>
                <w:sz w:val="22"/>
              </w:rPr>
            </w:pPr>
            <w:proofErr w:type="spellStart"/>
            <w:r w:rsidRPr="005B5812">
              <w:rPr>
                <w:rFonts w:asciiTheme="minorHAnsi" w:hAnsiTheme="minorHAnsi"/>
                <w:color w:val="000000"/>
                <w:sz w:val="22"/>
              </w:rPr>
              <w:t>Perilaku</w:t>
            </w:r>
            <w:proofErr w:type="spellEnd"/>
            <w:r w:rsidRPr="005B5812">
              <w:rPr>
                <w:rFonts w:asciiTheme="minorHAnsi" w:hAnsiTheme="minorHAnsi"/>
                <w:color w:val="000000"/>
                <w:sz w:val="22"/>
              </w:rPr>
              <w:t xml:space="preserve"> </w:t>
            </w:r>
            <w:proofErr w:type="spellStart"/>
            <w:r w:rsidRPr="005B5812">
              <w:rPr>
                <w:rFonts w:asciiTheme="minorHAnsi" w:hAnsiTheme="minorHAnsi"/>
                <w:color w:val="000000"/>
                <w:sz w:val="22"/>
              </w:rPr>
              <w:t>Pasca</w:t>
            </w:r>
            <w:proofErr w:type="spellEnd"/>
            <w:r w:rsidRPr="005B5812">
              <w:rPr>
                <w:rFonts w:asciiTheme="minorHAnsi" w:hAnsiTheme="minorHAnsi"/>
                <w:color w:val="000000"/>
                <w:sz w:val="22"/>
              </w:rPr>
              <w:t xml:space="preserve"> </w:t>
            </w:r>
            <w:proofErr w:type="spellStart"/>
            <w:r w:rsidRPr="005B5812">
              <w:rPr>
                <w:rFonts w:asciiTheme="minorHAnsi" w:hAnsiTheme="minorHAnsi"/>
                <w:color w:val="000000"/>
                <w:sz w:val="22"/>
              </w:rPr>
              <w:t>Pembelian</w:t>
            </w:r>
            <w:proofErr w:type="spellEnd"/>
          </w:p>
        </w:tc>
        <w:tc>
          <w:tcPr>
            <w:tcW w:w="854" w:type="dxa"/>
            <w:tcBorders>
              <w:bottom w:val="single" w:sz="4" w:space="0" w:color="auto"/>
            </w:tcBorders>
            <w:shd w:val="clear" w:color="auto" w:fill="auto"/>
            <w:noWrap/>
            <w:vAlign w:val="bottom"/>
            <w:hideMark/>
          </w:tcPr>
          <w:p w14:paraId="640637BD" w14:textId="77777777" w:rsidR="009A418B" w:rsidRPr="005B5812" w:rsidRDefault="009A418B" w:rsidP="00422E2C">
            <w:pPr>
              <w:tabs>
                <w:tab w:val="left" w:pos="247"/>
              </w:tabs>
              <w:jc w:val="center"/>
              <w:rPr>
                <w:rFonts w:asciiTheme="minorHAnsi" w:hAnsiTheme="minorHAnsi"/>
                <w:color w:val="000000"/>
                <w:sz w:val="22"/>
              </w:rPr>
            </w:pPr>
            <w:r w:rsidRPr="005B5812">
              <w:rPr>
                <w:rFonts w:asciiTheme="minorHAnsi" w:hAnsiTheme="minorHAnsi"/>
                <w:color w:val="000000"/>
                <w:sz w:val="22"/>
              </w:rPr>
              <w:t>0</w:t>
            </w:r>
          </w:p>
        </w:tc>
        <w:tc>
          <w:tcPr>
            <w:tcW w:w="855" w:type="dxa"/>
            <w:tcBorders>
              <w:bottom w:val="single" w:sz="4" w:space="0" w:color="auto"/>
            </w:tcBorders>
            <w:shd w:val="clear" w:color="auto" w:fill="auto"/>
            <w:noWrap/>
            <w:vAlign w:val="bottom"/>
            <w:hideMark/>
          </w:tcPr>
          <w:p w14:paraId="5D95306A" w14:textId="77777777" w:rsidR="009A418B" w:rsidRPr="005B5812" w:rsidRDefault="009A418B" w:rsidP="00422E2C">
            <w:pPr>
              <w:tabs>
                <w:tab w:val="left" w:pos="247"/>
              </w:tabs>
              <w:jc w:val="center"/>
              <w:rPr>
                <w:rFonts w:asciiTheme="minorHAnsi" w:hAnsiTheme="minorHAnsi"/>
                <w:color w:val="000000"/>
                <w:sz w:val="22"/>
              </w:rPr>
            </w:pPr>
            <w:r w:rsidRPr="005B5812">
              <w:rPr>
                <w:rFonts w:asciiTheme="minorHAnsi" w:hAnsiTheme="minorHAnsi"/>
                <w:color w:val="000000"/>
                <w:sz w:val="22"/>
              </w:rPr>
              <w:t>0</w:t>
            </w:r>
          </w:p>
        </w:tc>
        <w:tc>
          <w:tcPr>
            <w:tcW w:w="854" w:type="dxa"/>
            <w:tcBorders>
              <w:bottom w:val="single" w:sz="4" w:space="0" w:color="auto"/>
            </w:tcBorders>
            <w:shd w:val="clear" w:color="auto" w:fill="auto"/>
            <w:noWrap/>
            <w:vAlign w:val="bottom"/>
            <w:hideMark/>
          </w:tcPr>
          <w:p w14:paraId="3F6F3BC8" w14:textId="77777777" w:rsidR="009A418B" w:rsidRPr="005B5812" w:rsidRDefault="009A418B" w:rsidP="00422E2C">
            <w:pPr>
              <w:tabs>
                <w:tab w:val="left" w:pos="247"/>
              </w:tabs>
              <w:jc w:val="center"/>
              <w:rPr>
                <w:rFonts w:asciiTheme="minorHAnsi" w:hAnsiTheme="minorHAnsi"/>
                <w:color w:val="000000"/>
                <w:sz w:val="22"/>
              </w:rPr>
            </w:pPr>
            <w:r w:rsidRPr="005B5812">
              <w:rPr>
                <w:rFonts w:asciiTheme="minorHAnsi" w:hAnsiTheme="minorHAnsi"/>
                <w:color w:val="000000"/>
                <w:sz w:val="22"/>
              </w:rPr>
              <w:t>2</w:t>
            </w:r>
          </w:p>
        </w:tc>
        <w:tc>
          <w:tcPr>
            <w:tcW w:w="855" w:type="dxa"/>
            <w:tcBorders>
              <w:bottom w:val="single" w:sz="4" w:space="0" w:color="auto"/>
            </w:tcBorders>
            <w:shd w:val="clear" w:color="auto" w:fill="auto"/>
            <w:noWrap/>
            <w:vAlign w:val="bottom"/>
            <w:hideMark/>
          </w:tcPr>
          <w:p w14:paraId="2955495D" w14:textId="77777777" w:rsidR="009A418B" w:rsidRPr="005B5812" w:rsidRDefault="009A418B" w:rsidP="00422E2C">
            <w:pPr>
              <w:tabs>
                <w:tab w:val="left" w:pos="247"/>
              </w:tabs>
              <w:jc w:val="center"/>
              <w:rPr>
                <w:rFonts w:asciiTheme="minorHAnsi" w:hAnsiTheme="minorHAnsi"/>
                <w:color w:val="000000"/>
                <w:sz w:val="22"/>
              </w:rPr>
            </w:pPr>
            <w:r w:rsidRPr="005B5812">
              <w:rPr>
                <w:rFonts w:asciiTheme="minorHAnsi" w:hAnsiTheme="minorHAnsi"/>
                <w:color w:val="000000"/>
                <w:sz w:val="22"/>
              </w:rPr>
              <w:t>14</w:t>
            </w:r>
          </w:p>
        </w:tc>
        <w:tc>
          <w:tcPr>
            <w:tcW w:w="858" w:type="dxa"/>
            <w:tcBorders>
              <w:bottom w:val="single" w:sz="4" w:space="0" w:color="auto"/>
            </w:tcBorders>
            <w:shd w:val="clear" w:color="auto" w:fill="auto"/>
            <w:noWrap/>
            <w:vAlign w:val="bottom"/>
            <w:hideMark/>
          </w:tcPr>
          <w:p w14:paraId="47EC493B" w14:textId="77777777" w:rsidR="009A418B" w:rsidRPr="005B5812" w:rsidRDefault="009A418B" w:rsidP="00422E2C">
            <w:pPr>
              <w:tabs>
                <w:tab w:val="left" w:pos="247"/>
              </w:tabs>
              <w:jc w:val="center"/>
              <w:rPr>
                <w:rFonts w:asciiTheme="minorHAnsi" w:hAnsiTheme="minorHAnsi"/>
                <w:color w:val="000000"/>
                <w:sz w:val="22"/>
              </w:rPr>
            </w:pPr>
            <w:r w:rsidRPr="005B5812">
              <w:rPr>
                <w:rFonts w:asciiTheme="minorHAnsi" w:hAnsiTheme="minorHAnsi"/>
                <w:color w:val="000000"/>
                <w:sz w:val="22"/>
              </w:rPr>
              <w:t>23</w:t>
            </w:r>
          </w:p>
        </w:tc>
      </w:tr>
      <w:tr w:rsidR="009A418B" w:rsidRPr="005B5812" w14:paraId="677E959B" w14:textId="77777777" w:rsidTr="00161FEB">
        <w:trPr>
          <w:trHeight w:val="206"/>
        </w:trPr>
        <w:tc>
          <w:tcPr>
            <w:tcW w:w="3722" w:type="dxa"/>
            <w:gridSpan w:val="2"/>
            <w:tcBorders>
              <w:top w:val="single" w:sz="4" w:space="0" w:color="auto"/>
              <w:bottom w:val="nil"/>
            </w:tcBorders>
            <w:shd w:val="clear" w:color="auto" w:fill="auto"/>
            <w:noWrap/>
            <w:vAlign w:val="bottom"/>
            <w:hideMark/>
          </w:tcPr>
          <w:p w14:paraId="09FCA060" w14:textId="77777777" w:rsidR="009A418B" w:rsidRPr="005B5812" w:rsidRDefault="009A418B" w:rsidP="00422E2C">
            <w:pPr>
              <w:tabs>
                <w:tab w:val="left" w:pos="247"/>
              </w:tabs>
              <w:ind w:left="1325"/>
              <w:rPr>
                <w:rFonts w:asciiTheme="minorHAnsi" w:hAnsiTheme="minorHAnsi"/>
                <w:color w:val="000000"/>
                <w:sz w:val="22"/>
              </w:rPr>
            </w:pPr>
            <w:proofErr w:type="spellStart"/>
            <w:r w:rsidRPr="005B5812">
              <w:rPr>
                <w:rFonts w:asciiTheme="minorHAnsi" w:hAnsiTheme="minorHAnsi"/>
                <w:color w:val="000000"/>
                <w:sz w:val="22"/>
              </w:rPr>
              <w:t>Jumlah</w:t>
            </w:r>
            <w:proofErr w:type="spellEnd"/>
          </w:p>
        </w:tc>
        <w:tc>
          <w:tcPr>
            <w:tcW w:w="854" w:type="dxa"/>
            <w:tcBorders>
              <w:top w:val="single" w:sz="4" w:space="0" w:color="auto"/>
              <w:bottom w:val="nil"/>
            </w:tcBorders>
            <w:shd w:val="clear" w:color="auto" w:fill="auto"/>
            <w:noWrap/>
            <w:vAlign w:val="bottom"/>
            <w:hideMark/>
          </w:tcPr>
          <w:p w14:paraId="3BA13620" w14:textId="77777777" w:rsidR="009A418B" w:rsidRPr="005B5812" w:rsidRDefault="009A418B" w:rsidP="00422E2C">
            <w:pPr>
              <w:tabs>
                <w:tab w:val="left" w:pos="247"/>
              </w:tabs>
              <w:jc w:val="center"/>
              <w:rPr>
                <w:rFonts w:asciiTheme="minorHAnsi" w:hAnsiTheme="minorHAnsi"/>
                <w:color w:val="000000"/>
                <w:sz w:val="22"/>
              </w:rPr>
            </w:pPr>
            <w:r w:rsidRPr="005B5812">
              <w:rPr>
                <w:rFonts w:asciiTheme="minorHAnsi" w:hAnsiTheme="minorHAnsi"/>
                <w:color w:val="000000"/>
                <w:sz w:val="22"/>
              </w:rPr>
              <w:t>4</w:t>
            </w:r>
          </w:p>
        </w:tc>
        <w:tc>
          <w:tcPr>
            <w:tcW w:w="855" w:type="dxa"/>
            <w:tcBorders>
              <w:top w:val="single" w:sz="4" w:space="0" w:color="auto"/>
              <w:bottom w:val="nil"/>
            </w:tcBorders>
            <w:shd w:val="clear" w:color="auto" w:fill="auto"/>
            <w:noWrap/>
            <w:vAlign w:val="bottom"/>
            <w:hideMark/>
          </w:tcPr>
          <w:p w14:paraId="32A64CC2" w14:textId="77777777" w:rsidR="009A418B" w:rsidRPr="005B5812" w:rsidRDefault="009A418B" w:rsidP="00422E2C">
            <w:pPr>
              <w:tabs>
                <w:tab w:val="left" w:pos="247"/>
              </w:tabs>
              <w:jc w:val="center"/>
              <w:rPr>
                <w:rFonts w:asciiTheme="minorHAnsi" w:hAnsiTheme="minorHAnsi"/>
                <w:color w:val="000000"/>
                <w:sz w:val="22"/>
              </w:rPr>
            </w:pPr>
            <w:r w:rsidRPr="005B5812">
              <w:rPr>
                <w:rFonts w:asciiTheme="minorHAnsi" w:hAnsiTheme="minorHAnsi"/>
                <w:color w:val="000000"/>
                <w:sz w:val="22"/>
              </w:rPr>
              <w:t>12</w:t>
            </w:r>
          </w:p>
        </w:tc>
        <w:tc>
          <w:tcPr>
            <w:tcW w:w="854" w:type="dxa"/>
            <w:tcBorders>
              <w:top w:val="single" w:sz="4" w:space="0" w:color="auto"/>
              <w:bottom w:val="nil"/>
            </w:tcBorders>
            <w:shd w:val="clear" w:color="auto" w:fill="auto"/>
            <w:noWrap/>
            <w:vAlign w:val="bottom"/>
            <w:hideMark/>
          </w:tcPr>
          <w:p w14:paraId="30DB6DDE" w14:textId="77777777" w:rsidR="009A418B" w:rsidRPr="005B5812" w:rsidRDefault="009A418B" w:rsidP="00422E2C">
            <w:pPr>
              <w:tabs>
                <w:tab w:val="left" w:pos="247"/>
              </w:tabs>
              <w:jc w:val="center"/>
              <w:rPr>
                <w:rFonts w:asciiTheme="minorHAnsi" w:hAnsiTheme="minorHAnsi"/>
                <w:color w:val="000000"/>
                <w:sz w:val="22"/>
              </w:rPr>
            </w:pPr>
            <w:r w:rsidRPr="005B5812">
              <w:rPr>
                <w:rFonts w:asciiTheme="minorHAnsi" w:hAnsiTheme="minorHAnsi"/>
                <w:color w:val="000000"/>
                <w:sz w:val="22"/>
              </w:rPr>
              <w:t>49</w:t>
            </w:r>
          </w:p>
        </w:tc>
        <w:tc>
          <w:tcPr>
            <w:tcW w:w="855" w:type="dxa"/>
            <w:tcBorders>
              <w:top w:val="single" w:sz="4" w:space="0" w:color="auto"/>
              <w:bottom w:val="nil"/>
            </w:tcBorders>
            <w:shd w:val="clear" w:color="auto" w:fill="auto"/>
            <w:noWrap/>
            <w:vAlign w:val="bottom"/>
            <w:hideMark/>
          </w:tcPr>
          <w:p w14:paraId="6D12AABF" w14:textId="77777777" w:rsidR="009A418B" w:rsidRPr="005B5812" w:rsidRDefault="009A418B" w:rsidP="00422E2C">
            <w:pPr>
              <w:tabs>
                <w:tab w:val="left" w:pos="247"/>
              </w:tabs>
              <w:jc w:val="center"/>
              <w:rPr>
                <w:rFonts w:asciiTheme="minorHAnsi" w:hAnsiTheme="minorHAnsi"/>
                <w:color w:val="000000"/>
                <w:sz w:val="22"/>
              </w:rPr>
            </w:pPr>
            <w:r w:rsidRPr="005B5812">
              <w:rPr>
                <w:rFonts w:asciiTheme="minorHAnsi" w:hAnsiTheme="minorHAnsi"/>
                <w:color w:val="000000"/>
                <w:sz w:val="22"/>
              </w:rPr>
              <w:t>59</w:t>
            </w:r>
          </w:p>
        </w:tc>
        <w:tc>
          <w:tcPr>
            <w:tcW w:w="858" w:type="dxa"/>
            <w:tcBorders>
              <w:top w:val="single" w:sz="4" w:space="0" w:color="auto"/>
              <w:bottom w:val="nil"/>
            </w:tcBorders>
            <w:shd w:val="clear" w:color="auto" w:fill="auto"/>
            <w:noWrap/>
            <w:vAlign w:val="bottom"/>
            <w:hideMark/>
          </w:tcPr>
          <w:p w14:paraId="002D5E12" w14:textId="77777777" w:rsidR="009A418B" w:rsidRPr="005B5812" w:rsidRDefault="009A418B" w:rsidP="00422E2C">
            <w:pPr>
              <w:tabs>
                <w:tab w:val="left" w:pos="247"/>
              </w:tabs>
              <w:jc w:val="center"/>
              <w:rPr>
                <w:rFonts w:asciiTheme="minorHAnsi" w:hAnsiTheme="minorHAnsi"/>
                <w:color w:val="000000"/>
                <w:sz w:val="22"/>
              </w:rPr>
            </w:pPr>
            <w:r w:rsidRPr="005B5812">
              <w:rPr>
                <w:rFonts w:asciiTheme="minorHAnsi" w:hAnsiTheme="minorHAnsi"/>
                <w:color w:val="000000"/>
                <w:sz w:val="22"/>
              </w:rPr>
              <w:t>71</w:t>
            </w:r>
          </w:p>
        </w:tc>
      </w:tr>
      <w:tr w:rsidR="009A418B" w:rsidRPr="005B5812" w14:paraId="65B3412A" w14:textId="77777777" w:rsidTr="00161FEB">
        <w:trPr>
          <w:trHeight w:val="206"/>
        </w:trPr>
        <w:tc>
          <w:tcPr>
            <w:tcW w:w="3722" w:type="dxa"/>
            <w:gridSpan w:val="2"/>
            <w:tcBorders>
              <w:top w:val="nil"/>
            </w:tcBorders>
            <w:shd w:val="clear" w:color="auto" w:fill="auto"/>
            <w:noWrap/>
            <w:vAlign w:val="bottom"/>
            <w:hideMark/>
          </w:tcPr>
          <w:p w14:paraId="7E3E3692" w14:textId="77777777" w:rsidR="009A418B" w:rsidRPr="005B5812" w:rsidRDefault="009A418B" w:rsidP="00422E2C">
            <w:pPr>
              <w:tabs>
                <w:tab w:val="left" w:pos="247"/>
              </w:tabs>
              <w:ind w:left="1041"/>
              <w:rPr>
                <w:rFonts w:asciiTheme="minorHAnsi" w:hAnsiTheme="minorHAnsi"/>
                <w:color w:val="000000"/>
                <w:sz w:val="22"/>
              </w:rPr>
            </w:pPr>
            <w:proofErr w:type="spellStart"/>
            <w:r w:rsidRPr="005B5812">
              <w:rPr>
                <w:rFonts w:asciiTheme="minorHAnsi" w:hAnsiTheme="minorHAnsi"/>
                <w:color w:val="000000"/>
                <w:sz w:val="22"/>
              </w:rPr>
              <w:t>Persentase</w:t>
            </w:r>
            <w:proofErr w:type="spellEnd"/>
            <w:r w:rsidRPr="005B5812">
              <w:rPr>
                <w:rFonts w:asciiTheme="minorHAnsi" w:hAnsiTheme="minorHAnsi"/>
                <w:color w:val="000000"/>
                <w:sz w:val="22"/>
              </w:rPr>
              <w:t xml:space="preserve"> (%)</w:t>
            </w:r>
          </w:p>
        </w:tc>
        <w:tc>
          <w:tcPr>
            <w:tcW w:w="854" w:type="dxa"/>
            <w:tcBorders>
              <w:top w:val="nil"/>
            </w:tcBorders>
            <w:shd w:val="clear" w:color="auto" w:fill="auto"/>
            <w:noWrap/>
            <w:vAlign w:val="bottom"/>
            <w:hideMark/>
          </w:tcPr>
          <w:p w14:paraId="33C07068" w14:textId="77777777" w:rsidR="009A418B" w:rsidRPr="005B5812" w:rsidRDefault="009A418B" w:rsidP="00422E2C">
            <w:pPr>
              <w:tabs>
                <w:tab w:val="left" w:pos="247"/>
              </w:tabs>
              <w:rPr>
                <w:rFonts w:asciiTheme="minorHAnsi" w:hAnsiTheme="minorHAnsi"/>
                <w:color w:val="000000"/>
                <w:sz w:val="22"/>
              </w:rPr>
            </w:pPr>
            <w:r w:rsidRPr="005B5812">
              <w:rPr>
                <w:rFonts w:asciiTheme="minorHAnsi" w:hAnsiTheme="minorHAnsi"/>
                <w:color w:val="000000"/>
                <w:sz w:val="22"/>
              </w:rPr>
              <w:t>2,05</w:t>
            </w:r>
          </w:p>
        </w:tc>
        <w:tc>
          <w:tcPr>
            <w:tcW w:w="855" w:type="dxa"/>
            <w:tcBorders>
              <w:top w:val="nil"/>
            </w:tcBorders>
            <w:shd w:val="clear" w:color="auto" w:fill="auto"/>
            <w:noWrap/>
            <w:vAlign w:val="bottom"/>
            <w:hideMark/>
          </w:tcPr>
          <w:p w14:paraId="78A518E0" w14:textId="77777777" w:rsidR="009A418B" w:rsidRPr="005B5812" w:rsidRDefault="009A418B" w:rsidP="00422E2C">
            <w:pPr>
              <w:tabs>
                <w:tab w:val="left" w:pos="247"/>
              </w:tabs>
              <w:jc w:val="right"/>
              <w:rPr>
                <w:rFonts w:asciiTheme="minorHAnsi" w:hAnsiTheme="minorHAnsi"/>
                <w:color w:val="000000"/>
                <w:sz w:val="22"/>
              </w:rPr>
            </w:pPr>
            <w:r w:rsidRPr="005B5812">
              <w:rPr>
                <w:rFonts w:asciiTheme="minorHAnsi" w:hAnsiTheme="minorHAnsi"/>
                <w:color w:val="000000"/>
                <w:sz w:val="22"/>
              </w:rPr>
              <w:t>6,15</w:t>
            </w:r>
          </w:p>
        </w:tc>
        <w:tc>
          <w:tcPr>
            <w:tcW w:w="854" w:type="dxa"/>
            <w:tcBorders>
              <w:top w:val="nil"/>
            </w:tcBorders>
            <w:shd w:val="clear" w:color="auto" w:fill="auto"/>
            <w:noWrap/>
            <w:vAlign w:val="bottom"/>
            <w:hideMark/>
          </w:tcPr>
          <w:p w14:paraId="70B83412" w14:textId="77777777" w:rsidR="009A418B" w:rsidRPr="005B5812" w:rsidRDefault="009A418B" w:rsidP="00422E2C">
            <w:pPr>
              <w:tabs>
                <w:tab w:val="left" w:pos="247"/>
              </w:tabs>
              <w:jc w:val="right"/>
              <w:rPr>
                <w:rFonts w:asciiTheme="minorHAnsi" w:hAnsiTheme="minorHAnsi"/>
                <w:color w:val="000000"/>
                <w:sz w:val="22"/>
              </w:rPr>
            </w:pPr>
            <w:r w:rsidRPr="005B5812">
              <w:rPr>
                <w:rFonts w:asciiTheme="minorHAnsi" w:hAnsiTheme="minorHAnsi"/>
                <w:color w:val="000000"/>
                <w:sz w:val="22"/>
              </w:rPr>
              <w:t>25,13</w:t>
            </w:r>
          </w:p>
        </w:tc>
        <w:tc>
          <w:tcPr>
            <w:tcW w:w="855" w:type="dxa"/>
            <w:tcBorders>
              <w:top w:val="nil"/>
            </w:tcBorders>
            <w:shd w:val="clear" w:color="auto" w:fill="auto"/>
            <w:noWrap/>
            <w:vAlign w:val="bottom"/>
            <w:hideMark/>
          </w:tcPr>
          <w:p w14:paraId="65B2898D" w14:textId="77777777" w:rsidR="009A418B" w:rsidRPr="005B5812" w:rsidRDefault="009A418B" w:rsidP="00422E2C">
            <w:pPr>
              <w:tabs>
                <w:tab w:val="left" w:pos="247"/>
              </w:tabs>
              <w:jc w:val="right"/>
              <w:rPr>
                <w:rFonts w:asciiTheme="minorHAnsi" w:hAnsiTheme="minorHAnsi"/>
                <w:color w:val="000000"/>
                <w:sz w:val="22"/>
              </w:rPr>
            </w:pPr>
            <w:r w:rsidRPr="005B5812">
              <w:rPr>
                <w:rFonts w:asciiTheme="minorHAnsi" w:hAnsiTheme="minorHAnsi"/>
                <w:color w:val="000000"/>
                <w:sz w:val="22"/>
              </w:rPr>
              <w:t>30,26</w:t>
            </w:r>
          </w:p>
        </w:tc>
        <w:tc>
          <w:tcPr>
            <w:tcW w:w="858" w:type="dxa"/>
            <w:tcBorders>
              <w:top w:val="nil"/>
            </w:tcBorders>
            <w:shd w:val="clear" w:color="auto" w:fill="auto"/>
            <w:noWrap/>
            <w:vAlign w:val="bottom"/>
            <w:hideMark/>
          </w:tcPr>
          <w:p w14:paraId="0D53DF89" w14:textId="77777777" w:rsidR="009A418B" w:rsidRPr="005B5812" w:rsidRDefault="009A418B" w:rsidP="00422E2C">
            <w:pPr>
              <w:tabs>
                <w:tab w:val="left" w:pos="247"/>
              </w:tabs>
              <w:jc w:val="right"/>
              <w:rPr>
                <w:rFonts w:asciiTheme="minorHAnsi" w:hAnsiTheme="minorHAnsi"/>
                <w:color w:val="000000"/>
                <w:sz w:val="22"/>
              </w:rPr>
            </w:pPr>
            <w:r w:rsidRPr="005B5812">
              <w:rPr>
                <w:rFonts w:asciiTheme="minorHAnsi" w:hAnsiTheme="minorHAnsi"/>
                <w:color w:val="000000"/>
                <w:sz w:val="22"/>
              </w:rPr>
              <w:t>36,41</w:t>
            </w:r>
          </w:p>
        </w:tc>
      </w:tr>
    </w:tbl>
    <w:p w14:paraId="28D7E384" w14:textId="77777777" w:rsidR="00E43558" w:rsidRPr="005B5812" w:rsidRDefault="00E43558" w:rsidP="00E43558">
      <w:pPr>
        <w:rPr>
          <w:rFonts w:asciiTheme="minorHAnsi" w:hAnsiTheme="minorHAnsi"/>
          <w:sz w:val="20"/>
          <w:szCs w:val="20"/>
        </w:rPr>
      </w:pPr>
      <w:proofErr w:type="spellStart"/>
      <w:proofErr w:type="gramStart"/>
      <w:r w:rsidRPr="005B5812">
        <w:rPr>
          <w:rFonts w:asciiTheme="minorHAnsi" w:hAnsiTheme="minorHAnsi"/>
          <w:sz w:val="20"/>
          <w:szCs w:val="20"/>
        </w:rPr>
        <w:t>Keterangan</w:t>
      </w:r>
      <w:proofErr w:type="spellEnd"/>
      <w:r w:rsidRPr="005B5812">
        <w:rPr>
          <w:rFonts w:asciiTheme="minorHAnsi" w:hAnsiTheme="minorHAnsi"/>
          <w:sz w:val="20"/>
          <w:szCs w:val="20"/>
        </w:rPr>
        <w:t xml:space="preserve"> :</w:t>
      </w:r>
      <w:proofErr w:type="gramEnd"/>
      <w:r w:rsidRPr="005B5812">
        <w:rPr>
          <w:rFonts w:asciiTheme="minorHAnsi" w:hAnsiTheme="minorHAnsi"/>
          <w:sz w:val="20"/>
          <w:szCs w:val="20"/>
        </w:rPr>
        <w:t xml:space="preserve"> STS = Sangat </w:t>
      </w:r>
      <w:proofErr w:type="spellStart"/>
      <w:r w:rsidRPr="005B5812">
        <w:rPr>
          <w:rFonts w:asciiTheme="minorHAnsi" w:hAnsiTheme="minorHAnsi"/>
          <w:sz w:val="20"/>
          <w:szCs w:val="20"/>
        </w:rPr>
        <w:t>Tidak</w:t>
      </w:r>
      <w:proofErr w:type="spellEnd"/>
      <w:r w:rsidRPr="005B5812">
        <w:rPr>
          <w:rFonts w:asciiTheme="minorHAnsi" w:hAnsiTheme="minorHAnsi"/>
          <w:sz w:val="20"/>
          <w:szCs w:val="20"/>
        </w:rPr>
        <w:t xml:space="preserve"> </w:t>
      </w:r>
      <w:proofErr w:type="spellStart"/>
      <w:r w:rsidRPr="005B5812">
        <w:rPr>
          <w:rFonts w:asciiTheme="minorHAnsi" w:hAnsiTheme="minorHAnsi"/>
          <w:sz w:val="20"/>
          <w:szCs w:val="20"/>
        </w:rPr>
        <w:t>Setuju</w:t>
      </w:r>
      <w:proofErr w:type="spellEnd"/>
      <w:r w:rsidRPr="005B5812">
        <w:rPr>
          <w:rFonts w:asciiTheme="minorHAnsi" w:hAnsiTheme="minorHAnsi"/>
          <w:sz w:val="20"/>
          <w:szCs w:val="20"/>
        </w:rPr>
        <w:t xml:space="preserve">  TS = </w:t>
      </w:r>
      <w:proofErr w:type="spellStart"/>
      <w:r w:rsidRPr="005B5812">
        <w:rPr>
          <w:rFonts w:asciiTheme="minorHAnsi" w:hAnsiTheme="minorHAnsi"/>
          <w:sz w:val="20"/>
          <w:szCs w:val="20"/>
        </w:rPr>
        <w:t>Tidak</w:t>
      </w:r>
      <w:proofErr w:type="spellEnd"/>
      <w:r w:rsidRPr="005B5812">
        <w:rPr>
          <w:rFonts w:asciiTheme="minorHAnsi" w:hAnsiTheme="minorHAnsi"/>
          <w:sz w:val="20"/>
          <w:szCs w:val="20"/>
        </w:rPr>
        <w:t xml:space="preserve"> </w:t>
      </w:r>
      <w:proofErr w:type="spellStart"/>
      <w:r w:rsidRPr="005B5812">
        <w:rPr>
          <w:rFonts w:asciiTheme="minorHAnsi" w:hAnsiTheme="minorHAnsi"/>
          <w:sz w:val="20"/>
          <w:szCs w:val="20"/>
        </w:rPr>
        <w:t>Setuju</w:t>
      </w:r>
      <w:proofErr w:type="spellEnd"/>
      <w:r w:rsidRPr="005B5812">
        <w:rPr>
          <w:rFonts w:asciiTheme="minorHAnsi" w:hAnsiTheme="minorHAnsi"/>
          <w:sz w:val="20"/>
          <w:szCs w:val="20"/>
        </w:rPr>
        <w:t xml:space="preserve">  N = </w:t>
      </w:r>
      <w:proofErr w:type="spellStart"/>
      <w:r w:rsidRPr="005B5812">
        <w:rPr>
          <w:rFonts w:asciiTheme="minorHAnsi" w:hAnsiTheme="minorHAnsi"/>
          <w:sz w:val="20"/>
          <w:szCs w:val="20"/>
        </w:rPr>
        <w:t>Netral</w:t>
      </w:r>
      <w:proofErr w:type="spellEnd"/>
      <w:r w:rsidRPr="005B5812">
        <w:rPr>
          <w:rFonts w:asciiTheme="minorHAnsi" w:hAnsiTheme="minorHAnsi"/>
          <w:sz w:val="20"/>
          <w:szCs w:val="20"/>
        </w:rPr>
        <w:t xml:space="preserve"> </w:t>
      </w:r>
    </w:p>
    <w:p w14:paraId="7D401112" w14:textId="77777777" w:rsidR="00E43558" w:rsidRPr="005B5812" w:rsidRDefault="00E43558" w:rsidP="00E43558">
      <w:pPr>
        <w:rPr>
          <w:rFonts w:asciiTheme="minorHAnsi" w:hAnsiTheme="minorHAnsi"/>
          <w:sz w:val="20"/>
          <w:szCs w:val="20"/>
        </w:rPr>
      </w:pPr>
      <w:r w:rsidRPr="005B5812">
        <w:rPr>
          <w:rFonts w:asciiTheme="minorHAnsi" w:hAnsiTheme="minorHAnsi"/>
          <w:sz w:val="20"/>
          <w:szCs w:val="20"/>
        </w:rPr>
        <w:t xml:space="preserve">S = </w:t>
      </w:r>
      <w:proofErr w:type="spellStart"/>
      <w:proofErr w:type="gramStart"/>
      <w:r w:rsidRPr="005B5812">
        <w:rPr>
          <w:rFonts w:asciiTheme="minorHAnsi" w:hAnsiTheme="minorHAnsi"/>
          <w:sz w:val="20"/>
          <w:szCs w:val="20"/>
        </w:rPr>
        <w:t>Setuju</w:t>
      </w:r>
      <w:proofErr w:type="spellEnd"/>
      <w:r w:rsidRPr="005B5812">
        <w:rPr>
          <w:rFonts w:asciiTheme="minorHAnsi" w:hAnsiTheme="minorHAnsi"/>
          <w:sz w:val="20"/>
          <w:szCs w:val="20"/>
        </w:rPr>
        <w:t xml:space="preserve">  SS</w:t>
      </w:r>
      <w:proofErr w:type="gramEnd"/>
      <w:r w:rsidRPr="005B5812">
        <w:rPr>
          <w:rFonts w:asciiTheme="minorHAnsi" w:hAnsiTheme="minorHAnsi"/>
          <w:sz w:val="20"/>
          <w:szCs w:val="20"/>
        </w:rPr>
        <w:t xml:space="preserve"> = Sangat </w:t>
      </w:r>
      <w:proofErr w:type="spellStart"/>
      <w:r w:rsidRPr="005B5812">
        <w:rPr>
          <w:rFonts w:asciiTheme="minorHAnsi" w:hAnsiTheme="minorHAnsi"/>
          <w:sz w:val="20"/>
          <w:szCs w:val="20"/>
        </w:rPr>
        <w:t>Setuju</w:t>
      </w:r>
      <w:proofErr w:type="spellEnd"/>
    </w:p>
    <w:p w14:paraId="1DDBE2BE" w14:textId="77777777" w:rsidR="009A418B" w:rsidRPr="005B5812" w:rsidRDefault="009A418B" w:rsidP="009A418B">
      <w:pPr>
        <w:rPr>
          <w:rFonts w:asciiTheme="minorHAnsi" w:hAnsiTheme="minorHAnsi"/>
        </w:rPr>
      </w:pPr>
    </w:p>
    <w:p w14:paraId="1796489A" w14:textId="77777777" w:rsidR="00E43558" w:rsidRPr="005B5812" w:rsidRDefault="00E43558" w:rsidP="003E3C81">
      <w:pPr>
        <w:spacing w:line="276" w:lineRule="auto"/>
        <w:jc w:val="center"/>
        <w:rPr>
          <w:rFonts w:asciiTheme="minorHAnsi" w:hAnsiTheme="minorHAnsi"/>
          <w:b/>
          <w:color w:val="000000"/>
          <w:sz w:val="22"/>
          <w:szCs w:val="22"/>
        </w:rPr>
        <w:sectPr w:rsidR="00E43558" w:rsidRPr="005B5812" w:rsidSect="00F40AEE">
          <w:type w:val="continuous"/>
          <w:pgSz w:w="11907" w:h="16840" w:code="9"/>
          <w:pgMar w:top="1701" w:right="1701" w:bottom="1701" w:left="1701" w:header="720" w:footer="720" w:gutter="0"/>
          <w:cols w:space="567"/>
          <w:docGrid w:linePitch="360"/>
        </w:sectPr>
      </w:pPr>
    </w:p>
    <w:p w14:paraId="7B6BEA8C" w14:textId="77777777" w:rsidR="00180089" w:rsidRPr="00ED7DE5" w:rsidRDefault="00180089" w:rsidP="00ED7DE5">
      <w:pPr>
        <w:pStyle w:val="Heading1"/>
        <w:ind w:firstLine="0"/>
        <w:jc w:val="center"/>
        <w:rPr>
          <w:rFonts w:asciiTheme="minorHAnsi" w:hAnsiTheme="minorHAnsi"/>
          <w:b/>
          <w:lang w:val="de-DE"/>
        </w:rPr>
      </w:pPr>
      <w:r w:rsidRPr="005B5812">
        <w:rPr>
          <w:rStyle w:val="Strong"/>
          <w:rFonts w:asciiTheme="minorHAnsi" w:hAnsiTheme="minorHAnsi"/>
        </w:rPr>
        <w:t>Hubungan Antara Atribut Produk dan Keputusan Pelajarterhadap Pembelian Susu UHT</w:t>
      </w:r>
    </w:p>
    <w:p w14:paraId="7611FC4F" w14:textId="77777777" w:rsidR="00180089" w:rsidRPr="005B5812" w:rsidRDefault="00180089" w:rsidP="00180089">
      <w:pPr>
        <w:pStyle w:val="Heading1"/>
        <w:rPr>
          <w:rFonts w:asciiTheme="minorHAnsi" w:hAnsiTheme="minorHAnsi"/>
        </w:rPr>
      </w:pPr>
      <w:r w:rsidRPr="005B5812">
        <w:rPr>
          <w:rFonts w:asciiTheme="minorHAnsi" w:hAnsiTheme="minorHAnsi"/>
        </w:rPr>
        <w:t>Berdasarkan hasil perhitungan dengan menggunakan korelasi analisis rank spearman (</w:t>
      </w:r>
      <w:r w:rsidRPr="005B5812">
        <w:rPr>
          <w:rFonts w:ascii="Cambria Math" w:hAnsi="Cambria Math" w:cs="Cambria Math"/>
        </w:rPr>
        <w:t>𝑟𝑠</w:t>
      </w:r>
      <w:r w:rsidRPr="005B5812">
        <w:rPr>
          <w:rFonts w:asciiTheme="minorHAnsi" w:hAnsiTheme="minorHAnsi"/>
        </w:rPr>
        <w:t xml:space="preserve">) hubungan antara atribut produk dan keputusan pelajar terhadap pembelian susu UHT menghasilkan koefisien korelasi sebesar 0,5262 hal ini menggambarkan keeratan yang sedang (cukup berarti) antara atribut produk dan keputusan pelajar terhadap pembelian susu UHT (Lampiran 8).  Setelah dilakukan uji signifikansi dengan taraf kesalahan 5% (α=0,05) dengan </w:t>
      </w:r>
      <w:r w:rsidRPr="005B5812">
        <w:rPr>
          <w:rFonts w:ascii="Cambria Math" w:hAnsi="Cambria Math" w:cs="Cambria Math"/>
        </w:rPr>
        <w:t>𝑡</w:t>
      </w:r>
      <w:r w:rsidRPr="005B5812">
        <w:rPr>
          <w:rFonts w:asciiTheme="minorHAnsi" w:hAnsi="Cambria Math" w:cs="Cambria Math"/>
        </w:rPr>
        <w:t>ℎ</w:t>
      </w:r>
      <w:r w:rsidRPr="005B5812">
        <w:rPr>
          <w:rFonts w:ascii="Cambria Math" w:hAnsi="Cambria Math" w:cs="Cambria Math"/>
        </w:rPr>
        <w:t>𝑖𝑡</w:t>
      </w:r>
      <w:r w:rsidRPr="005B5812">
        <w:rPr>
          <w:rFonts w:asciiTheme="minorHAnsi" w:hAnsiTheme="minorHAnsi"/>
        </w:rPr>
        <w:t>(</w:t>
      </w:r>
      <w:r w:rsidRPr="005B5812">
        <w:rPr>
          <w:rFonts w:asciiTheme="minorHAnsi" w:hAnsiTheme="minorHAnsi"/>
          <w:szCs w:val="24"/>
          <w:lang w:val="en-GB"/>
        </w:rPr>
        <w:t>3,764</w:t>
      </w:r>
      <w:r w:rsidRPr="005B5812">
        <w:rPr>
          <w:rFonts w:asciiTheme="minorHAnsi" w:hAnsiTheme="minorHAnsi"/>
        </w:rPr>
        <w:t>)&gt;</w:t>
      </w:r>
      <w:r w:rsidRPr="005B5812">
        <w:rPr>
          <w:rFonts w:ascii="Cambria Math" w:hAnsi="Cambria Math" w:cs="Cambria Math"/>
        </w:rPr>
        <w:t>𝑡𝑡𝑎𝑏</w:t>
      </w:r>
      <w:r w:rsidRPr="005B5812">
        <w:rPr>
          <w:rFonts w:asciiTheme="minorHAnsi" w:hAnsiTheme="minorHAnsi"/>
        </w:rPr>
        <w:t>(</w:t>
      </w:r>
      <w:r w:rsidRPr="005B5812">
        <w:rPr>
          <w:rFonts w:asciiTheme="minorHAnsi" w:hAnsiTheme="minorHAnsi"/>
          <w:szCs w:val="24"/>
          <w:lang w:val="en-GB"/>
        </w:rPr>
        <w:t>2,022</w:t>
      </w:r>
      <w:r w:rsidRPr="005B5812">
        <w:rPr>
          <w:rFonts w:asciiTheme="minorHAnsi" w:hAnsiTheme="minorHAnsi"/>
        </w:rPr>
        <w:t>), menujukkan bahwa terdapat hubungan yang nyata antara atribut produk dan keputusan pelajar terhadap pembelian susu UHT dan bernilai positif (searah). Sehingga dapat diartikan bahwa adanya hubungan antara atribut produk dan keputusan pelajar terhadap pembelian susu UHT dengan tingkat keeratan yang sedang (cukup berarti).</w:t>
      </w:r>
    </w:p>
    <w:p w14:paraId="2B0961DB" w14:textId="77777777" w:rsidR="00180089" w:rsidRPr="005B5812" w:rsidRDefault="00180089" w:rsidP="00180089">
      <w:pPr>
        <w:pStyle w:val="Heading1"/>
        <w:rPr>
          <w:rFonts w:asciiTheme="minorHAnsi" w:hAnsiTheme="minorHAnsi"/>
        </w:rPr>
      </w:pPr>
      <w:r w:rsidRPr="005B5812">
        <w:rPr>
          <w:rFonts w:asciiTheme="minorHAnsi" w:hAnsiTheme="minorHAnsi"/>
        </w:rPr>
        <w:t xml:space="preserve">Nilai koefisien korelasi sebesar 0,5262 menyatakan keeratan hubungan antara atribut produk dan keputusan pelajar  terhadap pembelian susu UHT bernilai </w:t>
      </w:r>
      <w:r w:rsidRPr="005B5812">
        <w:rPr>
          <w:rFonts w:asciiTheme="minorHAnsi" w:hAnsiTheme="minorHAnsi"/>
        </w:rPr>
        <w:t xml:space="preserve">cukup, hal ini merupakan hasil interpretasi ke dalam Tabel Guiliford Tabel </w:t>
      </w:r>
      <w:r w:rsidR="00ED7DE5">
        <w:rPr>
          <w:rFonts w:asciiTheme="minorHAnsi" w:hAnsiTheme="minorHAnsi"/>
          <w:lang w:val="en-US"/>
        </w:rPr>
        <w:t>1</w:t>
      </w:r>
      <w:r w:rsidRPr="005B5812">
        <w:rPr>
          <w:rFonts w:asciiTheme="minorHAnsi" w:hAnsiTheme="minorHAnsi"/>
        </w:rPr>
        <w:t xml:space="preserve">. Keeratan hubungan bernilai sedang (cukup berarti) dikarenakan skor dari pencarian informasi sangat rendah. Hal ini terjadi karena dalam tahapan pengambilan keputusan tidak semua konsumen melalui kelima tahapan dan juga keputusan tidak sepenuhnya dipengaruhi atribut produk (Lamb, 2001).  Hasil penelitian </w:t>
      </w:r>
      <w:r w:rsidRPr="00EA3EF6">
        <w:rPr>
          <w:rFonts w:asciiTheme="minorHAnsi" w:hAnsiTheme="minorHAnsi"/>
        </w:rPr>
        <w:t>sesuai dengan hasil penelitian terdahulu Tigor (2015) yang menyatakan bahwa adanya hubungan</w:t>
      </w:r>
      <w:r w:rsidRPr="005B5812">
        <w:rPr>
          <w:rFonts w:asciiTheme="minorHAnsi" w:hAnsiTheme="minorHAnsi"/>
        </w:rPr>
        <w:t xml:space="preserve"> antara atribut produk terhadap keputusan pembelian susu UHT.</w:t>
      </w:r>
    </w:p>
    <w:p w14:paraId="21FBCB7A" w14:textId="77777777" w:rsidR="00180089" w:rsidRPr="005B5812" w:rsidRDefault="00180089" w:rsidP="00180089">
      <w:pPr>
        <w:pStyle w:val="Heading1"/>
        <w:rPr>
          <w:rFonts w:asciiTheme="minorHAnsi" w:hAnsiTheme="minorHAnsi"/>
          <w:lang w:val="en-US"/>
        </w:rPr>
      </w:pPr>
      <w:r w:rsidRPr="00EA3EF6">
        <w:rPr>
          <w:rFonts w:asciiTheme="minorHAnsi" w:hAnsiTheme="minorHAnsi"/>
        </w:rPr>
        <w:t>Assauri (2007) menyatakan bahwa respon konsumen</w:t>
      </w:r>
      <w:r w:rsidRPr="005B5812">
        <w:rPr>
          <w:rFonts w:asciiTheme="minorHAnsi" w:hAnsiTheme="minorHAnsi"/>
        </w:rPr>
        <w:t xml:space="preserve"> berkaitan dengan pembelian produk dipengaruhi oleh selera atau preferensi individu (</w:t>
      </w:r>
      <w:r w:rsidRPr="005B5812">
        <w:rPr>
          <w:rFonts w:asciiTheme="minorHAnsi" w:hAnsiTheme="minorHAnsi"/>
          <w:i/>
        </w:rPr>
        <w:t>taste and preferences</w:t>
      </w:r>
      <w:r w:rsidRPr="005B5812">
        <w:rPr>
          <w:rFonts w:asciiTheme="minorHAnsi" w:hAnsiTheme="minorHAnsi"/>
        </w:rPr>
        <w:t>) dan pengaruh faktor situasional (situational factors). Selera dan preferensi individu bergantung pada karakteristik individu dan  sosial, sedangkan pengaruh faktor situasional bergantung pada efek kejadian (event), pengaruh latar belakang budaya dan pengaruh program pemasaran.</w:t>
      </w:r>
    </w:p>
    <w:p w14:paraId="53B9D4A5" w14:textId="77777777" w:rsidR="00180089" w:rsidRPr="005B5812" w:rsidRDefault="00180089" w:rsidP="00180089">
      <w:pPr>
        <w:rPr>
          <w:rFonts w:asciiTheme="minorHAnsi" w:hAnsiTheme="minorHAnsi"/>
        </w:rPr>
      </w:pPr>
    </w:p>
    <w:p w14:paraId="1B1FA92B" w14:textId="77777777" w:rsidR="00180089" w:rsidRPr="005B5812" w:rsidRDefault="00180089" w:rsidP="00180089">
      <w:pPr>
        <w:rPr>
          <w:rFonts w:asciiTheme="minorHAnsi" w:hAnsiTheme="minorHAnsi"/>
        </w:rPr>
      </w:pPr>
    </w:p>
    <w:p w14:paraId="28A98754" w14:textId="77777777" w:rsidR="00B21A40" w:rsidRPr="005B5812" w:rsidRDefault="00B21A40" w:rsidP="003E3C81">
      <w:pPr>
        <w:spacing w:line="276" w:lineRule="auto"/>
        <w:jc w:val="center"/>
        <w:rPr>
          <w:rFonts w:asciiTheme="minorHAnsi" w:hAnsiTheme="minorHAnsi"/>
          <w:b/>
          <w:color w:val="000000"/>
          <w:sz w:val="22"/>
          <w:szCs w:val="22"/>
        </w:rPr>
      </w:pPr>
      <w:r w:rsidRPr="005B5812">
        <w:rPr>
          <w:rFonts w:asciiTheme="minorHAnsi" w:hAnsiTheme="minorHAnsi"/>
          <w:b/>
          <w:color w:val="000000"/>
          <w:sz w:val="22"/>
          <w:szCs w:val="22"/>
        </w:rPr>
        <w:lastRenderedPageBreak/>
        <w:t>SIMPULAN</w:t>
      </w:r>
    </w:p>
    <w:p w14:paraId="0AB9578B" w14:textId="77777777" w:rsidR="002A3DA2" w:rsidRPr="005B5812" w:rsidRDefault="002A3DA2" w:rsidP="003E3C81">
      <w:pPr>
        <w:spacing w:line="276" w:lineRule="auto"/>
        <w:jc w:val="center"/>
        <w:rPr>
          <w:rFonts w:asciiTheme="minorHAnsi" w:hAnsiTheme="minorHAnsi"/>
          <w:b/>
          <w:color w:val="000000"/>
          <w:sz w:val="22"/>
          <w:szCs w:val="22"/>
        </w:rPr>
      </w:pPr>
    </w:p>
    <w:p w14:paraId="0360218D" w14:textId="77777777" w:rsidR="00C02705" w:rsidRPr="005B5812" w:rsidRDefault="00C02705" w:rsidP="00C02705">
      <w:pPr>
        <w:pStyle w:val="BodyTextIndent3"/>
        <w:numPr>
          <w:ilvl w:val="0"/>
          <w:numId w:val="44"/>
        </w:numPr>
        <w:spacing w:line="276" w:lineRule="auto"/>
        <w:ind w:left="284" w:hanging="284"/>
        <w:rPr>
          <w:rFonts w:asciiTheme="minorHAnsi" w:hAnsiTheme="minorHAnsi"/>
          <w:bCs/>
          <w:color w:val="auto"/>
          <w:sz w:val="22"/>
          <w:szCs w:val="22"/>
          <w:lang w:val="sv-SE"/>
        </w:rPr>
      </w:pPr>
      <w:r w:rsidRPr="005B5812">
        <w:rPr>
          <w:rFonts w:asciiTheme="minorHAnsi" w:hAnsiTheme="minorHAnsi"/>
          <w:bCs/>
          <w:color w:val="auto"/>
          <w:sz w:val="22"/>
          <w:szCs w:val="22"/>
          <w:lang w:val="sv-SE"/>
        </w:rPr>
        <w:t>Atribut produk yang dipertimbangkan oleh pelajar dalam melakukan pembelian s</w:t>
      </w:r>
      <w:r w:rsidR="00ED7DE5">
        <w:rPr>
          <w:rFonts w:asciiTheme="minorHAnsi" w:hAnsiTheme="minorHAnsi"/>
          <w:bCs/>
          <w:color w:val="auto"/>
          <w:sz w:val="22"/>
          <w:szCs w:val="22"/>
          <w:lang w:val="sv-SE"/>
        </w:rPr>
        <w:t>usu UHT adalah harga, kemudahan</w:t>
      </w:r>
      <w:r w:rsidR="00ED7DE5" w:rsidRPr="00ED7DE5">
        <w:rPr>
          <w:rFonts w:asciiTheme="minorHAnsi" w:hAnsiTheme="minorHAnsi"/>
          <w:bCs/>
          <w:color w:val="auto"/>
          <w:spacing w:val="-20"/>
          <w:sz w:val="22"/>
          <w:szCs w:val="22"/>
          <w:lang w:val="sv-SE"/>
        </w:rPr>
        <w:t xml:space="preserve"> </w:t>
      </w:r>
      <w:r w:rsidRPr="005B5812">
        <w:rPr>
          <w:rFonts w:asciiTheme="minorHAnsi" w:hAnsiTheme="minorHAnsi"/>
          <w:bCs/>
          <w:color w:val="auto"/>
          <w:sz w:val="22"/>
          <w:szCs w:val="22"/>
          <w:lang w:val="sv-SE"/>
        </w:rPr>
        <w:t>mendapatkan produk,kemasan menarik, merek, tanggal kedaluwarsa, label halal, rasa, aroma, vari</w:t>
      </w:r>
      <w:r w:rsidR="00ED7DE5">
        <w:rPr>
          <w:rFonts w:asciiTheme="minorHAnsi" w:hAnsiTheme="minorHAnsi"/>
          <w:bCs/>
          <w:color w:val="auto"/>
          <w:sz w:val="22"/>
          <w:szCs w:val="22"/>
          <w:lang w:val="sv-SE"/>
        </w:rPr>
        <w:t>asi volume dan kandungan gizi.</w:t>
      </w:r>
    </w:p>
    <w:p w14:paraId="19F3DE97" w14:textId="77777777" w:rsidR="000C013B" w:rsidRPr="005B5812" w:rsidRDefault="00C02705" w:rsidP="000C013B">
      <w:pPr>
        <w:pStyle w:val="BodyTextIndent3"/>
        <w:numPr>
          <w:ilvl w:val="0"/>
          <w:numId w:val="44"/>
        </w:numPr>
        <w:spacing w:line="276" w:lineRule="auto"/>
        <w:ind w:left="284" w:hanging="284"/>
        <w:rPr>
          <w:rFonts w:asciiTheme="minorHAnsi" w:hAnsiTheme="minorHAnsi"/>
          <w:bCs/>
          <w:color w:val="auto"/>
          <w:sz w:val="22"/>
          <w:szCs w:val="22"/>
          <w:lang w:val="sv-SE"/>
        </w:rPr>
      </w:pPr>
      <w:r w:rsidRPr="005B5812">
        <w:rPr>
          <w:rFonts w:asciiTheme="minorHAnsi" w:hAnsiTheme="minorHAnsi"/>
          <w:bCs/>
          <w:color w:val="auto"/>
          <w:sz w:val="22"/>
          <w:szCs w:val="22"/>
          <w:lang w:val="sv-SE"/>
        </w:rPr>
        <w:t>Terdapat hubungan antara atribut produk dan keputusan pelajar terhadap pembelian susu UHT dengan koefisien korelasi sebesar 0,5262 dan tingkat keeratan yang sedang (cukup berarti).</w:t>
      </w:r>
    </w:p>
    <w:p w14:paraId="3BAEFB75" w14:textId="77777777" w:rsidR="00180089" w:rsidRPr="005B5812" w:rsidRDefault="00180089" w:rsidP="00180089">
      <w:pPr>
        <w:pStyle w:val="BodyTextIndent3"/>
        <w:spacing w:line="276" w:lineRule="auto"/>
        <w:rPr>
          <w:rFonts w:asciiTheme="minorHAnsi" w:hAnsiTheme="minorHAnsi"/>
          <w:bCs/>
          <w:color w:val="auto"/>
          <w:sz w:val="22"/>
          <w:szCs w:val="22"/>
          <w:lang w:val="sv-SE"/>
        </w:rPr>
      </w:pPr>
    </w:p>
    <w:p w14:paraId="42F17E9C" w14:textId="77777777" w:rsidR="00180089" w:rsidRPr="005B5812" w:rsidRDefault="00180089" w:rsidP="00180089">
      <w:pPr>
        <w:jc w:val="center"/>
        <w:rPr>
          <w:rFonts w:asciiTheme="minorHAnsi" w:hAnsiTheme="minorHAnsi"/>
          <w:b/>
          <w:color w:val="000000"/>
          <w:sz w:val="22"/>
          <w:szCs w:val="22"/>
        </w:rPr>
      </w:pPr>
      <w:r w:rsidRPr="005B5812">
        <w:rPr>
          <w:rFonts w:asciiTheme="minorHAnsi" w:hAnsiTheme="minorHAnsi"/>
          <w:b/>
          <w:color w:val="000000"/>
          <w:sz w:val="22"/>
          <w:szCs w:val="22"/>
        </w:rPr>
        <w:t>DAFTAR PUSTAKA</w:t>
      </w:r>
    </w:p>
    <w:p w14:paraId="45930EF9" w14:textId="77777777" w:rsidR="00180089" w:rsidRPr="005B5812" w:rsidRDefault="00180089" w:rsidP="00180089">
      <w:pPr>
        <w:jc w:val="center"/>
        <w:rPr>
          <w:rFonts w:asciiTheme="minorHAnsi" w:hAnsiTheme="minorHAnsi"/>
          <w:b/>
          <w:color w:val="000000"/>
          <w:sz w:val="22"/>
          <w:szCs w:val="22"/>
        </w:rPr>
      </w:pPr>
    </w:p>
    <w:p w14:paraId="35B23A4E" w14:textId="77777777" w:rsidR="00161FEB" w:rsidRDefault="00161FEB" w:rsidP="00161FEB">
      <w:pPr>
        <w:pStyle w:val="DAPUS"/>
        <w:spacing w:after="240" w:line="240" w:lineRule="auto"/>
        <w:ind w:left="850" w:hanging="850"/>
        <w:rPr>
          <w:rFonts w:asciiTheme="minorHAnsi" w:hAnsiTheme="minorHAnsi"/>
          <w:sz w:val="22"/>
          <w:szCs w:val="22"/>
          <w:lang w:val="en-US"/>
        </w:rPr>
      </w:pPr>
      <w:proofErr w:type="spellStart"/>
      <w:r w:rsidRPr="00C5552A">
        <w:rPr>
          <w:rFonts w:asciiTheme="minorHAnsi" w:hAnsiTheme="minorHAnsi"/>
          <w:sz w:val="22"/>
          <w:szCs w:val="22"/>
          <w:lang w:val="en-US"/>
        </w:rPr>
        <w:t>Arikunto</w:t>
      </w:r>
      <w:proofErr w:type="spellEnd"/>
      <w:r w:rsidRPr="00C5552A">
        <w:rPr>
          <w:rFonts w:asciiTheme="minorHAnsi" w:hAnsiTheme="minorHAnsi"/>
          <w:sz w:val="22"/>
          <w:szCs w:val="22"/>
          <w:lang w:val="en-US"/>
        </w:rPr>
        <w:t xml:space="preserve">, S. 2006. </w:t>
      </w:r>
      <w:proofErr w:type="spellStart"/>
      <w:r w:rsidRPr="00C5552A">
        <w:rPr>
          <w:rFonts w:asciiTheme="minorHAnsi" w:hAnsiTheme="minorHAnsi"/>
          <w:i/>
          <w:sz w:val="22"/>
          <w:szCs w:val="22"/>
          <w:lang w:val="en-US"/>
        </w:rPr>
        <w:t>Metode</w:t>
      </w:r>
      <w:proofErr w:type="spellEnd"/>
      <w:r w:rsidRPr="00C5552A">
        <w:rPr>
          <w:rFonts w:asciiTheme="minorHAnsi" w:hAnsiTheme="minorHAnsi"/>
          <w:i/>
          <w:sz w:val="22"/>
          <w:szCs w:val="22"/>
          <w:lang w:val="en-US"/>
        </w:rPr>
        <w:t xml:space="preserve"> </w:t>
      </w:r>
      <w:proofErr w:type="spellStart"/>
      <w:r w:rsidRPr="00C5552A">
        <w:rPr>
          <w:rFonts w:asciiTheme="minorHAnsi" w:hAnsiTheme="minorHAnsi"/>
          <w:i/>
          <w:sz w:val="22"/>
          <w:szCs w:val="22"/>
          <w:lang w:val="en-US"/>
        </w:rPr>
        <w:t>Penelitian</w:t>
      </w:r>
      <w:proofErr w:type="spellEnd"/>
      <w:r w:rsidRPr="00C5552A">
        <w:rPr>
          <w:rFonts w:asciiTheme="minorHAnsi" w:hAnsiTheme="minorHAnsi"/>
          <w:i/>
          <w:sz w:val="22"/>
          <w:szCs w:val="22"/>
          <w:lang w:val="en-US"/>
        </w:rPr>
        <w:t xml:space="preserve"> </w:t>
      </w:r>
      <w:proofErr w:type="spellStart"/>
      <w:r w:rsidRPr="00C5552A">
        <w:rPr>
          <w:rFonts w:asciiTheme="minorHAnsi" w:hAnsiTheme="minorHAnsi"/>
          <w:i/>
          <w:sz w:val="22"/>
          <w:szCs w:val="22"/>
          <w:lang w:val="en-US"/>
        </w:rPr>
        <w:t>Kualitatif</w:t>
      </w:r>
      <w:proofErr w:type="spellEnd"/>
      <w:r w:rsidRPr="00C5552A">
        <w:rPr>
          <w:rFonts w:asciiTheme="minorHAnsi" w:hAnsiTheme="minorHAnsi"/>
          <w:i/>
          <w:sz w:val="22"/>
          <w:szCs w:val="22"/>
          <w:lang w:val="en-US"/>
        </w:rPr>
        <w:t>.</w:t>
      </w:r>
      <w:r w:rsidRPr="00C5552A">
        <w:rPr>
          <w:rFonts w:asciiTheme="minorHAnsi" w:hAnsiTheme="minorHAnsi"/>
          <w:sz w:val="22"/>
          <w:szCs w:val="22"/>
          <w:lang w:val="en-US"/>
        </w:rPr>
        <w:t xml:space="preserve"> Jakarta</w:t>
      </w:r>
      <w:r>
        <w:rPr>
          <w:rFonts w:asciiTheme="minorHAnsi" w:hAnsiTheme="minorHAnsi"/>
          <w:sz w:val="22"/>
          <w:szCs w:val="22"/>
          <w:lang w:val="en-US"/>
        </w:rPr>
        <w:t xml:space="preserve">: </w:t>
      </w:r>
      <w:proofErr w:type="spellStart"/>
      <w:r w:rsidRPr="00C5552A">
        <w:rPr>
          <w:rFonts w:asciiTheme="minorHAnsi" w:hAnsiTheme="minorHAnsi"/>
          <w:sz w:val="22"/>
          <w:szCs w:val="22"/>
          <w:lang w:val="en-US"/>
        </w:rPr>
        <w:t>Bumi</w:t>
      </w:r>
      <w:proofErr w:type="spellEnd"/>
      <w:r w:rsidRPr="00C5552A">
        <w:rPr>
          <w:rFonts w:asciiTheme="minorHAnsi" w:hAnsiTheme="minorHAnsi"/>
          <w:sz w:val="22"/>
          <w:szCs w:val="22"/>
          <w:lang w:val="en-US"/>
        </w:rPr>
        <w:t xml:space="preserve"> </w:t>
      </w:r>
      <w:proofErr w:type="spellStart"/>
      <w:r w:rsidRPr="00C5552A">
        <w:rPr>
          <w:rFonts w:asciiTheme="minorHAnsi" w:hAnsiTheme="minorHAnsi"/>
          <w:sz w:val="22"/>
          <w:szCs w:val="22"/>
          <w:lang w:val="en-US"/>
        </w:rPr>
        <w:t>Aksara</w:t>
      </w:r>
      <w:proofErr w:type="spellEnd"/>
      <w:r w:rsidRPr="00C5552A">
        <w:rPr>
          <w:rFonts w:asciiTheme="minorHAnsi" w:hAnsiTheme="minorHAnsi"/>
          <w:sz w:val="22"/>
          <w:szCs w:val="22"/>
          <w:lang w:val="en-US"/>
        </w:rPr>
        <w:t>.</w:t>
      </w:r>
    </w:p>
    <w:p w14:paraId="11737FA1" w14:textId="77777777" w:rsidR="00161FEB" w:rsidRDefault="00161FEB" w:rsidP="00161FEB">
      <w:pPr>
        <w:spacing w:after="240"/>
      </w:pPr>
      <w:proofErr w:type="spellStart"/>
      <w:r w:rsidRPr="00C5552A">
        <w:rPr>
          <w:rFonts w:asciiTheme="minorHAnsi" w:hAnsiTheme="minorHAnsi"/>
          <w:sz w:val="22"/>
          <w:szCs w:val="22"/>
        </w:rPr>
        <w:t>Assauri</w:t>
      </w:r>
      <w:proofErr w:type="spellEnd"/>
      <w:r w:rsidRPr="00C5552A">
        <w:rPr>
          <w:rFonts w:asciiTheme="minorHAnsi" w:hAnsiTheme="minorHAnsi"/>
          <w:sz w:val="22"/>
          <w:szCs w:val="22"/>
        </w:rPr>
        <w:t xml:space="preserve">, S, 2007. </w:t>
      </w:r>
      <w:proofErr w:type="spellStart"/>
      <w:r w:rsidRPr="00C5552A">
        <w:rPr>
          <w:rFonts w:asciiTheme="minorHAnsi" w:hAnsiTheme="minorHAnsi"/>
          <w:i/>
          <w:sz w:val="22"/>
          <w:szCs w:val="22"/>
        </w:rPr>
        <w:t>Manajemen</w:t>
      </w:r>
      <w:proofErr w:type="spellEnd"/>
      <w:r w:rsidRPr="00C5552A">
        <w:rPr>
          <w:rFonts w:asciiTheme="minorHAnsi" w:hAnsiTheme="minorHAnsi"/>
          <w:i/>
          <w:sz w:val="22"/>
          <w:szCs w:val="22"/>
        </w:rPr>
        <w:t xml:space="preserve"> </w:t>
      </w:r>
      <w:proofErr w:type="spellStart"/>
      <w:r w:rsidRPr="00C5552A">
        <w:rPr>
          <w:rFonts w:asciiTheme="minorHAnsi" w:hAnsiTheme="minorHAnsi"/>
          <w:i/>
          <w:sz w:val="22"/>
          <w:szCs w:val="22"/>
        </w:rPr>
        <w:t>Pemasaran</w:t>
      </w:r>
      <w:proofErr w:type="spellEnd"/>
      <w:r w:rsidRPr="00C5552A">
        <w:rPr>
          <w:rFonts w:asciiTheme="minorHAnsi" w:hAnsiTheme="minorHAnsi"/>
          <w:sz w:val="22"/>
          <w:szCs w:val="22"/>
        </w:rPr>
        <w:t xml:space="preserve">. </w:t>
      </w:r>
      <w:r>
        <w:t xml:space="preserve">Jakarta: </w:t>
      </w:r>
      <w:proofErr w:type="spellStart"/>
      <w:r w:rsidRPr="00C5552A">
        <w:rPr>
          <w:rFonts w:asciiTheme="minorHAnsi" w:hAnsiTheme="minorHAnsi"/>
          <w:sz w:val="22"/>
          <w:szCs w:val="22"/>
        </w:rPr>
        <w:t>Rajawali</w:t>
      </w:r>
      <w:proofErr w:type="spellEnd"/>
      <w:r w:rsidRPr="00C5552A">
        <w:rPr>
          <w:rFonts w:asciiTheme="minorHAnsi" w:hAnsiTheme="minorHAnsi"/>
          <w:sz w:val="22"/>
          <w:szCs w:val="22"/>
        </w:rPr>
        <w:t xml:space="preserve"> Pers. </w:t>
      </w:r>
    </w:p>
    <w:p w14:paraId="16F40D4C" w14:textId="77777777" w:rsidR="00161FEB" w:rsidRDefault="00161FEB" w:rsidP="00161FEB">
      <w:pPr>
        <w:pStyle w:val="DAPUS"/>
        <w:spacing w:after="240" w:line="240" w:lineRule="auto"/>
        <w:ind w:left="850" w:hanging="850"/>
        <w:rPr>
          <w:rFonts w:asciiTheme="minorHAnsi" w:hAnsiTheme="minorHAnsi"/>
          <w:sz w:val="22"/>
          <w:szCs w:val="22"/>
          <w:lang w:val="en-US"/>
        </w:rPr>
      </w:pPr>
      <w:r w:rsidRPr="00C5552A">
        <w:rPr>
          <w:rFonts w:asciiTheme="minorHAnsi" w:hAnsiTheme="minorHAnsi"/>
          <w:sz w:val="22"/>
          <w:szCs w:val="22"/>
        </w:rPr>
        <w:t xml:space="preserve">Hasan, M. (2005). </w:t>
      </w:r>
      <w:r w:rsidRPr="00C5552A">
        <w:rPr>
          <w:rFonts w:asciiTheme="minorHAnsi" w:hAnsiTheme="minorHAnsi"/>
          <w:i/>
          <w:sz w:val="22"/>
          <w:szCs w:val="22"/>
        </w:rPr>
        <w:t>Pokok – Pokok Materi Statistik 2: Statistik Inferensif.</w:t>
      </w:r>
      <w:r w:rsidRPr="00C5552A">
        <w:rPr>
          <w:rFonts w:asciiTheme="minorHAnsi" w:hAnsiTheme="minorHAnsi"/>
          <w:sz w:val="22"/>
          <w:szCs w:val="22"/>
          <w:lang w:val="en-US"/>
        </w:rPr>
        <w:t xml:space="preserve"> </w:t>
      </w:r>
      <w:r w:rsidRPr="00C5552A">
        <w:rPr>
          <w:rFonts w:asciiTheme="minorHAnsi" w:hAnsiTheme="minorHAnsi"/>
          <w:sz w:val="22"/>
          <w:szCs w:val="22"/>
        </w:rPr>
        <w:t>Jakarta</w:t>
      </w:r>
      <w:r>
        <w:rPr>
          <w:rFonts w:asciiTheme="minorHAnsi" w:hAnsiTheme="minorHAnsi"/>
          <w:sz w:val="22"/>
          <w:szCs w:val="22"/>
          <w:lang w:val="en-US"/>
        </w:rPr>
        <w:t xml:space="preserve">: </w:t>
      </w:r>
      <w:r w:rsidRPr="00C5552A">
        <w:rPr>
          <w:rFonts w:asciiTheme="minorHAnsi" w:hAnsiTheme="minorHAnsi"/>
          <w:sz w:val="22"/>
          <w:szCs w:val="22"/>
        </w:rPr>
        <w:t>Bumi Aksara</w:t>
      </w:r>
      <w:r w:rsidRPr="00C5552A">
        <w:rPr>
          <w:rFonts w:asciiTheme="minorHAnsi" w:hAnsiTheme="minorHAnsi"/>
          <w:sz w:val="22"/>
          <w:szCs w:val="22"/>
          <w:lang w:val="en-US"/>
        </w:rPr>
        <w:t>.</w:t>
      </w:r>
    </w:p>
    <w:p w14:paraId="2BAECCDD" w14:textId="77777777" w:rsidR="00161FEB" w:rsidRPr="00C5552A" w:rsidRDefault="00161FEB" w:rsidP="00161FEB">
      <w:pPr>
        <w:pStyle w:val="DAPUS"/>
        <w:spacing w:after="240" w:line="240" w:lineRule="auto"/>
        <w:ind w:left="850" w:hanging="850"/>
        <w:rPr>
          <w:rFonts w:asciiTheme="minorHAnsi" w:hAnsiTheme="minorHAnsi"/>
          <w:sz w:val="22"/>
          <w:szCs w:val="22"/>
          <w:lang w:val="en-US"/>
        </w:rPr>
      </w:pPr>
      <w:proofErr w:type="spellStart"/>
      <w:r w:rsidRPr="00C5552A">
        <w:rPr>
          <w:rFonts w:asciiTheme="minorHAnsi" w:hAnsiTheme="minorHAnsi"/>
          <w:sz w:val="22"/>
          <w:szCs w:val="22"/>
          <w:lang w:val="en-US"/>
        </w:rPr>
        <w:t>Hanun</w:t>
      </w:r>
      <w:proofErr w:type="spellEnd"/>
      <w:r w:rsidRPr="00C5552A">
        <w:rPr>
          <w:rFonts w:asciiTheme="minorHAnsi" w:hAnsiTheme="minorHAnsi"/>
          <w:sz w:val="22"/>
          <w:szCs w:val="22"/>
          <w:lang w:val="en-US"/>
        </w:rPr>
        <w:t xml:space="preserve">, M. 2011. </w:t>
      </w:r>
      <w:proofErr w:type="spellStart"/>
      <w:r w:rsidRPr="00C5552A">
        <w:rPr>
          <w:rFonts w:asciiTheme="minorHAnsi" w:hAnsiTheme="minorHAnsi"/>
          <w:i/>
          <w:sz w:val="22"/>
          <w:szCs w:val="22"/>
          <w:lang w:val="en-US"/>
        </w:rPr>
        <w:t>Konsep</w:t>
      </w:r>
      <w:proofErr w:type="spellEnd"/>
      <w:r w:rsidRPr="00C5552A">
        <w:rPr>
          <w:rFonts w:asciiTheme="minorHAnsi" w:hAnsiTheme="minorHAnsi"/>
          <w:i/>
          <w:sz w:val="22"/>
          <w:szCs w:val="22"/>
          <w:lang w:val="en-US"/>
        </w:rPr>
        <w:t xml:space="preserve"> </w:t>
      </w:r>
      <w:proofErr w:type="spellStart"/>
      <w:r w:rsidRPr="00C5552A">
        <w:rPr>
          <w:rFonts w:asciiTheme="minorHAnsi" w:hAnsiTheme="minorHAnsi"/>
          <w:i/>
          <w:sz w:val="22"/>
          <w:szCs w:val="22"/>
          <w:lang w:val="en-US"/>
        </w:rPr>
        <w:t>dalam</w:t>
      </w:r>
      <w:proofErr w:type="spellEnd"/>
      <w:r w:rsidRPr="00C5552A">
        <w:rPr>
          <w:rFonts w:asciiTheme="minorHAnsi" w:hAnsiTheme="minorHAnsi"/>
          <w:i/>
          <w:sz w:val="22"/>
          <w:szCs w:val="22"/>
          <w:lang w:val="en-US"/>
        </w:rPr>
        <w:t xml:space="preserve"> </w:t>
      </w:r>
      <w:proofErr w:type="spellStart"/>
      <w:r w:rsidRPr="00C5552A">
        <w:rPr>
          <w:rFonts w:asciiTheme="minorHAnsi" w:hAnsiTheme="minorHAnsi"/>
          <w:i/>
          <w:sz w:val="22"/>
          <w:szCs w:val="22"/>
          <w:lang w:val="en-US"/>
        </w:rPr>
        <w:t>Mengatasi</w:t>
      </w:r>
      <w:proofErr w:type="spellEnd"/>
      <w:r w:rsidRPr="00C5552A">
        <w:rPr>
          <w:rFonts w:asciiTheme="minorHAnsi" w:hAnsiTheme="minorHAnsi"/>
          <w:i/>
          <w:sz w:val="22"/>
          <w:szCs w:val="22"/>
          <w:lang w:val="en-US"/>
        </w:rPr>
        <w:t xml:space="preserve"> </w:t>
      </w:r>
      <w:proofErr w:type="spellStart"/>
      <w:r w:rsidRPr="00C5552A">
        <w:rPr>
          <w:rFonts w:asciiTheme="minorHAnsi" w:hAnsiTheme="minorHAnsi"/>
          <w:i/>
          <w:sz w:val="22"/>
          <w:szCs w:val="22"/>
          <w:lang w:val="en-US"/>
        </w:rPr>
        <w:t>Stres</w:t>
      </w:r>
      <w:proofErr w:type="spellEnd"/>
      <w:r w:rsidRPr="00C5552A">
        <w:rPr>
          <w:rFonts w:asciiTheme="minorHAnsi" w:hAnsiTheme="minorHAnsi"/>
          <w:sz w:val="22"/>
          <w:szCs w:val="22"/>
          <w:lang w:val="en-US"/>
        </w:rPr>
        <w:t>. Jakarta</w:t>
      </w:r>
    </w:p>
    <w:p w14:paraId="6BF61339" w14:textId="77777777" w:rsidR="00161FEB" w:rsidRPr="00C5552A" w:rsidRDefault="00161FEB" w:rsidP="00161FEB">
      <w:pPr>
        <w:pStyle w:val="DAPUS"/>
        <w:spacing w:after="240" w:line="240" w:lineRule="auto"/>
        <w:ind w:left="850" w:hanging="850"/>
        <w:rPr>
          <w:rFonts w:asciiTheme="minorHAnsi" w:hAnsiTheme="minorHAnsi"/>
          <w:sz w:val="22"/>
          <w:szCs w:val="22"/>
          <w:lang w:val="en-US"/>
        </w:rPr>
      </w:pPr>
      <w:r w:rsidRPr="00C5552A">
        <w:rPr>
          <w:rFonts w:asciiTheme="minorHAnsi" w:hAnsiTheme="minorHAnsi"/>
          <w:sz w:val="22"/>
          <w:szCs w:val="22"/>
        </w:rPr>
        <w:t xml:space="preserve">Khan, S. (2012). Contribution of brand awareness and brand characteristics towards customer loyalty (A study of Milk Industry of Peshawar Pakistan). </w:t>
      </w:r>
      <w:r w:rsidRPr="00C5552A">
        <w:rPr>
          <w:rFonts w:asciiTheme="minorHAnsi" w:hAnsiTheme="minorHAnsi"/>
          <w:i/>
          <w:sz w:val="22"/>
          <w:szCs w:val="22"/>
        </w:rPr>
        <w:t>Journal of Asian Business Strategy</w:t>
      </w:r>
      <w:r w:rsidRPr="00C5552A">
        <w:rPr>
          <w:rFonts w:asciiTheme="minorHAnsi" w:hAnsiTheme="minorHAnsi"/>
          <w:sz w:val="22"/>
          <w:szCs w:val="22"/>
          <w:lang w:val="en-US"/>
        </w:rPr>
        <w:t xml:space="preserve">.Vol </w:t>
      </w:r>
      <w:r w:rsidRPr="00C5552A">
        <w:rPr>
          <w:rFonts w:asciiTheme="minorHAnsi" w:hAnsiTheme="minorHAnsi"/>
          <w:sz w:val="22"/>
          <w:szCs w:val="22"/>
        </w:rPr>
        <w:t>2</w:t>
      </w:r>
      <w:r w:rsidRPr="00C5552A">
        <w:rPr>
          <w:rFonts w:asciiTheme="minorHAnsi" w:hAnsiTheme="minorHAnsi"/>
          <w:sz w:val="22"/>
          <w:szCs w:val="22"/>
          <w:lang w:val="en-US"/>
        </w:rPr>
        <w:t xml:space="preserve">. No </w:t>
      </w:r>
      <w:proofErr w:type="gramStart"/>
      <w:r w:rsidRPr="00C5552A">
        <w:rPr>
          <w:rFonts w:asciiTheme="minorHAnsi" w:hAnsiTheme="minorHAnsi"/>
          <w:sz w:val="22"/>
          <w:szCs w:val="22"/>
        </w:rPr>
        <w:t>8</w:t>
      </w:r>
      <w:r w:rsidRPr="00C5552A">
        <w:rPr>
          <w:rFonts w:asciiTheme="minorHAnsi" w:hAnsiTheme="minorHAnsi"/>
          <w:sz w:val="22"/>
          <w:szCs w:val="22"/>
          <w:lang w:val="en-US"/>
        </w:rPr>
        <w:t>.Hal</w:t>
      </w:r>
      <w:proofErr w:type="gramEnd"/>
      <w:r w:rsidRPr="00C5552A">
        <w:rPr>
          <w:rFonts w:asciiTheme="minorHAnsi" w:hAnsiTheme="minorHAnsi"/>
          <w:sz w:val="22"/>
          <w:szCs w:val="22"/>
          <w:lang w:val="en-US"/>
        </w:rPr>
        <w:t xml:space="preserve">: </w:t>
      </w:r>
      <w:r w:rsidRPr="00C5552A">
        <w:rPr>
          <w:rFonts w:asciiTheme="minorHAnsi" w:hAnsiTheme="minorHAnsi"/>
          <w:sz w:val="22"/>
          <w:szCs w:val="22"/>
        </w:rPr>
        <w:t>170–176.</w:t>
      </w:r>
    </w:p>
    <w:p w14:paraId="5A4C62D9" w14:textId="77777777" w:rsidR="00161FEB" w:rsidRPr="00166751" w:rsidRDefault="00161FEB" w:rsidP="00161FEB">
      <w:pPr>
        <w:pStyle w:val="DAPUS"/>
        <w:spacing w:after="240" w:line="240" w:lineRule="auto"/>
        <w:ind w:left="850" w:hanging="850"/>
        <w:rPr>
          <w:rFonts w:asciiTheme="minorHAnsi" w:hAnsiTheme="minorHAnsi"/>
          <w:sz w:val="22"/>
          <w:szCs w:val="22"/>
          <w:lang w:val="en-US"/>
        </w:rPr>
      </w:pPr>
      <w:r w:rsidRPr="00C5552A">
        <w:rPr>
          <w:rFonts w:asciiTheme="minorHAnsi" w:hAnsiTheme="minorHAnsi"/>
          <w:sz w:val="22"/>
          <w:szCs w:val="22"/>
        </w:rPr>
        <w:t xml:space="preserve">Kotler, P. dan G. Armstrong.2001. </w:t>
      </w:r>
      <w:r w:rsidRPr="00C5552A">
        <w:rPr>
          <w:rFonts w:asciiTheme="minorHAnsi" w:hAnsiTheme="minorHAnsi"/>
          <w:i/>
          <w:sz w:val="22"/>
          <w:szCs w:val="22"/>
        </w:rPr>
        <w:t>Prinsip-Prinsip Pemasaran Jilid 1.</w:t>
      </w:r>
      <w:r w:rsidRPr="00C5552A">
        <w:rPr>
          <w:rFonts w:asciiTheme="minorHAnsi" w:hAnsiTheme="minorHAnsi"/>
          <w:sz w:val="22"/>
          <w:szCs w:val="22"/>
        </w:rPr>
        <w:t xml:space="preserve"> Edisi kedelapan. Diterjemahahkan oleh Damos sihombing. </w:t>
      </w:r>
      <w:r>
        <w:rPr>
          <w:rFonts w:asciiTheme="minorHAnsi" w:hAnsiTheme="minorHAnsi"/>
          <w:sz w:val="22"/>
          <w:szCs w:val="22"/>
        </w:rPr>
        <w:t>Jakarta</w:t>
      </w:r>
      <w:r>
        <w:rPr>
          <w:rFonts w:asciiTheme="minorHAnsi" w:hAnsiTheme="minorHAnsi"/>
          <w:sz w:val="22"/>
          <w:szCs w:val="22"/>
          <w:lang w:val="en-US"/>
        </w:rPr>
        <w:t xml:space="preserve">: </w:t>
      </w:r>
      <w:r>
        <w:rPr>
          <w:rFonts w:asciiTheme="minorHAnsi" w:hAnsiTheme="minorHAnsi"/>
          <w:sz w:val="22"/>
          <w:szCs w:val="22"/>
        </w:rPr>
        <w:t>Erlangga.</w:t>
      </w:r>
    </w:p>
    <w:p w14:paraId="3F790376" w14:textId="77777777" w:rsidR="00161FEB" w:rsidRPr="00166751" w:rsidRDefault="00161FEB" w:rsidP="00161FEB">
      <w:pPr>
        <w:pStyle w:val="DAPUS"/>
        <w:spacing w:after="240" w:line="240" w:lineRule="auto"/>
        <w:ind w:left="850" w:hanging="850"/>
        <w:rPr>
          <w:rFonts w:asciiTheme="minorHAnsi" w:eastAsia="Times New Roman" w:hAnsiTheme="minorHAnsi"/>
          <w:sz w:val="22"/>
          <w:szCs w:val="22"/>
          <w:lang w:val="en-US"/>
        </w:rPr>
      </w:pPr>
      <w:r w:rsidRPr="00C5552A">
        <w:rPr>
          <w:rFonts w:asciiTheme="minorHAnsi" w:eastAsia="Times New Roman" w:hAnsiTheme="minorHAnsi"/>
          <w:sz w:val="22"/>
          <w:szCs w:val="22"/>
        </w:rPr>
        <w:t xml:space="preserve">Maman, P. 2012. </w:t>
      </w:r>
      <w:r w:rsidRPr="00C5552A">
        <w:rPr>
          <w:rFonts w:asciiTheme="minorHAnsi" w:eastAsia="Times New Roman" w:hAnsiTheme="minorHAnsi"/>
          <w:i/>
          <w:sz w:val="22"/>
          <w:szCs w:val="22"/>
        </w:rPr>
        <w:t xml:space="preserve">Penetuan Jumlah dan Teknik Pengambilan Sampel(Untuk Penlitian Sosial </w:t>
      </w:r>
      <w:r w:rsidRPr="00C5552A">
        <w:rPr>
          <w:rFonts w:asciiTheme="minorHAnsi" w:eastAsia="Times New Roman" w:hAnsiTheme="minorHAnsi"/>
          <w:i/>
          <w:sz w:val="22"/>
          <w:szCs w:val="22"/>
        </w:rPr>
        <w:t>Ekonomi).</w:t>
      </w:r>
      <w:r w:rsidRPr="00C5552A">
        <w:rPr>
          <w:rFonts w:asciiTheme="minorHAnsi" w:eastAsia="Times New Roman" w:hAnsiTheme="minorHAnsi"/>
          <w:sz w:val="22"/>
          <w:szCs w:val="22"/>
        </w:rPr>
        <w:t xml:space="preserve"> Bandung</w:t>
      </w:r>
      <w:r>
        <w:rPr>
          <w:rFonts w:asciiTheme="minorHAnsi" w:eastAsia="Times New Roman" w:hAnsiTheme="minorHAnsi"/>
          <w:sz w:val="22"/>
          <w:szCs w:val="22"/>
          <w:lang w:val="en-US"/>
        </w:rPr>
        <w:t xml:space="preserve">: </w:t>
      </w:r>
      <w:r>
        <w:rPr>
          <w:rFonts w:asciiTheme="minorHAnsi" w:eastAsia="Times New Roman" w:hAnsiTheme="minorHAnsi"/>
          <w:sz w:val="22"/>
          <w:szCs w:val="22"/>
        </w:rPr>
        <w:t>UNPAD PRESS.</w:t>
      </w:r>
    </w:p>
    <w:p w14:paraId="20869D89" w14:textId="77777777" w:rsidR="00161FEB" w:rsidRPr="00C5552A" w:rsidRDefault="00161FEB" w:rsidP="00161FEB">
      <w:pPr>
        <w:pStyle w:val="DAPUS"/>
        <w:spacing w:after="240" w:line="240" w:lineRule="auto"/>
        <w:ind w:left="850" w:hanging="850"/>
        <w:rPr>
          <w:rFonts w:asciiTheme="minorHAnsi" w:hAnsiTheme="minorHAnsi"/>
          <w:sz w:val="22"/>
          <w:szCs w:val="22"/>
          <w:lang w:val="en-US"/>
        </w:rPr>
      </w:pPr>
      <w:r w:rsidRPr="00C5552A">
        <w:rPr>
          <w:rFonts w:asciiTheme="minorHAnsi" w:hAnsiTheme="minorHAnsi"/>
          <w:sz w:val="22"/>
          <w:szCs w:val="22"/>
        </w:rPr>
        <w:t xml:space="preserve">Michael J. Gibney., M. Barrie, Margetts, J. M. Kearney dan A. Lenore.  2009. </w:t>
      </w:r>
      <w:r w:rsidRPr="00C5552A">
        <w:rPr>
          <w:rFonts w:asciiTheme="minorHAnsi" w:hAnsiTheme="minorHAnsi"/>
          <w:i/>
          <w:sz w:val="22"/>
          <w:szCs w:val="22"/>
        </w:rPr>
        <w:t>Gizi Kesehatan Masyarakat.</w:t>
      </w:r>
      <w:r w:rsidRPr="00C5552A">
        <w:rPr>
          <w:rFonts w:asciiTheme="minorHAnsi" w:hAnsiTheme="minorHAnsi"/>
          <w:sz w:val="22"/>
          <w:szCs w:val="22"/>
        </w:rPr>
        <w:t xml:space="preserve"> Diterjemah kan oleh Andry Hartono. Buku Kedokteran EGC. Jakarta. </w:t>
      </w:r>
      <w:proofErr w:type="gramStart"/>
      <w:r w:rsidRPr="00C5552A">
        <w:rPr>
          <w:rFonts w:asciiTheme="minorHAnsi" w:hAnsiTheme="minorHAnsi"/>
          <w:sz w:val="22"/>
          <w:szCs w:val="22"/>
          <w:lang w:val="en-US"/>
        </w:rPr>
        <w:t>Hal :</w:t>
      </w:r>
      <w:proofErr w:type="gramEnd"/>
      <w:r w:rsidRPr="00C5552A">
        <w:rPr>
          <w:rFonts w:asciiTheme="minorHAnsi" w:hAnsiTheme="minorHAnsi"/>
          <w:sz w:val="22"/>
          <w:szCs w:val="22"/>
          <w:lang w:val="en-US"/>
        </w:rPr>
        <w:t xml:space="preserve"> </w:t>
      </w:r>
      <w:r w:rsidRPr="00C5552A">
        <w:rPr>
          <w:rFonts w:asciiTheme="minorHAnsi" w:hAnsiTheme="minorHAnsi"/>
          <w:sz w:val="22"/>
          <w:szCs w:val="22"/>
        </w:rPr>
        <w:t>184.</w:t>
      </w:r>
    </w:p>
    <w:p w14:paraId="6756582D" w14:textId="77777777" w:rsidR="00161FEB" w:rsidRPr="00C5552A" w:rsidRDefault="00161FEB" w:rsidP="00161FEB">
      <w:pPr>
        <w:pStyle w:val="DAPUS"/>
        <w:spacing w:after="240" w:line="240" w:lineRule="auto"/>
        <w:ind w:left="850" w:hanging="850"/>
        <w:rPr>
          <w:rFonts w:asciiTheme="minorHAnsi" w:hAnsiTheme="minorHAnsi"/>
          <w:noProof/>
          <w:sz w:val="22"/>
          <w:szCs w:val="22"/>
          <w:lang w:val="en-US"/>
        </w:rPr>
      </w:pPr>
      <w:r w:rsidRPr="00C5552A">
        <w:rPr>
          <w:rFonts w:asciiTheme="minorHAnsi" w:hAnsiTheme="minorHAnsi"/>
          <w:noProof/>
          <w:sz w:val="22"/>
          <w:szCs w:val="22"/>
        </w:rPr>
        <w:t>Nehemia, T. 201</w:t>
      </w:r>
      <w:r w:rsidRPr="00C5552A">
        <w:rPr>
          <w:rFonts w:asciiTheme="minorHAnsi" w:hAnsiTheme="minorHAnsi"/>
          <w:noProof/>
          <w:sz w:val="22"/>
          <w:szCs w:val="22"/>
          <w:lang w:val="en-US"/>
        </w:rPr>
        <w:t>5</w:t>
      </w:r>
      <w:r w:rsidRPr="00C5552A">
        <w:rPr>
          <w:rFonts w:asciiTheme="minorHAnsi" w:hAnsiTheme="minorHAnsi"/>
          <w:noProof/>
          <w:sz w:val="22"/>
          <w:szCs w:val="22"/>
        </w:rPr>
        <w:t xml:space="preserve">. Hubungan Antara Atribut Produk dan Keputusan Mahasiswa terhadap Pembelian Susu </w:t>
      </w:r>
      <w:r w:rsidRPr="00C5552A">
        <w:rPr>
          <w:rFonts w:asciiTheme="minorHAnsi" w:hAnsiTheme="minorHAnsi"/>
          <w:i/>
          <w:noProof/>
          <w:sz w:val="22"/>
          <w:szCs w:val="22"/>
        </w:rPr>
        <w:t>Ultra High Temperature</w:t>
      </w:r>
      <w:r w:rsidRPr="00C5552A">
        <w:rPr>
          <w:rFonts w:asciiTheme="minorHAnsi" w:hAnsiTheme="minorHAnsi"/>
          <w:noProof/>
          <w:sz w:val="22"/>
          <w:szCs w:val="22"/>
        </w:rPr>
        <w:t xml:space="preserve"> (UHT) Survei Konsumen Supermarket Super Indo Cabang Jatinangor.</w:t>
      </w:r>
      <w:r w:rsidRPr="00C5552A">
        <w:rPr>
          <w:rFonts w:asciiTheme="minorHAnsi" w:hAnsiTheme="minorHAnsi"/>
          <w:i/>
          <w:noProof/>
          <w:sz w:val="22"/>
          <w:szCs w:val="22"/>
        </w:rPr>
        <w:t>Skripsi</w:t>
      </w:r>
      <w:r w:rsidRPr="00C5552A">
        <w:rPr>
          <w:rFonts w:asciiTheme="minorHAnsi" w:hAnsiTheme="minorHAnsi"/>
          <w:noProof/>
          <w:sz w:val="22"/>
          <w:szCs w:val="22"/>
        </w:rPr>
        <w:t>. Universitas Padjadjaran. Jatinangor</w:t>
      </w:r>
    </w:p>
    <w:p w14:paraId="76819428" w14:textId="77777777" w:rsidR="00161FEB" w:rsidRPr="00C5552A" w:rsidRDefault="00161FEB" w:rsidP="00161FEB">
      <w:pPr>
        <w:pStyle w:val="DAPUS"/>
        <w:spacing w:after="240" w:line="240" w:lineRule="auto"/>
        <w:ind w:left="850" w:hanging="850"/>
        <w:rPr>
          <w:rFonts w:asciiTheme="minorHAnsi" w:hAnsiTheme="minorHAnsi"/>
          <w:noProof/>
          <w:sz w:val="22"/>
          <w:szCs w:val="22"/>
          <w:lang w:val="en-US"/>
        </w:rPr>
      </w:pPr>
      <w:r w:rsidRPr="00C5552A">
        <w:rPr>
          <w:rFonts w:asciiTheme="minorHAnsi" w:hAnsiTheme="minorHAnsi"/>
          <w:noProof/>
          <w:sz w:val="22"/>
          <w:szCs w:val="22"/>
          <w:lang w:val="en-US"/>
        </w:rPr>
        <w:t xml:space="preserve">Nila F. M. 2020. Eks Menkes Sebut Baru 20 Persen Masyarakat Indonesia Sadar Kesehatan. Diambil dari </w:t>
      </w:r>
      <w:r w:rsidRPr="00C5552A">
        <w:rPr>
          <w:rFonts w:asciiTheme="minorHAnsi" w:hAnsiTheme="minorHAnsi"/>
          <w:i/>
          <w:noProof/>
          <w:sz w:val="22"/>
          <w:szCs w:val="22"/>
          <w:lang w:val="en-US"/>
        </w:rPr>
        <w:t>https://www.merdeka.com/peristiwa/eks-menkes-sebut-baru-20-persen-masyarakat-indonesia-sadar-kesehatan.html.</w:t>
      </w:r>
      <w:r w:rsidRPr="00C5552A">
        <w:rPr>
          <w:rFonts w:asciiTheme="minorHAnsi" w:hAnsiTheme="minorHAnsi"/>
          <w:noProof/>
          <w:sz w:val="22"/>
          <w:szCs w:val="22"/>
          <w:lang w:val="en-US"/>
        </w:rPr>
        <w:t xml:space="preserve"> (diakses 7 Juli 2021).</w:t>
      </w:r>
    </w:p>
    <w:p w14:paraId="641DAC41" w14:textId="77777777" w:rsidR="00161FEB" w:rsidRPr="00C5552A" w:rsidRDefault="00161FEB" w:rsidP="00161FEB">
      <w:pPr>
        <w:pStyle w:val="DAPUS"/>
        <w:spacing w:after="240" w:line="240" w:lineRule="auto"/>
        <w:ind w:left="850" w:hanging="850"/>
        <w:rPr>
          <w:rFonts w:asciiTheme="minorHAnsi" w:hAnsiTheme="minorHAnsi"/>
          <w:noProof/>
          <w:sz w:val="22"/>
          <w:szCs w:val="22"/>
          <w:lang w:val="en-US"/>
        </w:rPr>
      </w:pPr>
      <w:r w:rsidRPr="00C5552A">
        <w:rPr>
          <w:rFonts w:asciiTheme="minorHAnsi" w:hAnsiTheme="minorHAnsi"/>
          <w:noProof/>
          <w:sz w:val="22"/>
          <w:szCs w:val="22"/>
          <w:lang w:val="en-US"/>
        </w:rPr>
        <w:t>Nielsen. 2020. Paparan Publik Perusahaan Desember 2020. https://www.ultrajaya.co.id/uploads/Public-Expose-2020-Bahasa.pdf. halaman 9. Diakses pada 29 Juni 2021</w:t>
      </w:r>
    </w:p>
    <w:p w14:paraId="61661ED7" w14:textId="77777777" w:rsidR="00161FEB" w:rsidRPr="00C5552A" w:rsidRDefault="00161FEB" w:rsidP="00161FEB">
      <w:pPr>
        <w:pStyle w:val="DAPUS"/>
        <w:spacing w:after="240" w:line="240" w:lineRule="auto"/>
        <w:ind w:left="850" w:hanging="850"/>
        <w:rPr>
          <w:rFonts w:asciiTheme="minorHAnsi" w:eastAsia="Times New Roman" w:hAnsiTheme="minorHAnsi"/>
          <w:sz w:val="22"/>
          <w:szCs w:val="22"/>
          <w:lang w:val="en-US"/>
        </w:rPr>
      </w:pPr>
      <w:r w:rsidRPr="00C5552A">
        <w:rPr>
          <w:rFonts w:asciiTheme="minorHAnsi" w:eastAsia="Times New Roman" w:hAnsiTheme="minorHAnsi"/>
          <w:sz w:val="22"/>
          <w:szCs w:val="22"/>
        </w:rPr>
        <w:t xml:space="preserve">Singarimbun. M dan S. Effendi. 1989. </w:t>
      </w:r>
      <w:r w:rsidRPr="00C5552A">
        <w:rPr>
          <w:rFonts w:asciiTheme="minorHAnsi" w:eastAsia="Times New Roman" w:hAnsiTheme="minorHAnsi"/>
          <w:i/>
          <w:sz w:val="22"/>
          <w:szCs w:val="22"/>
        </w:rPr>
        <w:t>Metode Penelitian Survai.</w:t>
      </w:r>
      <w:r>
        <w:rPr>
          <w:rFonts w:asciiTheme="minorHAnsi" w:eastAsia="Times New Roman" w:hAnsiTheme="minorHAnsi"/>
          <w:sz w:val="22"/>
          <w:szCs w:val="22"/>
        </w:rPr>
        <w:t xml:space="preserve"> Edisi Revisi</w:t>
      </w:r>
      <w:r>
        <w:rPr>
          <w:rFonts w:asciiTheme="minorHAnsi" w:eastAsia="Times New Roman" w:hAnsiTheme="minorHAnsi"/>
          <w:sz w:val="22"/>
          <w:szCs w:val="22"/>
          <w:lang w:val="en-US"/>
        </w:rPr>
        <w:t>.</w:t>
      </w:r>
      <w:r>
        <w:rPr>
          <w:rFonts w:asciiTheme="minorHAnsi" w:eastAsia="Times New Roman" w:hAnsiTheme="minorHAnsi"/>
          <w:sz w:val="22"/>
          <w:szCs w:val="22"/>
        </w:rPr>
        <w:t xml:space="preserve"> Yogyakarta</w:t>
      </w:r>
      <w:r>
        <w:rPr>
          <w:rFonts w:asciiTheme="minorHAnsi" w:eastAsia="Times New Roman" w:hAnsiTheme="minorHAnsi"/>
          <w:sz w:val="22"/>
          <w:szCs w:val="22"/>
          <w:lang w:val="en-US"/>
        </w:rPr>
        <w:t xml:space="preserve">: </w:t>
      </w:r>
      <w:r w:rsidRPr="00C5552A">
        <w:rPr>
          <w:rFonts w:asciiTheme="minorHAnsi" w:eastAsia="Times New Roman" w:hAnsiTheme="minorHAnsi"/>
          <w:sz w:val="22"/>
          <w:szCs w:val="22"/>
        </w:rPr>
        <w:t>LP3ES.</w:t>
      </w:r>
    </w:p>
    <w:p w14:paraId="25BA0728" w14:textId="77777777" w:rsidR="00161FEB" w:rsidRPr="00C5552A" w:rsidRDefault="00161FEB" w:rsidP="00161FEB">
      <w:pPr>
        <w:pStyle w:val="DAPUS"/>
        <w:spacing w:after="240" w:line="240" w:lineRule="auto"/>
        <w:ind w:left="850" w:hanging="850"/>
        <w:rPr>
          <w:rFonts w:asciiTheme="minorHAnsi" w:eastAsia="Times New Roman" w:hAnsiTheme="minorHAnsi"/>
          <w:sz w:val="22"/>
          <w:szCs w:val="22"/>
          <w:lang w:val="en-US"/>
        </w:rPr>
      </w:pPr>
      <w:r w:rsidRPr="00C5552A">
        <w:rPr>
          <w:rFonts w:asciiTheme="minorHAnsi" w:eastAsia="Times New Roman" w:hAnsiTheme="minorHAnsi"/>
          <w:sz w:val="22"/>
          <w:szCs w:val="22"/>
        </w:rPr>
        <w:t xml:space="preserve">Siegel, S. 1992. </w:t>
      </w:r>
      <w:r w:rsidRPr="00C5552A">
        <w:rPr>
          <w:rFonts w:asciiTheme="minorHAnsi" w:eastAsia="Times New Roman" w:hAnsiTheme="minorHAnsi"/>
          <w:i/>
          <w:sz w:val="22"/>
          <w:szCs w:val="22"/>
        </w:rPr>
        <w:t>Statistik Non Parametrik; Untuk Ilmu-Ilmu Sosial.</w:t>
      </w:r>
      <w:r>
        <w:rPr>
          <w:rFonts w:asciiTheme="minorHAnsi" w:eastAsia="Times New Roman" w:hAnsiTheme="minorHAnsi"/>
          <w:sz w:val="22"/>
          <w:szCs w:val="22"/>
        </w:rPr>
        <w:t xml:space="preserve"> Jakarta</w:t>
      </w:r>
      <w:r>
        <w:rPr>
          <w:rFonts w:asciiTheme="minorHAnsi" w:eastAsia="Times New Roman" w:hAnsiTheme="minorHAnsi"/>
          <w:sz w:val="22"/>
          <w:szCs w:val="22"/>
          <w:lang w:val="en-US"/>
        </w:rPr>
        <w:t xml:space="preserve"> : </w:t>
      </w:r>
      <w:r>
        <w:rPr>
          <w:rFonts w:asciiTheme="minorHAnsi" w:eastAsia="Times New Roman" w:hAnsiTheme="minorHAnsi"/>
          <w:sz w:val="22"/>
          <w:szCs w:val="22"/>
        </w:rPr>
        <w:t>P</w:t>
      </w:r>
      <w:r>
        <w:rPr>
          <w:rFonts w:asciiTheme="minorHAnsi" w:eastAsia="Times New Roman" w:hAnsiTheme="minorHAnsi"/>
          <w:sz w:val="22"/>
          <w:szCs w:val="22"/>
          <w:lang w:val="en-US"/>
        </w:rPr>
        <w:t>T.</w:t>
      </w:r>
      <w:r w:rsidRPr="00C5552A">
        <w:rPr>
          <w:rFonts w:asciiTheme="minorHAnsi" w:eastAsia="Times New Roman" w:hAnsiTheme="minorHAnsi"/>
          <w:sz w:val="22"/>
          <w:szCs w:val="22"/>
        </w:rPr>
        <w:t xml:space="preserve"> Gramerdia Pustaka Utama. </w:t>
      </w:r>
    </w:p>
    <w:p w14:paraId="6CB15655" w14:textId="77777777" w:rsidR="00161FEB" w:rsidRPr="00166751" w:rsidRDefault="00161FEB" w:rsidP="00161FEB">
      <w:pPr>
        <w:pStyle w:val="DAPUS"/>
        <w:spacing w:after="240" w:line="240" w:lineRule="auto"/>
        <w:ind w:left="850" w:hanging="850"/>
        <w:rPr>
          <w:rFonts w:asciiTheme="minorHAnsi" w:eastAsia="Times New Roman" w:hAnsiTheme="minorHAnsi"/>
          <w:sz w:val="22"/>
          <w:szCs w:val="22"/>
          <w:lang w:val="en-US"/>
        </w:rPr>
      </w:pPr>
      <w:r w:rsidRPr="00C5552A">
        <w:rPr>
          <w:rFonts w:asciiTheme="minorHAnsi" w:eastAsia="Times New Roman" w:hAnsiTheme="minorHAnsi"/>
          <w:sz w:val="22"/>
          <w:szCs w:val="22"/>
        </w:rPr>
        <w:t>Simamora, B . 200</w:t>
      </w:r>
      <w:r w:rsidRPr="00C5552A">
        <w:rPr>
          <w:rFonts w:asciiTheme="minorHAnsi" w:eastAsia="Times New Roman" w:hAnsiTheme="minorHAnsi"/>
          <w:sz w:val="22"/>
          <w:szCs w:val="22"/>
          <w:lang w:val="en-US"/>
        </w:rPr>
        <w:t>2</w:t>
      </w:r>
      <w:r w:rsidRPr="00C5552A">
        <w:rPr>
          <w:rFonts w:asciiTheme="minorHAnsi" w:eastAsia="Times New Roman" w:hAnsiTheme="minorHAnsi"/>
          <w:sz w:val="22"/>
          <w:szCs w:val="22"/>
        </w:rPr>
        <w:t xml:space="preserve">. </w:t>
      </w:r>
      <w:r w:rsidRPr="00C5552A">
        <w:rPr>
          <w:rFonts w:asciiTheme="minorHAnsi" w:eastAsia="Times New Roman" w:hAnsiTheme="minorHAnsi"/>
          <w:i/>
          <w:sz w:val="22"/>
          <w:szCs w:val="22"/>
        </w:rPr>
        <w:t xml:space="preserve">Memenangkan Pasar dengan Pemasaran Efektif ProfiTabel. </w:t>
      </w:r>
      <w:r w:rsidRPr="00C5552A">
        <w:rPr>
          <w:rFonts w:asciiTheme="minorHAnsi" w:eastAsia="Times New Roman" w:hAnsiTheme="minorHAnsi"/>
          <w:sz w:val="22"/>
          <w:szCs w:val="22"/>
        </w:rPr>
        <w:t xml:space="preserve">Edisi Pertama. </w:t>
      </w:r>
      <w:r>
        <w:rPr>
          <w:rFonts w:asciiTheme="minorHAnsi" w:eastAsia="Times New Roman" w:hAnsiTheme="minorHAnsi"/>
          <w:sz w:val="22"/>
          <w:szCs w:val="22"/>
        </w:rPr>
        <w:t>Jakarta</w:t>
      </w:r>
      <w:r>
        <w:rPr>
          <w:rFonts w:asciiTheme="minorHAnsi" w:eastAsia="Times New Roman" w:hAnsiTheme="minorHAnsi"/>
          <w:sz w:val="22"/>
          <w:szCs w:val="22"/>
          <w:lang w:val="en-US"/>
        </w:rPr>
        <w:t xml:space="preserve">: </w:t>
      </w:r>
      <w:r w:rsidRPr="00C5552A">
        <w:rPr>
          <w:rFonts w:asciiTheme="minorHAnsi" w:eastAsia="Times New Roman" w:hAnsiTheme="minorHAnsi"/>
          <w:sz w:val="22"/>
          <w:szCs w:val="22"/>
        </w:rPr>
        <w:t>PT. Gramedia Pustaka Utama.</w:t>
      </w:r>
    </w:p>
    <w:p w14:paraId="6A49DBAF" w14:textId="77777777" w:rsidR="00161FEB" w:rsidRDefault="00161FEB" w:rsidP="00161FEB">
      <w:pPr>
        <w:pStyle w:val="DAPUS"/>
        <w:spacing w:after="240" w:line="240" w:lineRule="auto"/>
        <w:ind w:left="850" w:hanging="850"/>
        <w:rPr>
          <w:rFonts w:asciiTheme="minorHAnsi" w:hAnsiTheme="minorHAnsi"/>
          <w:sz w:val="22"/>
          <w:szCs w:val="22"/>
          <w:lang w:val="en-US"/>
        </w:rPr>
      </w:pPr>
      <w:r w:rsidRPr="00C5552A">
        <w:rPr>
          <w:rFonts w:asciiTheme="minorHAnsi" w:hAnsiTheme="minorHAnsi"/>
          <w:sz w:val="22"/>
          <w:szCs w:val="22"/>
        </w:rPr>
        <w:t xml:space="preserve">Siti. L. M. dan Sugandi. 2010. </w:t>
      </w:r>
      <w:r w:rsidRPr="00C5552A">
        <w:rPr>
          <w:rFonts w:asciiTheme="minorHAnsi" w:hAnsiTheme="minorHAnsi"/>
          <w:i/>
          <w:sz w:val="22"/>
          <w:szCs w:val="22"/>
        </w:rPr>
        <w:t xml:space="preserve">Pola Konsumsi dan Preferensi Susu  Di </w:t>
      </w:r>
      <w:r w:rsidRPr="00C5552A">
        <w:rPr>
          <w:rFonts w:asciiTheme="minorHAnsi" w:hAnsiTheme="minorHAnsi"/>
          <w:i/>
          <w:sz w:val="22"/>
          <w:szCs w:val="22"/>
        </w:rPr>
        <w:lastRenderedPageBreak/>
        <w:t>Jawa Barat.</w:t>
      </w:r>
      <w:r w:rsidRPr="00C5552A">
        <w:rPr>
          <w:rFonts w:asciiTheme="minorHAnsi" w:hAnsiTheme="minorHAnsi"/>
          <w:sz w:val="22"/>
          <w:szCs w:val="22"/>
        </w:rPr>
        <w:t xml:space="preserve"> Seminar Nasional Teknologi Peternakan dan Veteriner.</w:t>
      </w:r>
      <w:r w:rsidRPr="00C5552A">
        <w:rPr>
          <w:rFonts w:asciiTheme="minorHAnsi" w:hAnsiTheme="minorHAnsi"/>
          <w:sz w:val="22"/>
          <w:szCs w:val="22"/>
          <w:lang w:val="en-US"/>
        </w:rPr>
        <w:t xml:space="preserve"> </w:t>
      </w:r>
      <w:proofErr w:type="gramStart"/>
      <w:r w:rsidRPr="00C5552A">
        <w:rPr>
          <w:rFonts w:asciiTheme="minorHAnsi" w:hAnsiTheme="minorHAnsi"/>
          <w:sz w:val="22"/>
          <w:szCs w:val="22"/>
          <w:lang w:val="en-US"/>
        </w:rPr>
        <w:t>Hal :</w:t>
      </w:r>
      <w:proofErr w:type="gramEnd"/>
      <w:r w:rsidRPr="00C5552A">
        <w:rPr>
          <w:rFonts w:asciiTheme="minorHAnsi" w:hAnsiTheme="minorHAnsi"/>
          <w:sz w:val="22"/>
          <w:szCs w:val="22"/>
          <w:lang w:val="en-US"/>
        </w:rPr>
        <w:t xml:space="preserve"> </w:t>
      </w:r>
      <w:r w:rsidRPr="00C5552A">
        <w:rPr>
          <w:rFonts w:asciiTheme="minorHAnsi" w:hAnsiTheme="minorHAnsi"/>
          <w:sz w:val="22"/>
          <w:szCs w:val="22"/>
        </w:rPr>
        <w:t>461-466.</w:t>
      </w:r>
    </w:p>
    <w:p w14:paraId="2E7DBC7D" w14:textId="77777777" w:rsidR="00161FEB" w:rsidRPr="00166751" w:rsidRDefault="00161FEB" w:rsidP="00161FEB">
      <w:pPr>
        <w:pStyle w:val="DAPUS"/>
        <w:spacing w:after="240" w:line="240" w:lineRule="auto"/>
        <w:ind w:left="850" w:hanging="850"/>
        <w:rPr>
          <w:rFonts w:asciiTheme="minorHAnsi" w:eastAsia="Times New Roman" w:hAnsiTheme="minorHAnsi"/>
          <w:sz w:val="22"/>
          <w:szCs w:val="22"/>
          <w:lang w:val="en-US"/>
        </w:rPr>
      </w:pPr>
      <w:r w:rsidRPr="00C5552A">
        <w:rPr>
          <w:rFonts w:asciiTheme="minorHAnsi" w:eastAsia="Times New Roman" w:hAnsiTheme="minorHAnsi"/>
          <w:sz w:val="22"/>
          <w:szCs w:val="22"/>
        </w:rPr>
        <w:t>Sugiyono. 20</w:t>
      </w:r>
      <w:r w:rsidRPr="00C5552A">
        <w:rPr>
          <w:rFonts w:asciiTheme="minorHAnsi" w:eastAsia="Times New Roman" w:hAnsiTheme="minorHAnsi"/>
          <w:sz w:val="22"/>
          <w:szCs w:val="22"/>
          <w:lang w:val="en-US"/>
        </w:rPr>
        <w:t>11</w:t>
      </w:r>
      <w:r w:rsidRPr="00C5552A">
        <w:rPr>
          <w:rFonts w:asciiTheme="minorHAnsi" w:eastAsia="Times New Roman" w:hAnsiTheme="minorHAnsi"/>
          <w:sz w:val="22"/>
          <w:szCs w:val="22"/>
        </w:rPr>
        <w:t xml:space="preserve">. </w:t>
      </w:r>
      <w:r w:rsidRPr="00C5552A">
        <w:rPr>
          <w:rFonts w:asciiTheme="minorHAnsi" w:eastAsia="Times New Roman" w:hAnsiTheme="minorHAnsi"/>
          <w:i/>
          <w:sz w:val="22"/>
          <w:szCs w:val="22"/>
        </w:rPr>
        <w:t xml:space="preserve">Metode Penelitian </w:t>
      </w:r>
      <w:r w:rsidRPr="00C5552A">
        <w:rPr>
          <w:rFonts w:asciiTheme="minorHAnsi" w:eastAsia="Times New Roman" w:hAnsiTheme="minorHAnsi"/>
          <w:i/>
          <w:sz w:val="22"/>
          <w:szCs w:val="22"/>
        </w:rPr>
        <w:t xml:space="preserve">Administrasi </w:t>
      </w:r>
      <w:r w:rsidRPr="00C5552A">
        <w:rPr>
          <w:rFonts w:asciiTheme="minorHAnsi" w:eastAsia="Times New Roman" w:hAnsiTheme="minorHAnsi"/>
          <w:sz w:val="22"/>
          <w:szCs w:val="22"/>
        </w:rPr>
        <w:t>. Bandung</w:t>
      </w:r>
      <w:r>
        <w:rPr>
          <w:rFonts w:asciiTheme="minorHAnsi" w:eastAsia="Times New Roman" w:hAnsiTheme="minorHAnsi"/>
          <w:sz w:val="22"/>
          <w:szCs w:val="22"/>
          <w:lang w:val="en-US"/>
        </w:rPr>
        <w:t xml:space="preserve">: </w:t>
      </w:r>
      <w:r w:rsidRPr="00C5552A">
        <w:rPr>
          <w:rFonts w:asciiTheme="minorHAnsi" w:eastAsia="Times New Roman" w:hAnsiTheme="minorHAnsi"/>
          <w:sz w:val="22"/>
          <w:szCs w:val="22"/>
        </w:rPr>
        <w:t>Alfabeta.</w:t>
      </w:r>
    </w:p>
    <w:p w14:paraId="28B4E12D" w14:textId="77777777" w:rsidR="00161FEB" w:rsidRPr="00166751" w:rsidRDefault="00161FEB" w:rsidP="00161FEB">
      <w:pPr>
        <w:pStyle w:val="DAPUS"/>
        <w:spacing w:after="240" w:line="240" w:lineRule="auto"/>
        <w:ind w:left="850" w:hanging="850"/>
        <w:rPr>
          <w:rFonts w:asciiTheme="minorHAnsi" w:hAnsiTheme="minorHAnsi"/>
          <w:sz w:val="22"/>
          <w:szCs w:val="22"/>
          <w:lang w:val="en-US"/>
        </w:rPr>
      </w:pPr>
      <w:r w:rsidRPr="00C5552A">
        <w:rPr>
          <w:rFonts w:asciiTheme="minorHAnsi" w:hAnsiTheme="minorHAnsi"/>
          <w:sz w:val="22"/>
          <w:szCs w:val="22"/>
        </w:rPr>
        <w:t xml:space="preserve">Wirya, I. 1993. </w:t>
      </w:r>
      <w:r w:rsidRPr="00C5552A">
        <w:rPr>
          <w:rFonts w:asciiTheme="minorHAnsi" w:hAnsiTheme="minorHAnsi"/>
          <w:i/>
          <w:sz w:val="22"/>
          <w:szCs w:val="22"/>
        </w:rPr>
        <w:t>Kemasan Yang Menjual.</w:t>
      </w:r>
      <w:r w:rsidRPr="00C5552A">
        <w:rPr>
          <w:rFonts w:asciiTheme="minorHAnsi" w:hAnsiTheme="minorHAnsi"/>
          <w:sz w:val="22"/>
          <w:szCs w:val="22"/>
        </w:rPr>
        <w:t xml:space="preserve"> </w:t>
      </w:r>
      <w:r>
        <w:rPr>
          <w:rFonts w:asciiTheme="minorHAnsi" w:hAnsiTheme="minorHAnsi"/>
          <w:sz w:val="22"/>
          <w:szCs w:val="22"/>
        </w:rPr>
        <w:t>Jakarta</w:t>
      </w:r>
      <w:r>
        <w:rPr>
          <w:rFonts w:asciiTheme="minorHAnsi" w:hAnsiTheme="minorHAnsi"/>
          <w:sz w:val="22"/>
          <w:szCs w:val="22"/>
          <w:lang w:val="en-US"/>
        </w:rPr>
        <w:t xml:space="preserve"> : </w:t>
      </w:r>
      <w:r w:rsidRPr="00C5552A">
        <w:rPr>
          <w:rFonts w:asciiTheme="minorHAnsi" w:hAnsiTheme="minorHAnsi"/>
          <w:sz w:val="22"/>
          <w:szCs w:val="22"/>
        </w:rPr>
        <w:t>PT. G</w:t>
      </w:r>
      <w:r>
        <w:rPr>
          <w:rFonts w:asciiTheme="minorHAnsi" w:hAnsiTheme="minorHAnsi"/>
          <w:sz w:val="22"/>
          <w:szCs w:val="22"/>
        </w:rPr>
        <w:t>ramedia Pustaka Utama.</w:t>
      </w:r>
    </w:p>
    <w:p w14:paraId="3E2F460D" w14:textId="77777777" w:rsidR="00422E2C" w:rsidRPr="005B5812" w:rsidRDefault="00422E2C" w:rsidP="00180089">
      <w:pPr>
        <w:jc w:val="center"/>
        <w:rPr>
          <w:rFonts w:asciiTheme="minorHAnsi" w:hAnsiTheme="minorHAnsi"/>
          <w:b/>
          <w:color w:val="000000"/>
          <w:sz w:val="22"/>
          <w:szCs w:val="22"/>
        </w:rPr>
        <w:sectPr w:rsidR="00422E2C" w:rsidRPr="005B5812" w:rsidSect="00180089">
          <w:type w:val="continuous"/>
          <w:pgSz w:w="11907" w:h="16840" w:code="9"/>
          <w:pgMar w:top="1701" w:right="1701" w:bottom="1701" w:left="1701" w:header="720" w:footer="720" w:gutter="0"/>
          <w:cols w:num="2" w:space="720"/>
          <w:docGrid w:linePitch="360"/>
        </w:sectPr>
      </w:pPr>
    </w:p>
    <w:p w14:paraId="369F3E3C" w14:textId="77777777" w:rsidR="00082ADD" w:rsidRPr="005B5812" w:rsidRDefault="00082ADD" w:rsidP="00180089">
      <w:pPr>
        <w:jc w:val="center"/>
        <w:rPr>
          <w:rFonts w:asciiTheme="minorHAnsi" w:hAnsiTheme="minorHAnsi"/>
          <w:b/>
          <w:color w:val="000000"/>
          <w:sz w:val="22"/>
          <w:szCs w:val="22"/>
        </w:rPr>
      </w:pPr>
    </w:p>
    <w:sectPr w:rsidR="00082ADD" w:rsidRPr="005B5812" w:rsidSect="00180089">
      <w:type w:val="continuous"/>
      <w:pgSz w:w="11907" w:h="16840" w:code="9"/>
      <w:pgMar w:top="1701" w:right="1701" w:bottom="1701" w:left="1701" w:header="720" w:footer="720" w:gutter="0"/>
      <w:cols w:space="56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CE3BA0" w14:textId="77777777" w:rsidR="00400816" w:rsidRDefault="00400816">
      <w:r>
        <w:separator/>
      </w:r>
    </w:p>
    <w:p w14:paraId="3FD264FB" w14:textId="77777777" w:rsidR="00400816" w:rsidRDefault="00400816"/>
  </w:endnote>
  <w:endnote w:type="continuationSeparator" w:id="0">
    <w:p w14:paraId="0784462C" w14:textId="77777777" w:rsidR="00400816" w:rsidRDefault="00400816">
      <w:r>
        <w:continuationSeparator/>
      </w:r>
    </w:p>
    <w:p w14:paraId="7884BE7A" w14:textId="77777777" w:rsidR="00400816" w:rsidRDefault="0040081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7129A" w14:textId="77777777" w:rsidR="00422E2C" w:rsidRDefault="00422E2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D1177EF" w14:textId="77777777" w:rsidR="00422E2C" w:rsidRDefault="00422E2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ED278" w14:textId="77777777" w:rsidR="00422E2C" w:rsidRPr="002D4BDD" w:rsidRDefault="00422E2C">
    <w:pPr>
      <w:pStyle w:val="Footer"/>
      <w:framePr w:wrap="around" w:vAnchor="text" w:hAnchor="margin" w:xAlign="center" w:y="1"/>
      <w:rPr>
        <w:rStyle w:val="PageNumber"/>
        <w:rFonts w:ascii="Calibri" w:hAnsi="Calibri"/>
        <w:sz w:val="20"/>
        <w:szCs w:val="20"/>
      </w:rPr>
    </w:pPr>
    <w:r w:rsidRPr="002D4BDD">
      <w:rPr>
        <w:rStyle w:val="PageNumber"/>
        <w:rFonts w:ascii="Calibri" w:hAnsi="Calibri"/>
        <w:sz w:val="20"/>
        <w:szCs w:val="20"/>
      </w:rPr>
      <w:fldChar w:fldCharType="begin"/>
    </w:r>
    <w:r w:rsidRPr="002D4BDD">
      <w:rPr>
        <w:rStyle w:val="PageNumber"/>
        <w:rFonts w:ascii="Calibri" w:hAnsi="Calibri"/>
        <w:sz w:val="20"/>
        <w:szCs w:val="20"/>
      </w:rPr>
      <w:instrText xml:space="preserve">PAGE  </w:instrText>
    </w:r>
    <w:r w:rsidRPr="002D4BDD">
      <w:rPr>
        <w:rStyle w:val="PageNumber"/>
        <w:rFonts w:ascii="Calibri" w:hAnsi="Calibri"/>
        <w:sz w:val="20"/>
        <w:szCs w:val="20"/>
      </w:rPr>
      <w:fldChar w:fldCharType="separate"/>
    </w:r>
    <w:r w:rsidR="00161FEB">
      <w:rPr>
        <w:rStyle w:val="PageNumber"/>
        <w:rFonts w:ascii="Calibri" w:hAnsi="Calibri"/>
        <w:noProof/>
        <w:sz w:val="20"/>
        <w:szCs w:val="20"/>
      </w:rPr>
      <w:t>1</w:t>
    </w:r>
    <w:r w:rsidRPr="002D4BDD">
      <w:rPr>
        <w:rStyle w:val="PageNumber"/>
        <w:rFonts w:ascii="Calibri" w:hAnsi="Calibri"/>
        <w:sz w:val="20"/>
        <w:szCs w:val="20"/>
      </w:rPr>
      <w:fldChar w:fldCharType="end"/>
    </w:r>
  </w:p>
  <w:p w14:paraId="5A5D3AEE" w14:textId="77777777" w:rsidR="00422E2C" w:rsidRDefault="00422E2C">
    <w:pPr>
      <w:pStyle w:val="Footer"/>
      <w:framePr w:wrap="around" w:vAnchor="text" w:hAnchor="margin" w:xAlign="right" w:y="1"/>
      <w:rPr>
        <w:rStyle w:val="PageNumber"/>
      </w:rPr>
    </w:pPr>
  </w:p>
  <w:p w14:paraId="45AAA789" w14:textId="77777777" w:rsidR="00422E2C" w:rsidRDefault="00422E2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C8E040" w14:textId="77777777" w:rsidR="00400816" w:rsidRDefault="00400816">
      <w:r>
        <w:separator/>
      </w:r>
    </w:p>
    <w:p w14:paraId="5B4FF0DB" w14:textId="77777777" w:rsidR="00400816" w:rsidRDefault="00400816"/>
  </w:footnote>
  <w:footnote w:type="continuationSeparator" w:id="0">
    <w:p w14:paraId="0CA61494" w14:textId="77777777" w:rsidR="00400816" w:rsidRDefault="00400816">
      <w:r>
        <w:continuationSeparator/>
      </w:r>
    </w:p>
    <w:p w14:paraId="5A701F05" w14:textId="77777777" w:rsidR="00400816" w:rsidRDefault="0040081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6E0F7" w14:textId="77777777" w:rsidR="00422E2C" w:rsidRPr="002D4BDD" w:rsidRDefault="00422E2C" w:rsidP="002449DB">
    <w:pPr>
      <w:pStyle w:val="Header"/>
      <w:jc w:val="right"/>
      <w:rPr>
        <w:rFonts w:ascii="Calibri" w:hAnsi="Calibri"/>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53DC4"/>
    <w:multiLevelType w:val="hybridMultilevel"/>
    <w:tmpl w:val="9E407A2E"/>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5704E6F"/>
    <w:multiLevelType w:val="hybridMultilevel"/>
    <w:tmpl w:val="66600E5E"/>
    <w:lvl w:ilvl="0" w:tplc="04090011">
      <w:start w:val="1"/>
      <w:numFmt w:val="decimal"/>
      <w:lvlText w:val="%1)"/>
      <w:lvlJc w:val="left"/>
      <w:pPr>
        <w:tabs>
          <w:tab w:val="num" w:pos="720"/>
        </w:tabs>
        <w:ind w:left="720" w:hanging="360"/>
      </w:pPr>
      <w:rPr>
        <w:rFonts w:hint="default"/>
      </w:rPr>
    </w:lvl>
    <w:lvl w:ilvl="1" w:tplc="68A88318">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FB5164"/>
    <w:multiLevelType w:val="hybridMultilevel"/>
    <w:tmpl w:val="D5E0B092"/>
    <w:lvl w:ilvl="0" w:tplc="CE62178C">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3" w15:restartNumberingAfterBreak="0">
    <w:nsid w:val="0B7663C1"/>
    <w:multiLevelType w:val="hybridMultilevel"/>
    <w:tmpl w:val="13B8BA0C"/>
    <w:lvl w:ilvl="0" w:tplc="BBB4A06E">
      <w:start w:val="1"/>
      <w:numFmt w:val="upperLetter"/>
      <w:lvlText w:val="%1."/>
      <w:lvlJc w:val="left"/>
      <w:pPr>
        <w:ind w:left="600" w:hanging="360"/>
      </w:pPr>
      <w:rPr>
        <w:rFonts w:hint="default"/>
        <w:b w:val="0"/>
        <w:i w:val="0"/>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4" w15:restartNumberingAfterBreak="0">
    <w:nsid w:val="12573DF2"/>
    <w:multiLevelType w:val="hybridMultilevel"/>
    <w:tmpl w:val="77568D30"/>
    <w:lvl w:ilvl="0" w:tplc="0409000F">
      <w:start w:val="1"/>
      <w:numFmt w:val="decimal"/>
      <w:lvlText w:val="%1."/>
      <w:lvlJc w:val="left"/>
      <w:pPr>
        <w:tabs>
          <w:tab w:val="num" w:pos="720"/>
        </w:tabs>
        <w:ind w:left="720" w:hanging="360"/>
      </w:pPr>
    </w:lvl>
    <w:lvl w:ilvl="1" w:tplc="ED7EBC38">
      <w:start w:val="1"/>
      <w:numFmt w:val="bullet"/>
      <w:lvlText w:val=""/>
      <w:legacy w:legacy="1" w:legacySpace="360" w:legacyIndent="360"/>
      <w:lvlJc w:val="left"/>
      <w:pPr>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6014883"/>
    <w:multiLevelType w:val="hybridMultilevel"/>
    <w:tmpl w:val="5A668076"/>
    <w:lvl w:ilvl="0" w:tplc="BBB4A06E">
      <w:start w:val="1"/>
      <w:numFmt w:val="upperLetter"/>
      <w:lvlText w:val="%1."/>
      <w:lvlJc w:val="left"/>
      <w:pPr>
        <w:ind w:left="600" w:hanging="360"/>
      </w:pPr>
      <w:rPr>
        <w:rFonts w:hint="default"/>
        <w:b w:val="0"/>
        <w:i w:val="0"/>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6" w15:restartNumberingAfterBreak="0">
    <w:nsid w:val="18FF16CE"/>
    <w:multiLevelType w:val="hybridMultilevel"/>
    <w:tmpl w:val="C7327FE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97E1D9D"/>
    <w:multiLevelType w:val="hybridMultilevel"/>
    <w:tmpl w:val="3BF0C7A0"/>
    <w:lvl w:ilvl="0" w:tplc="C5DAE288">
      <w:start w:val="1"/>
      <w:numFmt w:val="decimal"/>
      <w:lvlText w:val="3.%1."/>
      <w:lvlJc w:val="left"/>
      <w:pPr>
        <w:ind w:left="600" w:hanging="360"/>
      </w:pPr>
      <w:rPr>
        <w:rFonts w:hint="default"/>
        <w:b/>
        <w:i w:val="0"/>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8" w15:restartNumberingAfterBreak="0">
    <w:nsid w:val="1A044339"/>
    <w:multiLevelType w:val="singleLevel"/>
    <w:tmpl w:val="5704C03C"/>
    <w:lvl w:ilvl="0">
      <w:start w:val="1"/>
      <w:numFmt w:val="decimal"/>
      <w:lvlText w:val="%1."/>
      <w:lvlJc w:val="left"/>
      <w:pPr>
        <w:tabs>
          <w:tab w:val="num" w:pos="375"/>
        </w:tabs>
        <w:ind w:left="375" w:hanging="375"/>
      </w:pPr>
      <w:rPr>
        <w:rFonts w:hint="default"/>
      </w:rPr>
    </w:lvl>
  </w:abstractNum>
  <w:abstractNum w:abstractNumId="9" w15:restartNumberingAfterBreak="0">
    <w:nsid w:val="20F34146"/>
    <w:multiLevelType w:val="hybridMultilevel"/>
    <w:tmpl w:val="C0CCFE12"/>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25C70845"/>
    <w:multiLevelType w:val="singleLevel"/>
    <w:tmpl w:val="0409000F"/>
    <w:lvl w:ilvl="0">
      <w:start w:val="1"/>
      <w:numFmt w:val="decimal"/>
      <w:lvlText w:val="%1."/>
      <w:lvlJc w:val="left"/>
      <w:pPr>
        <w:tabs>
          <w:tab w:val="num" w:pos="360"/>
        </w:tabs>
        <w:ind w:left="360" w:hanging="360"/>
      </w:pPr>
      <w:rPr>
        <w:rFonts w:hint="default"/>
      </w:rPr>
    </w:lvl>
  </w:abstractNum>
  <w:abstractNum w:abstractNumId="11" w15:restartNumberingAfterBreak="0">
    <w:nsid w:val="2DF427F5"/>
    <w:multiLevelType w:val="hybridMultilevel"/>
    <w:tmpl w:val="E4E853B8"/>
    <w:lvl w:ilvl="0" w:tplc="82C8B930">
      <w:start w:val="1"/>
      <w:numFmt w:val="decimal"/>
      <w:lvlText w:val="%1."/>
      <w:lvlJc w:val="left"/>
      <w:pPr>
        <w:tabs>
          <w:tab w:val="num" w:pos="291"/>
        </w:tabs>
        <w:ind w:left="291" w:hanging="360"/>
      </w:pPr>
      <w:rPr>
        <w:rFonts w:hint="default"/>
      </w:rPr>
    </w:lvl>
    <w:lvl w:ilvl="1" w:tplc="04090019" w:tentative="1">
      <w:start w:val="1"/>
      <w:numFmt w:val="lowerLetter"/>
      <w:lvlText w:val="%2."/>
      <w:lvlJc w:val="left"/>
      <w:pPr>
        <w:tabs>
          <w:tab w:val="num" w:pos="1011"/>
        </w:tabs>
        <w:ind w:left="1011" w:hanging="360"/>
      </w:pPr>
    </w:lvl>
    <w:lvl w:ilvl="2" w:tplc="0409001B" w:tentative="1">
      <w:start w:val="1"/>
      <w:numFmt w:val="lowerRoman"/>
      <w:lvlText w:val="%3."/>
      <w:lvlJc w:val="right"/>
      <w:pPr>
        <w:tabs>
          <w:tab w:val="num" w:pos="1731"/>
        </w:tabs>
        <w:ind w:left="1731" w:hanging="180"/>
      </w:pPr>
    </w:lvl>
    <w:lvl w:ilvl="3" w:tplc="0409000F" w:tentative="1">
      <w:start w:val="1"/>
      <w:numFmt w:val="decimal"/>
      <w:lvlText w:val="%4."/>
      <w:lvlJc w:val="left"/>
      <w:pPr>
        <w:tabs>
          <w:tab w:val="num" w:pos="2451"/>
        </w:tabs>
        <w:ind w:left="2451" w:hanging="360"/>
      </w:pPr>
    </w:lvl>
    <w:lvl w:ilvl="4" w:tplc="04090019" w:tentative="1">
      <w:start w:val="1"/>
      <w:numFmt w:val="lowerLetter"/>
      <w:lvlText w:val="%5."/>
      <w:lvlJc w:val="left"/>
      <w:pPr>
        <w:tabs>
          <w:tab w:val="num" w:pos="3171"/>
        </w:tabs>
        <w:ind w:left="3171" w:hanging="360"/>
      </w:pPr>
    </w:lvl>
    <w:lvl w:ilvl="5" w:tplc="0409001B" w:tentative="1">
      <w:start w:val="1"/>
      <w:numFmt w:val="lowerRoman"/>
      <w:lvlText w:val="%6."/>
      <w:lvlJc w:val="right"/>
      <w:pPr>
        <w:tabs>
          <w:tab w:val="num" w:pos="3891"/>
        </w:tabs>
        <w:ind w:left="3891" w:hanging="180"/>
      </w:pPr>
    </w:lvl>
    <w:lvl w:ilvl="6" w:tplc="0409000F" w:tentative="1">
      <w:start w:val="1"/>
      <w:numFmt w:val="decimal"/>
      <w:lvlText w:val="%7."/>
      <w:lvlJc w:val="left"/>
      <w:pPr>
        <w:tabs>
          <w:tab w:val="num" w:pos="4611"/>
        </w:tabs>
        <w:ind w:left="4611" w:hanging="360"/>
      </w:pPr>
    </w:lvl>
    <w:lvl w:ilvl="7" w:tplc="04090019" w:tentative="1">
      <w:start w:val="1"/>
      <w:numFmt w:val="lowerLetter"/>
      <w:lvlText w:val="%8."/>
      <w:lvlJc w:val="left"/>
      <w:pPr>
        <w:tabs>
          <w:tab w:val="num" w:pos="5331"/>
        </w:tabs>
        <w:ind w:left="5331" w:hanging="360"/>
      </w:pPr>
    </w:lvl>
    <w:lvl w:ilvl="8" w:tplc="0409001B" w:tentative="1">
      <w:start w:val="1"/>
      <w:numFmt w:val="lowerRoman"/>
      <w:lvlText w:val="%9."/>
      <w:lvlJc w:val="right"/>
      <w:pPr>
        <w:tabs>
          <w:tab w:val="num" w:pos="6051"/>
        </w:tabs>
        <w:ind w:left="6051" w:hanging="180"/>
      </w:pPr>
    </w:lvl>
  </w:abstractNum>
  <w:abstractNum w:abstractNumId="12" w15:restartNumberingAfterBreak="0">
    <w:nsid w:val="2E246223"/>
    <w:multiLevelType w:val="hybridMultilevel"/>
    <w:tmpl w:val="4584338A"/>
    <w:lvl w:ilvl="0" w:tplc="04090015">
      <w:start w:val="5"/>
      <w:numFmt w:val="upperLetter"/>
      <w:lvlText w:val="%1."/>
      <w:lvlJc w:val="left"/>
      <w:pPr>
        <w:tabs>
          <w:tab w:val="num" w:pos="720"/>
        </w:tabs>
        <w:ind w:left="720" w:hanging="360"/>
      </w:pPr>
      <w:rPr>
        <w:rFonts w:hint="default"/>
      </w:rPr>
    </w:lvl>
    <w:lvl w:ilvl="1" w:tplc="7166DD3A">
      <w:start w:val="1"/>
      <w:numFmt w:val="bullet"/>
      <w:lvlText w:val="-"/>
      <w:lvlJc w:val="left"/>
      <w:pPr>
        <w:tabs>
          <w:tab w:val="num" w:pos="1440"/>
        </w:tabs>
        <w:ind w:left="1440" w:hanging="360"/>
      </w:pPr>
      <w:rPr>
        <w:rFonts w:hint="default"/>
      </w:rPr>
    </w:lvl>
    <w:lvl w:ilvl="2" w:tplc="A78E7362">
      <w:start w:val="1"/>
      <w:numFmt w:val="upperRoman"/>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FF62C3E"/>
    <w:multiLevelType w:val="multilevel"/>
    <w:tmpl w:val="7B24A636"/>
    <w:lvl w:ilvl="0">
      <w:start w:val="1"/>
      <w:numFmt w:val="decimal"/>
      <w:lvlText w:val="%1."/>
      <w:lvlJc w:val="left"/>
      <w:pPr>
        <w:ind w:left="720" w:hanging="360"/>
      </w:pPr>
      <w:rPr>
        <w:rFonts w:hint="default"/>
      </w:rPr>
    </w:lvl>
    <w:lvl w:ilvl="1">
      <w:start w:val="1"/>
      <w:numFmt w:val="decimal"/>
      <w:isLgl/>
      <w:lvlText w:val="%1.%2"/>
      <w:lvlJc w:val="left"/>
      <w:pPr>
        <w:ind w:left="801" w:hanging="375"/>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14" w15:restartNumberingAfterBreak="0">
    <w:nsid w:val="32C331C7"/>
    <w:multiLevelType w:val="multilevel"/>
    <w:tmpl w:val="C748A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B26E0C"/>
    <w:multiLevelType w:val="hybridMultilevel"/>
    <w:tmpl w:val="0452069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7F61253"/>
    <w:multiLevelType w:val="hybridMultilevel"/>
    <w:tmpl w:val="E018BC00"/>
    <w:lvl w:ilvl="0" w:tplc="CD3ABEB0">
      <w:start w:val="1"/>
      <w:numFmt w:val="decimal"/>
      <w:lvlText w:val="%1."/>
      <w:lvlJc w:val="left"/>
      <w:pPr>
        <w:tabs>
          <w:tab w:val="num" w:pos="360"/>
        </w:tabs>
        <w:ind w:left="360" w:hanging="360"/>
      </w:pPr>
      <w:rPr>
        <w:rFonts w:hint="default"/>
      </w:rPr>
    </w:lvl>
    <w:lvl w:ilvl="1" w:tplc="F1E0D214">
      <w:start w:val="1"/>
      <w:numFmt w:val="upperRoman"/>
      <w:lvlText w:val="%2."/>
      <w:lvlJc w:val="left"/>
      <w:pPr>
        <w:tabs>
          <w:tab w:val="num" w:pos="720"/>
        </w:tabs>
        <w:ind w:left="720" w:hanging="72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38CF2A32"/>
    <w:multiLevelType w:val="hybridMultilevel"/>
    <w:tmpl w:val="E018BC00"/>
    <w:lvl w:ilvl="0" w:tplc="CD3ABEB0">
      <w:start w:val="1"/>
      <w:numFmt w:val="decimal"/>
      <w:lvlText w:val="%1."/>
      <w:lvlJc w:val="left"/>
      <w:pPr>
        <w:tabs>
          <w:tab w:val="num" w:pos="360"/>
        </w:tabs>
        <w:ind w:left="360" w:hanging="360"/>
      </w:pPr>
      <w:rPr>
        <w:rFonts w:hint="default"/>
      </w:rPr>
    </w:lvl>
    <w:lvl w:ilvl="1" w:tplc="F1E0D214">
      <w:start w:val="1"/>
      <w:numFmt w:val="upperRoman"/>
      <w:lvlText w:val="%2."/>
      <w:lvlJc w:val="left"/>
      <w:pPr>
        <w:tabs>
          <w:tab w:val="num" w:pos="720"/>
        </w:tabs>
        <w:ind w:left="720" w:hanging="72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39937DBD"/>
    <w:multiLevelType w:val="hybridMultilevel"/>
    <w:tmpl w:val="A4A86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D13F1F"/>
    <w:multiLevelType w:val="hybridMultilevel"/>
    <w:tmpl w:val="A956DCD2"/>
    <w:lvl w:ilvl="0" w:tplc="EBE42EA2">
      <w:start w:val="1"/>
      <w:numFmt w:val="decimal"/>
      <w:lvlText w:val="%1."/>
      <w:lvlJc w:val="left"/>
      <w:pPr>
        <w:tabs>
          <w:tab w:val="num" w:pos="720"/>
        </w:tabs>
        <w:ind w:left="720" w:hanging="360"/>
      </w:pPr>
      <w:rPr>
        <w:rFonts w:hint="default"/>
      </w:rPr>
    </w:lvl>
    <w:lvl w:ilvl="1" w:tplc="6F881C20">
      <w:numFmt w:val="none"/>
      <w:lvlText w:val=""/>
      <w:lvlJc w:val="left"/>
      <w:pPr>
        <w:tabs>
          <w:tab w:val="num" w:pos="360"/>
        </w:tabs>
      </w:pPr>
    </w:lvl>
    <w:lvl w:ilvl="2" w:tplc="4ACCF9CE">
      <w:numFmt w:val="none"/>
      <w:lvlText w:val=""/>
      <w:lvlJc w:val="left"/>
      <w:pPr>
        <w:tabs>
          <w:tab w:val="num" w:pos="360"/>
        </w:tabs>
      </w:pPr>
    </w:lvl>
    <w:lvl w:ilvl="3" w:tplc="F4DAF01C">
      <w:numFmt w:val="none"/>
      <w:lvlText w:val=""/>
      <w:lvlJc w:val="left"/>
      <w:pPr>
        <w:tabs>
          <w:tab w:val="num" w:pos="360"/>
        </w:tabs>
      </w:pPr>
    </w:lvl>
    <w:lvl w:ilvl="4" w:tplc="1BCA9E9C">
      <w:numFmt w:val="none"/>
      <w:lvlText w:val=""/>
      <w:lvlJc w:val="left"/>
      <w:pPr>
        <w:tabs>
          <w:tab w:val="num" w:pos="360"/>
        </w:tabs>
      </w:pPr>
    </w:lvl>
    <w:lvl w:ilvl="5" w:tplc="4E847AE8">
      <w:numFmt w:val="none"/>
      <w:lvlText w:val=""/>
      <w:lvlJc w:val="left"/>
      <w:pPr>
        <w:tabs>
          <w:tab w:val="num" w:pos="360"/>
        </w:tabs>
      </w:pPr>
    </w:lvl>
    <w:lvl w:ilvl="6" w:tplc="74A453E6">
      <w:numFmt w:val="none"/>
      <w:lvlText w:val=""/>
      <w:lvlJc w:val="left"/>
      <w:pPr>
        <w:tabs>
          <w:tab w:val="num" w:pos="360"/>
        </w:tabs>
      </w:pPr>
    </w:lvl>
    <w:lvl w:ilvl="7" w:tplc="1882AF6C">
      <w:numFmt w:val="none"/>
      <w:lvlText w:val=""/>
      <w:lvlJc w:val="left"/>
      <w:pPr>
        <w:tabs>
          <w:tab w:val="num" w:pos="360"/>
        </w:tabs>
      </w:pPr>
    </w:lvl>
    <w:lvl w:ilvl="8" w:tplc="4FEC6E28">
      <w:numFmt w:val="none"/>
      <w:lvlText w:val=""/>
      <w:lvlJc w:val="left"/>
      <w:pPr>
        <w:tabs>
          <w:tab w:val="num" w:pos="360"/>
        </w:tabs>
      </w:pPr>
    </w:lvl>
  </w:abstractNum>
  <w:abstractNum w:abstractNumId="20" w15:restartNumberingAfterBreak="0">
    <w:nsid w:val="3BDE77D6"/>
    <w:multiLevelType w:val="singleLevel"/>
    <w:tmpl w:val="A18C13D2"/>
    <w:lvl w:ilvl="0">
      <w:start w:val="1"/>
      <w:numFmt w:val="decimal"/>
      <w:lvlText w:val="%1. "/>
      <w:legacy w:legacy="1" w:legacySpace="0" w:legacyIndent="360"/>
      <w:lvlJc w:val="left"/>
      <w:pPr>
        <w:ind w:left="3420" w:hanging="360"/>
      </w:pPr>
      <w:rPr>
        <w:rFonts w:ascii="Arial" w:hAnsi="Arial" w:hint="default"/>
        <w:b w:val="0"/>
        <w:i w:val="0"/>
        <w:sz w:val="24"/>
        <w:u w:val="none"/>
      </w:rPr>
    </w:lvl>
  </w:abstractNum>
  <w:abstractNum w:abstractNumId="21" w15:restartNumberingAfterBreak="0">
    <w:nsid w:val="3D5519CD"/>
    <w:multiLevelType w:val="hybridMultilevel"/>
    <w:tmpl w:val="022E095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F1F5C0E"/>
    <w:multiLevelType w:val="hybridMultilevel"/>
    <w:tmpl w:val="7BD63C2E"/>
    <w:lvl w:ilvl="0" w:tplc="8F0E9248">
      <w:start w:val="1"/>
      <w:numFmt w:val="decimal"/>
      <w:lvlText w:val="(%1)"/>
      <w:lvlJc w:val="left"/>
      <w:pPr>
        <w:ind w:left="1352" w:hanging="360"/>
      </w:pPr>
      <w:rPr>
        <w:rFonts w:hint="default"/>
      </w:rPr>
    </w:lvl>
    <w:lvl w:ilvl="1" w:tplc="04210019" w:tentative="1">
      <w:start w:val="1"/>
      <w:numFmt w:val="lowerLetter"/>
      <w:lvlText w:val="%2."/>
      <w:lvlJc w:val="left"/>
      <w:pPr>
        <w:ind w:left="2072" w:hanging="360"/>
      </w:pPr>
    </w:lvl>
    <w:lvl w:ilvl="2" w:tplc="0421001B" w:tentative="1">
      <w:start w:val="1"/>
      <w:numFmt w:val="lowerRoman"/>
      <w:lvlText w:val="%3."/>
      <w:lvlJc w:val="right"/>
      <w:pPr>
        <w:ind w:left="2792" w:hanging="180"/>
      </w:pPr>
    </w:lvl>
    <w:lvl w:ilvl="3" w:tplc="0421000F" w:tentative="1">
      <w:start w:val="1"/>
      <w:numFmt w:val="decimal"/>
      <w:lvlText w:val="%4."/>
      <w:lvlJc w:val="left"/>
      <w:pPr>
        <w:ind w:left="3512" w:hanging="360"/>
      </w:pPr>
    </w:lvl>
    <w:lvl w:ilvl="4" w:tplc="04210019" w:tentative="1">
      <w:start w:val="1"/>
      <w:numFmt w:val="lowerLetter"/>
      <w:lvlText w:val="%5."/>
      <w:lvlJc w:val="left"/>
      <w:pPr>
        <w:ind w:left="4232" w:hanging="360"/>
      </w:pPr>
    </w:lvl>
    <w:lvl w:ilvl="5" w:tplc="0421001B" w:tentative="1">
      <w:start w:val="1"/>
      <w:numFmt w:val="lowerRoman"/>
      <w:lvlText w:val="%6."/>
      <w:lvlJc w:val="right"/>
      <w:pPr>
        <w:ind w:left="4952" w:hanging="180"/>
      </w:pPr>
    </w:lvl>
    <w:lvl w:ilvl="6" w:tplc="0421000F" w:tentative="1">
      <w:start w:val="1"/>
      <w:numFmt w:val="decimal"/>
      <w:lvlText w:val="%7."/>
      <w:lvlJc w:val="left"/>
      <w:pPr>
        <w:ind w:left="5672" w:hanging="360"/>
      </w:pPr>
    </w:lvl>
    <w:lvl w:ilvl="7" w:tplc="04210019" w:tentative="1">
      <w:start w:val="1"/>
      <w:numFmt w:val="lowerLetter"/>
      <w:lvlText w:val="%8."/>
      <w:lvlJc w:val="left"/>
      <w:pPr>
        <w:ind w:left="6392" w:hanging="360"/>
      </w:pPr>
    </w:lvl>
    <w:lvl w:ilvl="8" w:tplc="0421001B" w:tentative="1">
      <w:start w:val="1"/>
      <w:numFmt w:val="lowerRoman"/>
      <w:lvlText w:val="%9."/>
      <w:lvlJc w:val="right"/>
      <w:pPr>
        <w:ind w:left="7112" w:hanging="180"/>
      </w:pPr>
    </w:lvl>
  </w:abstractNum>
  <w:abstractNum w:abstractNumId="23" w15:restartNumberingAfterBreak="0">
    <w:nsid w:val="42A73D41"/>
    <w:multiLevelType w:val="hybridMultilevel"/>
    <w:tmpl w:val="8E48CA3C"/>
    <w:lvl w:ilvl="0" w:tplc="0409000F">
      <w:start w:val="1"/>
      <w:numFmt w:val="decimal"/>
      <w:lvlText w:val="%1."/>
      <w:lvlJc w:val="left"/>
      <w:pPr>
        <w:tabs>
          <w:tab w:val="num" w:pos="720"/>
        </w:tabs>
        <w:ind w:left="720" w:hanging="360"/>
      </w:pPr>
      <w:rPr>
        <w:rFonts w:hint="default"/>
      </w:rPr>
    </w:lvl>
    <w:lvl w:ilvl="1" w:tplc="F20A1BE0">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57550BD"/>
    <w:multiLevelType w:val="hybridMultilevel"/>
    <w:tmpl w:val="6D3870B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7E71CE3"/>
    <w:multiLevelType w:val="hybridMultilevel"/>
    <w:tmpl w:val="40265E3A"/>
    <w:lvl w:ilvl="0" w:tplc="DFC66DCA">
      <w:start w:val="1"/>
      <w:numFmt w:val="decimal"/>
      <w:lvlText w:val="%1."/>
      <w:lvlJc w:val="left"/>
      <w:pPr>
        <w:tabs>
          <w:tab w:val="num" w:pos="665"/>
        </w:tabs>
        <w:ind w:left="665" w:hanging="360"/>
      </w:pPr>
      <w:rPr>
        <w:rFonts w:hint="default"/>
      </w:rPr>
    </w:lvl>
    <w:lvl w:ilvl="1" w:tplc="04090019" w:tentative="1">
      <w:start w:val="1"/>
      <w:numFmt w:val="lowerLetter"/>
      <w:lvlText w:val="%2."/>
      <w:lvlJc w:val="left"/>
      <w:pPr>
        <w:tabs>
          <w:tab w:val="num" w:pos="1385"/>
        </w:tabs>
        <w:ind w:left="1385" w:hanging="360"/>
      </w:pPr>
    </w:lvl>
    <w:lvl w:ilvl="2" w:tplc="0409001B" w:tentative="1">
      <w:start w:val="1"/>
      <w:numFmt w:val="lowerRoman"/>
      <w:lvlText w:val="%3."/>
      <w:lvlJc w:val="right"/>
      <w:pPr>
        <w:tabs>
          <w:tab w:val="num" w:pos="2105"/>
        </w:tabs>
        <w:ind w:left="2105" w:hanging="180"/>
      </w:pPr>
    </w:lvl>
    <w:lvl w:ilvl="3" w:tplc="0409000F" w:tentative="1">
      <w:start w:val="1"/>
      <w:numFmt w:val="decimal"/>
      <w:lvlText w:val="%4."/>
      <w:lvlJc w:val="left"/>
      <w:pPr>
        <w:tabs>
          <w:tab w:val="num" w:pos="2825"/>
        </w:tabs>
        <w:ind w:left="2825" w:hanging="360"/>
      </w:pPr>
    </w:lvl>
    <w:lvl w:ilvl="4" w:tplc="04090019" w:tentative="1">
      <w:start w:val="1"/>
      <w:numFmt w:val="lowerLetter"/>
      <w:lvlText w:val="%5."/>
      <w:lvlJc w:val="left"/>
      <w:pPr>
        <w:tabs>
          <w:tab w:val="num" w:pos="3545"/>
        </w:tabs>
        <w:ind w:left="3545" w:hanging="360"/>
      </w:pPr>
    </w:lvl>
    <w:lvl w:ilvl="5" w:tplc="0409001B" w:tentative="1">
      <w:start w:val="1"/>
      <w:numFmt w:val="lowerRoman"/>
      <w:lvlText w:val="%6."/>
      <w:lvlJc w:val="right"/>
      <w:pPr>
        <w:tabs>
          <w:tab w:val="num" w:pos="4265"/>
        </w:tabs>
        <w:ind w:left="4265" w:hanging="180"/>
      </w:pPr>
    </w:lvl>
    <w:lvl w:ilvl="6" w:tplc="0409000F" w:tentative="1">
      <w:start w:val="1"/>
      <w:numFmt w:val="decimal"/>
      <w:lvlText w:val="%7."/>
      <w:lvlJc w:val="left"/>
      <w:pPr>
        <w:tabs>
          <w:tab w:val="num" w:pos="4985"/>
        </w:tabs>
        <w:ind w:left="4985" w:hanging="360"/>
      </w:pPr>
    </w:lvl>
    <w:lvl w:ilvl="7" w:tplc="04090019" w:tentative="1">
      <w:start w:val="1"/>
      <w:numFmt w:val="lowerLetter"/>
      <w:lvlText w:val="%8."/>
      <w:lvlJc w:val="left"/>
      <w:pPr>
        <w:tabs>
          <w:tab w:val="num" w:pos="5705"/>
        </w:tabs>
        <w:ind w:left="5705" w:hanging="360"/>
      </w:pPr>
    </w:lvl>
    <w:lvl w:ilvl="8" w:tplc="0409001B" w:tentative="1">
      <w:start w:val="1"/>
      <w:numFmt w:val="lowerRoman"/>
      <w:lvlText w:val="%9."/>
      <w:lvlJc w:val="right"/>
      <w:pPr>
        <w:tabs>
          <w:tab w:val="num" w:pos="6425"/>
        </w:tabs>
        <w:ind w:left="6425" w:hanging="180"/>
      </w:pPr>
    </w:lvl>
  </w:abstractNum>
  <w:abstractNum w:abstractNumId="26" w15:restartNumberingAfterBreak="0">
    <w:nsid w:val="48302110"/>
    <w:multiLevelType w:val="singleLevel"/>
    <w:tmpl w:val="47F639C8"/>
    <w:lvl w:ilvl="0">
      <w:start w:val="1"/>
      <w:numFmt w:val="decimal"/>
      <w:lvlText w:val="%1."/>
      <w:lvlJc w:val="left"/>
      <w:pPr>
        <w:tabs>
          <w:tab w:val="num" w:pos="435"/>
        </w:tabs>
        <w:ind w:left="435" w:hanging="435"/>
      </w:pPr>
      <w:rPr>
        <w:rFonts w:hint="default"/>
      </w:rPr>
    </w:lvl>
  </w:abstractNum>
  <w:abstractNum w:abstractNumId="27" w15:restartNumberingAfterBreak="0">
    <w:nsid w:val="49E65386"/>
    <w:multiLevelType w:val="hybridMultilevel"/>
    <w:tmpl w:val="FD14A6E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9F16106"/>
    <w:multiLevelType w:val="hybridMultilevel"/>
    <w:tmpl w:val="4E3237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9" w15:restartNumberingAfterBreak="0">
    <w:nsid w:val="4BB23D8F"/>
    <w:multiLevelType w:val="multilevel"/>
    <w:tmpl w:val="1C9E1A62"/>
    <w:lvl w:ilvl="0">
      <w:start w:val="1"/>
      <w:numFmt w:val="lowerLetter"/>
      <w:lvlText w:val="%1."/>
      <w:lvlJc w:val="left"/>
      <w:pPr>
        <w:ind w:left="720" w:hanging="360"/>
      </w:pPr>
      <w:rPr>
        <w:rFonts w:hint="default"/>
      </w:rPr>
    </w:lvl>
    <w:lvl w:ilvl="1">
      <w:start w:val="1"/>
      <w:numFmt w:val="decimal"/>
      <w:isLgl/>
      <w:lvlText w:val="%1.%2"/>
      <w:lvlJc w:val="left"/>
      <w:pPr>
        <w:ind w:left="801" w:hanging="375"/>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30" w15:restartNumberingAfterBreak="0">
    <w:nsid w:val="50004527"/>
    <w:multiLevelType w:val="hybridMultilevel"/>
    <w:tmpl w:val="759EBF1A"/>
    <w:lvl w:ilvl="0" w:tplc="168076B4">
      <w:start w:val="1"/>
      <w:numFmt w:val="bullet"/>
      <w:lvlText w:val=""/>
      <w:lvlJc w:val="left"/>
      <w:pPr>
        <w:tabs>
          <w:tab w:val="num" w:pos="792"/>
        </w:tabs>
        <w:ind w:left="792"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2E73FDC"/>
    <w:multiLevelType w:val="hybridMultilevel"/>
    <w:tmpl w:val="C49080DC"/>
    <w:lvl w:ilvl="0" w:tplc="29EA6B9C">
      <w:start w:val="1"/>
      <w:numFmt w:val="decimal"/>
      <w:lvlText w:val="%1."/>
      <w:lvlJc w:val="left"/>
      <w:pPr>
        <w:tabs>
          <w:tab w:val="num" w:pos="665"/>
        </w:tabs>
        <w:ind w:left="665" w:hanging="360"/>
      </w:pPr>
      <w:rPr>
        <w:rFonts w:hint="default"/>
      </w:rPr>
    </w:lvl>
    <w:lvl w:ilvl="1" w:tplc="04090019" w:tentative="1">
      <w:start w:val="1"/>
      <w:numFmt w:val="lowerLetter"/>
      <w:lvlText w:val="%2."/>
      <w:lvlJc w:val="left"/>
      <w:pPr>
        <w:tabs>
          <w:tab w:val="num" w:pos="1385"/>
        </w:tabs>
        <w:ind w:left="1385" w:hanging="360"/>
      </w:pPr>
    </w:lvl>
    <w:lvl w:ilvl="2" w:tplc="0409001B" w:tentative="1">
      <w:start w:val="1"/>
      <w:numFmt w:val="lowerRoman"/>
      <w:lvlText w:val="%3."/>
      <w:lvlJc w:val="right"/>
      <w:pPr>
        <w:tabs>
          <w:tab w:val="num" w:pos="2105"/>
        </w:tabs>
        <w:ind w:left="2105" w:hanging="180"/>
      </w:pPr>
    </w:lvl>
    <w:lvl w:ilvl="3" w:tplc="0409000F" w:tentative="1">
      <w:start w:val="1"/>
      <w:numFmt w:val="decimal"/>
      <w:lvlText w:val="%4."/>
      <w:lvlJc w:val="left"/>
      <w:pPr>
        <w:tabs>
          <w:tab w:val="num" w:pos="2825"/>
        </w:tabs>
        <w:ind w:left="2825" w:hanging="360"/>
      </w:pPr>
    </w:lvl>
    <w:lvl w:ilvl="4" w:tplc="04090019" w:tentative="1">
      <w:start w:val="1"/>
      <w:numFmt w:val="lowerLetter"/>
      <w:lvlText w:val="%5."/>
      <w:lvlJc w:val="left"/>
      <w:pPr>
        <w:tabs>
          <w:tab w:val="num" w:pos="3545"/>
        </w:tabs>
        <w:ind w:left="3545" w:hanging="360"/>
      </w:pPr>
    </w:lvl>
    <w:lvl w:ilvl="5" w:tplc="0409001B" w:tentative="1">
      <w:start w:val="1"/>
      <w:numFmt w:val="lowerRoman"/>
      <w:lvlText w:val="%6."/>
      <w:lvlJc w:val="right"/>
      <w:pPr>
        <w:tabs>
          <w:tab w:val="num" w:pos="4265"/>
        </w:tabs>
        <w:ind w:left="4265" w:hanging="180"/>
      </w:pPr>
    </w:lvl>
    <w:lvl w:ilvl="6" w:tplc="0409000F" w:tentative="1">
      <w:start w:val="1"/>
      <w:numFmt w:val="decimal"/>
      <w:lvlText w:val="%7."/>
      <w:lvlJc w:val="left"/>
      <w:pPr>
        <w:tabs>
          <w:tab w:val="num" w:pos="4985"/>
        </w:tabs>
        <w:ind w:left="4985" w:hanging="360"/>
      </w:pPr>
    </w:lvl>
    <w:lvl w:ilvl="7" w:tplc="04090019" w:tentative="1">
      <w:start w:val="1"/>
      <w:numFmt w:val="lowerLetter"/>
      <w:lvlText w:val="%8."/>
      <w:lvlJc w:val="left"/>
      <w:pPr>
        <w:tabs>
          <w:tab w:val="num" w:pos="5705"/>
        </w:tabs>
        <w:ind w:left="5705" w:hanging="360"/>
      </w:pPr>
    </w:lvl>
    <w:lvl w:ilvl="8" w:tplc="0409001B" w:tentative="1">
      <w:start w:val="1"/>
      <w:numFmt w:val="lowerRoman"/>
      <w:lvlText w:val="%9."/>
      <w:lvlJc w:val="right"/>
      <w:pPr>
        <w:tabs>
          <w:tab w:val="num" w:pos="6425"/>
        </w:tabs>
        <w:ind w:left="6425" w:hanging="180"/>
      </w:pPr>
    </w:lvl>
  </w:abstractNum>
  <w:abstractNum w:abstractNumId="32" w15:restartNumberingAfterBreak="0">
    <w:nsid w:val="546E4D33"/>
    <w:multiLevelType w:val="hybridMultilevel"/>
    <w:tmpl w:val="8284A200"/>
    <w:lvl w:ilvl="0" w:tplc="A78E7362">
      <w:start w:val="1"/>
      <w:numFmt w:val="upperRoman"/>
      <w:lvlText w:val="%1."/>
      <w:lvlJc w:val="left"/>
      <w:pPr>
        <w:tabs>
          <w:tab w:val="num" w:pos="1080"/>
        </w:tabs>
        <w:ind w:left="1080" w:hanging="720"/>
      </w:pPr>
      <w:rPr>
        <w:rFonts w:hint="default"/>
      </w:rPr>
    </w:lvl>
    <w:lvl w:ilvl="1" w:tplc="50821324">
      <w:numFmt w:val="bullet"/>
      <w:lvlText w:val="-"/>
      <w:lvlJc w:val="left"/>
      <w:pPr>
        <w:tabs>
          <w:tab w:val="num" w:pos="1440"/>
        </w:tabs>
        <w:ind w:left="1440" w:hanging="360"/>
      </w:pPr>
      <w:rPr>
        <w:rFonts w:ascii="Times New Roman" w:eastAsia="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4F1729A"/>
    <w:multiLevelType w:val="hybridMultilevel"/>
    <w:tmpl w:val="DA266BB6"/>
    <w:lvl w:ilvl="0" w:tplc="0409000F">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8071EA"/>
    <w:multiLevelType w:val="hybridMultilevel"/>
    <w:tmpl w:val="F46C6DCC"/>
    <w:lvl w:ilvl="0" w:tplc="BBF8A558">
      <w:start w:val="1"/>
      <w:numFmt w:val="decimal"/>
      <w:lvlText w:val="%1. "/>
      <w:lvlJc w:val="left"/>
      <w:pPr>
        <w:tabs>
          <w:tab w:val="num" w:pos="0"/>
        </w:tabs>
        <w:ind w:left="284" w:hanging="284"/>
      </w:pPr>
      <w:rPr>
        <w:rFonts w:ascii="Times New Roman" w:hAnsi="Times New Roman" w:cs="Times New Roman" w:hint="default"/>
        <w:b w:val="0"/>
        <w:i w:val="0"/>
        <w:sz w:val="24"/>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5A6D45AD"/>
    <w:multiLevelType w:val="hybridMultilevel"/>
    <w:tmpl w:val="077EE292"/>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5B83779E"/>
    <w:multiLevelType w:val="multilevel"/>
    <w:tmpl w:val="6FE0707A"/>
    <w:lvl w:ilvl="0">
      <w:start w:val="4"/>
      <w:numFmt w:val="decimal"/>
      <w:lvlText w:val="%1."/>
      <w:lvlJc w:val="left"/>
      <w:pPr>
        <w:tabs>
          <w:tab w:val="num" w:pos="480"/>
        </w:tabs>
        <w:ind w:left="480" w:hanging="480"/>
      </w:pPr>
      <w:rPr>
        <w:rFonts w:hint="default"/>
      </w:rPr>
    </w:lvl>
    <w:lvl w:ilvl="1">
      <w:start w:val="2"/>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7" w15:restartNumberingAfterBreak="0">
    <w:nsid w:val="5E720B6D"/>
    <w:multiLevelType w:val="hybridMultilevel"/>
    <w:tmpl w:val="9CC6CAF6"/>
    <w:lvl w:ilvl="0" w:tplc="2870DBE8">
      <w:start w:val="1"/>
      <w:numFmt w:val="decimal"/>
      <w:lvlText w:val="%1."/>
      <w:lvlJc w:val="left"/>
      <w:pPr>
        <w:tabs>
          <w:tab w:val="num" w:pos="960"/>
        </w:tabs>
        <w:ind w:left="960" w:hanging="360"/>
      </w:pPr>
      <w:rPr>
        <w:rFonts w:hint="default"/>
      </w:rPr>
    </w:lvl>
    <w:lvl w:ilvl="1" w:tplc="F6420268">
      <w:start w:val="1"/>
      <w:numFmt w:val="decimal"/>
      <w:lvlText w:val="%2)"/>
      <w:lvlJc w:val="left"/>
      <w:pPr>
        <w:tabs>
          <w:tab w:val="num" w:pos="1680"/>
        </w:tabs>
        <w:ind w:left="1680" w:hanging="360"/>
      </w:pPr>
      <w:rPr>
        <w:rFonts w:hint="default"/>
        <w:color w:val="auto"/>
      </w:rPr>
    </w:lvl>
    <w:lvl w:ilvl="2" w:tplc="0409001B" w:tentative="1">
      <w:start w:val="1"/>
      <w:numFmt w:val="lowerRoman"/>
      <w:lvlText w:val="%3."/>
      <w:lvlJc w:val="right"/>
      <w:pPr>
        <w:tabs>
          <w:tab w:val="num" w:pos="2400"/>
        </w:tabs>
        <w:ind w:left="2400" w:hanging="180"/>
      </w:pPr>
    </w:lvl>
    <w:lvl w:ilvl="3" w:tplc="0409000F" w:tentative="1">
      <w:start w:val="1"/>
      <w:numFmt w:val="decimal"/>
      <w:lvlText w:val="%4."/>
      <w:lvlJc w:val="left"/>
      <w:pPr>
        <w:tabs>
          <w:tab w:val="num" w:pos="3120"/>
        </w:tabs>
        <w:ind w:left="3120" w:hanging="360"/>
      </w:pPr>
    </w:lvl>
    <w:lvl w:ilvl="4" w:tplc="04090019" w:tentative="1">
      <w:start w:val="1"/>
      <w:numFmt w:val="lowerLetter"/>
      <w:lvlText w:val="%5."/>
      <w:lvlJc w:val="left"/>
      <w:pPr>
        <w:tabs>
          <w:tab w:val="num" w:pos="3840"/>
        </w:tabs>
        <w:ind w:left="3840" w:hanging="360"/>
      </w:pPr>
    </w:lvl>
    <w:lvl w:ilvl="5" w:tplc="0409001B" w:tentative="1">
      <w:start w:val="1"/>
      <w:numFmt w:val="lowerRoman"/>
      <w:lvlText w:val="%6."/>
      <w:lvlJc w:val="right"/>
      <w:pPr>
        <w:tabs>
          <w:tab w:val="num" w:pos="4560"/>
        </w:tabs>
        <w:ind w:left="4560" w:hanging="180"/>
      </w:pPr>
    </w:lvl>
    <w:lvl w:ilvl="6" w:tplc="0409000F" w:tentative="1">
      <w:start w:val="1"/>
      <w:numFmt w:val="decimal"/>
      <w:lvlText w:val="%7."/>
      <w:lvlJc w:val="left"/>
      <w:pPr>
        <w:tabs>
          <w:tab w:val="num" w:pos="5280"/>
        </w:tabs>
        <w:ind w:left="5280" w:hanging="360"/>
      </w:pPr>
    </w:lvl>
    <w:lvl w:ilvl="7" w:tplc="04090019" w:tentative="1">
      <w:start w:val="1"/>
      <w:numFmt w:val="lowerLetter"/>
      <w:lvlText w:val="%8."/>
      <w:lvlJc w:val="left"/>
      <w:pPr>
        <w:tabs>
          <w:tab w:val="num" w:pos="6000"/>
        </w:tabs>
        <w:ind w:left="6000" w:hanging="360"/>
      </w:pPr>
    </w:lvl>
    <w:lvl w:ilvl="8" w:tplc="0409001B" w:tentative="1">
      <w:start w:val="1"/>
      <w:numFmt w:val="lowerRoman"/>
      <w:lvlText w:val="%9."/>
      <w:lvlJc w:val="right"/>
      <w:pPr>
        <w:tabs>
          <w:tab w:val="num" w:pos="6720"/>
        </w:tabs>
        <w:ind w:left="6720" w:hanging="180"/>
      </w:pPr>
    </w:lvl>
  </w:abstractNum>
  <w:abstractNum w:abstractNumId="38" w15:restartNumberingAfterBreak="0">
    <w:nsid w:val="5EE53B65"/>
    <w:multiLevelType w:val="hybridMultilevel"/>
    <w:tmpl w:val="B97A0702"/>
    <w:lvl w:ilvl="0" w:tplc="883C0770">
      <w:start w:val="1"/>
      <w:numFmt w:val="decimal"/>
      <w:lvlText w:val="%1."/>
      <w:lvlJc w:val="left"/>
      <w:pPr>
        <w:ind w:left="540" w:hanging="360"/>
      </w:pPr>
      <w:rPr>
        <w:rFonts w:hint="default"/>
      </w:rPr>
    </w:lvl>
    <w:lvl w:ilvl="1" w:tplc="04210019" w:tentative="1">
      <w:start w:val="1"/>
      <w:numFmt w:val="lowerLetter"/>
      <w:lvlText w:val="%2."/>
      <w:lvlJc w:val="left"/>
      <w:pPr>
        <w:ind w:left="1260" w:hanging="360"/>
      </w:pPr>
    </w:lvl>
    <w:lvl w:ilvl="2" w:tplc="0421001B" w:tentative="1">
      <w:start w:val="1"/>
      <w:numFmt w:val="lowerRoman"/>
      <w:lvlText w:val="%3."/>
      <w:lvlJc w:val="right"/>
      <w:pPr>
        <w:ind w:left="1980" w:hanging="180"/>
      </w:pPr>
    </w:lvl>
    <w:lvl w:ilvl="3" w:tplc="0421000F" w:tentative="1">
      <w:start w:val="1"/>
      <w:numFmt w:val="decimal"/>
      <w:lvlText w:val="%4."/>
      <w:lvlJc w:val="left"/>
      <w:pPr>
        <w:ind w:left="2700" w:hanging="360"/>
      </w:pPr>
    </w:lvl>
    <w:lvl w:ilvl="4" w:tplc="04210019" w:tentative="1">
      <w:start w:val="1"/>
      <w:numFmt w:val="lowerLetter"/>
      <w:lvlText w:val="%5."/>
      <w:lvlJc w:val="left"/>
      <w:pPr>
        <w:ind w:left="3420" w:hanging="360"/>
      </w:pPr>
    </w:lvl>
    <w:lvl w:ilvl="5" w:tplc="0421001B" w:tentative="1">
      <w:start w:val="1"/>
      <w:numFmt w:val="lowerRoman"/>
      <w:lvlText w:val="%6."/>
      <w:lvlJc w:val="right"/>
      <w:pPr>
        <w:ind w:left="4140" w:hanging="180"/>
      </w:pPr>
    </w:lvl>
    <w:lvl w:ilvl="6" w:tplc="0421000F" w:tentative="1">
      <w:start w:val="1"/>
      <w:numFmt w:val="decimal"/>
      <w:lvlText w:val="%7."/>
      <w:lvlJc w:val="left"/>
      <w:pPr>
        <w:ind w:left="4860" w:hanging="360"/>
      </w:pPr>
    </w:lvl>
    <w:lvl w:ilvl="7" w:tplc="04210019" w:tentative="1">
      <w:start w:val="1"/>
      <w:numFmt w:val="lowerLetter"/>
      <w:lvlText w:val="%8."/>
      <w:lvlJc w:val="left"/>
      <w:pPr>
        <w:ind w:left="5580" w:hanging="360"/>
      </w:pPr>
    </w:lvl>
    <w:lvl w:ilvl="8" w:tplc="0421001B" w:tentative="1">
      <w:start w:val="1"/>
      <w:numFmt w:val="lowerRoman"/>
      <w:lvlText w:val="%9."/>
      <w:lvlJc w:val="right"/>
      <w:pPr>
        <w:ind w:left="6300" w:hanging="180"/>
      </w:pPr>
    </w:lvl>
  </w:abstractNum>
  <w:abstractNum w:abstractNumId="39" w15:restartNumberingAfterBreak="0">
    <w:nsid w:val="683868AC"/>
    <w:multiLevelType w:val="hybridMultilevel"/>
    <w:tmpl w:val="077EE292"/>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6DAD5BEC"/>
    <w:multiLevelType w:val="multilevel"/>
    <w:tmpl w:val="505C652A"/>
    <w:lvl w:ilvl="0">
      <w:start w:val="1"/>
      <w:numFmt w:val="decimal"/>
      <w:lvlText w:val="%1."/>
      <w:lvlJc w:val="left"/>
      <w:pPr>
        <w:ind w:left="720" w:hanging="360"/>
      </w:pPr>
      <w:rPr>
        <w:rFonts w:hint="default"/>
      </w:rPr>
    </w:lvl>
    <w:lvl w:ilvl="1">
      <w:numFmt w:val="bullet"/>
      <w:lvlText w:val="-"/>
      <w:lvlJc w:val="left"/>
      <w:pPr>
        <w:ind w:left="801" w:hanging="375"/>
      </w:pPr>
      <w:rPr>
        <w:rFonts w:ascii="Arial" w:eastAsia="Calibri" w:hAnsi="Arial" w:cs="Arial" w:hint="default"/>
        <w:b w:val="0"/>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41" w15:restartNumberingAfterBreak="0">
    <w:nsid w:val="7035761C"/>
    <w:multiLevelType w:val="hybridMultilevel"/>
    <w:tmpl w:val="1324A276"/>
    <w:lvl w:ilvl="0" w:tplc="F24CD932">
      <w:start w:val="6"/>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2" w15:restartNumberingAfterBreak="0">
    <w:nsid w:val="746A668D"/>
    <w:multiLevelType w:val="hybridMultilevel"/>
    <w:tmpl w:val="EAEAAA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0624D8"/>
    <w:multiLevelType w:val="hybridMultilevel"/>
    <w:tmpl w:val="F47CDA36"/>
    <w:lvl w:ilvl="0" w:tplc="96EEC534">
      <w:start w:val="1"/>
      <w:numFmt w:val="lowerRoman"/>
      <w:lvlText w:val="(%1)"/>
      <w:lvlJc w:val="left"/>
      <w:pPr>
        <w:tabs>
          <w:tab w:val="num" w:pos="1094"/>
        </w:tabs>
        <w:ind w:left="1094" w:hanging="720"/>
      </w:pPr>
      <w:rPr>
        <w:rFonts w:hint="default"/>
      </w:rPr>
    </w:lvl>
    <w:lvl w:ilvl="1" w:tplc="04090019" w:tentative="1">
      <w:start w:val="1"/>
      <w:numFmt w:val="lowerLetter"/>
      <w:lvlText w:val="%2."/>
      <w:lvlJc w:val="left"/>
      <w:pPr>
        <w:tabs>
          <w:tab w:val="num" w:pos="1454"/>
        </w:tabs>
        <w:ind w:left="1454" w:hanging="360"/>
      </w:pPr>
    </w:lvl>
    <w:lvl w:ilvl="2" w:tplc="0409001B" w:tentative="1">
      <w:start w:val="1"/>
      <w:numFmt w:val="lowerRoman"/>
      <w:lvlText w:val="%3."/>
      <w:lvlJc w:val="right"/>
      <w:pPr>
        <w:tabs>
          <w:tab w:val="num" w:pos="2174"/>
        </w:tabs>
        <w:ind w:left="2174" w:hanging="180"/>
      </w:pPr>
    </w:lvl>
    <w:lvl w:ilvl="3" w:tplc="0409000F" w:tentative="1">
      <w:start w:val="1"/>
      <w:numFmt w:val="decimal"/>
      <w:lvlText w:val="%4."/>
      <w:lvlJc w:val="left"/>
      <w:pPr>
        <w:tabs>
          <w:tab w:val="num" w:pos="2894"/>
        </w:tabs>
        <w:ind w:left="2894" w:hanging="360"/>
      </w:pPr>
    </w:lvl>
    <w:lvl w:ilvl="4" w:tplc="04090019" w:tentative="1">
      <w:start w:val="1"/>
      <w:numFmt w:val="lowerLetter"/>
      <w:lvlText w:val="%5."/>
      <w:lvlJc w:val="left"/>
      <w:pPr>
        <w:tabs>
          <w:tab w:val="num" w:pos="3614"/>
        </w:tabs>
        <w:ind w:left="3614" w:hanging="360"/>
      </w:pPr>
    </w:lvl>
    <w:lvl w:ilvl="5" w:tplc="0409001B" w:tentative="1">
      <w:start w:val="1"/>
      <w:numFmt w:val="lowerRoman"/>
      <w:lvlText w:val="%6."/>
      <w:lvlJc w:val="right"/>
      <w:pPr>
        <w:tabs>
          <w:tab w:val="num" w:pos="4334"/>
        </w:tabs>
        <w:ind w:left="4334" w:hanging="180"/>
      </w:pPr>
    </w:lvl>
    <w:lvl w:ilvl="6" w:tplc="0409000F" w:tentative="1">
      <w:start w:val="1"/>
      <w:numFmt w:val="decimal"/>
      <w:lvlText w:val="%7."/>
      <w:lvlJc w:val="left"/>
      <w:pPr>
        <w:tabs>
          <w:tab w:val="num" w:pos="5054"/>
        </w:tabs>
        <w:ind w:left="5054" w:hanging="360"/>
      </w:pPr>
    </w:lvl>
    <w:lvl w:ilvl="7" w:tplc="04090019" w:tentative="1">
      <w:start w:val="1"/>
      <w:numFmt w:val="lowerLetter"/>
      <w:lvlText w:val="%8."/>
      <w:lvlJc w:val="left"/>
      <w:pPr>
        <w:tabs>
          <w:tab w:val="num" w:pos="5774"/>
        </w:tabs>
        <w:ind w:left="5774" w:hanging="360"/>
      </w:pPr>
    </w:lvl>
    <w:lvl w:ilvl="8" w:tplc="0409001B" w:tentative="1">
      <w:start w:val="1"/>
      <w:numFmt w:val="lowerRoman"/>
      <w:lvlText w:val="%9."/>
      <w:lvlJc w:val="right"/>
      <w:pPr>
        <w:tabs>
          <w:tab w:val="num" w:pos="6494"/>
        </w:tabs>
        <w:ind w:left="6494" w:hanging="180"/>
      </w:pPr>
    </w:lvl>
  </w:abstractNum>
  <w:abstractNum w:abstractNumId="44" w15:restartNumberingAfterBreak="0">
    <w:nsid w:val="7828662A"/>
    <w:multiLevelType w:val="hybridMultilevel"/>
    <w:tmpl w:val="E4181F34"/>
    <w:lvl w:ilvl="0" w:tplc="04090015">
      <w:start w:val="10"/>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7C423B57"/>
    <w:multiLevelType w:val="hybridMultilevel"/>
    <w:tmpl w:val="C9905258"/>
    <w:lvl w:ilvl="0" w:tplc="13ECADAA">
      <w:start w:val="130"/>
      <w:numFmt w:val="decimal"/>
      <w:lvlText w:val="%1"/>
      <w:lvlJc w:val="left"/>
      <w:pPr>
        <w:tabs>
          <w:tab w:val="num" w:pos="5400"/>
        </w:tabs>
        <w:ind w:left="5400" w:hanging="50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7C5179EC"/>
    <w:multiLevelType w:val="multilevel"/>
    <w:tmpl w:val="C00E6C86"/>
    <w:lvl w:ilvl="0">
      <w:start w:val="1"/>
      <w:numFmt w:val="decimal"/>
      <w:lvlText w:val="%1."/>
      <w:lvlJc w:val="left"/>
      <w:pPr>
        <w:tabs>
          <w:tab w:val="num" w:pos="720"/>
        </w:tabs>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45"/>
  </w:num>
  <w:num w:numId="2">
    <w:abstractNumId w:val="6"/>
  </w:num>
  <w:num w:numId="3">
    <w:abstractNumId w:val="14"/>
  </w:num>
  <w:num w:numId="4">
    <w:abstractNumId w:val="21"/>
  </w:num>
  <w:num w:numId="5">
    <w:abstractNumId w:val="24"/>
  </w:num>
  <w:num w:numId="6">
    <w:abstractNumId w:val="19"/>
  </w:num>
  <w:num w:numId="7">
    <w:abstractNumId w:val="41"/>
  </w:num>
  <w:num w:numId="8">
    <w:abstractNumId w:val="43"/>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5"/>
  </w:num>
  <w:num w:numId="11">
    <w:abstractNumId w:val="11"/>
  </w:num>
  <w:num w:numId="12">
    <w:abstractNumId w:val="31"/>
  </w:num>
  <w:num w:numId="13">
    <w:abstractNumId w:val="27"/>
  </w:num>
  <w:num w:numId="14">
    <w:abstractNumId w:val="37"/>
  </w:num>
  <w:num w:numId="15">
    <w:abstractNumId w:val="2"/>
  </w:num>
  <w:num w:numId="16">
    <w:abstractNumId w:val="32"/>
  </w:num>
  <w:num w:numId="17">
    <w:abstractNumId w:val="0"/>
  </w:num>
  <w:num w:numId="18">
    <w:abstractNumId w:val="23"/>
  </w:num>
  <w:num w:numId="19">
    <w:abstractNumId w:val="1"/>
  </w:num>
  <w:num w:numId="20">
    <w:abstractNumId w:val="26"/>
  </w:num>
  <w:num w:numId="21">
    <w:abstractNumId w:val="8"/>
  </w:num>
  <w:num w:numId="22">
    <w:abstractNumId w:val="10"/>
  </w:num>
  <w:num w:numId="23">
    <w:abstractNumId w:val="36"/>
  </w:num>
  <w:num w:numId="24">
    <w:abstractNumId w:val="12"/>
  </w:num>
  <w:num w:numId="25">
    <w:abstractNumId w:val="30"/>
  </w:num>
  <w:num w:numId="26">
    <w:abstractNumId w:val="46"/>
  </w:num>
  <w:num w:numId="27">
    <w:abstractNumId w:val="15"/>
  </w:num>
  <w:num w:numId="28">
    <w:abstractNumId w:val="34"/>
  </w:num>
  <w:num w:numId="29">
    <w:abstractNumId w:val="20"/>
  </w:num>
  <w:num w:numId="30">
    <w:abstractNumId w:val="4"/>
  </w:num>
  <w:num w:numId="31">
    <w:abstractNumId w:val="28"/>
  </w:num>
  <w:num w:numId="32">
    <w:abstractNumId w:val="38"/>
  </w:num>
  <w:num w:numId="33">
    <w:abstractNumId w:val="7"/>
  </w:num>
  <w:num w:numId="34">
    <w:abstractNumId w:val="3"/>
  </w:num>
  <w:num w:numId="35">
    <w:abstractNumId w:val="5"/>
  </w:num>
  <w:num w:numId="36">
    <w:abstractNumId w:val="33"/>
  </w:num>
  <w:num w:numId="37">
    <w:abstractNumId w:val="16"/>
  </w:num>
  <w:num w:numId="38">
    <w:abstractNumId w:val="39"/>
  </w:num>
  <w:num w:numId="39">
    <w:abstractNumId w:val="44"/>
  </w:num>
  <w:num w:numId="40">
    <w:abstractNumId w:val="35"/>
  </w:num>
  <w:num w:numId="41">
    <w:abstractNumId w:val="17"/>
  </w:num>
  <w:num w:numId="42">
    <w:abstractNumId w:val="13"/>
  </w:num>
  <w:num w:numId="43">
    <w:abstractNumId w:val="40"/>
  </w:num>
  <w:num w:numId="44">
    <w:abstractNumId w:val="18"/>
  </w:num>
  <w:num w:numId="45">
    <w:abstractNumId w:val="29"/>
  </w:num>
  <w:num w:numId="46">
    <w:abstractNumId w:val="42"/>
  </w:num>
  <w:num w:numId="4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366"/>
    <w:rsid w:val="00003A1C"/>
    <w:rsid w:val="0000677D"/>
    <w:rsid w:val="00011108"/>
    <w:rsid w:val="000120F1"/>
    <w:rsid w:val="00012375"/>
    <w:rsid w:val="00012F64"/>
    <w:rsid w:val="0001780F"/>
    <w:rsid w:val="00020347"/>
    <w:rsid w:val="00023FD7"/>
    <w:rsid w:val="00025185"/>
    <w:rsid w:val="00025CB1"/>
    <w:rsid w:val="00026897"/>
    <w:rsid w:val="0002799C"/>
    <w:rsid w:val="000301CC"/>
    <w:rsid w:val="00030795"/>
    <w:rsid w:val="00036F3A"/>
    <w:rsid w:val="0003762A"/>
    <w:rsid w:val="000404E4"/>
    <w:rsid w:val="00043226"/>
    <w:rsid w:val="00047268"/>
    <w:rsid w:val="000515DC"/>
    <w:rsid w:val="00052754"/>
    <w:rsid w:val="00053BD7"/>
    <w:rsid w:val="00053BF4"/>
    <w:rsid w:val="00054A56"/>
    <w:rsid w:val="000553EA"/>
    <w:rsid w:val="00064B59"/>
    <w:rsid w:val="00066FA9"/>
    <w:rsid w:val="00067DE6"/>
    <w:rsid w:val="00070584"/>
    <w:rsid w:val="00077CAA"/>
    <w:rsid w:val="000819C9"/>
    <w:rsid w:val="00082ADD"/>
    <w:rsid w:val="00083A0A"/>
    <w:rsid w:val="0008492D"/>
    <w:rsid w:val="0008628B"/>
    <w:rsid w:val="000929C5"/>
    <w:rsid w:val="00092E99"/>
    <w:rsid w:val="00094472"/>
    <w:rsid w:val="000945E4"/>
    <w:rsid w:val="0009585A"/>
    <w:rsid w:val="00096AB9"/>
    <w:rsid w:val="000A1FBD"/>
    <w:rsid w:val="000A4896"/>
    <w:rsid w:val="000A49CC"/>
    <w:rsid w:val="000A6325"/>
    <w:rsid w:val="000B0433"/>
    <w:rsid w:val="000B08B4"/>
    <w:rsid w:val="000B1C0E"/>
    <w:rsid w:val="000B1E6B"/>
    <w:rsid w:val="000B3582"/>
    <w:rsid w:val="000B6D73"/>
    <w:rsid w:val="000C013B"/>
    <w:rsid w:val="000C0877"/>
    <w:rsid w:val="000C0B81"/>
    <w:rsid w:val="000C1253"/>
    <w:rsid w:val="000C2E72"/>
    <w:rsid w:val="000C3792"/>
    <w:rsid w:val="000C41D1"/>
    <w:rsid w:val="000C5334"/>
    <w:rsid w:val="000C6CBB"/>
    <w:rsid w:val="000C6D27"/>
    <w:rsid w:val="000C6E1E"/>
    <w:rsid w:val="000D26C3"/>
    <w:rsid w:val="000E287D"/>
    <w:rsid w:val="000E408A"/>
    <w:rsid w:val="000E43C7"/>
    <w:rsid w:val="000E5105"/>
    <w:rsid w:val="000E6690"/>
    <w:rsid w:val="000F38CA"/>
    <w:rsid w:val="000F4A94"/>
    <w:rsid w:val="000F5F28"/>
    <w:rsid w:val="00101E73"/>
    <w:rsid w:val="00107795"/>
    <w:rsid w:val="00107985"/>
    <w:rsid w:val="00113BFA"/>
    <w:rsid w:val="00117092"/>
    <w:rsid w:val="00121AF2"/>
    <w:rsid w:val="00123CCF"/>
    <w:rsid w:val="00126C22"/>
    <w:rsid w:val="00130F01"/>
    <w:rsid w:val="00132EE7"/>
    <w:rsid w:val="001423FB"/>
    <w:rsid w:val="001442FE"/>
    <w:rsid w:val="00144697"/>
    <w:rsid w:val="00144AD9"/>
    <w:rsid w:val="00150D65"/>
    <w:rsid w:val="00151427"/>
    <w:rsid w:val="001517FE"/>
    <w:rsid w:val="00152702"/>
    <w:rsid w:val="00152D33"/>
    <w:rsid w:val="00152E4C"/>
    <w:rsid w:val="00154348"/>
    <w:rsid w:val="00155448"/>
    <w:rsid w:val="00161FEB"/>
    <w:rsid w:val="00162AFF"/>
    <w:rsid w:val="00164552"/>
    <w:rsid w:val="00164AAC"/>
    <w:rsid w:val="00167361"/>
    <w:rsid w:val="00170D12"/>
    <w:rsid w:val="001715C9"/>
    <w:rsid w:val="00173359"/>
    <w:rsid w:val="00174776"/>
    <w:rsid w:val="00176B7D"/>
    <w:rsid w:val="00177C4A"/>
    <w:rsid w:val="00180089"/>
    <w:rsid w:val="001810BB"/>
    <w:rsid w:val="00183C05"/>
    <w:rsid w:val="00190E18"/>
    <w:rsid w:val="00193670"/>
    <w:rsid w:val="001A03A9"/>
    <w:rsid w:val="001A192D"/>
    <w:rsid w:val="001A25B6"/>
    <w:rsid w:val="001A27F8"/>
    <w:rsid w:val="001A4116"/>
    <w:rsid w:val="001B2750"/>
    <w:rsid w:val="001B29A9"/>
    <w:rsid w:val="001B324A"/>
    <w:rsid w:val="001B4E55"/>
    <w:rsid w:val="001C4A11"/>
    <w:rsid w:val="001C7762"/>
    <w:rsid w:val="001D7041"/>
    <w:rsid w:val="001D7FF9"/>
    <w:rsid w:val="001E00FA"/>
    <w:rsid w:val="001E1373"/>
    <w:rsid w:val="001F0E5D"/>
    <w:rsid w:val="001F5C92"/>
    <w:rsid w:val="001F5ECA"/>
    <w:rsid w:val="001F6CCF"/>
    <w:rsid w:val="00205123"/>
    <w:rsid w:val="00206187"/>
    <w:rsid w:val="002069D8"/>
    <w:rsid w:val="002102CD"/>
    <w:rsid w:val="00210A06"/>
    <w:rsid w:val="002115F7"/>
    <w:rsid w:val="002160E3"/>
    <w:rsid w:val="0021683B"/>
    <w:rsid w:val="0021745D"/>
    <w:rsid w:val="0021796D"/>
    <w:rsid w:val="00222003"/>
    <w:rsid w:val="002238D5"/>
    <w:rsid w:val="00227C5F"/>
    <w:rsid w:val="002304AD"/>
    <w:rsid w:val="00231A6D"/>
    <w:rsid w:val="00234441"/>
    <w:rsid w:val="002358B5"/>
    <w:rsid w:val="002371C3"/>
    <w:rsid w:val="00240828"/>
    <w:rsid w:val="0024123D"/>
    <w:rsid w:val="0024231C"/>
    <w:rsid w:val="00244377"/>
    <w:rsid w:val="002449DB"/>
    <w:rsid w:val="00245B8C"/>
    <w:rsid w:val="002500D9"/>
    <w:rsid w:val="0025063B"/>
    <w:rsid w:val="00250F12"/>
    <w:rsid w:val="00251C47"/>
    <w:rsid w:val="00252B1A"/>
    <w:rsid w:val="00256A84"/>
    <w:rsid w:val="00257915"/>
    <w:rsid w:val="00261923"/>
    <w:rsid w:val="00264052"/>
    <w:rsid w:val="00264A9E"/>
    <w:rsid w:val="002669E6"/>
    <w:rsid w:val="00266AD7"/>
    <w:rsid w:val="00271163"/>
    <w:rsid w:val="00273D99"/>
    <w:rsid w:val="00274404"/>
    <w:rsid w:val="0027499F"/>
    <w:rsid w:val="00274F95"/>
    <w:rsid w:val="00277035"/>
    <w:rsid w:val="002814EC"/>
    <w:rsid w:val="00281797"/>
    <w:rsid w:val="00281A09"/>
    <w:rsid w:val="00281DFC"/>
    <w:rsid w:val="00281FEC"/>
    <w:rsid w:val="002822F6"/>
    <w:rsid w:val="0028548E"/>
    <w:rsid w:val="00286BF0"/>
    <w:rsid w:val="00286ECC"/>
    <w:rsid w:val="00287B5D"/>
    <w:rsid w:val="00287CE2"/>
    <w:rsid w:val="002920EF"/>
    <w:rsid w:val="00293926"/>
    <w:rsid w:val="002948BF"/>
    <w:rsid w:val="00294B7B"/>
    <w:rsid w:val="002966B5"/>
    <w:rsid w:val="00296D9E"/>
    <w:rsid w:val="00297457"/>
    <w:rsid w:val="0029772B"/>
    <w:rsid w:val="002A2A84"/>
    <w:rsid w:val="002A3DA2"/>
    <w:rsid w:val="002B02E0"/>
    <w:rsid w:val="002B0DFE"/>
    <w:rsid w:val="002B3C18"/>
    <w:rsid w:val="002B76DE"/>
    <w:rsid w:val="002B7EBD"/>
    <w:rsid w:val="002C083B"/>
    <w:rsid w:val="002C5146"/>
    <w:rsid w:val="002D2663"/>
    <w:rsid w:val="002D4BDD"/>
    <w:rsid w:val="002D5132"/>
    <w:rsid w:val="002D6705"/>
    <w:rsid w:val="002D7C21"/>
    <w:rsid w:val="002E35F2"/>
    <w:rsid w:val="002E7459"/>
    <w:rsid w:val="002E7BDD"/>
    <w:rsid w:val="002F1D21"/>
    <w:rsid w:val="002F3F0C"/>
    <w:rsid w:val="002F43EC"/>
    <w:rsid w:val="002F4E02"/>
    <w:rsid w:val="002F51B3"/>
    <w:rsid w:val="002F7E7E"/>
    <w:rsid w:val="002F7EC4"/>
    <w:rsid w:val="003013E1"/>
    <w:rsid w:val="00301ED3"/>
    <w:rsid w:val="0030298B"/>
    <w:rsid w:val="003033D4"/>
    <w:rsid w:val="00305806"/>
    <w:rsid w:val="003109C4"/>
    <w:rsid w:val="003110C8"/>
    <w:rsid w:val="00311430"/>
    <w:rsid w:val="00311E4D"/>
    <w:rsid w:val="00312026"/>
    <w:rsid w:val="00313A88"/>
    <w:rsid w:val="00314046"/>
    <w:rsid w:val="003150D2"/>
    <w:rsid w:val="0031515F"/>
    <w:rsid w:val="00316F23"/>
    <w:rsid w:val="00317B38"/>
    <w:rsid w:val="00320971"/>
    <w:rsid w:val="00321D9E"/>
    <w:rsid w:val="00321DF8"/>
    <w:rsid w:val="00322246"/>
    <w:rsid w:val="00322C52"/>
    <w:rsid w:val="003248E4"/>
    <w:rsid w:val="003304CE"/>
    <w:rsid w:val="0033089A"/>
    <w:rsid w:val="00331ED0"/>
    <w:rsid w:val="00334BD5"/>
    <w:rsid w:val="00335384"/>
    <w:rsid w:val="00340CE5"/>
    <w:rsid w:val="0034122A"/>
    <w:rsid w:val="003417BA"/>
    <w:rsid w:val="0034326E"/>
    <w:rsid w:val="003456F7"/>
    <w:rsid w:val="003459C2"/>
    <w:rsid w:val="00346276"/>
    <w:rsid w:val="00351175"/>
    <w:rsid w:val="003600E0"/>
    <w:rsid w:val="00360502"/>
    <w:rsid w:val="00364273"/>
    <w:rsid w:val="00367B34"/>
    <w:rsid w:val="00370B07"/>
    <w:rsid w:val="0037126E"/>
    <w:rsid w:val="00372375"/>
    <w:rsid w:val="00373C91"/>
    <w:rsid w:val="00377D4B"/>
    <w:rsid w:val="00381889"/>
    <w:rsid w:val="00384824"/>
    <w:rsid w:val="00384AE1"/>
    <w:rsid w:val="00384F08"/>
    <w:rsid w:val="00386DC6"/>
    <w:rsid w:val="00390362"/>
    <w:rsid w:val="00390860"/>
    <w:rsid w:val="00391611"/>
    <w:rsid w:val="00393D98"/>
    <w:rsid w:val="003942C0"/>
    <w:rsid w:val="00394A4D"/>
    <w:rsid w:val="0039630C"/>
    <w:rsid w:val="003975D3"/>
    <w:rsid w:val="003A02B1"/>
    <w:rsid w:val="003A21FB"/>
    <w:rsid w:val="003A323F"/>
    <w:rsid w:val="003A3439"/>
    <w:rsid w:val="003A7AB8"/>
    <w:rsid w:val="003B0F27"/>
    <w:rsid w:val="003B1CD4"/>
    <w:rsid w:val="003B2E43"/>
    <w:rsid w:val="003B5660"/>
    <w:rsid w:val="003B74C3"/>
    <w:rsid w:val="003B7BD9"/>
    <w:rsid w:val="003C19D5"/>
    <w:rsid w:val="003C45B4"/>
    <w:rsid w:val="003C517B"/>
    <w:rsid w:val="003C5553"/>
    <w:rsid w:val="003D0C23"/>
    <w:rsid w:val="003D1F59"/>
    <w:rsid w:val="003D4520"/>
    <w:rsid w:val="003D47C3"/>
    <w:rsid w:val="003D5373"/>
    <w:rsid w:val="003D5488"/>
    <w:rsid w:val="003E00FE"/>
    <w:rsid w:val="003E03C6"/>
    <w:rsid w:val="003E2952"/>
    <w:rsid w:val="003E384F"/>
    <w:rsid w:val="003E3C81"/>
    <w:rsid w:val="003E4D92"/>
    <w:rsid w:val="003E5AA9"/>
    <w:rsid w:val="003E64B0"/>
    <w:rsid w:val="003F229B"/>
    <w:rsid w:val="003F3248"/>
    <w:rsid w:val="003F3676"/>
    <w:rsid w:val="003F3996"/>
    <w:rsid w:val="003F6C74"/>
    <w:rsid w:val="004002D9"/>
    <w:rsid w:val="00400816"/>
    <w:rsid w:val="0040536B"/>
    <w:rsid w:val="00406FB6"/>
    <w:rsid w:val="00411C09"/>
    <w:rsid w:val="004170C2"/>
    <w:rsid w:val="00420221"/>
    <w:rsid w:val="00422E2C"/>
    <w:rsid w:val="00423D15"/>
    <w:rsid w:val="00423EF1"/>
    <w:rsid w:val="00425DB2"/>
    <w:rsid w:val="004342F7"/>
    <w:rsid w:val="00435497"/>
    <w:rsid w:val="00436808"/>
    <w:rsid w:val="004368F0"/>
    <w:rsid w:val="00450136"/>
    <w:rsid w:val="00453253"/>
    <w:rsid w:val="00453361"/>
    <w:rsid w:val="00453444"/>
    <w:rsid w:val="00453D0B"/>
    <w:rsid w:val="0045556E"/>
    <w:rsid w:val="00455ED0"/>
    <w:rsid w:val="004565A3"/>
    <w:rsid w:val="00461A87"/>
    <w:rsid w:val="0046264F"/>
    <w:rsid w:val="004653FC"/>
    <w:rsid w:val="0046554D"/>
    <w:rsid w:val="00466F1D"/>
    <w:rsid w:val="00467A3E"/>
    <w:rsid w:val="00470F1D"/>
    <w:rsid w:val="00477910"/>
    <w:rsid w:val="00477E2E"/>
    <w:rsid w:val="00477EB2"/>
    <w:rsid w:val="00481342"/>
    <w:rsid w:val="00482A5C"/>
    <w:rsid w:val="004833BD"/>
    <w:rsid w:val="00483632"/>
    <w:rsid w:val="004840A8"/>
    <w:rsid w:val="0048423E"/>
    <w:rsid w:val="0048748F"/>
    <w:rsid w:val="00490DF0"/>
    <w:rsid w:val="00491638"/>
    <w:rsid w:val="00493FCC"/>
    <w:rsid w:val="00495EA4"/>
    <w:rsid w:val="004966EC"/>
    <w:rsid w:val="004A0A66"/>
    <w:rsid w:val="004A2663"/>
    <w:rsid w:val="004A2737"/>
    <w:rsid w:val="004A5260"/>
    <w:rsid w:val="004B3B8B"/>
    <w:rsid w:val="004B61B6"/>
    <w:rsid w:val="004B6D60"/>
    <w:rsid w:val="004C1096"/>
    <w:rsid w:val="004C2A10"/>
    <w:rsid w:val="004C56B7"/>
    <w:rsid w:val="004D5374"/>
    <w:rsid w:val="004E2892"/>
    <w:rsid w:val="004E3916"/>
    <w:rsid w:val="004E593A"/>
    <w:rsid w:val="004F42A0"/>
    <w:rsid w:val="004F5C61"/>
    <w:rsid w:val="005016C1"/>
    <w:rsid w:val="00501A9C"/>
    <w:rsid w:val="00503C5E"/>
    <w:rsid w:val="00506ED0"/>
    <w:rsid w:val="00507899"/>
    <w:rsid w:val="0051096C"/>
    <w:rsid w:val="00510A23"/>
    <w:rsid w:val="00512CC0"/>
    <w:rsid w:val="00514FC8"/>
    <w:rsid w:val="00522E3B"/>
    <w:rsid w:val="005243B1"/>
    <w:rsid w:val="0053052C"/>
    <w:rsid w:val="00537FD3"/>
    <w:rsid w:val="00541A49"/>
    <w:rsid w:val="005428EF"/>
    <w:rsid w:val="00542B76"/>
    <w:rsid w:val="00543378"/>
    <w:rsid w:val="00543887"/>
    <w:rsid w:val="00546E08"/>
    <w:rsid w:val="00550C8A"/>
    <w:rsid w:val="00551D95"/>
    <w:rsid w:val="0055286D"/>
    <w:rsid w:val="005547A4"/>
    <w:rsid w:val="00562018"/>
    <w:rsid w:val="005620F4"/>
    <w:rsid w:val="00562AE6"/>
    <w:rsid w:val="00563EAC"/>
    <w:rsid w:val="0056448D"/>
    <w:rsid w:val="005669E2"/>
    <w:rsid w:val="0056702E"/>
    <w:rsid w:val="00567BA6"/>
    <w:rsid w:val="005709C4"/>
    <w:rsid w:val="00575510"/>
    <w:rsid w:val="00577916"/>
    <w:rsid w:val="00582F71"/>
    <w:rsid w:val="00585197"/>
    <w:rsid w:val="00586435"/>
    <w:rsid w:val="005864D9"/>
    <w:rsid w:val="005865B7"/>
    <w:rsid w:val="00587019"/>
    <w:rsid w:val="00587EC1"/>
    <w:rsid w:val="00593863"/>
    <w:rsid w:val="005A11DE"/>
    <w:rsid w:val="005A1966"/>
    <w:rsid w:val="005B0F6B"/>
    <w:rsid w:val="005B0FFB"/>
    <w:rsid w:val="005B39DC"/>
    <w:rsid w:val="005B4CD6"/>
    <w:rsid w:val="005B5812"/>
    <w:rsid w:val="005B6560"/>
    <w:rsid w:val="005C0003"/>
    <w:rsid w:val="005C2B8D"/>
    <w:rsid w:val="005C2E44"/>
    <w:rsid w:val="005C3F40"/>
    <w:rsid w:val="005D1C56"/>
    <w:rsid w:val="005D1DFF"/>
    <w:rsid w:val="005D22F6"/>
    <w:rsid w:val="005D3291"/>
    <w:rsid w:val="005D41FF"/>
    <w:rsid w:val="005D44F5"/>
    <w:rsid w:val="005D51F8"/>
    <w:rsid w:val="005E05AF"/>
    <w:rsid w:val="005E210C"/>
    <w:rsid w:val="005E23F9"/>
    <w:rsid w:val="005E2E93"/>
    <w:rsid w:val="005E4A57"/>
    <w:rsid w:val="005F10F1"/>
    <w:rsid w:val="005F1F0E"/>
    <w:rsid w:val="005F22B9"/>
    <w:rsid w:val="005F4E30"/>
    <w:rsid w:val="005F6AAF"/>
    <w:rsid w:val="0060499E"/>
    <w:rsid w:val="00605FB1"/>
    <w:rsid w:val="00611AA6"/>
    <w:rsid w:val="00614BE0"/>
    <w:rsid w:val="006211C3"/>
    <w:rsid w:val="00621795"/>
    <w:rsid w:val="00625FA0"/>
    <w:rsid w:val="00626B21"/>
    <w:rsid w:val="00633935"/>
    <w:rsid w:val="00634606"/>
    <w:rsid w:val="00636F25"/>
    <w:rsid w:val="006419D9"/>
    <w:rsid w:val="00643F68"/>
    <w:rsid w:val="006466B0"/>
    <w:rsid w:val="006466C6"/>
    <w:rsid w:val="00647F50"/>
    <w:rsid w:val="00651CB2"/>
    <w:rsid w:val="00651EB3"/>
    <w:rsid w:val="00652524"/>
    <w:rsid w:val="00653499"/>
    <w:rsid w:val="00653555"/>
    <w:rsid w:val="00656209"/>
    <w:rsid w:val="006600ED"/>
    <w:rsid w:val="00660977"/>
    <w:rsid w:val="006631DE"/>
    <w:rsid w:val="006644C4"/>
    <w:rsid w:val="00667050"/>
    <w:rsid w:val="00673E90"/>
    <w:rsid w:val="006826A8"/>
    <w:rsid w:val="0068329A"/>
    <w:rsid w:val="00690C69"/>
    <w:rsid w:val="00691C6D"/>
    <w:rsid w:val="00692190"/>
    <w:rsid w:val="006921B2"/>
    <w:rsid w:val="00693A55"/>
    <w:rsid w:val="00695973"/>
    <w:rsid w:val="006A0763"/>
    <w:rsid w:val="006A0C2D"/>
    <w:rsid w:val="006A13B9"/>
    <w:rsid w:val="006A2AD0"/>
    <w:rsid w:val="006A3537"/>
    <w:rsid w:val="006A4ABF"/>
    <w:rsid w:val="006A6792"/>
    <w:rsid w:val="006B0772"/>
    <w:rsid w:val="006B09F1"/>
    <w:rsid w:val="006B184C"/>
    <w:rsid w:val="006B2A11"/>
    <w:rsid w:val="006B2CF9"/>
    <w:rsid w:val="006B2F7D"/>
    <w:rsid w:val="006C2FAB"/>
    <w:rsid w:val="006C32FF"/>
    <w:rsid w:val="006C4EA4"/>
    <w:rsid w:val="006D0307"/>
    <w:rsid w:val="006D04DC"/>
    <w:rsid w:val="006D1CCD"/>
    <w:rsid w:val="006D70A3"/>
    <w:rsid w:val="006D71ED"/>
    <w:rsid w:val="006D7255"/>
    <w:rsid w:val="006D7C69"/>
    <w:rsid w:val="006E7C2F"/>
    <w:rsid w:val="006F01B7"/>
    <w:rsid w:val="006F2187"/>
    <w:rsid w:val="006F2779"/>
    <w:rsid w:val="006F78C9"/>
    <w:rsid w:val="006F7E79"/>
    <w:rsid w:val="00703E77"/>
    <w:rsid w:val="00706AC7"/>
    <w:rsid w:val="00707F5A"/>
    <w:rsid w:val="00710465"/>
    <w:rsid w:val="007163CB"/>
    <w:rsid w:val="00717A20"/>
    <w:rsid w:val="0072008D"/>
    <w:rsid w:val="00720156"/>
    <w:rsid w:val="00722F45"/>
    <w:rsid w:val="00723097"/>
    <w:rsid w:val="00726456"/>
    <w:rsid w:val="007326BE"/>
    <w:rsid w:val="007341D5"/>
    <w:rsid w:val="00734DF2"/>
    <w:rsid w:val="00735381"/>
    <w:rsid w:val="0073615B"/>
    <w:rsid w:val="007441E7"/>
    <w:rsid w:val="007478B8"/>
    <w:rsid w:val="00747BAB"/>
    <w:rsid w:val="00750AB2"/>
    <w:rsid w:val="0075109D"/>
    <w:rsid w:val="00752C89"/>
    <w:rsid w:val="007601F5"/>
    <w:rsid w:val="007603F5"/>
    <w:rsid w:val="00760BBB"/>
    <w:rsid w:val="00762A96"/>
    <w:rsid w:val="00763565"/>
    <w:rsid w:val="00765806"/>
    <w:rsid w:val="00771809"/>
    <w:rsid w:val="007727CD"/>
    <w:rsid w:val="00774D07"/>
    <w:rsid w:val="00777CF8"/>
    <w:rsid w:val="00783FFE"/>
    <w:rsid w:val="00790348"/>
    <w:rsid w:val="00792699"/>
    <w:rsid w:val="00792A66"/>
    <w:rsid w:val="00793A9E"/>
    <w:rsid w:val="007A366E"/>
    <w:rsid w:val="007A5148"/>
    <w:rsid w:val="007A7DE7"/>
    <w:rsid w:val="007B38EC"/>
    <w:rsid w:val="007B4F04"/>
    <w:rsid w:val="007B5244"/>
    <w:rsid w:val="007B5504"/>
    <w:rsid w:val="007C0602"/>
    <w:rsid w:val="007C2C0F"/>
    <w:rsid w:val="007C3D7B"/>
    <w:rsid w:val="007C4C60"/>
    <w:rsid w:val="007D1B4C"/>
    <w:rsid w:val="007D3499"/>
    <w:rsid w:val="007D3F82"/>
    <w:rsid w:val="007D792C"/>
    <w:rsid w:val="007E0361"/>
    <w:rsid w:val="007E1110"/>
    <w:rsid w:val="007E1877"/>
    <w:rsid w:val="007E387F"/>
    <w:rsid w:val="007E3CC4"/>
    <w:rsid w:val="007F4B73"/>
    <w:rsid w:val="007F4C52"/>
    <w:rsid w:val="007F5415"/>
    <w:rsid w:val="00800FF2"/>
    <w:rsid w:val="00807110"/>
    <w:rsid w:val="00810BC7"/>
    <w:rsid w:val="00811F2B"/>
    <w:rsid w:val="008124C5"/>
    <w:rsid w:val="0081436B"/>
    <w:rsid w:val="008155BD"/>
    <w:rsid w:val="0082157C"/>
    <w:rsid w:val="0082192B"/>
    <w:rsid w:val="00822366"/>
    <w:rsid w:val="008276A3"/>
    <w:rsid w:val="0082792D"/>
    <w:rsid w:val="00835E79"/>
    <w:rsid w:val="00847097"/>
    <w:rsid w:val="00854864"/>
    <w:rsid w:val="0086108A"/>
    <w:rsid w:val="008615FB"/>
    <w:rsid w:val="008618A6"/>
    <w:rsid w:val="008621FE"/>
    <w:rsid w:val="0086263A"/>
    <w:rsid w:val="008723C0"/>
    <w:rsid w:val="00872F36"/>
    <w:rsid w:val="00874AC9"/>
    <w:rsid w:val="0087525D"/>
    <w:rsid w:val="00881A12"/>
    <w:rsid w:val="00890E56"/>
    <w:rsid w:val="00891211"/>
    <w:rsid w:val="00894179"/>
    <w:rsid w:val="00895442"/>
    <w:rsid w:val="00896C2D"/>
    <w:rsid w:val="008A07C5"/>
    <w:rsid w:val="008A3C4A"/>
    <w:rsid w:val="008B228C"/>
    <w:rsid w:val="008B3B7A"/>
    <w:rsid w:val="008B3E4A"/>
    <w:rsid w:val="008B4CB2"/>
    <w:rsid w:val="008C1020"/>
    <w:rsid w:val="008C47C5"/>
    <w:rsid w:val="008C4AC3"/>
    <w:rsid w:val="008C6CCB"/>
    <w:rsid w:val="008D0509"/>
    <w:rsid w:val="008D344B"/>
    <w:rsid w:val="008D3571"/>
    <w:rsid w:val="008D40EA"/>
    <w:rsid w:val="008E0CBC"/>
    <w:rsid w:val="008E10E5"/>
    <w:rsid w:val="008E381E"/>
    <w:rsid w:val="008E609F"/>
    <w:rsid w:val="008F19A7"/>
    <w:rsid w:val="008F19F7"/>
    <w:rsid w:val="008F4369"/>
    <w:rsid w:val="008F4D45"/>
    <w:rsid w:val="008F608F"/>
    <w:rsid w:val="009005FF"/>
    <w:rsid w:val="00901EAD"/>
    <w:rsid w:val="00902DF8"/>
    <w:rsid w:val="00903257"/>
    <w:rsid w:val="0090449B"/>
    <w:rsid w:val="00915992"/>
    <w:rsid w:val="0092025A"/>
    <w:rsid w:val="009238DE"/>
    <w:rsid w:val="00923E32"/>
    <w:rsid w:val="00926888"/>
    <w:rsid w:val="00931BD5"/>
    <w:rsid w:val="00932551"/>
    <w:rsid w:val="009325A4"/>
    <w:rsid w:val="00932D15"/>
    <w:rsid w:val="00937098"/>
    <w:rsid w:val="00941C34"/>
    <w:rsid w:val="00942FE0"/>
    <w:rsid w:val="00943174"/>
    <w:rsid w:val="00943445"/>
    <w:rsid w:val="00945693"/>
    <w:rsid w:val="00950081"/>
    <w:rsid w:val="00950187"/>
    <w:rsid w:val="00951B52"/>
    <w:rsid w:val="009556DC"/>
    <w:rsid w:val="009571ED"/>
    <w:rsid w:val="009572D8"/>
    <w:rsid w:val="00957E03"/>
    <w:rsid w:val="00960BEF"/>
    <w:rsid w:val="00964A04"/>
    <w:rsid w:val="00966503"/>
    <w:rsid w:val="0096757A"/>
    <w:rsid w:val="00970374"/>
    <w:rsid w:val="009707BD"/>
    <w:rsid w:val="009720FC"/>
    <w:rsid w:val="009737FC"/>
    <w:rsid w:val="00973A7E"/>
    <w:rsid w:val="00974994"/>
    <w:rsid w:val="00977428"/>
    <w:rsid w:val="00981101"/>
    <w:rsid w:val="00986D13"/>
    <w:rsid w:val="00994F16"/>
    <w:rsid w:val="0099535A"/>
    <w:rsid w:val="00995791"/>
    <w:rsid w:val="00995E23"/>
    <w:rsid w:val="009971AE"/>
    <w:rsid w:val="00997A76"/>
    <w:rsid w:val="009A0326"/>
    <w:rsid w:val="009A1B9A"/>
    <w:rsid w:val="009A2435"/>
    <w:rsid w:val="009A2BC3"/>
    <w:rsid w:val="009A418B"/>
    <w:rsid w:val="009A63F4"/>
    <w:rsid w:val="009B0300"/>
    <w:rsid w:val="009B2229"/>
    <w:rsid w:val="009B25AD"/>
    <w:rsid w:val="009B34BD"/>
    <w:rsid w:val="009B4994"/>
    <w:rsid w:val="009B5347"/>
    <w:rsid w:val="009B56C7"/>
    <w:rsid w:val="009C0DBB"/>
    <w:rsid w:val="009C5251"/>
    <w:rsid w:val="009C6890"/>
    <w:rsid w:val="009D073E"/>
    <w:rsid w:val="009D3305"/>
    <w:rsid w:val="009D34C9"/>
    <w:rsid w:val="009E1F10"/>
    <w:rsid w:val="009E222F"/>
    <w:rsid w:val="009E3376"/>
    <w:rsid w:val="009E63B5"/>
    <w:rsid w:val="009E7446"/>
    <w:rsid w:val="009E7F73"/>
    <w:rsid w:val="009F2E9F"/>
    <w:rsid w:val="009F333B"/>
    <w:rsid w:val="00A05056"/>
    <w:rsid w:val="00A051DC"/>
    <w:rsid w:val="00A0580E"/>
    <w:rsid w:val="00A14423"/>
    <w:rsid w:val="00A21EF2"/>
    <w:rsid w:val="00A222EE"/>
    <w:rsid w:val="00A22A99"/>
    <w:rsid w:val="00A22DF4"/>
    <w:rsid w:val="00A2317E"/>
    <w:rsid w:val="00A25A2C"/>
    <w:rsid w:val="00A26770"/>
    <w:rsid w:val="00A270C2"/>
    <w:rsid w:val="00A276E2"/>
    <w:rsid w:val="00A30E74"/>
    <w:rsid w:val="00A3237A"/>
    <w:rsid w:val="00A32950"/>
    <w:rsid w:val="00A3427F"/>
    <w:rsid w:val="00A37359"/>
    <w:rsid w:val="00A3766E"/>
    <w:rsid w:val="00A4075C"/>
    <w:rsid w:val="00A4080D"/>
    <w:rsid w:val="00A41A42"/>
    <w:rsid w:val="00A41CB6"/>
    <w:rsid w:val="00A45713"/>
    <w:rsid w:val="00A45FDC"/>
    <w:rsid w:val="00A471B3"/>
    <w:rsid w:val="00A51D6F"/>
    <w:rsid w:val="00A54FAA"/>
    <w:rsid w:val="00A55576"/>
    <w:rsid w:val="00A56157"/>
    <w:rsid w:val="00A57023"/>
    <w:rsid w:val="00A572FA"/>
    <w:rsid w:val="00A63667"/>
    <w:rsid w:val="00A678D6"/>
    <w:rsid w:val="00A67C7F"/>
    <w:rsid w:val="00A712BA"/>
    <w:rsid w:val="00A75774"/>
    <w:rsid w:val="00A76781"/>
    <w:rsid w:val="00A8230D"/>
    <w:rsid w:val="00A92B77"/>
    <w:rsid w:val="00A95654"/>
    <w:rsid w:val="00A967C1"/>
    <w:rsid w:val="00A974C3"/>
    <w:rsid w:val="00A97C27"/>
    <w:rsid w:val="00AA0456"/>
    <w:rsid w:val="00AA5ACF"/>
    <w:rsid w:val="00AA690E"/>
    <w:rsid w:val="00AA79EC"/>
    <w:rsid w:val="00AB3F1E"/>
    <w:rsid w:val="00AB4036"/>
    <w:rsid w:val="00AC0A41"/>
    <w:rsid w:val="00AC15A9"/>
    <w:rsid w:val="00AC4922"/>
    <w:rsid w:val="00AC4B96"/>
    <w:rsid w:val="00AC54DC"/>
    <w:rsid w:val="00AD07FF"/>
    <w:rsid w:val="00AD0950"/>
    <w:rsid w:val="00AD0D78"/>
    <w:rsid w:val="00AD3504"/>
    <w:rsid w:val="00AD5047"/>
    <w:rsid w:val="00AD6868"/>
    <w:rsid w:val="00AD7A0E"/>
    <w:rsid w:val="00AE0F8A"/>
    <w:rsid w:val="00AE3228"/>
    <w:rsid w:val="00AE37A4"/>
    <w:rsid w:val="00AE4D17"/>
    <w:rsid w:val="00AE5DB5"/>
    <w:rsid w:val="00AE64D2"/>
    <w:rsid w:val="00AE6B61"/>
    <w:rsid w:val="00AF1068"/>
    <w:rsid w:val="00AF2392"/>
    <w:rsid w:val="00AF40DD"/>
    <w:rsid w:val="00AF5B44"/>
    <w:rsid w:val="00B00788"/>
    <w:rsid w:val="00B02A1E"/>
    <w:rsid w:val="00B042DA"/>
    <w:rsid w:val="00B04BCD"/>
    <w:rsid w:val="00B0736B"/>
    <w:rsid w:val="00B104A2"/>
    <w:rsid w:val="00B10B1F"/>
    <w:rsid w:val="00B1271E"/>
    <w:rsid w:val="00B13D2F"/>
    <w:rsid w:val="00B142A7"/>
    <w:rsid w:val="00B16B33"/>
    <w:rsid w:val="00B17B52"/>
    <w:rsid w:val="00B21A40"/>
    <w:rsid w:val="00B2210F"/>
    <w:rsid w:val="00B26591"/>
    <w:rsid w:val="00B26DF8"/>
    <w:rsid w:val="00B300F4"/>
    <w:rsid w:val="00B30D59"/>
    <w:rsid w:val="00B339C9"/>
    <w:rsid w:val="00B34F07"/>
    <w:rsid w:val="00B35787"/>
    <w:rsid w:val="00B35E46"/>
    <w:rsid w:val="00B4021A"/>
    <w:rsid w:val="00B4202B"/>
    <w:rsid w:val="00B42E15"/>
    <w:rsid w:val="00B44C8F"/>
    <w:rsid w:val="00B4581F"/>
    <w:rsid w:val="00B45D7C"/>
    <w:rsid w:val="00B45F2F"/>
    <w:rsid w:val="00B47572"/>
    <w:rsid w:val="00B4778E"/>
    <w:rsid w:val="00B53489"/>
    <w:rsid w:val="00B538A0"/>
    <w:rsid w:val="00B57D85"/>
    <w:rsid w:val="00B60E95"/>
    <w:rsid w:val="00B66B9E"/>
    <w:rsid w:val="00B702FC"/>
    <w:rsid w:val="00B713F4"/>
    <w:rsid w:val="00B7170C"/>
    <w:rsid w:val="00B7557F"/>
    <w:rsid w:val="00B75B95"/>
    <w:rsid w:val="00B76C8A"/>
    <w:rsid w:val="00B80652"/>
    <w:rsid w:val="00B826B4"/>
    <w:rsid w:val="00B82745"/>
    <w:rsid w:val="00B84680"/>
    <w:rsid w:val="00B84C05"/>
    <w:rsid w:val="00B904E9"/>
    <w:rsid w:val="00B95C43"/>
    <w:rsid w:val="00B9673C"/>
    <w:rsid w:val="00BA3CCF"/>
    <w:rsid w:val="00BA4DAD"/>
    <w:rsid w:val="00BA57C8"/>
    <w:rsid w:val="00BA5F2B"/>
    <w:rsid w:val="00BA626A"/>
    <w:rsid w:val="00BA6D5E"/>
    <w:rsid w:val="00BA7BA5"/>
    <w:rsid w:val="00BB2FD5"/>
    <w:rsid w:val="00BB4910"/>
    <w:rsid w:val="00BB768D"/>
    <w:rsid w:val="00BB7FDB"/>
    <w:rsid w:val="00BC1C07"/>
    <w:rsid w:val="00BC238A"/>
    <w:rsid w:val="00BC492E"/>
    <w:rsid w:val="00BC71A2"/>
    <w:rsid w:val="00BD52FB"/>
    <w:rsid w:val="00BD75EE"/>
    <w:rsid w:val="00BD79F3"/>
    <w:rsid w:val="00BE0A69"/>
    <w:rsid w:val="00BE40C6"/>
    <w:rsid w:val="00BF239C"/>
    <w:rsid w:val="00BF5DB1"/>
    <w:rsid w:val="00C02705"/>
    <w:rsid w:val="00C04227"/>
    <w:rsid w:val="00C068B3"/>
    <w:rsid w:val="00C075D7"/>
    <w:rsid w:val="00C128C5"/>
    <w:rsid w:val="00C17854"/>
    <w:rsid w:val="00C20439"/>
    <w:rsid w:val="00C20B37"/>
    <w:rsid w:val="00C227DC"/>
    <w:rsid w:val="00C23D97"/>
    <w:rsid w:val="00C259A5"/>
    <w:rsid w:val="00C27D7E"/>
    <w:rsid w:val="00C31552"/>
    <w:rsid w:val="00C32690"/>
    <w:rsid w:val="00C34CCB"/>
    <w:rsid w:val="00C34DFC"/>
    <w:rsid w:val="00C3668B"/>
    <w:rsid w:val="00C4161E"/>
    <w:rsid w:val="00C44D1D"/>
    <w:rsid w:val="00C46564"/>
    <w:rsid w:val="00C470EB"/>
    <w:rsid w:val="00C50029"/>
    <w:rsid w:val="00C5218C"/>
    <w:rsid w:val="00C5405F"/>
    <w:rsid w:val="00C60E8A"/>
    <w:rsid w:val="00C60EF2"/>
    <w:rsid w:val="00C627F3"/>
    <w:rsid w:val="00C6425B"/>
    <w:rsid w:val="00C6537D"/>
    <w:rsid w:val="00C66B53"/>
    <w:rsid w:val="00C67D55"/>
    <w:rsid w:val="00C70EBB"/>
    <w:rsid w:val="00C727C2"/>
    <w:rsid w:val="00C734EF"/>
    <w:rsid w:val="00C77968"/>
    <w:rsid w:val="00C83E8D"/>
    <w:rsid w:val="00C8440F"/>
    <w:rsid w:val="00C84ABD"/>
    <w:rsid w:val="00C86450"/>
    <w:rsid w:val="00C92C1B"/>
    <w:rsid w:val="00C92D1D"/>
    <w:rsid w:val="00C95CD9"/>
    <w:rsid w:val="00CA04B6"/>
    <w:rsid w:val="00CA33C4"/>
    <w:rsid w:val="00CA5319"/>
    <w:rsid w:val="00CA58D8"/>
    <w:rsid w:val="00CA7BF2"/>
    <w:rsid w:val="00CA7CAA"/>
    <w:rsid w:val="00CB2E07"/>
    <w:rsid w:val="00CB5FEC"/>
    <w:rsid w:val="00CB6FEC"/>
    <w:rsid w:val="00CC0D07"/>
    <w:rsid w:val="00CC0D18"/>
    <w:rsid w:val="00CC57D7"/>
    <w:rsid w:val="00CE0056"/>
    <w:rsid w:val="00CE0CB8"/>
    <w:rsid w:val="00CE38B5"/>
    <w:rsid w:val="00CE3BF2"/>
    <w:rsid w:val="00CE3DF6"/>
    <w:rsid w:val="00CE44C9"/>
    <w:rsid w:val="00CF0E09"/>
    <w:rsid w:val="00CF1965"/>
    <w:rsid w:val="00CF2023"/>
    <w:rsid w:val="00CF2F5E"/>
    <w:rsid w:val="00D020D4"/>
    <w:rsid w:val="00D11198"/>
    <w:rsid w:val="00D112BD"/>
    <w:rsid w:val="00D12062"/>
    <w:rsid w:val="00D13ACE"/>
    <w:rsid w:val="00D1407A"/>
    <w:rsid w:val="00D14C1D"/>
    <w:rsid w:val="00D1787F"/>
    <w:rsid w:val="00D2496B"/>
    <w:rsid w:val="00D24DD0"/>
    <w:rsid w:val="00D2505A"/>
    <w:rsid w:val="00D2619F"/>
    <w:rsid w:val="00D27F74"/>
    <w:rsid w:val="00D31508"/>
    <w:rsid w:val="00D31A1C"/>
    <w:rsid w:val="00D31D8A"/>
    <w:rsid w:val="00D32E48"/>
    <w:rsid w:val="00D35411"/>
    <w:rsid w:val="00D35DAB"/>
    <w:rsid w:val="00D40EAA"/>
    <w:rsid w:val="00D44135"/>
    <w:rsid w:val="00D46803"/>
    <w:rsid w:val="00D5043E"/>
    <w:rsid w:val="00D50D59"/>
    <w:rsid w:val="00D52D8C"/>
    <w:rsid w:val="00D5428A"/>
    <w:rsid w:val="00D57004"/>
    <w:rsid w:val="00D6278C"/>
    <w:rsid w:val="00D62B35"/>
    <w:rsid w:val="00D662BE"/>
    <w:rsid w:val="00D71F8E"/>
    <w:rsid w:val="00D75250"/>
    <w:rsid w:val="00D76309"/>
    <w:rsid w:val="00D802C5"/>
    <w:rsid w:val="00D80519"/>
    <w:rsid w:val="00D80D34"/>
    <w:rsid w:val="00D8116D"/>
    <w:rsid w:val="00D81BF8"/>
    <w:rsid w:val="00D81CBB"/>
    <w:rsid w:val="00D85A3B"/>
    <w:rsid w:val="00D86946"/>
    <w:rsid w:val="00D869FA"/>
    <w:rsid w:val="00D87A9B"/>
    <w:rsid w:val="00D90340"/>
    <w:rsid w:val="00D91C28"/>
    <w:rsid w:val="00D929E2"/>
    <w:rsid w:val="00D9317E"/>
    <w:rsid w:val="00D94A7B"/>
    <w:rsid w:val="00D97F59"/>
    <w:rsid w:val="00DA0714"/>
    <w:rsid w:val="00DA2C0F"/>
    <w:rsid w:val="00DA49D1"/>
    <w:rsid w:val="00DB1F0D"/>
    <w:rsid w:val="00DB5075"/>
    <w:rsid w:val="00DB67FF"/>
    <w:rsid w:val="00DC3625"/>
    <w:rsid w:val="00DC371C"/>
    <w:rsid w:val="00DC457B"/>
    <w:rsid w:val="00DC652B"/>
    <w:rsid w:val="00DC785B"/>
    <w:rsid w:val="00DD03CB"/>
    <w:rsid w:val="00DD1FF3"/>
    <w:rsid w:val="00DD2EC8"/>
    <w:rsid w:val="00DD78B5"/>
    <w:rsid w:val="00DE42CA"/>
    <w:rsid w:val="00DE5076"/>
    <w:rsid w:val="00DE7D10"/>
    <w:rsid w:val="00DF28CC"/>
    <w:rsid w:val="00DF3944"/>
    <w:rsid w:val="00DF5215"/>
    <w:rsid w:val="00E005A8"/>
    <w:rsid w:val="00E03CA4"/>
    <w:rsid w:val="00E04BBF"/>
    <w:rsid w:val="00E0796C"/>
    <w:rsid w:val="00E12932"/>
    <w:rsid w:val="00E15997"/>
    <w:rsid w:val="00E16747"/>
    <w:rsid w:val="00E21C19"/>
    <w:rsid w:val="00E240EE"/>
    <w:rsid w:val="00E24D07"/>
    <w:rsid w:val="00E24E5D"/>
    <w:rsid w:val="00E301BC"/>
    <w:rsid w:val="00E313B8"/>
    <w:rsid w:val="00E34F35"/>
    <w:rsid w:val="00E3664F"/>
    <w:rsid w:val="00E4057E"/>
    <w:rsid w:val="00E43558"/>
    <w:rsid w:val="00E45E16"/>
    <w:rsid w:val="00E4682F"/>
    <w:rsid w:val="00E47386"/>
    <w:rsid w:val="00E478E3"/>
    <w:rsid w:val="00E47F4C"/>
    <w:rsid w:val="00E50766"/>
    <w:rsid w:val="00E51301"/>
    <w:rsid w:val="00E51A2E"/>
    <w:rsid w:val="00E524A1"/>
    <w:rsid w:val="00E6368F"/>
    <w:rsid w:val="00E656AA"/>
    <w:rsid w:val="00E66DE7"/>
    <w:rsid w:val="00E67615"/>
    <w:rsid w:val="00E703E3"/>
    <w:rsid w:val="00E70F50"/>
    <w:rsid w:val="00E75AB6"/>
    <w:rsid w:val="00E761D9"/>
    <w:rsid w:val="00E81985"/>
    <w:rsid w:val="00E908EE"/>
    <w:rsid w:val="00EA0E02"/>
    <w:rsid w:val="00EA2C2B"/>
    <w:rsid w:val="00EA3011"/>
    <w:rsid w:val="00EA38AC"/>
    <w:rsid w:val="00EA3EF6"/>
    <w:rsid w:val="00EA57AE"/>
    <w:rsid w:val="00EB601F"/>
    <w:rsid w:val="00EB7B9B"/>
    <w:rsid w:val="00EC34AE"/>
    <w:rsid w:val="00EC39CF"/>
    <w:rsid w:val="00EC7A07"/>
    <w:rsid w:val="00ED0A9F"/>
    <w:rsid w:val="00ED0D99"/>
    <w:rsid w:val="00ED2978"/>
    <w:rsid w:val="00ED302F"/>
    <w:rsid w:val="00ED4259"/>
    <w:rsid w:val="00ED5944"/>
    <w:rsid w:val="00ED6661"/>
    <w:rsid w:val="00ED7DE5"/>
    <w:rsid w:val="00EE126B"/>
    <w:rsid w:val="00EE2E9C"/>
    <w:rsid w:val="00EE3B57"/>
    <w:rsid w:val="00EE44A6"/>
    <w:rsid w:val="00EE5CE8"/>
    <w:rsid w:val="00EE7A55"/>
    <w:rsid w:val="00EF07DF"/>
    <w:rsid w:val="00EF25E0"/>
    <w:rsid w:val="00EF271B"/>
    <w:rsid w:val="00EF3C18"/>
    <w:rsid w:val="00EF4DC0"/>
    <w:rsid w:val="00EF4DEC"/>
    <w:rsid w:val="00F00D07"/>
    <w:rsid w:val="00F01133"/>
    <w:rsid w:val="00F018BC"/>
    <w:rsid w:val="00F02A12"/>
    <w:rsid w:val="00F036D7"/>
    <w:rsid w:val="00F0691C"/>
    <w:rsid w:val="00F10725"/>
    <w:rsid w:val="00F117C3"/>
    <w:rsid w:val="00F14F34"/>
    <w:rsid w:val="00F16134"/>
    <w:rsid w:val="00F17704"/>
    <w:rsid w:val="00F17BC8"/>
    <w:rsid w:val="00F20C0B"/>
    <w:rsid w:val="00F26ED2"/>
    <w:rsid w:val="00F34625"/>
    <w:rsid w:val="00F40AEE"/>
    <w:rsid w:val="00F43001"/>
    <w:rsid w:val="00F43324"/>
    <w:rsid w:val="00F44433"/>
    <w:rsid w:val="00F44A87"/>
    <w:rsid w:val="00F517B6"/>
    <w:rsid w:val="00F5203E"/>
    <w:rsid w:val="00F531AE"/>
    <w:rsid w:val="00F532AF"/>
    <w:rsid w:val="00F56D54"/>
    <w:rsid w:val="00F6144D"/>
    <w:rsid w:val="00F651A5"/>
    <w:rsid w:val="00F72500"/>
    <w:rsid w:val="00F72967"/>
    <w:rsid w:val="00F738B8"/>
    <w:rsid w:val="00F74003"/>
    <w:rsid w:val="00F741EB"/>
    <w:rsid w:val="00F766B0"/>
    <w:rsid w:val="00F77C5D"/>
    <w:rsid w:val="00F77E05"/>
    <w:rsid w:val="00F831A9"/>
    <w:rsid w:val="00F83AB0"/>
    <w:rsid w:val="00F84691"/>
    <w:rsid w:val="00F84F22"/>
    <w:rsid w:val="00F85BED"/>
    <w:rsid w:val="00F86072"/>
    <w:rsid w:val="00F90D84"/>
    <w:rsid w:val="00F9127D"/>
    <w:rsid w:val="00F933AC"/>
    <w:rsid w:val="00F9581F"/>
    <w:rsid w:val="00F95A33"/>
    <w:rsid w:val="00F95DFA"/>
    <w:rsid w:val="00F97EF3"/>
    <w:rsid w:val="00FA2B3B"/>
    <w:rsid w:val="00FA2DF2"/>
    <w:rsid w:val="00FB14A9"/>
    <w:rsid w:val="00FB6025"/>
    <w:rsid w:val="00FC0320"/>
    <w:rsid w:val="00FC0BD2"/>
    <w:rsid w:val="00FC156D"/>
    <w:rsid w:val="00FC2259"/>
    <w:rsid w:val="00FC444D"/>
    <w:rsid w:val="00FC459F"/>
    <w:rsid w:val="00FC69F3"/>
    <w:rsid w:val="00FC757D"/>
    <w:rsid w:val="00FD1A52"/>
    <w:rsid w:val="00FD1DB9"/>
    <w:rsid w:val="00FD6384"/>
    <w:rsid w:val="00FE1A46"/>
    <w:rsid w:val="00FE3380"/>
    <w:rsid w:val="00FE497C"/>
    <w:rsid w:val="00FE599E"/>
    <w:rsid w:val="00FE64F1"/>
    <w:rsid w:val="00FE7435"/>
    <w:rsid w:val="00FF1B66"/>
    <w:rsid w:val="00FF2D91"/>
    <w:rsid w:val="00FF3332"/>
    <w:rsid w:val="00FF333F"/>
    <w:rsid w:val="00FF4AA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B37D6E"/>
  <w15:docId w15:val="{ABFC3854-0016-4922-93AB-150C6AEB6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449B"/>
    <w:rPr>
      <w:sz w:val="24"/>
      <w:szCs w:val="24"/>
      <w:lang w:val="en-US" w:eastAsia="en-US"/>
    </w:rPr>
  </w:style>
  <w:style w:type="paragraph" w:styleId="Heading1">
    <w:name w:val="heading 1"/>
    <w:basedOn w:val="Title"/>
    <w:next w:val="Normal"/>
    <w:qFormat/>
    <w:rsid w:val="00390860"/>
    <w:pPr>
      <w:spacing w:line="240" w:lineRule="auto"/>
      <w:ind w:firstLine="270"/>
      <w:jc w:val="both"/>
      <w:outlineLvl w:val="0"/>
    </w:pPr>
    <w:rPr>
      <w:rFonts w:ascii="Calibri" w:hAnsi="Calibri"/>
      <w:b w:val="0"/>
      <w:sz w:val="22"/>
      <w:szCs w:val="22"/>
    </w:rPr>
  </w:style>
  <w:style w:type="paragraph" w:styleId="Heading2">
    <w:name w:val="heading 2"/>
    <w:basedOn w:val="Title"/>
    <w:next w:val="Normal"/>
    <w:qFormat/>
    <w:rsid w:val="00390860"/>
    <w:pPr>
      <w:spacing w:line="240" w:lineRule="auto"/>
      <w:jc w:val="both"/>
      <w:outlineLvl w:val="1"/>
    </w:pPr>
    <w:rPr>
      <w:rFonts w:ascii="Calibri" w:hAnsi="Calibri"/>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rsid w:val="0090449B"/>
    <w:rPr>
      <w:color w:val="800080"/>
      <w:u w:val="single"/>
    </w:rPr>
  </w:style>
  <w:style w:type="character" w:styleId="Hyperlink">
    <w:name w:val="Hyperlink"/>
    <w:rsid w:val="0090449B"/>
    <w:rPr>
      <w:color w:val="0000FF"/>
      <w:u w:val="single"/>
    </w:rPr>
  </w:style>
  <w:style w:type="paragraph" w:styleId="BodyTextIndent2">
    <w:name w:val="Body Text Indent 2"/>
    <w:basedOn w:val="Normal"/>
    <w:rsid w:val="0090449B"/>
    <w:pPr>
      <w:ind w:firstLine="480"/>
      <w:jc w:val="both"/>
    </w:pPr>
    <w:rPr>
      <w:szCs w:val="20"/>
    </w:rPr>
  </w:style>
  <w:style w:type="paragraph" w:styleId="BodyTextIndent">
    <w:name w:val="Body Text Indent"/>
    <w:basedOn w:val="Normal"/>
    <w:link w:val="BodyTextIndentChar"/>
    <w:uiPriority w:val="99"/>
    <w:rsid w:val="0090449B"/>
    <w:pPr>
      <w:spacing w:after="120"/>
      <w:ind w:left="360"/>
    </w:pPr>
  </w:style>
  <w:style w:type="paragraph" w:styleId="BodyText2">
    <w:name w:val="Body Text 2"/>
    <w:basedOn w:val="Normal"/>
    <w:link w:val="BodyText2Char"/>
    <w:uiPriority w:val="99"/>
    <w:rsid w:val="0090449B"/>
    <w:pPr>
      <w:spacing w:after="120" w:line="480" w:lineRule="auto"/>
    </w:pPr>
  </w:style>
  <w:style w:type="paragraph" w:styleId="NormalWeb">
    <w:name w:val="Normal (Web)"/>
    <w:basedOn w:val="Normal"/>
    <w:rsid w:val="0090449B"/>
    <w:pPr>
      <w:spacing w:before="100" w:beforeAutospacing="1" w:after="100" w:afterAutospacing="1"/>
    </w:pPr>
  </w:style>
  <w:style w:type="paragraph" w:styleId="BodyText">
    <w:name w:val="Body Text"/>
    <w:basedOn w:val="Normal"/>
    <w:rsid w:val="0090449B"/>
    <w:pPr>
      <w:spacing w:after="120"/>
    </w:pPr>
  </w:style>
  <w:style w:type="paragraph" w:styleId="Footer">
    <w:name w:val="footer"/>
    <w:basedOn w:val="Normal"/>
    <w:rsid w:val="0090449B"/>
    <w:pPr>
      <w:tabs>
        <w:tab w:val="center" w:pos="4320"/>
        <w:tab w:val="right" w:pos="8640"/>
      </w:tabs>
    </w:pPr>
  </w:style>
  <w:style w:type="character" w:styleId="PageNumber">
    <w:name w:val="page number"/>
    <w:basedOn w:val="DefaultParagraphFont"/>
    <w:rsid w:val="0090449B"/>
  </w:style>
  <w:style w:type="paragraph" w:styleId="BalloonText">
    <w:name w:val="Balloon Text"/>
    <w:basedOn w:val="Normal"/>
    <w:semiHidden/>
    <w:rsid w:val="0090449B"/>
    <w:rPr>
      <w:rFonts w:ascii="Tahoma" w:hAnsi="Tahoma" w:cs="Tahoma"/>
      <w:sz w:val="16"/>
      <w:szCs w:val="16"/>
    </w:rPr>
  </w:style>
  <w:style w:type="paragraph" w:styleId="Header">
    <w:name w:val="header"/>
    <w:basedOn w:val="Normal"/>
    <w:link w:val="HeaderChar"/>
    <w:uiPriority w:val="99"/>
    <w:rsid w:val="0090449B"/>
    <w:pPr>
      <w:tabs>
        <w:tab w:val="center" w:pos="4320"/>
        <w:tab w:val="right" w:pos="8640"/>
      </w:tabs>
    </w:pPr>
  </w:style>
  <w:style w:type="paragraph" w:styleId="BodyTextIndent3">
    <w:name w:val="Body Text Indent 3"/>
    <w:basedOn w:val="Normal"/>
    <w:rsid w:val="0090449B"/>
    <w:pPr>
      <w:ind w:left="748" w:hanging="28"/>
      <w:jc w:val="both"/>
    </w:pPr>
    <w:rPr>
      <w:color w:val="000000"/>
      <w:lang w:val="da-DK"/>
    </w:rPr>
  </w:style>
  <w:style w:type="paragraph" w:styleId="BodyText3">
    <w:name w:val="Body Text 3"/>
    <w:basedOn w:val="Normal"/>
    <w:rsid w:val="0090449B"/>
    <w:pPr>
      <w:jc w:val="center"/>
    </w:pPr>
    <w:rPr>
      <w:b/>
      <w:sz w:val="32"/>
      <w:szCs w:val="32"/>
      <w:lang w:val="es-GT"/>
    </w:rPr>
  </w:style>
  <w:style w:type="table" w:styleId="TableGrid">
    <w:name w:val="Table Grid"/>
    <w:basedOn w:val="TableNormal"/>
    <w:rsid w:val="00567B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qFormat/>
    <w:rsid w:val="00F44A87"/>
    <w:pPr>
      <w:spacing w:line="528" w:lineRule="auto"/>
      <w:jc w:val="center"/>
    </w:pPr>
    <w:rPr>
      <w:b/>
      <w:noProof/>
      <w:szCs w:val="20"/>
      <w:lang w:val="id-ID"/>
    </w:rPr>
  </w:style>
  <w:style w:type="character" w:customStyle="1" w:styleId="BodyText2Char">
    <w:name w:val="Body Text 2 Char"/>
    <w:link w:val="BodyText2"/>
    <w:uiPriority w:val="99"/>
    <w:locked/>
    <w:rsid w:val="001A25B6"/>
    <w:rPr>
      <w:sz w:val="24"/>
      <w:szCs w:val="24"/>
      <w:lang w:val="en-US" w:eastAsia="en-US"/>
    </w:rPr>
  </w:style>
  <w:style w:type="paragraph" w:styleId="ListParagraph">
    <w:name w:val="List Paragraph"/>
    <w:aliases w:val="list"/>
    <w:basedOn w:val="Normal"/>
    <w:link w:val="ListParagraphChar"/>
    <w:uiPriority w:val="34"/>
    <w:qFormat/>
    <w:rsid w:val="001A25B6"/>
    <w:pPr>
      <w:ind w:left="720"/>
    </w:pPr>
  </w:style>
  <w:style w:type="paragraph" w:customStyle="1" w:styleId="Default">
    <w:name w:val="Default"/>
    <w:uiPriority w:val="99"/>
    <w:rsid w:val="009E63B5"/>
    <w:pPr>
      <w:autoSpaceDE w:val="0"/>
      <w:autoSpaceDN w:val="0"/>
      <w:adjustRightInd w:val="0"/>
    </w:pPr>
    <w:rPr>
      <w:rFonts w:ascii="Tahoma" w:eastAsia="Batang" w:hAnsi="Tahoma" w:cs="Tahoma"/>
      <w:color w:val="000000"/>
      <w:sz w:val="24"/>
      <w:szCs w:val="24"/>
      <w:lang w:val="en-US" w:eastAsia="ko-KR"/>
    </w:rPr>
  </w:style>
  <w:style w:type="character" w:customStyle="1" w:styleId="BodyTextIndentChar">
    <w:name w:val="Body Text Indent Char"/>
    <w:link w:val="BodyTextIndent"/>
    <w:uiPriority w:val="99"/>
    <w:rsid w:val="008D344B"/>
    <w:rPr>
      <w:sz w:val="24"/>
      <w:szCs w:val="24"/>
      <w:lang w:val="en-US" w:eastAsia="en-US"/>
    </w:rPr>
  </w:style>
  <w:style w:type="character" w:styleId="Strong">
    <w:name w:val="Strong"/>
    <w:qFormat/>
    <w:rsid w:val="00F56D54"/>
    <w:rPr>
      <w:rFonts w:ascii="Calibri" w:hAnsi="Calibri"/>
      <w:b/>
      <w:sz w:val="22"/>
      <w:szCs w:val="22"/>
      <w:lang w:val="de-DE"/>
    </w:rPr>
  </w:style>
  <w:style w:type="character" w:customStyle="1" w:styleId="HTMLTypewriter2">
    <w:name w:val="HTML Typewriter2"/>
    <w:rsid w:val="008D344B"/>
    <w:rPr>
      <w:rFonts w:ascii="Courier New" w:eastAsia="PMingLiU" w:hAnsi="Courier New" w:cs="Courier New"/>
      <w:sz w:val="20"/>
      <w:szCs w:val="20"/>
    </w:rPr>
  </w:style>
  <w:style w:type="paragraph" w:styleId="EndnoteText">
    <w:name w:val="endnote text"/>
    <w:basedOn w:val="Normal"/>
    <w:link w:val="EndnoteTextChar"/>
    <w:uiPriority w:val="99"/>
    <w:semiHidden/>
    <w:unhideWhenUsed/>
    <w:rsid w:val="004C2A10"/>
    <w:rPr>
      <w:sz w:val="20"/>
      <w:szCs w:val="20"/>
      <w:lang w:val="en-GB"/>
    </w:rPr>
  </w:style>
  <w:style w:type="character" w:customStyle="1" w:styleId="EndnoteTextChar">
    <w:name w:val="Endnote Text Char"/>
    <w:link w:val="EndnoteText"/>
    <w:uiPriority w:val="99"/>
    <w:semiHidden/>
    <w:rsid w:val="004C2A10"/>
    <w:rPr>
      <w:lang w:val="en-GB"/>
    </w:rPr>
  </w:style>
  <w:style w:type="character" w:customStyle="1" w:styleId="yshortcuts">
    <w:name w:val="yshortcuts"/>
    <w:uiPriority w:val="99"/>
    <w:rsid w:val="004C2A10"/>
  </w:style>
  <w:style w:type="character" w:customStyle="1" w:styleId="hps">
    <w:name w:val="hps"/>
    <w:basedOn w:val="DefaultParagraphFont"/>
    <w:rsid w:val="00C34DFC"/>
  </w:style>
  <w:style w:type="character" w:customStyle="1" w:styleId="apple-converted-space">
    <w:name w:val="apple-converted-space"/>
    <w:basedOn w:val="DefaultParagraphFont"/>
    <w:rsid w:val="008F4369"/>
  </w:style>
  <w:style w:type="paragraph" w:styleId="NoSpacing">
    <w:name w:val="No Spacing"/>
    <w:uiPriority w:val="1"/>
    <w:qFormat/>
    <w:rsid w:val="004833BD"/>
    <w:rPr>
      <w:rFonts w:ascii="Calibri" w:eastAsia="Calibri" w:hAnsi="Calibri"/>
      <w:sz w:val="22"/>
      <w:szCs w:val="22"/>
      <w:lang w:val="en-US" w:eastAsia="en-US"/>
    </w:rPr>
  </w:style>
  <w:style w:type="character" w:customStyle="1" w:styleId="longtext">
    <w:name w:val="long_text"/>
    <w:basedOn w:val="DefaultParagraphFont"/>
    <w:rsid w:val="00C23D97"/>
  </w:style>
  <w:style w:type="character" w:customStyle="1" w:styleId="HeaderChar">
    <w:name w:val="Header Char"/>
    <w:link w:val="Header"/>
    <w:uiPriority w:val="99"/>
    <w:rsid w:val="000B0433"/>
    <w:rPr>
      <w:sz w:val="24"/>
      <w:szCs w:val="24"/>
      <w:lang w:val="en-US" w:eastAsia="en-US"/>
    </w:rPr>
  </w:style>
  <w:style w:type="character" w:customStyle="1" w:styleId="ShortAbstract">
    <w:name w:val="Short Abstract"/>
    <w:rsid w:val="00A75774"/>
    <w:rPr>
      <w:rFonts w:ascii="Times New Roman" w:hAnsi="Times New Roman" w:cs="Times New Roman" w:hint="default"/>
      <w:sz w:val="20"/>
    </w:rPr>
  </w:style>
  <w:style w:type="character" w:styleId="CommentReference">
    <w:name w:val="annotation reference"/>
    <w:uiPriority w:val="99"/>
    <w:semiHidden/>
    <w:unhideWhenUsed/>
    <w:rsid w:val="005B39DC"/>
    <w:rPr>
      <w:sz w:val="16"/>
      <w:szCs w:val="16"/>
    </w:rPr>
  </w:style>
  <w:style w:type="paragraph" w:styleId="CommentText">
    <w:name w:val="annotation text"/>
    <w:basedOn w:val="Normal"/>
    <w:link w:val="CommentTextChar"/>
    <w:uiPriority w:val="99"/>
    <w:semiHidden/>
    <w:unhideWhenUsed/>
    <w:rsid w:val="005B39DC"/>
    <w:rPr>
      <w:sz w:val="20"/>
      <w:szCs w:val="20"/>
    </w:rPr>
  </w:style>
  <w:style w:type="character" w:customStyle="1" w:styleId="CommentTextChar">
    <w:name w:val="Comment Text Char"/>
    <w:link w:val="CommentText"/>
    <w:uiPriority w:val="99"/>
    <w:semiHidden/>
    <w:rsid w:val="005B39DC"/>
    <w:rPr>
      <w:lang w:val="en-US" w:eastAsia="en-US"/>
    </w:rPr>
  </w:style>
  <w:style w:type="paragraph" w:styleId="CommentSubject">
    <w:name w:val="annotation subject"/>
    <w:basedOn w:val="CommentText"/>
    <w:next w:val="CommentText"/>
    <w:link w:val="CommentSubjectChar"/>
    <w:uiPriority w:val="99"/>
    <w:semiHidden/>
    <w:unhideWhenUsed/>
    <w:rsid w:val="005B39DC"/>
    <w:rPr>
      <w:b/>
      <w:bCs/>
    </w:rPr>
  </w:style>
  <w:style w:type="character" w:customStyle="1" w:styleId="CommentSubjectChar">
    <w:name w:val="Comment Subject Char"/>
    <w:link w:val="CommentSubject"/>
    <w:uiPriority w:val="99"/>
    <w:semiHidden/>
    <w:rsid w:val="005B39DC"/>
    <w:rPr>
      <w:b/>
      <w:bCs/>
      <w:lang w:val="en-US" w:eastAsia="en-US"/>
    </w:rPr>
  </w:style>
  <w:style w:type="paragraph" w:customStyle="1" w:styleId="Style1">
    <w:name w:val="Style1"/>
    <w:basedOn w:val="Normal"/>
    <w:link w:val="Style1Char"/>
    <w:qFormat/>
    <w:rsid w:val="008C1020"/>
    <w:pPr>
      <w:jc w:val="both"/>
    </w:pPr>
    <w:rPr>
      <w:rFonts w:ascii="Calibri" w:eastAsia="Calibri" w:hAnsi="Calibri"/>
      <w:b/>
      <w:szCs w:val="22"/>
    </w:rPr>
  </w:style>
  <w:style w:type="character" w:customStyle="1" w:styleId="Style1Char">
    <w:name w:val="Style1 Char"/>
    <w:link w:val="Style1"/>
    <w:rsid w:val="008C1020"/>
    <w:rPr>
      <w:rFonts w:ascii="Calibri" w:eastAsia="Calibri" w:hAnsi="Calibri"/>
      <w:b/>
      <w:sz w:val="24"/>
      <w:szCs w:val="22"/>
      <w:lang w:val="en-US" w:eastAsia="en-US"/>
    </w:rPr>
  </w:style>
  <w:style w:type="paragraph" w:customStyle="1" w:styleId="Style2">
    <w:name w:val="Style2"/>
    <w:basedOn w:val="Style1"/>
    <w:link w:val="Style2Char"/>
    <w:qFormat/>
    <w:rsid w:val="00390860"/>
    <w:rPr>
      <w:b w:val="0"/>
    </w:rPr>
  </w:style>
  <w:style w:type="character" w:customStyle="1" w:styleId="Style2Char">
    <w:name w:val="Style2 Char"/>
    <w:link w:val="Style2"/>
    <w:rsid w:val="00390860"/>
    <w:rPr>
      <w:rFonts w:ascii="Calibri" w:eastAsia="Calibri" w:hAnsi="Calibri"/>
      <w:sz w:val="24"/>
      <w:szCs w:val="22"/>
      <w:lang w:val="en-US" w:eastAsia="en-US"/>
    </w:rPr>
  </w:style>
  <w:style w:type="paragraph" w:styleId="DocumentMap">
    <w:name w:val="Document Map"/>
    <w:basedOn w:val="Normal"/>
    <w:link w:val="DocumentMapChar"/>
    <w:uiPriority w:val="99"/>
    <w:semiHidden/>
    <w:unhideWhenUsed/>
    <w:rsid w:val="00F56D54"/>
    <w:rPr>
      <w:rFonts w:ascii="Tahoma" w:hAnsi="Tahoma" w:cs="Tahoma"/>
      <w:sz w:val="16"/>
      <w:szCs w:val="16"/>
    </w:rPr>
  </w:style>
  <w:style w:type="character" w:customStyle="1" w:styleId="DocumentMapChar">
    <w:name w:val="Document Map Char"/>
    <w:basedOn w:val="DefaultParagraphFont"/>
    <w:link w:val="DocumentMap"/>
    <w:uiPriority w:val="99"/>
    <w:semiHidden/>
    <w:rsid w:val="00F56D54"/>
    <w:rPr>
      <w:rFonts w:ascii="Tahoma" w:hAnsi="Tahoma" w:cs="Tahoma"/>
      <w:sz w:val="16"/>
      <w:szCs w:val="16"/>
      <w:lang w:val="en-US" w:eastAsia="en-US"/>
    </w:rPr>
  </w:style>
  <w:style w:type="character" w:customStyle="1" w:styleId="ListParagraphChar">
    <w:name w:val="List Paragraph Char"/>
    <w:aliases w:val="list Char"/>
    <w:link w:val="ListParagraph"/>
    <w:uiPriority w:val="34"/>
    <w:locked/>
    <w:rsid w:val="003F6C74"/>
    <w:rPr>
      <w:sz w:val="24"/>
      <w:szCs w:val="24"/>
      <w:lang w:val="en-US" w:eastAsia="en-US"/>
    </w:rPr>
  </w:style>
  <w:style w:type="paragraph" w:styleId="Caption">
    <w:name w:val="caption"/>
    <w:basedOn w:val="Normal"/>
    <w:next w:val="Normal"/>
    <w:uiPriority w:val="35"/>
    <w:unhideWhenUsed/>
    <w:qFormat/>
    <w:rsid w:val="00FE599E"/>
    <w:pPr>
      <w:jc w:val="both"/>
    </w:pPr>
    <w:rPr>
      <w:rFonts w:eastAsiaTheme="minorHAnsi" w:cstheme="minorBidi"/>
      <w:iCs/>
      <w:szCs w:val="18"/>
      <w:lang w:val="id-ID"/>
    </w:rPr>
  </w:style>
  <w:style w:type="paragraph" w:customStyle="1" w:styleId="paragraf">
    <w:name w:val="paragraf"/>
    <w:basedOn w:val="Normal"/>
    <w:link w:val="paragrafChar"/>
    <w:qFormat/>
    <w:rsid w:val="000E6690"/>
    <w:pPr>
      <w:spacing w:line="480" w:lineRule="auto"/>
      <w:ind w:firstLine="567"/>
      <w:jc w:val="both"/>
    </w:pPr>
    <w:rPr>
      <w:rFonts w:eastAsiaTheme="minorHAnsi" w:cstheme="minorBidi"/>
      <w:szCs w:val="22"/>
    </w:rPr>
  </w:style>
  <w:style w:type="character" w:customStyle="1" w:styleId="paragrafChar">
    <w:name w:val="paragraf Char"/>
    <w:basedOn w:val="DefaultParagraphFont"/>
    <w:link w:val="paragraf"/>
    <w:rsid w:val="000E6690"/>
    <w:rPr>
      <w:rFonts w:eastAsiaTheme="minorHAnsi" w:cstheme="minorBidi"/>
      <w:sz w:val="24"/>
      <w:szCs w:val="22"/>
      <w:lang w:val="en-US" w:eastAsia="en-US"/>
    </w:rPr>
  </w:style>
  <w:style w:type="paragraph" w:customStyle="1" w:styleId="DAPUS">
    <w:name w:val="DAPUS"/>
    <w:basedOn w:val="Normal"/>
    <w:link w:val="DAPUSChar"/>
    <w:qFormat/>
    <w:rsid w:val="00161FEB"/>
    <w:pPr>
      <w:widowControl w:val="0"/>
      <w:autoSpaceDE w:val="0"/>
      <w:autoSpaceDN w:val="0"/>
      <w:adjustRightInd w:val="0"/>
      <w:spacing w:line="240" w:lineRule="exact"/>
      <w:ind w:left="851" w:hanging="851"/>
      <w:jc w:val="both"/>
    </w:pPr>
    <w:rPr>
      <w:rFonts w:eastAsiaTheme="minorHAnsi"/>
      <w:bCs/>
      <w:lang w:val="id-ID"/>
    </w:rPr>
  </w:style>
  <w:style w:type="character" w:customStyle="1" w:styleId="DAPUSChar">
    <w:name w:val="DAPUS Char"/>
    <w:basedOn w:val="DefaultParagraphFont"/>
    <w:link w:val="DAPUS"/>
    <w:rsid w:val="00161FEB"/>
    <w:rPr>
      <w:rFonts w:eastAsiaTheme="minorHAnsi"/>
      <w:bCs/>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47424">
      <w:bodyDiv w:val="1"/>
      <w:marLeft w:val="0"/>
      <w:marRight w:val="0"/>
      <w:marTop w:val="0"/>
      <w:marBottom w:val="0"/>
      <w:divBdr>
        <w:top w:val="none" w:sz="0" w:space="0" w:color="auto"/>
        <w:left w:val="none" w:sz="0" w:space="0" w:color="auto"/>
        <w:bottom w:val="none" w:sz="0" w:space="0" w:color="auto"/>
        <w:right w:val="none" w:sz="0" w:space="0" w:color="auto"/>
      </w:divBdr>
    </w:div>
    <w:div w:id="159078263">
      <w:bodyDiv w:val="1"/>
      <w:marLeft w:val="0"/>
      <w:marRight w:val="0"/>
      <w:marTop w:val="0"/>
      <w:marBottom w:val="0"/>
      <w:divBdr>
        <w:top w:val="none" w:sz="0" w:space="0" w:color="auto"/>
        <w:left w:val="none" w:sz="0" w:space="0" w:color="auto"/>
        <w:bottom w:val="none" w:sz="0" w:space="0" w:color="auto"/>
        <w:right w:val="none" w:sz="0" w:space="0" w:color="auto"/>
      </w:divBdr>
    </w:div>
    <w:div w:id="169370019">
      <w:bodyDiv w:val="1"/>
      <w:marLeft w:val="0"/>
      <w:marRight w:val="0"/>
      <w:marTop w:val="0"/>
      <w:marBottom w:val="0"/>
      <w:divBdr>
        <w:top w:val="none" w:sz="0" w:space="0" w:color="auto"/>
        <w:left w:val="none" w:sz="0" w:space="0" w:color="auto"/>
        <w:bottom w:val="none" w:sz="0" w:space="0" w:color="auto"/>
        <w:right w:val="none" w:sz="0" w:space="0" w:color="auto"/>
      </w:divBdr>
    </w:div>
    <w:div w:id="230510884">
      <w:bodyDiv w:val="1"/>
      <w:marLeft w:val="0"/>
      <w:marRight w:val="0"/>
      <w:marTop w:val="0"/>
      <w:marBottom w:val="0"/>
      <w:divBdr>
        <w:top w:val="none" w:sz="0" w:space="0" w:color="auto"/>
        <w:left w:val="none" w:sz="0" w:space="0" w:color="auto"/>
        <w:bottom w:val="none" w:sz="0" w:space="0" w:color="auto"/>
        <w:right w:val="none" w:sz="0" w:space="0" w:color="auto"/>
      </w:divBdr>
    </w:div>
    <w:div w:id="271977522">
      <w:bodyDiv w:val="1"/>
      <w:marLeft w:val="0"/>
      <w:marRight w:val="0"/>
      <w:marTop w:val="0"/>
      <w:marBottom w:val="0"/>
      <w:divBdr>
        <w:top w:val="none" w:sz="0" w:space="0" w:color="auto"/>
        <w:left w:val="none" w:sz="0" w:space="0" w:color="auto"/>
        <w:bottom w:val="none" w:sz="0" w:space="0" w:color="auto"/>
        <w:right w:val="none" w:sz="0" w:space="0" w:color="auto"/>
      </w:divBdr>
    </w:div>
    <w:div w:id="307561612">
      <w:bodyDiv w:val="1"/>
      <w:marLeft w:val="0"/>
      <w:marRight w:val="0"/>
      <w:marTop w:val="0"/>
      <w:marBottom w:val="0"/>
      <w:divBdr>
        <w:top w:val="none" w:sz="0" w:space="0" w:color="auto"/>
        <w:left w:val="none" w:sz="0" w:space="0" w:color="auto"/>
        <w:bottom w:val="none" w:sz="0" w:space="0" w:color="auto"/>
        <w:right w:val="none" w:sz="0" w:space="0" w:color="auto"/>
      </w:divBdr>
    </w:div>
    <w:div w:id="370039785">
      <w:bodyDiv w:val="1"/>
      <w:marLeft w:val="0"/>
      <w:marRight w:val="0"/>
      <w:marTop w:val="0"/>
      <w:marBottom w:val="0"/>
      <w:divBdr>
        <w:top w:val="none" w:sz="0" w:space="0" w:color="auto"/>
        <w:left w:val="none" w:sz="0" w:space="0" w:color="auto"/>
        <w:bottom w:val="none" w:sz="0" w:space="0" w:color="auto"/>
        <w:right w:val="none" w:sz="0" w:space="0" w:color="auto"/>
      </w:divBdr>
    </w:div>
    <w:div w:id="523984891">
      <w:bodyDiv w:val="1"/>
      <w:marLeft w:val="0"/>
      <w:marRight w:val="0"/>
      <w:marTop w:val="0"/>
      <w:marBottom w:val="0"/>
      <w:divBdr>
        <w:top w:val="none" w:sz="0" w:space="0" w:color="auto"/>
        <w:left w:val="none" w:sz="0" w:space="0" w:color="auto"/>
        <w:bottom w:val="none" w:sz="0" w:space="0" w:color="auto"/>
        <w:right w:val="none" w:sz="0" w:space="0" w:color="auto"/>
      </w:divBdr>
    </w:div>
    <w:div w:id="546261183">
      <w:bodyDiv w:val="1"/>
      <w:marLeft w:val="0"/>
      <w:marRight w:val="0"/>
      <w:marTop w:val="0"/>
      <w:marBottom w:val="0"/>
      <w:divBdr>
        <w:top w:val="none" w:sz="0" w:space="0" w:color="auto"/>
        <w:left w:val="none" w:sz="0" w:space="0" w:color="auto"/>
        <w:bottom w:val="none" w:sz="0" w:space="0" w:color="auto"/>
        <w:right w:val="none" w:sz="0" w:space="0" w:color="auto"/>
      </w:divBdr>
    </w:div>
    <w:div w:id="669450936">
      <w:bodyDiv w:val="1"/>
      <w:marLeft w:val="0"/>
      <w:marRight w:val="0"/>
      <w:marTop w:val="0"/>
      <w:marBottom w:val="0"/>
      <w:divBdr>
        <w:top w:val="none" w:sz="0" w:space="0" w:color="auto"/>
        <w:left w:val="none" w:sz="0" w:space="0" w:color="auto"/>
        <w:bottom w:val="none" w:sz="0" w:space="0" w:color="auto"/>
        <w:right w:val="none" w:sz="0" w:space="0" w:color="auto"/>
      </w:divBdr>
    </w:div>
    <w:div w:id="726418748">
      <w:bodyDiv w:val="1"/>
      <w:marLeft w:val="0"/>
      <w:marRight w:val="0"/>
      <w:marTop w:val="0"/>
      <w:marBottom w:val="0"/>
      <w:divBdr>
        <w:top w:val="none" w:sz="0" w:space="0" w:color="auto"/>
        <w:left w:val="none" w:sz="0" w:space="0" w:color="auto"/>
        <w:bottom w:val="none" w:sz="0" w:space="0" w:color="auto"/>
        <w:right w:val="none" w:sz="0" w:space="0" w:color="auto"/>
      </w:divBdr>
    </w:div>
    <w:div w:id="805699988">
      <w:bodyDiv w:val="1"/>
      <w:marLeft w:val="0"/>
      <w:marRight w:val="0"/>
      <w:marTop w:val="0"/>
      <w:marBottom w:val="0"/>
      <w:divBdr>
        <w:top w:val="none" w:sz="0" w:space="0" w:color="auto"/>
        <w:left w:val="none" w:sz="0" w:space="0" w:color="auto"/>
        <w:bottom w:val="none" w:sz="0" w:space="0" w:color="auto"/>
        <w:right w:val="none" w:sz="0" w:space="0" w:color="auto"/>
      </w:divBdr>
    </w:div>
    <w:div w:id="904218758">
      <w:bodyDiv w:val="1"/>
      <w:marLeft w:val="0"/>
      <w:marRight w:val="0"/>
      <w:marTop w:val="0"/>
      <w:marBottom w:val="0"/>
      <w:divBdr>
        <w:top w:val="none" w:sz="0" w:space="0" w:color="auto"/>
        <w:left w:val="none" w:sz="0" w:space="0" w:color="auto"/>
        <w:bottom w:val="none" w:sz="0" w:space="0" w:color="auto"/>
        <w:right w:val="none" w:sz="0" w:space="0" w:color="auto"/>
      </w:divBdr>
    </w:div>
    <w:div w:id="1156918198">
      <w:bodyDiv w:val="1"/>
      <w:marLeft w:val="0"/>
      <w:marRight w:val="0"/>
      <w:marTop w:val="0"/>
      <w:marBottom w:val="0"/>
      <w:divBdr>
        <w:top w:val="none" w:sz="0" w:space="0" w:color="auto"/>
        <w:left w:val="none" w:sz="0" w:space="0" w:color="auto"/>
        <w:bottom w:val="none" w:sz="0" w:space="0" w:color="auto"/>
        <w:right w:val="none" w:sz="0" w:space="0" w:color="auto"/>
      </w:divBdr>
    </w:div>
    <w:div w:id="1264847055">
      <w:bodyDiv w:val="1"/>
      <w:marLeft w:val="0"/>
      <w:marRight w:val="0"/>
      <w:marTop w:val="0"/>
      <w:marBottom w:val="0"/>
      <w:divBdr>
        <w:top w:val="none" w:sz="0" w:space="0" w:color="auto"/>
        <w:left w:val="none" w:sz="0" w:space="0" w:color="auto"/>
        <w:bottom w:val="none" w:sz="0" w:space="0" w:color="auto"/>
        <w:right w:val="none" w:sz="0" w:space="0" w:color="auto"/>
      </w:divBdr>
    </w:div>
    <w:div w:id="1265722257">
      <w:bodyDiv w:val="1"/>
      <w:marLeft w:val="0"/>
      <w:marRight w:val="0"/>
      <w:marTop w:val="0"/>
      <w:marBottom w:val="0"/>
      <w:divBdr>
        <w:top w:val="none" w:sz="0" w:space="0" w:color="auto"/>
        <w:left w:val="none" w:sz="0" w:space="0" w:color="auto"/>
        <w:bottom w:val="none" w:sz="0" w:space="0" w:color="auto"/>
        <w:right w:val="none" w:sz="0" w:space="0" w:color="auto"/>
      </w:divBdr>
    </w:div>
    <w:div w:id="1269772563">
      <w:bodyDiv w:val="1"/>
      <w:marLeft w:val="0"/>
      <w:marRight w:val="0"/>
      <w:marTop w:val="0"/>
      <w:marBottom w:val="0"/>
      <w:divBdr>
        <w:top w:val="none" w:sz="0" w:space="0" w:color="auto"/>
        <w:left w:val="none" w:sz="0" w:space="0" w:color="auto"/>
        <w:bottom w:val="none" w:sz="0" w:space="0" w:color="auto"/>
        <w:right w:val="none" w:sz="0" w:space="0" w:color="auto"/>
      </w:divBdr>
    </w:div>
    <w:div w:id="1346205746">
      <w:bodyDiv w:val="1"/>
      <w:marLeft w:val="0"/>
      <w:marRight w:val="0"/>
      <w:marTop w:val="0"/>
      <w:marBottom w:val="0"/>
      <w:divBdr>
        <w:top w:val="none" w:sz="0" w:space="0" w:color="auto"/>
        <w:left w:val="none" w:sz="0" w:space="0" w:color="auto"/>
        <w:bottom w:val="none" w:sz="0" w:space="0" w:color="auto"/>
        <w:right w:val="none" w:sz="0" w:space="0" w:color="auto"/>
      </w:divBdr>
    </w:div>
    <w:div w:id="1391154417">
      <w:bodyDiv w:val="1"/>
      <w:marLeft w:val="0"/>
      <w:marRight w:val="0"/>
      <w:marTop w:val="0"/>
      <w:marBottom w:val="0"/>
      <w:divBdr>
        <w:top w:val="none" w:sz="0" w:space="0" w:color="auto"/>
        <w:left w:val="none" w:sz="0" w:space="0" w:color="auto"/>
        <w:bottom w:val="none" w:sz="0" w:space="0" w:color="auto"/>
        <w:right w:val="none" w:sz="0" w:space="0" w:color="auto"/>
      </w:divBdr>
    </w:div>
    <w:div w:id="1391729204">
      <w:bodyDiv w:val="1"/>
      <w:marLeft w:val="0"/>
      <w:marRight w:val="0"/>
      <w:marTop w:val="0"/>
      <w:marBottom w:val="0"/>
      <w:divBdr>
        <w:top w:val="none" w:sz="0" w:space="0" w:color="auto"/>
        <w:left w:val="none" w:sz="0" w:space="0" w:color="auto"/>
        <w:bottom w:val="none" w:sz="0" w:space="0" w:color="auto"/>
        <w:right w:val="none" w:sz="0" w:space="0" w:color="auto"/>
      </w:divBdr>
    </w:div>
    <w:div w:id="1545605303">
      <w:bodyDiv w:val="1"/>
      <w:marLeft w:val="0"/>
      <w:marRight w:val="0"/>
      <w:marTop w:val="0"/>
      <w:marBottom w:val="0"/>
      <w:divBdr>
        <w:top w:val="none" w:sz="0" w:space="0" w:color="auto"/>
        <w:left w:val="none" w:sz="0" w:space="0" w:color="auto"/>
        <w:bottom w:val="none" w:sz="0" w:space="0" w:color="auto"/>
        <w:right w:val="none" w:sz="0" w:space="0" w:color="auto"/>
      </w:divBdr>
    </w:div>
    <w:div w:id="1718429137">
      <w:bodyDiv w:val="1"/>
      <w:marLeft w:val="0"/>
      <w:marRight w:val="0"/>
      <w:marTop w:val="0"/>
      <w:marBottom w:val="0"/>
      <w:divBdr>
        <w:top w:val="none" w:sz="0" w:space="0" w:color="auto"/>
        <w:left w:val="none" w:sz="0" w:space="0" w:color="auto"/>
        <w:bottom w:val="none" w:sz="0" w:space="0" w:color="auto"/>
        <w:right w:val="none" w:sz="0" w:space="0" w:color="auto"/>
      </w:divBdr>
    </w:div>
    <w:div w:id="2078433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3E90BE-AC3A-4094-A48E-1B3546C88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4479</Words>
  <Characters>25533</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USULAN PENELITIAN</vt:lpstr>
    </vt:vector>
  </TitlesOfParts>
  <Company/>
  <LinksUpToDate>false</LinksUpToDate>
  <CharactersWithSpaces>29953</CharactersWithSpaces>
  <SharedDoc>false</SharedDoc>
  <HLinks>
    <vt:vector size="6" baseType="variant">
      <vt:variant>
        <vt:i4>4653104</vt:i4>
      </vt:variant>
      <vt:variant>
        <vt:i4>0</vt:i4>
      </vt:variant>
      <vt:variant>
        <vt:i4>0</vt:i4>
      </vt:variant>
      <vt:variant>
        <vt:i4>5</vt:i4>
      </vt:variant>
      <vt:variant>
        <vt:lpwstr>mailto:nadaprina@yahoo.co.id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USULAN PENELITIAN</dc:title>
  <dc:creator>TOSHIBA</dc:creator>
  <cp:lastModifiedBy>tendy0@outlook.com</cp:lastModifiedBy>
  <cp:revision>2</cp:revision>
  <cp:lastPrinted>2018-05-10T03:53:00Z</cp:lastPrinted>
  <dcterms:created xsi:type="dcterms:W3CDTF">2021-10-22T08:39:00Z</dcterms:created>
  <dcterms:modified xsi:type="dcterms:W3CDTF">2021-10-22T08:39:00Z</dcterms:modified>
</cp:coreProperties>
</file>