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6FF1" w14:textId="3EF6CE9E" w:rsidR="00C71E99" w:rsidRPr="00C71E99" w:rsidRDefault="00052576" w:rsidP="00C71E99">
      <w:pPr>
        <w:jc w:val="center"/>
        <w:rPr>
          <w:rFonts w:ascii="Arial" w:hAnsi="Arial" w:cs="Arial"/>
          <w:b/>
          <w:bCs/>
          <w:color w:val="161616"/>
          <w:sz w:val="28"/>
          <w:szCs w:val="28"/>
        </w:rPr>
      </w:pPr>
      <w:r>
        <w:rPr>
          <w:rFonts w:ascii="Arial" w:hAnsi="Arial" w:cs="Arial"/>
          <w:b/>
          <w:bCs/>
          <w:noProof/>
          <w:color w:val="161616"/>
          <w:sz w:val="28"/>
          <w:szCs w:val="28"/>
        </w:rPr>
        <mc:AlternateContent>
          <mc:Choice Requires="wps">
            <w:drawing>
              <wp:anchor distT="0" distB="0" distL="114300" distR="114300" simplePos="0" relativeHeight="251658240" behindDoc="0" locked="0" layoutInCell="1" allowOverlap="1" wp14:anchorId="752B33DE" wp14:editId="38CA2B95">
                <wp:simplePos x="0" y="0"/>
                <wp:positionH relativeFrom="column">
                  <wp:posOffset>-914400</wp:posOffset>
                </wp:positionH>
                <wp:positionV relativeFrom="paragraph">
                  <wp:posOffset>-907415</wp:posOffset>
                </wp:positionV>
                <wp:extent cx="7556500" cy="768350"/>
                <wp:effectExtent l="9525" t="6985" r="15875" b="247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76835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cmpd="sng">
                          <a:solidFill>
                            <a:schemeClr val="accent1">
                              <a:lumMod val="100000"/>
                              <a:lumOff val="0"/>
                            </a:schemeClr>
                          </a:solidFill>
                          <a:prstDash val="solid"/>
                          <a:miter lim="800000"/>
                          <a:headEnd/>
                          <a:tailEnd/>
                        </a:ln>
                        <a:effectLst>
                          <a:outerShdw dist="28398" dir="3806097" algn="ctr" rotWithShape="0">
                            <a:schemeClr val="accent1">
                              <a:lumMod val="50000"/>
                              <a:lumOff val="0"/>
                            </a:schemeClr>
                          </a:outerShdw>
                        </a:effectLst>
                      </wps:spPr>
                      <wps:txbx>
                        <w:txbxContent>
                          <w:p w14:paraId="5448C7B0" w14:textId="037A3EB9" w:rsidR="00C71E99" w:rsidRPr="00C71E99" w:rsidRDefault="00C71E99" w:rsidP="00C71E99">
                            <w:pPr>
                              <w:jc w:val="center"/>
                              <w:rPr>
                                <w:b/>
                                <w:bCs/>
                                <w:color w:val="FFFFFF" w:themeColor="background1"/>
                                <w:sz w:val="40"/>
                                <w:szCs w:val="40"/>
                              </w:rPr>
                            </w:pPr>
                            <w:r w:rsidRPr="00C71E99">
                              <w:rPr>
                                <w:b/>
                                <w:bCs/>
                                <w:color w:val="FFFFFF" w:themeColor="background1"/>
                                <w:sz w:val="40"/>
                                <w:szCs w:val="40"/>
                              </w:rPr>
                              <w:t>Mengenal Agile Testing</w:t>
                            </w:r>
                          </w:p>
                          <w:p w14:paraId="03C4E832" w14:textId="36B460CA" w:rsidR="00C71E99" w:rsidRPr="00C71E99" w:rsidRDefault="00C71E99" w:rsidP="00C71E99">
                            <w:pPr>
                              <w:jc w:val="center"/>
                              <w:rPr>
                                <w:b/>
                                <w:bCs/>
                                <w:color w:val="FFFFFF" w:themeColor="background1"/>
                                <w:sz w:val="28"/>
                                <w:szCs w:val="28"/>
                              </w:rPr>
                            </w:pPr>
                            <w:r w:rsidRPr="00C71E99">
                              <w:rPr>
                                <w:b/>
                                <w:bCs/>
                                <w:color w:val="FFFFFF" w:themeColor="background1"/>
                                <w:sz w:val="28"/>
                                <w:szCs w:val="28"/>
                              </w:rPr>
                              <w:t>Tugas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B33DE" id="Rectangle 2" o:spid="_x0000_s1026" style="position:absolute;left:0;text-align:left;margin-left:-1in;margin-top:-71.45pt;width:595pt;height: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mIywIAALUGAAAOAAAAZHJzL2Uyb0RvYy54bWysVdtu2zAMfR+wfxD0vtpJc6tRpyjadRjQ&#10;XYBu2LMiy7YwWdIkJU739aOoxDW2YNiK5sGQSPF2SJ5cXu07RXbCeWl0SSdnOSVCc1NJ3ZT065e7&#10;NytKfGC6YspoUdJH4enV+vWry94WYmpaoyrhCDjRvuhtSdsQbJFlnreiY/7MWKFBWRvXsQBX12SV&#10;Yz1471Q2zfNF1htXWWe48B6kt0lJ1+i/rgUPn+rai0BUSSG3gF+H3038ZutLVjSO2VbyQxrsGVl0&#10;TGoIOri6ZYGRrZN/uOokd8abOpxx02WmriUXWANUM8l/q+ahZVZgLQCOtwNM/uXc8o+7B/vZxdS9&#10;vTf8uyfa3LRMN+LaOdO3glUQbhKBynrri8EgXjyYkk3/wVTQWrYNBjHY166LDqE6skeoHweoxT4Q&#10;DsLlfL6Y59ARDrrlYnU+x15krDhaW+fDO2E6Eg8lddBK9M529z7EbFhxfHIAvrqTShFnwjcZWsQu&#10;hkWlB5t0INZAPUmMUyZulCM7BvPBOBc6TNBCbTuoKskXOfzSpIAY5imJZ0cxZDJ4wrwaP44FZYJ5&#10;lAyv/h5vEg1OBDwiNLg5Eexg+x/RnlUdlNwcMVVSE5iXks4REeip50yJ6jg1uBTYm5iV0qQHzXSJ&#10;ze8sPPO6SfAYJYd3Q5EviZUfR4jTc8t8mwKgKjW5kwE4ScmupKtRK+IqvNUVMkZgUqUzIKF0LEwg&#10;2xzmzGzBxUNb9aSScXqnq/MLYMJKAvWcr/JFfrGkhKkGOJMHR08O7T8ikMYLsxpP5+lhGfLC0Rml&#10;jLsd1zkypy/CfrMHl/G4MdUjbDmsVVybyPVwaI37SUkPvAnt+7FlTlCi3mvYrIvJbBaJFi+z+XIK&#10;FzfWbMYapjm4KmkANPB4ExI5b62TTQuR0jpqcw3sUktc/KesoIp4AW5Mq5B4PJLv+I6vnv5t1r8A&#10;AAD//wMAUEsDBBQABgAIAAAAIQA+nxDf4QAAAA4BAAAPAAAAZHJzL2Rvd25yZXYueG1sTI/BTsMw&#10;EETvSPyDtUjcWjtRVGiIUyEQqIdeKPkAN94maeN1FLtt4OvZcoHb7uxo9k2xmlwvzjiGzpOGZK5A&#10;INXedtRoqD7fZo8gQjRkTe8JNXxhgFV5e1OY3PoLfeB5GxvBIRRyo6GNccilDHWLzoS5H5D4tvej&#10;M5HXsZF2NBcOd71MlVpIZzriD60Z8KXF+rg9OQ3HbHOI1Xtdyc16WveYvD4o9631/d30/AQi4hT/&#10;zHDFZ3QomWnnT2SD6DXMkizjMvF3Spcgrh6VLVjbsZYmS5BlIf/XKH8AAAD//wMAUEsBAi0AFAAG&#10;AAgAAAAhALaDOJL+AAAA4QEAABMAAAAAAAAAAAAAAAAAAAAAAFtDb250ZW50X1R5cGVzXS54bWxQ&#10;SwECLQAUAAYACAAAACEAOP0h/9YAAACUAQAACwAAAAAAAAAAAAAAAAAvAQAAX3JlbHMvLnJlbHNQ&#10;SwECLQAUAAYACAAAACEA8e5JiMsCAAC1BgAADgAAAAAAAAAAAAAAAAAuAgAAZHJzL2Uyb0RvYy54&#10;bWxQSwECLQAUAAYACAAAACEAPp8Q3+EAAAAOAQAADwAAAAAAAAAAAAAAAAAlBQAAZHJzL2Rvd25y&#10;ZXYueG1sUEsFBgAAAAAEAAQA8wAAADMGAAAAAA==&#10;" fillcolor="#8eaadb [1940]" strokecolor="#4472c4 [3204]" strokeweight="1pt">
                <v:fill color2="#4472c4 [3204]" focus="50%" type="gradient"/>
                <v:shadow on="t" color="#1f3763 [1604]" offset="1pt"/>
                <v:textbox>
                  <w:txbxContent>
                    <w:p w14:paraId="5448C7B0" w14:textId="037A3EB9" w:rsidR="00C71E99" w:rsidRPr="00C71E99" w:rsidRDefault="00C71E99" w:rsidP="00C71E99">
                      <w:pPr>
                        <w:jc w:val="center"/>
                        <w:rPr>
                          <w:b/>
                          <w:bCs/>
                          <w:color w:val="FFFFFF" w:themeColor="background1"/>
                          <w:sz w:val="40"/>
                          <w:szCs w:val="40"/>
                        </w:rPr>
                      </w:pPr>
                      <w:r w:rsidRPr="00C71E99">
                        <w:rPr>
                          <w:b/>
                          <w:bCs/>
                          <w:color w:val="FFFFFF" w:themeColor="background1"/>
                          <w:sz w:val="40"/>
                          <w:szCs w:val="40"/>
                        </w:rPr>
                        <w:t>Mengenal Agile Testing</w:t>
                      </w:r>
                    </w:p>
                    <w:p w14:paraId="03C4E832" w14:textId="36B460CA" w:rsidR="00C71E99" w:rsidRPr="00C71E99" w:rsidRDefault="00C71E99" w:rsidP="00C71E99">
                      <w:pPr>
                        <w:jc w:val="center"/>
                        <w:rPr>
                          <w:b/>
                          <w:bCs/>
                          <w:color w:val="FFFFFF" w:themeColor="background1"/>
                          <w:sz w:val="28"/>
                          <w:szCs w:val="28"/>
                        </w:rPr>
                      </w:pPr>
                      <w:r w:rsidRPr="00C71E99">
                        <w:rPr>
                          <w:b/>
                          <w:bCs/>
                          <w:color w:val="FFFFFF" w:themeColor="background1"/>
                          <w:sz w:val="28"/>
                          <w:szCs w:val="28"/>
                        </w:rPr>
                        <w:t>Tugas 10</w:t>
                      </w:r>
                    </w:p>
                  </w:txbxContent>
                </v:textbox>
              </v:rect>
            </w:pict>
          </mc:Fallback>
        </mc:AlternateContent>
      </w:r>
      <w:r w:rsidR="00C71E99" w:rsidRPr="00C71E99">
        <w:rPr>
          <w:rFonts w:ascii="Arial" w:hAnsi="Arial" w:cs="Arial"/>
          <w:b/>
          <w:bCs/>
          <w:color w:val="161616"/>
          <w:sz w:val="28"/>
          <w:szCs w:val="28"/>
        </w:rPr>
        <w:t>Wildanul Ahsan</w:t>
      </w:r>
    </w:p>
    <w:p w14:paraId="4AC3DB25" w14:textId="24E0FFC7" w:rsidR="00C71E99" w:rsidRPr="00C71E99" w:rsidRDefault="00C71E99" w:rsidP="00C71E99">
      <w:pPr>
        <w:jc w:val="center"/>
        <w:rPr>
          <w:rFonts w:ascii="Arial" w:hAnsi="Arial" w:cs="Arial"/>
          <w:color w:val="161616"/>
          <w:sz w:val="24"/>
          <w:szCs w:val="24"/>
        </w:rPr>
      </w:pPr>
      <w:r w:rsidRPr="00C71E99">
        <w:rPr>
          <w:rFonts w:ascii="Arial" w:hAnsi="Arial" w:cs="Arial"/>
          <w:color w:val="161616"/>
          <w:sz w:val="24"/>
          <w:szCs w:val="24"/>
        </w:rPr>
        <w:t>wildanul08@gmail.com</w:t>
      </w:r>
    </w:p>
    <w:p w14:paraId="6954B941" w14:textId="0BB79634" w:rsidR="00C71E99" w:rsidRDefault="00C71E99" w:rsidP="00C71E99">
      <w:pPr>
        <w:jc w:val="center"/>
        <w:rPr>
          <w:rFonts w:ascii="Arial" w:hAnsi="Arial" w:cs="Arial"/>
          <w:color w:val="161616"/>
          <w:sz w:val="28"/>
          <w:szCs w:val="28"/>
        </w:rPr>
      </w:pPr>
      <w:r w:rsidRPr="00C71E99">
        <w:rPr>
          <w:rFonts w:ascii="Arial" w:hAnsi="Arial" w:cs="Arial"/>
          <w:color w:val="161616"/>
          <w:sz w:val="24"/>
          <w:szCs w:val="24"/>
        </w:rPr>
        <w:t>01/12/2022</w:t>
      </w:r>
    </w:p>
    <w:p w14:paraId="154FDEE0" w14:textId="77777777" w:rsidR="00C71E99" w:rsidRDefault="00C71E99">
      <w:pPr>
        <w:rPr>
          <w:rFonts w:ascii="Arial" w:hAnsi="Arial" w:cs="Arial"/>
          <w:color w:val="161616"/>
          <w:sz w:val="28"/>
          <w:szCs w:val="28"/>
        </w:rPr>
      </w:pPr>
    </w:p>
    <w:p w14:paraId="5AAA8402" w14:textId="7253D644" w:rsidR="00B52FBB" w:rsidRDefault="008E4C54">
      <w:pPr>
        <w:rPr>
          <w:rFonts w:ascii="Arial" w:hAnsi="Arial" w:cs="Arial"/>
          <w:color w:val="161616"/>
          <w:sz w:val="28"/>
          <w:szCs w:val="28"/>
        </w:rPr>
      </w:pPr>
      <w:r w:rsidRPr="008E4C54">
        <w:rPr>
          <w:rFonts w:ascii="Arial" w:hAnsi="Arial" w:cs="Arial"/>
          <w:color w:val="161616"/>
          <w:sz w:val="28"/>
          <w:szCs w:val="28"/>
        </w:rPr>
        <w:t>Dari materi yang sudah dijelaskan. Jelaskan pentingnya agile testing didalam software development.</w:t>
      </w:r>
    </w:p>
    <w:p w14:paraId="7D0D0057" w14:textId="0D330A30" w:rsidR="008E4C54" w:rsidRDefault="008E4C54">
      <w:pPr>
        <w:rPr>
          <w:rFonts w:ascii="Arial" w:hAnsi="Arial" w:cs="Arial"/>
          <w:color w:val="161616"/>
          <w:sz w:val="24"/>
          <w:szCs w:val="24"/>
        </w:rPr>
      </w:pPr>
    </w:p>
    <w:p w14:paraId="7A1A8F14" w14:textId="70710CA1" w:rsidR="008E4C54" w:rsidRDefault="008E4C54" w:rsidP="00C71E99">
      <w:pPr>
        <w:ind w:firstLine="720"/>
        <w:jc w:val="both"/>
        <w:rPr>
          <w:rFonts w:ascii="Arial" w:hAnsi="Arial" w:cs="Arial"/>
          <w:color w:val="161616"/>
          <w:sz w:val="24"/>
          <w:szCs w:val="24"/>
        </w:rPr>
      </w:pPr>
      <w:r>
        <w:rPr>
          <w:rFonts w:ascii="Arial" w:hAnsi="Arial" w:cs="Arial"/>
          <w:color w:val="161616"/>
          <w:sz w:val="24"/>
          <w:szCs w:val="24"/>
        </w:rPr>
        <w:t>Menurut saya, pentingnya agile testing di dalam software development yaitu untuk membantu supaya waktu pengerjaan produk akan lebih cepat, dan tepat, karena pada agile testing ini tidak harus menunggu produk itu selesai sampai akhir, kemudian di test, tetapi pada agile testing ini ketika suatu fitur telah selesai maka akan bisa langsung di test oleh bagian Quality Assurance (QA), jadi ketika adanya error/kesalahan tidak akan terlalu pusing, dan akan mem</w:t>
      </w:r>
      <w:r w:rsidR="0021224A">
        <w:rPr>
          <w:rFonts w:ascii="Arial" w:hAnsi="Arial" w:cs="Arial"/>
          <w:color w:val="161616"/>
          <w:sz w:val="24"/>
          <w:szCs w:val="24"/>
        </w:rPr>
        <w:t>percepat pekerjaan.</w:t>
      </w:r>
    </w:p>
    <w:p w14:paraId="3BFE6A69" w14:textId="51BD80DF" w:rsidR="0021224A" w:rsidRDefault="0021224A" w:rsidP="00C71E99">
      <w:pPr>
        <w:ind w:firstLine="720"/>
        <w:jc w:val="both"/>
        <w:rPr>
          <w:rFonts w:ascii="Arial" w:hAnsi="Arial" w:cs="Arial"/>
          <w:color w:val="161616"/>
          <w:sz w:val="24"/>
          <w:szCs w:val="24"/>
        </w:rPr>
      </w:pPr>
      <w:r>
        <w:rPr>
          <w:rFonts w:ascii="Arial" w:hAnsi="Arial" w:cs="Arial"/>
          <w:color w:val="161616"/>
          <w:sz w:val="24"/>
          <w:szCs w:val="24"/>
        </w:rPr>
        <w:t xml:space="preserve">Selain itu juga pada </w:t>
      </w:r>
      <w:r w:rsidR="00200CCF">
        <w:rPr>
          <w:rFonts w:ascii="Arial" w:hAnsi="Arial" w:cs="Arial"/>
          <w:color w:val="161616"/>
          <w:sz w:val="24"/>
          <w:szCs w:val="24"/>
        </w:rPr>
        <w:t>agile testing ini adanya umpan balik dari user atau dari customer, ketika di dalam produk atau fitur tersebut kurang pas dengan kebutuhannya dan ingin di perbaiki, maka akan langsung di perbaiki jadi tidak akan terlalu pusing untuk memperbaiki atau menambahkannya.</w:t>
      </w:r>
    </w:p>
    <w:p w14:paraId="6C43C0AE" w14:textId="37C03896" w:rsidR="00200CCF" w:rsidRDefault="00C71E99" w:rsidP="00C71E99">
      <w:pPr>
        <w:ind w:firstLine="720"/>
        <w:jc w:val="both"/>
        <w:rPr>
          <w:rFonts w:ascii="Arial" w:hAnsi="Arial" w:cs="Arial"/>
          <w:color w:val="161616"/>
          <w:sz w:val="24"/>
          <w:szCs w:val="24"/>
        </w:rPr>
      </w:pPr>
      <w:r>
        <w:rPr>
          <w:rFonts w:ascii="Arial" w:hAnsi="Arial" w:cs="Arial"/>
          <w:color w:val="161616"/>
          <w:sz w:val="24"/>
          <w:szCs w:val="24"/>
        </w:rPr>
        <w:t>Apalagi jika di dalam agile testing ini menggunakan metode scrum, maka akan lebih mempercepat pekerjaan, karena jika menggunakan metode scrum ini pembuatan dokumentasi akan lebih sedikit, dan selain itu akan adanya rapat harian untuk membantu menentukan masalah jauh – jauh hari sebelumnya, jadi akan lebih mempersingkat waktu pengerjaannya.</w:t>
      </w:r>
    </w:p>
    <w:p w14:paraId="64479BD8" w14:textId="2E01A095" w:rsidR="00C71E99" w:rsidRPr="008E4C54" w:rsidRDefault="00052576" w:rsidP="00C71E99">
      <w:pPr>
        <w:ind w:firstLine="72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752B33DE" wp14:editId="6EB4ED54">
                <wp:simplePos x="0" y="0"/>
                <wp:positionH relativeFrom="column">
                  <wp:posOffset>-914400</wp:posOffset>
                </wp:positionH>
                <wp:positionV relativeFrom="paragraph">
                  <wp:posOffset>3789045</wp:posOffset>
                </wp:positionV>
                <wp:extent cx="7556500" cy="768350"/>
                <wp:effectExtent l="9525" t="8255" r="15875" b="2349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76835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cmpd="sng">
                          <a:solidFill>
                            <a:schemeClr val="accent1">
                              <a:lumMod val="100000"/>
                              <a:lumOff val="0"/>
                            </a:schemeClr>
                          </a:solidFill>
                          <a:prstDash val="solid"/>
                          <a:miter lim="800000"/>
                          <a:headEnd/>
                          <a:tailEnd/>
                        </a:ln>
                        <a:effectLst>
                          <a:outerShdw dist="28398" dir="3806097" algn="ctr" rotWithShape="0">
                            <a:schemeClr val="accent1">
                              <a:lumMod val="50000"/>
                              <a:lumOff val="0"/>
                            </a:schemeClr>
                          </a:outerShdw>
                        </a:effectLst>
                      </wps:spPr>
                      <wps:txbx>
                        <w:txbxContent>
                          <w:p w14:paraId="4089B290" w14:textId="0A68BF74" w:rsidR="00C71E99" w:rsidRPr="00C71E99" w:rsidRDefault="00C71E99" w:rsidP="00C71E99">
                            <w:pPr>
                              <w:pStyle w:val="NoSpacing"/>
                              <w:jc w:val="center"/>
                              <w:rPr>
                                <w:b/>
                                <w:bCs/>
                                <w:color w:val="FFFFFF" w:themeColor="background1"/>
                                <w:sz w:val="40"/>
                                <w:szCs w:val="40"/>
                              </w:rPr>
                            </w:pPr>
                            <w:r w:rsidRPr="00C71E99">
                              <w:rPr>
                                <w:b/>
                                <w:bCs/>
                                <w:color w:val="FFFFFF" w:themeColor="background1"/>
                                <w:sz w:val="40"/>
                                <w:szCs w:val="40"/>
                              </w:rPr>
                              <w:t>Eduwork.id</w:t>
                            </w:r>
                          </w:p>
                          <w:p w14:paraId="6F8573E5" w14:textId="23801051" w:rsidR="00C71E99" w:rsidRPr="00C71E99" w:rsidRDefault="00C71E99" w:rsidP="00C71E99">
                            <w:pPr>
                              <w:pStyle w:val="NoSpacing"/>
                              <w:jc w:val="center"/>
                              <w:rPr>
                                <w:b/>
                                <w:bCs/>
                                <w:color w:val="FFFFFF" w:themeColor="background1"/>
                                <w:sz w:val="32"/>
                                <w:szCs w:val="32"/>
                              </w:rPr>
                            </w:pPr>
                            <w:r w:rsidRPr="00C71E99">
                              <w:rPr>
                                <w:b/>
                                <w:bCs/>
                                <w:color w:val="FFFFFF" w:themeColor="background1"/>
                                <w:sz w:val="32"/>
                                <w:szCs w:val="32"/>
                              </w:rPr>
                              <w:t>Free Class – QA 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B33DE" id="Rectangle 3" o:spid="_x0000_s1027" style="position:absolute;left:0;text-align:left;margin-left:-1in;margin-top:298.35pt;width:595pt;height: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Z8zQIAALwGAAAOAAAAZHJzL2Uyb0RvYy54bWysVdtu2zAMfR+wfxD0vtpJc6tRpyjadRjQ&#10;XYBu2LMiy7YwWdIkJU739aOoxDW2YNiK5sGQSPF2SJ5cXu07RXbCeWl0SSdnOSVCc1NJ3ZT065e7&#10;NytKfGC6YspoUdJH4enV+vWry94WYmpaoyrhCDjRvuhtSdsQbJFlnreiY/7MWKFBWRvXsQBX12SV&#10;Yz1471Q2zfNF1htXWWe48B6kt0lJ1+i/rgUPn+rai0BUSSG3gF+H3038ZutLVjSO2VbyQxrsGVl0&#10;TGoIOri6ZYGRrZN/uOokd8abOpxx02WmriUXWANUM8l/q+ahZVZgLQCOtwNM/uXc8o+7B/vZxdS9&#10;vTf8uyfa3LRMN+LaOdO3glUQbhKBynrri8EgXjyYkk3/wVTQWrYNBjHY166LDqE6skeoHweoxT4Q&#10;DsLlfL6Y59ARDrrlYnU+x15krDhaW+fDO2E6Eg8lddBK9M529z7EbFhxfHIAvrqTShFnwjcZWsQu&#10;hkWlB5t0INZAPUmMUyZulCM7BvPBOBc6TNBCbTuoKskXOfzSpIAY5imJZ0cxZDJ4wrwaP44FZYJ5&#10;lAyv/h5vEg1OBDwiNLg5Eexg+x/RnlUdlNwcMVVSE5iXks4REeip50yJ6jg1uBTYm5iV0qQHzXSJ&#10;ze8sPPO6SfAYJYd3Q5EviZUfR4jTc8t8mwKgKjW5kwE4ScmupKtRK+IqvNUVMkZgUqUzIKF0LEwg&#10;2xzmzGzBxUNb9aSScXqnq/MLYMJKAvWcr/JFfrGkhKkGOJMHR08O7T8ikMYLsxpP5+lhGfLC0Rml&#10;jLsd1zkypy/CfrMn8tjCKNmY6hGWHbYrbk+kfDi0xv2kpAf6hC7+2DInKFHvNSzYxWQ2i3yLl9l8&#10;OYWLG2s2Yw3THFyVNAAoeLwJiaO31smmhUhpK7W5BpKpJe7/U1ZQTLwARaaNSHQeOXh8x1dPfzrr&#10;XwAAAP//AwBQSwMEFAAGAAgAAAAhAGBofs/hAAAADQEAAA8AAABkcnMvZG93bnJldi54bWxMj81O&#10;wzAQhO9IvIO1SNxaOyjEELKpEAjUQy+UPIAbL0mof6LYbQNPj3uix9kZzX5TrWZr2JGmMHiHkC0F&#10;MHKt14PrEJrPt8UDsBCV08p4Rwg/FGBVX19VqtT+5D7ouI0dSyUulAqhj3EsOQ9tT1aFpR/JJe/L&#10;T1bFJKeO60mdUrk1/E6Igls1uPShVyO99NTutweLsM8337F5bxu+Wc9rQ9mrFPYX8fZmfn4CFmmO&#10;/2E44yd0qBPTzh+cDswgLLI8T2Miwv1jIYGdIyIv0mmHIDMpgdcVv1xR/wEAAP//AwBQSwECLQAU&#10;AAYACAAAACEAtoM4kv4AAADhAQAAEwAAAAAAAAAAAAAAAAAAAAAAW0NvbnRlbnRfVHlwZXNdLnht&#10;bFBLAQItABQABgAIAAAAIQA4/SH/1gAAAJQBAAALAAAAAAAAAAAAAAAAAC8BAABfcmVscy8ucmVs&#10;c1BLAQItABQABgAIAAAAIQBOMLZ8zQIAALwGAAAOAAAAAAAAAAAAAAAAAC4CAABkcnMvZTJvRG9j&#10;LnhtbFBLAQItABQABgAIAAAAIQBgaH7P4QAAAA0BAAAPAAAAAAAAAAAAAAAAACcFAABkcnMvZG93&#10;bnJldi54bWxQSwUGAAAAAAQABADzAAAANQYAAAAA&#10;" fillcolor="#8eaadb [1940]" strokecolor="#4472c4 [3204]" strokeweight="1pt">
                <v:fill color2="#4472c4 [3204]" focus="50%" type="gradient"/>
                <v:shadow on="t" color="#1f3763 [1604]" offset="1pt"/>
                <v:textbox>
                  <w:txbxContent>
                    <w:p w14:paraId="4089B290" w14:textId="0A68BF74" w:rsidR="00C71E99" w:rsidRPr="00C71E99" w:rsidRDefault="00C71E99" w:rsidP="00C71E99">
                      <w:pPr>
                        <w:pStyle w:val="NoSpacing"/>
                        <w:jc w:val="center"/>
                        <w:rPr>
                          <w:b/>
                          <w:bCs/>
                          <w:color w:val="FFFFFF" w:themeColor="background1"/>
                          <w:sz w:val="40"/>
                          <w:szCs w:val="40"/>
                        </w:rPr>
                      </w:pPr>
                      <w:r w:rsidRPr="00C71E99">
                        <w:rPr>
                          <w:b/>
                          <w:bCs/>
                          <w:color w:val="FFFFFF" w:themeColor="background1"/>
                          <w:sz w:val="40"/>
                          <w:szCs w:val="40"/>
                        </w:rPr>
                        <w:t>Eduwork.id</w:t>
                      </w:r>
                    </w:p>
                    <w:p w14:paraId="6F8573E5" w14:textId="23801051" w:rsidR="00C71E99" w:rsidRPr="00C71E99" w:rsidRDefault="00C71E99" w:rsidP="00C71E99">
                      <w:pPr>
                        <w:pStyle w:val="NoSpacing"/>
                        <w:jc w:val="center"/>
                        <w:rPr>
                          <w:b/>
                          <w:bCs/>
                          <w:color w:val="FFFFFF" w:themeColor="background1"/>
                          <w:sz w:val="32"/>
                          <w:szCs w:val="32"/>
                        </w:rPr>
                      </w:pPr>
                      <w:r w:rsidRPr="00C71E99">
                        <w:rPr>
                          <w:b/>
                          <w:bCs/>
                          <w:color w:val="FFFFFF" w:themeColor="background1"/>
                          <w:sz w:val="32"/>
                          <w:szCs w:val="32"/>
                        </w:rPr>
                        <w:t>Free Class – QA Engineer</w:t>
                      </w:r>
                    </w:p>
                  </w:txbxContent>
                </v:textbox>
              </v:rect>
            </w:pict>
          </mc:Fallback>
        </mc:AlternateContent>
      </w:r>
    </w:p>
    <w:sectPr w:rsidR="00C71E99" w:rsidRPr="008E4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54"/>
    <w:rsid w:val="00052576"/>
    <w:rsid w:val="00200CCF"/>
    <w:rsid w:val="0021224A"/>
    <w:rsid w:val="008E4C54"/>
    <w:rsid w:val="00B52FBB"/>
    <w:rsid w:val="00C71E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D3DF"/>
  <w15:chartTrackingRefBased/>
  <w15:docId w15:val="{FE181C2B-7905-4D81-A1FC-500981EF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E99"/>
    <w:rPr>
      <w:color w:val="0563C1" w:themeColor="hyperlink"/>
      <w:u w:val="single"/>
    </w:rPr>
  </w:style>
  <w:style w:type="character" w:styleId="UnresolvedMention">
    <w:name w:val="Unresolved Mention"/>
    <w:basedOn w:val="DefaultParagraphFont"/>
    <w:uiPriority w:val="99"/>
    <w:semiHidden/>
    <w:unhideWhenUsed/>
    <w:rsid w:val="00C71E99"/>
    <w:rPr>
      <w:color w:val="605E5C"/>
      <w:shd w:val="clear" w:color="auto" w:fill="E1DFDD"/>
    </w:rPr>
  </w:style>
  <w:style w:type="paragraph" w:styleId="NoSpacing">
    <w:name w:val="No Spacing"/>
    <w:uiPriority w:val="1"/>
    <w:qFormat/>
    <w:rsid w:val="00C71E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D526E-0F59-4C5A-9EFC-9381053E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wildanul ahsan</dc:creator>
  <cp:keywords/>
  <dc:description/>
  <cp:lastModifiedBy>wildanul ahsan</cp:lastModifiedBy>
  <cp:revision>1</cp:revision>
  <dcterms:created xsi:type="dcterms:W3CDTF">2022-12-01T06:04:00Z</dcterms:created>
  <dcterms:modified xsi:type="dcterms:W3CDTF">2022-12-01T06:48:00Z</dcterms:modified>
</cp:coreProperties>
</file>