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02BB" w14:textId="52930E7F" w:rsidR="00A81BBD" w:rsidRPr="002D07EF" w:rsidRDefault="002D07EF" w:rsidP="002D07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07E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F12C4" wp14:editId="4535DCA0">
                <wp:simplePos x="0" y="0"/>
                <wp:positionH relativeFrom="page">
                  <wp:align>left</wp:align>
                </wp:positionH>
                <wp:positionV relativeFrom="paragraph">
                  <wp:posOffset>-912189</wp:posOffset>
                </wp:positionV>
                <wp:extent cx="7548880" cy="780516"/>
                <wp:effectExtent l="0" t="0" r="33020" b="577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8880" cy="7805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BF98C0" w14:textId="3C27C9F6" w:rsidR="002D07EF" w:rsidRPr="002D07EF" w:rsidRDefault="002D07EF" w:rsidP="002D07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D07E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Mengenal</w:t>
                            </w:r>
                            <w:proofErr w:type="spellEnd"/>
                            <w:r w:rsidRPr="002D07E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Scrum Testing </w:t>
                            </w:r>
                            <w:proofErr w:type="spellStart"/>
                            <w:r w:rsidRPr="002D07E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Metodologi</w:t>
                            </w:r>
                            <w:proofErr w:type="spellEnd"/>
                          </w:p>
                          <w:p w14:paraId="5D7BA966" w14:textId="2D6DE7AF" w:rsidR="002D07EF" w:rsidRPr="002D07EF" w:rsidRDefault="002D07EF" w:rsidP="002D07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D07E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F12C4" id="Rectangle 2" o:spid="_x0000_s1026" style="position:absolute;left:0;text-align:left;margin-left:0;margin-top:-71.85pt;width:594.4pt;height:61.4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7DBF98C0" w14:textId="3C27C9F6" w:rsidR="002D07EF" w:rsidRPr="002D07EF" w:rsidRDefault="002D07EF" w:rsidP="002D07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2D07E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Mengenal</w:t>
                      </w:r>
                      <w:proofErr w:type="spellEnd"/>
                      <w:r w:rsidRPr="002D07E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Scrum Testing </w:t>
                      </w:r>
                      <w:proofErr w:type="spellStart"/>
                      <w:r w:rsidRPr="002D07E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Metodologi</w:t>
                      </w:r>
                      <w:proofErr w:type="spellEnd"/>
                    </w:p>
                    <w:p w14:paraId="5D7BA966" w14:textId="2D6DE7AF" w:rsidR="002D07EF" w:rsidRPr="002D07EF" w:rsidRDefault="002D07EF" w:rsidP="002D07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07E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07EF">
        <w:rPr>
          <w:rFonts w:ascii="Arial" w:hAnsi="Arial" w:cs="Arial"/>
          <w:b/>
          <w:bCs/>
          <w:sz w:val="28"/>
          <w:szCs w:val="28"/>
        </w:rPr>
        <w:t>Wildanul Ahsan</w:t>
      </w:r>
    </w:p>
    <w:p w14:paraId="3E2DFC5A" w14:textId="0B55F7F2" w:rsidR="002D07EF" w:rsidRPr="002D07EF" w:rsidRDefault="002D07EF" w:rsidP="002D07EF">
      <w:pPr>
        <w:jc w:val="center"/>
        <w:rPr>
          <w:rFonts w:ascii="Arial" w:hAnsi="Arial" w:cs="Arial"/>
          <w:sz w:val="24"/>
          <w:szCs w:val="24"/>
        </w:rPr>
      </w:pPr>
      <w:r w:rsidRPr="002D07EF">
        <w:rPr>
          <w:rFonts w:ascii="Arial" w:hAnsi="Arial" w:cs="Arial"/>
          <w:sz w:val="24"/>
          <w:szCs w:val="24"/>
        </w:rPr>
        <w:t>wildanul08@gmail.com</w:t>
      </w:r>
    </w:p>
    <w:p w14:paraId="50639A37" w14:textId="039E6552" w:rsidR="002D07EF" w:rsidRDefault="002D07EF" w:rsidP="002D07EF">
      <w:pPr>
        <w:jc w:val="center"/>
        <w:rPr>
          <w:rFonts w:ascii="Arial" w:hAnsi="Arial" w:cs="Arial"/>
          <w:sz w:val="24"/>
          <w:szCs w:val="24"/>
        </w:rPr>
      </w:pPr>
      <w:r w:rsidRPr="002D07EF">
        <w:rPr>
          <w:rFonts w:ascii="Arial" w:hAnsi="Arial" w:cs="Arial"/>
          <w:sz w:val="24"/>
          <w:szCs w:val="24"/>
        </w:rPr>
        <w:t>01/12/2022</w:t>
      </w:r>
    </w:p>
    <w:p w14:paraId="6EA1BA40" w14:textId="4D7323AF" w:rsidR="002D07EF" w:rsidRDefault="002D07EF" w:rsidP="002D07EF">
      <w:pPr>
        <w:rPr>
          <w:rFonts w:ascii="Arial" w:hAnsi="Arial" w:cs="Arial"/>
          <w:sz w:val="24"/>
          <w:szCs w:val="24"/>
        </w:rPr>
      </w:pPr>
    </w:p>
    <w:p w14:paraId="552CC2EB" w14:textId="75B3DE62" w:rsidR="002D07EF" w:rsidRDefault="0020041E" w:rsidP="002D07EF">
      <w:pPr>
        <w:rPr>
          <w:rFonts w:ascii="Arial" w:hAnsi="Arial" w:cs="Arial"/>
          <w:color w:val="161616"/>
          <w:sz w:val="28"/>
          <w:szCs w:val="28"/>
        </w:rPr>
      </w:pP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Berikan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kesimpulan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menurut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anda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mengenai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r w:rsidRPr="0020041E">
        <w:rPr>
          <w:rFonts w:ascii="Arial" w:hAnsi="Arial" w:cs="Arial"/>
          <w:b/>
          <w:bCs/>
          <w:color w:val="161616"/>
          <w:sz w:val="28"/>
          <w:szCs w:val="28"/>
        </w:rPr>
        <w:t xml:space="preserve">Scrum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sebagai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20041E">
        <w:rPr>
          <w:rFonts w:ascii="Arial" w:hAnsi="Arial" w:cs="Arial"/>
          <w:color w:val="161616"/>
          <w:sz w:val="28"/>
          <w:szCs w:val="28"/>
        </w:rPr>
        <w:t>metodologi</w:t>
      </w:r>
      <w:proofErr w:type="spellEnd"/>
      <w:r w:rsidRPr="0020041E">
        <w:rPr>
          <w:rFonts w:ascii="Arial" w:hAnsi="Arial" w:cs="Arial"/>
          <w:color w:val="161616"/>
          <w:sz w:val="28"/>
          <w:szCs w:val="28"/>
        </w:rPr>
        <w:t xml:space="preserve"> testing</w:t>
      </w:r>
    </w:p>
    <w:p w14:paraId="244599C6" w14:textId="070F4999" w:rsidR="0020041E" w:rsidRDefault="0020041E" w:rsidP="002D07EF">
      <w:pPr>
        <w:rPr>
          <w:rFonts w:ascii="Arial" w:hAnsi="Arial" w:cs="Arial"/>
          <w:color w:val="161616"/>
          <w:sz w:val="24"/>
          <w:szCs w:val="24"/>
        </w:rPr>
      </w:pPr>
    </w:p>
    <w:p w14:paraId="5137ECB4" w14:textId="77777777" w:rsidR="004417E5" w:rsidRDefault="00E91C88" w:rsidP="00441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Kesimpulan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scrum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metodologi</w:t>
      </w:r>
      <w:proofErr w:type="spellEnd"/>
      <w:r>
        <w:rPr>
          <w:rFonts w:ascii="Arial" w:hAnsi="Arial" w:cs="Arial"/>
          <w:sz w:val="24"/>
          <w:szCs w:val="24"/>
        </w:rPr>
        <w:t xml:space="preserve"> testing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yaitu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untuk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membantu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pekerjaan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manajemen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proyek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35FD">
        <w:rPr>
          <w:rFonts w:ascii="Arial" w:hAnsi="Arial" w:cs="Arial"/>
          <w:sz w:val="24"/>
          <w:szCs w:val="24"/>
        </w:rPr>
        <w:t>supaya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pengerjaan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suatu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produk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akan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lebih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cepat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35FD">
        <w:rPr>
          <w:rFonts w:ascii="Arial" w:hAnsi="Arial" w:cs="Arial"/>
          <w:sz w:val="24"/>
          <w:szCs w:val="24"/>
        </w:rPr>
        <w:t>kunci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utama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dari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scrum </w:t>
      </w:r>
      <w:proofErr w:type="spellStart"/>
      <w:r w:rsidR="002F35FD">
        <w:rPr>
          <w:rFonts w:ascii="Arial" w:hAnsi="Arial" w:cs="Arial"/>
          <w:sz w:val="24"/>
          <w:szCs w:val="24"/>
        </w:rPr>
        <w:t>ini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adalah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kolaborasi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tim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35FD">
        <w:rPr>
          <w:rFonts w:ascii="Arial" w:hAnsi="Arial" w:cs="Arial"/>
          <w:sz w:val="24"/>
          <w:szCs w:val="24"/>
        </w:rPr>
        <w:t>akan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tetapi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untuk</w:t>
      </w:r>
      <w:proofErr w:type="spellEnd"/>
      <w:r w:rsidR="002F3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35FD">
        <w:rPr>
          <w:rFonts w:ascii="Arial" w:hAnsi="Arial" w:cs="Arial"/>
          <w:sz w:val="24"/>
          <w:szCs w:val="24"/>
        </w:rPr>
        <w:t>memaksimalkan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kerangka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kerja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dalam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scrum </w:t>
      </w:r>
      <w:proofErr w:type="spellStart"/>
      <w:r w:rsidR="00BA4225">
        <w:rPr>
          <w:rFonts w:ascii="Arial" w:hAnsi="Arial" w:cs="Arial"/>
          <w:sz w:val="24"/>
          <w:szCs w:val="24"/>
        </w:rPr>
        <w:t>ini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diperlukan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tiga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225">
        <w:rPr>
          <w:rFonts w:ascii="Arial" w:hAnsi="Arial" w:cs="Arial"/>
          <w:sz w:val="24"/>
          <w:szCs w:val="24"/>
        </w:rPr>
        <w:t>peranan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A4225">
        <w:rPr>
          <w:rFonts w:ascii="Arial" w:hAnsi="Arial" w:cs="Arial"/>
          <w:sz w:val="24"/>
          <w:szCs w:val="24"/>
        </w:rPr>
        <w:t>penting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BA4225">
        <w:rPr>
          <w:rFonts w:ascii="Arial" w:hAnsi="Arial" w:cs="Arial"/>
          <w:sz w:val="24"/>
          <w:szCs w:val="24"/>
        </w:rPr>
        <w:t>yaitu</w:t>
      </w:r>
      <w:proofErr w:type="spellEnd"/>
      <w:r w:rsidR="00BA4225">
        <w:rPr>
          <w:rFonts w:ascii="Arial" w:hAnsi="Arial" w:cs="Arial"/>
          <w:sz w:val="24"/>
          <w:szCs w:val="24"/>
        </w:rPr>
        <w:t xml:space="preserve"> </w:t>
      </w:r>
      <w:r w:rsidR="004417E5">
        <w:rPr>
          <w:rFonts w:ascii="Arial" w:hAnsi="Arial" w:cs="Arial"/>
          <w:sz w:val="24"/>
          <w:szCs w:val="24"/>
        </w:rPr>
        <w:t>:</w:t>
      </w:r>
      <w:proofErr w:type="gramEnd"/>
      <w:r w:rsidR="004417E5">
        <w:rPr>
          <w:rFonts w:ascii="Arial" w:hAnsi="Arial" w:cs="Arial"/>
          <w:sz w:val="24"/>
          <w:szCs w:val="24"/>
        </w:rPr>
        <w:t xml:space="preserve"> </w:t>
      </w:r>
    </w:p>
    <w:p w14:paraId="6A4C1AFD" w14:textId="77777777" w:rsidR="004417E5" w:rsidRPr="005B6423" w:rsidRDefault="004417E5" w:rsidP="004417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6423">
        <w:rPr>
          <w:rFonts w:ascii="Arial" w:hAnsi="Arial" w:cs="Arial"/>
          <w:b/>
          <w:bCs/>
          <w:sz w:val="24"/>
          <w:szCs w:val="24"/>
        </w:rPr>
        <w:t>P</w:t>
      </w:r>
      <w:r w:rsidR="00BA4225" w:rsidRPr="005B6423">
        <w:rPr>
          <w:rFonts w:ascii="Arial" w:hAnsi="Arial" w:cs="Arial"/>
          <w:b/>
          <w:bCs/>
          <w:sz w:val="24"/>
          <w:szCs w:val="24"/>
        </w:rPr>
        <w:t>roduct owner</w:t>
      </w:r>
    </w:p>
    <w:p w14:paraId="1B3EF70F" w14:textId="14D186A2" w:rsidR="004417E5" w:rsidRDefault="004417E5" w:rsidP="004417E5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>O</w:t>
      </w:r>
      <w:r w:rsidRPr="004417E5">
        <w:rPr>
          <w:rFonts w:ascii="Arial" w:hAnsi="Arial" w:cs="Arial"/>
          <w:color w:val="161616"/>
          <w:sz w:val="24"/>
          <w:szCs w:val="24"/>
        </w:rPr>
        <w:t xml:space="preserve">rang yang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seharusnya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paling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memahami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pekerjaan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tim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scrum dan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pengaruh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pekerjaan-pekerjaan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yang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dilakukan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pada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keberlangsungan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bisnis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4417E5">
        <w:rPr>
          <w:rFonts w:ascii="Arial" w:hAnsi="Arial" w:cs="Arial"/>
          <w:color w:val="161616"/>
          <w:sz w:val="24"/>
          <w:szCs w:val="24"/>
        </w:rPr>
        <w:t>perusahaan</w:t>
      </w:r>
      <w:proofErr w:type="spellEnd"/>
      <w:r w:rsidRPr="004417E5">
        <w:rPr>
          <w:rFonts w:ascii="Arial" w:hAnsi="Arial" w:cs="Arial"/>
          <w:color w:val="161616"/>
          <w:sz w:val="24"/>
          <w:szCs w:val="24"/>
        </w:rPr>
        <w:t>.</w:t>
      </w:r>
      <w:r w:rsidR="00BA4225" w:rsidRPr="004417E5">
        <w:rPr>
          <w:rFonts w:ascii="Arial" w:hAnsi="Arial" w:cs="Arial"/>
          <w:sz w:val="24"/>
          <w:szCs w:val="24"/>
        </w:rPr>
        <w:t xml:space="preserve"> </w:t>
      </w:r>
    </w:p>
    <w:p w14:paraId="16924D5D" w14:textId="08F85584" w:rsidR="004417E5" w:rsidRPr="005B6423" w:rsidRDefault="004417E5" w:rsidP="004417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6423">
        <w:rPr>
          <w:rFonts w:ascii="Arial" w:hAnsi="Arial" w:cs="Arial"/>
          <w:b/>
          <w:bCs/>
          <w:sz w:val="24"/>
          <w:szCs w:val="24"/>
        </w:rPr>
        <w:t>S</w:t>
      </w:r>
      <w:r w:rsidR="00BA4225" w:rsidRPr="005B6423">
        <w:rPr>
          <w:rFonts w:ascii="Arial" w:hAnsi="Arial" w:cs="Arial"/>
          <w:b/>
          <w:bCs/>
          <w:sz w:val="24"/>
          <w:szCs w:val="24"/>
        </w:rPr>
        <w:t>crum master</w:t>
      </w:r>
      <w:r w:rsidRPr="005B642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F556BC" w14:textId="08A5FEE7" w:rsidR="004417E5" w:rsidRPr="005B6423" w:rsidRDefault="004417E5" w:rsidP="00441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5B6423">
        <w:rPr>
          <w:rFonts w:ascii="Arial" w:hAnsi="Arial" w:cs="Arial"/>
          <w:color w:val="161616"/>
          <w:sz w:val="24"/>
          <w:szCs w:val="24"/>
        </w:rPr>
        <w:t>B</w:t>
      </w:r>
      <w:r w:rsidR="005B6423" w:rsidRPr="005B6423">
        <w:rPr>
          <w:rFonts w:ascii="Arial" w:hAnsi="Arial" w:cs="Arial"/>
          <w:color w:val="161616"/>
          <w:sz w:val="24"/>
          <w:szCs w:val="24"/>
        </w:rPr>
        <w:t>erperan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sebagai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pihak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yang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memastikan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keberlangsungan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kerangka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kerja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scrum.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Membantu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tim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memahami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teori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dan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implementasi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dari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kerangka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="005B6423" w:rsidRPr="005B6423">
        <w:rPr>
          <w:rFonts w:ascii="Arial" w:hAnsi="Arial" w:cs="Arial"/>
          <w:color w:val="161616"/>
          <w:sz w:val="24"/>
          <w:szCs w:val="24"/>
        </w:rPr>
        <w:t>kerja</w:t>
      </w:r>
      <w:proofErr w:type="spellEnd"/>
      <w:r w:rsidR="005B6423" w:rsidRPr="005B6423">
        <w:rPr>
          <w:rFonts w:ascii="Arial" w:hAnsi="Arial" w:cs="Arial"/>
          <w:color w:val="161616"/>
          <w:sz w:val="24"/>
          <w:szCs w:val="24"/>
        </w:rPr>
        <w:t xml:space="preserve"> scrum.</w:t>
      </w:r>
    </w:p>
    <w:p w14:paraId="44C90984" w14:textId="1476D065" w:rsidR="00BA4225" w:rsidRDefault="004417E5" w:rsidP="004417E5">
      <w:pPr>
        <w:jc w:val="both"/>
        <w:rPr>
          <w:rFonts w:ascii="Arial" w:hAnsi="Arial" w:cs="Arial"/>
          <w:sz w:val="24"/>
          <w:szCs w:val="24"/>
        </w:rPr>
      </w:pPr>
      <w:r w:rsidRPr="005B6423">
        <w:rPr>
          <w:rFonts w:ascii="Arial" w:hAnsi="Arial" w:cs="Arial"/>
          <w:b/>
          <w:bCs/>
          <w:sz w:val="24"/>
          <w:szCs w:val="24"/>
        </w:rPr>
        <w:t>D</w:t>
      </w:r>
      <w:r w:rsidR="00BA4225" w:rsidRPr="005B6423">
        <w:rPr>
          <w:rFonts w:ascii="Arial" w:hAnsi="Arial" w:cs="Arial"/>
          <w:b/>
          <w:bCs/>
          <w:sz w:val="24"/>
          <w:szCs w:val="24"/>
        </w:rPr>
        <w:t>evelopment team</w:t>
      </w:r>
    </w:p>
    <w:p w14:paraId="5D06EE83" w14:textId="2D25668B" w:rsidR="005B6423" w:rsidRPr="005B6423" w:rsidRDefault="005B6423" w:rsidP="004417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Melakukan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implementasi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kerangka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kerja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scrum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secara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mendetail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.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Anggotanya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antara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lain developer, UI/UX Designer, dan tester. Development Team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inilah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yang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akan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melakukan</w:t>
      </w:r>
      <w:proofErr w:type="spellEnd"/>
      <w:r w:rsidRPr="005B6423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B6423">
        <w:rPr>
          <w:rFonts w:ascii="Arial" w:hAnsi="Arial" w:cs="Arial"/>
          <w:color w:val="161616"/>
          <w:sz w:val="24"/>
          <w:szCs w:val="24"/>
        </w:rPr>
        <w:t>eksekusi</w:t>
      </w:r>
      <w:proofErr w:type="spellEnd"/>
      <w:r>
        <w:rPr>
          <w:rFonts w:ascii="Arial" w:hAnsi="Arial" w:cs="Arial"/>
          <w:color w:val="161616"/>
          <w:sz w:val="24"/>
          <w:szCs w:val="24"/>
        </w:rPr>
        <w:t>.</w:t>
      </w:r>
    </w:p>
    <w:p w14:paraId="3D99B6C6" w14:textId="74BAA578" w:rsidR="004417E5" w:rsidRDefault="004417E5" w:rsidP="005B642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kolaborasi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mempercepat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lembur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 w:rsidR="005B64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423"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B61ED9" w14:textId="7AC128BE" w:rsidR="005B6423" w:rsidRPr="0020041E" w:rsidRDefault="005B6423" w:rsidP="005B6423">
      <w:pPr>
        <w:jc w:val="both"/>
        <w:rPr>
          <w:rFonts w:ascii="Arial" w:hAnsi="Arial" w:cs="Arial"/>
          <w:sz w:val="24"/>
          <w:szCs w:val="24"/>
        </w:rPr>
      </w:pPr>
      <w:r w:rsidRPr="002D07E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4FF33" wp14:editId="6126C816">
                <wp:simplePos x="0" y="0"/>
                <wp:positionH relativeFrom="page">
                  <wp:posOffset>0</wp:posOffset>
                </wp:positionH>
                <wp:positionV relativeFrom="paragraph">
                  <wp:posOffset>2927655</wp:posOffset>
                </wp:positionV>
                <wp:extent cx="7548880" cy="780516"/>
                <wp:effectExtent l="0" t="0" r="33020" b="577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8880" cy="78051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CA443A" w14:textId="5812D823" w:rsidR="005B6423" w:rsidRPr="002D07EF" w:rsidRDefault="005B6423" w:rsidP="005B642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47A80CEF" w14:textId="44FB55EC" w:rsidR="005B6423" w:rsidRPr="002D07EF" w:rsidRDefault="005B6423" w:rsidP="005B642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4FF33" id="_x0000_s1027" style="position:absolute;left:0;text-align:left;margin-left:0;margin-top:230.5pt;width:594.4pt;height:6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01CA443A" w14:textId="5812D823" w:rsidR="005B6423" w:rsidRPr="002D07EF" w:rsidRDefault="005B6423" w:rsidP="005B642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47A80CEF" w14:textId="44FB55EC" w:rsidR="005B6423" w:rsidRPr="002D07EF" w:rsidRDefault="005B6423" w:rsidP="005B642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B6423" w:rsidRPr="0020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EF"/>
    <w:rsid w:val="000B66B9"/>
    <w:rsid w:val="0020041E"/>
    <w:rsid w:val="002D07EF"/>
    <w:rsid w:val="002F35FD"/>
    <w:rsid w:val="004417E5"/>
    <w:rsid w:val="005B6423"/>
    <w:rsid w:val="00A81BBD"/>
    <w:rsid w:val="00BA4225"/>
    <w:rsid w:val="00E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CF4B"/>
  <w15:chartTrackingRefBased/>
  <w15:docId w15:val="{2468CA8F-C00A-4FF7-BC17-0F97DE2E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4</cp:revision>
  <dcterms:created xsi:type="dcterms:W3CDTF">2022-12-01T06:49:00Z</dcterms:created>
  <dcterms:modified xsi:type="dcterms:W3CDTF">2022-12-01T08:05:00Z</dcterms:modified>
</cp:coreProperties>
</file>