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B766" w14:textId="243EACF7" w:rsidR="00845A0D" w:rsidRDefault="00845A0D" w:rsidP="00845A0D">
      <w:pPr>
        <w:spacing w:after="240" w:line="240" w:lineRule="auto"/>
        <w:rPr>
          <w:rFonts w:ascii="Arial" w:eastAsia="Times New Roman" w:hAnsi="Arial" w:cs="Arial"/>
          <w:color w:val="161616"/>
          <w:sz w:val="16"/>
          <w:szCs w:val="16"/>
          <w:lang w:eastAsia="en-ID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EC03E" wp14:editId="4DAC2EF3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5865" cy="804545"/>
                <wp:effectExtent l="0" t="0" r="26035" b="336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804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F5FC53" w14:textId="6175E99E" w:rsidR="00845A0D" w:rsidRPr="00845A0D" w:rsidRDefault="00845A0D" w:rsidP="00845A0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Clickup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Sebagai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Tool </w:t>
                            </w: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Kolaborasi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Tim</w:t>
                            </w:r>
                          </w:p>
                          <w:p w14:paraId="53D557D9" w14:textId="58BCFAFF" w:rsidR="00845A0D" w:rsidRPr="00845A0D" w:rsidRDefault="00845A0D" w:rsidP="00845A0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EC03E" id="Rectangle 2" o:spid="_x0000_s1026" style="position:absolute;margin-left:-1in;margin-top:-1in;width:594.95pt;height:6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" fillcolor="#8eaadb [1940]" stroked="f" strokeweight="1pt">
                <v:fill color2="#4472c4 [3204]" focus="50%" type="gradient"/>
                <v:shadow on="t" color="#1f3763 [1604]" offset="1pt"/>
                <v:textbox>
                  <w:txbxContent>
                    <w:p w14:paraId="64F5FC53" w14:textId="6175E99E" w:rsidR="00845A0D" w:rsidRPr="00845A0D" w:rsidRDefault="00845A0D" w:rsidP="00845A0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Clickup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Sebagai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Tool </w:t>
                      </w: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Kolaborasi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Tim</w:t>
                      </w:r>
                    </w:p>
                    <w:p w14:paraId="53D557D9" w14:textId="58BCFAFF" w:rsidR="00845A0D" w:rsidRPr="00845A0D" w:rsidRDefault="00845A0D" w:rsidP="00845A0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12</w:t>
                      </w:r>
                    </w:p>
                  </w:txbxContent>
                </v:textbox>
              </v:rect>
            </w:pict>
          </mc:Fallback>
        </mc:AlternateContent>
      </w:r>
    </w:p>
    <w:p w14:paraId="1F3FB53D" w14:textId="1FFDCB90" w:rsidR="00845A0D" w:rsidRPr="00845A0D" w:rsidRDefault="00845A0D" w:rsidP="00845A0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Wildanul Ahsan</w:t>
      </w:r>
    </w:p>
    <w:p w14:paraId="66771EFD" w14:textId="03021C59" w:rsidR="00845A0D" w:rsidRDefault="00845A0D" w:rsidP="00845A0D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  <w:r w:rsidRPr="00845A0D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wildanul08@gmail.com</w:t>
      </w:r>
    </w:p>
    <w:p w14:paraId="20AB75A9" w14:textId="74693B35" w:rsidR="00845A0D" w:rsidRPr="00845A0D" w:rsidRDefault="00845A0D" w:rsidP="00845A0D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161616"/>
          <w:sz w:val="28"/>
          <w:szCs w:val="28"/>
          <w:lang w:eastAsia="en-ID"/>
        </w:rPr>
        <w:t>01/12/2022</w:t>
      </w:r>
    </w:p>
    <w:p w14:paraId="10D9712F" w14:textId="77777777" w:rsidR="00845A0D" w:rsidRDefault="00845A0D" w:rsidP="00845A0D">
      <w:pPr>
        <w:spacing w:after="240" w:line="240" w:lineRule="auto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</w:p>
    <w:p w14:paraId="4333FB3F" w14:textId="624875BB" w:rsidR="00845A0D" w:rsidRPr="00845A0D" w:rsidRDefault="00845A0D" w:rsidP="00845A0D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845A0D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Carilah</w:t>
      </w:r>
      <w:proofErr w:type="spellEnd"/>
      <w:r w:rsidRPr="00845A0D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min 3 alternative yang </w:t>
      </w:r>
      <w:proofErr w:type="spellStart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fungsinya</w:t>
      </w:r>
      <w:proofErr w:type="spellEnd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 </w:t>
      </w:r>
      <w:proofErr w:type="spellStart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sama</w:t>
      </w:r>
      <w:proofErr w:type="spellEnd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 </w:t>
      </w:r>
      <w:proofErr w:type="spellStart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dengan</w:t>
      </w:r>
      <w:proofErr w:type="spellEnd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 </w:t>
      </w:r>
      <w:proofErr w:type="spellStart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clickup</w:t>
      </w:r>
      <w:proofErr w:type="spellEnd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.</w:t>
      </w:r>
    </w:p>
    <w:p w14:paraId="416E7600" w14:textId="51071EED" w:rsidR="00D840FA" w:rsidRDefault="00845A0D" w:rsidP="00845A0D">
      <w:pPr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r w:rsidRPr="00845A0D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Lalu, </w:t>
      </w:r>
      <w:proofErr w:type="spellStart"/>
      <w:r w:rsidRPr="00845A0D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jelaskan</w:t>
      </w:r>
      <w:proofErr w:type="spellEnd"/>
      <w:r w:rsidRPr="00845A0D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pros &amp; </w:t>
      </w:r>
      <w:proofErr w:type="spellStart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const</w:t>
      </w:r>
      <w:proofErr w:type="spellEnd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 versus </w:t>
      </w:r>
      <w:proofErr w:type="spellStart"/>
      <w:r w:rsidRPr="00845A0D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clickup</w:t>
      </w:r>
      <w:proofErr w:type="spellEnd"/>
    </w:p>
    <w:p w14:paraId="193A50AD" w14:textId="0EA0D45A" w:rsidR="00845A0D" w:rsidRDefault="00845A0D" w:rsidP="00845A0D">
      <w:pPr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</w:pPr>
    </w:p>
    <w:p w14:paraId="4AFF3C57" w14:textId="5828AC3F" w:rsidR="003A1FD9" w:rsidRDefault="003A1FD9" w:rsidP="003A1FD9">
      <w:pPr>
        <w:pStyle w:val="ListParagraph"/>
        <w:numPr>
          <w:ilvl w:val="0"/>
          <w:numId w:val="5"/>
        </w:numPr>
        <w:jc w:val="center"/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Aplikasi</w:t>
      </w:r>
      <w:proofErr w:type="spellEnd"/>
      <w:r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 Monday.com</w:t>
      </w:r>
    </w:p>
    <w:p w14:paraId="2B64CC6C" w14:textId="77777777" w:rsidR="00C60EFC" w:rsidRPr="003A1FD9" w:rsidRDefault="00C60EFC" w:rsidP="00C60EFC">
      <w:pPr>
        <w:pStyle w:val="ListParagraph"/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</w:pPr>
    </w:p>
    <w:p w14:paraId="1988DAE7" w14:textId="565571DB" w:rsidR="00845A0D" w:rsidRPr="008975F7" w:rsidRDefault="00786AF4" w:rsidP="00845A0D">
      <w:pPr>
        <w:rPr>
          <w:rFonts w:ascii="Arial" w:hAnsi="Arial" w:cs="Arial"/>
          <w:b/>
          <w:bCs/>
          <w:sz w:val="24"/>
          <w:szCs w:val="24"/>
        </w:rPr>
      </w:pPr>
      <w:r w:rsidRPr="008975F7">
        <w:rPr>
          <w:rFonts w:ascii="Arial" w:hAnsi="Arial" w:cs="Arial"/>
          <w:b/>
          <w:bCs/>
          <w:sz w:val="24"/>
          <w:szCs w:val="24"/>
        </w:rPr>
        <w:t>Pros Monday.com</w:t>
      </w:r>
    </w:p>
    <w:p w14:paraId="17363A7E" w14:textId="77777777" w:rsidR="00470E68" w:rsidRDefault="00786AF4" w:rsidP="00786A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86AF4">
        <w:rPr>
          <w:rFonts w:ascii="Arial" w:hAnsi="Arial" w:cs="Arial"/>
          <w:sz w:val="24"/>
          <w:szCs w:val="24"/>
        </w:rPr>
        <w:t>Banyaknya</w:t>
      </w:r>
      <w:proofErr w:type="spellEnd"/>
      <w:r w:rsidRPr="00786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6AF4">
        <w:rPr>
          <w:rFonts w:ascii="Arial" w:hAnsi="Arial" w:cs="Arial"/>
          <w:sz w:val="24"/>
          <w:szCs w:val="24"/>
        </w:rPr>
        <w:t>fitur</w:t>
      </w:r>
      <w:proofErr w:type="spellEnd"/>
    </w:p>
    <w:p w14:paraId="363C8183" w14:textId="62CAC6E4" w:rsidR="00470E68" w:rsidRDefault="00470E68" w:rsidP="00786A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786AF4" w:rsidRPr="00786AF4">
        <w:rPr>
          <w:rFonts w:ascii="Arial" w:hAnsi="Arial" w:cs="Arial"/>
          <w:sz w:val="24"/>
          <w:szCs w:val="24"/>
        </w:rPr>
        <w:t xml:space="preserve">isa </w:t>
      </w:r>
      <w:proofErr w:type="spellStart"/>
      <w:r w:rsidR="00786AF4" w:rsidRPr="00786AF4">
        <w:rPr>
          <w:rFonts w:ascii="Arial" w:hAnsi="Arial" w:cs="Arial"/>
          <w:sz w:val="24"/>
          <w:szCs w:val="24"/>
        </w:rPr>
        <w:t>digunakan</w:t>
      </w:r>
      <w:proofErr w:type="spellEnd"/>
      <w:r w:rsidR="00786AF4" w:rsidRPr="00786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786AF4">
        <w:rPr>
          <w:rFonts w:ascii="Arial" w:hAnsi="Arial" w:cs="Arial"/>
          <w:sz w:val="24"/>
          <w:szCs w:val="24"/>
        </w:rPr>
        <w:t>secara</w:t>
      </w:r>
      <w:proofErr w:type="spellEnd"/>
      <w:r w:rsidR="00786AF4" w:rsidRPr="00786AF4">
        <w:rPr>
          <w:rFonts w:ascii="Arial" w:hAnsi="Arial" w:cs="Arial"/>
          <w:sz w:val="24"/>
          <w:szCs w:val="24"/>
        </w:rPr>
        <w:t xml:space="preserve"> gratis</w:t>
      </w:r>
    </w:p>
    <w:p w14:paraId="44DD5F37" w14:textId="446F2DB9" w:rsidR="00786AF4" w:rsidRPr="00786AF4" w:rsidRDefault="00470E68" w:rsidP="00786A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786AF4" w:rsidRPr="00786AF4">
        <w:rPr>
          <w:rFonts w:ascii="Arial" w:hAnsi="Arial" w:cs="Arial"/>
          <w:sz w:val="24"/>
          <w:szCs w:val="24"/>
        </w:rPr>
        <w:t>udah</w:t>
      </w:r>
      <w:proofErr w:type="spellEnd"/>
      <w:r w:rsidR="00786AF4" w:rsidRPr="00786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786AF4">
        <w:rPr>
          <w:rFonts w:ascii="Arial" w:hAnsi="Arial" w:cs="Arial"/>
          <w:sz w:val="24"/>
          <w:szCs w:val="24"/>
        </w:rPr>
        <w:t>digunakan</w:t>
      </w:r>
      <w:proofErr w:type="spellEnd"/>
      <w:r w:rsidR="00786AF4" w:rsidRPr="00786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786AF4">
        <w:rPr>
          <w:rFonts w:ascii="Arial" w:hAnsi="Arial" w:cs="Arial"/>
          <w:sz w:val="24"/>
          <w:szCs w:val="24"/>
        </w:rPr>
        <w:t>untuk</w:t>
      </w:r>
      <w:proofErr w:type="spellEnd"/>
      <w:r w:rsidR="00786AF4" w:rsidRPr="00786AF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86AF4" w:rsidRPr="00786AF4">
        <w:rPr>
          <w:rFonts w:ascii="Arial" w:hAnsi="Arial" w:cs="Arial"/>
          <w:sz w:val="24"/>
          <w:szCs w:val="24"/>
        </w:rPr>
        <w:t>pemula</w:t>
      </w:r>
      <w:proofErr w:type="spellEnd"/>
    </w:p>
    <w:p w14:paraId="561506E6" w14:textId="77777777" w:rsidR="00470E68" w:rsidRPr="008975F7" w:rsidRDefault="00786AF4" w:rsidP="00845A0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975F7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8975F7">
        <w:rPr>
          <w:rFonts w:ascii="Arial" w:hAnsi="Arial" w:cs="Arial"/>
          <w:b/>
          <w:bCs/>
          <w:sz w:val="24"/>
          <w:szCs w:val="24"/>
        </w:rPr>
        <w:t xml:space="preserve"> </w:t>
      </w:r>
      <w:r w:rsidR="00470E68" w:rsidRPr="008975F7">
        <w:rPr>
          <w:rFonts w:ascii="Arial" w:hAnsi="Arial" w:cs="Arial"/>
          <w:b/>
          <w:bCs/>
          <w:sz w:val="24"/>
          <w:szCs w:val="24"/>
        </w:rPr>
        <w:t xml:space="preserve">Monday.com </w:t>
      </w:r>
    </w:p>
    <w:p w14:paraId="410BFC23" w14:textId="34B6FE12" w:rsidR="00470E68" w:rsidRDefault="00470E68" w:rsidP="00470E6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</w:t>
      </w:r>
      <w:r w:rsidR="00786AF4" w:rsidRPr="00470E68">
        <w:rPr>
          <w:rFonts w:ascii="Arial" w:hAnsi="Arial" w:cs="Arial"/>
          <w:sz w:val="24"/>
          <w:szCs w:val="24"/>
        </w:rPr>
        <w:t>alaupun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banyak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fitur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tetapi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kurang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fleksibel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7A9B9E" w14:textId="4B2E4F4C" w:rsidR="00470E68" w:rsidRDefault="00470E68" w:rsidP="00470E6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</w:t>
      </w:r>
      <w:r w:rsidR="00786AF4" w:rsidRPr="00470E68">
        <w:rPr>
          <w:rFonts w:ascii="Arial" w:hAnsi="Arial" w:cs="Arial"/>
          <w:sz w:val="24"/>
          <w:szCs w:val="24"/>
        </w:rPr>
        <w:t xml:space="preserve">ka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menggunakan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yang gratis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hanya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tersedia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untuk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dua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86AF4" w:rsidRPr="00470E68">
        <w:rPr>
          <w:rFonts w:ascii="Arial" w:hAnsi="Arial" w:cs="Arial"/>
          <w:sz w:val="24"/>
          <w:szCs w:val="24"/>
        </w:rPr>
        <w:t xml:space="preserve"> </w:t>
      </w:r>
    </w:p>
    <w:p w14:paraId="6120992E" w14:textId="7CD62EFF" w:rsidR="00786AF4" w:rsidRDefault="00470E68" w:rsidP="00470E6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86AF4" w:rsidRPr="00470E68">
        <w:rPr>
          <w:rFonts w:ascii="Arial" w:hAnsi="Arial" w:cs="Arial"/>
          <w:sz w:val="24"/>
          <w:szCs w:val="24"/>
        </w:rPr>
        <w:t xml:space="preserve">aket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berbayar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paling </w:t>
      </w:r>
      <w:proofErr w:type="spellStart"/>
      <w:r>
        <w:rPr>
          <w:rFonts w:ascii="Arial" w:hAnsi="Arial" w:cs="Arial"/>
          <w:sz w:val="24"/>
          <w:szCs w:val="24"/>
        </w:rPr>
        <w:t>kecil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6AF4" w:rsidRPr="00470E68">
        <w:rPr>
          <w:rFonts w:ascii="Arial" w:hAnsi="Arial" w:cs="Arial"/>
          <w:sz w:val="24"/>
          <w:szCs w:val="24"/>
        </w:rPr>
        <w:t xml:space="preserve">$6, dan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hanya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menawarkan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AF4" w:rsidRPr="00470E68">
        <w:rPr>
          <w:rFonts w:ascii="Arial" w:hAnsi="Arial" w:cs="Arial"/>
          <w:sz w:val="24"/>
          <w:szCs w:val="24"/>
        </w:rPr>
        <w:t>penyimpanan</w:t>
      </w:r>
      <w:proofErr w:type="spellEnd"/>
      <w:r w:rsidR="00786AF4" w:rsidRPr="00470E68">
        <w:rPr>
          <w:rFonts w:ascii="Arial" w:hAnsi="Arial" w:cs="Arial"/>
          <w:sz w:val="24"/>
          <w:szCs w:val="24"/>
        </w:rPr>
        <w:t xml:space="preserve"> 5gb.</w:t>
      </w:r>
    </w:p>
    <w:p w14:paraId="65EE3CE7" w14:textId="7FA3591C" w:rsidR="00470E68" w:rsidRDefault="00470E68" w:rsidP="00470E68">
      <w:pPr>
        <w:rPr>
          <w:rFonts w:ascii="Arial" w:hAnsi="Arial" w:cs="Arial"/>
          <w:sz w:val="24"/>
          <w:szCs w:val="24"/>
        </w:rPr>
      </w:pPr>
    </w:p>
    <w:p w14:paraId="389E764B" w14:textId="22ECC5DE" w:rsidR="00470E68" w:rsidRPr="008975F7" w:rsidRDefault="00470E68" w:rsidP="00470E6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975F7">
        <w:rPr>
          <w:rFonts w:ascii="Arial" w:hAnsi="Arial" w:cs="Arial"/>
          <w:b/>
          <w:bCs/>
          <w:sz w:val="24"/>
          <w:szCs w:val="24"/>
        </w:rPr>
        <w:t>Clickup</w:t>
      </w:r>
      <w:proofErr w:type="spellEnd"/>
      <w:r w:rsidRPr="008975F7">
        <w:rPr>
          <w:rFonts w:ascii="Arial" w:hAnsi="Arial" w:cs="Arial"/>
          <w:b/>
          <w:bCs/>
          <w:sz w:val="24"/>
          <w:szCs w:val="24"/>
        </w:rPr>
        <w:t xml:space="preserve"> vs Monday.com</w:t>
      </w:r>
    </w:p>
    <w:p w14:paraId="22B23947" w14:textId="77777777" w:rsidR="00470E68" w:rsidRDefault="00470E68" w:rsidP="002379F4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Monday.com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transisi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mulus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orang,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pernah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Platform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ramah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pemula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10F7A05" w14:textId="1A48C702" w:rsidR="00470E68" w:rsidRDefault="00470E68" w:rsidP="002379F4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Walaupun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Monday.com dan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fleksibel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lick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strategi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gamifikasi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memotivasi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tim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produktivitas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Ini juga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opsi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menyesuaikan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tetap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mengetahui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A363A65" w14:textId="1683B7B1" w:rsidR="00470E68" w:rsidRDefault="00470E68" w:rsidP="002379F4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Dan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lick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berharga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$5 per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anggota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per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penyimpanan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tak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terbatas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integrasi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dasbor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Paket paling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terjangkau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Monday.com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berharga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$6 per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anggota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per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penyimpanan</w:t>
      </w:r>
      <w:proofErr w:type="spellEnd"/>
      <w:r w:rsidRPr="00470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 GB</w:t>
      </w:r>
      <w:r w:rsidR="00897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0C49F3A" w14:textId="33E45B14" w:rsidR="003A1FD9" w:rsidRDefault="00C60EFC" w:rsidP="00470E6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C9995" wp14:editId="304D7ECC">
                <wp:simplePos x="0" y="0"/>
                <wp:positionH relativeFrom="column">
                  <wp:posOffset>-914400</wp:posOffset>
                </wp:positionH>
                <wp:positionV relativeFrom="paragraph">
                  <wp:posOffset>551815</wp:posOffset>
                </wp:positionV>
                <wp:extent cx="7555865" cy="804545"/>
                <wp:effectExtent l="0" t="0" r="26035" b="336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804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703088" w14:textId="157779D5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2B02A481" w14:textId="04C0EB73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C9995" id="_x0000_s1027" style="position:absolute;margin-left:-1in;margin-top:43.45pt;width:594.95pt;height:6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" fillcolor="#8eaadb [1940]" stroked="f" strokeweight="1pt">
                <v:fill color2="#4472c4 [3204]" focus="50%" type="gradient"/>
                <v:shadow on="t" color="#1f3763 [1604]" offset="1pt"/>
                <v:textbox>
                  <w:txbxContent>
                    <w:p w14:paraId="40703088" w14:textId="157779D5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2B02A481" w14:textId="04C0EB73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p w14:paraId="3A96A622" w14:textId="77777777" w:rsidR="00C60EFC" w:rsidRDefault="00C60EFC" w:rsidP="00C60EFC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74423" wp14:editId="2D189E43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555865" cy="804545"/>
                <wp:effectExtent l="0" t="0" r="26035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804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A25338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Clickup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Sebagai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Tool </w:t>
                            </w: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Kolaborasi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Tim</w:t>
                            </w:r>
                          </w:p>
                          <w:p w14:paraId="5F5F4FFA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74423" id="_x0000_s1028" style="position:absolute;left:0;text-align:left;margin-left:-1in;margin-top:-71.25pt;width:594.95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" fillcolor="#8eaadb [1940]" stroked="f" strokeweight="1pt">
                <v:fill color2="#4472c4 [3204]" focus="50%" type="gradient"/>
                <v:shadow on="t" color="#1f3763 [1604]" offset="1pt"/>
                <v:textbox>
                  <w:txbxContent>
                    <w:p w14:paraId="25A25338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Clickup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Sebagai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Tool </w:t>
                      </w: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Kolaborasi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Tim</w:t>
                      </w:r>
                    </w:p>
                    <w:p w14:paraId="5F5F4FFA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12</w:t>
                      </w:r>
                    </w:p>
                  </w:txbxContent>
                </v:textbox>
              </v:rect>
            </w:pict>
          </mc:Fallback>
        </mc:AlternateContent>
      </w:r>
    </w:p>
    <w:p w14:paraId="7DEA2FBF" w14:textId="46C6256D" w:rsidR="003A1FD9" w:rsidRDefault="003A1FD9" w:rsidP="003A1FD9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A1FD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3A1FD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Trello</w:t>
      </w:r>
    </w:p>
    <w:p w14:paraId="49F44145" w14:textId="77777777" w:rsidR="00C60EFC" w:rsidRPr="003A1FD9" w:rsidRDefault="00C60EFC" w:rsidP="00C60EFC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F05354" w14:textId="1393628B" w:rsidR="008975F7" w:rsidRPr="002379F4" w:rsidRDefault="008975F7" w:rsidP="00470E68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Pros </w:t>
      </w:r>
      <w:r w:rsidR="00516079"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Trello</w:t>
      </w:r>
    </w:p>
    <w:p w14:paraId="18383D66" w14:textId="27E1D120" w:rsidR="00516079" w:rsidRDefault="00516079" w:rsidP="002817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Memori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penyimpanan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gratis unlimited</w:t>
      </w:r>
      <w:r w:rsidR="0028170A"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8170A"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28170A"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8170A"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tak</w:t>
      </w:r>
      <w:proofErr w:type="spellEnd"/>
      <w:r w:rsidR="0028170A"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8170A"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terbatas</w:t>
      </w:r>
      <w:proofErr w:type="spellEnd"/>
    </w:p>
    <w:p w14:paraId="1D209012" w14:textId="5C30F05B" w:rsidR="0028170A" w:rsidRDefault="0028170A" w:rsidP="002817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aktivitas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terbatas</w:t>
      </w:r>
      <w:proofErr w:type="spellEnd"/>
    </w:p>
    <w:p w14:paraId="5C81C9D2" w14:textId="10AB0E1B" w:rsidR="0028170A" w:rsidRDefault="0028170A" w:rsidP="002817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otomatisasi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</w:p>
    <w:p w14:paraId="737E1F13" w14:textId="71196B70" w:rsidR="00516079" w:rsidRPr="0028170A" w:rsidRDefault="0028170A" w:rsidP="00470E6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</w:p>
    <w:p w14:paraId="6FA5C27C" w14:textId="773B89EA" w:rsidR="008975F7" w:rsidRPr="002379F4" w:rsidRDefault="008975F7" w:rsidP="00470E68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Const</w:t>
      </w:r>
      <w:proofErr w:type="spellEnd"/>
      <w:r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6079"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Trello</w:t>
      </w:r>
    </w:p>
    <w:p w14:paraId="4226DB4E" w14:textId="39F29DA3" w:rsidR="0028170A" w:rsidRDefault="0028170A" w:rsidP="0028170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idak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dukungan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asisten</w:t>
      </w:r>
      <w:proofErr w:type="spellEnd"/>
      <w:r w:rsidRPr="002817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digital dan email</w:t>
      </w:r>
    </w:p>
    <w:p w14:paraId="2B964E2F" w14:textId="48EB5260" w:rsidR="0028170A" w:rsidRDefault="0028170A" w:rsidP="0028170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Fitur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disediakan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sedikit</w:t>
      </w:r>
      <w:proofErr w:type="spellEnd"/>
    </w:p>
    <w:p w14:paraId="6BD30946" w14:textId="23A13B64" w:rsidR="0028170A" w:rsidRDefault="002379F4" w:rsidP="0028170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Kurang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fleksibel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memindahkan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task</w:t>
      </w:r>
    </w:p>
    <w:p w14:paraId="7B703A00" w14:textId="5A635570" w:rsidR="002379F4" w:rsidRDefault="002379F4" w:rsidP="0028170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paket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ditawarkan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paling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$10.</w:t>
      </w:r>
    </w:p>
    <w:p w14:paraId="2FD19B48" w14:textId="77777777" w:rsidR="00C60EFC" w:rsidRPr="0028170A" w:rsidRDefault="00C60EFC" w:rsidP="00C60EFC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BA9B3F7" w14:textId="471D618F" w:rsidR="008975F7" w:rsidRPr="002379F4" w:rsidRDefault="008975F7" w:rsidP="00470E68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vs </w:t>
      </w:r>
      <w:r w:rsidR="002379F4" w:rsidRPr="002379F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Trello</w:t>
      </w:r>
    </w:p>
    <w:p w14:paraId="4D349127" w14:textId="71F61654" w:rsidR="002379F4" w:rsidRDefault="002379F4" w:rsidP="002379F4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dasarnya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 Trello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keuntungan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isalnya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sekadar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kartu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memasukkan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sub-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daftar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periksa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dependensi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Ini sangat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Anda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miliki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fitur-fitur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akuntabilitas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komentar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ditugaskan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perlu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diselesaikan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Singkatnya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pengingat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hierarki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beban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kerja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dll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8C377A6" w14:textId="14B1DDB7" w:rsidR="002379F4" w:rsidRDefault="002379F4" w:rsidP="002379F4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Trello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seorang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freelancer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Trello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dibilang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Anda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papan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bergaya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Kanban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mengatur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berkembang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7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1599C35" w14:textId="5503156A" w:rsidR="00C60EFC" w:rsidRDefault="00C60EFC" w:rsidP="002379F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259569A" w14:textId="77777777" w:rsidR="00C60EFC" w:rsidRDefault="00C60EFC" w:rsidP="002379F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161347A" w14:textId="3A78C224" w:rsidR="002379F4" w:rsidRDefault="003A1FD9" w:rsidP="003A1FD9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A1FD9">
        <w:rPr>
          <w:rFonts w:ascii="Arial" w:hAnsi="Arial" w:cs="Arial"/>
          <w:b/>
          <w:bCs/>
          <w:color w:val="000000" w:themeColor="text1"/>
          <w:sz w:val="24"/>
          <w:szCs w:val="24"/>
        </w:rPr>
        <w:t>Aplikasi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1083D">
        <w:rPr>
          <w:rFonts w:ascii="Arial" w:hAnsi="Arial" w:cs="Arial"/>
          <w:b/>
          <w:bCs/>
          <w:color w:val="000000" w:themeColor="text1"/>
          <w:sz w:val="24"/>
          <w:szCs w:val="24"/>
        </w:rPr>
        <w:t>Asana</w:t>
      </w:r>
    </w:p>
    <w:p w14:paraId="45BCC342" w14:textId="77777777" w:rsidR="00C60EFC" w:rsidRDefault="00C60EFC" w:rsidP="00C60EFC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4F9192" w14:textId="63D617AF" w:rsidR="003A1FD9" w:rsidRDefault="003A1FD9" w:rsidP="003A1FD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Pros </w:t>
      </w:r>
      <w:r w:rsidR="0081083D">
        <w:rPr>
          <w:rFonts w:ascii="Arial" w:hAnsi="Arial" w:cs="Arial"/>
          <w:b/>
          <w:bCs/>
          <w:color w:val="000000" w:themeColor="text1"/>
          <w:sz w:val="24"/>
          <w:szCs w:val="24"/>
        </w:rPr>
        <w:t>Asana</w:t>
      </w:r>
    </w:p>
    <w:p w14:paraId="27578DCF" w14:textId="3CA1362F" w:rsidR="0081083D" w:rsidRDefault="0081083D" w:rsidP="0081083D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Dapat di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akses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semua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</w:p>
    <w:p w14:paraId="71B799CE" w14:textId="461D3707" w:rsidR="00D83F8E" w:rsidRPr="00D83F8E" w:rsidRDefault="00D83F8E" w:rsidP="00D83F8E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Portofolio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yang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mengesankan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yang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memungkinkan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manajer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proyek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untuk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mengawasi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semua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inisiatif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dari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satu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pusat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proofErr w:type="spellStart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kendali</w:t>
      </w:r>
      <w:proofErr w:type="spellEnd"/>
      <w:r w:rsidRPr="00D83F8E">
        <w:rPr>
          <w:rFonts w:ascii="Arial" w:hAnsi="Arial" w:cs="Arial"/>
          <w:color w:val="282828"/>
          <w:sz w:val="24"/>
          <w:szCs w:val="24"/>
          <w:shd w:val="clear" w:color="auto" w:fill="FFFFFF"/>
        </w:rPr>
        <w:t>.</w:t>
      </w:r>
    </w:p>
    <w:p w14:paraId="5FC9241E" w14:textId="49BB1EC6" w:rsidR="003A1FD9" w:rsidRDefault="003A1FD9" w:rsidP="003A1FD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Const</w:t>
      </w:r>
      <w:proofErr w:type="spellEnd"/>
      <w:r w:rsidR="0081083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Asana</w:t>
      </w:r>
    </w:p>
    <w:p w14:paraId="406FDF3C" w14:textId="77777777" w:rsidR="00D83F8E" w:rsidRDefault="0081083D" w:rsidP="00D83F8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Paket yang paling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$10.99/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bulan</w:t>
      </w:r>
      <w:proofErr w:type="spellEnd"/>
      <w:r w:rsidR="00D83F8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32F0AF3" w14:textId="759B8F31" w:rsidR="0081083D" w:rsidRPr="00C60EFC" w:rsidRDefault="00D83F8E" w:rsidP="00D83F8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Layanan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pelanggan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24/7,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tetapi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hanya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untuk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pelanggan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tingkat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 xml:space="preserve"> </w:t>
      </w:r>
      <w:proofErr w:type="spellStart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tertinggi</w:t>
      </w:r>
      <w:proofErr w:type="spellEnd"/>
      <w:r w:rsidRPr="00D83F8E">
        <w:rPr>
          <w:rFonts w:ascii="Arial" w:eastAsia="Times New Roman" w:hAnsi="Arial" w:cs="Arial"/>
          <w:color w:val="282828"/>
          <w:sz w:val="24"/>
          <w:szCs w:val="24"/>
          <w:lang w:eastAsia="en-ID"/>
        </w:rPr>
        <w:t>.</w:t>
      </w:r>
    </w:p>
    <w:p w14:paraId="6BD1514B" w14:textId="74D86CBB" w:rsidR="00C60EFC" w:rsidRPr="00D83F8E" w:rsidRDefault="00C60EFC" w:rsidP="00C60EF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5E14C64" w14:textId="2DD03E3E" w:rsidR="00D83F8E" w:rsidRPr="00D83F8E" w:rsidRDefault="00C60EFC" w:rsidP="00D83F8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3F236" wp14:editId="02C0A86D">
                <wp:simplePos x="0" y="0"/>
                <wp:positionH relativeFrom="page">
                  <wp:posOffset>0</wp:posOffset>
                </wp:positionH>
                <wp:positionV relativeFrom="paragraph">
                  <wp:posOffset>352425</wp:posOffset>
                </wp:positionV>
                <wp:extent cx="7555865" cy="804545"/>
                <wp:effectExtent l="0" t="0" r="26035" b="3365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804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155C46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59819F27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3F236" id="_x0000_s1029" style="position:absolute;left:0;text-align:left;margin-left:0;margin-top:27.75pt;width:594.95pt;height:63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" fillcolor="#8eaadb [1940]" stroked="f" strokeweight="1pt">
                <v:fill color2="#4472c4 [3204]" focus="50%" type="gradient"/>
                <v:shadow on="t" color="#1f3763 [1604]" offset="1pt"/>
                <v:textbox>
                  <w:txbxContent>
                    <w:p w14:paraId="07155C46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59819F27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6D6D4E" w14:textId="2A5C598E" w:rsidR="00C60EFC" w:rsidRDefault="00C60EFC" w:rsidP="00C60EFC">
      <w:pPr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C1737" wp14:editId="3D6ED3EF">
                <wp:simplePos x="0" y="0"/>
                <wp:positionH relativeFrom="page">
                  <wp:posOffset>0</wp:posOffset>
                </wp:positionH>
                <wp:positionV relativeFrom="paragraph">
                  <wp:posOffset>-904875</wp:posOffset>
                </wp:positionV>
                <wp:extent cx="7555865" cy="804545"/>
                <wp:effectExtent l="0" t="0" r="26035" b="3365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804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7C4C34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Clickup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Sebagai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Tool </w:t>
                            </w:r>
                            <w:proofErr w:type="spellStart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Kolaborasi</w:t>
                            </w:r>
                            <w:proofErr w:type="spellEnd"/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Tim</w:t>
                            </w:r>
                          </w:p>
                          <w:p w14:paraId="4F8434E4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5A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C1737" id="_x0000_s1030" style="position:absolute;left:0;text-align:left;margin-left:0;margin-top:-71.25pt;width:594.9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" fillcolor="#8eaadb [1940]" stroked="f" strokeweight="1pt">
                <v:fill color2="#4472c4 [3204]" focus="50%" type="gradient"/>
                <v:shadow on="t" color="#1f3763 [1604]" offset="1pt"/>
                <v:textbox>
                  <w:txbxContent>
                    <w:p w14:paraId="247C4C34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Clickup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Sebagai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Tool </w:t>
                      </w:r>
                      <w:proofErr w:type="spellStart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Kolaborasi</w:t>
                      </w:r>
                      <w:proofErr w:type="spellEnd"/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Tim</w:t>
                      </w:r>
                    </w:p>
                    <w:p w14:paraId="4F8434E4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5A0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FBC8EE" w14:textId="1BD34792" w:rsidR="003A1FD9" w:rsidRDefault="003A1FD9" w:rsidP="00C60E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Clickup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vs </w:t>
      </w:r>
      <w:r w:rsidR="0081083D">
        <w:rPr>
          <w:rFonts w:ascii="Arial" w:hAnsi="Arial" w:cs="Arial"/>
          <w:b/>
          <w:bCs/>
          <w:color w:val="000000" w:themeColor="text1"/>
          <w:sz w:val="24"/>
          <w:szCs w:val="24"/>
        </w:rPr>
        <w:t>Asana</w:t>
      </w:r>
    </w:p>
    <w:p w14:paraId="37A298D9" w14:textId="340A083C" w:rsidR="0081083D" w:rsidRDefault="00A3639B" w:rsidP="00C60EFC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keunggulan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kedua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apliksi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hampir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tetapi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menurut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tetap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unggul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karena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paket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ditawarkan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lebih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murah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clickup,selain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juga sangat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membantu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sedang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berlatih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usaha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ataupun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seorang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freelancer,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karena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fitur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diberikan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lumayan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banyak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bagi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yang gratis,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sedangkan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asana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bagi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gratis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lebih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pencicip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saja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layanan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pelanggannya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pelanggan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tertinggi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sedangkan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clickup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mau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itu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gratis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berlangganan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menggunakan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layanan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0EFC">
        <w:rPr>
          <w:rFonts w:ascii="Arial" w:hAnsi="Arial" w:cs="Arial"/>
          <w:color w:val="000000" w:themeColor="text1"/>
          <w:sz w:val="24"/>
          <w:szCs w:val="24"/>
        </w:rPr>
        <w:t>pelanggan</w:t>
      </w:r>
      <w:proofErr w:type="spellEnd"/>
      <w:r w:rsidR="00C60EFC">
        <w:rPr>
          <w:rFonts w:ascii="Arial" w:hAnsi="Arial" w:cs="Arial"/>
          <w:color w:val="000000" w:themeColor="text1"/>
          <w:sz w:val="24"/>
          <w:szCs w:val="24"/>
        </w:rPr>
        <w:t xml:space="preserve"> 24/7.</w:t>
      </w:r>
    </w:p>
    <w:p w14:paraId="7FEAA6D5" w14:textId="4D9E5AD8" w:rsidR="00C60EFC" w:rsidRDefault="00C60EFC" w:rsidP="00C60E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0FE2AA" w14:textId="48E2928E" w:rsidR="00C60EFC" w:rsidRPr="0081083D" w:rsidRDefault="00C60EFC" w:rsidP="00C60E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D3BAF" wp14:editId="4DA0F051">
                <wp:simplePos x="0" y="0"/>
                <wp:positionH relativeFrom="page">
                  <wp:posOffset>0</wp:posOffset>
                </wp:positionH>
                <wp:positionV relativeFrom="paragraph">
                  <wp:posOffset>6477000</wp:posOffset>
                </wp:positionV>
                <wp:extent cx="7555865" cy="804545"/>
                <wp:effectExtent l="0" t="0" r="26035" b="3365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804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777790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1532A70E" w14:textId="77777777" w:rsidR="00C60EFC" w:rsidRPr="00845A0D" w:rsidRDefault="00C60EFC" w:rsidP="00C60EF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D3BAF" id="_x0000_s1031" style="position:absolute;left:0;text-align:left;margin-left:0;margin-top:510pt;width:594.95pt;height:63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" fillcolor="#8eaadb [1940]" stroked="f" strokeweight="1pt">
                <v:fill color2="#4472c4 [3204]" focus="50%" type="gradient"/>
                <v:shadow on="t" color="#1f3763 [1604]" offset="1pt"/>
                <v:textbox>
                  <w:txbxContent>
                    <w:p w14:paraId="2F777790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1532A70E" w14:textId="77777777" w:rsidR="00C60EFC" w:rsidRPr="00845A0D" w:rsidRDefault="00C60EFC" w:rsidP="00C60E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60EFC" w:rsidRPr="0081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6A6"/>
    <w:multiLevelType w:val="hybridMultilevel"/>
    <w:tmpl w:val="10F28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146E"/>
    <w:multiLevelType w:val="hybridMultilevel"/>
    <w:tmpl w:val="BC2C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2213"/>
    <w:multiLevelType w:val="hybridMultilevel"/>
    <w:tmpl w:val="E3A0FA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232E9"/>
    <w:multiLevelType w:val="multilevel"/>
    <w:tmpl w:val="B1B85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5A71F3"/>
    <w:multiLevelType w:val="hybridMultilevel"/>
    <w:tmpl w:val="AA30A3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05A67"/>
    <w:multiLevelType w:val="hybridMultilevel"/>
    <w:tmpl w:val="C2F6E6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872A2"/>
    <w:multiLevelType w:val="hybridMultilevel"/>
    <w:tmpl w:val="EAA2C9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301DF2"/>
    <w:multiLevelType w:val="hybridMultilevel"/>
    <w:tmpl w:val="F678D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44C09"/>
    <w:multiLevelType w:val="hybridMultilevel"/>
    <w:tmpl w:val="BC2C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8343A"/>
    <w:multiLevelType w:val="hybridMultilevel"/>
    <w:tmpl w:val="CD526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3700">
    <w:abstractNumId w:val="2"/>
  </w:num>
  <w:num w:numId="2" w16cid:durableId="1993750950">
    <w:abstractNumId w:val="7"/>
  </w:num>
  <w:num w:numId="3" w16cid:durableId="234632550">
    <w:abstractNumId w:val="5"/>
  </w:num>
  <w:num w:numId="4" w16cid:durableId="1870332414">
    <w:abstractNumId w:val="0"/>
  </w:num>
  <w:num w:numId="5" w16cid:durableId="1335575444">
    <w:abstractNumId w:val="9"/>
  </w:num>
  <w:num w:numId="6" w16cid:durableId="1312056748">
    <w:abstractNumId w:val="6"/>
  </w:num>
  <w:num w:numId="7" w16cid:durableId="202207220">
    <w:abstractNumId w:val="4"/>
  </w:num>
  <w:num w:numId="8" w16cid:durableId="1705984596">
    <w:abstractNumId w:val="1"/>
  </w:num>
  <w:num w:numId="9" w16cid:durableId="818305610">
    <w:abstractNumId w:val="8"/>
  </w:num>
  <w:num w:numId="10" w16cid:durableId="1234973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0D"/>
    <w:rsid w:val="002379F4"/>
    <w:rsid w:val="0028170A"/>
    <w:rsid w:val="003A1FD9"/>
    <w:rsid w:val="003D2989"/>
    <w:rsid w:val="00470E68"/>
    <w:rsid w:val="00516079"/>
    <w:rsid w:val="00786AF4"/>
    <w:rsid w:val="0081083D"/>
    <w:rsid w:val="00845A0D"/>
    <w:rsid w:val="008975F7"/>
    <w:rsid w:val="00A3639B"/>
    <w:rsid w:val="00C60EFC"/>
    <w:rsid w:val="00D83F8E"/>
    <w:rsid w:val="00D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8C13"/>
  <w15:chartTrackingRefBased/>
  <w15:docId w15:val="{E27C93A9-9B1A-4C3A-93DE-1DAF9929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45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A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4</cp:revision>
  <dcterms:created xsi:type="dcterms:W3CDTF">2022-12-01T11:00:00Z</dcterms:created>
  <dcterms:modified xsi:type="dcterms:W3CDTF">2022-12-03T14:03:00Z</dcterms:modified>
</cp:coreProperties>
</file>