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043901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DE35A2">
            <w:trPr>
              <w:trHeight w:val="2880"/>
              <w:jc w:val="center"/>
            </w:trPr>
            <w:sdt>
              <w:sdtPr>
                <w:rPr>
                  <w:rFonts w:asciiTheme="majorHAnsi" w:eastAsiaTheme="majorEastAsia" w:hAnsiTheme="majorHAnsi" w:cstheme="majorBidi"/>
                  <w:caps/>
                  <w:lang w:eastAsia="en-US"/>
                </w:rPr>
                <w:alias w:val="Company"/>
                <w:id w:val="15524243"/>
                <w:placeholder>
                  <w:docPart w:val="418D2BCD2F6B4DEEAC0B10FBC0B274B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DE35A2" w:rsidRDefault="00DE35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YAle School of Architecture</w:t>
                    </w:r>
                  </w:p>
                </w:tc>
              </w:sdtContent>
            </w:sdt>
          </w:tr>
          <w:tr w:rsidR="00DE35A2">
            <w:trPr>
              <w:trHeight w:val="1440"/>
              <w:jc w:val="center"/>
            </w:trPr>
            <w:sdt>
              <w:sdtPr>
                <w:rPr>
                  <w:rFonts w:asciiTheme="majorHAnsi" w:eastAsiaTheme="majorEastAsia" w:hAnsiTheme="majorHAnsi" w:cstheme="majorBidi"/>
                  <w:sz w:val="80"/>
                  <w:szCs w:val="80"/>
                </w:rPr>
                <w:alias w:val="Title"/>
                <w:id w:val="15524250"/>
                <w:placeholder>
                  <w:docPart w:val="981848446A1B4842ABDFFC97125AFE1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E35A2" w:rsidRDefault="004D1374" w:rsidP="00DE35A2">
                    <w:pPr>
                      <w:pStyle w:val="NoSpacing"/>
                      <w:jc w:val="center"/>
                      <w:rPr>
                        <w:rFonts w:asciiTheme="majorHAnsi" w:eastAsiaTheme="majorEastAsia" w:hAnsiTheme="majorHAnsi" w:cstheme="majorBidi"/>
                        <w:sz w:val="80"/>
                        <w:szCs w:val="80"/>
                      </w:rPr>
                    </w:pPr>
                    <w:r w:rsidRPr="004D1374">
                      <w:rPr>
                        <w:rFonts w:asciiTheme="majorHAnsi" w:eastAsiaTheme="majorEastAsia" w:hAnsiTheme="majorHAnsi" w:cstheme="majorBidi"/>
                        <w:sz w:val="80"/>
                        <w:szCs w:val="80"/>
                      </w:rPr>
                      <w:t>Make the Cut!™</w:t>
                    </w:r>
                    <w:r>
                      <w:rPr>
                        <w:rFonts w:asciiTheme="majorHAnsi" w:eastAsiaTheme="majorEastAsia" w:hAnsiTheme="majorHAnsi" w:cstheme="majorBidi"/>
                        <w:sz w:val="80"/>
                        <w:szCs w:val="80"/>
                      </w:rPr>
                      <w:t xml:space="preserve"> </w:t>
                    </w:r>
                    <w:proofErr w:type="spellStart"/>
                    <w:r w:rsidR="009E1A78">
                      <w:rPr>
                        <w:rFonts w:asciiTheme="majorHAnsi" w:eastAsiaTheme="majorEastAsia" w:hAnsiTheme="majorHAnsi" w:cstheme="majorBidi"/>
                        <w:sz w:val="80"/>
                        <w:szCs w:val="80"/>
                      </w:rPr>
                      <w:t>PaperCut</w:t>
                    </w:r>
                    <w:proofErr w:type="spellEnd"/>
                    <w:r w:rsidRPr="00806B3C">
                      <w:rPr>
                        <w:rFonts w:asciiTheme="majorHAnsi" w:eastAsiaTheme="majorEastAsia" w:hAnsiTheme="majorHAnsi" w:cstheme="majorBidi"/>
                        <w:sz w:val="80"/>
                        <w:szCs w:val="80"/>
                      </w:rPr>
                      <w:t>™</w:t>
                    </w:r>
                    <w:r>
                      <w:rPr>
                        <w:rFonts w:asciiTheme="majorHAnsi" w:eastAsiaTheme="majorEastAsia" w:hAnsiTheme="majorHAnsi" w:cstheme="majorBidi"/>
                        <w:sz w:val="80"/>
                        <w:szCs w:val="80"/>
                      </w:rPr>
                      <w:t xml:space="preserve"> </w:t>
                    </w:r>
                    <w:r w:rsidRPr="004D1374">
                      <w:rPr>
                        <w:rFonts w:asciiTheme="majorHAnsi" w:eastAsiaTheme="majorEastAsia" w:hAnsiTheme="majorHAnsi" w:cstheme="majorBidi"/>
                        <w:sz w:val="80"/>
                        <w:szCs w:val="80"/>
                      </w:rPr>
                      <w:t>Plugin</w:t>
                    </w:r>
                  </w:p>
                </w:tc>
              </w:sdtContent>
            </w:sdt>
          </w:tr>
          <w:tr w:rsidR="00DE35A2">
            <w:trPr>
              <w:trHeight w:val="720"/>
              <w:jc w:val="center"/>
            </w:trPr>
            <w:sdt>
              <w:sdtPr>
                <w:rPr>
                  <w:rFonts w:asciiTheme="majorHAnsi" w:eastAsiaTheme="majorEastAsia" w:hAnsiTheme="majorHAnsi" w:cstheme="majorBidi"/>
                  <w:sz w:val="44"/>
                  <w:szCs w:val="44"/>
                </w:rPr>
                <w:alias w:val="Subtitle"/>
                <w:id w:val="15524255"/>
                <w:placeholder>
                  <w:docPart w:val="184DBED700934BA08EF3E9599EA7CAD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E35A2" w:rsidRDefault="009E1A78" w:rsidP="00DE35A2">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PaperCut</w:t>
                    </w:r>
                    <w:proofErr w:type="spellEnd"/>
                    <w:r w:rsidR="004D1374" w:rsidRPr="004D1374">
                      <w:rPr>
                        <w:rFonts w:asciiTheme="majorHAnsi" w:eastAsiaTheme="majorEastAsia" w:hAnsiTheme="majorHAnsi" w:cstheme="majorBidi"/>
                        <w:sz w:val="44"/>
                        <w:szCs w:val="44"/>
                      </w:rPr>
                      <w:t>™ Tracking Plugin Installation and Setup Guide</w:t>
                    </w:r>
                  </w:p>
                </w:tc>
              </w:sdtContent>
            </w:sdt>
          </w:tr>
          <w:tr w:rsidR="00DE35A2">
            <w:trPr>
              <w:trHeight w:val="360"/>
              <w:jc w:val="center"/>
            </w:trPr>
            <w:tc>
              <w:tcPr>
                <w:tcW w:w="5000" w:type="pct"/>
                <w:vAlign w:val="center"/>
              </w:tcPr>
              <w:p w:rsidR="00DE35A2" w:rsidRDefault="00DE35A2">
                <w:pPr>
                  <w:pStyle w:val="NoSpacing"/>
                  <w:jc w:val="center"/>
                </w:pPr>
              </w:p>
            </w:tc>
          </w:tr>
          <w:tr w:rsidR="00DE35A2">
            <w:trPr>
              <w:trHeight w:val="360"/>
              <w:jc w:val="center"/>
            </w:trPr>
            <w:sdt>
              <w:sdtPr>
                <w:rPr>
                  <w:b/>
                  <w:bCs/>
                </w:rPr>
                <w:alias w:val="Author"/>
                <w:id w:val="15524260"/>
                <w:placeholder>
                  <w:docPart w:val="5F93A9A587C14BB5BF412ADB95422E8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E35A2" w:rsidRDefault="00DE35A2">
                    <w:pPr>
                      <w:pStyle w:val="NoSpacing"/>
                      <w:jc w:val="center"/>
                      <w:rPr>
                        <w:b/>
                        <w:bCs/>
                      </w:rPr>
                    </w:pPr>
                    <w:r>
                      <w:rPr>
                        <w:b/>
                        <w:bCs/>
                      </w:rPr>
                      <w:t>McMorran, Patrick</w:t>
                    </w:r>
                  </w:p>
                </w:tc>
              </w:sdtContent>
            </w:sdt>
          </w:tr>
          <w:tr w:rsidR="00DE35A2">
            <w:trPr>
              <w:trHeight w:val="360"/>
              <w:jc w:val="center"/>
            </w:trPr>
            <w:sdt>
              <w:sdtPr>
                <w:rPr>
                  <w:b/>
                  <w:bCs/>
                </w:rPr>
                <w:alias w:val="Date"/>
                <w:id w:val="516659546"/>
                <w:placeholder>
                  <w:docPart w:val="6333DAEC120D435BBD518A83AB3ABE95"/>
                </w:placeholder>
                <w:dataBinding w:prefixMappings="xmlns:ns0='http://schemas.microsoft.com/office/2006/coverPageProps'" w:xpath="/ns0:CoverPageProperties[1]/ns0:PublishDate[1]" w:storeItemID="{55AF091B-3C7A-41E3-B477-F2FDAA23CFDA}"/>
                <w:date w:fullDate="2013-01-29T00:00:00Z">
                  <w:dateFormat w:val="M/d/yyyy"/>
                  <w:lid w:val="en-US"/>
                  <w:storeMappedDataAs w:val="dateTime"/>
                  <w:calendar w:val="gregorian"/>
                </w:date>
              </w:sdtPr>
              <w:sdtEndPr/>
              <w:sdtContent>
                <w:tc>
                  <w:tcPr>
                    <w:tcW w:w="5000" w:type="pct"/>
                    <w:vAlign w:val="center"/>
                  </w:tcPr>
                  <w:p w:rsidR="00DE35A2" w:rsidRDefault="00DE35A2">
                    <w:pPr>
                      <w:pStyle w:val="NoSpacing"/>
                      <w:jc w:val="center"/>
                      <w:rPr>
                        <w:b/>
                        <w:bCs/>
                      </w:rPr>
                    </w:pPr>
                    <w:r>
                      <w:rPr>
                        <w:b/>
                        <w:bCs/>
                      </w:rPr>
                      <w:t>1/29/2013</w:t>
                    </w:r>
                  </w:p>
                </w:tc>
              </w:sdtContent>
            </w:sdt>
          </w:tr>
        </w:tbl>
        <w:p w:rsidR="00DE35A2" w:rsidRDefault="00DE35A2"/>
        <w:p w:rsidR="00DE35A2" w:rsidRDefault="00DE35A2"/>
        <w:tbl>
          <w:tblPr>
            <w:tblpPr w:leftFromText="187" w:rightFromText="187" w:horzAnchor="margin" w:tblpXSpec="center" w:tblpYSpec="bottom"/>
            <w:tblW w:w="5000" w:type="pct"/>
            <w:tblLook w:val="04A0" w:firstRow="1" w:lastRow="0" w:firstColumn="1" w:lastColumn="0" w:noHBand="0" w:noVBand="1"/>
          </w:tblPr>
          <w:tblGrid>
            <w:gridCol w:w="9576"/>
          </w:tblGrid>
          <w:tr w:rsidR="00DE35A2">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E35A2" w:rsidRDefault="004D1374" w:rsidP="00DE35A2">
                    <w:pPr>
                      <w:pStyle w:val="NoSpacing"/>
                    </w:pPr>
                    <w:r w:rsidRPr="004D1374">
                      <w:t xml:space="preserve">This document contains explanation of code and how to setup the plugin to track a KNK Max Air cutter as though it was a printer in </w:t>
                    </w:r>
                    <w:proofErr w:type="spellStart"/>
                    <w:r w:rsidR="009E1A78">
                      <w:t>PaperCut</w:t>
                    </w:r>
                    <w:proofErr w:type="spellEnd"/>
                    <w:r w:rsidRPr="004D1374">
                      <w:t>™.</w:t>
                    </w:r>
                  </w:p>
                </w:tc>
              </w:sdtContent>
            </w:sdt>
          </w:tr>
        </w:tbl>
        <w:p w:rsidR="00DE35A2" w:rsidRDefault="00DE35A2"/>
        <w:p w:rsidR="00DE35A2" w:rsidRDefault="00DE35A2">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1866433040"/>
        <w:docPartObj>
          <w:docPartGallery w:val="Table of Contents"/>
          <w:docPartUnique/>
        </w:docPartObj>
      </w:sdtPr>
      <w:sdtEndPr>
        <w:rPr>
          <w:noProof/>
        </w:rPr>
      </w:sdtEndPr>
      <w:sdtContent>
        <w:p w:rsidR="009B2B42" w:rsidRDefault="009B2B42">
          <w:pPr>
            <w:pStyle w:val="TOCHeading"/>
          </w:pPr>
          <w:r>
            <w:t>Table of Contents</w:t>
          </w:r>
        </w:p>
        <w:p w:rsidR="009E1A78" w:rsidRDefault="009B2B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519669" w:history="1">
            <w:r w:rsidR="009E1A78" w:rsidRPr="009224E0">
              <w:rPr>
                <w:rStyle w:val="Hyperlink"/>
                <w:noProof/>
              </w:rPr>
              <w:t>Introduction</w:t>
            </w:r>
            <w:r w:rsidR="009E1A78">
              <w:rPr>
                <w:noProof/>
                <w:webHidden/>
              </w:rPr>
              <w:tab/>
            </w:r>
            <w:r w:rsidR="009E1A78">
              <w:rPr>
                <w:noProof/>
                <w:webHidden/>
              </w:rPr>
              <w:fldChar w:fldCharType="begin"/>
            </w:r>
            <w:r w:rsidR="009E1A78">
              <w:rPr>
                <w:noProof/>
                <w:webHidden/>
              </w:rPr>
              <w:instrText xml:space="preserve"> PAGEREF _Toc348519669 \h </w:instrText>
            </w:r>
            <w:r w:rsidR="009E1A78">
              <w:rPr>
                <w:noProof/>
                <w:webHidden/>
              </w:rPr>
            </w:r>
            <w:r w:rsidR="009E1A78">
              <w:rPr>
                <w:noProof/>
                <w:webHidden/>
              </w:rPr>
              <w:fldChar w:fldCharType="separate"/>
            </w:r>
            <w:r w:rsidR="009E1A78">
              <w:rPr>
                <w:noProof/>
                <w:webHidden/>
              </w:rPr>
              <w:t>2</w:t>
            </w:r>
            <w:r w:rsidR="009E1A78">
              <w:rPr>
                <w:noProof/>
                <w:webHidden/>
              </w:rPr>
              <w:fldChar w:fldCharType="end"/>
            </w:r>
          </w:hyperlink>
        </w:p>
        <w:p w:rsidR="009E1A78" w:rsidRDefault="009E1A78">
          <w:pPr>
            <w:pStyle w:val="TOC2"/>
            <w:tabs>
              <w:tab w:val="right" w:leader="dot" w:pos="9350"/>
            </w:tabs>
            <w:rPr>
              <w:rFonts w:eastAsiaTheme="minorEastAsia"/>
              <w:noProof/>
            </w:rPr>
          </w:pPr>
          <w:hyperlink w:anchor="_Toc348519670" w:history="1">
            <w:r w:rsidRPr="009224E0">
              <w:rPr>
                <w:rStyle w:val="Hyperlink"/>
                <w:noProof/>
              </w:rPr>
              <w:t>License</w:t>
            </w:r>
            <w:r>
              <w:rPr>
                <w:noProof/>
                <w:webHidden/>
              </w:rPr>
              <w:tab/>
            </w:r>
            <w:r>
              <w:rPr>
                <w:noProof/>
                <w:webHidden/>
              </w:rPr>
              <w:fldChar w:fldCharType="begin"/>
            </w:r>
            <w:r>
              <w:rPr>
                <w:noProof/>
                <w:webHidden/>
              </w:rPr>
              <w:instrText xml:space="preserve"> PAGEREF _Toc348519670 \h </w:instrText>
            </w:r>
            <w:r>
              <w:rPr>
                <w:noProof/>
                <w:webHidden/>
              </w:rPr>
            </w:r>
            <w:r>
              <w:rPr>
                <w:noProof/>
                <w:webHidden/>
              </w:rPr>
              <w:fldChar w:fldCharType="separate"/>
            </w:r>
            <w:r>
              <w:rPr>
                <w:noProof/>
                <w:webHidden/>
              </w:rPr>
              <w:t>2</w:t>
            </w:r>
            <w:r>
              <w:rPr>
                <w:noProof/>
                <w:webHidden/>
              </w:rPr>
              <w:fldChar w:fldCharType="end"/>
            </w:r>
          </w:hyperlink>
        </w:p>
        <w:p w:rsidR="009E1A78" w:rsidRDefault="009E1A78">
          <w:pPr>
            <w:pStyle w:val="TOC2"/>
            <w:tabs>
              <w:tab w:val="right" w:leader="dot" w:pos="9350"/>
            </w:tabs>
            <w:rPr>
              <w:rFonts w:eastAsiaTheme="minorEastAsia"/>
              <w:noProof/>
            </w:rPr>
          </w:pPr>
          <w:hyperlink w:anchor="_Toc348519671" w:history="1">
            <w:r w:rsidRPr="009224E0">
              <w:rPr>
                <w:rStyle w:val="Hyperlink"/>
                <w:noProof/>
              </w:rPr>
              <w:t>Functional overview</w:t>
            </w:r>
            <w:r>
              <w:rPr>
                <w:noProof/>
                <w:webHidden/>
              </w:rPr>
              <w:tab/>
            </w:r>
            <w:r>
              <w:rPr>
                <w:noProof/>
                <w:webHidden/>
              </w:rPr>
              <w:fldChar w:fldCharType="begin"/>
            </w:r>
            <w:r>
              <w:rPr>
                <w:noProof/>
                <w:webHidden/>
              </w:rPr>
              <w:instrText xml:space="preserve"> PAGEREF _Toc348519671 \h </w:instrText>
            </w:r>
            <w:r>
              <w:rPr>
                <w:noProof/>
                <w:webHidden/>
              </w:rPr>
            </w:r>
            <w:r>
              <w:rPr>
                <w:noProof/>
                <w:webHidden/>
              </w:rPr>
              <w:fldChar w:fldCharType="separate"/>
            </w:r>
            <w:r>
              <w:rPr>
                <w:noProof/>
                <w:webHidden/>
              </w:rPr>
              <w:t>2</w:t>
            </w:r>
            <w:r>
              <w:rPr>
                <w:noProof/>
                <w:webHidden/>
              </w:rPr>
              <w:fldChar w:fldCharType="end"/>
            </w:r>
          </w:hyperlink>
        </w:p>
        <w:p w:rsidR="009E1A78" w:rsidRDefault="009E1A78">
          <w:pPr>
            <w:pStyle w:val="TOC2"/>
            <w:tabs>
              <w:tab w:val="right" w:leader="dot" w:pos="9350"/>
            </w:tabs>
            <w:rPr>
              <w:rFonts w:eastAsiaTheme="minorEastAsia"/>
              <w:noProof/>
            </w:rPr>
          </w:pPr>
          <w:hyperlink w:anchor="_Toc348519672" w:history="1">
            <w:r w:rsidRPr="009224E0">
              <w:rPr>
                <w:rStyle w:val="Hyperlink"/>
                <w:noProof/>
              </w:rPr>
              <w:t>Prerequisites</w:t>
            </w:r>
            <w:r>
              <w:rPr>
                <w:noProof/>
                <w:webHidden/>
              </w:rPr>
              <w:tab/>
            </w:r>
            <w:r>
              <w:rPr>
                <w:noProof/>
                <w:webHidden/>
              </w:rPr>
              <w:fldChar w:fldCharType="begin"/>
            </w:r>
            <w:r>
              <w:rPr>
                <w:noProof/>
                <w:webHidden/>
              </w:rPr>
              <w:instrText xml:space="preserve"> PAGEREF _Toc348519672 \h </w:instrText>
            </w:r>
            <w:r>
              <w:rPr>
                <w:noProof/>
                <w:webHidden/>
              </w:rPr>
            </w:r>
            <w:r>
              <w:rPr>
                <w:noProof/>
                <w:webHidden/>
              </w:rPr>
              <w:fldChar w:fldCharType="separate"/>
            </w:r>
            <w:r>
              <w:rPr>
                <w:noProof/>
                <w:webHidden/>
              </w:rPr>
              <w:t>3</w:t>
            </w:r>
            <w:r>
              <w:rPr>
                <w:noProof/>
                <w:webHidden/>
              </w:rPr>
              <w:fldChar w:fldCharType="end"/>
            </w:r>
          </w:hyperlink>
        </w:p>
        <w:p w:rsidR="009E1A78" w:rsidRDefault="009E1A78">
          <w:pPr>
            <w:pStyle w:val="TOC1"/>
            <w:tabs>
              <w:tab w:val="right" w:leader="dot" w:pos="9350"/>
            </w:tabs>
            <w:rPr>
              <w:rFonts w:eastAsiaTheme="minorEastAsia"/>
              <w:noProof/>
            </w:rPr>
          </w:pPr>
          <w:hyperlink w:anchor="_Toc348519673" w:history="1">
            <w:r w:rsidRPr="009224E0">
              <w:rPr>
                <w:rStyle w:val="Hyperlink"/>
                <w:noProof/>
              </w:rPr>
              <w:t>Virtual Queue Configuration</w:t>
            </w:r>
            <w:r>
              <w:rPr>
                <w:noProof/>
                <w:webHidden/>
              </w:rPr>
              <w:tab/>
            </w:r>
            <w:r>
              <w:rPr>
                <w:noProof/>
                <w:webHidden/>
              </w:rPr>
              <w:fldChar w:fldCharType="begin"/>
            </w:r>
            <w:r>
              <w:rPr>
                <w:noProof/>
                <w:webHidden/>
              </w:rPr>
              <w:instrText xml:space="preserve"> PAGEREF _Toc348519673 \h </w:instrText>
            </w:r>
            <w:r>
              <w:rPr>
                <w:noProof/>
                <w:webHidden/>
              </w:rPr>
            </w:r>
            <w:r>
              <w:rPr>
                <w:noProof/>
                <w:webHidden/>
              </w:rPr>
              <w:fldChar w:fldCharType="separate"/>
            </w:r>
            <w:r>
              <w:rPr>
                <w:noProof/>
                <w:webHidden/>
              </w:rPr>
              <w:t>3</w:t>
            </w:r>
            <w:r>
              <w:rPr>
                <w:noProof/>
                <w:webHidden/>
              </w:rPr>
              <w:fldChar w:fldCharType="end"/>
            </w:r>
          </w:hyperlink>
        </w:p>
        <w:p w:rsidR="009E1A78" w:rsidRDefault="009E1A78">
          <w:pPr>
            <w:pStyle w:val="TOC2"/>
            <w:tabs>
              <w:tab w:val="right" w:leader="dot" w:pos="9350"/>
            </w:tabs>
            <w:rPr>
              <w:rFonts w:eastAsiaTheme="minorEastAsia"/>
              <w:noProof/>
            </w:rPr>
          </w:pPr>
          <w:hyperlink w:anchor="_Toc348519674" w:history="1">
            <w:r w:rsidRPr="009224E0">
              <w:rPr>
                <w:rStyle w:val="Hyperlink"/>
                <w:noProof/>
              </w:rPr>
              <w:t>Windows Server 2008 R2™</w:t>
            </w:r>
            <w:r>
              <w:rPr>
                <w:noProof/>
                <w:webHidden/>
              </w:rPr>
              <w:tab/>
            </w:r>
            <w:r>
              <w:rPr>
                <w:noProof/>
                <w:webHidden/>
              </w:rPr>
              <w:fldChar w:fldCharType="begin"/>
            </w:r>
            <w:r>
              <w:rPr>
                <w:noProof/>
                <w:webHidden/>
              </w:rPr>
              <w:instrText xml:space="preserve"> PAGEREF _Toc348519674 \h </w:instrText>
            </w:r>
            <w:r>
              <w:rPr>
                <w:noProof/>
                <w:webHidden/>
              </w:rPr>
            </w:r>
            <w:r>
              <w:rPr>
                <w:noProof/>
                <w:webHidden/>
              </w:rPr>
              <w:fldChar w:fldCharType="separate"/>
            </w:r>
            <w:r>
              <w:rPr>
                <w:noProof/>
                <w:webHidden/>
              </w:rPr>
              <w:t>3</w:t>
            </w:r>
            <w:r>
              <w:rPr>
                <w:noProof/>
                <w:webHidden/>
              </w:rPr>
              <w:fldChar w:fldCharType="end"/>
            </w:r>
          </w:hyperlink>
        </w:p>
        <w:p w:rsidR="009E1A78" w:rsidRDefault="009E1A78">
          <w:pPr>
            <w:pStyle w:val="TOC2"/>
            <w:tabs>
              <w:tab w:val="right" w:leader="dot" w:pos="9350"/>
            </w:tabs>
            <w:rPr>
              <w:rFonts w:eastAsiaTheme="minorEastAsia"/>
              <w:noProof/>
            </w:rPr>
          </w:pPr>
          <w:hyperlink w:anchor="_Toc348519675" w:history="1">
            <w:r>
              <w:rPr>
                <w:rStyle w:val="Hyperlink"/>
                <w:noProof/>
              </w:rPr>
              <w:t>PaperCut</w:t>
            </w:r>
            <w:r w:rsidRPr="009224E0">
              <w:rPr>
                <w:rStyle w:val="Hyperlink"/>
                <w:noProof/>
              </w:rPr>
              <w:t xml:space="preserve"> Application Server Virtual Queue Configuration</w:t>
            </w:r>
            <w:r>
              <w:rPr>
                <w:noProof/>
                <w:webHidden/>
              </w:rPr>
              <w:tab/>
            </w:r>
            <w:r>
              <w:rPr>
                <w:noProof/>
                <w:webHidden/>
              </w:rPr>
              <w:fldChar w:fldCharType="begin"/>
            </w:r>
            <w:r>
              <w:rPr>
                <w:noProof/>
                <w:webHidden/>
              </w:rPr>
              <w:instrText xml:space="preserve"> PAGEREF _Toc348519675 \h </w:instrText>
            </w:r>
            <w:r>
              <w:rPr>
                <w:noProof/>
                <w:webHidden/>
              </w:rPr>
            </w:r>
            <w:r>
              <w:rPr>
                <w:noProof/>
                <w:webHidden/>
              </w:rPr>
              <w:fldChar w:fldCharType="separate"/>
            </w:r>
            <w:r>
              <w:rPr>
                <w:noProof/>
                <w:webHidden/>
              </w:rPr>
              <w:t>5</w:t>
            </w:r>
            <w:r>
              <w:rPr>
                <w:noProof/>
                <w:webHidden/>
              </w:rPr>
              <w:fldChar w:fldCharType="end"/>
            </w:r>
          </w:hyperlink>
        </w:p>
        <w:p w:rsidR="009E1A78" w:rsidRDefault="009E1A78">
          <w:pPr>
            <w:pStyle w:val="TOC1"/>
            <w:tabs>
              <w:tab w:val="right" w:leader="dot" w:pos="9350"/>
            </w:tabs>
            <w:rPr>
              <w:rFonts w:eastAsiaTheme="minorEastAsia"/>
              <w:noProof/>
            </w:rPr>
          </w:pPr>
          <w:hyperlink w:anchor="_Toc348519676" w:history="1">
            <w:r w:rsidRPr="009224E0">
              <w:rPr>
                <w:rStyle w:val="Hyperlink"/>
                <w:noProof/>
              </w:rPr>
              <w:t>Configuration of the Machine attached to the KNK MAXX AIR</w:t>
            </w:r>
            <w:r>
              <w:rPr>
                <w:noProof/>
                <w:webHidden/>
              </w:rPr>
              <w:tab/>
            </w:r>
            <w:r>
              <w:rPr>
                <w:noProof/>
                <w:webHidden/>
              </w:rPr>
              <w:fldChar w:fldCharType="begin"/>
            </w:r>
            <w:r>
              <w:rPr>
                <w:noProof/>
                <w:webHidden/>
              </w:rPr>
              <w:instrText xml:space="preserve"> PAGEREF _Toc348519676 \h </w:instrText>
            </w:r>
            <w:r>
              <w:rPr>
                <w:noProof/>
                <w:webHidden/>
              </w:rPr>
            </w:r>
            <w:r>
              <w:rPr>
                <w:noProof/>
                <w:webHidden/>
              </w:rPr>
              <w:fldChar w:fldCharType="separate"/>
            </w:r>
            <w:r>
              <w:rPr>
                <w:noProof/>
                <w:webHidden/>
              </w:rPr>
              <w:t>6</w:t>
            </w:r>
            <w:r>
              <w:rPr>
                <w:noProof/>
                <w:webHidden/>
              </w:rPr>
              <w:fldChar w:fldCharType="end"/>
            </w:r>
          </w:hyperlink>
        </w:p>
        <w:p w:rsidR="009E1A78" w:rsidRDefault="009E1A78">
          <w:pPr>
            <w:pStyle w:val="TOC2"/>
            <w:tabs>
              <w:tab w:val="right" w:leader="dot" w:pos="9350"/>
            </w:tabs>
            <w:rPr>
              <w:rFonts w:eastAsiaTheme="minorEastAsia"/>
              <w:noProof/>
            </w:rPr>
          </w:pPr>
          <w:hyperlink w:anchor="_Toc348519677" w:history="1">
            <w:r w:rsidRPr="009224E0">
              <w:rPr>
                <w:rStyle w:val="Hyperlink"/>
                <w:noProof/>
              </w:rPr>
              <w:t>The Authentication Plugin</w:t>
            </w:r>
            <w:r>
              <w:rPr>
                <w:noProof/>
                <w:webHidden/>
              </w:rPr>
              <w:tab/>
            </w:r>
            <w:r>
              <w:rPr>
                <w:noProof/>
                <w:webHidden/>
              </w:rPr>
              <w:fldChar w:fldCharType="begin"/>
            </w:r>
            <w:r>
              <w:rPr>
                <w:noProof/>
                <w:webHidden/>
              </w:rPr>
              <w:instrText xml:space="preserve"> PAGEREF _Toc348519677 \h </w:instrText>
            </w:r>
            <w:r>
              <w:rPr>
                <w:noProof/>
                <w:webHidden/>
              </w:rPr>
            </w:r>
            <w:r>
              <w:rPr>
                <w:noProof/>
                <w:webHidden/>
              </w:rPr>
              <w:fldChar w:fldCharType="separate"/>
            </w:r>
            <w:r>
              <w:rPr>
                <w:noProof/>
                <w:webHidden/>
              </w:rPr>
              <w:t>6</w:t>
            </w:r>
            <w:r>
              <w:rPr>
                <w:noProof/>
                <w:webHidden/>
              </w:rPr>
              <w:fldChar w:fldCharType="end"/>
            </w:r>
          </w:hyperlink>
        </w:p>
        <w:p w:rsidR="009B2B42" w:rsidRDefault="009B2B42">
          <w:r>
            <w:rPr>
              <w:b/>
              <w:bCs/>
              <w:noProof/>
            </w:rPr>
            <w:fldChar w:fldCharType="end"/>
          </w:r>
        </w:p>
      </w:sdtContent>
    </w:sdt>
    <w:p w:rsidR="009B2B42" w:rsidRDefault="009B2B42">
      <w:r>
        <w:br w:type="page"/>
      </w:r>
    </w:p>
    <w:p w:rsidR="00DE35A2" w:rsidRDefault="009B2B42" w:rsidP="009B2B42">
      <w:pPr>
        <w:pStyle w:val="Heading1"/>
      </w:pPr>
      <w:bookmarkStart w:id="0" w:name="_Toc348519669"/>
      <w:r>
        <w:lastRenderedPageBreak/>
        <w:t>Introduction</w:t>
      </w:r>
      <w:bookmarkEnd w:id="0"/>
    </w:p>
    <w:p w:rsidR="009B2B42" w:rsidRDefault="009B2B42" w:rsidP="009B2B42">
      <w:r>
        <w:t xml:space="preserve">This plugin was written in C# with the intention of tracking the KNK MAXX AIR cutter, which requires use of a specialized piece of software in order to cut with it. This piece of hardware does not make use of the print spooler, and instead is directly controlled by a computer over a COM interface using either 9-pin Serial, </w:t>
      </w:r>
      <w:r w:rsidR="004D1374">
        <w:t>USB, or Bluetooth connection</w:t>
      </w:r>
      <w:r>
        <w:t xml:space="preserve">. </w:t>
      </w:r>
      <w:proofErr w:type="spellStart"/>
      <w:r w:rsidR="009E1A78">
        <w:t>PaperCut</w:t>
      </w:r>
      <w:proofErr w:type="spellEnd"/>
      <w:r w:rsidR="004D1374" w:rsidRPr="004D1374">
        <w:t>™</w:t>
      </w:r>
      <w:r w:rsidR="004D1374">
        <w:t xml:space="preserve"> has a</w:t>
      </w:r>
      <w:r>
        <w:t xml:space="preserve"> print monitor</w:t>
      </w:r>
      <w:r w:rsidR="004D1374">
        <w:t xml:space="preserve">ing service (the </w:t>
      </w:r>
      <w:r>
        <w:t>print server</w:t>
      </w:r>
      <w:r w:rsidR="004D1374">
        <w:t xml:space="preserve"> roll) which</w:t>
      </w:r>
      <w:r>
        <w:t xml:space="preserve"> tracks print jobs by analyzing </w:t>
      </w:r>
      <w:r w:rsidR="004D1374">
        <w:t>spool files, and thus is not designed</w:t>
      </w:r>
      <w:r>
        <w:t xml:space="preserve"> to monitor COM activity. The developer of Make the Cut!</w:t>
      </w:r>
      <w:r w:rsidR="004D1374">
        <w:t xml:space="preserve">™ has added the ability to use custom authentication plugins with the software, allowing for the creation of this plugin to ensure machine usage could be tracked using </w:t>
      </w:r>
      <w:proofErr w:type="spellStart"/>
      <w:r w:rsidR="009E1A78">
        <w:t>PaperCut</w:t>
      </w:r>
      <w:proofErr w:type="spellEnd"/>
      <w:r w:rsidR="004D1374" w:rsidRPr="004D1374">
        <w:t>™</w:t>
      </w:r>
      <w:r w:rsidR="004D1374">
        <w:t>.</w:t>
      </w:r>
      <w:r w:rsidR="00BF1F1F">
        <w:t xml:space="preserve"> This software and accompanying documentation is public </w:t>
      </w:r>
      <w:r w:rsidR="00B71397">
        <w:t>domain, and is accompanied by a</w:t>
      </w:r>
      <w:r w:rsidR="00BF1F1F">
        <w:t xml:space="preserve"> license explaining such. </w:t>
      </w:r>
      <w:proofErr w:type="spellStart"/>
      <w:r w:rsidR="009E1A78">
        <w:t>PaperCut</w:t>
      </w:r>
      <w:proofErr w:type="spellEnd"/>
      <w:r w:rsidR="00BD281C">
        <w:t>™ and Make the Cut</w:t>
      </w:r>
      <w:proofErr w:type="gramStart"/>
      <w:r w:rsidR="00BD281C">
        <w:t>!™</w:t>
      </w:r>
      <w:proofErr w:type="gramEnd"/>
      <w:r w:rsidR="00BD281C">
        <w:t xml:space="preserve"> trademarks are property of their respective owners, and the software’s are subject to separate licensing terms.</w:t>
      </w:r>
    </w:p>
    <w:p w:rsidR="005B5FC5" w:rsidRDefault="005B5FC5" w:rsidP="005B5FC5">
      <w:pPr>
        <w:pStyle w:val="Heading2"/>
      </w:pPr>
      <w:bookmarkStart w:id="1" w:name="_Toc348519670"/>
      <w:r>
        <w:t>License</w:t>
      </w:r>
      <w:bookmarkEnd w:id="1"/>
    </w:p>
    <w:p w:rsidR="005B5FC5" w:rsidRDefault="005B5FC5" w:rsidP="005B5FC5">
      <w:r>
        <w:t>This is free and unencumbered software released into the public domain.</w:t>
      </w:r>
    </w:p>
    <w:p w:rsidR="005B5FC5" w:rsidRDefault="005B5FC5" w:rsidP="005B5FC5">
      <w:r>
        <w:t>Anyone is free to copy, modify, publish, use, compile, sell, or distribute this software, either in source code form or as a compiled binary, for any purpose, commercial or non-commercial, and by any means.</w:t>
      </w:r>
    </w:p>
    <w:p w:rsidR="005B5FC5" w:rsidRDefault="005B5FC5" w:rsidP="005B5FC5">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rsidR="005B5FC5" w:rsidRDefault="005B5FC5" w:rsidP="005B5FC5">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rsidR="005B5FC5" w:rsidRDefault="005B5FC5" w:rsidP="005B5FC5">
      <w:r>
        <w:t>For more information, please refer to &lt;http://unlicense.org/&gt;</w:t>
      </w:r>
    </w:p>
    <w:p w:rsidR="000767D8" w:rsidRDefault="000767D8" w:rsidP="000767D8">
      <w:pPr>
        <w:pStyle w:val="Heading2"/>
      </w:pPr>
      <w:r>
        <w:t>Pre</w:t>
      </w:r>
      <w:bookmarkStart w:id="2" w:name="_GoBack"/>
      <w:bookmarkEnd w:id="2"/>
      <w:r>
        <w:t>requisites</w:t>
      </w:r>
    </w:p>
    <w:p w:rsidR="000767D8" w:rsidRDefault="000767D8" w:rsidP="000767D8">
      <w:r>
        <w:t>To install and setup this plugin requires the following is required:</w:t>
      </w:r>
    </w:p>
    <w:p w:rsidR="000767D8" w:rsidRDefault="000767D8" w:rsidP="000767D8">
      <w:pPr>
        <w:pStyle w:val="ListParagraph"/>
        <w:numPr>
          <w:ilvl w:val="0"/>
          <w:numId w:val="3"/>
        </w:numPr>
      </w:pPr>
      <w:r>
        <w:t xml:space="preserve">Access to the </w:t>
      </w:r>
      <w:proofErr w:type="spellStart"/>
      <w:r>
        <w:t>PaperCut</w:t>
      </w:r>
      <w:proofErr w:type="spellEnd"/>
      <w:r>
        <w:t>™ application server API Key</w:t>
      </w:r>
    </w:p>
    <w:p w:rsidR="000767D8" w:rsidRDefault="000767D8" w:rsidP="000767D8">
      <w:pPr>
        <w:pStyle w:val="ListParagraph"/>
        <w:numPr>
          <w:ilvl w:val="0"/>
          <w:numId w:val="3"/>
        </w:numPr>
      </w:pPr>
      <w:r>
        <w:t>A virtual print queue</w:t>
      </w:r>
    </w:p>
    <w:p w:rsidR="000767D8" w:rsidRDefault="000767D8" w:rsidP="000767D8">
      <w:pPr>
        <w:pStyle w:val="ListParagraph"/>
        <w:numPr>
          <w:ilvl w:val="0"/>
          <w:numId w:val="3"/>
        </w:numPr>
      </w:pPr>
      <w:r>
        <w:t>Microsoft™ .net Framework version 2.0 or Higher on the Computer attached to the KNK MAXX AIR</w:t>
      </w:r>
    </w:p>
    <w:p w:rsidR="000767D8" w:rsidRPr="005B5FC5" w:rsidRDefault="000767D8" w:rsidP="000767D8">
      <w:pPr>
        <w:pStyle w:val="ListParagraph"/>
        <w:numPr>
          <w:ilvl w:val="0"/>
          <w:numId w:val="3"/>
        </w:numPr>
      </w:pPr>
      <w:r w:rsidRPr="000767D8">
        <w:t>Administrative Access to the Registry on the Computer attached to the KNK MAXX AIR</w:t>
      </w:r>
    </w:p>
    <w:p w:rsidR="004D1374" w:rsidRDefault="004D1374" w:rsidP="004D1374">
      <w:pPr>
        <w:pStyle w:val="Heading2"/>
      </w:pPr>
      <w:bookmarkStart w:id="3" w:name="_Toc348519671"/>
      <w:r>
        <w:lastRenderedPageBreak/>
        <w:t>Functional overview</w:t>
      </w:r>
      <w:bookmarkEnd w:id="3"/>
    </w:p>
    <w:p w:rsidR="004D1374" w:rsidRDefault="004D1374" w:rsidP="004D1374">
      <w:r>
        <w:t>Make the cut has implemented a few registry keys that when populated with data it will run a program to check for authentication</w:t>
      </w:r>
      <w:r w:rsidR="00894C34">
        <w:t xml:space="preserve"> when the cut button for the KNK MAX AIR is hit</w:t>
      </w:r>
      <w:r>
        <w:t>. If the applic</w:t>
      </w:r>
      <w:r w:rsidR="00894C34">
        <w:t>ation exits with a return</w:t>
      </w:r>
      <w:r w:rsidR="00DB4F7B">
        <w:t xml:space="preserve"> code</w:t>
      </w:r>
      <w:r w:rsidR="00894C34">
        <w:t xml:space="preserve"> of 0 then </w:t>
      </w:r>
      <w:proofErr w:type="gramStart"/>
      <w:r w:rsidR="00894C34">
        <w:t>Make</w:t>
      </w:r>
      <w:proofErr w:type="gramEnd"/>
      <w:r w:rsidR="00894C34">
        <w:t xml:space="preserve"> the Cut!</w:t>
      </w:r>
      <w:r w:rsidR="00894C34" w:rsidRPr="00894C34">
        <w:t xml:space="preserve"> ™</w:t>
      </w:r>
      <w:r w:rsidR="00894C34">
        <w:t xml:space="preserve"> presumes that the user has been authenticated and starts the cutting portion of the software. This works similar to a printer, where the print server verifies that the user can be authenticated is permitted to print. Should the authentication plugin run and exit with a non-zero error code, then the user is not permitted. Make the Cut!</w:t>
      </w:r>
      <w:r w:rsidR="00894C34" w:rsidRPr="00894C34">
        <w:t>™</w:t>
      </w:r>
      <w:r w:rsidR="00894C34">
        <w:t xml:space="preserve"> will then pop up an error message that contains whatever text the authentication plugin sent to the Console or Standard out to inform the user why they are not permitted to use the machine, such as insufficient funds or a locked account.</w:t>
      </w:r>
    </w:p>
    <w:p w:rsidR="00894C34" w:rsidRDefault="00894C34" w:rsidP="004D1374">
      <w:r>
        <w:t xml:space="preserve">This plugin makes use if the </w:t>
      </w:r>
      <w:r w:rsidR="008358C1">
        <w:t xml:space="preserve">XML Web Services API provided by </w:t>
      </w:r>
      <w:proofErr w:type="spellStart"/>
      <w:r w:rsidR="009E1A78">
        <w:t>PaperCut</w:t>
      </w:r>
      <w:proofErr w:type="spellEnd"/>
      <w:r w:rsidR="008358C1" w:rsidRPr="008358C1">
        <w:t>™</w:t>
      </w:r>
      <w:r w:rsidR="008358C1">
        <w:t xml:space="preserve"> to authenticate cuts over the network. Written in C#</w:t>
      </w:r>
      <w:r w:rsidR="00E214FA">
        <w:t>,</w:t>
      </w:r>
      <w:r w:rsidR="008358C1">
        <w:t xml:space="preserve"> the authentication plugin pulls the information about needed to record the “Print Job” such as</w:t>
      </w:r>
      <w:r w:rsidR="006D400B">
        <w:t xml:space="preserve"> logged in user, computer name</w:t>
      </w:r>
      <w:r w:rsidR="00AE2722">
        <w:t>,</w:t>
      </w:r>
      <w:r w:rsidR="006D400B">
        <w:t xml:space="preserve"> </w:t>
      </w:r>
      <w:proofErr w:type="spellStart"/>
      <w:r w:rsidR="006D400B">
        <w:t>etc</w:t>
      </w:r>
      <w:proofErr w:type="spellEnd"/>
      <w:r w:rsidR="00AE2722">
        <w:t xml:space="preserve"> and then makes an XML Remote Procedure Call to the defined </w:t>
      </w:r>
      <w:proofErr w:type="spellStart"/>
      <w:r w:rsidR="009E1A78">
        <w:t>PaperCut</w:t>
      </w:r>
      <w:proofErr w:type="spellEnd"/>
      <w:r w:rsidR="00AE2722">
        <w:t>™ application server.</w:t>
      </w:r>
      <w:r w:rsidR="00856FBE">
        <w:t xml:space="preserve"> Using the “</w:t>
      </w:r>
      <w:proofErr w:type="spellStart"/>
      <w:r w:rsidR="00175222">
        <w:t>ap</w:t>
      </w:r>
      <w:r w:rsidR="00856FBE">
        <w:t>i.processJob</w:t>
      </w:r>
      <w:proofErr w:type="spellEnd"/>
      <w:r w:rsidR="00856FBE">
        <w:t xml:space="preserve">” command, cuts sent on the machine then show up in the user’s print log, attributed to predefined print queue in </w:t>
      </w:r>
      <w:proofErr w:type="spellStart"/>
      <w:r w:rsidR="009E1A78">
        <w:t>PaperCut</w:t>
      </w:r>
      <w:proofErr w:type="spellEnd"/>
      <w:r w:rsidR="00E36750">
        <w:t>™</w:t>
      </w:r>
      <w:r w:rsidR="00856FBE">
        <w:t xml:space="preserve"> that is not attached to an actual machine, i.e. a virtual queue.</w:t>
      </w:r>
      <w:r w:rsidR="008358C1">
        <w:t xml:space="preserve"> </w:t>
      </w:r>
      <w:r w:rsidR="009246EA">
        <w:t xml:space="preserve">Should the job fail to be processed, the authentication plugin returns a non-zero exit code and prints an error message to the console to inform the user why the job was </w:t>
      </w:r>
      <w:proofErr w:type="gramStart"/>
      <w:r w:rsidR="009246EA">
        <w:t>denied.</w:t>
      </w:r>
      <w:proofErr w:type="gramEnd"/>
    </w:p>
    <w:p w:rsidR="00B113CC" w:rsidRDefault="00BC3D76" w:rsidP="00836D4F">
      <w:pPr>
        <w:pStyle w:val="Heading1"/>
      </w:pPr>
      <w:bookmarkStart w:id="4" w:name="_Toc348519673"/>
      <w:r>
        <w:t>Virtual Queue</w:t>
      </w:r>
      <w:r w:rsidR="00836D4F">
        <w:t xml:space="preserve"> Configuration</w:t>
      </w:r>
      <w:bookmarkEnd w:id="4"/>
    </w:p>
    <w:p w:rsidR="00836D4F" w:rsidRDefault="00836D4F" w:rsidP="00836D4F">
      <w:r>
        <w:t xml:space="preserve">This plugin requires that a Virtual Queue be created for jobs to be submitted to, which will require access to both a print server and the </w:t>
      </w:r>
      <w:proofErr w:type="spellStart"/>
      <w:r w:rsidR="009E1A78">
        <w:t>PaperCut</w:t>
      </w:r>
      <w:proofErr w:type="spellEnd"/>
      <w:r w:rsidR="00BC3D76">
        <w:t>™</w:t>
      </w:r>
      <w:r>
        <w:t xml:space="preserve"> Application Server</w:t>
      </w:r>
      <w:r w:rsidR="00BC3D76">
        <w:t>. Instructions are available below on how to create a Virtual Print Queue for the authentication application to use.</w:t>
      </w:r>
    </w:p>
    <w:p w:rsidR="00BC3D76" w:rsidRDefault="00BC3D76" w:rsidP="00BC3D76">
      <w:pPr>
        <w:pStyle w:val="Heading2"/>
      </w:pPr>
      <w:bookmarkStart w:id="5" w:name="_Toc348519674"/>
      <w:r>
        <w:t>Windows Server 2008 R2™</w:t>
      </w:r>
      <w:bookmarkEnd w:id="5"/>
    </w:p>
    <w:p w:rsidR="00BC3D76" w:rsidRDefault="005771EA" w:rsidP="00BC3D76">
      <w:r>
        <w:t>Open the Print Management Console and navigate to the printers section.</w:t>
      </w:r>
    </w:p>
    <w:p w:rsidR="005771EA" w:rsidRDefault="005771EA" w:rsidP="00BC3D76">
      <w:r>
        <w:rPr>
          <w:noProof/>
        </w:rPr>
        <w:drawing>
          <wp:inline distT="0" distB="0" distL="0" distR="0" wp14:anchorId="5E1B8426" wp14:editId="60A98C9B">
            <wp:extent cx="5265420" cy="293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5420" cy="2934234"/>
                    </a:xfrm>
                    <a:prstGeom prst="rect">
                      <a:avLst/>
                    </a:prstGeom>
                  </pic:spPr>
                </pic:pic>
              </a:graphicData>
            </a:graphic>
          </wp:inline>
        </w:drawing>
      </w:r>
    </w:p>
    <w:p w:rsidR="005771EA" w:rsidRDefault="005771EA" w:rsidP="00BC3D76">
      <w:r>
        <w:lastRenderedPageBreak/>
        <w:t>Select More Actions and hit Add Printer…</w:t>
      </w:r>
    </w:p>
    <w:p w:rsidR="005771EA" w:rsidRDefault="005771EA" w:rsidP="00BC3D76">
      <w:r>
        <w:rPr>
          <w:noProof/>
        </w:rPr>
        <w:drawing>
          <wp:inline distT="0" distB="0" distL="0" distR="0" wp14:anchorId="6383F83D" wp14:editId="58D72582">
            <wp:extent cx="4838700" cy="3606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3708" cy="3602402"/>
                    </a:xfrm>
                    <a:prstGeom prst="rect">
                      <a:avLst/>
                    </a:prstGeom>
                  </pic:spPr>
                </pic:pic>
              </a:graphicData>
            </a:graphic>
          </wp:inline>
        </w:drawing>
      </w:r>
    </w:p>
    <w:p w:rsidR="005771EA" w:rsidRDefault="005771EA" w:rsidP="00BC3D76">
      <w:r>
        <w:t>Add a printer using an existing port, using a port that is not actually in use by any other printer.</w:t>
      </w:r>
    </w:p>
    <w:p w:rsidR="005771EA" w:rsidRDefault="005771EA" w:rsidP="00BC3D76">
      <w:r>
        <w:rPr>
          <w:noProof/>
        </w:rPr>
        <w:drawing>
          <wp:inline distT="0" distB="0" distL="0" distR="0" wp14:anchorId="50C6D4E7" wp14:editId="76E2723D">
            <wp:extent cx="4770120" cy="35530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0120" cy="3553086"/>
                    </a:xfrm>
                    <a:prstGeom prst="rect">
                      <a:avLst/>
                    </a:prstGeom>
                  </pic:spPr>
                </pic:pic>
              </a:graphicData>
            </a:graphic>
          </wp:inline>
        </w:drawing>
      </w:r>
    </w:p>
    <w:p w:rsidR="005771EA" w:rsidRDefault="005771EA" w:rsidP="00BC3D76">
      <w:r>
        <w:lastRenderedPageBreak/>
        <w:t>Use and existing driver to save on time, as the selection is arbitrary.</w:t>
      </w:r>
    </w:p>
    <w:p w:rsidR="00D931A6" w:rsidRDefault="00D931A6" w:rsidP="00BC3D76">
      <w:r>
        <w:rPr>
          <w:noProof/>
        </w:rPr>
        <w:drawing>
          <wp:inline distT="0" distB="0" distL="0" distR="0" wp14:anchorId="68458392" wp14:editId="4DD56A28">
            <wp:extent cx="55149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14975" cy="4133850"/>
                    </a:xfrm>
                    <a:prstGeom prst="rect">
                      <a:avLst/>
                    </a:prstGeom>
                  </pic:spPr>
                </pic:pic>
              </a:graphicData>
            </a:graphic>
          </wp:inline>
        </w:drawing>
      </w:r>
    </w:p>
    <w:p w:rsidR="007D152C" w:rsidRDefault="00D931A6" w:rsidP="007D152C">
      <w:r>
        <w:t xml:space="preserve">Finally enter a name for the print queue following whatever convention has been decided on for your equipment. Uncheck share this printer, as this queue will not be used by any actual end users. Click next to see the confirmation page and verify that all details are correct. Then click next </w:t>
      </w:r>
      <w:r w:rsidR="002D1F47">
        <w:t xml:space="preserve">button </w:t>
      </w:r>
      <w:r>
        <w:t xml:space="preserve">and </w:t>
      </w:r>
      <w:r w:rsidR="00EE5E63">
        <w:t>the</w:t>
      </w:r>
      <w:r w:rsidR="002D1F47">
        <w:t xml:space="preserve"> </w:t>
      </w:r>
      <w:r>
        <w:t>finish</w:t>
      </w:r>
      <w:r w:rsidR="002D1F47">
        <w:t xml:space="preserve"> button</w:t>
      </w:r>
      <w:r>
        <w:t xml:space="preserve"> to complete the installation.</w:t>
      </w:r>
    </w:p>
    <w:p w:rsidR="00E214FA" w:rsidRDefault="009E1A78" w:rsidP="00A074FC">
      <w:pPr>
        <w:pStyle w:val="Heading2"/>
      </w:pPr>
      <w:bookmarkStart w:id="6" w:name="_Toc348519675"/>
      <w:proofErr w:type="spellStart"/>
      <w:r>
        <w:t>PaperCut</w:t>
      </w:r>
      <w:proofErr w:type="spellEnd"/>
      <w:r w:rsidR="00A074FC">
        <w:t xml:space="preserve"> Application Server Virtual Queue Configuration</w:t>
      </w:r>
      <w:bookmarkEnd w:id="6"/>
    </w:p>
    <w:p w:rsidR="00F455E4" w:rsidRDefault="00472ADB" w:rsidP="00472ADB">
      <w:r>
        <w:t>The new queue that was created on the print server should now have popped up onto the application server. If it has not, send a test page to the queue on the print server to trigger the print monitor software to create the queue.</w:t>
      </w:r>
      <w:r w:rsidR="002E566A">
        <w:t xml:space="preserve"> </w:t>
      </w:r>
      <w:r w:rsidR="00211747">
        <w:t xml:space="preserve">Once </w:t>
      </w:r>
      <w:proofErr w:type="spellStart"/>
      <w:r w:rsidR="009E1A78">
        <w:t>PaperCut</w:t>
      </w:r>
      <w:proofErr w:type="spellEnd"/>
      <w:r w:rsidR="00211747">
        <w:t>™</w:t>
      </w:r>
      <w:r w:rsidR="003070F7">
        <w:t xml:space="preserve"> has created the queue </w:t>
      </w:r>
      <w:r w:rsidR="006E10D8">
        <w:t>delete the one on the actual print server, leaving</w:t>
      </w:r>
      <w:r w:rsidR="00211747">
        <w:t xml:space="preserve"> the queue in </w:t>
      </w:r>
      <w:proofErr w:type="spellStart"/>
      <w:r w:rsidR="009E1A78">
        <w:t>PaperCut</w:t>
      </w:r>
      <w:proofErr w:type="spellEnd"/>
      <w:r w:rsidR="00211747">
        <w:t xml:space="preserve">™ to serve as the printer users will be tracked with. </w:t>
      </w:r>
      <w:r w:rsidR="002E566A">
        <w:t xml:space="preserve">Next set the price on the queue. The plugin was designed to implement simple printing, charging a flat rate per cut, and does not return information about the job that can be used for costing each individual job. </w:t>
      </w:r>
      <w:r w:rsidR="003070F7">
        <w:t>T</w:t>
      </w:r>
      <w:r w:rsidR="00617C29">
        <w:t>his plugin could always be ext</w:t>
      </w:r>
      <w:r w:rsidR="006E10D8">
        <w:t>ended to do just that.</w:t>
      </w:r>
      <w:r w:rsidR="00F4554E">
        <w:t xml:space="preserve"> </w:t>
      </w:r>
    </w:p>
    <w:p w:rsidR="00472ADB" w:rsidRDefault="00F4554E" w:rsidP="00472ADB">
      <w:r>
        <w:t xml:space="preserve">Next, generate a complex API Key for the web services. The password for the built in administrator account can be used instead, however it is better practice to use an API key to utilize the system, as using the administrator password over an XML-RPC transmission could lead to a compromise of the system. Once you have a secure key (Generating an SHA1 Hash is fine) go to Options -&gt; </w:t>
      </w:r>
      <w:proofErr w:type="spellStart"/>
      <w:r>
        <w:t>Config</w:t>
      </w:r>
      <w:proofErr w:type="spellEnd"/>
      <w:r>
        <w:t xml:space="preserve"> editor (advanced). </w:t>
      </w:r>
      <w:r w:rsidR="003070F7">
        <w:t xml:space="preserve">Use the quick find to </w:t>
      </w:r>
      <w:r w:rsidR="00524955">
        <w:t>locate</w:t>
      </w:r>
      <w:r w:rsidR="003070F7">
        <w:t xml:space="preserve"> the “</w:t>
      </w:r>
      <w:proofErr w:type="spellStart"/>
      <w:r w:rsidR="003070F7" w:rsidRPr="003070F7">
        <w:t>auth.webservices.auth</w:t>
      </w:r>
      <w:proofErr w:type="spellEnd"/>
      <w:r w:rsidR="003070F7" w:rsidRPr="003070F7">
        <w:t>-token</w:t>
      </w:r>
      <w:r w:rsidR="003070F7">
        <w:t>”</w:t>
      </w:r>
      <w:r w:rsidR="000C2D10">
        <w:t xml:space="preserve">, </w:t>
      </w:r>
      <w:r w:rsidR="003070F7">
        <w:t>updat</w:t>
      </w:r>
      <w:r w:rsidR="000C2D10">
        <w:t>ing</w:t>
      </w:r>
      <w:r w:rsidR="003070F7">
        <w:t xml:space="preserve"> its value with the </w:t>
      </w:r>
      <w:r w:rsidR="003070F7">
        <w:lastRenderedPageBreak/>
        <w:t>newly generated key.</w:t>
      </w:r>
      <w:r>
        <w:t xml:space="preserve">  </w:t>
      </w:r>
      <w:r w:rsidR="00F455E4">
        <w:t xml:space="preserve">Last go to Options -&gt; </w:t>
      </w:r>
      <w:r w:rsidR="00153CC8">
        <w:t xml:space="preserve">General -&gt; Security and set the Allowed XML Web Services callers to include the IP address of the client machine that will be reporting jobs. This prevents commands being issues from unauthorized computers even in the event that they discover a valid API key or administrator password. </w:t>
      </w:r>
    </w:p>
    <w:p w:rsidR="00105B1F" w:rsidRDefault="00105B1F" w:rsidP="00105B1F">
      <w:pPr>
        <w:pStyle w:val="Heading1"/>
      </w:pPr>
      <w:bookmarkStart w:id="7" w:name="_Toc348519676"/>
      <w:r>
        <w:t>Configuration of the Machine attached to the KNK MAXX AIR</w:t>
      </w:r>
      <w:bookmarkEnd w:id="7"/>
    </w:p>
    <w:p w:rsidR="00121A0F" w:rsidRDefault="00EC319F" w:rsidP="002D7FED">
      <w:r>
        <w:t xml:space="preserve">Now the client machine need be configured in order to </w:t>
      </w:r>
      <w:r w:rsidR="00227FBF">
        <w:t xml:space="preserve">authenticate with the </w:t>
      </w:r>
      <w:proofErr w:type="spellStart"/>
      <w:r w:rsidR="009E1A78">
        <w:t>PaperCut</w:t>
      </w:r>
      <w:proofErr w:type="spellEnd"/>
      <w:r w:rsidR="00227FBF">
        <w:t>™ server.</w:t>
      </w:r>
      <w:r w:rsidR="00121A0F">
        <w:t xml:space="preserve"> This first requires that you configure and compile the authentication module that will be used by Make the Cut</w:t>
      </w:r>
      <w:proofErr w:type="gramStart"/>
      <w:r w:rsidR="00121A0F">
        <w:t>!™</w:t>
      </w:r>
      <w:proofErr w:type="gramEnd"/>
      <w:r w:rsidR="00121A0F">
        <w:t xml:space="preserve"> software. </w:t>
      </w:r>
      <w:r w:rsidR="00DA5F27">
        <w:t>Ensure that the server has been fully configured so that tests can be done along the way during the client configuration.</w:t>
      </w:r>
    </w:p>
    <w:p w:rsidR="00121A0F" w:rsidRDefault="00121A0F" w:rsidP="00121A0F">
      <w:pPr>
        <w:pStyle w:val="Heading2"/>
      </w:pPr>
      <w:bookmarkStart w:id="8" w:name="_Toc348519677"/>
      <w:r>
        <w:t>The Authentication Plugin</w:t>
      </w:r>
      <w:bookmarkEnd w:id="8"/>
    </w:p>
    <w:p w:rsidR="002D7FED" w:rsidRDefault="00121A0F" w:rsidP="00121A0F">
      <w:r>
        <w:t xml:space="preserve"> Install the Microsoft</w:t>
      </w:r>
      <w:r w:rsidR="00DA5F27">
        <w:t>™</w:t>
      </w:r>
      <w:r>
        <w:t xml:space="preserve"> .net Framework 2.0 or later</w:t>
      </w:r>
      <w:r w:rsidR="00DA5F27">
        <w:t xml:space="preserve">, which will be needed in order to compile the c# code. There are then two resources that must be obtained, an accompanying c# file called </w:t>
      </w:r>
      <w:proofErr w:type="spellStart"/>
      <w:r w:rsidR="00DA5F27">
        <w:rPr>
          <w:i/>
        </w:rPr>
        <w:t>ServerCommandProxy.cs</w:t>
      </w:r>
      <w:proofErr w:type="spellEnd"/>
      <w:r w:rsidR="00DA5F27">
        <w:t xml:space="preserve"> located in the </w:t>
      </w:r>
      <w:r w:rsidR="00DA5F27" w:rsidRPr="00DA5F27">
        <w:rPr>
          <w:i/>
        </w:rPr>
        <w:t>/server/examples/</w:t>
      </w:r>
      <w:proofErr w:type="spellStart"/>
      <w:r w:rsidR="00DA5F27" w:rsidRPr="00DA5F27">
        <w:rPr>
          <w:i/>
        </w:rPr>
        <w:t>webservices</w:t>
      </w:r>
      <w:proofErr w:type="spellEnd"/>
      <w:r w:rsidR="00DA5F27" w:rsidRPr="00DA5F27">
        <w:rPr>
          <w:i/>
        </w:rPr>
        <w:t>/</w:t>
      </w:r>
      <w:r w:rsidR="00DA5F27">
        <w:t xml:space="preserve"> directory inside the </w:t>
      </w:r>
      <w:proofErr w:type="spellStart"/>
      <w:r w:rsidR="009E1A78">
        <w:t>PaperCut</w:t>
      </w:r>
      <w:proofErr w:type="spellEnd"/>
      <w:r w:rsidR="00DA5F27">
        <w:t>™ application server program files directory.</w:t>
      </w:r>
      <w:r w:rsidR="0094520B">
        <w:t xml:space="preserve"> Copy the </w:t>
      </w:r>
      <w:proofErr w:type="spellStart"/>
      <w:r w:rsidR="0094520B">
        <w:rPr>
          <w:i/>
        </w:rPr>
        <w:t>ServerCommandProxy.cs</w:t>
      </w:r>
      <w:proofErr w:type="spellEnd"/>
      <w:r w:rsidR="0094520B">
        <w:t xml:space="preserve"> into the same working directory that has the </w:t>
      </w:r>
      <w:proofErr w:type="spellStart"/>
      <w:r w:rsidR="0094520B" w:rsidRPr="00257A47">
        <w:rPr>
          <w:i/>
        </w:rPr>
        <w:t>MaxxairAuth.cs</w:t>
      </w:r>
      <w:proofErr w:type="spellEnd"/>
      <w:r w:rsidR="0094520B">
        <w:t xml:space="preserve"> file which accompanies this ReadMe. Then go to </w:t>
      </w:r>
      <w:hyperlink r:id="rId14" w:history="1">
        <w:r w:rsidR="0094520B" w:rsidRPr="000301AE">
          <w:rPr>
            <w:rStyle w:val="Hyperlink"/>
          </w:rPr>
          <w:t>http://xml-rpc.net/</w:t>
        </w:r>
      </w:hyperlink>
      <w:r w:rsidR="0094520B">
        <w:t xml:space="preserve"> and download the latest production release. In the zip folder there should be a </w:t>
      </w:r>
      <w:r w:rsidR="0094520B" w:rsidRPr="0094520B">
        <w:rPr>
          <w:i/>
        </w:rPr>
        <w:t xml:space="preserve">CookComputing.XmlRpcV2.dll </w:t>
      </w:r>
      <w:r w:rsidR="0094520B">
        <w:t xml:space="preserve">file that will be used by the </w:t>
      </w:r>
      <w:proofErr w:type="spellStart"/>
      <w:r w:rsidR="0094520B" w:rsidRPr="0094520B">
        <w:rPr>
          <w:i/>
        </w:rPr>
        <w:t>ServerCommandProxy.cs</w:t>
      </w:r>
      <w:proofErr w:type="spellEnd"/>
      <w:r w:rsidR="0094520B">
        <w:t xml:space="preserve"> to communicate with the </w:t>
      </w:r>
      <w:proofErr w:type="spellStart"/>
      <w:r w:rsidR="009E1A78">
        <w:t>PaperCut</w:t>
      </w:r>
      <w:proofErr w:type="spellEnd"/>
      <w:r w:rsidR="0094520B">
        <w:t xml:space="preserve">™ server; copy this file into your working directory. </w:t>
      </w:r>
    </w:p>
    <w:p w:rsidR="00257A47" w:rsidRPr="00962FDB" w:rsidRDefault="00962FDB" w:rsidP="00121A0F">
      <w:r>
        <w:t xml:space="preserve">Open the </w:t>
      </w:r>
      <w:proofErr w:type="spellStart"/>
      <w:r>
        <w:rPr>
          <w:i/>
        </w:rPr>
        <w:t>MaxxairAuth.cs</w:t>
      </w:r>
      <w:proofErr w:type="spellEnd"/>
      <w:r>
        <w:t xml:space="preserve">, navigate to the user configuration area and fill in the variables with your values. </w:t>
      </w:r>
      <w:proofErr w:type="spellStart"/>
      <w:proofErr w:type="gramStart"/>
      <w:r>
        <w:rPr>
          <w:i/>
        </w:rPr>
        <w:t>authToken</w:t>
      </w:r>
      <w:proofErr w:type="spellEnd"/>
      <w:proofErr w:type="gramEnd"/>
      <w:r>
        <w:rPr>
          <w:i/>
        </w:rPr>
        <w:t xml:space="preserve"> </w:t>
      </w:r>
      <w:r>
        <w:t xml:space="preserve">can either be the built in administrator account password, or the web services API key that was set earlier in this tutorial; it is suggested that you use the API key for security purposes. </w:t>
      </w:r>
    </w:p>
    <w:sectPr w:rsidR="00257A47" w:rsidRPr="00962FDB" w:rsidSect="00DE35A2">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CD8" w:rsidRDefault="00B62CD8" w:rsidP="00322907">
      <w:pPr>
        <w:spacing w:after="0" w:line="240" w:lineRule="auto"/>
      </w:pPr>
      <w:r>
        <w:separator/>
      </w:r>
    </w:p>
  </w:endnote>
  <w:endnote w:type="continuationSeparator" w:id="0">
    <w:p w:rsidR="00B62CD8" w:rsidRDefault="00B62CD8" w:rsidP="0032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CD8" w:rsidRDefault="00B62CD8" w:rsidP="00322907">
      <w:pPr>
        <w:spacing w:after="0" w:line="240" w:lineRule="auto"/>
      </w:pPr>
      <w:r>
        <w:separator/>
      </w:r>
    </w:p>
  </w:footnote>
  <w:footnote w:type="continuationSeparator" w:id="0">
    <w:p w:rsidR="00B62CD8" w:rsidRDefault="00B62CD8" w:rsidP="00322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0F7" w:rsidRDefault="003070F7" w:rsidP="00AA22FB">
    <w:pPr>
      <w:pStyle w:val="Header"/>
      <w:jc w:val="right"/>
    </w:pPr>
    <w:r w:rsidRPr="003070F7">
      <w:t>Make the Cut</w:t>
    </w:r>
    <w:proofErr w:type="gramStart"/>
    <w:r w:rsidRPr="003070F7">
      <w:t>!™</w:t>
    </w:r>
    <w:proofErr w:type="gramEnd"/>
    <w:r w:rsidRPr="003070F7">
      <w:t xml:space="preserve"> </w:t>
    </w:r>
    <w:proofErr w:type="spellStart"/>
    <w:r w:rsidR="009E1A78">
      <w:t>PaperCut</w:t>
    </w:r>
    <w:proofErr w:type="spellEnd"/>
    <w:r w:rsidRPr="003070F7">
      <w:t>™ Plugin</w:t>
    </w:r>
  </w:p>
  <w:p w:rsidR="00AA22FB" w:rsidRDefault="00AA22FB" w:rsidP="00AA22FB">
    <w:pPr>
      <w:pStyle w:val="Header"/>
      <w:jc w:val="right"/>
    </w:pPr>
    <w:r>
      <w:t>Patrick McMorran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032AB"/>
    <w:multiLevelType w:val="hybridMultilevel"/>
    <w:tmpl w:val="E9F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66F0A"/>
    <w:multiLevelType w:val="hybridMultilevel"/>
    <w:tmpl w:val="5AF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76FF1"/>
    <w:multiLevelType w:val="hybridMultilevel"/>
    <w:tmpl w:val="8B9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43"/>
    <w:rsid w:val="000767D8"/>
    <w:rsid w:val="000B1543"/>
    <w:rsid w:val="000C2D10"/>
    <w:rsid w:val="00105B1F"/>
    <w:rsid w:val="00121A0F"/>
    <w:rsid w:val="00153CC8"/>
    <w:rsid w:val="001574C1"/>
    <w:rsid w:val="00175222"/>
    <w:rsid w:val="00211747"/>
    <w:rsid w:val="00227FBF"/>
    <w:rsid w:val="002355D7"/>
    <w:rsid w:val="00257A47"/>
    <w:rsid w:val="002D1F47"/>
    <w:rsid w:val="002D7FED"/>
    <w:rsid w:val="002E566A"/>
    <w:rsid w:val="003070F7"/>
    <w:rsid w:val="00322907"/>
    <w:rsid w:val="003468B4"/>
    <w:rsid w:val="0036124A"/>
    <w:rsid w:val="00472ADB"/>
    <w:rsid w:val="004C7D0C"/>
    <w:rsid w:val="004D1374"/>
    <w:rsid w:val="00524955"/>
    <w:rsid w:val="00567E7F"/>
    <w:rsid w:val="005771EA"/>
    <w:rsid w:val="005803A8"/>
    <w:rsid w:val="005B5FC5"/>
    <w:rsid w:val="00617C29"/>
    <w:rsid w:val="006D400B"/>
    <w:rsid w:val="006E10D8"/>
    <w:rsid w:val="007D152C"/>
    <w:rsid w:val="007E70DD"/>
    <w:rsid w:val="008358C1"/>
    <w:rsid w:val="00836D4F"/>
    <w:rsid w:val="00856FBE"/>
    <w:rsid w:val="00894C34"/>
    <w:rsid w:val="00917C73"/>
    <w:rsid w:val="009246EA"/>
    <w:rsid w:val="0094520B"/>
    <w:rsid w:val="00960BA9"/>
    <w:rsid w:val="00962FDB"/>
    <w:rsid w:val="009B2B42"/>
    <w:rsid w:val="009E1A78"/>
    <w:rsid w:val="00A074FC"/>
    <w:rsid w:val="00AA22FB"/>
    <w:rsid w:val="00AE2722"/>
    <w:rsid w:val="00B113CC"/>
    <w:rsid w:val="00B62CD8"/>
    <w:rsid w:val="00B71397"/>
    <w:rsid w:val="00BC3D76"/>
    <w:rsid w:val="00BD281C"/>
    <w:rsid w:val="00BF1F1F"/>
    <w:rsid w:val="00CE20A1"/>
    <w:rsid w:val="00D26298"/>
    <w:rsid w:val="00D931A6"/>
    <w:rsid w:val="00DA5F27"/>
    <w:rsid w:val="00DB4F7B"/>
    <w:rsid w:val="00DE35A2"/>
    <w:rsid w:val="00E14F58"/>
    <w:rsid w:val="00E214FA"/>
    <w:rsid w:val="00E36750"/>
    <w:rsid w:val="00EC319F"/>
    <w:rsid w:val="00EC48BD"/>
    <w:rsid w:val="00EE5E63"/>
    <w:rsid w:val="00F4554E"/>
    <w:rsid w:val="00F4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B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5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1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154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2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07"/>
  </w:style>
  <w:style w:type="paragraph" w:styleId="Footer">
    <w:name w:val="footer"/>
    <w:basedOn w:val="Normal"/>
    <w:link w:val="FooterChar"/>
    <w:uiPriority w:val="99"/>
    <w:unhideWhenUsed/>
    <w:rsid w:val="0032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07"/>
  </w:style>
  <w:style w:type="paragraph" w:styleId="NoSpacing">
    <w:name w:val="No Spacing"/>
    <w:link w:val="NoSpacingChar"/>
    <w:uiPriority w:val="1"/>
    <w:qFormat/>
    <w:rsid w:val="00DE35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5A2"/>
    <w:rPr>
      <w:rFonts w:eastAsiaTheme="minorEastAsia"/>
      <w:lang w:eastAsia="ja-JP"/>
    </w:rPr>
  </w:style>
  <w:style w:type="paragraph" w:styleId="BalloonText">
    <w:name w:val="Balloon Text"/>
    <w:basedOn w:val="Normal"/>
    <w:link w:val="BalloonTextChar"/>
    <w:uiPriority w:val="99"/>
    <w:semiHidden/>
    <w:unhideWhenUsed/>
    <w:rsid w:val="00DE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A2"/>
    <w:rPr>
      <w:rFonts w:ascii="Tahoma" w:hAnsi="Tahoma" w:cs="Tahoma"/>
      <w:sz w:val="16"/>
      <w:szCs w:val="16"/>
    </w:rPr>
  </w:style>
  <w:style w:type="character" w:customStyle="1" w:styleId="Heading1Char">
    <w:name w:val="Heading 1 Char"/>
    <w:basedOn w:val="DefaultParagraphFont"/>
    <w:link w:val="Heading1"/>
    <w:uiPriority w:val="9"/>
    <w:rsid w:val="009B2B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B42"/>
    <w:pPr>
      <w:outlineLvl w:val="9"/>
    </w:pPr>
    <w:rPr>
      <w:lang w:eastAsia="ja-JP"/>
    </w:rPr>
  </w:style>
  <w:style w:type="character" w:customStyle="1" w:styleId="Heading2Char">
    <w:name w:val="Heading 2 Char"/>
    <w:basedOn w:val="DefaultParagraphFont"/>
    <w:link w:val="Heading2"/>
    <w:uiPriority w:val="9"/>
    <w:rsid w:val="004D13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14FA"/>
    <w:pPr>
      <w:ind w:left="720"/>
      <w:contextualSpacing/>
    </w:pPr>
  </w:style>
  <w:style w:type="paragraph" w:styleId="TOC1">
    <w:name w:val="toc 1"/>
    <w:basedOn w:val="Normal"/>
    <w:next w:val="Normal"/>
    <w:autoRedefine/>
    <w:uiPriority w:val="39"/>
    <w:unhideWhenUsed/>
    <w:rsid w:val="00D26298"/>
    <w:pPr>
      <w:spacing w:after="100"/>
    </w:pPr>
  </w:style>
  <w:style w:type="paragraph" w:styleId="TOC2">
    <w:name w:val="toc 2"/>
    <w:basedOn w:val="Normal"/>
    <w:next w:val="Normal"/>
    <w:autoRedefine/>
    <w:uiPriority w:val="39"/>
    <w:unhideWhenUsed/>
    <w:rsid w:val="00D26298"/>
    <w:pPr>
      <w:spacing w:after="100"/>
      <w:ind w:left="220"/>
    </w:pPr>
  </w:style>
  <w:style w:type="character" w:styleId="Hyperlink">
    <w:name w:val="Hyperlink"/>
    <w:basedOn w:val="DefaultParagraphFont"/>
    <w:uiPriority w:val="99"/>
    <w:unhideWhenUsed/>
    <w:rsid w:val="00D262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B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3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5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1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154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32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07"/>
  </w:style>
  <w:style w:type="paragraph" w:styleId="Footer">
    <w:name w:val="footer"/>
    <w:basedOn w:val="Normal"/>
    <w:link w:val="FooterChar"/>
    <w:uiPriority w:val="99"/>
    <w:unhideWhenUsed/>
    <w:rsid w:val="0032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07"/>
  </w:style>
  <w:style w:type="paragraph" w:styleId="NoSpacing">
    <w:name w:val="No Spacing"/>
    <w:link w:val="NoSpacingChar"/>
    <w:uiPriority w:val="1"/>
    <w:qFormat/>
    <w:rsid w:val="00DE35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E35A2"/>
    <w:rPr>
      <w:rFonts w:eastAsiaTheme="minorEastAsia"/>
      <w:lang w:eastAsia="ja-JP"/>
    </w:rPr>
  </w:style>
  <w:style w:type="paragraph" w:styleId="BalloonText">
    <w:name w:val="Balloon Text"/>
    <w:basedOn w:val="Normal"/>
    <w:link w:val="BalloonTextChar"/>
    <w:uiPriority w:val="99"/>
    <w:semiHidden/>
    <w:unhideWhenUsed/>
    <w:rsid w:val="00DE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5A2"/>
    <w:rPr>
      <w:rFonts w:ascii="Tahoma" w:hAnsi="Tahoma" w:cs="Tahoma"/>
      <w:sz w:val="16"/>
      <w:szCs w:val="16"/>
    </w:rPr>
  </w:style>
  <w:style w:type="character" w:customStyle="1" w:styleId="Heading1Char">
    <w:name w:val="Heading 1 Char"/>
    <w:basedOn w:val="DefaultParagraphFont"/>
    <w:link w:val="Heading1"/>
    <w:uiPriority w:val="9"/>
    <w:rsid w:val="009B2B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B42"/>
    <w:pPr>
      <w:outlineLvl w:val="9"/>
    </w:pPr>
    <w:rPr>
      <w:lang w:eastAsia="ja-JP"/>
    </w:rPr>
  </w:style>
  <w:style w:type="character" w:customStyle="1" w:styleId="Heading2Char">
    <w:name w:val="Heading 2 Char"/>
    <w:basedOn w:val="DefaultParagraphFont"/>
    <w:link w:val="Heading2"/>
    <w:uiPriority w:val="9"/>
    <w:rsid w:val="004D13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14FA"/>
    <w:pPr>
      <w:ind w:left="720"/>
      <w:contextualSpacing/>
    </w:pPr>
  </w:style>
  <w:style w:type="paragraph" w:styleId="TOC1">
    <w:name w:val="toc 1"/>
    <w:basedOn w:val="Normal"/>
    <w:next w:val="Normal"/>
    <w:autoRedefine/>
    <w:uiPriority w:val="39"/>
    <w:unhideWhenUsed/>
    <w:rsid w:val="00D26298"/>
    <w:pPr>
      <w:spacing w:after="100"/>
    </w:pPr>
  </w:style>
  <w:style w:type="paragraph" w:styleId="TOC2">
    <w:name w:val="toc 2"/>
    <w:basedOn w:val="Normal"/>
    <w:next w:val="Normal"/>
    <w:autoRedefine/>
    <w:uiPriority w:val="39"/>
    <w:unhideWhenUsed/>
    <w:rsid w:val="00D26298"/>
    <w:pPr>
      <w:spacing w:after="100"/>
      <w:ind w:left="220"/>
    </w:pPr>
  </w:style>
  <w:style w:type="character" w:styleId="Hyperlink">
    <w:name w:val="Hyperlink"/>
    <w:basedOn w:val="DefaultParagraphFont"/>
    <w:uiPriority w:val="99"/>
    <w:unhideWhenUsed/>
    <w:rsid w:val="00D2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ml-rpc.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8D2BCD2F6B4DEEAC0B10FBC0B274BD"/>
        <w:category>
          <w:name w:val="General"/>
          <w:gallery w:val="placeholder"/>
        </w:category>
        <w:types>
          <w:type w:val="bbPlcHdr"/>
        </w:types>
        <w:behaviors>
          <w:behavior w:val="content"/>
        </w:behaviors>
        <w:guid w:val="{DBDCA5FA-8A61-4C02-880E-B75054872FED}"/>
      </w:docPartPr>
      <w:docPartBody>
        <w:p w:rsidR="006207B4" w:rsidRDefault="00F619CF" w:rsidP="00F619CF">
          <w:pPr>
            <w:pStyle w:val="418D2BCD2F6B4DEEAC0B10FBC0B274BD"/>
          </w:pPr>
          <w:r>
            <w:rPr>
              <w:rFonts w:asciiTheme="majorHAnsi" w:eastAsiaTheme="majorEastAsia" w:hAnsiTheme="majorHAnsi" w:cstheme="majorBidi"/>
              <w:caps/>
            </w:rPr>
            <w:t>[Type the company name]</w:t>
          </w:r>
        </w:p>
      </w:docPartBody>
    </w:docPart>
    <w:docPart>
      <w:docPartPr>
        <w:name w:val="981848446A1B4842ABDFFC97125AFE10"/>
        <w:category>
          <w:name w:val="General"/>
          <w:gallery w:val="placeholder"/>
        </w:category>
        <w:types>
          <w:type w:val="bbPlcHdr"/>
        </w:types>
        <w:behaviors>
          <w:behavior w:val="content"/>
        </w:behaviors>
        <w:guid w:val="{5BBD034A-EB09-46D5-A06D-6FC214C625F1}"/>
      </w:docPartPr>
      <w:docPartBody>
        <w:p w:rsidR="006207B4" w:rsidRDefault="00F619CF" w:rsidP="00F619CF">
          <w:pPr>
            <w:pStyle w:val="981848446A1B4842ABDFFC97125AFE10"/>
          </w:pPr>
          <w:r>
            <w:rPr>
              <w:rFonts w:asciiTheme="majorHAnsi" w:eastAsiaTheme="majorEastAsia" w:hAnsiTheme="majorHAnsi" w:cstheme="majorBidi"/>
              <w:sz w:val="80"/>
              <w:szCs w:val="80"/>
            </w:rPr>
            <w:t>[Type the document title]</w:t>
          </w:r>
        </w:p>
      </w:docPartBody>
    </w:docPart>
    <w:docPart>
      <w:docPartPr>
        <w:name w:val="184DBED700934BA08EF3E9599EA7CADB"/>
        <w:category>
          <w:name w:val="General"/>
          <w:gallery w:val="placeholder"/>
        </w:category>
        <w:types>
          <w:type w:val="bbPlcHdr"/>
        </w:types>
        <w:behaviors>
          <w:behavior w:val="content"/>
        </w:behaviors>
        <w:guid w:val="{C74CEF76-1484-422C-A57A-0A2A9A9FE6B3}"/>
      </w:docPartPr>
      <w:docPartBody>
        <w:p w:rsidR="006207B4" w:rsidRDefault="00F619CF" w:rsidP="00F619CF">
          <w:pPr>
            <w:pStyle w:val="184DBED700934BA08EF3E9599EA7CADB"/>
          </w:pPr>
          <w:r>
            <w:rPr>
              <w:rFonts w:asciiTheme="majorHAnsi" w:eastAsiaTheme="majorEastAsia" w:hAnsiTheme="majorHAnsi" w:cstheme="majorBidi"/>
              <w:sz w:val="44"/>
              <w:szCs w:val="44"/>
            </w:rPr>
            <w:t>[Type the document subtitle]</w:t>
          </w:r>
        </w:p>
      </w:docPartBody>
    </w:docPart>
    <w:docPart>
      <w:docPartPr>
        <w:name w:val="5F93A9A587C14BB5BF412ADB95422E83"/>
        <w:category>
          <w:name w:val="General"/>
          <w:gallery w:val="placeholder"/>
        </w:category>
        <w:types>
          <w:type w:val="bbPlcHdr"/>
        </w:types>
        <w:behaviors>
          <w:behavior w:val="content"/>
        </w:behaviors>
        <w:guid w:val="{40BF410D-B82D-49ED-AD45-AD7A025E03A8}"/>
      </w:docPartPr>
      <w:docPartBody>
        <w:p w:rsidR="006207B4" w:rsidRDefault="00F619CF" w:rsidP="00F619CF">
          <w:pPr>
            <w:pStyle w:val="5F93A9A587C14BB5BF412ADB95422E8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CF"/>
    <w:rsid w:val="006207B4"/>
    <w:rsid w:val="00A56F81"/>
    <w:rsid w:val="00F619CF"/>
    <w:rsid w:val="00F91199"/>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D2BCD2F6B4DEEAC0B10FBC0B274BD">
    <w:name w:val="418D2BCD2F6B4DEEAC0B10FBC0B274BD"/>
    <w:rsid w:val="00F619CF"/>
  </w:style>
  <w:style w:type="paragraph" w:customStyle="1" w:styleId="981848446A1B4842ABDFFC97125AFE10">
    <w:name w:val="981848446A1B4842ABDFFC97125AFE10"/>
    <w:rsid w:val="00F619CF"/>
  </w:style>
  <w:style w:type="paragraph" w:customStyle="1" w:styleId="184DBED700934BA08EF3E9599EA7CADB">
    <w:name w:val="184DBED700934BA08EF3E9599EA7CADB"/>
    <w:rsid w:val="00F619CF"/>
  </w:style>
  <w:style w:type="paragraph" w:customStyle="1" w:styleId="5F93A9A587C14BB5BF412ADB95422E83">
    <w:name w:val="5F93A9A587C14BB5BF412ADB95422E83"/>
    <w:rsid w:val="00F619CF"/>
  </w:style>
  <w:style w:type="paragraph" w:customStyle="1" w:styleId="6333DAEC120D435BBD518A83AB3ABE95">
    <w:name w:val="6333DAEC120D435BBD518A83AB3ABE95"/>
    <w:rsid w:val="00F619CF"/>
  </w:style>
  <w:style w:type="paragraph" w:customStyle="1" w:styleId="E5941F19EC944AE081151DEC44F006E5">
    <w:name w:val="E5941F19EC944AE081151DEC44F006E5"/>
    <w:rsid w:val="00F619CF"/>
  </w:style>
  <w:style w:type="paragraph" w:customStyle="1" w:styleId="7E1E7131A61A498D81EB9EF76B54AC74">
    <w:name w:val="7E1E7131A61A498D81EB9EF76B54AC74"/>
    <w:rsid w:val="00F619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D2BCD2F6B4DEEAC0B10FBC0B274BD">
    <w:name w:val="418D2BCD2F6B4DEEAC0B10FBC0B274BD"/>
    <w:rsid w:val="00F619CF"/>
  </w:style>
  <w:style w:type="paragraph" w:customStyle="1" w:styleId="981848446A1B4842ABDFFC97125AFE10">
    <w:name w:val="981848446A1B4842ABDFFC97125AFE10"/>
    <w:rsid w:val="00F619CF"/>
  </w:style>
  <w:style w:type="paragraph" w:customStyle="1" w:styleId="184DBED700934BA08EF3E9599EA7CADB">
    <w:name w:val="184DBED700934BA08EF3E9599EA7CADB"/>
    <w:rsid w:val="00F619CF"/>
  </w:style>
  <w:style w:type="paragraph" w:customStyle="1" w:styleId="5F93A9A587C14BB5BF412ADB95422E83">
    <w:name w:val="5F93A9A587C14BB5BF412ADB95422E83"/>
    <w:rsid w:val="00F619CF"/>
  </w:style>
  <w:style w:type="paragraph" w:customStyle="1" w:styleId="6333DAEC120D435BBD518A83AB3ABE95">
    <w:name w:val="6333DAEC120D435BBD518A83AB3ABE95"/>
    <w:rsid w:val="00F619CF"/>
  </w:style>
  <w:style w:type="paragraph" w:customStyle="1" w:styleId="E5941F19EC944AE081151DEC44F006E5">
    <w:name w:val="E5941F19EC944AE081151DEC44F006E5"/>
    <w:rsid w:val="00F619CF"/>
  </w:style>
  <w:style w:type="paragraph" w:customStyle="1" w:styleId="7E1E7131A61A498D81EB9EF76B54AC74">
    <w:name w:val="7E1E7131A61A498D81EB9EF76B54AC74"/>
    <w:rsid w:val="00F61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This document contains explanation of code and how to setup the plugin to track a KNK Max Air cutter as though it was a printer in PaperCut™.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7EF8C-F31A-4537-A365-BA1103E8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13280</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Make the Cut!™ Papercut™ Plugin</vt:lpstr>
    </vt:vector>
  </TitlesOfParts>
  <Company>YAle School of Architecture</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the Cut!™ PaperCut™ Plugin</dc:title>
  <dc:subject>PaperCut™ Tracking Plugin Installation and Setup Guide</dc:subject>
  <dc:creator>McMorran, Patrick</dc:creator>
  <cp:lastModifiedBy>McMorran, Patrick</cp:lastModifiedBy>
  <cp:revision>47</cp:revision>
  <dcterms:created xsi:type="dcterms:W3CDTF">2013-01-30T02:42:00Z</dcterms:created>
  <dcterms:modified xsi:type="dcterms:W3CDTF">2013-02-13T17:23:00Z</dcterms:modified>
</cp:coreProperties>
</file>