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b/>
          <w:bCs/>
          <w:sz w:val="96"/>
          <w:szCs w:val="96"/>
          <w:lang w:val="sr-Latn-RS"/>
        </w:rPr>
      </w:pPr>
      <w:r>
        <w:rPr>
          <w:b/>
          <w:bCs/>
          <w:sz w:val="96"/>
          <w:szCs w:val="96"/>
          <w:lang w:val="sr-Latn-RS"/>
        </w:rPr>
        <w:drawing>
          <wp:anchor behindDoc="0" distT="0" distB="0" distL="0" distR="0" simplePos="0" locked="0" layoutInCell="0" allowOverlap="1" relativeHeight="2">
            <wp:simplePos x="0" y="0"/>
            <wp:positionH relativeFrom="column">
              <wp:posOffset>2025015</wp:posOffset>
            </wp:positionH>
            <wp:positionV relativeFrom="paragraph">
              <wp:posOffset>635</wp:posOffset>
            </wp:positionV>
            <wp:extent cx="2381885" cy="18624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81885" cy="1862455"/>
                    </a:xfrm>
                    <a:prstGeom prst="rect">
                      <a:avLst/>
                    </a:prstGeom>
                  </pic:spPr>
                </pic:pic>
              </a:graphicData>
            </a:graphic>
          </wp:anchor>
        </w:drawing>
      </w:r>
    </w:p>
    <w:p>
      <w:pPr>
        <w:pStyle w:val="Normal"/>
        <w:bidi w:val="0"/>
        <w:spacing w:lineRule="auto" w:line="276"/>
        <w:jc w:val="center"/>
        <w:rPr>
          <w:b/>
          <w:bCs/>
          <w:sz w:val="96"/>
          <w:szCs w:val="96"/>
          <w:lang w:val="sr-Latn-RS"/>
        </w:rPr>
      </w:pPr>
      <w:r>
        <w:rPr>
          <w:b/>
          <w:bCs/>
          <w:sz w:val="96"/>
          <w:szCs w:val="96"/>
          <w:lang w:val="sr-Latn-RS"/>
        </w:rPr>
      </w:r>
    </w:p>
    <w:p>
      <w:pPr>
        <w:pStyle w:val="Normal"/>
        <w:bidi w:val="0"/>
        <w:spacing w:lineRule="auto" w:line="276"/>
        <w:jc w:val="center"/>
        <w:rPr>
          <w:b/>
          <w:bCs/>
          <w:sz w:val="96"/>
          <w:szCs w:val="96"/>
          <w:lang w:val="sr-Latn-RS"/>
        </w:rPr>
      </w:pPr>
      <w:r>
        <w:rPr>
          <w:b/>
          <w:bCs/>
          <w:sz w:val="96"/>
          <w:szCs w:val="96"/>
          <w:lang w:val="sr-Latn-RS"/>
        </w:rPr>
      </w:r>
    </w:p>
    <w:p>
      <w:pPr>
        <w:pStyle w:val="Normal"/>
        <w:bidi w:val="0"/>
        <w:spacing w:lineRule="auto" w:line="276"/>
        <w:jc w:val="center"/>
        <w:rPr>
          <w:b w:val="false"/>
          <w:bCs w:val="false"/>
          <w:sz w:val="48"/>
          <w:szCs w:val="48"/>
          <w:lang w:val="sr-RS"/>
        </w:rPr>
      </w:pPr>
      <w:r>
        <w:rPr>
          <w:b w:val="false"/>
          <w:bCs w:val="false"/>
          <w:sz w:val="48"/>
          <w:szCs w:val="48"/>
          <w:lang w:val="sr-RS"/>
        </w:rPr>
        <w:t>Факултет техничких наука</w:t>
      </w:r>
    </w:p>
    <w:p>
      <w:pPr>
        <w:pStyle w:val="Normal"/>
        <w:bidi w:val="0"/>
        <w:spacing w:lineRule="auto" w:line="276"/>
        <w:jc w:val="center"/>
        <w:rPr>
          <w:b w:val="false"/>
          <w:bCs w:val="false"/>
          <w:sz w:val="40"/>
          <w:szCs w:val="40"/>
          <w:lang w:val="sr-RS"/>
        </w:rPr>
      </w:pPr>
      <w:r>
        <w:rPr>
          <w:b w:val="false"/>
          <w:bCs w:val="false"/>
          <w:sz w:val="40"/>
          <w:szCs w:val="40"/>
          <w:lang w:val="sr-RS"/>
        </w:rPr>
        <w:t>Универзитет у Новом Саду</w:t>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8"/>
          <w:szCs w:val="48"/>
          <w:lang w:val="sr-Latn-RS"/>
        </w:rPr>
      </w:pPr>
      <w:r>
        <w:rPr>
          <w:b w:val="false"/>
          <w:bCs w:val="false"/>
          <w:sz w:val="48"/>
          <w:szCs w:val="48"/>
          <w:lang w:val="sr-Latn-RS"/>
        </w:rPr>
      </w:r>
    </w:p>
    <w:p>
      <w:pPr>
        <w:pStyle w:val="Normal"/>
        <w:bidi w:val="0"/>
        <w:spacing w:lineRule="auto" w:line="276"/>
        <w:jc w:val="center"/>
        <w:rPr>
          <w:b/>
          <w:bCs/>
          <w:sz w:val="96"/>
          <w:szCs w:val="96"/>
          <w:lang w:val="sr-RS"/>
        </w:rPr>
      </w:pPr>
      <w:r>
        <w:rPr>
          <w:b/>
          <w:bCs/>
          <w:sz w:val="96"/>
          <w:szCs w:val="96"/>
          <w:lang w:val="sr-RS"/>
        </w:rPr>
        <w:t>Прокси</w:t>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t>Елементи развоја софтвера</w:t>
      </w:r>
    </w:p>
    <w:p>
      <w:pPr>
        <w:pStyle w:val="Normal"/>
        <w:bidi w:val="0"/>
        <w:spacing w:lineRule="auto" w:line="276"/>
        <w:jc w:val="center"/>
        <w:rPr>
          <w:b w:val="false"/>
          <w:bCs w:val="false"/>
          <w:sz w:val="40"/>
          <w:szCs w:val="40"/>
          <w:lang w:val="sr-RS"/>
        </w:rPr>
      </w:pPr>
      <w:r>
        <w:rPr>
          <w:b w:val="false"/>
          <w:bCs w:val="false"/>
          <w:sz w:val="40"/>
          <w:szCs w:val="40"/>
          <w:lang w:val="sr-RS"/>
        </w:rPr>
        <w:t>Предметни пројекат</w:t>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40"/>
          <w:szCs w:val="40"/>
          <w:lang w:val="sr-RS"/>
        </w:rPr>
      </w:pPr>
      <w:r>
        <w:rPr>
          <w:b w:val="false"/>
          <w:bCs w:val="false"/>
          <w:sz w:val="40"/>
          <w:szCs w:val="40"/>
          <w:lang w:val="sr-RS"/>
        </w:rPr>
      </w:r>
    </w:p>
    <w:p>
      <w:pPr>
        <w:pStyle w:val="Normal"/>
        <w:bidi w:val="0"/>
        <w:spacing w:lineRule="auto" w:line="276"/>
        <w:jc w:val="center"/>
        <w:rPr>
          <w:b w:val="false"/>
          <w:bCs w:val="false"/>
          <w:sz w:val="30"/>
          <w:szCs w:val="30"/>
          <w:lang w:val="sr-RS"/>
        </w:rPr>
      </w:pPr>
      <w:r>
        <w:rPr>
          <w:b w:val="false"/>
          <w:bCs w:val="false"/>
          <w:sz w:val="30"/>
          <w:szCs w:val="30"/>
          <w:lang w:val="sr-RS"/>
        </w:rPr>
        <w:t xml:space="preserve">Ауторка: </w:t>
      </w:r>
    </w:p>
    <w:p>
      <w:pPr>
        <w:pStyle w:val="Normal"/>
        <w:bidi w:val="0"/>
        <w:spacing w:lineRule="auto" w:line="276"/>
        <w:jc w:val="center"/>
        <w:rPr>
          <w:b w:val="false"/>
          <w:bCs w:val="false"/>
          <w:sz w:val="30"/>
          <w:szCs w:val="30"/>
          <w:lang w:val="sr-RS"/>
        </w:rPr>
      </w:pPr>
      <w:r>
        <w:rPr>
          <w:b w:val="false"/>
          <w:bCs w:val="false"/>
          <w:sz w:val="30"/>
          <w:szCs w:val="30"/>
          <w:lang w:val="sr-Latn-RS"/>
        </w:rPr>
        <w:t xml:space="preserve">PR 83/2020 </w:t>
      </w:r>
      <w:r>
        <w:rPr>
          <w:b w:val="false"/>
          <w:bCs w:val="false"/>
          <w:sz w:val="30"/>
          <w:szCs w:val="30"/>
          <w:lang w:val="sr-RS"/>
        </w:rPr>
        <w:t>Бојана Михајловић</w:t>
      </w:r>
    </w:p>
    <w:p>
      <w:pPr>
        <w:pStyle w:val="Normal"/>
        <w:bidi w:val="0"/>
        <w:spacing w:lineRule="auto" w:line="276"/>
        <w:jc w:val="center"/>
        <w:rPr>
          <w:b w:val="false"/>
          <w:bCs w:val="false"/>
          <w:sz w:val="30"/>
          <w:szCs w:val="30"/>
          <w:lang w:val="sr-RS"/>
        </w:rPr>
      </w:pPr>
      <w:r>
        <w:rPr>
          <w:b w:val="false"/>
          <w:bCs w:val="false"/>
          <w:sz w:val="30"/>
          <w:szCs w:val="30"/>
          <w:lang w:val="sr-RS"/>
        </w:rPr>
      </w:r>
    </w:p>
    <w:p>
      <w:pPr>
        <w:pStyle w:val="Normal"/>
        <w:bidi w:val="0"/>
        <w:spacing w:lineRule="auto" w:line="276"/>
        <w:jc w:val="center"/>
        <w:rPr>
          <w:b w:val="false"/>
          <w:bCs w:val="false"/>
          <w:sz w:val="30"/>
          <w:szCs w:val="30"/>
          <w:lang w:val="sr-RS"/>
        </w:rPr>
      </w:pPr>
      <w:r>
        <w:rPr>
          <w:b w:val="false"/>
          <w:bCs w:val="false"/>
          <w:sz w:val="30"/>
          <w:szCs w:val="30"/>
          <w:lang w:val="sr-RS"/>
        </w:rPr>
      </w:r>
    </w:p>
    <w:p>
      <w:pPr>
        <w:pStyle w:val="Normal"/>
        <w:bidi w:val="0"/>
        <w:spacing w:lineRule="auto" w:line="276"/>
        <w:jc w:val="center"/>
        <w:rPr>
          <w:b w:val="false"/>
          <w:bCs w:val="false"/>
          <w:sz w:val="30"/>
          <w:szCs w:val="30"/>
          <w:lang w:val="sr-Latn-RS"/>
        </w:rPr>
      </w:pPr>
      <w:r>
        <w:rPr>
          <w:b w:val="false"/>
          <w:bCs w:val="false"/>
          <w:sz w:val="30"/>
          <w:szCs w:val="30"/>
          <w:lang w:val="sr-Latn-RS"/>
        </w:rPr>
        <w:t xml:space="preserve">20. </w:t>
      </w:r>
      <w:r>
        <w:rPr>
          <w:b w:val="false"/>
          <w:bCs w:val="false"/>
          <w:sz w:val="30"/>
          <w:szCs w:val="30"/>
          <w:lang w:val="sr-RS"/>
        </w:rPr>
        <w:t xml:space="preserve">мај </w:t>
      </w:r>
      <w:r>
        <w:rPr>
          <w:b w:val="false"/>
          <w:bCs w:val="false"/>
          <w:sz w:val="30"/>
          <w:szCs w:val="30"/>
          <w:lang w:val="sr-Latn-RS"/>
        </w:rPr>
        <w:t>2023.</w:t>
      </w:r>
    </w:p>
    <w:sdt>
      <w:sdtPr>
        <w:docPartObj>
          <w:docPartGallery w:val="Table of Contents"/>
          <w:docPartUnique w:val="true"/>
        </w:docPartObj>
      </w:sdtPr>
      <w:sdtContent>
        <w:p>
          <w:pPr>
            <w:pStyle w:val="ContentsHeading"/>
            <w:rPr>
              <w:rFonts w:ascii="Liberation Serif" w:hAnsi="Liberation Serif"/>
              <w:color w:val="3465A4"/>
              <w:sz w:val="40"/>
              <w:szCs w:val="40"/>
            </w:rPr>
          </w:pPr>
          <w:r>
            <w:br w:type="page"/>
          </w:r>
          <w:r>
            <w:rPr>
              <w:rFonts w:ascii="Liberation Serif" w:hAnsi="Liberation Serif"/>
              <w:color w:val="3465A4"/>
              <w:sz w:val="40"/>
              <w:szCs w:val="40"/>
            </w:rPr>
            <w:t>Садржај</w:t>
          </w:r>
        </w:p>
        <w:p>
          <w:pPr>
            <w:pStyle w:val="Contents1"/>
            <w:tabs>
              <w:tab w:val="right" w:pos="9412" w:leader="dot"/>
            </w:tabs>
            <w:rPr/>
          </w:pPr>
          <w:r>
            <w:fldChar w:fldCharType="begin"/>
          </w:r>
          <w:r>
            <w:rPr>
              <w:rStyle w:val="IndexLink"/>
            </w:rPr>
            <w:instrText xml:space="preserve"> TOC \f \o "1-9" \h</w:instrText>
          </w:r>
          <w:r>
            <w:rPr>
              <w:rStyle w:val="IndexLink"/>
            </w:rPr>
            <w:fldChar w:fldCharType="separate"/>
          </w:r>
          <w:hyperlink w:anchor="__RefHeading___Toc619_2104353298">
            <w:r>
              <w:rPr>
                <w:rStyle w:val="IndexLink"/>
              </w:rPr>
              <w:t>1. Увод</w:t>
              <w:tab/>
              <w:t>3</w:t>
            </w:r>
          </w:hyperlink>
        </w:p>
        <w:p>
          <w:pPr>
            <w:pStyle w:val="Contents1"/>
            <w:tabs>
              <w:tab w:val="right" w:pos="9412" w:leader="dot"/>
            </w:tabs>
            <w:rPr/>
          </w:pPr>
          <w:hyperlink w:anchor="__RefHeading___Toc621_2104353298">
            <w:r>
              <w:rPr>
                <w:rStyle w:val="IndexLink"/>
              </w:rPr>
              <w:t>2. Техничке спецификације</w:t>
              <w:tab/>
              <w:t>3</w:t>
            </w:r>
          </w:hyperlink>
        </w:p>
        <w:p>
          <w:pPr>
            <w:pStyle w:val="Contents2"/>
            <w:tabs>
              <w:tab w:val="clear" w:pos="9129"/>
              <w:tab w:val="right" w:pos="9412" w:leader="dot"/>
            </w:tabs>
            <w:rPr/>
          </w:pPr>
          <w:hyperlink w:anchor="__RefHeading___Toc623_2104353298">
            <w:r>
              <w:rPr>
                <w:rStyle w:val="IndexLink"/>
              </w:rPr>
              <w:t>2.1. Коришћене технологије:</w:t>
              <w:tab/>
              <w:t>3</w:t>
            </w:r>
          </w:hyperlink>
        </w:p>
        <w:p>
          <w:pPr>
            <w:pStyle w:val="Contents2"/>
            <w:tabs>
              <w:tab w:val="clear" w:pos="9129"/>
              <w:tab w:val="right" w:pos="9412" w:leader="dot"/>
            </w:tabs>
            <w:rPr/>
          </w:pPr>
          <w:hyperlink w:anchor="__RefHeading___Toc625_2104353298">
            <w:r>
              <w:rPr>
                <w:rStyle w:val="IndexLink"/>
              </w:rPr>
              <w:t>2.2. Опис проблема</w:t>
              <w:tab/>
              <w:t>3</w:t>
            </w:r>
          </w:hyperlink>
        </w:p>
        <w:p>
          <w:pPr>
            <w:pStyle w:val="Contents2"/>
            <w:tabs>
              <w:tab w:val="clear" w:pos="9129"/>
              <w:tab w:val="right" w:pos="9412" w:leader="dot"/>
            </w:tabs>
            <w:rPr/>
          </w:pPr>
          <w:hyperlink w:anchor="__RefHeading___Toc627_2104353298">
            <w:r>
              <w:rPr>
                <w:rStyle w:val="IndexLink"/>
              </w:rPr>
              <w:t>2.3. Решење проблема</w:t>
              <w:tab/>
              <w:t>3</w:t>
            </w:r>
          </w:hyperlink>
        </w:p>
        <w:p>
          <w:pPr>
            <w:pStyle w:val="Contents1"/>
            <w:tabs>
              <w:tab w:val="right" w:pos="9412" w:leader="dot"/>
            </w:tabs>
            <w:rPr/>
          </w:pPr>
          <w:hyperlink w:anchor="__RefHeading___Toc629_2104353298">
            <w:r>
              <w:rPr>
                <w:rStyle w:val="IndexLink"/>
              </w:rPr>
              <w:t>3. Циљеви пројекта и захтеви</w:t>
              <w:tab/>
              <w:t>4</w:t>
            </w:r>
          </w:hyperlink>
        </w:p>
        <w:p>
          <w:pPr>
            <w:pStyle w:val="Contents2"/>
            <w:tabs>
              <w:tab w:val="clear" w:pos="9129"/>
              <w:tab w:val="right" w:pos="9412" w:leader="dot"/>
            </w:tabs>
            <w:rPr/>
          </w:pPr>
          <w:hyperlink w:anchor="__RefHeading___Toc631_2104353298">
            <w:r>
              <w:rPr>
                <w:rStyle w:val="IndexLink"/>
              </w:rPr>
              <w:t>3.1. Општи кориснички захтеви</w:t>
              <w:tab/>
              <w:t>4</w:t>
            </w:r>
          </w:hyperlink>
        </w:p>
        <w:p>
          <w:pPr>
            <w:pStyle w:val="Contents2"/>
            <w:tabs>
              <w:tab w:val="clear" w:pos="9129"/>
              <w:tab w:val="right" w:pos="9412" w:leader="dot"/>
            </w:tabs>
            <w:rPr/>
          </w:pPr>
          <w:hyperlink w:anchor="__RefHeading___Toc633_2104353298">
            <w:r>
              <w:rPr>
                <w:rStyle w:val="IndexLink"/>
              </w:rPr>
              <w:t>3.2. Технички захтеви</w:t>
              <w:tab/>
              <w:t>4</w:t>
            </w:r>
          </w:hyperlink>
        </w:p>
        <w:p>
          <w:pPr>
            <w:pStyle w:val="Contents1"/>
            <w:tabs>
              <w:tab w:val="right" w:pos="9412" w:leader="dot"/>
            </w:tabs>
            <w:rPr/>
          </w:pPr>
          <w:hyperlink w:anchor="__RefHeading___Toc635_2104353298">
            <w:r>
              <w:rPr>
                <w:rStyle w:val="IndexLink"/>
              </w:rPr>
              <w:t>4. Дизајн и архитектура система</w:t>
              <w:tab/>
              <w:t>4</w:t>
            </w:r>
          </w:hyperlink>
        </w:p>
        <w:p>
          <w:pPr>
            <w:pStyle w:val="Contents2"/>
            <w:tabs>
              <w:tab w:val="clear" w:pos="9129"/>
              <w:tab w:val="right" w:pos="9412" w:leader="dot"/>
            </w:tabs>
            <w:rPr/>
          </w:pPr>
          <w:hyperlink w:anchor="__RefHeading___Toc637_2104353298">
            <w:r>
              <w:rPr>
                <w:rStyle w:val="IndexLink"/>
              </w:rPr>
              <w:t>4.1. Компоненте и дијаграми система</w:t>
              <w:tab/>
              <w:t>4</w:t>
            </w:r>
          </w:hyperlink>
        </w:p>
        <w:p>
          <w:pPr>
            <w:pStyle w:val="Contents3"/>
            <w:tabs>
              <w:tab w:val="clear" w:pos="8845"/>
              <w:tab w:val="right" w:pos="9412" w:leader="dot"/>
            </w:tabs>
            <w:rPr/>
          </w:pPr>
          <w:hyperlink w:anchor="__RefHeading___Toc639_2104353298">
            <w:r>
              <w:rPr>
                <w:rStyle w:val="IndexLink"/>
              </w:rPr>
              <w:t>4.1.1. Уређај</w:t>
              <w:tab/>
              <w:t>5</w:t>
            </w:r>
          </w:hyperlink>
        </w:p>
        <w:p>
          <w:pPr>
            <w:pStyle w:val="Contents3"/>
            <w:tabs>
              <w:tab w:val="clear" w:pos="8845"/>
              <w:tab w:val="right" w:pos="9412" w:leader="dot"/>
            </w:tabs>
            <w:rPr/>
          </w:pPr>
          <w:hyperlink w:anchor="__RefHeading___Toc641_2104353298">
            <w:r>
              <w:rPr>
                <w:rStyle w:val="IndexLink"/>
              </w:rPr>
              <w:t>4.1.2. Клијент</w:t>
              <w:tab/>
              <w:t>6</w:t>
            </w:r>
          </w:hyperlink>
        </w:p>
        <w:p>
          <w:pPr>
            <w:pStyle w:val="Contents3"/>
            <w:tabs>
              <w:tab w:val="clear" w:pos="8845"/>
              <w:tab w:val="right" w:pos="9412" w:leader="dot"/>
            </w:tabs>
            <w:rPr/>
          </w:pPr>
          <w:hyperlink w:anchor="__RefHeading___Toc643_2104353298">
            <w:r>
              <w:rPr>
                <w:rStyle w:val="IndexLink"/>
              </w:rPr>
              <w:t>4.1.3. Прокси</w:t>
              <w:tab/>
              <w:t>7</w:t>
            </w:r>
          </w:hyperlink>
        </w:p>
        <w:p>
          <w:pPr>
            <w:pStyle w:val="Contents3"/>
            <w:tabs>
              <w:tab w:val="clear" w:pos="8845"/>
              <w:tab w:val="right" w:pos="9412" w:leader="dot"/>
            </w:tabs>
            <w:rPr/>
          </w:pPr>
          <w:hyperlink w:anchor="__RefHeading___Toc645_2104353298">
            <w:r>
              <w:rPr>
                <w:rStyle w:val="IndexLink"/>
              </w:rPr>
              <w:t>4.1.4. Сервер</w:t>
              <w:tab/>
              <w:t>8</w:t>
            </w:r>
          </w:hyperlink>
        </w:p>
        <w:p>
          <w:pPr>
            <w:pStyle w:val="Contents1"/>
            <w:tabs>
              <w:tab w:val="right" w:pos="9412" w:leader="dot"/>
            </w:tabs>
            <w:rPr/>
          </w:pPr>
          <w:hyperlink w:anchor="__RefHeading___Toc647_2104353298">
            <w:r>
              <w:rPr>
                <w:rStyle w:val="IndexLink"/>
              </w:rPr>
              <w:t>5. Тестови</w:t>
              <w:tab/>
              <w:t>8</w:t>
            </w:r>
          </w:hyperlink>
        </w:p>
        <w:p>
          <w:pPr>
            <w:pStyle w:val="Contents2"/>
            <w:tabs>
              <w:tab w:val="clear" w:pos="9129"/>
              <w:tab w:val="right" w:pos="9412" w:leader="dot"/>
            </w:tabs>
            <w:rPr/>
          </w:pPr>
          <w:hyperlink w:anchor="__RefHeading___Toc649_2104353298">
            <w:r>
              <w:rPr>
                <w:rStyle w:val="IndexLink"/>
              </w:rPr>
              <w:t>5.1. Ручни тестови</w:t>
              <w:tab/>
              <w:t>8</w:t>
            </w:r>
          </w:hyperlink>
        </w:p>
        <w:p>
          <w:pPr>
            <w:pStyle w:val="Contents2"/>
            <w:tabs>
              <w:tab w:val="clear" w:pos="9129"/>
              <w:tab w:val="right" w:pos="9412" w:leader="dot"/>
            </w:tabs>
            <w:rPr/>
          </w:pPr>
          <w:hyperlink w:anchor="__RefHeading___Toc651_2104353298">
            <w:r>
              <w:rPr>
                <w:rStyle w:val="IndexLink"/>
              </w:rPr>
              <w:t>5.2. Аутоматски тестови</w:t>
              <w:tab/>
              <w:t>9</w:t>
            </w:r>
          </w:hyperlink>
        </w:p>
        <w:p>
          <w:pPr>
            <w:pStyle w:val="Contents3"/>
            <w:tabs>
              <w:tab w:val="clear" w:pos="8845"/>
              <w:tab w:val="right" w:pos="9412" w:leader="dot"/>
            </w:tabs>
            <w:rPr/>
          </w:pPr>
          <w:hyperlink w:anchor="__RefHeading___Toc746_2104353298">
            <w:r>
              <w:rPr>
                <w:rStyle w:val="IndexLink"/>
              </w:rPr>
              <w:t>5.2.1. Коришћене технологије</w:t>
              <w:tab/>
              <w:t>9</w:t>
            </w:r>
          </w:hyperlink>
        </w:p>
        <w:p>
          <w:pPr>
            <w:pStyle w:val="Contents3"/>
            <w:tabs>
              <w:tab w:val="clear" w:pos="8845"/>
              <w:tab w:val="right" w:pos="9412" w:leader="dot"/>
            </w:tabs>
            <w:rPr/>
          </w:pPr>
          <w:hyperlink w:anchor="__RefHeading___Toc748_2104353298">
            <w:r>
              <w:rPr>
                <w:rStyle w:val="IndexLink"/>
              </w:rPr>
              <w:t>5.2.2. Тестови који нису урађени</w:t>
              <w:tab/>
              <w:t>9</w:t>
            </w:r>
          </w:hyperlink>
          <w:r>
            <w:rPr>
              <w:rStyle w:val="IndexLink"/>
            </w:rPr>
            <w:fldChar w:fldCharType="end"/>
          </w:r>
        </w:p>
      </w:sdtContent>
    </w:sdt>
    <w:p>
      <w:pPr>
        <w:pStyle w:val="Normal"/>
        <w:bidi w:val="0"/>
        <w:spacing w:lineRule="auto" w:line="276"/>
        <w:jc w:val="left"/>
        <w:rPr>
          <w:lang w:val="sr-Latn-RS"/>
        </w:rPr>
      </w:pPr>
      <w:r>
        <w:rPr>
          <w:lang w:val="sr-Latn-RS"/>
        </w:rPr>
      </w:r>
      <w:r>
        <w:br w:type="page"/>
      </w:r>
    </w:p>
    <w:p>
      <w:pPr>
        <w:pStyle w:val="Heading1"/>
        <w:numPr>
          <w:ilvl w:val="1"/>
          <w:numId w:val="2"/>
        </w:numPr>
        <w:rPr/>
      </w:pPr>
      <w:bookmarkStart w:id="0" w:name="__RefHeading___Toc619_2104353298"/>
      <w:bookmarkEnd w:id="0"/>
      <w:r>
        <w:rPr>
          <w:rFonts w:ascii="Liberation Serif" w:hAnsi="Liberation Serif"/>
          <w:color w:val="3465A4"/>
        </w:rPr>
        <w:t>1. Увод</w:t>
      </w:r>
    </w:p>
    <w:p>
      <w:pPr>
        <w:pStyle w:val="TextBody"/>
        <w:rPr>
          <w:b w:val="false"/>
          <w:bCs w:val="false"/>
          <w:sz w:val="24"/>
          <w:szCs w:val="24"/>
          <w:lang w:val="sr-RS"/>
        </w:rPr>
      </w:pPr>
      <w:r>
        <w:rPr/>
        <w:t>Пројекат симулира рад прокси компоненте у клијент-сервер апликацији. Прокси који у себи чува резултате претраге побољшава перформансе система јер смањује број приступа бази података.</w:t>
      </w:r>
    </w:p>
    <w:p>
      <w:pPr>
        <w:pStyle w:val="TextBody"/>
        <w:rPr>
          <w:b w:val="false"/>
          <w:bCs w:val="false"/>
          <w:sz w:val="24"/>
          <w:szCs w:val="24"/>
          <w:lang w:val="sr-RS"/>
        </w:rPr>
      </w:pPr>
      <w:r>
        <w:rPr/>
        <w:t>У систему постоји и компонента уређај која периодично врши мерење и слање нових података у базу података.</w:t>
      </w:r>
    </w:p>
    <w:p>
      <w:pPr>
        <w:pStyle w:val="TextBody"/>
        <w:rPr>
          <w:b w:val="false"/>
          <w:bCs w:val="false"/>
          <w:sz w:val="24"/>
          <w:szCs w:val="24"/>
          <w:lang w:val="sr-RS"/>
        </w:rPr>
      </w:pPr>
      <w:r>
        <w:rPr>
          <w:b w:val="false"/>
          <w:bCs w:val="false"/>
          <w:sz w:val="24"/>
          <w:szCs w:val="24"/>
          <w:lang w:val="sr-RS"/>
        </w:rPr>
      </w:r>
    </w:p>
    <w:p>
      <w:pPr>
        <w:pStyle w:val="Heading1"/>
        <w:numPr>
          <w:ilvl w:val="0"/>
          <w:numId w:val="2"/>
        </w:numPr>
        <w:rPr/>
      </w:pPr>
      <w:bookmarkStart w:id="1" w:name="__RefHeading___Toc621_2104353298"/>
      <w:bookmarkEnd w:id="1"/>
      <w:r>
        <w:rPr>
          <w:rFonts w:ascii="Liberation Serif" w:hAnsi="Liberation Serif"/>
          <w:color w:val="3465A4"/>
        </w:rPr>
        <w:t>2. Техничке спецификације</w:t>
      </w:r>
    </w:p>
    <w:p>
      <w:pPr>
        <w:pStyle w:val="Heading2"/>
        <w:numPr>
          <w:ilvl w:val="1"/>
          <w:numId w:val="2"/>
        </w:numPr>
        <w:rPr>
          <w:rFonts w:ascii="Liberation Serif" w:hAnsi="Liberation Serif"/>
          <w:b w:val="false"/>
          <w:bCs w:val="false"/>
          <w:color w:val="3465A4"/>
        </w:rPr>
      </w:pPr>
      <w:bookmarkStart w:id="2" w:name="__RefHeading___Toc623_2104353298"/>
      <w:bookmarkEnd w:id="2"/>
      <w:r>
        <w:rPr>
          <w:rFonts w:ascii="Liberation Serif" w:hAnsi="Liberation Serif"/>
          <w:b w:val="false"/>
          <w:bCs w:val="false"/>
          <w:color w:val="3465A4"/>
        </w:rPr>
        <w:t>2.1. Коришћене технологије:</w:t>
      </w:r>
    </w:p>
    <w:p>
      <w:pPr>
        <w:pStyle w:val="TextBody"/>
        <w:numPr>
          <w:ilvl w:val="0"/>
          <w:numId w:val="4"/>
        </w:numPr>
        <w:rPr/>
      </w:pPr>
      <w:r>
        <w:rPr>
          <w:b w:val="false"/>
          <w:bCs w:val="false"/>
          <w:sz w:val="24"/>
          <w:szCs w:val="24"/>
          <w:lang w:val="sr-Latn-RS"/>
        </w:rPr>
        <w:t>C# (.Net)</w:t>
      </w:r>
    </w:p>
    <w:p>
      <w:pPr>
        <w:pStyle w:val="TextBody"/>
        <w:numPr>
          <w:ilvl w:val="0"/>
          <w:numId w:val="4"/>
        </w:numPr>
        <w:rPr>
          <w:b w:val="false"/>
          <w:bCs w:val="false"/>
          <w:sz w:val="24"/>
          <w:szCs w:val="24"/>
          <w:lang w:val="sr-RS"/>
        </w:rPr>
      </w:pPr>
      <w:r>
        <w:rPr>
          <w:b w:val="false"/>
          <w:bCs w:val="false"/>
          <w:sz w:val="24"/>
          <w:szCs w:val="24"/>
          <w:lang w:val="sr-Latn-RS"/>
        </w:rPr>
        <w:t>SQLite</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2"/>
        <w:numPr>
          <w:ilvl w:val="1"/>
          <w:numId w:val="2"/>
        </w:numPr>
        <w:rPr>
          <w:b w:val="false"/>
          <w:bCs w:val="false"/>
        </w:rPr>
      </w:pPr>
      <w:bookmarkStart w:id="3" w:name="__RefHeading___Toc625_2104353298"/>
      <w:bookmarkEnd w:id="3"/>
      <w:r>
        <w:rPr>
          <w:rFonts w:ascii="Liberation Serif" w:hAnsi="Liberation Serif"/>
          <w:b w:val="false"/>
          <w:bCs w:val="false"/>
          <w:color w:val="3465A4"/>
        </w:rPr>
        <w:t>2.2. Опис проблема</w:t>
      </w:r>
    </w:p>
    <w:p>
      <w:pPr>
        <w:pStyle w:val="TextBody"/>
        <w:rPr>
          <w:b w:val="false"/>
          <w:bCs w:val="false"/>
          <w:sz w:val="24"/>
          <w:szCs w:val="24"/>
          <w:lang w:val="sr-RS"/>
        </w:rPr>
      </w:pPr>
      <w:r>
        <w:rPr/>
        <w:t>Апликације које користе базе података као складиште података приликом добављања података користе методе које су временски дуге и захтевне за ресурсе. Ако су захтеви за читање података из базе чести, апликација ће имати смањене перформансе.</w:t>
      </w:r>
    </w:p>
    <w:p>
      <w:pPr>
        <w:pStyle w:val="TextBody"/>
        <w:rPr>
          <w:b w:val="false"/>
          <w:bCs w:val="false"/>
          <w:sz w:val="24"/>
          <w:szCs w:val="24"/>
          <w:lang w:val="sr-RS"/>
        </w:rPr>
      </w:pPr>
      <w:r>
        <w:rPr>
          <w:b w:val="false"/>
          <w:bCs w:val="false"/>
          <w:sz w:val="24"/>
          <w:szCs w:val="24"/>
          <w:lang w:val="sr-RS"/>
        </w:rPr>
      </w:r>
    </w:p>
    <w:p>
      <w:pPr>
        <w:pStyle w:val="Heading2"/>
        <w:numPr>
          <w:ilvl w:val="1"/>
          <w:numId w:val="2"/>
        </w:numPr>
        <w:rPr>
          <w:b w:val="false"/>
          <w:bCs w:val="false"/>
        </w:rPr>
      </w:pPr>
      <w:bookmarkStart w:id="4" w:name="__RefHeading___Toc627_2104353298"/>
      <w:bookmarkEnd w:id="4"/>
      <w:r>
        <w:rPr>
          <w:rFonts w:ascii="Liberation Serif" w:hAnsi="Liberation Serif"/>
          <w:b w:val="false"/>
          <w:bCs w:val="false"/>
          <w:color w:val="3465A4"/>
        </w:rPr>
        <w:t>2.3. Решење проблема</w:t>
      </w:r>
    </w:p>
    <w:p>
      <w:pPr>
        <w:pStyle w:val="TextBody"/>
        <w:rPr>
          <w:b w:val="false"/>
          <w:bCs w:val="false"/>
          <w:sz w:val="24"/>
          <w:szCs w:val="24"/>
          <w:lang w:val="sr-RS"/>
        </w:rPr>
      </w:pPr>
      <w:r>
        <w:rPr/>
        <w:t>Како би се смањио број читања нових података из базе података, уводи се прокси компонента. Прокси компонента служи као посредник између базе података и клијента.</w:t>
      </w:r>
    </w:p>
    <w:p>
      <w:pPr>
        <w:pStyle w:val="TextBody"/>
        <w:rPr>
          <w:b w:val="false"/>
          <w:bCs w:val="false"/>
          <w:sz w:val="24"/>
          <w:szCs w:val="24"/>
          <w:lang w:val="sr-RS"/>
        </w:rPr>
      </w:pPr>
      <w:r>
        <w:rPr/>
        <w:t>Прокси компонента прима захтеве од клијента и локално складишти резултате претраге. Следећи пут када клијент пошаље захтев за подацима, прокси ће проверити да ли тражене податке има локално, и ако их има, вратиће их клијенту. Ако прокси те податке нема локално, онда ће их затражити од базе података.</w:t>
      </w:r>
    </w:p>
    <w:p>
      <w:pPr>
        <w:pStyle w:val="TextBody"/>
        <w:rPr>
          <w:b w:val="false"/>
          <w:bCs w:val="false"/>
          <w:sz w:val="24"/>
          <w:szCs w:val="24"/>
          <w:lang w:val="sr-RS"/>
        </w:rPr>
      </w:pPr>
      <w:r>
        <w:rPr/>
        <w:t>Овом компонентом се смањује број приступа бази података и побољшавају се перформансе апликације.</w:t>
      </w:r>
    </w:p>
    <w:p>
      <w:pPr>
        <w:pStyle w:val="TextBody"/>
        <w:rPr>
          <w:b w:val="false"/>
          <w:bCs w:val="false"/>
          <w:sz w:val="24"/>
          <w:szCs w:val="24"/>
          <w:lang w:val="sr-RS"/>
        </w:rPr>
      </w:pPr>
      <w:r>
        <w:rPr>
          <w:b w:val="false"/>
          <w:bCs w:val="false"/>
          <w:sz w:val="24"/>
          <w:szCs w:val="24"/>
          <w:lang w:val="sr-RS"/>
        </w:rPr>
      </w:r>
      <w:r>
        <w:br w:type="page"/>
      </w:r>
    </w:p>
    <w:p>
      <w:pPr>
        <w:pStyle w:val="Heading1"/>
        <w:numPr>
          <w:ilvl w:val="0"/>
          <w:numId w:val="0"/>
        </w:numPr>
        <w:ind w:left="0" w:hanging="0"/>
        <w:rPr/>
      </w:pPr>
      <w:bookmarkStart w:id="5" w:name="__RefHeading___Toc629_2104353298"/>
      <w:bookmarkEnd w:id="5"/>
      <w:r>
        <w:rPr>
          <w:rFonts w:ascii="Liberation Serif" w:hAnsi="Liberation Serif"/>
          <w:color w:val="3465A4"/>
        </w:rPr>
        <w:t>3. Циљеви пројекта и захтеви</w:t>
      </w:r>
    </w:p>
    <w:p>
      <w:pPr>
        <w:pStyle w:val="Heading2"/>
        <w:numPr>
          <w:ilvl w:val="1"/>
          <w:numId w:val="2"/>
        </w:numPr>
        <w:rPr>
          <w:b w:val="false"/>
          <w:bCs w:val="false"/>
        </w:rPr>
      </w:pPr>
      <w:bookmarkStart w:id="6" w:name="__RefHeading___Toc631_2104353298"/>
      <w:bookmarkEnd w:id="6"/>
      <w:r>
        <w:rPr>
          <w:rFonts w:ascii="Liberation Serif" w:hAnsi="Liberation Serif"/>
          <w:b w:val="false"/>
          <w:bCs w:val="false"/>
          <w:color w:val="3465A4"/>
        </w:rPr>
        <w:t>3.1. Општи кориснички захтеви</w:t>
      </w:r>
    </w:p>
    <w:p>
      <w:pPr>
        <w:pStyle w:val="TextBody"/>
        <w:numPr>
          <w:ilvl w:val="0"/>
          <w:numId w:val="5"/>
        </w:numPr>
        <w:rPr/>
      </w:pPr>
      <w:r>
        <w:rPr/>
        <w:t>Могућност претраге мерења из базе података</w:t>
      </w:r>
    </w:p>
    <w:p>
      <w:pPr>
        <w:pStyle w:val="TextBody"/>
        <w:numPr>
          <w:ilvl w:val="0"/>
          <w:numId w:val="5"/>
        </w:numPr>
        <w:rPr/>
      </w:pPr>
      <w:r>
        <w:rPr/>
        <w:t>Могућност аутоматског генерисања и уноса нових мерења у базу података</w:t>
      </w:r>
    </w:p>
    <w:p>
      <w:pPr>
        <w:pStyle w:val="TextBody"/>
        <w:numPr>
          <w:ilvl w:val="0"/>
          <w:numId w:val="5"/>
        </w:numPr>
        <w:rPr/>
      </w:pPr>
      <w:r>
        <w:rPr/>
        <w:t>Могућност чувања резултата претраге у локалној меморији проксија</w:t>
      </w:r>
    </w:p>
    <w:p>
      <w:pPr>
        <w:pStyle w:val="TextBody"/>
        <w:numPr>
          <w:ilvl w:val="0"/>
          <w:numId w:val="5"/>
        </w:numPr>
        <w:rPr/>
      </w:pPr>
      <w:r>
        <w:rPr/>
        <w:t>Могућност аутоматског брисања мерења из локалне меморије проксија којима се није приступало одређени период</w:t>
      </w:r>
    </w:p>
    <w:p>
      <w:pPr>
        <w:pStyle w:val="TextBody"/>
        <w:numPr>
          <w:ilvl w:val="0"/>
          <w:numId w:val="5"/>
        </w:numPr>
        <w:rPr>
          <w:b w:val="false"/>
          <w:bCs w:val="false"/>
          <w:sz w:val="24"/>
          <w:szCs w:val="24"/>
          <w:lang w:val="sr-RS"/>
        </w:rPr>
      </w:pPr>
      <w:r>
        <w:rPr/>
        <w:t>Могућност уписа логова у текстуалну датотеку</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2"/>
        <w:numPr>
          <w:ilvl w:val="1"/>
          <w:numId w:val="2"/>
        </w:numPr>
        <w:rPr/>
      </w:pPr>
      <w:bookmarkStart w:id="7" w:name="__RefHeading___Toc633_2104353298"/>
      <w:bookmarkEnd w:id="7"/>
      <w:r>
        <w:rPr>
          <w:rFonts w:ascii="Liberation Serif" w:hAnsi="Liberation Serif"/>
          <w:b w:val="false"/>
          <w:bCs w:val="false"/>
          <w:color w:val="3465A4"/>
        </w:rPr>
        <w:t>3.2. Технички захтеви</w:t>
      </w:r>
    </w:p>
    <w:p>
      <w:pPr>
        <w:pStyle w:val="TextBody"/>
        <w:rPr>
          <w:b w:val="false"/>
          <w:bCs w:val="false"/>
          <w:sz w:val="24"/>
          <w:szCs w:val="24"/>
          <w:lang w:val="sr-RS"/>
        </w:rPr>
      </w:pPr>
      <w:r>
        <w:rPr>
          <w:b w:val="false"/>
          <w:bCs w:val="false"/>
          <w:sz w:val="24"/>
          <w:szCs w:val="24"/>
          <w:lang w:val="sr-RS"/>
        </w:rPr>
        <w:t xml:space="preserve">Апликацију је потребно покренути на рачунару са инсталираним </w:t>
      </w:r>
      <w:r>
        <w:rPr>
          <w:b w:val="false"/>
          <w:bCs w:val="false"/>
          <w:sz w:val="24"/>
          <w:szCs w:val="24"/>
          <w:lang w:val="sr-Latn-RS"/>
        </w:rPr>
        <w:t xml:space="preserve">Windows 10 </w:t>
      </w:r>
      <w:r>
        <w:rPr>
          <w:b w:val="false"/>
          <w:bCs w:val="false"/>
          <w:sz w:val="24"/>
          <w:szCs w:val="24"/>
          <w:lang w:val="sr-RS"/>
        </w:rPr>
        <w:t>(или новијим) оперативним системом, као и .</w:t>
      </w:r>
      <w:r>
        <w:rPr>
          <w:b w:val="false"/>
          <w:bCs w:val="false"/>
          <w:sz w:val="24"/>
          <w:szCs w:val="24"/>
          <w:lang w:val="sr-Latn-RS"/>
        </w:rPr>
        <w:t xml:space="preserve">Net Framework 4.8 </w:t>
      </w:r>
      <w:r>
        <w:rPr>
          <w:b w:val="false"/>
          <w:bCs w:val="false"/>
          <w:sz w:val="24"/>
          <w:szCs w:val="24"/>
          <w:lang w:val="sr-RS"/>
        </w:rPr>
        <w:t>(или новијим).</w:t>
      </w:r>
    </w:p>
    <w:p>
      <w:pPr>
        <w:pStyle w:val="TextBody"/>
        <w:rPr>
          <w:color w:val="3465A4"/>
        </w:rPr>
      </w:pPr>
      <w:r>
        <w:rPr>
          <w:color w:val="3465A4"/>
        </w:rPr>
      </w:r>
    </w:p>
    <w:p>
      <w:pPr>
        <w:pStyle w:val="Heading1"/>
        <w:numPr>
          <w:ilvl w:val="0"/>
          <w:numId w:val="2"/>
        </w:numPr>
        <w:rPr/>
      </w:pPr>
      <w:bookmarkStart w:id="8" w:name="__RefHeading___Toc635_2104353298"/>
      <w:bookmarkEnd w:id="8"/>
      <w:r>
        <w:rPr>
          <w:rFonts w:ascii="Liberation Serif" w:hAnsi="Liberation Serif"/>
          <w:color w:val="3465A4"/>
        </w:rPr>
        <w:t>4. Дизајн и архитектура система</w:t>
      </w:r>
    </w:p>
    <w:p>
      <w:pPr>
        <w:pStyle w:val="Heading2"/>
        <w:numPr>
          <w:ilvl w:val="1"/>
          <w:numId w:val="2"/>
        </w:numPr>
        <w:rPr>
          <w:b w:val="false"/>
          <w:bCs w:val="false"/>
        </w:rPr>
      </w:pPr>
      <w:bookmarkStart w:id="9" w:name="__RefHeading___Toc637_2104353298"/>
      <w:bookmarkEnd w:id="9"/>
      <w:r>
        <w:rPr>
          <w:rFonts w:ascii="Liberation Serif" w:hAnsi="Liberation Serif"/>
          <w:b w:val="false"/>
          <w:bCs w:val="false"/>
          <w:color w:val="3465A4"/>
        </w:rPr>
        <w:t>4.1. Компоненте и дијаграми система</w:t>
      </w:r>
    </w:p>
    <w:p>
      <w:pPr>
        <w:pStyle w:val="TextBody"/>
        <w:rPr>
          <w:b w:val="false"/>
          <w:bCs w:val="false"/>
          <w:sz w:val="24"/>
          <w:szCs w:val="24"/>
          <w:lang w:val="sr-RS"/>
        </w:rPr>
      </w:pPr>
      <w:r>
        <w:rPr>
          <w:b w:val="false"/>
          <w:bCs w:val="false"/>
          <w:sz w:val="24"/>
          <w:szCs w:val="24"/>
          <w:lang w:val="sr-RS"/>
        </w:rPr>
        <w:t xml:space="preserve">Овај систем се састоји од сервера који комуницира са </w:t>
      </w:r>
      <w:r>
        <w:rPr>
          <w:b w:val="false"/>
          <w:bCs w:val="false"/>
          <w:sz w:val="24"/>
          <w:szCs w:val="24"/>
          <w:lang w:val="sr-Latn-RS"/>
        </w:rPr>
        <w:t xml:space="preserve">SQLite </w:t>
      </w:r>
      <w:r>
        <w:rPr>
          <w:b w:val="false"/>
          <w:bCs w:val="false"/>
          <w:sz w:val="24"/>
          <w:szCs w:val="24"/>
          <w:lang w:val="sr-RS"/>
        </w:rPr>
        <w:t>базом података, проксија који комуницира са сервером, клијента који комуницира са проксијем, и уређаја који шаље измерене податке серверу.</w:t>
      </w:r>
    </w:p>
    <w:p>
      <w:pPr>
        <w:pStyle w:val="TextBody"/>
        <w:rPr>
          <w:b w:val="false"/>
          <w:bCs w:val="false"/>
          <w:sz w:val="24"/>
          <w:szCs w:val="24"/>
          <w:lang w:val="sr-RS"/>
        </w:rPr>
      </w:pPr>
      <w:r>
        <w:rPr>
          <w:b w:val="false"/>
          <w:bCs w:val="false"/>
          <w:sz w:val="24"/>
          <w:szCs w:val="24"/>
          <w:lang w:val="sr-RS"/>
        </w:rPr>
        <w:t xml:space="preserve">Компоненте међусобно комуницирају преко </w:t>
      </w:r>
      <w:r>
        <w:rPr>
          <w:b w:val="false"/>
          <w:bCs w:val="false"/>
          <w:sz w:val="24"/>
          <w:szCs w:val="24"/>
          <w:lang w:val="sr-Latn-RS"/>
        </w:rPr>
        <w:t xml:space="preserve">WCF (Windows Communication Protocol) </w:t>
      </w:r>
      <w:r>
        <w:rPr>
          <w:b w:val="false"/>
          <w:bCs w:val="false"/>
          <w:sz w:val="24"/>
          <w:szCs w:val="24"/>
          <w:lang w:val="sr-RS"/>
        </w:rPr>
        <w:t>и потребних интерфејса.</w:t>
      </w:r>
    </w:p>
    <w:p>
      <w:pPr>
        <w:pStyle w:val="TextBody"/>
        <w:rPr>
          <w:b w:val="false"/>
          <w:bCs w:val="false"/>
          <w:sz w:val="24"/>
          <w:szCs w:val="24"/>
          <w:lang w:val="sr-RS"/>
        </w:rPr>
      </w:pPr>
      <w:r>
        <w:rPr/>
        <w:t>Модел података који се шаље између компоненти је имплементиран у класи Мерење. Мерење садржи информацију о свом идентификатору, идентификатору уређаја који га је измерио, врсти мерења, вредности и времену када је измерено.</w:t>
      </w:r>
    </w:p>
    <w:p>
      <w:pPr>
        <w:pStyle w:val="TextBody"/>
        <w:rPr>
          <w:b w:val="false"/>
          <w:bCs w:val="false"/>
          <w:sz w:val="24"/>
          <w:szCs w:val="24"/>
          <w:lang w:val="sr-RS"/>
        </w:rPr>
      </w:pPr>
      <w:r>
        <w:rPr>
          <w:b w:val="false"/>
          <w:bCs w:val="false"/>
          <w:sz w:val="24"/>
          <w:szCs w:val="24"/>
          <w:lang w:val="sr-RS"/>
        </w:rPr>
        <w:t xml:space="preserve">Интерфејси и модел података су имплементирани у </w:t>
      </w:r>
      <w:r>
        <w:rPr>
          <w:b w:val="false"/>
          <w:bCs w:val="false"/>
          <w:sz w:val="24"/>
          <w:szCs w:val="24"/>
          <w:lang w:val="sr-Latn-RS"/>
        </w:rPr>
        <w:t xml:space="preserve">Class Library </w:t>
      </w:r>
      <w:r>
        <w:rPr>
          <w:b w:val="false"/>
          <w:bCs w:val="false"/>
          <w:sz w:val="24"/>
          <w:szCs w:val="24"/>
          <w:lang w:val="sr-RS"/>
        </w:rPr>
        <w:t xml:space="preserve">под именом </w:t>
      </w:r>
      <w:r>
        <w:rPr>
          <w:b w:val="false"/>
          <w:bCs w:val="false"/>
          <w:sz w:val="24"/>
          <w:szCs w:val="24"/>
          <w:lang w:val="sr-Latn-RS"/>
        </w:rPr>
        <w:t>Common.</w:t>
      </w:r>
    </w:p>
    <w:p>
      <w:pPr>
        <w:pStyle w:val="TextBody"/>
        <w:rPr>
          <w:b w:val="false"/>
          <w:bCs w:val="false"/>
          <w:sz w:val="24"/>
          <w:szCs w:val="24"/>
          <w:lang w:val="sr-RS"/>
        </w:rPr>
      </w:pPr>
      <w:r>
        <w:rPr/>
        <w:t>На слици 1 је приказан дијаграм компоненти система.</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center"/>
        <w:rPr>
          <w:b/>
          <w:bCs/>
          <w:i/>
          <w:i/>
          <w:iCs/>
          <w:sz w:val="20"/>
          <w:szCs w:val="20"/>
          <w:lang w:val="sr-RS"/>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1724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72460"/>
                    </a:xfrm>
                    <a:prstGeom prst="rect">
                      <a:avLst/>
                    </a:prstGeom>
                  </pic:spPr>
                </pic:pic>
              </a:graphicData>
            </a:graphic>
          </wp:anchor>
        </w:drawing>
      </w:r>
      <w:r>
        <w:rPr>
          <w:b/>
          <w:bCs/>
          <w:i/>
          <w:iCs/>
          <w:sz w:val="20"/>
          <w:szCs w:val="20"/>
          <w:lang w:val="sr-RS"/>
        </w:rPr>
        <w:t xml:space="preserve">Слика 1. </w:t>
      </w:r>
      <w:r>
        <w:rPr>
          <w:b w:val="false"/>
          <w:bCs w:val="false"/>
          <w:i/>
          <w:iCs/>
          <w:sz w:val="20"/>
          <w:szCs w:val="20"/>
          <w:lang w:val="sr-RS"/>
        </w:rPr>
        <w:t>Дијаграм компоненти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numPr>
          <w:ilvl w:val="2"/>
          <w:numId w:val="1"/>
        </w:numPr>
        <w:rPr>
          <w:b w:val="false"/>
          <w:bCs w:val="false"/>
        </w:rPr>
      </w:pPr>
      <w:bookmarkStart w:id="10" w:name="__RefHeading___Toc639_2104353298"/>
      <w:bookmarkEnd w:id="10"/>
      <w:r>
        <w:rPr>
          <w:rFonts w:ascii="Liberation Serif" w:hAnsi="Liberation Serif"/>
          <w:b w:val="false"/>
          <w:bCs w:val="false"/>
          <w:color w:val="3465A4"/>
        </w:rPr>
        <w:t>4.1.1. Уређај</w:t>
      </w:r>
    </w:p>
    <w:p>
      <w:pPr>
        <w:pStyle w:val="TextBody"/>
        <w:rPr>
          <w:b w:val="false"/>
          <w:bCs w:val="false"/>
          <w:sz w:val="24"/>
          <w:szCs w:val="24"/>
          <w:lang w:val="sr-RS"/>
        </w:rPr>
      </w:pPr>
      <w:r>
        <w:rPr/>
        <w:t>Компонента уређај није неопходна за рад система. Она симулира уређај који врши мерења, а затим та мерења шаље у базу података. Мерења се врше на сваких пет минута, могу бити или аналогна или дигитална, и имају свој јединствени идентификатор. Један уређај може измерити и дигитална  и аналогна мерења.</w:t>
      </w:r>
    </w:p>
    <w:p>
      <w:pPr>
        <w:pStyle w:val="TextBody"/>
        <w:rPr>
          <w:b w:val="false"/>
          <w:bCs w:val="false"/>
          <w:sz w:val="24"/>
          <w:szCs w:val="24"/>
          <w:lang w:val="sr-RS"/>
        </w:rPr>
      </w:pPr>
      <w:r>
        <w:rPr/>
        <w:t>После сваког мерења на конзоли исписује податке о мерењу, и поруку успешност слања податка у базу података.</w:t>
      </w:r>
    </w:p>
    <w:p>
      <w:pPr>
        <w:pStyle w:val="TextBody"/>
        <w:rPr>
          <w:b w:val="false"/>
          <w:bCs w:val="false"/>
          <w:sz w:val="24"/>
          <w:szCs w:val="24"/>
          <w:lang w:val="sr-RS"/>
        </w:rPr>
      </w:pPr>
      <w:r>
        <w:rPr/>
        <w:t>На слици 2 је приказан дијаграм активности компоненте уређај.</w:t>
      </w:r>
    </w:p>
    <w:p>
      <w:pPr>
        <w:pStyle w:val="TextBody"/>
        <w:rPr>
          <w:b w:val="false"/>
          <w:bCs w:val="false"/>
          <w:sz w:val="24"/>
          <w:szCs w:val="24"/>
          <w:lang w:val="sr-RS"/>
        </w:rPr>
      </w:pPr>
      <w:r>
        <w:rPr>
          <w:b w:val="false"/>
          <w:bCs w:val="false"/>
          <w:sz w:val="24"/>
          <w:szCs w:val="24"/>
          <w:lang w:val="sr-RS"/>
        </w:rPr>
      </w:r>
    </w:p>
    <w:p>
      <w:pPr>
        <w:pStyle w:val="Normal"/>
        <w:bidi w:val="0"/>
        <w:spacing w:lineRule="auto" w:line="276"/>
        <w:jc w:val="center"/>
        <w:rPr>
          <w:b/>
          <w:bCs/>
          <w:i/>
          <w:i/>
          <w:iCs/>
          <w:sz w:val="20"/>
          <w:szCs w:val="20"/>
          <w:lang w:val="sr-R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1705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170555"/>
                    </a:xfrm>
                    <a:prstGeom prst="rect">
                      <a:avLst/>
                    </a:prstGeom>
                  </pic:spPr>
                </pic:pic>
              </a:graphicData>
            </a:graphic>
          </wp:anchor>
        </w:drawing>
      </w:r>
      <w:r>
        <w:rPr>
          <w:b/>
          <w:bCs/>
          <w:i/>
          <w:iCs/>
          <w:sz w:val="20"/>
          <w:szCs w:val="20"/>
          <w:lang w:val="sr-RS"/>
        </w:rPr>
        <w:t xml:space="preserve">Слика 2. </w:t>
      </w:r>
      <w:r>
        <w:rPr>
          <w:b w:val="false"/>
          <w:bCs w:val="false"/>
          <w:i/>
          <w:iCs/>
          <w:sz w:val="20"/>
          <w:szCs w:val="20"/>
          <w:lang w:val="sr-RS"/>
        </w:rPr>
        <w:t>Дијаграм активности за уређај</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numPr>
          <w:ilvl w:val="2"/>
          <w:numId w:val="1"/>
        </w:numPr>
        <w:rPr>
          <w:b w:val="false"/>
          <w:bCs w:val="false"/>
        </w:rPr>
      </w:pPr>
      <w:bookmarkStart w:id="11" w:name="__RefHeading___Toc641_2104353298"/>
      <w:bookmarkEnd w:id="11"/>
      <w:r>
        <w:rPr>
          <w:rFonts w:ascii="Liberation Serif" w:hAnsi="Liberation Serif"/>
          <w:b w:val="false"/>
          <w:bCs w:val="false"/>
          <w:color w:val="3465A4"/>
        </w:rPr>
        <w:t>4.1.2. Клијент</w:t>
      </w:r>
    </w:p>
    <w:p>
      <w:pPr>
        <w:pStyle w:val="TextBody"/>
        <w:rPr>
          <w:b w:val="false"/>
          <w:bCs w:val="false"/>
          <w:sz w:val="24"/>
          <w:szCs w:val="24"/>
          <w:lang w:val="sr-RS"/>
        </w:rPr>
      </w:pPr>
      <w:r>
        <w:rPr>
          <w:b w:val="false"/>
          <w:bCs w:val="false"/>
          <w:sz w:val="24"/>
          <w:szCs w:val="24"/>
          <w:lang w:val="sr-RS"/>
        </w:rPr>
        <w:t xml:space="preserve">Клијентска компонента служи за интеракцију са корисником. Преко </w:t>
      </w:r>
      <w:r>
        <w:rPr>
          <w:b w:val="false"/>
          <w:bCs w:val="false"/>
          <w:sz w:val="24"/>
          <w:szCs w:val="24"/>
          <w:lang w:val="sr-Latn-RS"/>
        </w:rPr>
        <w:t xml:space="preserve">CLI  (Console Line Interface) </w:t>
      </w:r>
      <w:r>
        <w:rPr>
          <w:b w:val="false"/>
          <w:bCs w:val="false"/>
          <w:sz w:val="24"/>
          <w:szCs w:val="24"/>
          <w:lang w:val="sr-RS"/>
        </w:rPr>
        <w:t>кориснику нуди мени са критеријумима по којима може да претражи сачувана мерења. Критеријуми претраге који су доступни кориснику су:</w:t>
      </w:r>
    </w:p>
    <w:p>
      <w:pPr>
        <w:pStyle w:val="TextBody"/>
        <w:numPr>
          <w:ilvl w:val="0"/>
          <w:numId w:val="3"/>
        </w:numPr>
        <w:rPr>
          <w:b w:val="false"/>
          <w:bCs w:val="false"/>
          <w:sz w:val="24"/>
          <w:szCs w:val="24"/>
          <w:lang w:val="sr-RS"/>
        </w:rPr>
      </w:pPr>
      <w:r>
        <w:rPr/>
        <w:t>Пронађи сва мерења које је измерио уређај са траженим ИД-јем</w:t>
      </w:r>
    </w:p>
    <w:p>
      <w:pPr>
        <w:pStyle w:val="TextBody"/>
        <w:numPr>
          <w:ilvl w:val="0"/>
          <w:numId w:val="3"/>
        </w:numPr>
        <w:rPr>
          <w:b w:val="false"/>
          <w:bCs w:val="false"/>
          <w:sz w:val="24"/>
          <w:szCs w:val="24"/>
          <w:lang w:val="sr-RS"/>
        </w:rPr>
      </w:pPr>
      <w:r>
        <w:rPr/>
        <w:t>Пронађи последње мерење које је измерио уређај са траженим ИД-јем</w:t>
      </w:r>
    </w:p>
    <w:p>
      <w:pPr>
        <w:pStyle w:val="TextBody"/>
        <w:numPr>
          <w:ilvl w:val="0"/>
          <w:numId w:val="3"/>
        </w:numPr>
        <w:rPr>
          <w:b w:val="false"/>
          <w:bCs w:val="false"/>
          <w:sz w:val="24"/>
          <w:szCs w:val="24"/>
          <w:lang w:val="sr-RS"/>
        </w:rPr>
      </w:pPr>
      <w:r>
        <w:rPr/>
        <w:t>Пронађи последње мерење за све уређаје</w:t>
      </w:r>
    </w:p>
    <w:p>
      <w:pPr>
        <w:pStyle w:val="TextBody"/>
        <w:numPr>
          <w:ilvl w:val="0"/>
          <w:numId w:val="3"/>
        </w:numPr>
        <w:rPr>
          <w:b w:val="false"/>
          <w:bCs w:val="false"/>
          <w:sz w:val="24"/>
          <w:szCs w:val="24"/>
          <w:lang w:val="sr-RS"/>
        </w:rPr>
      </w:pPr>
      <w:r>
        <w:rPr/>
        <w:t>Пронађи сва аналогна мерења</w:t>
      </w:r>
    </w:p>
    <w:p>
      <w:pPr>
        <w:pStyle w:val="TextBody"/>
        <w:numPr>
          <w:ilvl w:val="0"/>
          <w:numId w:val="3"/>
        </w:numPr>
        <w:rPr>
          <w:b w:val="false"/>
          <w:bCs w:val="false"/>
          <w:sz w:val="24"/>
          <w:szCs w:val="24"/>
          <w:lang w:val="sr-RS"/>
        </w:rPr>
      </w:pPr>
      <w:r>
        <w:rPr/>
        <w:t>Пронађи сва дигитална мерења.</w:t>
      </w:r>
    </w:p>
    <w:p>
      <w:pPr>
        <w:pStyle w:val="TextBody"/>
        <w:rPr>
          <w:b w:val="false"/>
          <w:bCs w:val="false"/>
          <w:sz w:val="24"/>
          <w:szCs w:val="24"/>
          <w:lang w:val="sr-RS"/>
        </w:rPr>
      </w:pPr>
      <w:r>
        <w:rPr/>
        <w:t>Такође, кориснику се нуди опција да угаси клијента.</w:t>
      </w:r>
    </w:p>
    <w:p>
      <w:pPr>
        <w:pStyle w:val="TextBody"/>
        <w:rPr>
          <w:b w:val="false"/>
          <w:bCs w:val="false"/>
          <w:sz w:val="24"/>
          <w:szCs w:val="24"/>
          <w:lang w:val="sr-RS"/>
        </w:rPr>
      </w:pPr>
      <w:r>
        <w:rPr/>
        <w:t>Након што корисник одабере критеријум претраге, шаље се захтев проксију. Прима се резултат претраге, и исписује се на конзоли. Након тога се кориснику поново приказује мени.</w:t>
      </w:r>
    </w:p>
    <w:p>
      <w:pPr>
        <w:pStyle w:val="TextBody"/>
        <w:rPr>
          <w:b w:val="false"/>
          <w:bCs w:val="false"/>
          <w:sz w:val="24"/>
          <w:szCs w:val="24"/>
          <w:lang w:val="sr-RS"/>
        </w:rPr>
      </w:pPr>
      <w:r>
        <w:rPr/>
        <w:t>На слици 3 је приказан дијаграм активности за компоненту клијент.</w:t>
      </w:r>
    </w:p>
    <w:p>
      <w:pPr>
        <w:pStyle w:val="TextBody"/>
        <w:rPr>
          <w:b w:val="false"/>
          <w:bCs w:val="false"/>
          <w:sz w:val="24"/>
          <w:szCs w:val="24"/>
          <w:lang w:val="sr-RS"/>
        </w:rPr>
      </w:pPr>
      <w:r>
        <w:rPr>
          <w:b w:val="false"/>
          <w:bCs w:val="false"/>
          <w:sz w:val="24"/>
          <w:szCs w:val="24"/>
          <w:lang w:val="sr-RS"/>
        </w:rPr>
      </w:r>
    </w:p>
    <w:p>
      <w:pPr>
        <w:pStyle w:val="Normal"/>
        <w:bidi w:val="0"/>
        <w:spacing w:lineRule="auto" w:line="276"/>
        <w:jc w:val="center"/>
        <w:rPr>
          <w:b w:val="false"/>
          <w:bCs w:val="false"/>
          <w:sz w:val="24"/>
          <w:szCs w:val="24"/>
          <w:lang w:val="sr-R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9870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2987040"/>
                    </a:xfrm>
                    <a:prstGeom prst="rect">
                      <a:avLst/>
                    </a:prstGeom>
                  </pic:spPr>
                </pic:pic>
              </a:graphicData>
            </a:graphic>
          </wp:anchor>
        </w:drawing>
      </w:r>
      <w:r>
        <w:rPr>
          <w:b w:val="false"/>
          <w:bCs w:val="false"/>
          <w:sz w:val="24"/>
          <w:szCs w:val="24"/>
          <w:lang w:val="sr-RS"/>
        </w:rPr>
        <w:t xml:space="preserve"> </w:t>
      </w:r>
      <w:r>
        <w:rPr>
          <w:b/>
          <w:bCs/>
          <w:i/>
          <w:iCs/>
          <w:sz w:val="20"/>
          <w:szCs w:val="20"/>
          <w:lang w:val="sr-RS"/>
        </w:rPr>
        <w:t xml:space="preserve">Слика 3: </w:t>
      </w:r>
      <w:r>
        <w:rPr>
          <w:b w:val="false"/>
          <w:bCs w:val="false"/>
          <w:i/>
          <w:iCs/>
          <w:sz w:val="20"/>
          <w:szCs w:val="20"/>
          <w:lang w:val="sr-RS"/>
        </w:rPr>
        <w:t>Дијаграм активности за клијентску компоненту</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numPr>
          <w:ilvl w:val="2"/>
          <w:numId w:val="1"/>
        </w:numPr>
        <w:rPr>
          <w:b w:val="false"/>
          <w:bCs w:val="false"/>
        </w:rPr>
      </w:pPr>
      <w:bookmarkStart w:id="12" w:name="__RefHeading___Toc643_2104353298"/>
      <w:bookmarkEnd w:id="12"/>
      <w:r>
        <w:rPr>
          <w:rFonts w:ascii="Liberation Serif" w:hAnsi="Liberation Serif"/>
          <w:b w:val="false"/>
          <w:bCs w:val="false"/>
          <w:color w:val="3465A4"/>
        </w:rPr>
        <w:t>4.1.3. Прокси</w:t>
      </w:r>
    </w:p>
    <w:p>
      <w:pPr>
        <w:pStyle w:val="TextBody"/>
        <w:rPr>
          <w:b w:val="false"/>
          <w:bCs w:val="false"/>
          <w:sz w:val="24"/>
          <w:szCs w:val="24"/>
          <w:lang w:val="sr-RS"/>
        </w:rPr>
      </w:pPr>
      <w:r>
        <w:rPr/>
        <w:t>Компонента прокси је централна компонента овог система. Њен циљ је побољшање перформанси апликације. Прокси врши двојаку улогу – као сервис ка клијентској апликацији, и као клијент ка серверу са базом података. Осим тога, садржи и локалну меморију у коју смешта податке које је добавио из базе.</w:t>
        <w:br/>
        <w:t>Као сервис прима захтеве од клијентске апликације. Када прими захтев, проверава да ли тражене податке има локално. Ако их има у локалној меморији, бази података шаље захтев у ком проверава да ли су локални подаци ажурни. Ако су ажурни, податке које је пронашао локално враћа клијенту. Ако подаци нису ажурни, или ако не постоје у локалној меморији, бази података се шаље нови захтев – за добављање тражених података. Они се прво смештају у локалну меморију проксија, а затим враћају клијенту као резултат претраге.</w:t>
      </w:r>
    </w:p>
    <w:p>
      <w:pPr>
        <w:pStyle w:val="TextBody"/>
        <w:rPr>
          <w:b w:val="false"/>
          <w:bCs w:val="false"/>
          <w:sz w:val="24"/>
          <w:szCs w:val="24"/>
          <w:lang w:val="sr-RS"/>
        </w:rPr>
      </w:pPr>
      <w:r>
        <w:rPr/>
        <w:t>Прокси такође памти времена добављања сваког податка, као и времена последњег приступа. Сваки пут када се податак добави од базе, ажурирају се и време последњег приступа и време добављања, а у случају читања података из локалне меморије, ажурира се само време последњег приступа. Ова времена служе да би прокси обрисао податке којима није приступано дуже од једног дана. Тиме прокси растерећује своју меморију.</w:t>
      </w:r>
    </w:p>
    <w:p>
      <w:pPr>
        <w:pStyle w:val="TextBody"/>
        <w:rPr>
          <w:b w:val="false"/>
          <w:bCs w:val="false"/>
          <w:sz w:val="24"/>
          <w:szCs w:val="24"/>
          <w:lang w:val="sr-RS"/>
        </w:rPr>
      </w:pPr>
      <w:r>
        <w:rPr/>
        <w:t>Прокси такође уписује логове о свим дођајима у текстуалну датотеку.</w:t>
      </w:r>
    </w:p>
    <w:p>
      <w:pPr>
        <w:pStyle w:val="TextBody"/>
        <w:rPr>
          <w:b w:val="false"/>
          <w:bCs w:val="false"/>
          <w:sz w:val="24"/>
          <w:szCs w:val="24"/>
          <w:lang w:val="sr-RS"/>
        </w:rPr>
      </w:pPr>
      <w:r>
        <w:rPr/>
        <w:t>На слици 4 је приказан дијаграм активности за компоненту прокси.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center"/>
        <w:rPr>
          <w:b/>
          <w:bCs/>
          <w:i/>
          <w:i/>
          <w:iCs/>
          <w:sz w:val="20"/>
          <w:szCs w:val="20"/>
          <w:lang w:val="sr-R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41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041775"/>
                    </a:xfrm>
                    <a:prstGeom prst="rect">
                      <a:avLst/>
                    </a:prstGeom>
                  </pic:spPr>
                </pic:pic>
              </a:graphicData>
            </a:graphic>
          </wp:anchor>
        </w:drawing>
      </w:r>
      <w:r>
        <w:rPr>
          <w:b/>
          <w:bCs/>
          <w:i/>
          <w:iCs/>
          <w:sz w:val="20"/>
          <w:szCs w:val="20"/>
          <w:lang w:val="sr-RS"/>
        </w:rPr>
        <w:t xml:space="preserve">Слика 4: </w:t>
      </w:r>
      <w:r>
        <w:rPr>
          <w:b w:val="false"/>
          <w:bCs w:val="false"/>
          <w:i/>
          <w:iCs/>
          <w:sz w:val="20"/>
          <w:szCs w:val="20"/>
          <w:lang w:val="sr-RS"/>
        </w:rPr>
        <w:t>Дијаграм активности за прокси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Normal"/>
        <w:bidi w:val="0"/>
        <w:spacing w:lineRule="auto" w:line="276"/>
        <w:jc w:val="left"/>
        <w:rPr>
          <w:b w:val="false"/>
          <w:bCs w:val="false"/>
          <w:color w:val="3465A4"/>
          <w:sz w:val="28"/>
          <w:szCs w:val="28"/>
          <w:lang w:val="sr-RS"/>
        </w:rPr>
      </w:pPr>
      <w:r>
        <w:rPr>
          <w:b w:val="false"/>
          <w:bCs w:val="false"/>
          <w:color w:val="3465A4"/>
          <w:sz w:val="28"/>
          <w:szCs w:val="28"/>
          <w:lang w:val="sr-RS"/>
        </w:rPr>
      </w:r>
    </w:p>
    <w:p>
      <w:pPr>
        <w:pStyle w:val="Heading3"/>
        <w:numPr>
          <w:ilvl w:val="2"/>
          <w:numId w:val="1"/>
        </w:numPr>
        <w:rPr>
          <w:b w:val="false"/>
          <w:bCs w:val="false"/>
        </w:rPr>
      </w:pPr>
      <w:bookmarkStart w:id="13" w:name="__RefHeading___Toc645_2104353298"/>
      <w:bookmarkEnd w:id="13"/>
      <w:r>
        <w:rPr>
          <w:rFonts w:ascii="Liberation Serif" w:hAnsi="Liberation Serif"/>
          <w:b w:val="false"/>
          <w:bCs w:val="false"/>
          <w:color w:val="3465A4"/>
        </w:rPr>
        <w:t>4.1.4. Сервер</w:t>
      </w:r>
    </w:p>
    <w:p>
      <w:pPr>
        <w:pStyle w:val="TextBody"/>
        <w:rPr>
          <w:b w:val="false"/>
          <w:bCs w:val="false"/>
          <w:sz w:val="24"/>
          <w:szCs w:val="24"/>
          <w:lang w:val="sr-RS"/>
        </w:rPr>
      </w:pPr>
      <w:r>
        <w:rPr>
          <w:b w:val="false"/>
          <w:bCs w:val="false"/>
          <w:sz w:val="24"/>
          <w:szCs w:val="24"/>
          <w:lang w:val="sr-RS"/>
        </w:rPr>
        <w:t xml:space="preserve">Компонента сервер комуницира са базом података и из ње чита податке које прокси тражи, или уписује податке које је уређај послао. При захтеву за упис се прослеђује објекат који желимо да упишемо у базу, а при захтеву за читање се шаље </w:t>
      </w:r>
      <w:r>
        <w:rPr>
          <w:b w:val="false"/>
          <w:bCs w:val="false"/>
          <w:sz w:val="24"/>
          <w:szCs w:val="24"/>
          <w:lang w:val="sr-Latn-RS"/>
        </w:rPr>
        <w:t xml:space="preserve">query </w:t>
      </w:r>
      <w:r>
        <w:rPr>
          <w:b w:val="false"/>
          <w:bCs w:val="false"/>
          <w:sz w:val="24"/>
          <w:szCs w:val="24"/>
          <w:lang w:val="sr-RS"/>
        </w:rPr>
        <w:t xml:space="preserve">за релациону базу. </w:t>
      </w:r>
    </w:p>
    <w:p>
      <w:pPr>
        <w:pStyle w:val="TextBody"/>
        <w:rPr>
          <w:b w:val="false"/>
          <w:bCs w:val="false"/>
          <w:sz w:val="24"/>
          <w:szCs w:val="24"/>
          <w:lang w:val="sr-RS"/>
        </w:rPr>
      </w:pPr>
      <w:r>
        <w:rPr>
          <w:b w:val="false"/>
          <w:bCs w:val="false"/>
          <w:sz w:val="24"/>
          <w:szCs w:val="24"/>
          <w:lang w:val="sr-RS"/>
        </w:rPr>
        <w:t xml:space="preserve">База података која се користи у овом систему је </w:t>
      </w:r>
      <w:r>
        <w:rPr>
          <w:b w:val="false"/>
          <w:bCs w:val="false"/>
          <w:sz w:val="24"/>
          <w:szCs w:val="24"/>
          <w:lang w:val="sr-Latn-RS"/>
        </w:rPr>
        <w:t xml:space="preserve">SQLite. </w:t>
      </w:r>
      <w:r>
        <w:rPr>
          <w:b w:val="false"/>
          <w:bCs w:val="false"/>
          <w:sz w:val="24"/>
          <w:szCs w:val="24"/>
          <w:lang w:val="sr-RS"/>
        </w:rPr>
        <w:t xml:space="preserve">Како је она библиотека, за њену интеграцију у пројекат је било потребно само скинути одговарајући </w:t>
      </w:r>
      <w:r>
        <w:rPr>
          <w:b w:val="false"/>
          <w:bCs w:val="false"/>
          <w:sz w:val="24"/>
          <w:szCs w:val="24"/>
          <w:lang w:val="sr-Latn-RS"/>
        </w:rPr>
        <w:t xml:space="preserve">NuGet </w:t>
      </w:r>
      <w:r>
        <w:rPr>
          <w:b w:val="false"/>
          <w:bCs w:val="false"/>
          <w:sz w:val="24"/>
          <w:szCs w:val="24"/>
          <w:lang w:val="sr-RS"/>
        </w:rPr>
        <w:t>пакет.</w:t>
      </w:r>
    </w:p>
    <w:p>
      <w:pPr>
        <w:pStyle w:val="TextBody"/>
        <w:rPr>
          <w:b w:val="false"/>
          <w:bCs w:val="false"/>
          <w:sz w:val="24"/>
          <w:szCs w:val="24"/>
          <w:lang w:val="sr-RS"/>
        </w:rPr>
      </w:pPr>
      <w:r>
        <w:rPr/>
        <w:t>Сервер такође уписује логове о свим дођајима у текстуалну датотеку.</w:t>
      </w:r>
    </w:p>
    <w:p>
      <w:pPr>
        <w:pStyle w:val="TextBody"/>
        <w:rPr>
          <w:b w:val="false"/>
          <w:bCs w:val="false"/>
          <w:sz w:val="24"/>
          <w:szCs w:val="24"/>
          <w:lang w:val="sr-RS"/>
        </w:rPr>
      </w:pPr>
      <w:r>
        <w:rPr>
          <w:b w:val="false"/>
          <w:bCs w:val="false"/>
          <w:sz w:val="24"/>
          <w:szCs w:val="24"/>
          <w:lang w:val="sr-RS"/>
        </w:rPr>
      </w:r>
    </w:p>
    <w:p>
      <w:pPr>
        <w:pStyle w:val="Heading1"/>
        <w:numPr>
          <w:ilvl w:val="0"/>
          <w:numId w:val="2"/>
        </w:numPr>
        <w:rPr/>
      </w:pPr>
      <w:bookmarkStart w:id="14" w:name="__RefHeading___Toc647_2104353298"/>
      <w:bookmarkEnd w:id="14"/>
      <w:r>
        <w:rPr>
          <w:rFonts w:ascii="Liberation Serif" w:hAnsi="Liberation Serif"/>
          <w:color w:val="3465A4"/>
        </w:rPr>
        <w:t>5. Тестови</w:t>
      </w:r>
    </w:p>
    <w:p>
      <w:pPr>
        <w:pStyle w:val="Heading2"/>
        <w:numPr>
          <w:ilvl w:val="1"/>
          <w:numId w:val="2"/>
        </w:numPr>
        <w:rPr>
          <w:rFonts w:ascii="Liberation Serif" w:hAnsi="Liberation Serif"/>
          <w:b w:val="false"/>
          <w:bCs w:val="false"/>
          <w:color w:val="3465A4"/>
        </w:rPr>
      </w:pPr>
      <w:bookmarkStart w:id="15" w:name="__RefHeading___Toc649_2104353298"/>
      <w:bookmarkEnd w:id="15"/>
      <w:r>
        <w:rPr>
          <w:rFonts w:ascii="Liberation Serif" w:hAnsi="Liberation Serif"/>
          <w:b w:val="false"/>
          <w:bCs w:val="false"/>
          <w:color w:val="3465A4"/>
        </w:rPr>
        <w:t>5.1. Ручни тестови</w:t>
      </w:r>
    </w:p>
    <w:p>
      <w:pPr>
        <w:pStyle w:val="Normal"/>
        <w:bidi w:val="0"/>
        <w:spacing w:lineRule="auto" w:line="276"/>
        <w:jc w:val="left"/>
        <w:rPr>
          <w:b w:val="false"/>
          <w:bCs w:val="false"/>
          <w:sz w:val="24"/>
          <w:szCs w:val="24"/>
          <w:lang w:val="sr-RS"/>
        </w:rPr>
      </w:pPr>
      <w:r>
        <w:rPr>
          <w:b w:val="false"/>
          <w:bCs w:val="false"/>
          <w:sz w:val="24"/>
          <w:szCs w:val="24"/>
          <w:lang w:val="sr-RS"/>
        </w:rPr>
        <w:t xml:space="preserve">У току развоја апликације свака имплементирана функционалност се тестирала. Текстуалне датотеке са логовима су олакшале праћење начина на који систем функционише, и евентуално, проналажење тачног места где је у току извршавања дошло до грешке. </w:t>
      </w:r>
    </w:p>
    <w:p>
      <w:pPr>
        <w:pStyle w:val="Normal"/>
        <w:bidi w:val="0"/>
        <w:spacing w:lineRule="auto" w:line="276"/>
        <w:jc w:val="left"/>
        <w:rPr>
          <w:b w:val="false"/>
          <w:bCs w:val="false"/>
          <w:sz w:val="24"/>
          <w:szCs w:val="24"/>
          <w:lang w:val="sr-RS"/>
        </w:rPr>
      </w:pPr>
      <w:r>
        <w:rPr>
          <w:b w:val="false"/>
          <w:bCs w:val="false"/>
          <w:sz w:val="24"/>
          <w:szCs w:val="24"/>
          <w:lang w:val="sr-RS"/>
        </w:rPr>
        <w:t>Сви ручни тестови које је тестер покренуо су успешно положени.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2"/>
        <w:numPr>
          <w:ilvl w:val="1"/>
          <w:numId w:val="2"/>
        </w:numPr>
        <w:rPr>
          <w:rFonts w:ascii="Liberation Serif" w:hAnsi="Liberation Serif"/>
          <w:b w:val="false"/>
          <w:bCs w:val="false"/>
          <w:color w:val="3465A4"/>
        </w:rPr>
      </w:pPr>
      <w:bookmarkStart w:id="16" w:name="__RefHeading___Toc651_2104353298"/>
      <w:bookmarkEnd w:id="16"/>
      <w:r>
        <w:rPr>
          <w:rFonts w:ascii="Liberation Serif" w:hAnsi="Liberation Serif"/>
          <w:b w:val="false"/>
          <w:bCs w:val="false"/>
          <w:color w:val="3465A4"/>
        </w:rPr>
        <w:t xml:space="preserve">5.2. </w:t>
      </w:r>
      <w:r>
        <w:rPr>
          <w:rFonts w:ascii="Liberation Serif" w:hAnsi="Liberation Serif"/>
          <w:b w:val="false"/>
          <w:bCs w:val="false"/>
          <w:color w:val="3465A4"/>
          <w:lang w:val="sr-RS"/>
        </w:rPr>
        <w:t>Аутоматски тестови</w:t>
      </w:r>
    </w:p>
    <w:p>
      <w:pPr>
        <w:pStyle w:val="Normal"/>
        <w:bidi w:val="0"/>
        <w:spacing w:lineRule="auto" w:line="276"/>
        <w:jc w:val="left"/>
        <w:rPr>
          <w:b w:val="false"/>
          <w:bCs w:val="false"/>
          <w:sz w:val="24"/>
          <w:szCs w:val="24"/>
          <w:lang w:val="sr-RS"/>
        </w:rPr>
      </w:pPr>
      <w:r>
        <w:rPr>
          <w:b w:val="false"/>
          <w:bCs w:val="false"/>
          <w:sz w:val="24"/>
          <w:szCs w:val="24"/>
          <w:lang w:val="sr-RS"/>
        </w:rPr>
        <w:t>Ручно тестирање не може да изазове неке специфичне случајеве који се ретко дешавају, али могу да изазову катастрофалне последице. Због тога се користе аутоматски тестови.</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3"/>
        <w:numPr>
          <w:ilvl w:val="2"/>
          <w:numId w:val="1"/>
        </w:numPr>
        <w:rPr>
          <w:rFonts w:ascii="Liberation Serif" w:hAnsi="Liberation Serif"/>
          <w:b w:val="false"/>
          <w:bCs w:val="false"/>
          <w:color w:val="3465A4"/>
        </w:rPr>
      </w:pPr>
      <w:bookmarkStart w:id="17" w:name="__RefHeading___Toc746_2104353298"/>
      <w:bookmarkEnd w:id="17"/>
      <w:r>
        <w:rPr>
          <w:rFonts w:ascii="Liberation Serif" w:hAnsi="Liberation Serif"/>
          <w:b w:val="false"/>
          <w:bCs w:val="false"/>
          <w:color w:val="3465A4"/>
        </w:rPr>
        <w:t>5.2.1. Коришћене технологије</w:t>
      </w:r>
    </w:p>
    <w:p>
      <w:pPr>
        <w:pStyle w:val="Normal"/>
        <w:numPr>
          <w:ilvl w:val="0"/>
          <w:numId w:val="6"/>
        </w:numPr>
        <w:bidi w:val="0"/>
        <w:spacing w:lineRule="auto" w:line="276"/>
        <w:jc w:val="left"/>
        <w:rPr>
          <w:b w:val="false"/>
          <w:bCs w:val="false"/>
          <w:sz w:val="24"/>
          <w:szCs w:val="24"/>
          <w:lang w:val="sr-Latn-RS"/>
        </w:rPr>
      </w:pPr>
      <w:r>
        <w:rPr>
          <w:b w:val="false"/>
          <w:bCs w:val="false"/>
          <w:sz w:val="24"/>
          <w:szCs w:val="24"/>
          <w:lang w:val="sr-Latn-RS"/>
        </w:rPr>
        <w:t>Moq 4.18.4</w:t>
      </w:r>
    </w:p>
    <w:p>
      <w:pPr>
        <w:pStyle w:val="Normal"/>
        <w:numPr>
          <w:ilvl w:val="0"/>
          <w:numId w:val="6"/>
        </w:numPr>
        <w:bidi w:val="0"/>
        <w:spacing w:lineRule="auto" w:line="276"/>
        <w:jc w:val="left"/>
        <w:rPr>
          <w:b w:val="false"/>
          <w:bCs w:val="false"/>
          <w:sz w:val="24"/>
          <w:szCs w:val="24"/>
          <w:lang w:val="sr-Latn-RS"/>
        </w:rPr>
      </w:pPr>
      <w:r>
        <w:rPr>
          <w:b w:val="false"/>
          <w:bCs w:val="false"/>
          <w:sz w:val="24"/>
          <w:szCs w:val="24"/>
          <w:lang w:val="sr-Latn-RS"/>
        </w:rPr>
        <w:t>NUnit 3.13.3</w:t>
      </w:r>
    </w:p>
    <w:p>
      <w:pPr>
        <w:pStyle w:val="Normal"/>
        <w:numPr>
          <w:ilvl w:val="0"/>
          <w:numId w:val="6"/>
        </w:numPr>
        <w:bidi w:val="0"/>
        <w:spacing w:lineRule="auto" w:line="276"/>
        <w:jc w:val="left"/>
        <w:rPr>
          <w:b w:val="false"/>
          <w:bCs w:val="false"/>
          <w:sz w:val="24"/>
          <w:szCs w:val="24"/>
          <w:lang w:val="sr-Latn-RS"/>
        </w:rPr>
      </w:pPr>
      <w:r>
        <w:rPr>
          <w:b w:val="false"/>
          <w:bCs w:val="false"/>
          <w:sz w:val="24"/>
          <w:szCs w:val="24"/>
          <w:lang w:val="sr-Latn-RS"/>
        </w:rPr>
        <w:t>NUnit3TestAdapter 4.4.2</w:t>
      </w:r>
    </w:p>
    <w:p>
      <w:pPr>
        <w:pStyle w:val="Normal"/>
        <w:bidi w:val="0"/>
        <w:spacing w:lineRule="auto" w:line="276"/>
        <w:jc w:val="left"/>
        <w:rPr>
          <w:b w:val="false"/>
          <w:bCs w:val="false"/>
          <w:sz w:val="24"/>
          <w:szCs w:val="24"/>
          <w:lang w:val="sr-RS"/>
        </w:rPr>
      </w:pPr>
      <w:r>
        <w:rPr>
          <w:b w:val="false"/>
          <w:bCs w:val="false"/>
          <w:sz w:val="24"/>
          <w:szCs w:val="24"/>
          <w:lang w:val="sr-RS"/>
        </w:rPr>
      </w:r>
    </w:p>
    <w:p>
      <w:pPr>
        <w:pStyle w:val="Heading3"/>
        <w:numPr>
          <w:ilvl w:val="2"/>
          <w:numId w:val="1"/>
        </w:numPr>
        <w:rPr>
          <w:rFonts w:ascii="Liberation Serif" w:hAnsi="Liberation Serif"/>
          <w:b w:val="false"/>
          <w:bCs w:val="false"/>
          <w:color w:val="3465A4"/>
        </w:rPr>
      </w:pPr>
      <w:bookmarkStart w:id="18" w:name="__RefHeading___Toc748_2104353298"/>
      <w:bookmarkEnd w:id="18"/>
      <w:r>
        <w:rPr>
          <w:rFonts w:ascii="Liberation Serif" w:hAnsi="Liberation Serif"/>
          <w:b w:val="false"/>
          <w:bCs w:val="false"/>
          <w:color w:val="3465A4"/>
        </w:rPr>
        <w:t xml:space="preserve">5.2.2. </w:t>
      </w:r>
      <w:r>
        <w:rPr>
          <w:rFonts w:ascii="Liberation Serif" w:hAnsi="Liberation Serif"/>
          <w:b w:val="false"/>
          <w:bCs w:val="false"/>
          <w:color w:val="3465A4"/>
        </w:rPr>
        <w:t>Тестови који нису урађени</w:t>
      </w:r>
    </w:p>
    <w:p>
      <w:pPr>
        <w:pStyle w:val="Normal"/>
        <w:bidi w:val="0"/>
        <w:spacing w:lineRule="auto" w:line="276"/>
        <w:jc w:val="left"/>
        <w:rPr>
          <w:b w:val="false"/>
          <w:bCs w:val="false"/>
          <w:sz w:val="24"/>
          <w:szCs w:val="24"/>
          <w:lang w:val="sr-RS"/>
        </w:rPr>
      </w:pPr>
      <w:r>
        <w:rPr>
          <w:b w:val="false"/>
          <w:bCs w:val="false"/>
          <w:sz w:val="24"/>
          <w:szCs w:val="24"/>
          <w:lang w:val="sr-RS"/>
        </w:rPr>
        <w:t>Неписано правило Унит тестирања је да тестирамо само код који смо ми написали. Сходно томе, не тестирају се базе података, фајл системи исл. Подразумева се да је особа која је написала код за њих тестирала њихову функционалност.</w:t>
      </w:r>
    </w:p>
    <w:p>
      <w:pPr>
        <w:pStyle w:val="Normal"/>
        <w:bidi w:val="0"/>
        <w:spacing w:lineRule="auto" w:line="276"/>
        <w:jc w:val="left"/>
        <w:rPr>
          <w:b w:val="false"/>
          <w:bCs w:val="false"/>
          <w:sz w:val="24"/>
          <w:szCs w:val="24"/>
          <w:lang w:val="sr-RS"/>
        </w:rPr>
      </w:pPr>
      <w:r>
        <w:rPr>
          <w:b w:val="false"/>
          <w:bCs w:val="false"/>
          <w:sz w:val="24"/>
          <w:szCs w:val="24"/>
          <w:lang w:val="sr-RS"/>
        </w:rPr>
        <w:t xml:space="preserve">Иако постоје начини да се тестира </w:t>
      </w:r>
      <w:r>
        <w:rPr>
          <w:b w:val="false"/>
          <w:bCs w:val="false"/>
          <w:sz w:val="24"/>
          <w:szCs w:val="24"/>
          <w:lang w:val="sr-Latn-RS"/>
        </w:rPr>
        <w:t xml:space="preserve">SQLite </w:t>
      </w:r>
      <w:r>
        <w:rPr>
          <w:b w:val="false"/>
          <w:bCs w:val="false"/>
          <w:sz w:val="24"/>
          <w:szCs w:val="24"/>
          <w:lang w:val="sr-RS"/>
        </w:rPr>
        <w:t xml:space="preserve">база података која је коришћена у овом пројекту, ти начини захтевају коришћење </w:t>
      </w:r>
      <w:r>
        <w:rPr>
          <w:b w:val="false"/>
          <w:bCs w:val="false"/>
          <w:sz w:val="24"/>
          <w:szCs w:val="24"/>
          <w:lang w:val="sr-Latn-RS"/>
        </w:rPr>
        <w:t xml:space="preserve">Entity Framework Core-a, </w:t>
      </w:r>
      <w:r>
        <w:rPr>
          <w:b w:val="false"/>
          <w:bCs w:val="false"/>
          <w:sz w:val="24"/>
          <w:szCs w:val="24"/>
          <w:lang w:val="sr-RS"/>
        </w:rPr>
        <w:t>који нема подршку за .</w:t>
      </w:r>
      <w:r>
        <w:rPr>
          <w:b w:val="false"/>
          <w:bCs w:val="false"/>
          <w:sz w:val="24"/>
          <w:szCs w:val="24"/>
          <w:lang w:val="sr-Latn-RS"/>
        </w:rPr>
        <w:t xml:space="preserve">NET Framework. </w:t>
      </w:r>
      <w:r>
        <w:rPr>
          <w:b w:val="false"/>
          <w:bCs w:val="false"/>
          <w:sz w:val="24"/>
          <w:szCs w:val="24"/>
          <w:lang w:val="sr-RS"/>
        </w:rPr>
        <w:t>Зато обе методе СерверСервис класе нису тестиране, као и неке од метода из ПроксиСервис класе.</w:t>
      </w:r>
    </w:p>
    <w:p>
      <w:pPr>
        <w:pStyle w:val="Normal"/>
        <w:bidi w:val="0"/>
        <w:spacing w:lineRule="auto" w:line="276"/>
        <w:jc w:val="left"/>
        <w:rPr>
          <w:b w:val="false"/>
          <w:bCs w:val="false"/>
          <w:sz w:val="24"/>
          <w:szCs w:val="24"/>
          <w:lang w:val="sr-RS"/>
        </w:rPr>
      </w:pPr>
      <w:r>
        <w:rPr>
          <w:b w:val="false"/>
          <w:bCs w:val="false"/>
          <w:sz w:val="24"/>
          <w:szCs w:val="24"/>
          <w:lang w:val="sr-RS"/>
        </w:rPr>
        <w:t>Због тога су те методе тестиране ручно, и прошле су са задовољавајућим резултатима.</w:t>
      </w:r>
    </w:p>
    <w:p>
      <w:pPr>
        <w:pStyle w:val="Normal"/>
        <w:bidi w:val="0"/>
        <w:spacing w:lineRule="auto" w:line="276"/>
        <w:jc w:val="left"/>
        <w:rPr>
          <w:b w:val="false"/>
          <w:bCs w:val="false"/>
          <w:sz w:val="24"/>
          <w:szCs w:val="24"/>
          <w:lang w:val="sr-RS"/>
        </w:rPr>
      </w:pPr>
      <w:r>
        <w:rPr/>
      </w:r>
    </w:p>
    <w:sectPr>
      <w:type w:val="nextPage"/>
      <w:pgSz w:w="11906" w:h="16838"/>
      <w:pgMar w:left="1247" w:right="1247" w:gutter="0" w:header="0" w:top="1247" w:footer="0" w:bottom="124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r-R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Liberation Serif" w:hAnsi="Liberation Serif" w:eastAsia="NSimSun" w:cs="Arial"/>
      <w:color w:val="auto"/>
      <w:kern w:val="2"/>
      <w:sz w:val="24"/>
      <w:szCs w:val="24"/>
      <w:lang w:val="sr-R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412" w:leader="dot"/>
      </w:tabs>
      <w:ind w:left="0" w:hanging="0"/>
    </w:pPr>
    <w:rPr/>
  </w:style>
  <w:style w:type="paragraph" w:styleId="Contents2">
    <w:name w:val="TOC 2"/>
    <w:basedOn w:val="Index"/>
    <w:pPr>
      <w:tabs>
        <w:tab w:val="clear" w:pos="709"/>
        <w:tab w:val="right" w:pos="9129" w:leader="dot"/>
      </w:tabs>
      <w:ind w:left="283" w:hanging="0"/>
    </w:pPr>
    <w:rPr/>
  </w:style>
  <w:style w:type="paragraph" w:styleId="Contents3">
    <w:name w:val="TOC 3"/>
    <w:basedOn w:val="Index"/>
    <w:pPr>
      <w:tabs>
        <w:tab w:val="clear" w:pos="709"/>
        <w:tab w:val="right" w:pos="8845" w:leader="dot"/>
      </w:tabs>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LibreOffice/7.5.3.2$Windows_X86_64 LibreOffice_project/9f56dff12ba03b9acd7730a5a481eea045e468f3</Application>
  <AppVersion>15.0000</AppVersion>
  <Pages>9</Pages>
  <Words>1164</Words>
  <Characters>6496</Characters>
  <CharactersWithSpaces>7555</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2023-05-17T20:18:02Z</dcterms:created>
  <dc:creator/>
  <dc:description/>
  <dc:language>sr-RS</dc:language>
  <cp:lastModifiedBy/>
  <cp:lastPrinted>2023-05-21T22:03:18Z</cp:lastPrinted>
  <dcterms:modified xsi:type="dcterms:W3CDTF">2023-05-21T22:04:31Z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file>