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15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60"/>
              <w:right w:type="dxa" w:w="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4f82"/>
                <w:sz w:val="17"/>
                <w:szCs w:val="17"/>
              </w:rPr>
              <w:t xml:space="preserve">INTRODUCTORY ROBOTICS  ·  UNIT 1: ENGINEERING FOUNDATIONS</w:t>
            </w:r>
          </w:p>
          <w:p>
            <w:pPr>
              <w:pStyle w:val="Heading1"/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40"/>
                <w:szCs w:val="40"/>
              </w:rPr>
              <w:t xml:space="preserve">Modular Design Thinking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Class 5 of 5  ·  74 minutes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40"/>
        <w:gridCol w:w="2160"/>
        <w:gridCol w:w="2160"/>
      </w:tblGrid>
      <w:tr>
        <w:tc>
          <w:tcPr>
            <w:tcW w:type="dxa" w:w="27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88888"/>
                <w:sz w:val="16"/>
                <w:szCs w:val="16"/>
              </w:rPr>
              <w:t xml:space="preserve">NAME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0d0cc"/>
                <w:sz w:val="21"/>
                <w:szCs w:val="21"/>
              </w:rPr>
              <w:t xml:space="preserve">_______________________________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88888"/>
                <w:sz w:val="16"/>
                <w:szCs w:val="16"/>
              </w:rPr>
              <w:t xml:space="preserve">TEAM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0d0cc"/>
                <w:sz w:val="21"/>
                <w:szCs w:val="21"/>
              </w:rPr>
              <w:t xml:space="preserve">_______________________________</w:t>
            </w:r>
          </w:p>
        </w:tc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88888"/>
                <w:sz w:val="16"/>
                <w:szCs w:val="16"/>
              </w:rPr>
              <w:t xml:space="preserve">DATE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0d0cc"/>
                <w:sz w:val="21"/>
                <w:szCs w:val="21"/>
              </w:rPr>
              <w:t xml:space="preserve">_______________________________</w:t>
            </w:r>
          </w:p>
        </w:tc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88888"/>
                <w:sz w:val="16"/>
                <w:szCs w:val="16"/>
              </w:rPr>
              <w:t xml:space="preserve">PERIOD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0d0cc"/>
                <w:sz w:val="21"/>
                <w:szCs w:val="21"/>
              </w:rPr>
              <w:t xml:space="preserve">_______________________________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f82" w:sz="12"/>
              <w:bottom w:val="none" w:color="FFFFFF" w:sz="0"/>
              <w:right w:val="none" w:color="FFFFFF" w:sz="0"/>
            </w:tcBorders>
            <w:shd w:fill="e8f0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4f82"/>
                <w:sz w:val="17"/>
                <w:szCs w:val="17"/>
              </w:rPr>
              <w:t xml:space="preserve">LEARNING OBJECTIVES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3a"/>
                <w:sz w:val="20"/>
                <w:szCs w:val="20"/>
              </w:rPr>
              <w:t xml:space="preserve">Define modular design and identify the five properties that make a system modular.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3a"/>
                <w:sz w:val="20"/>
                <w:szCs w:val="20"/>
              </w:rPr>
              <w:t xml:space="preserve">Reverse-engineer the LEGO Technic backhoe loader (42197) by building and observing it.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3a"/>
                <w:sz w:val="20"/>
                <w:szCs w:val="20"/>
              </w:rPr>
              <w:t xml:space="preserve">Identify each module, its job, and its interface to the rest of the system.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3a"/>
                <w:sz w:val="20"/>
                <w:szCs w:val="20"/>
              </w:rPr>
              <w:t xml:space="preserve">Draw a complete architecture diagram and score the backhoe on modularity.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4f82"/>
          <w:sz w:val="17"/>
          <w:szCs w:val="17"/>
        </w:rPr>
        <w:t xml:space="preserve">Part 1  ·  Reading &amp; Discussion (15 min)</w:t>
      </w:r>
    </w:p>
    <w:p>
      <w:pPr>
        <w:pStyle w:val="Heading2"/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6"/>
          <w:szCs w:val="26"/>
        </w:rPr>
        <w:t xml:space="preserve">What Is Modular Design?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A module is a self-contained unit with a clearly defined job that connects to the rest of a system through a standardised interface. You can design, build, test, and replace a module independently.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Modular design means organising a system as a collection of independent modules rather than one unified structure. The key benefit: changing one module doesn't require redesigning everything else.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The five properties of a modular system: (1) Functional independence, (2) Defined interfaces, (3) Replaceability, (4) Testability, (5) Parallel development.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1.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In your own words, what is the difference between a module and a part? Give an example of each from everyday life.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9"/>
                <w:szCs w:val="19"/>
              </w:rPr>
              <w:t xml:space="preserve">A part is... A module is... Example of a part: ... Example of a module: ...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2.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Why does having a standardised interface matter? What happens if two modules use different interfaces?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4f82"/>
          <w:sz w:val="17"/>
          <w:szCs w:val="17"/>
        </w:rPr>
        <w:t xml:space="preserve">Part 2  ·  First Observations — Before Building (10 min)</w:t>
      </w:r>
    </w:p>
    <w:p>
      <w:pPr>
        <w:pStyle w:val="Heading2"/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6"/>
          <w:szCs w:val="26"/>
        </w:rPr>
        <w:t xml:space="preserve">Look Before You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Before touching any pieces, examine the completed LEGO Technic 42197 backhoe. Engineers call this a "first principles observation" — you're trying to see the system's structure before you know how it works.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6"/>
              <w:left w:val="single" w:color="2d6a4f" w:sz="6"/>
              <w:bottom w:val="none" w:color="FFFFFF" w:sz="0"/>
              <w:right w:val="single" w:color="2d6a4f" w:sz="6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Record your first observations here</w:t>
            </w:r>
          </w:p>
        </w:tc>
      </w:tr>
      <w:tr>
        <w:tc>
          <w:tcPr>
            <w:tcBorders>
              <w:top w:val="none" w:color="FFFFFF" w:sz="0"/>
              <w:left w:val="single" w:color="2d6a4f" w:sz="6"/>
              <w:bottom w:val="single" w:color="2d6a4f" w:sz="6"/>
              <w:right w:val="single" w:color="2d6a4f" w:sz="6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a4f"/>
                <w:sz w:val="20"/>
                <w:szCs w:val="20"/>
              </w:rPr>
              <w:t xml:space="preserve">1. How many distinct functional sections can you identify on the backhoe? List each one and its apparent job.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12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bbbbbb"/>
                      <w:sz w:val="19"/>
                      <w:szCs w:val="19"/>
                    </w:rPr>
                    <w:t xml:space="preserve">I can see ___ distinct sections: (1)... (2)... (3)...</w:t>
                  </w:r>
                </w:p>
              </w:tc>
            </w:tr>
          </w:tbl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a4f"/>
                <w:sz w:val="20"/>
                <w:szCs w:val="20"/>
              </w:rPr>
              <w:t xml:space="preserve">2. Where do you think the modules connect to each other? Describe 2 connection points you can see.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8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bbbbbb"/>
                      <w:sz w:val="19"/>
                      <w:szCs w:val="19"/>
                    </w:rPr>
                    <w:t xml:space="preserve">Connection point 1: ... Connection point 2: ...</w:t>
                  </w:r>
                </w:p>
              </w:tc>
            </w:tr>
          </w:tbl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a4f"/>
                <w:sz w:val="20"/>
                <w:szCs w:val="20"/>
              </w:rPr>
              <w:t xml:space="preserve">3. Prediction: how many modules will you identify when you complete the analysis?  ___  Reasoning: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4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bbbbbb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4f82"/>
          <w:sz w:val="17"/>
          <w:szCs w:val="17"/>
        </w:rPr>
        <w:t xml:space="preserve">Part 3  ·  Module Cards — Build &amp; Document (30 min)</w:t>
      </w:r>
    </w:p>
    <w:p>
      <w:pPr>
        <w:pStyle w:val="Heading2"/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6"/>
          <w:szCs w:val="26"/>
        </w:rPr>
        <w:t xml:space="preserve">Reverse-Engineer the Backhoe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6"/>
              <w:left w:val="single" w:color="8b1a1a" w:sz="6"/>
              <w:bottom w:val="none" w:color="FFFFFF" w:sz="0"/>
              <w:right w:val="single" w:color="8b1a1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 DO  — Teacher models Module Card 1 (the chassis)</w:t>
            </w:r>
          </w:p>
        </w:tc>
      </w:tr>
      <w:tr>
        <w:tc>
          <w:tcPr>
            <w:tcBorders>
              <w:top w:val="none" w:color="FFFFFF" w:sz="0"/>
              <w:left w:val="single" w:color="8b1a1a" w:sz="6"/>
              <w:bottom w:val="single" w:color="8b1a1a" w:sz="6"/>
              <w:right w:val="single" w:color="8b1a1a" w:sz="6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a1a1a"/>
                <w:sz w:val="20"/>
                <w:szCs w:val="20"/>
              </w:rPr>
              <w:t xml:space="preserve">Watch as your teacher completes a module card for the chassis. Notice: the job statement uses active language ("provides structural support for..."), the interface describes the physical connection, and functional independence is assessed with evidence.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6"/>
              <w:left w:val="single" w:color="2d6a4f" w:sz="6"/>
              <w:bottom w:val="none" w:color="FFFFFF" w:sz="0"/>
              <w:right w:val="single" w:color="2d6a4f" w:sz="6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YOU DO  — Module 1</w:t>
            </w:r>
          </w:p>
        </w:tc>
      </w:tr>
      <w:tr>
        <w:tc>
          <w:tcPr>
            <w:tcBorders>
              <w:top w:val="none" w:color="FFFFFF" w:sz="0"/>
              <w:left w:val="single" w:color="2d6a4f" w:sz="6"/>
              <w:bottom w:val="single" w:color="2d6a4f" w:sz="6"/>
              <w:right w:val="single" w:color="2d6a4f" w:sz="6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00"/>
              <w:gridCol w:w="0"/>
              <w:gridCol w:w="6660"/>
            </w:tblGrid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Field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Your response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Module name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Job (what it does)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Interface(s) to rest of system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Functional independence?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6"/>
              <w:left w:val="single" w:color="2d6a4f" w:sz="6"/>
              <w:bottom w:val="none" w:color="FFFFFF" w:sz="0"/>
              <w:right w:val="single" w:color="2d6a4f" w:sz="6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YOU DO  — Module 2</w:t>
            </w:r>
          </w:p>
        </w:tc>
      </w:tr>
      <w:tr>
        <w:tc>
          <w:tcPr>
            <w:tcBorders>
              <w:top w:val="none" w:color="FFFFFF" w:sz="0"/>
              <w:left w:val="single" w:color="2d6a4f" w:sz="6"/>
              <w:bottom w:val="single" w:color="2d6a4f" w:sz="6"/>
              <w:right w:val="single" w:color="2d6a4f" w:sz="6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00"/>
              <w:gridCol w:w="0"/>
              <w:gridCol w:w="6660"/>
            </w:tblGrid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Field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Your response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Module name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Job (what it does)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Interface(s) to rest of system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Functional independence?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6"/>
              <w:left w:val="single" w:color="2d6a4f" w:sz="6"/>
              <w:bottom w:val="none" w:color="FFFFFF" w:sz="0"/>
              <w:right w:val="single" w:color="2d6a4f" w:sz="6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YOU DO  — Module 3</w:t>
            </w:r>
          </w:p>
        </w:tc>
      </w:tr>
      <w:tr>
        <w:tc>
          <w:tcPr>
            <w:tcBorders>
              <w:top w:val="none" w:color="FFFFFF" w:sz="0"/>
              <w:left w:val="single" w:color="2d6a4f" w:sz="6"/>
              <w:bottom w:val="single" w:color="2d6a4f" w:sz="6"/>
              <w:right w:val="single" w:color="2d6a4f" w:sz="6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00"/>
              <w:gridCol w:w="0"/>
              <w:gridCol w:w="6660"/>
            </w:tblGrid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Field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Your response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Module name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Job (what it does)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Interface(s) to rest of system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Functional independence?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6"/>
              <w:left w:val="single" w:color="2d6a4f" w:sz="6"/>
              <w:bottom w:val="none" w:color="FFFFFF" w:sz="0"/>
              <w:right w:val="single" w:color="2d6a4f" w:sz="6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YOU DO  — Module 4</w:t>
            </w:r>
          </w:p>
        </w:tc>
      </w:tr>
      <w:tr>
        <w:tc>
          <w:tcPr>
            <w:tcBorders>
              <w:top w:val="none" w:color="FFFFFF" w:sz="0"/>
              <w:left w:val="single" w:color="2d6a4f" w:sz="6"/>
              <w:bottom w:val="single" w:color="2d6a4f" w:sz="6"/>
              <w:right w:val="single" w:color="2d6a4f" w:sz="6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00"/>
              <w:gridCol w:w="0"/>
              <w:gridCol w:w="6660"/>
            </w:tblGrid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Field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1a4f8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9"/>
                      <w:szCs w:val="19"/>
                    </w:rPr>
                    <w:t xml:space="preserve">Your response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Module name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Job (what it does)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Interface(s) to rest of system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Functional independence?</w:t>
                  </w:r>
                </w:p>
              </w:tc>
              <w:tc>
                <w:tcPr>
                  <w:tcW w:type="dxa" w:w="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6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9f9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none" w:color="FFFFFF" w:sz="0"/>
              <w:right w:val="single" w:color="1a4f82" w:sz="6"/>
            </w:tcBorders>
            <w:shd w:fill="1a4f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Architecture Diagram — draw all modules as boxes with labelled connection lines</w:t>
            </w:r>
          </w:p>
        </w:tc>
      </w:tr>
      <w:tr>
        <w:tc>
          <w:tcPr>
            <w:tcBorders>
              <w:top w:val="none" w:color="FFFFFF" w:sz="0"/>
              <w:left w:val="single" w:color="1a4f82" w:sz="6"/>
              <w:bottom w:val="single" w:color="1a4f82" w:sz="6"/>
              <w:right w:val="single" w:color="1a4f82" w:sz="6"/>
            </w:tcBorders>
            <w:shd w:fill="e8f0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36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bbbbbb"/>
                      <w:sz w:val="18"/>
                      <w:szCs w:val="18"/>
                    </w:rPr>
                    <w:t xml:space="preserve">Modules as boxes · Interfaces as labelled lines · Note interface type: mechanical / power / data</w:t>
                  </w:r>
                </w:p>
              </w:tc>
            </w:tr>
          </w:tbl>
          <w:p/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4f82"/>
          <w:sz w:val="17"/>
          <w:szCs w:val="17"/>
        </w:rPr>
        <w:t xml:space="preserve">Part 4  ·  Modularity Score &amp; Analysis (10 min)</w:t>
      </w:r>
    </w:p>
    <w:p>
      <w:pPr>
        <w:pStyle w:val="Heading2"/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6"/>
          <w:szCs w:val="26"/>
        </w:rPr>
        <w:t xml:space="preserve">How Modular Is the Backhoe?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c>
          <w:tcPr>
            <w:tcW w:type="dxa" w:w="30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Score (1–3)</w:t>
            </w:r>
          </w:p>
        </w:tc>
        <w:tc>
          <w:tcPr>
            <w:tcW w:type="dxa" w:w="54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Evidence from the backhoe</w:t>
            </w:r>
          </w:p>
        </w:tc>
      </w:tr>
      <w:tr>
        <w:tc>
          <w:tcPr>
            <w:tcW w:type="dxa" w:w="30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Functional independence</w:t>
            </w:r>
          </w:p>
        </w:tc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Defined interfaces</w:t>
            </w:r>
          </w:p>
        </w:tc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Replaceability</w:t>
            </w:r>
          </w:p>
        </w:tc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Parallel development</w:t>
            </w:r>
          </w:p>
        </w:tc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TOTAL (out of 15)</w:t>
            </w:r>
          </w:p>
        </w:tc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4f82"/>
          <w:sz w:val="17"/>
          <w:szCs w:val="17"/>
        </w:rPr>
        <w:t xml:space="preserve">Part 5  ·  Exit Reflection (9 min)</w:t>
      </w:r>
    </w:p>
    <w:p>
      <w:pPr>
        <w:pStyle w:val="Heading2"/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6"/>
          <w:szCs w:val="26"/>
        </w:rPr>
        <w:t xml:space="preserve">Checking Your Understanding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1.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Identify one place where the backhoe is NOT modular. Why does that limit its replaceability?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2.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How does what you learned today apply to designing a competition robot? Give a specific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4f82"/>
          <w:sz w:val="20"/>
          <w:szCs w:val="20"/>
        </w:rPr>
        <w:t xml:space="preserve">3.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 Rate your confidence: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1200"/>
        <w:gridCol w:w="1200"/>
      </w:tblGrid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Not yet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Getting there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Got it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can define modular design and name all five properties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identified 4+ modules with their jobs and interfaces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My architecture diagram shows all modules and labelled connections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can score the backhoe's modularity with evidence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b8f5" w:sz="1"/>
              <w:left w:val="single" w:color="c5b8f5" w:sz="1"/>
              <w:bottom w:val="single" w:color="c5b8f5" w:sz="1"/>
              <w:right w:val="single" w:color="c5b8f5" w:sz="1"/>
            </w:tcBorders>
            <w:shd w:fill="f0ec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3d2a99"/>
                <w:sz w:val="17"/>
                <w:szCs w:val="17"/>
              </w:rPr>
              <w:t xml:space="preserve">Extension / Exploration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1a55"/>
                <w:sz w:val="20"/>
                <w:szCs w:val="20"/>
              </w:rPr>
              <w:t xml:space="preserve">Find an FTC reveal video for a recent season robot. Identify two subsystems that appear to be designed as modules. For each: (1) what is its job? (2) what is its interface to the drivetrain? (3) how easily could it be replaced? Write a 1-page modular design analysis in your notebook.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 </w:t>
      </w:r>
    </w:p>
    <w:p>
      <w:pPr>
        <w:pBdr>
          <w:top w:val="single" w:color="d0d0cc" w:sz="4"/>
        </w:pBdr>
        <w:spacing w:after="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88888"/>
          <w:sz w:val="17"/>
          <w:szCs w:val="17"/>
        </w:rPr>
        <w:t xml:space="preserve">Introductory Robotics  ·  Unit 1, Class 5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d0d0cc"/>
          <w:sz w:val="17"/>
          <w:szCs w:val="17"/>
        </w:rPr>
        <w:t xml:space="preserve">  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88888"/>
          <w:sz w:val="17"/>
          <w:szCs w:val="17"/>
        </w:rPr>
        <w:t xml:space="preserve">Modular Design Thinking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d0d0cc"/>
          <w:sz w:val="17"/>
          <w:szCs w:val="17"/>
        </w:rPr>
        <w:t xml:space="preserve">  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88888"/>
          <w:sz w:val="17"/>
          <w:szCs w:val="17"/>
        </w:rPr>
        <w:t xml:space="preserve">Page ____ of 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4f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2026-06-09T14:11:56.440Z</dcterms:created>
  <dcterms:modified xsi:type="dcterms:W3CDTF">2026-06-09T14:11:56.440Z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