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3A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INTRODUCTORY ROBOTICS  ·  UNIT 2: PROJECT MANAGEMENT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Risk Management, Build &amp; Iterate — MiniBot Mini Challenge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Class 8 of 8  ·  Unit 2, Class 3 of 3  ·  74 minutes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_______________________________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_______________________________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_______________________________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 _____________________________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C3A00" w:sz="6"/>
              <w:left w:val="single" w:color="8C3A00" w:sz="6"/>
              <w:bottom w:val="single" w:color="8C3A00" w:sz="6"/>
              <w:right w:val="single" w:color="8C3A00" w:sz="6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C3A00"/>
                <w:sz w:val="20"/>
                <w:szCs w:val="20"/>
              </w:rPr>
              <w:t xml:space="preserve">LEARNING OBJECTIVES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Build a risk register that identifies, scores, and mitigates at least 8 risks before they happen.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Build and attach your collector module, then run a first teleop trial against your Class 7 design spec.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Complete at least one documented hypothesis-driven iteration, then run and compare Trial 2.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Write a Unit 2 status update, run a structured stand-up, and update your Gantt to reflect what actually happened.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4F82" w:sz="6"/>
              <w:left w:val="single" w:color="1A4F82" w:sz="6"/>
              <w:bottom w:val="single" w:color="1A4F82" w:sz="6"/>
              <w:right w:val="single" w:color="1A4F82" w:sz="6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From Class 7: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Your team selected a concept, built a WBS, plotted a Gantt, and wrote a design specification. Today is build day. Keep your Class 7 Gantt and design spec on your desk — you will execute one and update the other.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C3A00" w:sz="6"/>
              <w:left w:val="single" w:color="8C3A00" w:sz="6"/>
              <w:bottom w:val="single" w:color="8C3A00" w:sz="6"/>
              <w:right w:val="single" w:color="8C3A00" w:sz="6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C3A00"/>
                <w:sz w:val="22"/>
                <w:szCs w:val="22"/>
              </w:rPr>
              <w:t xml:space="preserve">🤖 Today is the MiniBot Mini Challenge build &amp; test day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By the end of class your team should have: a built and attached collector module, two timed teleop trials with logged data, at least one documented iteration between trials, and a completed Unit 2 status update.</w:t>
            </w:r>
          </w:p>
        </w:tc>
      </w:tr>
    </w:tbl>
    <w:p>
      <w:pPr>
        <w:spacing w:after="160" w:before="0"/>
      </w:pPr>
    </w:p>
    <w:p>
      <w:pPr>
        <w:pBdr>
          <w:bottom w:val="single" w:color="FEF0E7" w:sz="4"/>
        </w:pBdr>
        <w:spacing w:after="60" w:before="240"/>
      </w:pPr>
      <w:r>
        <w:rPr>
          <w:rFonts w:ascii="Arial" w:cs="Arial" w:eastAsia="Arial" w:hAnsi="Arial"/>
          <w:b/>
          <w:bCs/>
          <w:color w:val="8C3A00"/>
          <w:sz w:val="18"/>
          <w:szCs w:val="18"/>
        </w:rPr>
        <w:t xml:space="preserve">PART 1  ·  WHAT IS RISK MANAGEMENT?  (10 MIN)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Seeing Problems Before They Happen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risk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 is anything that might prevent your project from succeeding. A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risk register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 lists every risk, scores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likelihood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 (1–3) and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impact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 (1–3), calculates a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priority score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 (likelihood × impact), and assigns a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mitigation strategy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 mitigation strategy is what you do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before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 the risk happens. “Hope it doesn’t happen” is not a mitigation strategy. Risk management is purposeful design (Unit 1) applied to the project itself.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DO  —  Teacher models identifying and scoring risks for the collector module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How I identify risks: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“I ask: what could prevent us from finishing the build, attaching it correctly, or getting a clean trial? Design risk: spec missed a dimension. Parts risk: a bracket size isn’t in stock. Build risk: the mount isn’t secure. Test risk: the driver hasn’t practiced controls.”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Scoring: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“The module-detaching risk: Likelihood=2 (single-bolt mounts have failed before), Impact=3 (zero score for that trial). Priority = 6 — significant. Mitigation: add a second mounting bolt and hand-test before Trial 1.”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The register is a living document: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“If the module does detach in Trial 1, the Documenter updates the register: ‘Risk materialized Trial 1, T+22s. Mitigation: second bolt added. Result: held through Trial 2.’”</w:t>
            </w:r>
          </w:p>
        </w:tc>
      </w:tr>
    </w:tbl>
    <w:p>
      <w:pPr>
        <w:spacing w:after="120" w:before="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Risk priority matrix — use this to interpret your 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6"/>
        <w:gridCol w:w="2386"/>
        <w:gridCol w:w="238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1
Minor inconvenience</w:t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2
Significant delay</w:t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3
Project-threatening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Likelihood 3 (Very likely)</w:t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 — Monitor</w:t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6 — Significant</w:t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9 — Critical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Likelihood 2 (Possible)</w:t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 — Monitor</w:t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4 — Significant</w:t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6 — Significant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Likelihood 1 (Unlikely)</w:t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 — Monitor</w:t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 — Monitor</w:t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 — Monitor</w:t>
            </w:r>
          </w:p>
        </w:tc>
      </w:tr>
    </w:tbl>
    <w:p>
      <w:pPr>
        <w:spacing w:after="120" w:before="0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1.  </w:t>
      </w: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Why is “hope it doesn’t happen” not a valid mitigation strategy? Use the purposeful design vocabulary from Unit 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20" w:before="0"/>
            </w:pP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20" w:before="0"/>
            </w:pP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0" w:before="0"/>
            </w:pP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 DO  —  Build Your Team Risk Register — at least 8 risks</w:t>
            </w:r>
          </w:p>
        </w:tc>
      </w:tr>
    </w:tbl>
    <w:p>
      <w:pPr>
        <w:spacing w:after="80" w:before="0"/>
      </w:pP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Think through every phase from your Class 7 Gantt. Include design, parts, build, driver, and time risks. Score each, prioritize, and assign a mitigation owner.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40"/>
        <w:gridCol w:w="720"/>
        <w:gridCol w:w="640"/>
        <w:gridCol w:w="800"/>
        <w:gridCol w:w="2660"/>
        <w:gridCol w:w="1000"/>
      </w:tblGrid>
      <w:tr>
        <w:trPr>
          <w:tblHeader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description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Likeli-
hood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
(L×I)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Module detaches from robot mid-trial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Phase 3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2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6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Builder adds a second mounting bolt, hand-tests before Trial 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Builder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</w:tr>
    </w:tbl>
    <w:p>
      <w:pPr>
        <w:spacing w:after="120" w:before="0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2.  </w:t>
      </w: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Name your two highest-priority risks (by score) and your monitoring plan for each.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C3A00"/>
                <w:sz w:val="20"/>
                <w:szCs w:val="20"/>
              </w:rPr>
              <w:t xml:space="preserve">Highest priority risk (score: ___)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C3A00"/>
                <w:sz w:val="20"/>
                <w:szCs w:val="20"/>
              </w:rPr>
              <w:t xml:space="preserve">Second highest (score: ___)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0" w:before="0"/>
            </w:pPr>
            <w:p>
              <w:pPr>
                <w:spacing w:after="0" w:before="0"/>
              </w:pPr>
              <w:r>
                <w:rPr>
                  <w:rFonts w:ascii="Arial" w:cs="Arial" w:eastAsia="Arial" w:hAnsi="Arial"/>
                  <w:b w:val="false"/>
                  <w:bCs w:val="false"/>
                  <w:color w:val="888888"/>
                  <w:sz w:val="20"/>
                  <w:szCs w:val="20"/>
                </w:rPr>
                <w:t xml:space="preserve">Risk: ... Monitoring plan: ...</w:t>
              </w:r>
            </w:p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0" w:before="0"/>
            </w:pPr>
            <w:p>
              <w:pPr>
                <w:spacing w:after="0" w:before="0"/>
              </w:pPr>
              <w:r>
                <w:rPr>
                  <w:rFonts w:ascii="Arial" w:cs="Arial" w:eastAsia="Arial" w:hAnsi="Arial"/>
                  <w:b w:val="false"/>
                  <w:bCs w:val="false"/>
                  <w:color w:val="888888"/>
                  <w:sz w:val="20"/>
                  <w:szCs w:val="20"/>
                </w:rPr>
                <w:t xml:space="preserve">Risk: ... Monitoring plan: ...</w:t>
              </w:r>
            </w:p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🟢  NOVICE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Identify 5 risks using the example as a guide. Write one mitigation strategy for each.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4F82"/>
                <w:sz w:val="18"/>
                <w:szCs w:val="18"/>
              </w:rPr>
              <w:t xml:space="preserve">🔵  INTERMEDIATE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Identify 8 risks across 4+ categories. Every risk scoring 6+ must have a detailed mitigation.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D2A99"/>
                <w:sz w:val="18"/>
                <w:szCs w:val="18"/>
              </w:rPr>
              <w:t xml:space="preserve">🟣  PROFICIENT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Identify 8+ risks. For your top 2 by priority, write both a preventive mitigation AND a contingency plan.</w:t>
            </w:r>
          </w:p>
        </w:tc>
      </w:tr>
    </w:tbl>
    <w:p>
      <w:pPr>
        <w:spacing w:after="200" w:before="0"/>
      </w:pPr>
    </w:p>
    <w:p>
      <w:pPr>
        <w:pBdr>
          <w:bottom w:val="single" w:color="FEF0E7" w:sz="4"/>
        </w:pBdr>
        <w:spacing w:after="60" w:before="240"/>
      </w:pPr>
      <w:r>
        <w:rPr>
          <w:rFonts w:ascii="Arial" w:cs="Arial" w:eastAsia="Arial" w:hAnsi="Arial"/>
          <w:b/>
          <w:bCs/>
          <w:color w:val="8C3A00"/>
          <w:sz w:val="18"/>
          <w:szCs w:val="18"/>
        </w:rPr>
        <w:t xml:space="preserve">PART 2  ·  BUILD &amp; ATTACH THE COLLECTOR MODULE  (20 MIN)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Execute the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Follow your Class 7 WBS in order. The Builder leads construction; the Lead Engineer checks fit at each step against the design spec. If you hit a question the spec didn’t answer, that is a spec gap — note it, make the best call, and record the decision regardless of outcome.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C3A00" w:sz="6"/>
              <w:left w:val="single" w:color="8C3A00" w:sz="6"/>
              <w:bottom w:val="single" w:color="8C3A00" w:sz="6"/>
              <w:right w:val="single" w:color="8C3A00" w:sz="6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C3A00"/>
                <w:sz w:val="20"/>
                <w:szCs w:val="20"/>
              </w:rPr>
              <w:t xml:space="preserve">⏱ Class 8 Build Sequence — Time Targets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0–10 min: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Risk register complete, parts verified. PM gives the green light.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10–40 min: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Build phase per WBS order.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40–45 min: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Attach module. Function check: 3 ft drive + 90° turn.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45–55 min: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Trial 1. Documenter logs everything.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55–62 min: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Debrief, identify top 1–2 changes, implement.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62–70 min: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Trial 2 and comparison.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70–74 min: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Status update, stand-up, Gantt revision, notebook close-out.</w:t>
            </w:r>
          </w:p>
        </w:tc>
      </w:tr>
    </w:tbl>
    <w:p>
      <w:pPr>
        <w:spacing w:after="120" w:before="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8C3A00"/>
          <w:sz w:val="22"/>
          <w:szCs w:val="22"/>
        </w:rPr>
        <w:t xml:space="preserve">Build progress log — check off each milestone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500"/>
        <w:gridCol w:w="1500"/>
        <w:gridCol w:w="2660"/>
      </w:tblGrid>
      <w:tr>
        <w:trPr>
          <w:tblHeader/>
        </w:trPr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time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time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/ notes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Risk register done, parts verified, build start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0–10 min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Mount bracket / frame assembled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10–20 min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Collector mechanism attached to frame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20–35 min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C3A00"/>
                <w:sz w:val="20"/>
                <w:szCs w:val="20"/>
              </w:rPr>
              <w:t xml:space="preserve">◆ Module attached, function check pass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35–45 min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</w:tr>
    </w:tbl>
    <w:p>
      <w:pPr>
        <w:spacing w:after="120" w:before="0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3.  </w:t>
      </w: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Did anything during the build reveal a gap in your design spec? What was it, and what did you decide?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20" w:before="0"/>
            </w:pP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20" w:before="0"/>
            </w:pP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0" w:before="0"/>
            </w:pPr>
          </w:p>
        </w:tc>
      </w:tr>
    </w:tbl>
    <w:p>
      <w:pPr>
        <w:spacing w:after="200" w:before="0"/>
      </w:pPr>
    </w:p>
    <w:p>
      <w:pPr>
        <w:pBdr>
          <w:bottom w:val="single" w:color="FEF0E7" w:sz="4"/>
        </w:pBdr>
        <w:spacing w:after="60" w:before="240"/>
      </w:pPr>
      <w:r>
        <w:rPr>
          <w:rFonts w:ascii="Arial" w:cs="Arial" w:eastAsia="Arial" w:hAnsi="Arial"/>
          <w:b/>
          <w:bCs/>
          <w:color w:val="8C3A00"/>
          <w:sz w:val="18"/>
          <w:szCs w:val="18"/>
        </w:rPr>
        <w:t xml:space="preserve">PART 3  ·  TRIAL 1 &amp; FIRST ITERATION  (17 MIN)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Test, Then Change On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An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iteration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 is a deliberate change based on test data — not a random fix. You have a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hypothesis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, make the change, and test again to confirm or deny it. If you can’t explain why a change worked, you can’t repeat it.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F8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⏱ Trial 1 — Data Log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allowed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Cubes collected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Balls collected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score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stayed attached?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</w:tr>
    </w:tbl>
    <w:p>
      <w:pPr>
        <w:spacing w:after="120" w:before="0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4.  </w:t>
      </w: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Describe what happened during Trial 1 in specific terms — what worked, what didn’t, and at what point.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20" w:before="0"/>
            </w:pP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20" w:before="0"/>
            </w:pP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0" w:before="0"/>
            </w:pP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DO  —  Teacher models writing a hypothesis-driven iteration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Bad iteration (no hypothesis):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“The claw didn’t grab the ball well, so we just made the opening bigger.” This might work, but the team won’t know why.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Good iteration (hypothesis-driven):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“Trial 1 showed the claw closed before fully surrounding the ball — grabbed 1 of 3 attempts. Hypothesis: closing angle too narrow for the ball’s 4-inch diameter. Change: widen resting angle 15°. Predicted result: grip rate increases.”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Why this matters: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“After Trial 2, we either confirm or deny the hypothesis. Either way, we learned something we can write down and reuse.”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A9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🔄 Iteration 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What we changed: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Why (hypothesis):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0" w:before="0"/>
            </w:pPr>
            <w:p>
              <w:pPr>
                <w:spacing w:after="0" w:before="0"/>
              </w:pPr>
              <w:r>
                <w:rPr>
                  <w:rFonts w:ascii="Arial" w:cs="Arial" w:eastAsia="Arial" w:hAnsi="Arial"/>
                  <w:b w:val="false"/>
                  <w:bCs w:val="false"/>
                  <w:color w:val="888888"/>
                  <w:sz w:val="20"/>
                  <w:szCs w:val="20"/>
                </w:rPr>
                <w:t xml:space="preserve">We changed...</w:t>
              </w:r>
            </w:p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0" w:before="0"/>
            </w:pPr>
            <w:p>
              <w:pPr>
                <w:spacing w:after="0" w:before="0"/>
              </w:pPr>
              <w:r>
                <w:rPr>
                  <w:rFonts w:ascii="Arial" w:cs="Arial" w:eastAsia="Arial" w:hAnsi="Arial"/>
                  <w:b w:val="false"/>
                  <w:bCs w:val="false"/>
                  <w:color w:val="888888"/>
                  <w:sz w:val="20"/>
                  <w:szCs w:val="20"/>
                </w:rPr>
                <w:t xml:space="preserve">We expected this to help because...</w:t>
              </w:r>
            </w:p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🟢  NOVICE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Make one change based on the most obvious Trial 1 problem.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4F82"/>
                <w:sz w:val="18"/>
                <w:szCs w:val="18"/>
              </w:rPr>
              <w:t xml:space="preserve">🔵  INTERMEDIATE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Write a specific hypothesis connecting Trial 1 data to your change.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D2A99"/>
                <w:sz w:val="18"/>
                <w:szCs w:val="18"/>
              </w:rPr>
              <w:t xml:space="preserve">🟣  PROFICIENT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Consider two possible changes, predict bigger impact, justify your choice given remaining time.</w:t>
            </w:r>
          </w:p>
        </w:tc>
      </w:tr>
    </w:tbl>
    <w:p>
      <w:pPr>
        <w:spacing w:after="200" w:before="0"/>
      </w:pPr>
    </w:p>
    <w:p>
      <w:pPr>
        <w:pBdr>
          <w:bottom w:val="single" w:color="FEF0E7" w:sz="4"/>
        </w:pBdr>
        <w:spacing w:after="60" w:before="240"/>
      </w:pPr>
      <w:r>
        <w:rPr>
          <w:rFonts w:ascii="Arial" w:cs="Arial" w:eastAsia="Arial" w:hAnsi="Arial"/>
          <w:b/>
          <w:bCs/>
          <w:color w:val="8C3A00"/>
          <w:sz w:val="18"/>
          <w:szCs w:val="18"/>
        </w:rPr>
        <w:t xml:space="preserve">PART 4  ·  TRIAL 2 &amp; COMPARISON  (8 MIN)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Confirm or Deny the Hypothesis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F8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⏱ Trial 2 — Data Log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allowed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Cubes collected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Balls collected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score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stayed attached?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Trial 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Trial 2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(+/−)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Total score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A9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🔄 Iteration 1 — Result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p>
              <w:pPr>
                <w:spacing w:after="0" w:before="0"/>
              </w:pPr>
              <w:r>
                <w:rPr>
                  <w:rFonts w:ascii="Arial" w:cs="Arial" w:eastAsia="Arial" w:hAnsi="Arial"/>
                  <w:b w:val="false"/>
                  <w:bCs w:val="false"/>
                  <w:color w:val="888888"/>
                  <w:sz w:val="20"/>
                  <w:szCs w:val="20"/>
                </w:rPr>
                <w:t xml:space="preserve">Was the hypothesis confirmed, denied, or inconclusive? Explain using the data above.</w:t>
              </w:r>
            </w:p>
          </w:p>
          <w:p>
            <w:pPr>
              <w:spacing w:after="500" w:before="0"/>
            </w:pPr>
          </w:p>
        </w:tc>
      </w:tr>
    </w:tbl>
    <w:p>
      <w:pPr>
        <w:spacing w:after="120" w:before="0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5.  </w:t>
      </w: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If your score went down or stayed flat, explain why this iteration can still be a success.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20" w:before="0"/>
            </w:pP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0" w:before="0"/>
            </w:pPr>
          </w:p>
        </w:tc>
      </w:tr>
    </w:tbl>
    <w:p>
      <w:pPr>
        <w:spacing w:after="80" w:before="0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6.  </w:t>
      </w: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If you had one more trial, what single change would you make and why?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20" w:before="0"/>
            </w:pP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0" w:before="0"/>
            </w:pPr>
          </w:p>
        </w:tc>
      </w:tr>
    </w:tbl>
    <w:p>
      <w:pPr>
        <w:spacing w:after="200" w:before="0"/>
      </w:pPr>
    </w:p>
    <w:p>
      <w:pPr>
        <w:pBdr>
          <w:bottom w:val="single" w:color="FEF0E7" w:sz="4"/>
        </w:pBdr>
        <w:spacing w:after="60" w:before="240"/>
      </w:pPr>
      <w:r>
        <w:rPr>
          <w:rFonts w:ascii="Arial" w:cs="Arial" w:eastAsia="Arial" w:hAnsi="Arial"/>
          <w:b/>
          <w:bCs/>
          <w:color w:val="8C3A00"/>
          <w:sz w:val="18"/>
          <w:szCs w:val="18"/>
        </w:rPr>
        <w:t xml:space="preserve">PART 5  ·  STATUS UPDATE, STAND-UP &amp; GANTT REVISION  (15 MIN)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Communicate, Then Update the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Two tools prevent communication failures: the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stand-up meeting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 (a 3-minute check-in) and the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status update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 (written, traffic-light system: 🟢 on track, 🟡 at risk, 🔴 blocked). A Red status is not failure — it’s honest engineering.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DO  —  Teacher models a bad vs. a good status update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Bad: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“We finished the module. It mostly worked. We might try to improve it more.”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Good: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“Status: 🟡 Yellow. Module attached by 45 min. Trial 1: 3 cubes, 0 balls — claw angle too narrow. Mitigation: widened angle 15°. Trial 2: 3 cubes, 2 balls — confirmed. Remaining risk: single bolt mount, recommend a second before the official run. Owner: Builder.”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3A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📣 Unit 2 Status Update — Project Management Phase Complete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C3A00" w:sz="6"/>
              <w:left w:val="single" w:color="8C3A00" w:sz="6"/>
              <w:bottom w:val="single" w:color="8C3A00" w:sz="6"/>
              <w:right w:val="single" w:color="8C3A00" w:sz="6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Overall status: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🟢 Green   /   🟡 Yellow   /   🔴 Red   (circle one)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C3A00"/>
                <w:sz w:val="20"/>
                <w:szCs w:val="20"/>
              </w:rPr>
              <w:t xml:space="preserve">What we completed in Unit 2:</w:t>
            </w:r>
          </w:p>
          <w:p>
            <w:pPr>
              <w:spacing w:after="400" w:before="0"/>
            </w:pPr>
            <w:p>
              <w:pPr>
                <w:spacing w:after="0" w:before="0"/>
              </w:pPr>
              <w:r>
                <w:rPr>
                  <w:rFonts w:ascii="Arial" w:cs="Arial" w:eastAsia="Arial" w:hAnsi="Arial"/>
                  <w:b w:val="false"/>
                  <w:bCs w:val="false"/>
                  <w:color w:val="888888"/>
                  <w:sz w:val="20"/>
                  <w:szCs w:val="20"/>
                </w:rPr>
                <w:t xml:space="preserve">In Class 6 we completed... In Class 7... In Class 8...</w:t>
              </w:r>
            </w:p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C3A00"/>
                <w:sz w:val="20"/>
                <w:szCs w:val="20"/>
              </w:rPr>
              <w:t xml:space="preserve">Mini Challenge results — Trial 1 vs. Trial 2:</w:t>
            </w:r>
          </w:p>
          <w:p>
            <w:pPr>
              <w:spacing w:after="300" w:before="0"/>
            </w:pPr>
            <w:p>
              <w:pPr>
                <w:spacing w:after="0" w:before="0"/>
              </w:pPr>
              <w:r>
                <w:rPr>
                  <w:rFonts w:ascii="Arial" w:cs="Arial" w:eastAsia="Arial" w:hAnsi="Arial"/>
                  <w:b w:val="false"/>
                  <w:bCs w:val="false"/>
                  <w:color w:val="888888"/>
                  <w:sz w:val="20"/>
                  <w:szCs w:val="20"/>
                </w:rPr>
                <w:t xml:space="preserve">Trial 1 score: ___. Trial 2 score: ___. Iteration made: ...</w:t>
              </w:r>
            </w:p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C3A00"/>
                <w:sz w:val="20"/>
                <w:szCs w:val="20"/>
              </w:rPr>
              <w:t xml:space="preserve">Gantt status — on schedule from Class 7?</w:t>
            </w:r>
          </w:p>
          <w:p>
            <w:pPr>
              <w:spacing w:after="400" w:before="0"/>
            </w:pPr>
            <w:p>
              <w:pPr>
                <w:spacing w:after="0" w:before="0"/>
              </w:pPr>
              <w:r>
                <w:rPr>
                  <w:rFonts w:ascii="Arial" w:cs="Arial" w:eastAsia="Arial" w:hAnsi="Arial"/>
                  <w:b w:val="false"/>
                  <w:bCs w:val="false"/>
                  <w:color w:val="888888"/>
                  <w:sz w:val="20"/>
                  <w:szCs w:val="20"/>
                </w:rPr>
                <w:t xml:space="preserve">We targeted ___ by ___. We were on track / ahead / behind by ___ min because...</w:t>
              </w:r>
            </w:p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C3A00"/>
                <w:sz w:val="20"/>
                <w:szCs w:val="20"/>
              </w:rPr>
              <w:t xml:space="preserve">Top remaining risk and status:</w:t>
            </w:r>
          </w:p>
          <w:p>
            <w:pPr>
              <w:spacing w:after="300" w:before="0"/>
            </w:pPr>
            <w:p>
              <w:pPr>
                <w:spacing w:after="0" w:before="0"/>
              </w:pPr>
              <w:r>
                <w:rPr>
                  <w:rFonts w:ascii="Arial" w:cs="Arial" w:eastAsia="Arial" w:hAnsi="Arial"/>
                  <w:b w:val="false"/>
                  <w:bCs w:val="false"/>
                  <w:color w:val="888888"/>
                  <w:sz w:val="20"/>
                  <w:szCs w:val="20"/>
                </w:rPr>
                <w:t xml:space="preserve">Our highest remaining risk (score ___) is...</w:t>
              </w:r>
            </w:p>
          </w:p>
        </w:tc>
      </w:tr>
    </w:tbl>
    <w:p>
      <w:pPr>
        <w:spacing w:after="120" w:before="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Stand-up — run the Class 8 stand-up now (3 min total)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Each person: (1) completed since C7, (2) working on now, (3) any blocker. Documenter runs the clock. Blockers are noted, not debated — they go on the park list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300"/>
        <w:gridCol w:w="2300"/>
        <w:gridCol w:w="1980"/>
      </w:tblGrid>
      <w:tr>
        <w:trPr>
          <w:tblHeader/>
        </w:trPr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 (role)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Completed since C7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Working on now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Blocker (if any)</w:t>
            </w:r>
          </w:p>
        </w:tc>
      </w:tr>
      <w:tr>
        <w:trPr>
          <w:tblHeader w:val="false"/>
        </w:trPr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</w:tr>
      <w:tr>
        <w:trPr>
          <w:tblHeader w:val="false"/>
        </w:trPr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</w:tr>
      <w:tr>
        <w:trPr>
          <w:tblHeader w:val="false"/>
        </w:trPr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</w:tr>
      <w:tr>
        <w:trPr>
          <w:tblHeader w:val="false"/>
        </w:trPr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</w:tr>
    </w:tbl>
    <w:p>
      <w:pPr>
        <w:spacing w:after="120" w:before="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Gantt revision — update your Class 7 Gantt to reflect reality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milestone affected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changed and why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Updated target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Example: build took 38 min vs. planned 30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Bracket prep took longer; absorbed by buffer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No change to Trial 1 timing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</w:tr>
    </w:tbl>
    <w:p>
      <w:pPr>
        <w:spacing w:after="200" w:before="0"/>
      </w:pPr>
    </w:p>
    <w:p>
      <w:pPr>
        <w:pBdr>
          <w:bottom w:val="single" w:color="FEF0E7" w:sz="4"/>
        </w:pBdr>
        <w:spacing w:after="60" w:before="240"/>
      </w:pPr>
      <w:r>
        <w:rPr>
          <w:rFonts w:ascii="Arial" w:cs="Arial" w:eastAsia="Arial" w:hAnsi="Arial"/>
          <w:b/>
          <w:bCs/>
          <w:color w:val="8C3A00"/>
          <w:sz w:val="18"/>
          <w:szCs w:val="18"/>
        </w:rPr>
        <w:t xml:space="preserve">PART 6  ·  NOTEBOOK ENTRY, UNIT 2 CLOSE-OUT &amp; REFLECTION  (4 MIN)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Closing Unit 2 — Ready for the Mini Challenge and Beyond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NOTEBOOK ENTRY REQUIREMENTS — UNIT 2 COMPLETE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Signed team charter (Class 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Full WBS with owners, Gantt with revision box (Class 7 + 8)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Decision matrix with winner circled (Class 7)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Design specification (Class 7)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Risk register with 8+ risks (Class 8)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Trial 1 and Trial 2 data with iteration log (Class 8)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Unit 2 status update and stand-up notes (Class 8)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four members sign the final entry.</w:t>
            </w:r>
          </w:p>
        </w:tc>
      </w:tr>
    </w:tbl>
    <w:p>
      <w:pPr>
        <w:spacing w:after="120" w:before="0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1.  </w:t>
      </w: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Which of the four Unit 2 tools (charter, decision matrix, WBS/Gantt, risk register) will matter most for your team going forward? Use a specific scenario from today.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20" w:before="0"/>
            </w:pP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20" w:before="0"/>
            </w:pP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0" w:before="0"/>
            </w:pPr>
          </w:p>
        </w:tc>
      </w:tr>
    </w:tbl>
    <w:p>
      <w:pPr>
        <w:spacing w:after="80" w:before="0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2.  </w:t>
      </w: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Naming risks before they happen — did this make your team feel more or less confident going into the build? Explain honestly.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20" w:before="0"/>
            </w:pP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20" w:before="0"/>
            </w:pP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0" w:before="0"/>
            </w:pPr>
          </w:p>
        </w:tc>
      </w:tr>
    </w:tbl>
    <w:p>
      <w:pPr>
        <w:spacing w:after="120" w:before="0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3.  </w:t>
      </w: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Self-assessment — circle one per row: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0"/>
        <w:gridCol w:w="1167"/>
        <w:gridCol w:w="1167"/>
        <w:gridCol w:w="1166"/>
      </w:tblGrid>
      <w:tr>
        <w:trPr>
          <w:tblHeader/>
        </w:trPr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11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yet</w:t>
            </w:r>
          </w:p>
        </w:tc>
        <w:tc>
          <w:tcPr>
            <w:tcW w:type="dxa" w:w="11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Getting there</w:t>
            </w:r>
          </w:p>
        </w:tc>
        <w:tc>
          <w:tcPr>
            <w:tcW w:type="dxa" w:w="11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Got it</w:t>
            </w:r>
          </w:p>
        </w:tc>
      </w:tr>
      <w:tr>
        <w:trPr>
          <w:tblHeader w:val="false"/>
        </w:trPr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 can define risk, likelihood, impact, priority score, and mitigation strategy</w:t>
            </w:r>
          </w:p>
        </w:tc>
        <w:tc>
          <w:tcPr>
            <w:tcW w:type="dxa" w:w="11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○</w:t>
            </w:r>
          </w:p>
        </w:tc>
        <w:tc>
          <w:tcPr>
            <w:tcW w:type="dxa" w:w="11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○</w:t>
            </w:r>
          </w:p>
        </w:tc>
        <w:tc>
          <w:tcPr>
            <w:tcW w:type="dxa" w:w="11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○</w:t>
            </w:r>
          </w:p>
        </w:tc>
      </w:tr>
      <w:tr>
        <w:trPr>
          <w:tblHeader w:val="false"/>
        </w:trPr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Our risk register has 8+ risks with scores, mitigations, and owners</w:t>
            </w:r>
          </w:p>
        </w:tc>
        <w:tc>
          <w:tcPr>
            <w:tcW w:type="dxa" w:w="11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○</w:t>
            </w:r>
          </w:p>
        </w:tc>
        <w:tc>
          <w:tcPr>
            <w:tcW w:type="dxa" w:w="11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○</w:t>
            </w:r>
          </w:p>
        </w:tc>
        <w:tc>
          <w:tcPr>
            <w:tcW w:type="dxa" w:w="11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○</w:t>
            </w:r>
          </w:p>
        </w:tc>
      </w:tr>
      <w:tr>
        <w:trPr>
          <w:tblHeader w:val="false"/>
        </w:trPr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We ran two trials and made at least one hypothesis-driven iteration between them</w:t>
            </w:r>
          </w:p>
        </w:tc>
        <w:tc>
          <w:tcPr>
            <w:tcW w:type="dxa" w:w="11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○</w:t>
            </w:r>
          </w:p>
        </w:tc>
        <w:tc>
          <w:tcPr>
            <w:tcW w:type="dxa" w:w="11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○</w:t>
            </w:r>
          </w:p>
        </w:tc>
        <w:tc>
          <w:tcPr>
            <w:tcW w:type="dxa" w:w="11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○</w:t>
            </w:r>
          </w:p>
        </w:tc>
      </w:tr>
      <w:tr>
        <w:trPr>
          <w:tblHeader w:val="false"/>
        </w:trPr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Our status update is specific — it references scores, times, and names</w:t>
            </w:r>
          </w:p>
        </w:tc>
        <w:tc>
          <w:tcPr>
            <w:tcW w:type="dxa" w:w="11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○</w:t>
            </w:r>
          </w:p>
        </w:tc>
        <w:tc>
          <w:tcPr>
            <w:tcW w:type="dxa" w:w="11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○</w:t>
            </w:r>
          </w:p>
        </w:tc>
        <w:tc>
          <w:tcPr>
            <w:tcW w:type="dxa" w:w="11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○</w:t>
            </w:r>
          </w:p>
        </w:tc>
      </w:tr>
      <w:tr>
        <w:trPr>
          <w:tblHeader w:val="false"/>
        </w:trPr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Our Gantt chart has a revision entry reflecting what actually happened today</w:t>
            </w:r>
          </w:p>
        </w:tc>
        <w:tc>
          <w:tcPr>
            <w:tcW w:type="dxa" w:w="11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○</w:t>
            </w:r>
          </w:p>
        </w:tc>
        <w:tc>
          <w:tcPr>
            <w:tcW w:type="dxa" w:w="11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○</w:t>
            </w:r>
          </w:p>
        </w:tc>
        <w:tc>
          <w:tcPr>
            <w:tcW w:type="dxa" w:w="11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○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D2A99"/>
                <w:sz w:val="20"/>
                <w:szCs w:val="20"/>
              </w:rPr>
              <w:t xml:space="preserve">Extension / Exploration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A1A55"/>
                <w:sz w:val="22"/>
                <w:szCs w:val="22"/>
              </w:rPr>
              <w:t xml:space="preserve">Research how NASA used FMEA (Failure Mode and Effects Analysis) in the Apollo program or a Mars Rover mission. Find one real example where FMEA caught a catastrophic risk. In your notebook: what was the risk, how was it found, what mitigation was used? Then apply a simplified FMEA to your collector module: list 3 potential failure modes, their effects, and a design change to prevent each.</w:t>
            </w:r>
          </w:p>
        </w:tc>
      </w:tr>
    </w:tbl>
    <w:p>
      <w:pPr>
        <w:spacing w:after="80" w:before="0"/>
      </w:pP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b w:val="false"/>
        <w:bCs w:val="false"/>
        <w:color w:val="888888"/>
        <w:sz w:val="18"/>
        <w:szCs w:val="18"/>
      </w:rPr>
      <w:t xml:space="preserve">Introductory Robotics  ·  Unit 2, Class 8  ·  Risk Management, Build &amp; Iterate — MiniBot Mini Challenge  ·  Page ____ of 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2026-06-16T12:30:26.497Z</dcterms:created>
  <dcterms:modified xsi:type="dcterms:W3CDTF">2026-06-16T12:30:26.510Z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