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X41ca016dde4e315b421967ea28f4183523ddb3c"/>
    <w:p>
      <w:pPr>
        <w:pStyle w:val="Heading1"/>
      </w:pPr>
      <w:r>
        <w:t xml:space="preserve">Library Management System - Architecture Documentation</w:t>
      </w:r>
    </w:p>
    <w:bookmarkStart w:id="22" w:name="system-overview"/>
    <w:p>
      <w:pPr>
        <w:pStyle w:val="Heading2"/>
      </w:pPr>
      <w:r>
        <w:t xml:space="preserve">1. System Overview</w:t>
      </w:r>
    </w:p>
    <w:bookmarkStart w:id="20" w:name="purpose"/>
    <w:p>
      <w:pPr>
        <w:pStyle w:val="Heading3"/>
      </w:pPr>
      <w:r>
        <w:t xml:space="preserve">1.1 Purpose</w:t>
      </w:r>
    </w:p>
    <w:p>
      <w:pPr>
        <w:pStyle w:val="FirstParagraph"/>
      </w:pPr>
      <w:r>
        <w:t xml:space="preserve">The Library Management System is a JavaFX-based application designed to manage library operations including book inventory, user management, and transaction processing.</w:t>
      </w:r>
    </w:p>
    <w:bookmarkEnd w:id="20"/>
    <w:bookmarkStart w:id="21" w:name="system-architecture"/>
    <w:p>
      <w:pPr>
        <w:pStyle w:val="Heading3"/>
      </w:pPr>
      <w:r>
        <w:t xml:space="preserve">1.2 System Architecture</w:t>
      </w:r>
    </w:p>
    <w:p>
      <w:pPr>
        <w:pStyle w:val="FirstParagraph"/>
      </w:pPr>
      <w:r>
        <w:t xml:space="preserve">The system follows a Model-View-Controller (MVC) architecture pattern with the following layers:</w:t>
      </w:r>
      <w:r>
        <w:t xml:space="preserve"> </w:t>
      </w:r>
      <w:r>
        <w:t xml:space="preserve">- Presentation Layer (JavaFX)</w:t>
      </w:r>
      <w:r>
        <w:t xml:space="preserve"> </w:t>
      </w:r>
      <w:r>
        <w:t xml:space="preserve">- Business Logic Layer (Services)</w:t>
      </w:r>
      <w:r>
        <w:t xml:space="preserve"> </w:t>
      </w:r>
      <w:r>
        <w:t xml:space="preserve">- Data Access Layer (Models)</w:t>
      </w:r>
      <w:r>
        <w:t xml:space="preserve"> </w:t>
      </w:r>
      <w:r>
        <w:t xml:space="preserve">- Database Layer (MySQL)</w:t>
      </w:r>
    </w:p>
    <w:bookmarkEnd w:id="21"/>
    <w:bookmarkEnd w:id="22"/>
    <w:bookmarkStart w:id="25" w:name="architecture-design"/>
    <w:p>
      <w:pPr>
        <w:pStyle w:val="Heading2"/>
      </w:pPr>
      <w:r>
        <w:t xml:space="preserve">2. Architecture Design</w:t>
      </w:r>
    </w:p>
    <w:bookmarkStart w:id="23" w:name="high-level-architecture"/>
    <w:p>
      <w:pPr>
        <w:pStyle w:val="Heading3"/>
      </w:pPr>
      <w:r>
        <w:t xml:space="preserve">2.1 High-Level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 ┌─────────────────┐     ┌─────────────────┐</w:t>
      </w:r>
      <w:r>
        <w:br/>
      </w:r>
      <w:r>
        <w:rPr>
          <w:rStyle w:val="VerbatimChar"/>
        </w:rPr>
        <w:t xml:space="preserve">│                 │     │                 │     │                 │</w:t>
      </w:r>
      <w:r>
        <w:br/>
      </w:r>
      <w:r>
        <w:rPr>
          <w:rStyle w:val="VerbatimChar"/>
        </w:rPr>
        <w:t xml:space="preserve">│  Presentation   │────▶│  Business Logic │────▶│  Data Access    │</w:t>
      </w:r>
      <w:r>
        <w:br/>
      </w:r>
      <w:r>
        <w:rPr>
          <w:rStyle w:val="VerbatimChar"/>
        </w:rPr>
        <w:t xml:space="preserve">│    (JavaFX)     │     │    (Services)   │     │    (Models)     │</w:t>
      </w:r>
      <w:r>
        <w:br/>
      </w:r>
      <w:r>
        <w:rPr>
          <w:rStyle w:val="VerbatimChar"/>
        </w:rPr>
        <w:t xml:space="preserve">│                 │     │                 │     │                 │</w:t>
      </w:r>
      <w:r>
        <w:br/>
      </w:r>
      <w:r>
        <w:rPr>
          <w:rStyle w:val="VerbatimChar"/>
        </w:rPr>
        <w:t xml:space="preserve">└─────────────────┘     └─────────────────┘     └────────┬────────┘</w:t>
      </w:r>
      <w:r>
        <w:br/>
      </w:r>
      <w:r>
        <w:rPr>
          <w:rStyle w:val="VerbatimChar"/>
        </w:rPr>
        <w:t xml:space="preserve">    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 ▼</w:t>
      </w:r>
      <w:r>
        <w:br/>
      </w:r>
      <w:r>
        <w:rPr>
          <w:rStyle w:val="VerbatimChar"/>
        </w:rPr>
        <w:t xml:space="preserve">                                                  ┌─────────────────┐</w:t>
      </w:r>
      <w:r>
        <w:br/>
      </w:r>
      <w:r>
        <w:rPr>
          <w:rStyle w:val="VerbatimChar"/>
        </w:rPr>
        <w:t xml:space="preserve">                                                  │                 │</w:t>
      </w:r>
      <w:r>
        <w:br/>
      </w:r>
      <w:r>
        <w:rPr>
          <w:rStyle w:val="VerbatimChar"/>
        </w:rPr>
        <w:t xml:space="preserve">                                                  │    Database     │</w:t>
      </w:r>
      <w:r>
        <w:br/>
      </w:r>
      <w:r>
        <w:rPr>
          <w:rStyle w:val="VerbatimChar"/>
        </w:rPr>
        <w:t xml:space="preserve">                                                  │    (MySQL)      │</w:t>
      </w:r>
      <w:r>
        <w:br/>
      </w:r>
      <w:r>
        <w:rPr>
          <w:rStyle w:val="VerbatimChar"/>
        </w:rPr>
        <w:t xml:space="preserve">                                                  │                 │</w:t>
      </w:r>
      <w:r>
        <w:br/>
      </w:r>
      <w:r>
        <w:rPr>
          <w:rStyle w:val="VerbatimChar"/>
        </w:rPr>
        <w:t xml:space="preserve">                                                  └─────────────────┘</w:t>
      </w:r>
    </w:p>
    <w:bookmarkEnd w:id="23"/>
    <w:bookmarkStart w:id="24" w:name="key-components"/>
    <w:p>
      <w:pPr>
        <w:pStyle w:val="Heading3"/>
      </w:pPr>
      <w:r>
        <w:t xml:space="preserve">2.2 Key Components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Models</w:t>
      </w:r>
    </w:p>
    <w:p>
      <w:pPr>
        <w:pStyle w:val="Compact"/>
        <w:numPr>
          <w:ilvl w:val="1"/>
          <w:numId w:val="1002"/>
        </w:numPr>
      </w:pPr>
      <w:r>
        <w:t xml:space="preserve">User</w:t>
      </w:r>
    </w:p>
    <w:p>
      <w:pPr>
        <w:pStyle w:val="Compact"/>
        <w:numPr>
          <w:ilvl w:val="1"/>
          <w:numId w:val="1002"/>
        </w:numPr>
      </w:pPr>
      <w:r>
        <w:t xml:space="preserve">Book</w:t>
      </w:r>
    </w:p>
    <w:p>
      <w:pPr>
        <w:pStyle w:val="Compact"/>
        <w:numPr>
          <w:ilvl w:val="1"/>
          <w:numId w:val="1002"/>
        </w:numPr>
      </w:pPr>
      <w:r>
        <w:t xml:space="preserve">Transaction</w:t>
      </w:r>
    </w:p>
    <w:p>
      <w:pPr>
        <w:pStyle w:val="Compact"/>
        <w:numPr>
          <w:ilvl w:val="1"/>
          <w:numId w:val="1002"/>
        </w:numPr>
      </w:pPr>
      <w:r>
        <w:t xml:space="preserve">BaseModel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Controllers</w:t>
      </w:r>
    </w:p>
    <w:p>
      <w:pPr>
        <w:pStyle w:val="Compact"/>
        <w:numPr>
          <w:ilvl w:val="1"/>
          <w:numId w:val="1003"/>
        </w:numPr>
      </w:pPr>
      <w:r>
        <w:t xml:space="preserve">LibrarianDashboardController</w:t>
      </w:r>
    </w:p>
    <w:p>
      <w:pPr>
        <w:pStyle w:val="Compact"/>
        <w:numPr>
          <w:ilvl w:val="1"/>
          <w:numId w:val="1003"/>
        </w:numPr>
      </w:pPr>
      <w:r>
        <w:t xml:space="preserve">User Management Controllers</w:t>
      </w:r>
    </w:p>
    <w:p>
      <w:pPr>
        <w:pStyle w:val="Compact"/>
        <w:numPr>
          <w:ilvl w:val="1"/>
          <w:numId w:val="1003"/>
        </w:numPr>
      </w:pPr>
      <w:r>
        <w:t xml:space="preserve">Book Management Controllers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Services</w:t>
      </w:r>
    </w:p>
    <w:p>
      <w:pPr>
        <w:pStyle w:val="Compact"/>
        <w:numPr>
          <w:ilvl w:val="1"/>
          <w:numId w:val="1004"/>
        </w:numPr>
      </w:pPr>
      <w:r>
        <w:t xml:space="preserve">AuthenticationService</w:t>
      </w:r>
    </w:p>
    <w:p>
      <w:pPr>
        <w:pStyle w:val="Compact"/>
        <w:numPr>
          <w:ilvl w:val="1"/>
          <w:numId w:val="1004"/>
        </w:numPr>
      </w:pPr>
      <w:r>
        <w:t xml:space="preserve">BookService</w:t>
      </w:r>
    </w:p>
    <w:p>
      <w:pPr>
        <w:pStyle w:val="Compact"/>
        <w:numPr>
          <w:ilvl w:val="1"/>
          <w:numId w:val="1004"/>
        </w:numPr>
      </w:pPr>
      <w:r>
        <w:t xml:space="preserve">TransactionService</w:t>
      </w:r>
    </w:p>
    <w:p>
      <w:pPr>
        <w:pStyle w:val="Compact"/>
        <w:numPr>
          <w:ilvl w:val="1"/>
          <w:numId w:val="1004"/>
        </w:numPr>
      </w:pPr>
      <w:r>
        <w:t xml:space="preserve">UserService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Utilities</w:t>
      </w:r>
    </w:p>
    <w:p>
      <w:pPr>
        <w:pStyle w:val="Compact"/>
        <w:numPr>
          <w:ilvl w:val="1"/>
          <w:numId w:val="1005"/>
        </w:numPr>
      </w:pPr>
      <w:r>
        <w:t xml:space="preserve">DatabaseConnection</w:t>
      </w:r>
    </w:p>
    <w:p>
      <w:pPr>
        <w:pStyle w:val="Compact"/>
        <w:numPr>
          <w:ilvl w:val="1"/>
          <w:numId w:val="1005"/>
        </w:numPr>
      </w:pPr>
      <w:r>
        <w:t xml:space="preserve">Logger</w:t>
      </w:r>
    </w:p>
    <w:p>
      <w:pPr>
        <w:pStyle w:val="Compact"/>
        <w:numPr>
          <w:ilvl w:val="1"/>
          <w:numId w:val="1005"/>
        </w:numPr>
      </w:pPr>
      <w:r>
        <w:t xml:space="preserve">Validator</w:t>
      </w:r>
    </w:p>
    <w:bookmarkEnd w:id="24"/>
    <w:bookmarkEnd w:id="25"/>
    <w:bookmarkStart w:id="36" w:name="component-details"/>
    <w:p>
      <w:pPr>
        <w:pStyle w:val="Heading2"/>
      </w:pPr>
      <w:r>
        <w:t xml:space="preserve">3. Component Details</w:t>
      </w:r>
    </w:p>
    <w:bookmarkStart w:id="29" w:name="models"/>
    <w:p>
      <w:pPr>
        <w:pStyle w:val="Heading3"/>
      </w:pPr>
      <w:r>
        <w:t xml:space="preserve">3.1 Models</w:t>
      </w:r>
    </w:p>
    <w:bookmarkStart w:id="26" w:name="user-model"/>
    <w:p>
      <w:pPr>
        <w:pStyle w:val="Heading4"/>
      </w:pPr>
      <w:r>
        <w:t xml:space="preserve">User Model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BaseModel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Getters and Setters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book-model"/>
    <w:p>
      <w:pPr>
        <w:pStyle w:val="Heading4"/>
      </w:pPr>
      <w:r>
        <w:t xml:space="preserve">Book Model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BaseModel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author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isbn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quantity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category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Getters and Setters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transaction-model"/>
    <w:p>
      <w:pPr>
        <w:pStyle w:val="Heading4"/>
      </w:pPr>
      <w:r>
        <w:t xml:space="preserve">Transaction Model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Transaction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BaseModel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bookId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issueDate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returnDate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Getters and Setters</w:t>
      </w:r>
      <w:r>
        <w:br/>
      </w:r>
      <w:r>
        <w:rPr>
          <w:rStyle w:val="OperatorTok"/>
        </w:rPr>
        <w:t xml:space="preserve">}</w:t>
      </w:r>
    </w:p>
    <w:bookmarkEnd w:id="28"/>
    <w:bookmarkEnd w:id="29"/>
    <w:bookmarkStart w:id="31" w:name="controllers"/>
    <w:p>
      <w:pPr>
        <w:pStyle w:val="Heading3"/>
      </w:pPr>
      <w:r>
        <w:t xml:space="preserve">3.2 Controllers</w:t>
      </w:r>
    </w:p>
    <w:bookmarkStart w:id="30" w:name="librariandashboardcontroller"/>
    <w:p>
      <w:pPr>
        <w:pStyle w:val="Heading4"/>
      </w:pPr>
      <w:r>
        <w:t xml:space="preserve">LibrarianDashboardController</w:t>
      </w:r>
    </w:p>
    <w:p>
      <w:pPr>
        <w:pStyle w:val="Compact"/>
        <w:numPr>
          <w:ilvl w:val="0"/>
          <w:numId w:val="1006"/>
        </w:numPr>
      </w:pPr>
      <w:r>
        <w:t xml:space="preserve">Manages the main librarian interface</w:t>
      </w:r>
    </w:p>
    <w:p>
      <w:pPr>
        <w:pStyle w:val="Compact"/>
        <w:numPr>
          <w:ilvl w:val="0"/>
          <w:numId w:val="1006"/>
        </w:numPr>
      </w:pPr>
      <w:r>
        <w:t xml:space="preserve">Handles book and user management</w:t>
      </w:r>
    </w:p>
    <w:p>
      <w:pPr>
        <w:pStyle w:val="Compact"/>
        <w:numPr>
          <w:ilvl w:val="0"/>
          <w:numId w:val="1006"/>
        </w:numPr>
      </w:pPr>
      <w:r>
        <w:t xml:space="preserve">Processes transactions</w:t>
      </w:r>
    </w:p>
    <w:p>
      <w:pPr>
        <w:pStyle w:val="Compact"/>
        <w:numPr>
          <w:ilvl w:val="0"/>
          <w:numId w:val="1006"/>
        </w:numPr>
      </w:pPr>
      <w:r>
        <w:t xml:space="preserve">Generates reports</w:t>
      </w:r>
    </w:p>
    <w:bookmarkEnd w:id="30"/>
    <w:bookmarkEnd w:id="31"/>
    <w:bookmarkStart w:id="35" w:name="services"/>
    <w:p>
      <w:pPr>
        <w:pStyle w:val="Heading3"/>
      </w:pPr>
      <w:r>
        <w:t xml:space="preserve">3.3 Services</w:t>
      </w:r>
    </w:p>
    <w:bookmarkStart w:id="32" w:name="authenticationservice"/>
    <w:p>
      <w:pPr>
        <w:pStyle w:val="Heading4"/>
      </w:pPr>
      <w:r>
        <w:t xml:space="preserve">AuthenticationService</w:t>
      </w:r>
    </w:p>
    <w:p>
      <w:pPr>
        <w:pStyle w:val="Compact"/>
        <w:numPr>
          <w:ilvl w:val="0"/>
          <w:numId w:val="1007"/>
        </w:numPr>
      </w:pPr>
      <w:r>
        <w:t xml:space="preserve">Handles user authentication</w:t>
      </w:r>
    </w:p>
    <w:p>
      <w:pPr>
        <w:pStyle w:val="Compact"/>
        <w:numPr>
          <w:ilvl w:val="0"/>
          <w:numId w:val="1007"/>
        </w:numPr>
      </w:pPr>
      <w:r>
        <w:t xml:space="preserve">Manages session information</w:t>
      </w:r>
    </w:p>
    <w:p>
      <w:pPr>
        <w:pStyle w:val="Compact"/>
        <w:numPr>
          <w:ilvl w:val="0"/>
          <w:numId w:val="1007"/>
        </w:numPr>
      </w:pPr>
      <w:r>
        <w:t xml:space="preserve">Controls access permissions</w:t>
      </w:r>
    </w:p>
    <w:bookmarkEnd w:id="32"/>
    <w:bookmarkStart w:id="33" w:name="bookservice"/>
    <w:p>
      <w:pPr>
        <w:pStyle w:val="Heading4"/>
      </w:pPr>
      <w:r>
        <w:t xml:space="preserve">BookService</w:t>
      </w:r>
    </w:p>
    <w:p>
      <w:pPr>
        <w:pStyle w:val="Compact"/>
        <w:numPr>
          <w:ilvl w:val="0"/>
          <w:numId w:val="1008"/>
        </w:numPr>
      </w:pPr>
      <w:r>
        <w:t xml:space="preserve">Manages book inventory</w:t>
      </w:r>
    </w:p>
    <w:p>
      <w:pPr>
        <w:pStyle w:val="Compact"/>
        <w:numPr>
          <w:ilvl w:val="0"/>
          <w:numId w:val="1008"/>
        </w:numPr>
      </w:pPr>
      <w:r>
        <w:t xml:space="preserve">Handles book check-in/check-out</w:t>
      </w:r>
    </w:p>
    <w:p>
      <w:pPr>
        <w:pStyle w:val="Compact"/>
        <w:numPr>
          <w:ilvl w:val="0"/>
          <w:numId w:val="1008"/>
        </w:numPr>
      </w:pPr>
      <w:r>
        <w:t xml:space="preserve">Processes book reservations</w:t>
      </w:r>
    </w:p>
    <w:bookmarkEnd w:id="33"/>
    <w:bookmarkStart w:id="34" w:name="transactionservice"/>
    <w:p>
      <w:pPr>
        <w:pStyle w:val="Heading4"/>
      </w:pPr>
      <w:r>
        <w:t xml:space="preserve">TransactionService</w:t>
      </w:r>
    </w:p>
    <w:p>
      <w:pPr>
        <w:pStyle w:val="Compact"/>
        <w:numPr>
          <w:ilvl w:val="0"/>
          <w:numId w:val="1009"/>
        </w:numPr>
      </w:pPr>
      <w:r>
        <w:t xml:space="preserve">Manages book transactions</w:t>
      </w:r>
    </w:p>
    <w:p>
      <w:pPr>
        <w:pStyle w:val="Compact"/>
        <w:numPr>
          <w:ilvl w:val="0"/>
          <w:numId w:val="1009"/>
        </w:numPr>
      </w:pPr>
      <w:r>
        <w:t xml:space="preserve">Tracks due dates</w:t>
      </w:r>
    </w:p>
    <w:p>
      <w:pPr>
        <w:pStyle w:val="Compact"/>
        <w:numPr>
          <w:ilvl w:val="0"/>
          <w:numId w:val="1009"/>
        </w:numPr>
      </w:pPr>
      <w:r>
        <w:t xml:space="preserve">Handles fines and penalties</w:t>
      </w:r>
    </w:p>
    <w:bookmarkEnd w:id="34"/>
    <w:bookmarkEnd w:id="35"/>
    <w:bookmarkEnd w:id="36"/>
    <w:bookmarkStart w:id="41" w:name="database-schema"/>
    <w:p>
      <w:pPr>
        <w:pStyle w:val="Heading2"/>
      </w:pPr>
      <w:r>
        <w:t xml:space="preserve">4. Database Schema</w:t>
      </w:r>
    </w:p>
    <w:bookmarkStart w:id="40" w:name="tables"/>
    <w:p>
      <w:pPr>
        <w:pStyle w:val="Heading3"/>
      </w:pPr>
      <w:r>
        <w:t xml:space="preserve">4.1 Tables</w:t>
      </w:r>
    </w:p>
    <w:bookmarkStart w:id="37" w:name="users"/>
    <w:p>
      <w:pPr>
        <w:pStyle w:val="Heading4"/>
      </w:pPr>
      <w:r>
        <w:t xml:space="preserve">users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</w:p>
    <w:bookmarkEnd w:id="37"/>
    <w:bookmarkStart w:id="38" w:name="books"/>
    <w:p>
      <w:pPr>
        <w:pStyle w:val="Heading4"/>
      </w:pPr>
      <w:r>
        <w:t xml:space="preserve">books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books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title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author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isbn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</w:p>
    <w:bookmarkEnd w:id="38"/>
    <w:bookmarkStart w:id="39" w:name="transactions"/>
    <w:p>
      <w:pPr>
        <w:pStyle w:val="Heading4"/>
      </w:pPr>
      <w:r>
        <w:t xml:space="preserve">transactions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transactions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book_id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issue_date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return_date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books(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39"/>
    <w:bookmarkEnd w:id="40"/>
    <w:bookmarkEnd w:id="41"/>
    <w:bookmarkStart w:id="45" w:name="implementation-details"/>
    <w:p>
      <w:pPr>
        <w:pStyle w:val="Heading2"/>
      </w:pPr>
      <w:r>
        <w:t xml:space="preserve">5. Implementation Details</w:t>
      </w:r>
    </w:p>
    <w:bookmarkStart w:id="42" w:name="dependencies"/>
    <w:p>
      <w:pPr>
        <w:pStyle w:val="Heading3"/>
      </w:pPr>
      <w:r>
        <w:t xml:space="preserve">5.1 Dependencies</w:t>
      </w:r>
    </w:p>
    <w:p>
      <w:pPr>
        <w:pStyle w:val="Compact"/>
        <w:numPr>
          <w:ilvl w:val="0"/>
          <w:numId w:val="1010"/>
        </w:numPr>
      </w:pPr>
      <w:r>
        <w:t xml:space="preserve">JavaFX 17</w:t>
      </w:r>
    </w:p>
    <w:p>
      <w:pPr>
        <w:pStyle w:val="Compact"/>
        <w:numPr>
          <w:ilvl w:val="0"/>
          <w:numId w:val="1010"/>
        </w:numPr>
      </w:pPr>
      <w:r>
        <w:t xml:space="preserve">MySQL Connector/J</w:t>
      </w:r>
    </w:p>
    <w:p>
      <w:pPr>
        <w:pStyle w:val="Compact"/>
        <w:numPr>
          <w:ilvl w:val="0"/>
          <w:numId w:val="1010"/>
        </w:numPr>
      </w:pPr>
      <w:r>
        <w:t xml:space="preserve">Maven for dependency management</w:t>
      </w:r>
    </w:p>
    <w:bookmarkEnd w:id="42"/>
    <w:bookmarkStart w:id="43" w:name="configuration"/>
    <w:p>
      <w:pPr>
        <w:pStyle w:val="Heading3"/>
      </w:pPr>
      <w:r>
        <w:t xml:space="preserve">5.2 Configuration</w:t>
      </w:r>
    </w:p>
    <w:p>
      <w:pPr>
        <w:pStyle w:val="Compact"/>
        <w:numPr>
          <w:ilvl w:val="0"/>
          <w:numId w:val="1011"/>
        </w:numPr>
      </w:pPr>
      <w:r>
        <w:t xml:space="preserve">Database connection settings in</w:t>
      </w:r>
      <w:r>
        <w:t xml:space="preserve"> </w:t>
      </w:r>
      <w:r>
        <w:rPr>
          <w:rStyle w:val="VerbatimChar"/>
        </w:rPr>
        <w:t xml:space="preserve">application.properties</w:t>
      </w:r>
    </w:p>
    <w:p>
      <w:pPr>
        <w:pStyle w:val="Compact"/>
        <w:numPr>
          <w:ilvl w:val="0"/>
          <w:numId w:val="1011"/>
        </w:numPr>
      </w:pPr>
      <w:r>
        <w:t xml:space="preserve">Logging configuration</w:t>
      </w:r>
    </w:p>
    <w:p>
      <w:pPr>
        <w:pStyle w:val="Compact"/>
        <w:numPr>
          <w:ilvl w:val="0"/>
          <w:numId w:val="1011"/>
        </w:numPr>
      </w:pPr>
      <w:r>
        <w:t xml:space="preserve">Security settings</w:t>
      </w:r>
    </w:p>
    <w:bookmarkEnd w:id="43"/>
    <w:bookmarkStart w:id="44" w:name="build-and-deployment"/>
    <w:p>
      <w:pPr>
        <w:pStyle w:val="Heading3"/>
      </w:pPr>
      <w:r>
        <w:t xml:space="preserve">5.3 Build and Deployment</w:t>
      </w:r>
    </w:p>
    <w:p>
      <w:pPr>
        <w:pStyle w:val="Compact"/>
        <w:numPr>
          <w:ilvl w:val="0"/>
          <w:numId w:val="1012"/>
        </w:numPr>
      </w:pPr>
      <w:r>
        <w:t xml:space="preserve">Clone the repository</w:t>
      </w:r>
    </w:p>
    <w:p>
      <w:pPr>
        <w:pStyle w:val="Compact"/>
        <w:numPr>
          <w:ilvl w:val="0"/>
          <w:numId w:val="1012"/>
        </w:numPr>
      </w:pPr>
      <w:r>
        <w:t xml:space="preserve">Configure database settings</w:t>
      </w:r>
    </w:p>
    <w:p>
      <w:pPr>
        <w:pStyle w:val="Compact"/>
        <w:numPr>
          <w:ilvl w:val="0"/>
          <w:numId w:val="1012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mvn clean install</w:t>
      </w:r>
    </w:p>
    <w:p>
      <w:pPr>
        <w:pStyle w:val="Compact"/>
        <w:numPr>
          <w:ilvl w:val="0"/>
          <w:numId w:val="1012"/>
        </w:numPr>
      </w:pPr>
      <w:r>
        <w:t xml:space="preserve">Execute the generated JAR file</w:t>
      </w:r>
    </w:p>
    <w:bookmarkEnd w:id="44"/>
    <w:bookmarkEnd w:id="45"/>
    <w:bookmarkStart w:id="48" w:name="security-considerations"/>
    <w:p>
      <w:pPr>
        <w:pStyle w:val="Heading2"/>
      </w:pPr>
      <w:r>
        <w:t xml:space="preserve">6. Security Considerations</w:t>
      </w:r>
    </w:p>
    <w:bookmarkStart w:id="46" w:name="authentication"/>
    <w:p>
      <w:pPr>
        <w:pStyle w:val="Heading3"/>
      </w:pPr>
      <w:r>
        <w:t xml:space="preserve">6.1 Authentication</w:t>
      </w:r>
    </w:p>
    <w:p>
      <w:pPr>
        <w:pStyle w:val="Compact"/>
        <w:numPr>
          <w:ilvl w:val="0"/>
          <w:numId w:val="1013"/>
        </w:numPr>
      </w:pPr>
      <w:r>
        <w:t xml:space="preserve">Password hashing using BCrypt</w:t>
      </w:r>
    </w:p>
    <w:p>
      <w:pPr>
        <w:pStyle w:val="Compact"/>
        <w:numPr>
          <w:ilvl w:val="0"/>
          <w:numId w:val="1013"/>
        </w:numPr>
      </w:pPr>
      <w:r>
        <w:t xml:space="preserve">Session management</w:t>
      </w:r>
    </w:p>
    <w:p>
      <w:pPr>
        <w:pStyle w:val="Compact"/>
        <w:numPr>
          <w:ilvl w:val="0"/>
          <w:numId w:val="1013"/>
        </w:numPr>
      </w:pPr>
      <w:r>
        <w:t xml:space="preserve">Role-based access control</w:t>
      </w:r>
    </w:p>
    <w:bookmarkEnd w:id="46"/>
    <w:bookmarkStart w:id="47" w:name="data-protection"/>
    <w:p>
      <w:pPr>
        <w:pStyle w:val="Heading3"/>
      </w:pPr>
      <w:r>
        <w:t xml:space="preserve">6.2 Data Protection</w:t>
      </w:r>
    </w:p>
    <w:p>
      <w:pPr>
        <w:pStyle w:val="Compact"/>
        <w:numPr>
          <w:ilvl w:val="0"/>
          <w:numId w:val="1014"/>
        </w:numPr>
      </w:pPr>
      <w:r>
        <w:t xml:space="preserve">Input validation</w:t>
      </w:r>
    </w:p>
    <w:p>
      <w:pPr>
        <w:pStyle w:val="Compact"/>
        <w:numPr>
          <w:ilvl w:val="0"/>
          <w:numId w:val="1014"/>
        </w:numPr>
      </w:pPr>
      <w:r>
        <w:t xml:space="preserve">SQL injection prevention</w:t>
      </w:r>
    </w:p>
    <w:p>
      <w:pPr>
        <w:pStyle w:val="Compact"/>
        <w:numPr>
          <w:ilvl w:val="0"/>
          <w:numId w:val="1014"/>
        </w:numPr>
      </w:pPr>
      <w:r>
        <w:t xml:space="preserve">XSS protection</w:t>
      </w:r>
    </w:p>
    <w:bookmarkEnd w:id="47"/>
    <w:bookmarkEnd w:id="48"/>
    <w:bookmarkStart w:id="51" w:name="error-handling"/>
    <w:p>
      <w:pPr>
        <w:pStyle w:val="Heading2"/>
      </w:pPr>
      <w:r>
        <w:t xml:space="preserve">7. Error Handling</w:t>
      </w:r>
    </w:p>
    <w:bookmarkStart w:id="49" w:name="exception-handling"/>
    <w:p>
      <w:pPr>
        <w:pStyle w:val="Heading3"/>
      </w:pPr>
      <w:r>
        <w:t xml:space="preserve">7.1 Exception Handling</w:t>
      </w:r>
    </w:p>
    <w:p>
      <w:pPr>
        <w:pStyle w:val="Compact"/>
        <w:numPr>
          <w:ilvl w:val="0"/>
          <w:numId w:val="1015"/>
        </w:numPr>
      </w:pPr>
      <w:r>
        <w:t xml:space="preserve">Custom exception classes</w:t>
      </w:r>
    </w:p>
    <w:p>
      <w:pPr>
        <w:pStyle w:val="Compact"/>
        <w:numPr>
          <w:ilvl w:val="0"/>
          <w:numId w:val="1015"/>
        </w:numPr>
      </w:pPr>
      <w:r>
        <w:t xml:space="preserve">Global exception handler</w:t>
      </w:r>
    </w:p>
    <w:p>
      <w:pPr>
        <w:pStyle w:val="Compact"/>
        <w:numPr>
          <w:ilvl w:val="0"/>
          <w:numId w:val="1015"/>
        </w:numPr>
      </w:pPr>
      <w:r>
        <w:t xml:space="preserve">Logging mechanism</w:t>
      </w:r>
    </w:p>
    <w:bookmarkEnd w:id="49"/>
    <w:bookmarkStart w:id="50" w:name="validation"/>
    <w:p>
      <w:pPr>
        <w:pStyle w:val="Heading3"/>
      </w:pPr>
      <w:r>
        <w:t xml:space="preserve">7.2 Validation</w:t>
      </w:r>
    </w:p>
    <w:p>
      <w:pPr>
        <w:pStyle w:val="Compact"/>
        <w:numPr>
          <w:ilvl w:val="0"/>
          <w:numId w:val="1016"/>
        </w:numPr>
      </w:pPr>
      <w:r>
        <w:t xml:space="preserve">Input validation</w:t>
      </w:r>
    </w:p>
    <w:p>
      <w:pPr>
        <w:pStyle w:val="Compact"/>
        <w:numPr>
          <w:ilvl w:val="0"/>
          <w:numId w:val="1016"/>
        </w:numPr>
      </w:pPr>
      <w:r>
        <w:t xml:space="preserve">Business rule validation</w:t>
      </w:r>
    </w:p>
    <w:p>
      <w:pPr>
        <w:pStyle w:val="Compact"/>
        <w:numPr>
          <w:ilvl w:val="0"/>
          <w:numId w:val="1016"/>
        </w:numPr>
      </w:pPr>
      <w:r>
        <w:t xml:space="preserve">Database constraint validation</w:t>
      </w:r>
    </w:p>
    <w:bookmarkEnd w:id="50"/>
    <w:bookmarkEnd w:id="51"/>
    <w:bookmarkStart w:id="54" w:name="testing-strategy"/>
    <w:p>
      <w:pPr>
        <w:pStyle w:val="Heading2"/>
      </w:pPr>
      <w:r>
        <w:t xml:space="preserve">8. Testing Strategy</w:t>
      </w:r>
    </w:p>
    <w:bookmarkStart w:id="52" w:name="unit-testing"/>
    <w:p>
      <w:pPr>
        <w:pStyle w:val="Heading3"/>
      </w:pPr>
      <w:r>
        <w:t xml:space="preserve">8.1 Unit Testing</w:t>
      </w:r>
    </w:p>
    <w:p>
      <w:pPr>
        <w:pStyle w:val="Compact"/>
        <w:numPr>
          <w:ilvl w:val="0"/>
          <w:numId w:val="1017"/>
        </w:numPr>
      </w:pPr>
      <w:r>
        <w:t xml:space="preserve">JUnit tests for services</w:t>
      </w:r>
    </w:p>
    <w:p>
      <w:pPr>
        <w:pStyle w:val="Compact"/>
        <w:numPr>
          <w:ilvl w:val="0"/>
          <w:numId w:val="1017"/>
        </w:numPr>
      </w:pPr>
      <w:r>
        <w:t xml:space="preserve">Mock objects for dependencies</w:t>
      </w:r>
    </w:p>
    <w:p>
      <w:pPr>
        <w:pStyle w:val="Compact"/>
        <w:numPr>
          <w:ilvl w:val="0"/>
          <w:numId w:val="1017"/>
        </w:numPr>
      </w:pPr>
      <w:r>
        <w:t xml:space="preserve">Test coverage reporting</w:t>
      </w:r>
    </w:p>
    <w:bookmarkEnd w:id="52"/>
    <w:bookmarkStart w:id="53" w:name="integration-testing"/>
    <w:p>
      <w:pPr>
        <w:pStyle w:val="Heading3"/>
      </w:pPr>
      <w:r>
        <w:t xml:space="preserve">8.2 Integration Testing</w:t>
      </w:r>
    </w:p>
    <w:p>
      <w:pPr>
        <w:pStyle w:val="Compact"/>
        <w:numPr>
          <w:ilvl w:val="0"/>
          <w:numId w:val="1018"/>
        </w:numPr>
      </w:pPr>
      <w:r>
        <w:t xml:space="preserve">Database integration tests</w:t>
      </w:r>
    </w:p>
    <w:p>
      <w:pPr>
        <w:pStyle w:val="Compact"/>
        <w:numPr>
          <w:ilvl w:val="0"/>
          <w:numId w:val="1018"/>
        </w:numPr>
      </w:pPr>
      <w:r>
        <w:t xml:space="preserve">API endpoint tests</w:t>
      </w:r>
    </w:p>
    <w:p>
      <w:pPr>
        <w:pStyle w:val="Compact"/>
        <w:numPr>
          <w:ilvl w:val="0"/>
          <w:numId w:val="1018"/>
        </w:numPr>
      </w:pPr>
      <w:r>
        <w:t xml:space="preserve">End-to-end workflow tests</w:t>
      </w:r>
    </w:p>
    <w:bookmarkEnd w:id="53"/>
    <w:bookmarkEnd w:id="54"/>
    <w:bookmarkStart w:id="57" w:name="future-enhancements"/>
    <w:p>
      <w:pPr>
        <w:pStyle w:val="Heading2"/>
      </w:pPr>
      <w:r>
        <w:t xml:space="preserve">9. Future Enhancements</w:t>
      </w:r>
    </w:p>
    <w:bookmarkStart w:id="55" w:name="planned-features"/>
    <w:p>
      <w:pPr>
        <w:pStyle w:val="Heading3"/>
      </w:pPr>
      <w:r>
        <w:t xml:space="preserve">9.1 Planned Features</w:t>
      </w:r>
    </w:p>
    <w:p>
      <w:pPr>
        <w:pStyle w:val="Compact"/>
        <w:numPr>
          <w:ilvl w:val="0"/>
          <w:numId w:val="1019"/>
        </w:numPr>
      </w:pPr>
      <w:r>
        <w:t xml:space="preserve">Mobile application support</w:t>
      </w:r>
    </w:p>
    <w:p>
      <w:pPr>
        <w:pStyle w:val="Compact"/>
        <w:numPr>
          <w:ilvl w:val="0"/>
          <w:numId w:val="1019"/>
        </w:numPr>
      </w:pPr>
      <w:r>
        <w:t xml:space="preserve">Advanced reporting system</w:t>
      </w:r>
    </w:p>
    <w:p>
      <w:pPr>
        <w:pStyle w:val="Compact"/>
        <w:numPr>
          <w:ilvl w:val="0"/>
          <w:numId w:val="1019"/>
        </w:numPr>
      </w:pPr>
      <w:r>
        <w:t xml:space="preserve">Integration with external library systems</w:t>
      </w:r>
    </w:p>
    <w:bookmarkEnd w:id="55"/>
    <w:bookmarkStart w:id="56" w:name="performance-optimization"/>
    <w:p>
      <w:pPr>
        <w:pStyle w:val="Heading3"/>
      </w:pPr>
      <w:r>
        <w:t xml:space="preserve">9.2 Performance Optimization</w:t>
      </w:r>
    </w:p>
    <w:p>
      <w:pPr>
        <w:pStyle w:val="Compact"/>
        <w:numPr>
          <w:ilvl w:val="0"/>
          <w:numId w:val="1020"/>
        </w:numPr>
      </w:pPr>
      <w:r>
        <w:t xml:space="preserve">Query optimization</w:t>
      </w:r>
    </w:p>
    <w:p>
      <w:pPr>
        <w:pStyle w:val="Compact"/>
        <w:numPr>
          <w:ilvl w:val="0"/>
          <w:numId w:val="1020"/>
        </w:numPr>
      </w:pPr>
      <w:r>
        <w:t xml:space="preserve">Caching implementation</w:t>
      </w:r>
    </w:p>
    <w:p>
      <w:pPr>
        <w:pStyle w:val="Compact"/>
        <w:numPr>
          <w:ilvl w:val="0"/>
          <w:numId w:val="1020"/>
        </w:numPr>
      </w:pPr>
      <w:r>
        <w:t xml:space="preserve">Load balancing</w:t>
      </w:r>
    </w:p>
    <w:bookmarkEnd w:id="56"/>
    <w:bookmarkEnd w:id="57"/>
    <w:bookmarkStart w:id="67" w:name="detailed-component-specifications"/>
    <w:p>
      <w:pPr>
        <w:pStyle w:val="Heading2"/>
      </w:pPr>
      <w:r>
        <w:t xml:space="preserve">10. Detailed Component Specifications</w:t>
      </w:r>
    </w:p>
    <w:bookmarkStart w:id="60" w:name="user-management-system"/>
    <w:p>
      <w:pPr>
        <w:pStyle w:val="Heading3"/>
      </w:pPr>
      <w:r>
        <w:t xml:space="preserve">10.1 User Management System</w:t>
      </w:r>
    </w:p>
    <w:bookmarkStart w:id="58" w:name="user-roles-and-permissions"/>
    <w:p>
      <w:pPr>
        <w:pStyle w:val="Heading4"/>
      </w:pPr>
      <w:r>
        <w:t xml:space="preserve">User Roles and Permissions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UserRole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ADMIN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"Full system access"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LIBRARIAN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"Book and user management"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MEMBER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"Book borrowing and viewing"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Constructor and getter</w:t>
      </w:r>
      <w:r>
        <w:br/>
      </w:r>
      <w:r>
        <w:rPr>
          <w:rStyle w:val="OperatorTok"/>
        </w:rPr>
        <w:t xml:space="preserve">}</w:t>
      </w:r>
    </w:p>
    <w:bookmarkEnd w:id="58"/>
    <w:bookmarkStart w:id="59" w:name="user-authentication-flow"/>
    <w:p>
      <w:pPr>
        <w:pStyle w:val="Heading4"/>
      </w:pPr>
      <w:r>
        <w:t xml:space="preserve">User Authentication Flow</w:t>
      </w:r>
    </w:p>
    <w:p>
      <w:pPr>
        <w:pStyle w:val="Compact"/>
        <w:numPr>
          <w:ilvl w:val="0"/>
          <w:numId w:val="1021"/>
        </w:numPr>
      </w:pPr>
      <w:r>
        <w:t xml:space="preserve">User enters credentials</w:t>
      </w:r>
    </w:p>
    <w:p>
      <w:pPr>
        <w:pStyle w:val="Compact"/>
        <w:numPr>
          <w:ilvl w:val="0"/>
          <w:numId w:val="1021"/>
        </w:numPr>
      </w:pPr>
      <w:r>
        <w:t xml:space="preserve">System validates against database</w:t>
      </w:r>
    </w:p>
    <w:p>
      <w:pPr>
        <w:pStyle w:val="Compact"/>
        <w:numPr>
          <w:ilvl w:val="0"/>
          <w:numId w:val="1021"/>
        </w:numPr>
      </w:pPr>
      <w:r>
        <w:t xml:space="preserve">Session token generated</w:t>
      </w:r>
    </w:p>
    <w:p>
      <w:pPr>
        <w:pStyle w:val="Compact"/>
        <w:numPr>
          <w:ilvl w:val="0"/>
          <w:numId w:val="1021"/>
        </w:numPr>
      </w:pPr>
      <w:r>
        <w:t xml:space="preserve">Role-based permissions assigned</w:t>
      </w:r>
    </w:p>
    <w:p>
      <w:pPr>
        <w:pStyle w:val="Compact"/>
        <w:numPr>
          <w:ilvl w:val="0"/>
          <w:numId w:val="1021"/>
        </w:numPr>
      </w:pPr>
      <w:r>
        <w:t xml:space="preserve">Session timeout after 30 minutes</w:t>
      </w:r>
    </w:p>
    <w:bookmarkEnd w:id="59"/>
    <w:bookmarkEnd w:id="60"/>
    <w:bookmarkStart w:id="63" w:name="book-management-system"/>
    <w:p>
      <w:pPr>
        <w:pStyle w:val="Heading3"/>
      </w:pPr>
      <w:r>
        <w:t xml:space="preserve">10.2 Book Management System</w:t>
      </w:r>
    </w:p>
    <w:bookmarkStart w:id="61" w:name="book-categories"/>
    <w:p>
      <w:pPr>
        <w:pStyle w:val="Heading4"/>
      </w:pPr>
      <w:r>
        <w:t xml:space="preserve">Book Categories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BookCategory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"Fiction books"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NON_FICTION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"Non-fiction books"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REFERENCE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"Reference materials"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PERIODICAL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"Magazines and journals"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CHILDREN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"Children's books"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Constructor and getter</w:t>
      </w:r>
      <w:r>
        <w:br/>
      </w:r>
      <w:r>
        <w:rPr>
          <w:rStyle w:val="OperatorTok"/>
        </w:rPr>
        <w:t xml:space="preserve">}</w:t>
      </w:r>
    </w:p>
    <w:bookmarkEnd w:id="61"/>
    <w:bookmarkStart w:id="62" w:name="book-status-tracking"/>
    <w:p>
      <w:pPr>
        <w:pStyle w:val="Heading4"/>
      </w:pPr>
      <w:r>
        <w:t xml:space="preserve">Book Status Tracking</w:t>
      </w:r>
    </w:p>
    <w:p>
      <w:pPr>
        <w:pStyle w:val="Compact"/>
        <w:numPr>
          <w:ilvl w:val="0"/>
          <w:numId w:val="1022"/>
        </w:numPr>
      </w:pPr>
      <w:r>
        <w:t xml:space="preserve">Available</w:t>
      </w:r>
    </w:p>
    <w:p>
      <w:pPr>
        <w:pStyle w:val="Compact"/>
        <w:numPr>
          <w:ilvl w:val="0"/>
          <w:numId w:val="1022"/>
        </w:numPr>
      </w:pPr>
      <w:r>
        <w:t xml:space="preserve">Checked Out</w:t>
      </w:r>
    </w:p>
    <w:p>
      <w:pPr>
        <w:pStyle w:val="Compact"/>
        <w:numPr>
          <w:ilvl w:val="0"/>
          <w:numId w:val="1022"/>
        </w:numPr>
      </w:pPr>
      <w:r>
        <w:t xml:space="preserve">Reserved</w:t>
      </w:r>
    </w:p>
    <w:p>
      <w:pPr>
        <w:pStyle w:val="Compact"/>
        <w:numPr>
          <w:ilvl w:val="0"/>
          <w:numId w:val="1022"/>
        </w:numPr>
      </w:pPr>
      <w:r>
        <w:t xml:space="preserve">Lost</w:t>
      </w:r>
    </w:p>
    <w:p>
      <w:pPr>
        <w:pStyle w:val="Compact"/>
        <w:numPr>
          <w:ilvl w:val="0"/>
          <w:numId w:val="1022"/>
        </w:numPr>
      </w:pPr>
      <w:r>
        <w:t xml:space="preserve">Damaged</w:t>
      </w:r>
    </w:p>
    <w:bookmarkEnd w:id="62"/>
    <w:bookmarkEnd w:id="63"/>
    <w:bookmarkStart w:id="66" w:name="transaction-management"/>
    <w:p>
      <w:pPr>
        <w:pStyle w:val="Heading3"/>
      </w:pPr>
      <w:r>
        <w:t xml:space="preserve">10.3 Transaction Management</w:t>
      </w:r>
    </w:p>
    <w:bookmarkStart w:id="64" w:name="fine-calculation"/>
    <w:p>
      <w:pPr>
        <w:pStyle w:val="Heading4"/>
      </w:pPr>
      <w:r>
        <w:t xml:space="preserve">Fine Calculation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FineCalculator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DAILY_FINE_RATE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GRACE_PERIOD_DAYS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calculateFine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dueDate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returnDate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Implementation details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4"/>
    <w:bookmarkStart w:id="65" w:name="transaction-states"/>
    <w:p>
      <w:pPr>
        <w:pStyle w:val="Heading4"/>
      </w:pPr>
      <w:r>
        <w:t xml:space="preserve">Transaction States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TransactionStatus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PENDING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"Transaction initiated"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COMPLETED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"Successfully processed"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OVERDUE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"Past due date"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CANCELLED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"Transaction cancelled"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"Book reported lost"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Constructor and getter</w:t>
      </w:r>
      <w:r>
        <w:br/>
      </w:r>
      <w:r>
        <w:rPr>
          <w:rStyle w:val="OperatorTok"/>
        </w:rPr>
        <w:t xml:space="preserve">}</w:t>
      </w:r>
    </w:p>
    <w:bookmarkEnd w:id="65"/>
    <w:bookmarkEnd w:id="66"/>
    <w:bookmarkEnd w:id="67"/>
    <w:bookmarkStart w:id="75" w:name="api-documentation"/>
    <w:p>
      <w:pPr>
        <w:pStyle w:val="Heading2"/>
      </w:pPr>
      <w:r>
        <w:t xml:space="preserve">11. API Documentation</w:t>
      </w:r>
    </w:p>
    <w:bookmarkStart w:id="71" w:name="rest-endpoints"/>
    <w:p>
      <w:pPr>
        <w:pStyle w:val="Heading3"/>
      </w:pPr>
      <w:r>
        <w:t xml:space="preserve">11.1 REST Endpoints</w:t>
      </w:r>
    </w:p>
    <w:bookmarkStart w:id="68" w:name="user-management"/>
    <w:p>
      <w:pPr>
        <w:pStyle w:val="Heading4"/>
      </w:pPr>
      <w:r>
        <w:t xml:space="preserve">User Management</w:t>
      </w:r>
    </w:p>
    <w:p>
      <w:pPr>
        <w:pStyle w:val="SourceCode"/>
      </w:pPr>
      <w:r>
        <w:rPr>
          <w:rStyle w:val="VerbatimChar"/>
        </w:rPr>
        <w:t xml:space="preserve">POST /api/users/register</w:t>
      </w:r>
      <w:r>
        <w:br/>
      </w:r>
      <w:r>
        <w:rPr>
          <w:rStyle w:val="VerbatimChar"/>
        </w:rPr>
        <w:t xml:space="preserve">GET /api/users/{id}</w:t>
      </w:r>
      <w:r>
        <w:br/>
      </w:r>
      <w:r>
        <w:rPr>
          <w:rStyle w:val="VerbatimChar"/>
        </w:rPr>
        <w:t xml:space="preserve">PUT /api/users/{id}</w:t>
      </w:r>
      <w:r>
        <w:br/>
      </w:r>
      <w:r>
        <w:rPr>
          <w:rStyle w:val="VerbatimChar"/>
        </w:rPr>
        <w:t xml:space="preserve">DELETE /api/users/{id}</w:t>
      </w:r>
    </w:p>
    <w:bookmarkEnd w:id="68"/>
    <w:bookmarkStart w:id="69" w:name="book-management"/>
    <w:p>
      <w:pPr>
        <w:pStyle w:val="Heading4"/>
      </w:pPr>
      <w:r>
        <w:t xml:space="preserve">Book Management</w:t>
      </w:r>
    </w:p>
    <w:p>
      <w:pPr>
        <w:pStyle w:val="SourceCode"/>
      </w:pPr>
      <w:r>
        <w:rPr>
          <w:rStyle w:val="VerbatimChar"/>
        </w:rPr>
        <w:t xml:space="preserve">GET /api/books</w:t>
      </w:r>
      <w:r>
        <w:br/>
      </w:r>
      <w:r>
        <w:rPr>
          <w:rStyle w:val="VerbatimChar"/>
        </w:rPr>
        <w:t xml:space="preserve">POST /api/books</w:t>
      </w:r>
      <w:r>
        <w:br/>
      </w:r>
      <w:r>
        <w:rPr>
          <w:rStyle w:val="VerbatimChar"/>
        </w:rPr>
        <w:t xml:space="preserve">GET /api/books/{id}</w:t>
      </w:r>
      <w:r>
        <w:br/>
      </w:r>
      <w:r>
        <w:rPr>
          <w:rStyle w:val="VerbatimChar"/>
        </w:rPr>
        <w:t xml:space="preserve">PUT /api/books/{id}</w:t>
      </w:r>
      <w:r>
        <w:br/>
      </w:r>
      <w:r>
        <w:rPr>
          <w:rStyle w:val="VerbatimChar"/>
        </w:rPr>
        <w:t xml:space="preserve">DELETE /api/books/{id}</w:t>
      </w:r>
    </w:p>
    <w:bookmarkEnd w:id="69"/>
    <w:bookmarkStart w:id="70" w:name="transaction-management-1"/>
    <w:p>
      <w:pPr>
        <w:pStyle w:val="Heading4"/>
      </w:pPr>
      <w:r>
        <w:t xml:space="preserve">Transaction Management</w:t>
      </w:r>
    </w:p>
    <w:p>
      <w:pPr>
        <w:pStyle w:val="SourceCode"/>
      </w:pPr>
      <w:r>
        <w:rPr>
          <w:rStyle w:val="VerbatimChar"/>
        </w:rPr>
        <w:t xml:space="preserve">POST /api/transactions/checkout</w:t>
      </w:r>
      <w:r>
        <w:br/>
      </w:r>
      <w:r>
        <w:rPr>
          <w:rStyle w:val="VerbatimChar"/>
        </w:rPr>
        <w:t xml:space="preserve">POST /api/transactions/return</w:t>
      </w:r>
      <w:r>
        <w:br/>
      </w:r>
      <w:r>
        <w:rPr>
          <w:rStyle w:val="VerbatimChar"/>
        </w:rPr>
        <w:t xml:space="preserve">GET /api/transactions/user/{userId}</w:t>
      </w:r>
    </w:p>
    <w:bookmarkEnd w:id="70"/>
    <w:bookmarkEnd w:id="71"/>
    <w:bookmarkStart w:id="74" w:name="requestresponse-formats"/>
    <w:p>
      <w:pPr>
        <w:pStyle w:val="Heading3"/>
      </w:pPr>
      <w:r>
        <w:t xml:space="preserve">11.2 Request/Response Formats</w:t>
      </w:r>
    </w:p>
    <w:bookmarkStart w:id="72" w:name="user-registration-request"/>
    <w:p>
      <w:pPr>
        <w:pStyle w:val="Heading4"/>
      </w:pPr>
      <w:r>
        <w:t xml:space="preserve">User Registration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72"/>
    <w:bookmarkStart w:id="73" w:name="book-checkout-request"/>
    <w:p>
      <w:pPr>
        <w:pStyle w:val="Heading4"/>
      </w:pPr>
      <w:r>
        <w:t xml:space="preserve">Book Checkout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"bookId"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"issueDate"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"returnDate"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br/>
      </w:r>
      <w:r>
        <w:rPr>
          <w:rStyle w:val="FunctionTok"/>
        </w:rPr>
        <w:t xml:space="preserve">}</w:t>
      </w:r>
    </w:p>
    <w:bookmarkEnd w:id="73"/>
    <w:bookmarkEnd w:id="74"/>
    <w:bookmarkEnd w:id="75"/>
    <w:bookmarkStart w:id="78" w:name="performance-optimization-1"/>
    <w:p>
      <w:pPr>
        <w:pStyle w:val="Heading2"/>
      </w:pPr>
      <w:r>
        <w:t xml:space="preserve">12. Performance Optimization</w:t>
      </w:r>
    </w:p>
    <w:bookmarkStart w:id="76" w:name="database-optimization"/>
    <w:p>
      <w:pPr>
        <w:pStyle w:val="Heading3"/>
      </w:pPr>
      <w:r>
        <w:t xml:space="preserve">12.1 Database Optimization</w:t>
      </w:r>
    </w:p>
    <w:p>
      <w:pPr>
        <w:pStyle w:val="Compact"/>
        <w:numPr>
          <w:ilvl w:val="0"/>
          <w:numId w:val="1023"/>
        </w:numPr>
      </w:pPr>
      <w:r>
        <w:t xml:space="preserve">Indexing strategy</w:t>
      </w:r>
    </w:p>
    <w:p>
      <w:pPr>
        <w:pStyle w:val="Compact"/>
        <w:numPr>
          <w:ilvl w:val="0"/>
          <w:numId w:val="1023"/>
        </w:numPr>
      </w:pPr>
      <w:r>
        <w:t xml:space="preserve">Query optimization</w:t>
      </w:r>
    </w:p>
    <w:p>
      <w:pPr>
        <w:pStyle w:val="Compact"/>
        <w:numPr>
          <w:ilvl w:val="0"/>
          <w:numId w:val="1023"/>
        </w:numPr>
      </w:pPr>
      <w:r>
        <w:t xml:space="preserve">Connection pooling</w:t>
      </w:r>
    </w:p>
    <w:p>
      <w:pPr>
        <w:pStyle w:val="Compact"/>
        <w:numPr>
          <w:ilvl w:val="0"/>
          <w:numId w:val="1023"/>
        </w:numPr>
      </w:pPr>
      <w:r>
        <w:t xml:space="preserve">Caching implementation</w:t>
      </w:r>
    </w:p>
    <w:bookmarkEnd w:id="76"/>
    <w:bookmarkStart w:id="77" w:name="application-optimization"/>
    <w:p>
      <w:pPr>
        <w:pStyle w:val="Heading3"/>
      </w:pPr>
      <w:r>
        <w:t xml:space="preserve">12.2 Application Optimization</w:t>
      </w:r>
    </w:p>
    <w:p>
      <w:pPr>
        <w:pStyle w:val="Compact"/>
        <w:numPr>
          <w:ilvl w:val="0"/>
          <w:numId w:val="1024"/>
        </w:numPr>
      </w:pPr>
      <w:r>
        <w:t xml:space="preserve">Lazy loading</w:t>
      </w:r>
    </w:p>
    <w:p>
      <w:pPr>
        <w:pStyle w:val="Compact"/>
        <w:numPr>
          <w:ilvl w:val="0"/>
          <w:numId w:val="1024"/>
        </w:numPr>
      </w:pPr>
      <w:r>
        <w:t xml:space="preserve">Batch processing</w:t>
      </w:r>
    </w:p>
    <w:p>
      <w:pPr>
        <w:pStyle w:val="Compact"/>
        <w:numPr>
          <w:ilvl w:val="0"/>
          <w:numId w:val="1024"/>
        </w:numPr>
      </w:pPr>
      <w:r>
        <w:t xml:space="preserve">Asynchronous operations</w:t>
      </w:r>
    </w:p>
    <w:p>
      <w:pPr>
        <w:pStyle w:val="Compact"/>
        <w:numPr>
          <w:ilvl w:val="0"/>
          <w:numId w:val="1024"/>
        </w:numPr>
      </w:pPr>
      <w:r>
        <w:t xml:space="preserve">Memory management</w:t>
      </w:r>
    </w:p>
    <w:bookmarkEnd w:id="77"/>
    <w:bookmarkEnd w:id="78"/>
    <w:bookmarkStart w:id="81" w:name="monitoring-and-logging"/>
    <w:p>
      <w:pPr>
        <w:pStyle w:val="Heading2"/>
      </w:pPr>
      <w:r>
        <w:t xml:space="preserve">13. Monitoring and Logging</w:t>
      </w:r>
    </w:p>
    <w:bookmarkStart w:id="79" w:name="logging-strategy"/>
    <w:p>
      <w:pPr>
        <w:pStyle w:val="Heading3"/>
      </w:pPr>
      <w:r>
        <w:t xml:space="preserve">13.1 Logging Strategy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SystemLogger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logTransaction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"Transaction: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logError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79"/>
    <w:bookmarkStart w:id="80" w:name="monitoring-metrics"/>
    <w:p>
      <w:pPr>
        <w:pStyle w:val="Heading3"/>
      </w:pPr>
      <w:r>
        <w:t xml:space="preserve">13.2 Monitoring Metrics</w:t>
      </w:r>
    </w:p>
    <w:p>
      <w:pPr>
        <w:pStyle w:val="Compact"/>
        <w:numPr>
          <w:ilvl w:val="0"/>
          <w:numId w:val="1025"/>
        </w:numPr>
      </w:pPr>
      <w:r>
        <w:t xml:space="preserve">Response times</w:t>
      </w:r>
    </w:p>
    <w:p>
      <w:pPr>
        <w:pStyle w:val="Compact"/>
        <w:numPr>
          <w:ilvl w:val="0"/>
          <w:numId w:val="1025"/>
        </w:numPr>
      </w:pPr>
      <w:r>
        <w:t xml:space="preserve">Error rates</w:t>
      </w:r>
    </w:p>
    <w:p>
      <w:pPr>
        <w:pStyle w:val="Compact"/>
        <w:numPr>
          <w:ilvl w:val="0"/>
          <w:numId w:val="1025"/>
        </w:numPr>
      </w:pPr>
      <w:r>
        <w:t xml:space="preserve">Database performance</w:t>
      </w:r>
    </w:p>
    <w:p>
      <w:pPr>
        <w:pStyle w:val="Compact"/>
        <w:numPr>
          <w:ilvl w:val="0"/>
          <w:numId w:val="1025"/>
        </w:numPr>
      </w:pPr>
      <w:r>
        <w:t xml:space="preserve">User activity</w:t>
      </w:r>
    </w:p>
    <w:bookmarkEnd w:id="80"/>
    <w:bookmarkEnd w:id="81"/>
    <w:bookmarkStart w:id="84" w:name="deployment-architecture"/>
    <w:p>
      <w:pPr>
        <w:pStyle w:val="Heading2"/>
      </w:pPr>
      <w:r>
        <w:t xml:space="preserve">14. Deployment Architecture</w:t>
      </w:r>
    </w:p>
    <w:bookmarkStart w:id="82" w:name="system-requirements"/>
    <w:p>
      <w:pPr>
        <w:pStyle w:val="Heading3"/>
      </w:pPr>
      <w:r>
        <w:t xml:space="preserve">14.1 System Requirements</w:t>
      </w:r>
    </w:p>
    <w:p>
      <w:pPr>
        <w:pStyle w:val="Compact"/>
        <w:numPr>
          <w:ilvl w:val="0"/>
          <w:numId w:val="1026"/>
        </w:numPr>
      </w:pPr>
      <w:r>
        <w:t xml:space="preserve">Java 17 or higher</w:t>
      </w:r>
    </w:p>
    <w:p>
      <w:pPr>
        <w:pStyle w:val="Compact"/>
        <w:numPr>
          <w:ilvl w:val="0"/>
          <w:numId w:val="1026"/>
        </w:numPr>
      </w:pPr>
      <w:r>
        <w:t xml:space="preserve">MySQL 8.0 or higher</w:t>
      </w:r>
    </w:p>
    <w:p>
      <w:pPr>
        <w:pStyle w:val="Compact"/>
        <w:numPr>
          <w:ilvl w:val="0"/>
          <w:numId w:val="1026"/>
        </w:numPr>
      </w:pPr>
      <w:r>
        <w:t xml:space="preserve">4GB RAM minimum</w:t>
      </w:r>
    </w:p>
    <w:p>
      <w:pPr>
        <w:pStyle w:val="Compact"/>
        <w:numPr>
          <w:ilvl w:val="0"/>
          <w:numId w:val="1026"/>
        </w:numPr>
      </w:pPr>
      <w:r>
        <w:t xml:space="preserve">10GB disk space</w:t>
      </w:r>
    </w:p>
    <w:bookmarkEnd w:id="82"/>
    <w:bookmarkStart w:id="83" w:name="deployment-steps"/>
    <w:p>
      <w:pPr>
        <w:pStyle w:val="Heading3"/>
      </w:pPr>
      <w:r>
        <w:t xml:space="preserve">14.2 Deployment Steps</w:t>
      </w:r>
    </w:p>
    <w:p>
      <w:pPr>
        <w:pStyle w:val="Compact"/>
        <w:numPr>
          <w:ilvl w:val="0"/>
          <w:numId w:val="1027"/>
        </w:numPr>
      </w:pPr>
      <w:r>
        <w:t xml:space="preserve">Database setup</w:t>
      </w:r>
    </w:p>
    <w:p>
      <w:pPr>
        <w:pStyle w:val="Compact"/>
        <w:numPr>
          <w:ilvl w:val="0"/>
          <w:numId w:val="1027"/>
        </w:numPr>
      </w:pPr>
      <w:r>
        <w:t xml:space="preserve">Application server configuration</w:t>
      </w:r>
    </w:p>
    <w:p>
      <w:pPr>
        <w:pStyle w:val="Compact"/>
        <w:numPr>
          <w:ilvl w:val="0"/>
          <w:numId w:val="1027"/>
        </w:numPr>
      </w:pPr>
      <w:r>
        <w:t xml:space="preserve">Load balancer setup</w:t>
      </w:r>
    </w:p>
    <w:p>
      <w:pPr>
        <w:pStyle w:val="Compact"/>
        <w:numPr>
          <w:ilvl w:val="0"/>
          <w:numId w:val="1027"/>
        </w:numPr>
      </w:pPr>
      <w:r>
        <w:t xml:space="preserve">Monitoring tools installation</w:t>
      </w:r>
    </w:p>
    <w:p>
      <w:pPr>
        <w:pStyle w:val="Compact"/>
        <w:numPr>
          <w:ilvl w:val="0"/>
          <w:numId w:val="1027"/>
        </w:numPr>
      </w:pPr>
      <w:r>
        <w:t xml:space="preserve">Backup configuration</w:t>
      </w:r>
    </w:p>
    <w:bookmarkEnd w:id="83"/>
    <w:bookmarkEnd w:id="84"/>
    <w:bookmarkStart w:id="87" w:name="maintenance-procedures"/>
    <w:p>
      <w:pPr>
        <w:pStyle w:val="Heading2"/>
      </w:pPr>
      <w:r>
        <w:t xml:space="preserve">15. Maintenance Procedures</w:t>
      </w:r>
    </w:p>
    <w:bookmarkStart w:id="85" w:name="regular-maintenance"/>
    <w:p>
      <w:pPr>
        <w:pStyle w:val="Heading3"/>
      </w:pPr>
      <w:r>
        <w:t xml:space="preserve">15.1 Regular Maintenance</w:t>
      </w:r>
    </w:p>
    <w:p>
      <w:pPr>
        <w:pStyle w:val="Compact"/>
        <w:numPr>
          <w:ilvl w:val="0"/>
          <w:numId w:val="1028"/>
        </w:numPr>
      </w:pPr>
      <w:r>
        <w:t xml:space="preserve">Database backup</w:t>
      </w:r>
    </w:p>
    <w:p>
      <w:pPr>
        <w:pStyle w:val="Compact"/>
        <w:numPr>
          <w:ilvl w:val="0"/>
          <w:numId w:val="1028"/>
        </w:numPr>
      </w:pPr>
      <w:r>
        <w:t xml:space="preserve">Log rotation</w:t>
      </w:r>
    </w:p>
    <w:p>
      <w:pPr>
        <w:pStyle w:val="Compact"/>
        <w:numPr>
          <w:ilvl w:val="0"/>
          <w:numId w:val="1028"/>
        </w:numPr>
      </w:pPr>
      <w:r>
        <w:t xml:space="preserve">Performance monitoring</w:t>
      </w:r>
    </w:p>
    <w:p>
      <w:pPr>
        <w:pStyle w:val="Compact"/>
        <w:numPr>
          <w:ilvl w:val="0"/>
          <w:numId w:val="1028"/>
        </w:numPr>
      </w:pPr>
      <w:r>
        <w:t xml:space="preserve">Security updates</w:t>
      </w:r>
    </w:p>
    <w:bookmarkEnd w:id="85"/>
    <w:bookmarkStart w:id="86" w:name="emergency-procedures"/>
    <w:p>
      <w:pPr>
        <w:pStyle w:val="Heading3"/>
      </w:pPr>
      <w:r>
        <w:t xml:space="preserve">15.2 Emergency Procedures</w:t>
      </w:r>
    </w:p>
    <w:p>
      <w:pPr>
        <w:pStyle w:val="Compact"/>
        <w:numPr>
          <w:ilvl w:val="0"/>
          <w:numId w:val="1029"/>
        </w:numPr>
      </w:pPr>
      <w:r>
        <w:t xml:space="preserve">System recovery</w:t>
      </w:r>
    </w:p>
    <w:p>
      <w:pPr>
        <w:pStyle w:val="Compact"/>
        <w:numPr>
          <w:ilvl w:val="0"/>
          <w:numId w:val="1029"/>
        </w:numPr>
      </w:pPr>
      <w:r>
        <w:t xml:space="preserve">Data restoration</w:t>
      </w:r>
    </w:p>
    <w:p>
      <w:pPr>
        <w:pStyle w:val="Compact"/>
        <w:numPr>
          <w:ilvl w:val="0"/>
          <w:numId w:val="1029"/>
        </w:numPr>
      </w:pPr>
      <w:r>
        <w:t xml:space="preserve">Incident response</w:t>
      </w:r>
    </w:p>
    <w:p>
      <w:pPr>
        <w:pStyle w:val="Compact"/>
        <w:numPr>
          <w:ilvl w:val="0"/>
          <w:numId w:val="1029"/>
        </w:numPr>
      </w:pPr>
      <w:r>
        <w:t xml:space="preserve">Communication plan</w:t>
      </w:r>
    </w:p>
    <w:bookmarkEnd w:id="86"/>
    <w:bookmarkEnd w:id="87"/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2025-04-11T06:38:08Z</dcterms:created>
  <dcterms:modified xsi:type="dcterms:W3CDTF">2025-04-11T06:38:08Z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