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3D83" w:rsidRPr="005523E3" w:rsidRDefault="00AC3D83" w:rsidP="00AC3D83">
      <w:pPr>
        <w:pStyle w:val="Price2I10"/>
        <w:outlineLvl w:val="1"/>
        <w:rPr>
          <w:rFonts w:ascii="Arial Narrow" w:hAnsi="Arial Narrow" w:cs="Arial"/>
        </w:rPr>
      </w:pPr>
      <w:bookmarkStart w:id="0" w:name="_Toc138237886"/>
      <w:bookmarkStart w:id="1" w:name="_Toc143320887"/>
      <w:bookmarkStart w:id="2" w:name="_Toc150250771"/>
      <w:bookmarkStart w:id="3" w:name="_Toc156207624"/>
      <w:bookmarkStart w:id="4" w:name="_Toc156207770"/>
      <w:bookmarkStart w:id="5" w:name="_Toc159836636"/>
      <w:bookmarkStart w:id="6" w:name="_Toc162696827"/>
      <w:bookmarkStart w:id="7" w:name="_Toc162698958"/>
      <w:bookmarkStart w:id="8" w:name="_Toc168311330"/>
      <w:bookmarkStart w:id="9" w:name="_Toc168311600"/>
      <w:bookmarkStart w:id="10" w:name="_Toc45878815"/>
      <w:bookmarkStart w:id="11" w:name="_Toc80260868"/>
      <w:bookmarkStart w:id="12" w:name="_Toc80281513"/>
      <w:bookmarkStart w:id="13" w:name="_Toc80281691"/>
      <w:bookmarkStart w:id="14" w:name="_Toc80282090"/>
      <w:bookmarkStart w:id="15" w:name="_Toc80422681"/>
      <w:bookmarkStart w:id="16" w:name="_Toc81129204"/>
      <w:bookmarkStart w:id="17" w:name="_Toc81134205"/>
      <w:bookmarkStart w:id="18" w:name="_Toc81134440"/>
      <w:bookmarkStart w:id="19" w:name="_Toc81136882"/>
      <w:bookmarkStart w:id="20" w:name="_Toc82338424"/>
      <w:bookmarkStart w:id="21" w:name="_Toc88282441"/>
      <w:bookmarkStart w:id="22" w:name="_Toc89586546"/>
      <w:bookmarkStart w:id="23" w:name="_Toc94939916"/>
      <w:bookmarkStart w:id="24" w:name="_Toc95189426"/>
      <w:r w:rsidRPr="005523E3">
        <w:rPr>
          <w:rFonts w:ascii="Arial Narrow" w:hAnsi="Arial Narrow" w:cs="Arial"/>
        </w:rPr>
        <w:t>Стоимость решения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</w:p>
    <w:p w:rsidR="00AC3D83" w:rsidRPr="005523E3" w:rsidRDefault="00906AC9" w:rsidP="00AC3D83">
      <w:pPr>
        <w:pStyle w:val="Price"/>
        <w:rPr>
          <w:rFonts w:ascii="Arial Narrow" w:hAnsi="Arial Narrow" w:cs="Arial"/>
          <w:sz w:val="20"/>
          <w:szCs w:val="20"/>
        </w:rPr>
      </w:pPr>
      <w:r>
        <w:rPr>
          <w:rFonts w:ascii="Arial Narrow" w:hAnsi="Arial Narrow" w:cs="Arial"/>
          <w:sz w:val="20"/>
          <w:szCs w:val="20"/>
        </w:rPr>
        <w:t>В с</w:t>
      </w:r>
      <w:r w:rsidR="00DF3F85">
        <w:rPr>
          <w:rFonts w:ascii="Arial Narrow" w:hAnsi="Arial Narrow" w:cs="Arial"/>
          <w:sz w:val="20"/>
          <w:szCs w:val="20"/>
        </w:rPr>
        <w:t xml:space="preserve">оставляющие стоимости </w:t>
      </w:r>
      <w:r w:rsidR="00EC26FD">
        <w:rPr>
          <w:rFonts w:ascii="Arial Narrow" w:hAnsi="Arial Narrow" w:cs="Arial"/>
          <w:sz w:val="20"/>
          <w:szCs w:val="20"/>
        </w:rPr>
        <w:t xml:space="preserve">комплексного </w:t>
      </w:r>
      <w:r w:rsidR="00DF3F85">
        <w:rPr>
          <w:rFonts w:ascii="Arial Narrow" w:hAnsi="Arial Narrow" w:cs="Arial"/>
          <w:sz w:val="20"/>
          <w:szCs w:val="20"/>
        </w:rPr>
        <w:t>решения</w:t>
      </w:r>
      <w:r w:rsidR="00AC3D83">
        <w:rPr>
          <w:rFonts w:ascii="Arial Narrow" w:hAnsi="Arial Narrow" w:cs="Arial"/>
          <w:sz w:val="20"/>
          <w:szCs w:val="20"/>
        </w:rPr>
        <w:t xml:space="preserve"> основанн</w:t>
      </w:r>
      <w:r w:rsidR="00DF3F85">
        <w:rPr>
          <w:rFonts w:ascii="Arial Narrow" w:hAnsi="Arial Narrow" w:cs="Arial"/>
          <w:sz w:val="20"/>
          <w:szCs w:val="20"/>
        </w:rPr>
        <w:t>ого</w:t>
      </w:r>
      <w:r w:rsidR="00AC3D83">
        <w:rPr>
          <w:rFonts w:ascii="Arial Narrow" w:hAnsi="Arial Narrow" w:cs="Arial"/>
          <w:sz w:val="20"/>
          <w:szCs w:val="20"/>
        </w:rPr>
        <w:t xml:space="preserve"> на Программных продуктах</w:t>
      </w:r>
      <w:r w:rsidR="00AC3D83" w:rsidRPr="00AC3D83">
        <w:rPr>
          <w:rFonts w:ascii="Arial Narrow" w:hAnsi="Arial Narrow" w:cs="Arial"/>
          <w:sz w:val="20"/>
          <w:szCs w:val="20"/>
        </w:rPr>
        <w:t xml:space="preserve"> </w:t>
      </w:r>
      <w:r w:rsidR="00DF3F85">
        <w:rPr>
          <w:rFonts w:ascii="Arial Narrow" w:hAnsi="Arial Narrow" w:cs="Arial"/>
          <w:sz w:val="20"/>
          <w:szCs w:val="20"/>
        </w:rPr>
        <w:t>группы</w:t>
      </w:r>
      <w:r w:rsidR="00AC3D83" w:rsidRPr="00AC3D83">
        <w:rPr>
          <w:rFonts w:ascii="Arial Narrow" w:hAnsi="Arial Narrow" w:cs="Arial"/>
          <w:sz w:val="20"/>
          <w:szCs w:val="20"/>
        </w:rPr>
        <w:t xml:space="preserve"> компаний </w:t>
      </w:r>
      <w:proofErr w:type="spellStart"/>
      <w:r w:rsidR="00AC3D83" w:rsidRPr="00AC3D83">
        <w:rPr>
          <w:rFonts w:ascii="Arial Narrow" w:hAnsi="Arial Narrow" w:cs="Arial"/>
          <w:sz w:val="20"/>
          <w:szCs w:val="20"/>
        </w:rPr>
        <w:t>Диасофт</w:t>
      </w:r>
      <w:proofErr w:type="spellEnd"/>
      <w:r>
        <w:rPr>
          <w:rFonts w:ascii="Arial Narrow" w:hAnsi="Arial Narrow" w:cs="Arial"/>
          <w:sz w:val="20"/>
          <w:szCs w:val="20"/>
        </w:rPr>
        <w:t xml:space="preserve"> входят</w:t>
      </w:r>
      <w:r w:rsidR="00AC3D83">
        <w:rPr>
          <w:rFonts w:ascii="Arial Narrow" w:hAnsi="Arial Narrow" w:cs="Arial"/>
          <w:sz w:val="20"/>
          <w:szCs w:val="20"/>
        </w:rPr>
        <w:t>:</w:t>
      </w:r>
    </w:p>
    <w:p w:rsidR="00AC3D83" w:rsidRPr="005523E3" w:rsidRDefault="00DF3F85" w:rsidP="00AC3D83">
      <w:pPr>
        <w:numPr>
          <w:ilvl w:val="0"/>
          <w:numId w:val="1"/>
        </w:numPr>
        <w:ind w:firstLine="0"/>
        <w:jc w:val="both"/>
        <w:rPr>
          <w:rFonts w:ascii="Arial Narrow" w:hAnsi="Arial Narrow" w:cs="Arial"/>
          <w:sz w:val="20"/>
          <w:szCs w:val="20"/>
        </w:rPr>
      </w:pPr>
      <w:r>
        <w:rPr>
          <w:rFonts w:ascii="Arial Narrow" w:hAnsi="Arial Narrow" w:cs="Arial"/>
          <w:sz w:val="20"/>
          <w:szCs w:val="20"/>
        </w:rPr>
        <w:t>стоимость</w:t>
      </w:r>
      <w:r w:rsidR="00AC3D83">
        <w:rPr>
          <w:rFonts w:ascii="Arial Narrow" w:hAnsi="Arial Narrow" w:cs="Arial"/>
          <w:sz w:val="20"/>
          <w:szCs w:val="20"/>
        </w:rPr>
        <w:t xml:space="preserve"> лицензии на П</w:t>
      </w:r>
      <w:r w:rsidR="00AC3D83" w:rsidRPr="005523E3">
        <w:rPr>
          <w:rFonts w:ascii="Arial Narrow" w:hAnsi="Arial Narrow" w:cs="Arial"/>
          <w:sz w:val="20"/>
          <w:szCs w:val="20"/>
        </w:rPr>
        <w:t>рограммный продукт;</w:t>
      </w:r>
    </w:p>
    <w:p w:rsidR="00AC3D83" w:rsidRPr="005523E3" w:rsidRDefault="00DF3F85" w:rsidP="00AC3D83">
      <w:pPr>
        <w:numPr>
          <w:ilvl w:val="0"/>
          <w:numId w:val="1"/>
        </w:numPr>
        <w:ind w:firstLine="0"/>
        <w:jc w:val="both"/>
        <w:rPr>
          <w:rFonts w:ascii="Arial Narrow" w:hAnsi="Arial Narrow" w:cs="Arial"/>
          <w:sz w:val="20"/>
          <w:szCs w:val="20"/>
        </w:rPr>
      </w:pPr>
      <w:r>
        <w:rPr>
          <w:rFonts w:ascii="Arial Narrow" w:hAnsi="Arial Narrow" w:cs="Arial"/>
          <w:sz w:val="20"/>
          <w:szCs w:val="20"/>
        </w:rPr>
        <w:t>стоимость</w:t>
      </w:r>
      <w:r w:rsidR="00AC3D83" w:rsidRPr="005523E3">
        <w:rPr>
          <w:rFonts w:ascii="Arial Narrow" w:hAnsi="Arial Narrow" w:cs="Arial"/>
          <w:sz w:val="20"/>
          <w:szCs w:val="20"/>
        </w:rPr>
        <w:t xml:space="preserve"> сервисных услуг, предоставляемых компанией:</w:t>
      </w:r>
    </w:p>
    <w:p w:rsidR="00AC3D83" w:rsidRPr="005523E3" w:rsidRDefault="00AC3D83" w:rsidP="00AC3D83">
      <w:pPr>
        <w:numPr>
          <w:ilvl w:val="2"/>
          <w:numId w:val="1"/>
        </w:numPr>
        <w:ind w:firstLine="0"/>
        <w:jc w:val="both"/>
        <w:rPr>
          <w:rFonts w:ascii="Arial Narrow" w:hAnsi="Arial Narrow" w:cs="Arial"/>
          <w:sz w:val="20"/>
          <w:szCs w:val="20"/>
        </w:rPr>
      </w:pPr>
      <w:r w:rsidRPr="005523E3">
        <w:rPr>
          <w:rFonts w:ascii="Arial Narrow" w:hAnsi="Arial Narrow" w:cs="Arial"/>
          <w:sz w:val="20"/>
          <w:szCs w:val="20"/>
        </w:rPr>
        <w:t xml:space="preserve">Бизнес-консалтинг </w:t>
      </w:r>
    </w:p>
    <w:p w:rsidR="00AC3D83" w:rsidRPr="005523E3" w:rsidRDefault="00AC3D83" w:rsidP="00AC3D83">
      <w:pPr>
        <w:numPr>
          <w:ilvl w:val="2"/>
          <w:numId w:val="1"/>
        </w:numPr>
        <w:ind w:firstLine="0"/>
        <w:jc w:val="both"/>
        <w:rPr>
          <w:rFonts w:ascii="Arial Narrow" w:hAnsi="Arial Narrow" w:cs="Arial"/>
          <w:sz w:val="20"/>
          <w:szCs w:val="20"/>
        </w:rPr>
      </w:pPr>
      <w:r w:rsidRPr="005523E3">
        <w:rPr>
          <w:rFonts w:ascii="Arial Narrow" w:hAnsi="Arial Narrow" w:cs="Arial"/>
          <w:sz w:val="20"/>
          <w:szCs w:val="20"/>
        </w:rPr>
        <w:t>Внедрение систем автоматизации</w:t>
      </w:r>
    </w:p>
    <w:p w:rsidR="00AC3D83" w:rsidRPr="005523E3" w:rsidRDefault="00AC3D83" w:rsidP="00AC3D83">
      <w:pPr>
        <w:numPr>
          <w:ilvl w:val="2"/>
          <w:numId w:val="1"/>
        </w:numPr>
        <w:ind w:firstLine="0"/>
        <w:jc w:val="both"/>
        <w:rPr>
          <w:rFonts w:ascii="Arial Narrow" w:hAnsi="Arial Narrow" w:cs="Arial"/>
          <w:sz w:val="20"/>
          <w:szCs w:val="20"/>
        </w:rPr>
      </w:pPr>
      <w:r w:rsidRPr="005523E3">
        <w:rPr>
          <w:rFonts w:ascii="Arial Narrow" w:hAnsi="Arial Narrow" w:cs="Arial"/>
          <w:sz w:val="20"/>
          <w:szCs w:val="20"/>
        </w:rPr>
        <w:t>Обучение</w:t>
      </w:r>
    </w:p>
    <w:p w:rsidR="00AC3D83" w:rsidRPr="005523E3" w:rsidRDefault="00AC3D83" w:rsidP="00AC3D83">
      <w:pPr>
        <w:numPr>
          <w:ilvl w:val="2"/>
          <w:numId w:val="1"/>
        </w:numPr>
        <w:ind w:firstLine="0"/>
        <w:jc w:val="both"/>
        <w:rPr>
          <w:rFonts w:ascii="Arial Narrow" w:hAnsi="Arial Narrow" w:cs="Arial"/>
          <w:sz w:val="20"/>
          <w:szCs w:val="20"/>
        </w:rPr>
      </w:pPr>
      <w:r w:rsidRPr="005523E3">
        <w:rPr>
          <w:rFonts w:ascii="Arial Narrow" w:hAnsi="Arial Narrow" w:cs="Arial"/>
          <w:sz w:val="20"/>
          <w:szCs w:val="20"/>
        </w:rPr>
        <w:t>Интеграция</w:t>
      </w:r>
    </w:p>
    <w:p w:rsidR="00AC3D83" w:rsidRPr="005523E3" w:rsidRDefault="00AC3D83" w:rsidP="00AC3D83">
      <w:pPr>
        <w:numPr>
          <w:ilvl w:val="2"/>
          <w:numId w:val="1"/>
        </w:numPr>
        <w:ind w:firstLine="0"/>
        <w:jc w:val="both"/>
        <w:rPr>
          <w:rFonts w:ascii="Arial Narrow" w:hAnsi="Arial Narrow" w:cs="Arial"/>
          <w:sz w:val="20"/>
          <w:szCs w:val="20"/>
        </w:rPr>
      </w:pPr>
      <w:r w:rsidRPr="005523E3">
        <w:rPr>
          <w:rFonts w:ascii="Arial Narrow" w:hAnsi="Arial Narrow" w:cs="Arial"/>
          <w:sz w:val="20"/>
          <w:szCs w:val="20"/>
        </w:rPr>
        <w:t>Поддержка систем автоматизации</w:t>
      </w:r>
    </w:p>
    <w:p w:rsidR="00AC3D83" w:rsidRPr="005523E3" w:rsidRDefault="00AC3D83" w:rsidP="00AC3D83">
      <w:pPr>
        <w:numPr>
          <w:ilvl w:val="2"/>
          <w:numId w:val="1"/>
        </w:numPr>
        <w:ind w:firstLine="0"/>
        <w:jc w:val="both"/>
        <w:rPr>
          <w:rFonts w:ascii="Arial Narrow" w:hAnsi="Arial Narrow" w:cs="Arial"/>
          <w:sz w:val="20"/>
          <w:szCs w:val="20"/>
        </w:rPr>
      </w:pPr>
      <w:r w:rsidRPr="005523E3">
        <w:rPr>
          <w:rFonts w:ascii="Arial Narrow" w:hAnsi="Arial Narrow" w:cs="Arial"/>
          <w:sz w:val="20"/>
          <w:szCs w:val="20"/>
        </w:rPr>
        <w:t>Системная поддержка</w:t>
      </w:r>
    </w:p>
    <w:p w:rsidR="00AC3D83" w:rsidRPr="005523E3" w:rsidRDefault="00AC3D83" w:rsidP="00AC3D83">
      <w:pPr>
        <w:numPr>
          <w:ilvl w:val="2"/>
          <w:numId w:val="1"/>
        </w:numPr>
        <w:ind w:firstLine="0"/>
        <w:jc w:val="both"/>
        <w:rPr>
          <w:rFonts w:ascii="Arial Narrow" w:hAnsi="Arial Narrow" w:cs="Arial"/>
          <w:sz w:val="20"/>
          <w:szCs w:val="20"/>
        </w:rPr>
      </w:pPr>
      <w:r w:rsidRPr="005523E3">
        <w:rPr>
          <w:rFonts w:ascii="Arial Narrow" w:hAnsi="Arial Narrow" w:cs="Arial"/>
          <w:sz w:val="20"/>
          <w:szCs w:val="20"/>
        </w:rPr>
        <w:t>Дополнительные услуги</w:t>
      </w:r>
    </w:p>
    <w:p w:rsidR="00AC3D83" w:rsidRPr="005523E3" w:rsidRDefault="00AC3D83" w:rsidP="00AC3D83">
      <w:pPr>
        <w:pStyle w:val="Price"/>
        <w:rPr>
          <w:rFonts w:ascii="Arial Narrow" w:hAnsi="Arial Narrow" w:cs="Arial"/>
          <w:sz w:val="20"/>
          <w:szCs w:val="20"/>
        </w:rPr>
      </w:pPr>
      <w:r w:rsidRPr="005523E3">
        <w:rPr>
          <w:rFonts w:ascii="Arial Narrow" w:hAnsi="Arial Narrow" w:cs="Arial"/>
          <w:sz w:val="20"/>
          <w:szCs w:val="20"/>
        </w:rPr>
        <w:t xml:space="preserve">В </w:t>
      </w:r>
      <w:r>
        <w:rPr>
          <w:rFonts w:ascii="Arial Narrow" w:hAnsi="Arial Narrow" w:cs="Arial"/>
          <w:sz w:val="20"/>
          <w:szCs w:val="20"/>
        </w:rPr>
        <w:t xml:space="preserve">стоимость </w:t>
      </w:r>
      <w:r w:rsidR="00DF3F85">
        <w:rPr>
          <w:rFonts w:ascii="Arial Narrow" w:hAnsi="Arial Narrow" w:cs="Arial"/>
          <w:sz w:val="20"/>
          <w:szCs w:val="20"/>
        </w:rPr>
        <w:t>решения не включаются расходы на программно-аппаратный комплекс (АПК)</w:t>
      </w:r>
      <w:r w:rsidRPr="005523E3">
        <w:rPr>
          <w:rFonts w:ascii="Arial Narrow" w:hAnsi="Arial Narrow" w:cs="Arial"/>
          <w:sz w:val="20"/>
          <w:szCs w:val="20"/>
        </w:rPr>
        <w:t>:</w:t>
      </w:r>
    </w:p>
    <w:p w:rsidR="00AC3D83" w:rsidRPr="005523E3" w:rsidRDefault="00AC3D83" w:rsidP="00AC3D83">
      <w:pPr>
        <w:numPr>
          <w:ilvl w:val="0"/>
          <w:numId w:val="1"/>
        </w:numPr>
        <w:ind w:firstLine="0"/>
        <w:jc w:val="both"/>
        <w:rPr>
          <w:rFonts w:ascii="Arial Narrow" w:hAnsi="Arial Narrow" w:cs="Arial"/>
          <w:sz w:val="20"/>
          <w:szCs w:val="20"/>
        </w:rPr>
      </w:pPr>
      <w:r w:rsidRPr="005523E3">
        <w:rPr>
          <w:rFonts w:ascii="Arial Narrow" w:hAnsi="Arial Narrow" w:cs="Arial"/>
          <w:sz w:val="20"/>
          <w:szCs w:val="20"/>
        </w:rPr>
        <w:t>компьютерная техника;</w:t>
      </w:r>
    </w:p>
    <w:p w:rsidR="00AC3D83" w:rsidRPr="005523E3" w:rsidRDefault="00AC3D83" w:rsidP="00AC3D83">
      <w:pPr>
        <w:numPr>
          <w:ilvl w:val="0"/>
          <w:numId w:val="1"/>
        </w:numPr>
        <w:ind w:firstLine="0"/>
        <w:jc w:val="both"/>
        <w:rPr>
          <w:rFonts w:ascii="Arial Narrow" w:hAnsi="Arial Narrow" w:cs="Arial"/>
          <w:sz w:val="20"/>
          <w:szCs w:val="20"/>
        </w:rPr>
      </w:pPr>
      <w:r w:rsidRPr="005523E3">
        <w:rPr>
          <w:rFonts w:ascii="Arial Narrow" w:hAnsi="Arial Narrow" w:cs="Arial"/>
          <w:sz w:val="20"/>
          <w:szCs w:val="20"/>
        </w:rPr>
        <w:t>каналы связи;</w:t>
      </w:r>
    </w:p>
    <w:p w:rsidR="00AC3D83" w:rsidRPr="005523E3" w:rsidRDefault="00AC3D83" w:rsidP="00AC3D83">
      <w:pPr>
        <w:numPr>
          <w:ilvl w:val="0"/>
          <w:numId w:val="1"/>
        </w:numPr>
        <w:ind w:firstLine="0"/>
        <w:jc w:val="both"/>
        <w:rPr>
          <w:rFonts w:ascii="Arial Narrow" w:hAnsi="Arial Narrow" w:cs="Arial"/>
          <w:sz w:val="20"/>
          <w:szCs w:val="20"/>
        </w:rPr>
      </w:pPr>
      <w:r w:rsidRPr="005523E3">
        <w:rPr>
          <w:rFonts w:ascii="Arial Narrow" w:hAnsi="Arial Narrow" w:cs="Arial"/>
          <w:sz w:val="20"/>
          <w:szCs w:val="20"/>
        </w:rPr>
        <w:t xml:space="preserve">системное </w:t>
      </w:r>
      <w:proofErr w:type="gramStart"/>
      <w:r w:rsidRPr="005523E3">
        <w:rPr>
          <w:rFonts w:ascii="Arial Narrow" w:hAnsi="Arial Narrow" w:cs="Arial"/>
          <w:sz w:val="20"/>
          <w:szCs w:val="20"/>
        </w:rPr>
        <w:t>ПО</w:t>
      </w:r>
      <w:proofErr w:type="gramEnd"/>
      <w:r w:rsidR="00DF3F85">
        <w:rPr>
          <w:rFonts w:ascii="Arial Narrow" w:hAnsi="Arial Narrow" w:cs="Arial"/>
          <w:sz w:val="20"/>
          <w:szCs w:val="20"/>
        </w:rPr>
        <w:t xml:space="preserve"> (</w:t>
      </w:r>
      <w:proofErr w:type="gramStart"/>
      <w:r w:rsidR="00DF3F85">
        <w:rPr>
          <w:rFonts w:ascii="Arial Narrow" w:hAnsi="Arial Narrow" w:cs="Arial"/>
          <w:sz w:val="20"/>
          <w:szCs w:val="20"/>
        </w:rPr>
        <w:t>операционная</w:t>
      </w:r>
      <w:proofErr w:type="gramEnd"/>
      <w:r w:rsidR="00DF3F85">
        <w:rPr>
          <w:rFonts w:ascii="Arial Narrow" w:hAnsi="Arial Narrow" w:cs="Arial"/>
          <w:sz w:val="20"/>
          <w:szCs w:val="20"/>
        </w:rPr>
        <w:t xml:space="preserve"> система, </w:t>
      </w:r>
      <w:r w:rsidRPr="005523E3">
        <w:rPr>
          <w:rFonts w:ascii="Arial Narrow" w:hAnsi="Arial Narrow" w:cs="Arial"/>
          <w:sz w:val="20"/>
          <w:szCs w:val="20"/>
        </w:rPr>
        <w:t>СУБД</w:t>
      </w:r>
      <w:r w:rsidR="00DF3F85">
        <w:rPr>
          <w:rFonts w:ascii="Arial Narrow" w:hAnsi="Arial Narrow" w:cs="Arial"/>
          <w:sz w:val="20"/>
          <w:szCs w:val="20"/>
        </w:rPr>
        <w:t>, сервер приложений, шина данных и прочее)</w:t>
      </w:r>
      <w:r w:rsidRPr="005523E3">
        <w:rPr>
          <w:rFonts w:ascii="Arial Narrow" w:hAnsi="Arial Narrow" w:cs="Arial"/>
          <w:sz w:val="20"/>
          <w:szCs w:val="20"/>
        </w:rPr>
        <w:t>.</w:t>
      </w:r>
    </w:p>
    <w:p w:rsidR="00AC3D83" w:rsidRPr="005523E3" w:rsidRDefault="00DF3F85" w:rsidP="00DF3F85">
      <w:pPr>
        <w:pStyle w:val="Price2I10"/>
        <w:rPr>
          <w:rFonts w:ascii="Arial Narrow" w:hAnsi="Arial Narrow" w:cs="Arial"/>
        </w:rPr>
      </w:pPr>
      <w:bookmarkStart w:id="25" w:name="_Toc45878816"/>
      <w:r>
        <w:rPr>
          <w:rFonts w:ascii="Arial Narrow" w:hAnsi="Arial Narrow" w:cs="Arial"/>
        </w:rPr>
        <w:t>Лицензия на Программный п</w:t>
      </w:r>
      <w:r w:rsidR="00AC3D83" w:rsidRPr="005523E3">
        <w:rPr>
          <w:rFonts w:ascii="Arial Narrow" w:hAnsi="Arial Narrow" w:cs="Arial"/>
        </w:rPr>
        <w:t>родукт</w:t>
      </w:r>
      <w:bookmarkEnd w:id="25"/>
    </w:p>
    <w:p w:rsidR="00AC3D83" w:rsidRPr="005523E3" w:rsidRDefault="00AC3D83" w:rsidP="00AC3D83">
      <w:pPr>
        <w:jc w:val="both"/>
        <w:rPr>
          <w:rFonts w:ascii="Arial Narrow" w:hAnsi="Arial Narrow" w:cs="Arial"/>
          <w:sz w:val="20"/>
          <w:szCs w:val="20"/>
        </w:rPr>
      </w:pPr>
      <w:r w:rsidRPr="005523E3">
        <w:rPr>
          <w:rFonts w:ascii="Arial Narrow" w:hAnsi="Arial Narrow" w:cs="Arial"/>
          <w:sz w:val="20"/>
          <w:szCs w:val="20"/>
        </w:rPr>
        <w:t xml:space="preserve">Состав платы за лицензию (предоставления права использования </w:t>
      </w:r>
      <w:r w:rsidR="001227B9">
        <w:rPr>
          <w:rFonts w:ascii="Arial Narrow" w:hAnsi="Arial Narrow" w:cs="Arial"/>
          <w:sz w:val="20"/>
          <w:szCs w:val="20"/>
        </w:rPr>
        <w:t>Программного п</w:t>
      </w:r>
      <w:r w:rsidRPr="005523E3">
        <w:rPr>
          <w:rFonts w:ascii="Arial Narrow" w:hAnsi="Arial Narrow" w:cs="Arial"/>
          <w:sz w:val="20"/>
          <w:szCs w:val="20"/>
        </w:rPr>
        <w:t>родукта</w:t>
      </w:r>
      <w:r w:rsidR="001227B9">
        <w:rPr>
          <w:rFonts w:ascii="Arial Narrow" w:hAnsi="Arial Narrow" w:cs="Arial"/>
          <w:sz w:val="20"/>
          <w:szCs w:val="20"/>
        </w:rPr>
        <w:t xml:space="preserve"> или совокупности Продуктов</w:t>
      </w:r>
      <w:r w:rsidRPr="005523E3">
        <w:rPr>
          <w:rFonts w:ascii="Arial Narrow" w:hAnsi="Arial Narrow" w:cs="Arial"/>
          <w:sz w:val="20"/>
          <w:szCs w:val="20"/>
        </w:rPr>
        <w:t>)</w:t>
      </w:r>
      <w:r w:rsidR="008A15F4">
        <w:rPr>
          <w:rFonts w:ascii="Arial Narrow" w:hAnsi="Arial Narrow" w:cs="Arial"/>
          <w:sz w:val="20"/>
          <w:szCs w:val="20"/>
        </w:rPr>
        <w:t xml:space="preserve"> </w:t>
      </w:r>
      <w:r w:rsidR="004B6F6E">
        <w:rPr>
          <w:rFonts w:ascii="Arial Narrow" w:hAnsi="Arial Narrow" w:cs="Arial"/>
          <w:sz w:val="20"/>
          <w:szCs w:val="20"/>
        </w:rPr>
        <w:t>может включать отдельные виды</w:t>
      </w:r>
      <w:r w:rsidR="008A15F4">
        <w:rPr>
          <w:rFonts w:ascii="Arial Narrow" w:hAnsi="Arial Narrow" w:cs="Arial"/>
          <w:sz w:val="20"/>
          <w:szCs w:val="20"/>
        </w:rPr>
        <w:t xml:space="preserve"> или совокупность лицензионных платежей</w:t>
      </w:r>
      <w:r w:rsidRPr="005523E3">
        <w:rPr>
          <w:rFonts w:ascii="Arial Narrow" w:hAnsi="Arial Narrow" w:cs="Arial"/>
          <w:sz w:val="20"/>
          <w:szCs w:val="20"/>
        </w:rPr>
        <w:t>:</w:t>
      </w:r>
    </w:p>
    <w:p w:rsidR="00AC3D83" w:rsidRPr="005523E3" w:rsidRDefault="004B6F6E" w:rsidP="00AC3D83">
      <w:pPr>
        <w:pStyle w:val="a3"/>
        <w:numPr>
          <w:ilvl w:val="0"/>
          <w:numId w:val="3"/>
        </w:numPr>
        <w:contextualSpacing/>
        <w:jc w:val="both"/>
        <w:rPr>
          <w:rFonts w:ascii="Arial Narrow" w:hAnsi="Arial Narrow" w:cs="Arial"/>
          <w:sz w:val="20"/>
          <w:szCs w:val="20"/>
        </w:rPr>
      </w:pPr>
      <w:r>
        <w:rPr>
          <w:rFonts w:ascii="Arial Narrow" w:hAnsi="Arial Narrow" w:cs="Arial"/>
          <w:sz w:val="20"/>
          <w:szCs w:val="20"/>
        </w:rPr>
        <w:t>З</w:t>
      </w:r>
      <w:r w:rsidR="00AC3D83" w:rsidRPr="005523E3">
        <w:rPr>
          <w:rFonts w:ascii="Arial Narrow" w:hAnsi="Arial Narrow" w:cs="Arial"/>
          <w:sz w:val="20"/>
          <w:szCs w:val="20"/>
        </w:rPr>
        <w:t xml:space="preserve">а подключение </w:t>
      </w:r>
      <w:r w:rsidR="008A15F4">
        <w:rPr>
          <w:rFonts w:ascii="Arial Narrow" w:hAnsi="Arial Narrow" w:cs="Arial"/>
          <w:sz w:val="20"/>
          <w:szCs w:val="20"/>
        </w:rPr>
        <w:t>подразделений Организации (</w:t>
      </w:r>
      <w:r w:rsidR="00AC3D83" w:rsidRPr="005523E3">
        <w:rPr>
          <w:rFonts w:ascii="Arial Narrow" w:hAnsi="Arial Narrow" w:cs="Arial"/>
          <w:sz w:val="20"/>
          <w:szCs w:val="20"/>
        </w:rPr>
        <w:t>филиалов</w:t>
      </w:r>
      <w:r w:rsidR="008A15F4">
        <w:rPr>
          <w:rFonts w:ascii="Arial Narrow" w:hAnsi="Arial Narrow" w:cs="Arial"/>
          <w:sz w:val="20"/>
          <w:szCs w:val="20"/>
        </w:rPr>
        <w:t>)</w:t>
      </w:r>
      <w:r w:rsidR="00AC3D83" w:rsidRPr="005523E3">
        <w:rPr>
          <w:rFonts w:ascii="Arial Narrow" w:hAnsi="Arial Narrow" w:cs="Arial"/>
          <w:sz w:val="20"/>
          <w:szCs w:val="20"/>
        </w:rPr>
        <w:t xml:space="preserve"> к Головному отделению Организации вне зависимости от он-</w:t>
      </w:r>
      <w:proofErr w:type="spellStart"/>
      <w:r w:rsidR="00AC3D83" w:rsidRPr="005523E3">
        <w:rPr>
          <w:rFonts w:ascii="Arial Narrow" w:hAnsi="Arial Narrow" w:cs="Arial"/>
          <w:sz w:val="20"/>
          <w:szCs w:val="20"/>
        </w:rPr>
        <w:t>лайн</w:t>
      </w:r>
      <w:proofErr w:type="spellEnd"/>
      <w:r w:rsidR="00AC3D83" w:rsidRPr="005523E3">
        <w:rPr>
          <w:rFonts w:ascii="Arial Narrow" w:hAnsi="Arial Narrow" w:cs="Arial"/>
          <w:sz w:val="20"/>
          <w:szCs w:val="20"/>
        </w:rPr>
        <w:t xml:space="preserve"> или </w:t>
      </w:r>
      <w:proofErr w:type="spellStart"/>
      <w:r w:rsidR="00AC3D83" w:rsidRPr="005523E3">
        <w:rPr>
          <w:rFonts w:ascii="Arial Narrow" w:hAnsi="Arial Narrow" w:cs="Arial"/>
          <w:sz w:val="20"/>
          <w:szCs w:val="20"/>
        </w:rPr>
        <w:t>офф-лайн</w:t>
      </w:r>
      <w:proofErr w:type="spellEnd"/>
      <w:r w:rsidR="00AC3D83" w:rsidRPr="005523E3">
        <w:rPr>
          <w:rFonts w:ascii="Arial Narrow" w:hAnsi="Arial Narrow" w:cs="Arial"/>
          <w:sz w:val="20"/>
          <w:szCs w:val="20"/>
        </w:rPr>
        <w:t xml:space="preserve"> режима взаимодействия с ним.</w:t>
      </w:r>
    </w:p>
    <w:p w:rsidR="00AC3D83" w:rsidRPr="005523E3" w:rsidRDefault="004B6F6E" w:rsidP="00AC3D83">
      <w:pPr>
        <w:pStyle w:val="a3"/>
        <w:numPr>
          <w:ilvl w:val="0"/>
          <w:numId w:val="3"/>
        </w:numPr>
        <w:contextualSpacing/>
        <w:jc w:val="both"/>
        <w:rPr>
          <w:rFonts w:ascii="Arial Narrow" w:hAnsi="Arial Narrow" w:cs="Arial"/>
          <w:sz w:val="20"/>
          <w:szCs w:val="20"/>
        </w:rPr>
      </w:pPr>
      <w:r>
        <w:rPr>
          <w:rFonts w:ascii="Arial Narrow" w:hAnsi="Arial Narrow" w:cs="Arial"/>
          <w:sz w:val="20"/>
          <w:szCs w:val="20"/>
        </w:rPr>
        <w:t>З</w:t>
      </w:r>
      <w:r w:rsidR="00AC3D83" w:rsidRPr="005523E3">
        <w:rPr>
          <w:rFonts w:ascii="Arial Narrow" w:hAnsi="Arial Narrow" w:cs="Arial"/>
          <w:sz w:val="20"/>
          <w:szCs w:val="20"/>
        </w:rPr>
        <w:t>а рабочие места (количество пользователей в сети), необходимые для</w:t>
      </w:r>
      <w:r>
        <w:rPr>
          <w:rFonts w:ascii="Arial Narrow" w:hAnsi="Arial Narrow" w:cs="Arial"/>
          <w:sz w:val="20"/>
          <w:szCs w:val="20"/>
        </w:rPr>
        <w:t xml:space="preserve"> предоставления пользователям доступа в систему.</w:t>
      </w:r>
    </w:p>
    <w:p w:rsidR="00AC3D83" w:rsidRPr="005523E3" w:rsidRDefault="004B6F6E" w:rsidP="00AC3D83">
      <w:pPr>
        <w:pStyle w:val="a3"/>
        <w:jc w:val="both"/>
        <w:rPr>
          <w:rFonts w:ascii="Arial Narrow" w:hAnsi="Arial Narrow" w:cs="Arial"/>
          <w:sz w:val="20"/>
          <w:szCs w:val="20"/>
        </w:rPr>
      </w:pPr>
      <w:r>
        <w:rPr>
          <w:rFonts w:ascii="Arial Narrow" w:hAnsi="Arial Narrow" w:cs="Arial"/>
          <w:sz w:val="20"/>
          <w:szCs w:val="20"/>
        </w:rPr>
        <w:t>С</w:t>
      </w:r>
      <w:r w:rsidR="00AC3D83" w:rsidRPr="005523E3">
        <w:rPr>
          <w:rFonts w:ascii="Arial Narrow" w:hAnsi="Arial Narrow" w:cs="Arial"/>
          <w:sz w:val="20"/>
          <w:szCs w:val="20"/>
        </w:rPr>
        <w:t>тоимость рабоч</w:t>
      </w:r>
      <w:r>
        <w:rPr>
          <w:rFonts w:ascii="Arial Narrow" w:hAnsi="Arial Narrow" w:cs="Arial"/>
          <w:sz w:val="20"/>
          <w:szCs w:val="20"/>
        </w:rPr>
        <w:t>его</w:t>
      </w:r>
      <w:r w:rsidR="00AC3D83" w:rsidRPr="005523E3">
        <w:rPr>
          <w:rFonts w:ascii="Arial Narrow" w:hAnsi="Arial Narrow" w:cs="Arial"/>
          <w:sz w:val="20"/>
          <w:szCs w:val="20"/>
        </w:rPr>
        <w:t xml:space="preserve"> мест</w:t>
      </w:r>
      <w:r>
        <w:rPr>
          <w:rFonts w:ascii="Arial Narrow" w:hAnsi="Arial Narrow" w:cs="Arial"/>
          <w:sz w:val="20"/>
          <w:szCs w:val="20"/>
        </w:rPr>
        <w:t>а</w:t>
      </w:r>
      <w:r w:rsidR="00AC3D83" w:rsidRPr="005523E3">
        <w:rPr>
          <w:rFonts w:ascii="Arial Narrow" w:hAnsi="Arial Narrow" w:cs="Arial"/>
          <w:sz w:val="20"/>
          <w:szCs w:val="20"/>
        </w:rPr>
        <w:t xml:space="preserve"> </w:t>
      </w:r>
      <w:r w:rsidR="00EA5769">
        <w:rPr>
          <w:rFonts w:ascii="Arial Narrow" w:hAnsi="Arial Narrow" w:cs="Arial"/>
          <w:sz w:val="20"/>
          <w:szCs w:val="20"/>
        </w:rPr>
        <w:t>различается для типов Программных п</w:t>
      </w:r>
      <w:r w:rsidR="00AC3D83" w:rsidRPr="005523E3">
        <w:rPr>
          <w:rFonts w:ascii="Arial Narrow" w:hAnsi="Arial Narrow" w:cs="Arial"/>
          <w:sz w:val="20"/>
          <w:szCs w:val="20"/>
        </w:rPr>
        <w:t>родуктов</w:t>
      </w:r>
      <w:r w:rsidR="00EA5769">
        <w:rPr>
          <w:rFonts w:ascii="Arial Narrow" w:hAnsi="Arial Narrow" w:cs="Arial"/>
          <w:sz w:val="20"/>
          <w:szCs w:val="20"/>
        </w:rPr>
        <w:t xml:space="preserve"> в зависимости от их прикладной направленности</w:t>
      </w:r>
      <w:r w:rsidR="00AC3D83" w:rsidRPr="005523E3">
        <w:rPr>
          <w:rFonts w:ascii="Arial Narrow" w:hAnsi="Arial Narrow" w:cs="Arial"/>
          <w:sz w:val="20"/>
          <w:szCs w:val="20"/>
        </w:rPr>
        <w:t xml:space="preserve"> (фрон</w:t>
      </w:r>
      <w:proofErr w:type="gramStart"/>
      <w:r w:rsidR="00AC3D83" w:rsidRPr="005523E3">
        <w:rPr>
          <w:rFonts w:ascii="Arial Narrow" w:hAnsi="Arial Narrow" w:cs="Arial"/>
          <w:sz w:val="20"/>
          <w:szCs w:val="20"/>
        </w:rPr>
        <w:t>т-</w:t>
      </w:r>
      <w:proofErr w:type="gramEnd"/>
      <w:r w:rsidR="00AC3D83" w:rsidRPr="005523E3">
        <w:rPr>
          <w:rFonts w:ascii="Arial Narrow" w:hAnsi="Arial Narrow" w:cs="Arial"/>
          <w:sz w:val="20"/>
          <w:szCs w:val="20"/>
        </w:rPr>
        <w:t xml:space="preserve">, </w:t>
      </w:r>
      <w:proofErr w:type="spellStart"/>
      <w:r w:rsidR="00AC3D83" w:rsidRPr="005523E3">
        <w:rPr>
          <w:rFonts w:ascii="Arial Narrow" w:hAnsi="Arial Narrow" w:cs="Arial"/>
          <w:sz w:val="20"/>
          <w:szCs w:val="20"/>
        </w:rPr>
        <w:t>бэк</w:t>
      </w:r>
      <w:proofErr w:type="spellEnd"/>
      <w:r w:rsidR="00AC3D83" w:rsidRPr="005523E3">
        <w:rPr>
          <w:rFonts w:ascii="Arial Narrow" w:hAnsi="Arial Narrow" w:cs="Arial"/>
          <w:sz w:val="20"/>
          <w:szCs w:val="20"/>
        </w:rPr>
        <w:t>-, Отчетность и пр.).</w:t>
      </w:r>
    </w:p>
    <w:p w:rsidR="00AC3D83" w:rsidRPr="005523E3" w:rsidRDefault="00AC3D83" w:rsidP="00AC3D83">
      <w:pPr>
        <w:pStyle w:val="a3"/>
        <w:jc w:val="both"/>
        <w:rPr>
          <w:rFonts w:ascii="Arial Narrow" w:hAnsi="Arial Narrow" w:cs="Arial"/>
          <w:sz w:val="20"/>
          <w:szCs w:val="20"/>
        </w:rPr>
      </w:pPr>
      <w:r w:rsidRPr="005523E3">
        <w:rPr>
          <w:rFonts w:ascii="Arial Narrow" w:hAnsi="Arial Narrow" w:cs="Arial"/>
          <w:sz w:val="20"/>
          <w:szCs w:val="20"/>
        </w:rPr>
        <w:t>Рабочие места пользователей (учетные записи) подразделяются на виды:</w:t>
      </w:r>
    </w:p>
    <w:p w:rsidR="00AC3D83" w:rsidRPr="005523E3" w:rsidRDefault="00AC3D83" w:rsidP="00AC3D83">
      <w:pPr>
        <w:pStyle w:val="a3"/>
        <w:numPr>
          <w:ilvl w:val="1"/>
          <w:numId w:val="3"/>
        </w:numPr>
        <w:contextualSpacing/>
        <w:jc w:val="both"/>
        <w:rPr>
          <w:rFonts w:ascii="Arial Narrow" w:hAnsi="Arial Narrow" w:cs="Arial"/>
          <w:sz w:val="20"/>
          <w:szCs w:val="20"/>
        </w:rPr>
      </w:pPr>
      <w:r w:rsidRPr="005523E3">
        <w:rPr>
          <w:rFonts w:ascii="Arial Narrow" w:hAnsi="Arial Narrow" w:cs="Arial"/>
          <w:sz w:val="20"/>
          <w:szCs w:val="20"/>
        </w:rPr>
        <w:t xml:space="preserve">именованные - учетные записи позволяют пользователю получить доступ к функциональности </w:t>
      </w:r>
      <w:r w:rsidR="00EA5769">
        <w:rPr>
          <w:rFonts w:ascii="Arial Narrow" w:hAnsi="Arial Narrow" w:cs="Arial"/>
          <w:sz w:val="20"/>
          <w:szCs w:val="20"/>
        </w:rPr>
        <w:t>Программного продукта (или Продуктам одного типа)</w:t>
      </w:r>
      <w:r w:rsidRPr="005523E3">
        <w:rPr>
          <w:rFonts w:ascii="Arial Narrow" w:hAnsi="Arial Narrow" w:cs="Arial"/>
          <w:sz w:val="20"/>
          <w:szCs w:val="20"/>
        </w:rPr>
        <w:t xml:space="preserve"> вне зависимости от числа других пользователей, которые уже работают в</w:t>
      </w:r>
      <w:r w:rsidR="00EA5769">
        <w:rPr>
          <w:rFonts w:ascii="Arial Narrow" w:hAnsi="Arial Narrow" w:cs="Arial"/>
          <w:sz w:val="20"/>
          <w:szCs w:val="20"/>
        </w:rPr>
        <w:t xml:space="preserve"> нем</w:t>
      </w:r>
      <w:r w:rsidRPr="005523E3">
        <w:rPr>
          <w:rFonts w:ascii="Arial Narrow" w:hAnsi="Arial Narrow" w:cs="Arial"/>
          <w:sz w:val="20"/>
          <w:szCs w:val="20"/>
        </w:rPr>
        <w:t>. Однако общее количество таких учетных записей не может превышать числа приобретенных рабочих мест данного типа;</w:t>
      </w:r>
    </w:p>
    <w:p w:rsidR="00AC3D83" w:rsidRPr="005523E3" w:rsidRDefault="00AC3D83" w:rsidP="00AC3D83">
      <w:pPr>
        <w:pStyle w:val="a3"/>
        <w:numPr>
          <w:ilvl w:val="1"/>
          <w:numId w:val="3"/>
        </w:numPr>
        <w:contextualSpacing/>
        <w:jc w:val="both"/>
        <w:rPr>
          <w:rFonts w:ascii="Arial Narrow" w:hAnsi="Arial Narrow" w:cs="Arial"/>
          <w:sz w:val="20"/>
          <w:szCs w:val="20"/>
        </w:rPr>
      </w:pPr>
      <w:r w:rsidRPr="005523E3">
        <w:rPr>
          <w:rFonts w:ascii="Arial Narrow" w:hAnsi="Arial Narrow" w:cs="Arial"/>
          <w:sz w:val="20"/>
          <w:szCs w:val="20"/>
        </w:rPr>
        <w:t xml:space="preserve">конкурентные - учетные записи позволяют пользователю получить доступ к функциональности </w:t>
      </w:r>
      <w:r w:rsidR="00EA5769">
        <w:rPr>
          <w:rFonts w:ascii="Arial Narrow" w:hAnsi="Arial Narrow" w:cs="Arial"/>
          <w:sz w:val="20"/>
          <w:szCs w:val="20"/>
        </w:rPr>
        <w:t>Программного продукта (или Продуктам одного типа)</w:t>
      </w:r>
      <w:r w:rsidRPr="005523E3">
        <w:rPr>
          <w:rFonts w:ascii="Arial Narrow" w:hAnsi="Arial Narrow" w:cs="Arial"/>
          <w:sz w:val="20"/>
          <w:szCs w:val="20"/>
        </w:rPr>
        <w:t xml:space="preserve"> только тогда, когда общее число других пользователей данного типа, которые уже работают в системе, меньше числа приобретенных рабочих мест данного типа;</w:t>
      </w:r>
    </w:p>
    <w:p w:rsidR="00AC3D83" w:rsidRPr="005523E3" w:rsidRDefault="00AC3D83" w:rsidP="00AC3D83">
      <w:pPr>
        <w:pStyle w:val="a3"/>
        <w:numPr>
          <w:ilvl w:val="1"/>
          <w:numId w:val="3"/>
        </w:numPr>
        <w:contextualSpacing/>
        <w:jc w:val="both"/>
        <w:rPr>
          <w:rFonts w:ascii="Arial Narrow" w:hAnsi="Arial Narrow" w:cs="Arial"/>
          <w:sz w:val="20"/>
          <w:szCs w:val="20"/>
        </w:rPr>
      </w:pPr>
      <w:r w:rsidRPr="005523E3">
        <w:rPr>
          <w:rFonts w:ascii="Arial Narrow" w:hAnsi="Arial Narrow" w:cs="Arial"/>
          <w:sz w:val="20"/>
          <w:szCs w:val="20"/>
        </w:rPr>
        <w:t>по ролям (администраторы, технологи и пр.) - учетные записи обрабатываются по тем же принципам, что и именованные записи, однако позволяют своим владельцам получать доступ к специфичному функционалу, недоступному для других пользователей системы и необходимому для данной категории сотрудников. При этом на такие учетные записи могут накладываться ограничения по доступу к функционалу доступному остальным пользователям.</w:t>
      </w:r>
    </w:p>
    <w:p w:rsidR="000947A5" w:rsidRDefault="000947A5" w:rsidP="00AC3D83">
      <w:pPr>
        <w:pStyle w:val="a3"/>
        <w:numPr>
          <w:ilvl w:val="0"/>
          <w:numId w:val="3"/>
        </w:numPr>
        <w:contextualSpacing/>
        <w:jc w:val="both"/>
        <w:rPr>
          <w:rFonts w:ascii="Arial Narrow" w:hAnsi="Arial Narrow" w:cs="Arial"/>
          <w:sz w:val="20"/>
          <w:szCs w:val="20"/>
        </w:rPr>
      </w:pPr>
      <w:r>
        <w:rPr>
          <w:rFonts w:ascii="Arial Narrow" w:hAnsi="Arial Narrow" w:cs="Arial"/>
          <w:sz w:val="20"/>
          <w:szCs w:val="20"/>
        </w:rPr>
        <w:t xml:space="preserve">За прикладную платформу (собственная разработка компании </w:t>
      </w:r>
      <w:proofErr w:type="spellStart"/>
      <w:r>
        <w:rPr>
          <w:rFonts w:ascii="Arial Narrow" w:hAnsi="Arial Narrow" w:cs="Arial"/>
          <w:sz w:val="20"/>
          <w:szCs w:val="20"/>
        </w:rPr>
        <w:t>Диасофт</w:t>
      </w:r>
      <w:proofErr w:type="spellEnd"/>
      <w:r>
        <w:rPr>
          <w:rFonts w:ascii="Arial Narrow" w:hAnsi="Arial Narrow" w:cs="Arial"/>
          <w:sz w:val="20"/>
          <w:szCs w:val="20"/>
        </w:rPr>
        <w:t xml:space="preserve">), на основе которой построен Программный продукт и которая необходима для его функционирования. Прикладная платформа может содержать общие для продуктов системные компоненты, инструкции по работе с аппаратным </w:t>
      </w:r>
      <w:proofErr w:type="spellStart"/>
      <w:r>
        <w:rPr>
          <w:rFonts w:ascii="Arial Narrow" w:hAnsi="Arial Narrow" w:cs="Arial"/>
          <w:sz w:val="20"/>
          <w:szCs w:val="20"/>
        </w:rPr>
        <w:t>и</w:t>
      </w:r>
      <w:proofErr w:type="spellEnd"/>
      <w:r>
        <w:rPr>
          <w:rFonts w:ascii="Arial Narrow" w:hAnsi="Arial Narrow" w:cs="Arial"/>
          <w:sz w:val="20"/>
          <w:szCs w:val="20"/>
        </w:rPr>
        <w:t xml:space="preserve"> программным обеспечением системного характера, общие для Продуктов библиотеки, </w:t>
      </w:r>
      <w:bookmarkStart w:id="26" w:name="_GoBack"/>
      <w:bookmarkEnd w:id="26"/>
      <w:r>
        <w:rPr>
          <w:rFonts w:ascii="Arial Narrow" w:hAnsi="Arial Narrow" w:cs="Arial"/>
          <w:sz w:val="20"/>
          <w:szCs w:val="20"/>
        </w:rPr>
        <w:t>интерпретаторы скриптовых языков и прочее</w:t>
      </w:r>
      <w:r w:rsidRPr="000947A5">
        <w:rPr>
          <w:rFonts w:ascii="Arial Narrow" w:hAnsi="Arial Narrow" w:cs="Arial"/>
          <w:sz w:val="20"/>
          <w:szCs w:val="20"/>
        </w:rPr>
        <w:t>;</w:t>
      </w:r>
    </w:p>
    <w:p w:rsidR="00AC3D83" w:rsidRPr="005523E3" w:rsidRDefault="001227B9" w:rsidP="00AC3D83">
      <w:pPr>
        <w:pStyle w:val="a3"/>
        <w:numPr>
          <w:ilvl w:val="0"/>
          <w:numId w:val="3"/>
        </w:numPr>
        <w:contextualSpacing/>
        <w:jc w:val="both"/>
        <w:rPr>
          <w:rFonts w:ascii="Arial Narrow" w:hAnsi="Arial Narrow" w:cs="Arial"/>
          <w:sz w:val="20"/>
          <w:szCs w:val="20"/>
        </w:rPr>
      </w:pPr>
      <w:r>
        <w:rPr>
          <w:rFonts w:ascii="Arial Narrow" w:hAnsi="Arial Narrow" w:cs="Arial"/>
          <w:sz w:val="20"/>
          <w:szCs w:val="20"/>
        </w:rPr>
        <w:t>З</w:t>
      </w:r>
      <w:r w:rsidR="00EA5769">
        <w:rPr>
          <w:rFonts w:ascii="Arial Narrow" w:hAnsi="Arial Narrow" w:cs="Arial"/>
          <w:sz w:val="20"/>
          <w:szCs w:val="20"/>
        </w:rPr>
        <w:t>а Программные п</w:t>
      </w:r>
      <w:r w:rsidR="00AC3D83" w:rsidRPr="005523E3">
        <w:rPr>
          <w:rFonts w:ascii="Arial Narrow" w:hAnsi="Arial Narrow" w:cs="Arial"/>
          <w:sz w:val="20"/>
          <w:szCs w:val="20"/>
        </w:rPr>
        <w:t>родукты (модули, компоненты системы, адаптеры, формы отчетности и прочие объекты)</w:t>
      </w:r>
      <w:r w:rsidR="000263B7">
        <w:rPr>
          <w:rFonts w:ascii="Arial Narrow" w:hAnsi="Arial Narrow" w:cs="Arial"/>
          <w:sz w:val="20"/>
          <w:szCs w:val="20"/>
        </w:rPr>
        <w:t xml:space="preserve"> </w:t>
      </w:r>
      <w:r w:rsidR="00906AC9">
        <w:rPr>
          <w:rFonts w:ascii="Arial Narrow" w:hAnsi="Arial Narrow" w:cs="Arial"/>
          <w:sz w:val="20"/>
          <w:szCs w:val="20"/>
        </w:rPr>
        <w:t xml:space="preserve">с </w:t>
      </w:r>
      <w:proofErr w:type="gramStart"/>
      <w:r w:rsidR="00906AC9">
        <w:rPr>
          <w:rFonts w:ascii="Arial Narrow" w:hAnsi="Arial Narrow" w:cs="Arial"/>
          <w:sz w:val="20"/>
          <w:szCs w:val="20"/>
        </w:rPr>
        <w:t>учетом</w:t>
      </w:r>
      <w:proofErr w:type="gramEnd"/>
      <w:r w:rsidR="00906AC9">
        <w:rPr>
          <w:rFonts w:ascii="Arial Narrow" w:hAnsi="Arial Narrow" w:cs="Arial"/>
          <w:sz w:val="20"/>
          <w:szCs w:val="20"/>
        </w:rPr>
        <w:t xml:space="preserve"> установленных для Продукта </w:t>
      </w:r>
      <w:r w:rsidR="000263B7">
        <w:rPr>
          <w:rFonts w:ascii="Arial Narrow" w:hAnsi="Arial Narrow" w:cs="Arial"/>
          <w:sz w:val="20"/>
          <w:szCs w:val="20"/>
        </w:rPr>
        <w:t>правил ценообразования</w:t>
      </w:r>
      <w:r w:rsidR="00AC3D83" w:rsidRPr="005523E3">
        <w:rPr>
          <w:rFonts w:ascii="Arial Narrow" w:hAnsi="Arial Narrow" w:cs="Arial"/>
          <w:sz w:val="20"/>
          <w:szCs w:val="20"/>
        </w:rPr>
        <w:t>:</w:t>
      </w:r>
    </w:p>
    <w:p w:rsidR="00AC3D83" w:rsidRPr="005523E3" w:rsidRDefault="00906AC9" w:rsidP="00AC3D83">
      <w:pPr>
        <w:pStyle w:val="a3"/>
        <w:numPr>
          <w:ilvl w:val="1"/>
          <w:numId w:val="3"/>
        </w:numPr>
        <w:contextualSpacing/>
        <w:jc w:val="both"/>
        <w:rPr>
          <w:rFonts w:ascii="Arial Narrow" w:hAnsi="Arial Narrow" w:cs="Arial"/>
          <w:sz w:val="20"/>
          <w:szCs w:val="20"/>
        </w:rPr>
      </w:pPr>
      <w:r>
        <w:rPr>
          <w:rFonts w:ascii="Arial Narrow" w:hAnsi="Arial Narrow" w:cs="Arial"/>
          <w:sz w:val="20"/>
          <w:szCs w:val="20"/>
        </w:rPr>
        <w:t xml:space="preserve">стоимость </w:t>
      </w:r>
      <w:r w:rsidR="001227B9">
        <w:rPr>
          <w:rFonts w:ascii="Arial Narrow" w:hAnsi="Arial Narrow" w:cs="Arial"/>
          <w:sz w:val="20"/>
          <w:szCs w:val="20"/>
        </w:rPr>
        <w:t>устанавливается</w:t>
      </w:r>
      <w:r w:rsidR="00AC3D83" w:rsidRPr="005523E3">
        <w:rPr>
          <w:rFonts w:ascii="Arial Narrow" w:hAnsi="Arial Narrow" w:cs="Arial"/>
          <w:sz w:val="20"/>
          <w:szCs w:val="20"/>
        </w:rPr>
        <w:t xml:space="preserve"> в абсолютном выражении;</w:t>
      </w:r>
    </w:p>
    <w:p w:rsidR="00AC3D83" w:rsidRPr="005523E3" w:rsidRDefault="00906AC9" w:rsidP="00AC3D83">
      <w:pPr>
        <w:pStyle w:val="a3"/>
        <w:numPr>
          <w:ilvl w:val="1"/>
          <w:numId w:val="3"/>
        </w:numPr>
        <w:contextualSpacing/>
        <w:jc w:val="both"/>
        <w:rPr>
          <w:rFonts w:ascii="Arial Narrow" w:hAnsi="Arial Narrow" w:cs="Arial"/>
          <w:sz w:val="20"/>
          <w:szCs w:val="20"/>
        </w:rPr>
      </w:pPr>
      <w:r>
        <w:rPr>
          <w:rFonts w:ascii="Arial Narrow" w:hAnsi="Arial Narrow" w:cs="Arial"/>
          <w:sz w:val="20"/>
          <w:szCs w:val="20"/>
        </w:rPr>
        <w:t xml:space="preserve">стоимость </w:t>
      </w:r>
      <w:r w:rsidR="001227B9">
        <w:rPr>
          <w:rFonts w:ascii="Arial Narrow" w:hAnsi="Arial Narrow" w:cs="Arial"/>
          <w:sz w:val="20"/>
          <w:szCs w:val="20"/>
        </w:rPr>
        <w:t xml:space="preserve">устанавливается </w:t>
      </w:r>
      <w:r w:rsidR="00AC3D83" w:rsidRPr="005523E3">
        <w:rPr>
          <w:rFonts w:ascii="Arial Narrow" w:hAnsi="Arial Narrow" w:cs="Arial"/>
          <w:sz w:val="20"/>
          <w:szCs w:val="20"/>
        </w:rPr>
        <w:t>в процентном выражении от других программных продуктов, поставляемых Заказчику;</w:t>
      </w:r>
    </w:p>
    <w:p w:rsidR="00AC3D83" w:rsidRPr="005523E3" w:rsidRDefault="00906AC9" w:rsidP="00AC3D83">
      <w:pPr>
        <w:pStyle w:val="a3"/>
        <w:numPr>
          <w:ilvl w:val="1"/>
          <w:numId w:val="3"/>
        </w:numPr>
        <w:contextualSpacing/>
        <w:jc w:val="both"/>
        <w:rPr>
          <w:rFonts w:ascii="Arial Narrow" w:hAnsi="Arial Narrow" w:cs="Arial"/>
          <w:sz w:val="20"/>
          <w:szCs w:val="20"/>
        </w:rPr>
      </w:pPr>
      <w:r>
        <w:rPr>
          <w:rFonts w:ascii="Arial Narrow" w:hAnsi="Arial Narrow" w:cs="Arial"/>
          <w:sz w:val="20"/>
          <w:szCs w:val="20"/>
        </w:rPr>
        <w:t xml:space="preserve">стоимость </w:t>
      </w:r>
      <w:r w:rsidR="00AC3D83" w:rsidRPr="005523E3">
        <w:rPr>
          <w:rFonts w:ascii="Arial Narrow" w:hAnsi="Arial Narrow" w:cs="Arial"/>
          <w:sz w:val="20"/>
          <w:szCs w:val="20"/>
        </w:rPr>
        <w:t xml:space="preserve">зависит от количества обрабатываемых объектов (документов, договоров, сделок и пр.), которые определены в качестве критерия лицензирования для данного </w:t>
      </w:r>
      <w:r w:rsidR="00EA5769">
        <w:rPr>
          <w:rFonts w:ascii="Arial Narrow" w:hAnsi="Arial Narrow" w:cs="Arial"/>
          <w:sz w:val="20"/>
          <w:szCs w:val="20"/>
        </w:rPr>
        <w:t>П</w:t>
      </w:r>
      <w:r w:rsidR="00AC3D83" w:rsidRPr="005523E3">
        <w:rPr>
          <w:rFonts w:ascii="Arial Narrow" w:hAnsi="Arial Narrow" w:cs="Arial"/>
          <w:sz w:val="20"/>
          <w:szCs w:val="20"/>
        </w:rPr>
        <w:t>рограммного продукта;</w:t>
      </w:r>
    </w:p>
    <w:p w:rsidR="00AC3D83" w:rsidRPr="005523E3" w:rsidRDefault="00906AC9" w:rsidP="00AC3D83">
      <w:pPr>
        <w:pStyle w:val="a3"/>
        <w:numPr>
          <w:ilvl w:val="1"/>
          <w:numId w:val="3"/>
        </w:numPr>
        <w:contextualSpacing/>
        <w:jc w:val="both"/>
        <w:rPr>
          <w:rFonts w:ascii="Arial Narrow" w:hAnsi="Arial Narrow" w:cs="Arial"/>
          <w:sz w:val="20"/>
          <w:szCs w:val="20"/>
        </w:rPr>
      </w:pPr>
      <w:r>
        <w:rPr>
          <w:rFonts w:ascii="Arial Narrow" w:hAnsi="Arial Narrow" w:cs="Arial"/>
          <w:sz w:val="20"/>
          <w:szCs w:val="20"/>
        </w:rPr>
        <w:t xml:space="preserve">стоимость </w:t>
      </w:r>
      <w:r w:rsidR="00AC3D83" w:rsidRPr="005523E3">
        <w:rPr>
          <w:rFonts w:ascii="Arial Narrow" w:hAnsi="Arial Narrow" w:cs="Arial"/>
          <w:sz w:val="20"/>
          <w:szCs w:val="20"/>
        </w:rPr>
        <w:t>зависит от характеристик программно-аппаратной конфигурации, в которой допускается работа Продукта (например, от количества процессоров);</w:t>
      </w:r>
    </w:p>
    <w:p w:rsidR="00AC3D83" w:rsidRPr="005523E3" w:rsidRDefault="00906AC9" w:rsidP="00AC3D83">
      <w:pPr>
        <w:pStyle w:val="a3"/>
        <w:numPr>
          <w:ilvl w:val="1"/>
          <w:numId w:val="3"/>
        </w:numPr>
        <w:contextualSpacing/>
        <w:jc w:val="both"/>
        <w:rPr>
          <w:rFonts w:ascii="Arial Narrow" w:hAnsi="Arial Narrow" w:cs="Arial"/>
          <w:sz w:val="20"/>
          <w:szCs w:val="20"/>
        </w:rPr>
      </w:pPr>
      <w:r>
        <w:rPr>
          <w:rFonts w:ascii="Arial Narrow" w:hAnsi="Arial Narrow" w:cs="Arial"/>
          <w:sz w:val="20"/>
          <w:szCs w:val="20"/>
        </w:rPr>
        <w:t xml:space="preserve">стоимость </w:t>
      </w:r>
      <w:r w:rsidR="00AC3D83" w:rsidRPr="005523E3">
        <w:rPr>
          <w:rFonts w:ascii="Arial Narrow" w:hAnsi="Arial Narrow" w:cs="Arial"/>
          <w:sz w:val="20"/>
          <w:szCs w:val="20"/>
        </w:rPr>
        <w:t>может определяться другими критери</w:t>
      </w:r>
      <w:r w:rsidR="00EA5769">
        <w:rPr>
          <w:rFonts w:ascii="Arial Narrow" w:hAnsi="Arial Narrow" w:cs="Arial"/>
          <w:sz w:val="20"/>
          <w:szCs w:val="20"/>
        </w:rPr>
        <w:t>ями в зависимости от специфики Программного п</w:t>
      </w:r>
      <w:r w:rsidR="00AC3D83" w:rsidRPr="005523E3">
        <w:rPr>
          <w:rFonts w:ascii="Arial Narrow" w:hAnsi="Arial Narrow" w:cs="Arial"/>
          <w:sz w:val="20"/>
          <w:szCs w:val="20"/>
        </w:rPr>
        <w:t>родукта.</w:t>
      </w:r>
    </w:p>
    <w:p w:rsidR="00EC26FD" w:rsidRPr="00246890" w:rsidRDefault="00246890" w:rsidP="00246890">
      <w:pPr>
        <w:pStyle w:val="Price2I10"/>
        <w:spacing w:before="0"/>
        <w:jc w:val="both"/>
        <w:rPr>
          <w:rFonts w:ascii="Arial Narrow" w:hAnsi="Arial Narrow"/>
          <w:b w:val="0"/>
          <w:bCs w:val="0"/>
          <w:sz w:val="20"/>
          <w:szCs w:val="20"/>
        </w:rPr>
      </w:pPr>
      <w:r w:rsidRPr="00103A3E">
        <w:rPr>
          <w:rFonts w:ascii="Arial Narrow" w:hAnsi="Arial Narrow"/>
          <w:b w:val="0"/>
          <w:bCs w:val="0"/>
          <w:sz w:val="20"/>
          <w:szCs w:val="20"/>
        </w:rPr>
        <w:t xml:space="preserve">Плата за лицензию </w:t>
      </w:r>
      <w:r w:rsidRPr="00246890">
        <w:rPr>
          <w:rFonts w:ascii="Arial Narrow" w:hAnsi="Arial Narrow"/>
          <w:b w:val="0"/>
          <w:bCs w:val="0"/>
          <w:sz w:val="20"/>
          <w:szCs w:val="20"/>
        </w:rPr>
        <w:t xml:space="preserve">выплачиваемая Лицензиатом единовременно при заключении лицензионного договора, а также при расширении возможностей ранее приобретенного </w:t>
      </w:r>
      <w:r>
        <w:rPr>
          <w:rFonts w:ascii="Arial Narrow" w:hAnsi="Arial Narrow"/>
          <w:b w:val="0"/>
          <w:bCs w:val="0"/>
          <w:sz w:val="20"/>
          <w:szCs w:val="20"/>
        </w:rPr>
        <w:t>П</w:t>
      </w:r>
      <w:r w:rsidRPr="00246890">
        <w:rPr>
          <w:rFonts w:ascii="Arial Narrow" w:hAnsi="Arial Narrow"/>
          <w:b w:val="0"/>
          <w:bCs w:val="0"/>
          <w:sz w:val="20"/>
          <w:szCs w:val="20"/>
        </w:rPr>
        <w:t>рограммного продукта</w:t>
      </w:r>
      <w:r>
        <w:rPr>
          <w:rFonts w:ascii="Arial Narrow" w:hAnsi="Arial Narrow"/>
          <w:b w:val="0"/>
          <w:bCs w:val="0"/>
          <w:sz w:val="20"/>
          <w:szCs w:val="20"/>
        </w:rPr>
        <w:t>,</w:t>
      </w:r>
      <w:r w:rsidRPr="00246890">
        <w:rPr>
          <w:rFonts w:ascii="Arial Narrow" w:hAnsi="Arial Narrow"/>
          <w:b w:val="0"/>
          <w:bCs w:val="0"/>
          <w:sz w:val="20"/>
          <w:szCs w:val="20"/>
        </w:rPr>
        <w:t xml:space="preserve"> </w:t>
      </w:r>
      <w:r>
        <w:rPr>
          <w:rFonts w:ascii="Arial Narrow" w:hAnsi="Arial Narrow"/>
          <w:b w:val="0"/>
          <w:bCs w:val="0"/>
          <w:sz w:val="20"/>
          <w:szCs w:val="20"/>
        </w:rPr>
        <w:t xml:space="preserve">согласно действующего на момент заключения договора прайс-листа правообладателя (компания в составе группы </w:t>
      </w:r>
      <w:proofErr w:type="spellStart"/>
      <w:r>
        <w:rPr>
          <w:rFonts w:ascii="Arial Narrow" w:hAnsi="Arial Narrow"/>
          <w:b w:val="0"/>
          <w:bCs w:val="0"/>
          <w:sz w:val="20"/>
          <w:szCs w:val="20"/>
        </w:rPr>
        <w:t>Диасофт</w:t>
      </w:r>
      <w:proofErr w:type="spellEnd"/>
      <w:r>
        <w:rPr>
          <w:rFonts w:ascii="Arial Narrow" w:hAnsi="Arial Narrow"/>
          <w:b w:val="0"/>
          <w:bCs w:val="0"/>
          <w:sz w:val="20"/>
          <w:szCs w:val="20"/>
        </w:rPr>
        <w:t>).</w:t>
      </w:r>
    </w:p>
    <w:p w:rsidR="00246890" w:rsidRDefault="00246890" w:rsidP="00AC3D83">
      <w:pPr>
        <w:jc w:val="both"/>
        <w:rPr>
          <w:rFonts w:ascii="Arial Narrow" w:hAnsi="Arial Narrow" w:cs="Arial"/>
          <w:sz w:val="20"/>
          <w:szCs w:val="20"/>
        </w:rPr>
      </w:pPr>
    </w:p>
    <w:p w:rsidR="00906AC9" w:rsidRDefault="000263B7" w:rsidP="00AC3D83">
      <w:pPr>
        <w:jc w:val="both"/>
        <w:rPr>
          <w:rFonts w:ascii="Arial Narrow" w:hAnsi="Arial Narrow" w:cs="Arial"/>
          <w:sz w:val="20"/>
          <w:szCs w:val="20"/>
        </w:rPr>
      </w:pPr>
      <w:r>
        <w:rPr>
          <w:rFonts w:ascii="Arial Narrow" w:hAnsi="Arial Narrow" w:cs="Arial"/>
          <w:sz w:val="20"/>
          <w:szCs w:val="20"/>
        </w:rPr>
        <w:lastRenderedPageBreak/>
        <w:t xml:space="preserve">Для точного расчета стоимости интересующих Программных продуктов необходимо обратиться в клиентскую службу группы компаний </w:t>
      </w:r>
      <w:proofErr w:type="spellStart"/>
      <w:r>
        <w:rPr>
          <w:rFonts w:ascii="Arial Narrow" w:hAnsi="Arial Narrow" w:cs="Arial"/>
          <w:sz w:val="20"/>
          <w:szCs w:val="20"/>
        </w:rPr>
        <w:t>Диасофт</w:t>
      </w:r>
      <w:proofErr w:type="spellEnd"/>
      <w:r w:rsidR="00906AC9">
        <w:rPr>
          <w:rFonts w:ascii="Arial Narrow" w:hAnsi="Arial Narrow" w:cs="Arial"/>
          <w:sz w:val="20"/>
          <w:szCs w:val="20"/>
        </w:rPr>
        <w:t xml:space="preserve"> по адресу </w:t>
      </w:r>
      <w:hyperlink r:id="rId6" w:history="1">
        <w:r w:rsidR="00906AC9" w:rsidRPr="00731F96">
          <w:rPr>
            <w:rStyle w:val="a5"/>
            <w:rFonts w:ascii="Arial Narrow" w:hAnsi="Arial Narrow" w:cs="Arial"/>
            <w:sz w:val="20"/>
            <w:szCs w:val="20"/>
            <w:lang w:val="en-US"/>
          </w:rPr>
          <w:t>info</w:t>
        </w:r>
        <w:r w:rsidR="00906AC9" w:rsidRPr="00731F96">
          <w:rPr>
            <w:rStyle w:val="a5"/>
            <w:rFonts w:ascii="Arial Narrow" w:hAnsi="Arial Narrow" w:cs="Arial"/>
            <w:sz w:val="20"/>
            <w:szCs w:val="20"/>
          </w:rPr>
          <w:t>@</w:t>
        </w:r>
        <w:proofErr w:type="spellStart"/>
        <w:r w:rsidR="00906AC9" w:rsidRPr="00731F96">
          <w:rPr>
            <w:rStyle w:val="a5"/>
            <w:rFonts w:ascii="Arial Narrow" w:hAnsi="Arial Narrow" w:cs="Arial"/>
            <w:sz w:val="20"/>
            <w:szCs w:val="20"/>
            <w:lang w:val="en-US"/>
          </w:rPr>
          <w:t>diasoft</w:t>
        </w:r>
        <w:proofErr w:type="spellEnd"/>
        <w:r w:rsidR="00906AC9" w:rsidRPr="00731F96">
          <w:rPr>
            <w:rStyle w:val="a5"/>
            <w:rFonts w:ascii="Arial Narrow" w:hAnsi="Arial Narrow" w:cs="Arial"/>
            <w:sz w:val="20"/>
            <w:szCs w:val="20"/>
          </w:rPr>
          <w:t>.</w:t>
        </w:r>
        <w:proofErr w:type="spellStart"/>
        <w:r w:rsidR="00906AC9" w:rsidRPr="00731F96">
          <w:rPr>
            <w:rStyle w:val="a5"/>
            <w:rFonts w:ascii="Arial Narrow" w:hAnsi="Arial Narrow" w:cs="Arial"/>
            <w:sz w:val="20"/>
            <w:szCs w:val="20"/>
            <w:lang w:val="en-US"/>
          </w:rPr>
          <w:t>ru</w:t>
        </w:r>
        <w:proofErr w:type="spellEnd"/>
      </w:hyperlink>
      <w:r w:rsidR="00906AC9">
        <w:rPr>
          <w:rFonts w:ascii="Arial Narrow" w:hAnsi="Arial Narrow" w:cs="Arial"/>
          <w:sz w:val="20"/>
          <w:szCs w:val="20"/>
        </w:rPr>
        <w:t xml:space="preserve"> или по телефонам </w:t>
      </w:r>
      <w:r w:rsidR="00906AC9" w:rsidRPr="008519B4">
        <w:rPr>
          <w:rFonts w:ascii="Arial Narrow" w:hAnsi="Arial Narrow" w:cs="Arial"/>
          <w:sz w:val="20"/>
          <w:szCs w:val="20"/>
        </w:rPr>
        <w:t>+7 (495) 780-75-75</w:t>
      </w:r>
      <w:r w:rsidR="006D0B21" w:rsidRPr="008519B4">
        <w:rPr>
          <w:rFonts w:ascii="Arial Narrow" w:hAnsi="Arial Narrow" w:cs="Arial"/>
          <w:sz w:val="20"/>
          <w:szCs w:val="20"/>
        </w:rPr>
        <w:t>, +7 (495) 789-93-39</w:t>
      </w:r>
      <w:r>
        <w:rPr>
          <w:rFonts w:ascii="Arial Narrow" w:hAnsi="Arial Narrow" w:cs="Arial"/>
          <w:sz w:val="20"/>
          <w:szCs w:val="20"/>
        </w:rPr>
        <w:t>.</w:t>
      </w:r>
    </w:p>
    <w:p w:rsidR="00246890" w:rsidRDefault="00246890" w:rsidP="00AC3D83">
      <w:pPr>
        <w:jc w:val="both"/>
        <w:rPr>
          <w:rFonts w:ascii="Arial Narrow" w:hAnsi="Arial Narrow" w:cs="Arial"/>
          <w:sz w:val="20"/>
          <w:szCs w:val="20"/>
        </w:rPr>
      </w:pPr>
    </w:p>
    <w:p w:rsidR="000263B7" w:rsidRPr="005523E3" w:rsidRDefault="00906AC9" w:rsidP="00AC3D83">
      <w:pPr>
        <w:jc w:val="both"/>
        <w:rPr>
          <w:rFonts w:ascii="Arial Narrow" w:hAnsi="Arial Narrow" w:cs="Arial"/>
          <w:sz w:val="20"/>
          <w:szCs w:val="20"/>
        </w:rPr>
      </w:pPr>
      <w:r>
        <w:rPr>
          <w:rFonts w:ascii="Arial Narrow" w:hAnsi="Arial Narrow" w:cs="Arial"/>
          <w:sz w:val="20"/>
          <w:szCs w:val="20"/>
        </w:rPr>
        <w:t>Дистрибутив Программного продукта</w:t>
      </w:r>
      <w:r w:rsidRPr="005523E3">
        <w:rPr>
          <w:rFonts w:ascii="Arial Narrow" w:hAnsi="Arial Narrow" w:cs="Arial"/>
          <w:sz w:val="20"/>
          <w:szCs w:val="20"/>
        </w:rPr>
        <w:t xml:space="preserve"> и сопроводительная документация к н</w:t>
      </w:r>
      <w:r>
        <w:rPr>
          <w:rFonts w:ascii="Arial Narrow" w:hAnsi="Arial Narrow" w:cs="Arial"/>
          <w:sz w:val="20"/>
          <w:szCs w:val="20"/>
        </w:rPr>
        <w:t>ему</w:t>
      </w:r>
      <w:r w:rsidRPr="005523E3">
        <w:rPr>
          <w:rFonts w:ascii="Arial Narrow" w:hAnsi="Arial Narrow" w:cs="Arial"/>
          <w:sz w:val="20"/>
          <w:szCs w:val="20"/>
        </w:rPr>
        <w:t xml:space="preserve"> поставляются</w:t>
      </w:r>
      <w:r>
        <w:rPr>
          <w:rFonts w:ascii="Arial Narrow" w:hAnsi="Arial Narrow" w:cs="Arial"/>
          <w:sz w:val="20"/>
          <w:szCs w:val="20"/>
        </w:rPr>
        <w:t xml:space="preserve"> в виде ссылки на скачивание в личном кабинете Клиента</w:t>
      </w:r>
      <w:r w:rsidRPr="005523E3">
        <w:rPr>
          <w:rFonts w:ascii="Arial Narrow" w:hAnsi="Arial Narrow" w:cs="Arial"/>
          <w:sz w:val="20"/>
          <w:szCs w:val="20"/>
        </w:rPr>
        <w:t>. П</w:t>
      </w:r>
      <w:r>
        <w:rPr>
          <w:rFonts w:ascii="Arial Narrow" w:hAnsi="Arial Narrow" w:cs="Arial"/>
          <w:sz w:val="20"/>
          <w:szCs w:val="20"/>
        </w:rPr>
        <w:t xml:space="preserve">о запросу дистрибутив может быть предоставлен на </w:t>
      </w:r>
      <w:r>
        <w:rPr>
          <w:rFonts w:ascii="Arial Narrow" w:hAnsi="Arial Narrow" w:cs="Arial"/>
          <w:sz w:val="20"/>
          <w:szCs w:val="20"/>
          <w:lang w:val="en-US"/>
        </w:rPr>
        <w:t>CD</w:t>
      </w:r>
      <w:r>
        <w:rPr>
          <w:rFonts w:ascii="Arial Narrow" w:hAnsi="Arial Narrow" w:cs="Arial"/>
          <w:sz w:val="20"/>
          <w:szCs w:val="20"/>
        </w:rPr>
        <w:t>/</w:t>
      </w:r>
      <w:r>
        <w:rPr>
          <w:rFonts w:ascii="Arial Narrow" w:hAnsi="Arial Narrow" w:cs="Arial"/>
          <w:sz w:val="20"/>
          <w:szCs w:val="20"/>
          <w:lang w:val="en-US"/>
        </w:rPr>
        <w:t>DVD</w:t>
      </w:r>
      <w:r>
        <w:rPr>
          <w:rFonts w:ascii="Arial Narrow" w:hAnsi="Arial Narrow" w:cs="Arial"/>
          <w:sz w:val="20"/>
          <w:szCs w:val="20"/>
        </w:rPr>
        <w:t xml:space="preserve">, </w:t>
      </w:r>
      <w:r w:rsidRPr="005523E3">
        <w:rPr>
          <w:rFonts w:ascii="Arial Narrow" w:hAnsi="Arial Narrow" w:cs="Arial"/>
          <w:sz w:val="20"/>
          <w:szCs w:val="20"/>
        </w:rPr>
        <w:t>документация в печатном виде.</w:t>
      </w:r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</w:p>
    <w:sectPr w:rsidR="000263B7" w:rsidRPr="005523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431AB0"/>
    <w:multiLevelType w:val="hybridMultilevel"/>
    <w:tmpl w:val="DF3A71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FF5235F"/>
    <w:multiLevelType w:val="hybridMultilevel"/>
    <w:tmpl w:val="630EA760"/>
    <w:lvl w:ilvl="0" w:tplc="FFFFFFFF">
      <w:start w:val="1"/>
      <w:numFmt w:val="bullet"/>
      <w:lvlText w:val=""/>
      <w:lvlJc w:val="left"/>
      <w:pPr>
        <w:tabs>
          <w:tab w:val="num" w:pos="363"/>
        </w:tabs>
        <w:ind w:left="363" w:hanging="363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363"/>
        </w:tabs>
        <w:ind w:left="363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1083"/>
        </w:tabs>
        <w:ind w:left="1083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1803"/>
        </w:tabs>
        <w:ind w:left="1803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2523"/>
        </w:tabs>
        <w:ind w:left="2523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3243"/>
        </w:tabs>
        <w:ind w:left="3243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3963"/>
        </w:tabs>
        <w:ind w:left="3963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4683"/>
        </w:tabs>
        <w:ind w:left="4683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5403"/>
        </w:tabs>
        <w:ind w:left="5403" w:hanging="360"/>
      </w:pPr>
      <w:rPr>
        <w:rFonts w:ascii="Wingdings" w:hAnsi="Wingdings" w:hint="default"/>
      </w:rPr>
    </w:lvl>
  </w:abstractNum>
  <w:abstractNum w:abstractNumId="2">
    <w:nsid w:val="26A8445E"/>
    <w:multiLevelType w:val="multilevel"/>
    <w:tmpl w:val="B42EBA7A"/>
    <w:lvl w:ilvl="0">
      <w:start w:val="1"/>
      <w:numFmt w:val="decimal"/>
      <w:lvlText w:val="%1."/>
      <w:lvlJc w:val="left"/>
      <w:pPr>
        <w:ind w:left="360" w:hanging="360"/>
      </w:pPr>
      <w:rPr>
        <w:b/>
        <w:sz w:val="36"/>
        <w:szCs w:val="36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sz w:val="32"/>
        <w:szCs w:val="32"/>
      </w:rPr>
    </w:lvl>
    <w:lvl w:ilvl="2">
      <w:start w:val="1"/>
      <w:numFmt w:val="decimal"/>
      <w:lvlText w:val="%1.%2.%3."/>
      <w:lvlJc w:val="left"/>
      <w:pPr>
        <w:ind w:left="930" w:hanging="504"/>
      </w:pPr>
      <w:rPr>
        <w:b/>
        <w:sz w:val="28"/>
        <w:szCs w:val="28"/>
        <w:vertAlign w:val="baseline"/>
      </w:rPr>
    </w:lvl>
    <w:lvl w:ilvl="3">
      <w:start w:val="1"/>
      <w:numFmt w:val="decimal"/>
      <w:lvlText w:val="%1.%2.%3.%4."/>
      <w:lvlJc w:val="left"/>
      <w:pPr>
        <w:ind w:left="932" w:hanging="648"/>
      </w:pPr>
      <w:rPr>
        <w:b/>
        <w:sz w:val="24"/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/>
        <w:sz w:val="22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b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5E842A7"/>
    <w:multiLevelType w:val="hybridMultilevel"/>
    <w:tmpl w:val="DAC0A6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D548C694">
      <w:start w:val="1"/>
      <w:numFmt w:val="decimal"/>
      <w:lvlText w:val="%3"/>
      <w:lvlJc w:val="left"/>
      <w:pPr>
        <w:ind w:left="2340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3D83"/>
    <w:rsid w:val="000263B7"/>
    <w:rsid w:val="000947A5"/>
    <w:rsid w:val="000D7F09"/>
    <w:rsid w:val="001227B9"/>
    <w:rsid w:val="00246890"/>
    <w:rsid w:val="004B6F6E"/>
    <w:rsid w:val="006D0B21"/>
    <w:rsid w:val="008519B4"/>
    <w:rsid w:val="008A15F4"/>
    <w:rsid w:val="00906AC9"/>
    <w:rsid w:val="00AC3D83"/>
    <w:rsid w:val="00AF1D5B"/>
    <w:rsid w:val="00C86A26"/>
    <w:rsid w:val="00DF3F85"/>
    <w:rsid w:val="00EA5769"/>
    <w:rsid w:val="00EC1DBE"/>
    <w:rsid w:val="00EC26FD"/>
    <w:rsid w:val="00F72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3D83"/>
    <w:pPr>
      <w:spacing w:after="0" w:line="240" w:lineRule="auto"/>
    </w:pPr>
    <w:rPr>
      <w:rFonts w:ascii="Times New Roman" w:eastAsia="MS Mincho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rice">
    <w:name w:val="PriceОсновнойТекст"/>
    <w:basedOn w:val="a"/>
    <w:next w:val="a"/>
    <w:rsid w:val="00AC3D83"/>
  </w:style>
  <w:style w:type="paragraph" w:customStyle="1" w:styleId="Price0">
    <w:name w:val="PriceСписок"/>
    <w:basedOn w:val="a"/>
    <w:rsid w:val="00AC3D83"/>
    <w:pPr>
      <w:tabs>
        <w:tab w:val="num" w:pos="360"/>
      </w:tabs>
      <w:spacing w:after="40"/>
      <w:ind w:left="360" w:hanging="360"/>
    </w:pPr>
  </w:style>
  <w:style w:type="paragraph" w:customStyle="1" w:styleId="Price1">
    <w:name w:val="PriceТаблицаОсновной"/>
    <w:basedOn w:val="a"/>
    <w:rsid w:val="00AC3D83"/>
    <w:rPr>
      <w:rFonts w:ascii="Arial Narrow" w:hAnsi="Arial Narrow" w:cs="Arial Narrow"/>
      <w:sz w:val="20"/>
      <w:szCs w:val="20"/>
    </w:rPr>
  </w:style>
  <w:style w:type="paragraph" w:customStyle="1" w:styleId="Price2I10">
    <w:name w:val="Стиль PriceЗаголовок2 (I.1) + После:  0 пт"/>
    <w:basedOn w:val="a"/>
    <w:uiPriority w:val="99"/>
    <w:rsid w:val="00AC3D83"/>
    <w:pPr>
      <w:spacing w:before="120"/>
    </w:pPr>
    <w:rPr>
      <w:b/>
      <w:bCs/>
      <w:sz w:val="32"/>
      <w:szCs w:val="32"/>
    </w:rPr>
  </w:style>
  <w:style w:type="paragraph" w:styleId="a3">
    <w:name w:val="List Paragraph"/>
    <w:basedOn w:val="a"/>
    <w:link w:val="a4"/>
    <w:uiPriority w:val="34"/>
    <w:qFormat/>
    <w:rsid w:val="00AC3D83"/>
    <w:pPr>
      <w:ind w:left="720"/>
    </w:pPr>
    <w:rPr>
      <w:rFonts w:ascii="Calibri" w:eastAsia="Calibri" w:hAnsi="Calibri"/>
    </w:rPr>
  </w:style>
  <w:style w:type="character" w:customStyle="1" w:styleId="a4">
    <w:name w:val="Абзац списка Знак"/>
    <w:link w:val="a3"/>
    <w:uiPriority w:val="34"/>
    <w:locked/>
    <w:rsid w:val="00AC3D83"/>
    <w:rPr>
      <w:rFonts w:ascii="Calibri" w:eastAsia="Calibri" w:hAnsi="Calibri" w:cs="Times New Roman"/>
      <w:lang w:eastAsia="ru-RU"/>
    </w:rPr>
  </w:style>
  <w:style w:type="character" w:styleId="a5">
    <w:name w:val="Hyperlink"/>
    <w:basedOn w:val="a0"/>
    <w:uiPriority w:val="99"/>
    <w:unhideWhenUsed/>
    <w:rsid w:val="00906AC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3D83"/>
    <w:pPr>
      <w:spacing w:after="0" w:line="240" w:lineRule="auto"/>
    </w:pPr>
    <w:rPr>
      <w:rFonts w:ascii="Times New Roman" w:eastAsia="MS Mincho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rice">
    <w:name w:val="PriceОсновнойТекст"/>
    <w:basedOn w:val="a"/>
    <w:next w:val="a"/>
    <w:rsid w:val="00AC3D83"/>
  </w:style>
  <w:style w:type="paragraph" w:customStyle="1" w:styleId="Price0">
    <w:name w:val="PriceСписок"/>
    <w:basedOn w:val="a"/>
    <w:rsid w:val="00AC3D83"/>
    <w:pPr>
      <w:tabs>
        <w:tab w:val="num" w:pos="360"/>
      </w:tabs>
      <w:spacing w:after="40"/>
      <w:ind w:left="360" w:hanging="360"/>
    </w:pPr>
  </w:style>
  <w:style w:type="paragraph" w:customStyle="1" w:styleId="Price1">
    <w:name w:val="PriceТаблицаОсновной"/>
    <w:basedOn w:val="a"/>
    <w:rsid w:val="00AC3D83"/>
    <w:rPr>
      <w:rFonts w:ascii="Arial Narrow" w:hAnsi="Arial Narrow" w:cs="Arial Narrow"/>
      <w:sz w:val="20"/>
      <w:szCs w:val="20"/>
    </w:rPr>
  </w:style>
  <w:style w:type="paragraph" w:customStyle="1" w:styleId="Price2I10">
    <w:name w:val="Стиль PriceЗаголовок2 (I.1) + После:  0 пт"/>
    <w:basedOn w:val="a"/>
    <w:uiPriority w:val="99"/>
    <w:rsid w:val="00AC3D83"/>
    <w:pPr>
      <w:spacing w:before="120"/>
    </w:pPr>
    <w:rPr>
      <w:b/>
      <w:bCs/>
      <w:sz w:val="32"/>
      <w:szCs w:val="32"/>
    </w:rPr>
  </w:style>
  <w:style w:type="paragraph" w:styleId="a3">
    <w:name w:val="List Paragraph"/>
    <w:basedOn w:val="a"/>
    <w:link w:val="a4"/>
    <w:uiPriority w:val="34"/>
    <w:qFormat/>
    <w:rsid w:val="00AC3D83"/>
    <w:pPr>
      <w:ind w:left="720"/>
    </w:pPr>
    <w:rPr>
      <w:rFonts w:ascii="Calibri" w:eastAsia="Calibri" w:hAnsi="Calibri"/>
    </w:rPr>
  </w:style>
  <w:style w:type="character" w:customStyle="1" w:styleId="a4">
    <w:name w:val="Абзац списка Знак"/>
    <w:link w:val="a3"/>
    <w:uiPriority w:val="34"/>
    <w:locked/>
    <w:rsid w:val="00AC3D83"/>
    <w:rPr>
      <w:rFonts w:ascii="Calibri" w:eastAsia="Calibri" w:hAnsi="Calibri" w:cs="Times New Roman"/>
      <w:lang w:eastAsia="ru-RU"/>
    </w:rPr>
  </w:style>
  <w:style w:type="character" w:styleId="a5">
    <w:name w:val="Hyperlink"/>
    <w:basedOn w:val="a0"/>
    <w:uiPriority w:val="99"/>
    <w:unhideWhenUsed/>
    <w:rsid w:val="00906AC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info@diasoft.r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631</Words>
  <Characters>3603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4226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aakrylov(AAKRYLOV-NB)</dc:creator>
  <cp:lastModifiedBy>aakrylov(AAKRYLOV-NB)</cp:lastModifiedBy>
  <cp:revision>7</cp:revision>
  <dcterms:created xsi:type="dcterms:W3CDTF">2020-09-14T20:01:00Z</dcterms:created>
  <dcterms:modified xsi:type="dcterms:W3CDTF">2020-09-14T21:05:00Z</dcterms:modified>
</cp:coreProperties>
</file>