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1"/>
      </w:tblGrid>
      <w:tr w:rsidR="00CE1298" w:rsidRPr="00DA66E6" w:rsidTr="00FD45B6">
        <w:trPr>
          <w:jc w:val="center"/>
        </w:trPr>
        <w:tc>
          <w:tcPr>
            <w:tcW w:w="10681" w:type="dxa"/>
          </w:tcPr>
          <w:p w:rsidR="00CE1298" w:rsidRPr="00DA66E6" w:rsidRDefault="00DA66E6" w:rsidP="00F50D03">
            <w:pPr>
              <w:jc w:val="center"/>
              <w:rPr>
                <w:b/>
                <w:sz w:val="30"/>
                <w:szCs w:val="30"/>
              </w:rPr>
            </w:pPr>
            <w:r w:rsidRPr="00DA66E6">
              <w:rPr>
                <w:rFonts w:eastAsiaTheme="minorEastAsia"/>
                <w:b/>
                <w:sz w:val="30"/>
                <w:szCs w:val="30"/>
                <w:lang w:eastAsia="zh-CN"/>
              </w:rPr>
              <w:t xml:space="preserve">ZHUO </w:t>
            </w:r>
            <w:proofErr w:type="spellStart"/>
            <w:r w:rsidRPr="00DA66E6">
              <w:rPr>
                <w:rFonts w:eastAsiaTheme="minorEastAsia"/>
                <w:b/>
                <w:sz w:val="30"/>
                <w:szCs w:val="30"/>
                <w:lang w:eastAsia="zh-CN"/>
              </w:rPr>
              <w:t>Zhuang</w:t>
            </w:r>
            <w:proofErr w:type="spellEnd"/>
          </w:p>
        </w:tc>
      </w:tr>
      <w:tr w:rsidR="00CE1298" w:rsidRPr="00DA66E6" w:rsidTr="00FD45B6">
        <w:trPr>
          <w:jc w:val="center"/>
        </w:trPr>
        <w:tc>
          <w:tcPr>
            <w:tcW w:w="10681" w:type="dxa"/>
          </w:tcPr>
          <w:p w:rsidR="00CE1298" w:rsidRPr="00DA66E6" w:rsidRDefault="00DA66E6" w:rsidP="00DA66E6">
            <w:pPr>
              <w:jc w:val="center"/>
              <w:rPr>
                <w:rFonts w:eastAsiaTheme="minorEastAsia"/>
                <w:lang w:eastAsia="zh-CN"/>
              </w:rPr>
            </w:pPr>
            <w:r w:rsidRPr="00DA66E6">
              <w:rPr>
                <w:rFonts w:eastAsiaTheme="minorEastAsia"/>
                <w:lang w:eastAsia="zh-CN"/>
              </w:rPr>
              <w:t>Mobile: (+44) 751 928 5886  Email/Skype Account: zhuangzhuo5585@hotmail.com</w:t>
            </w:r>
          </w:p>
        </w:tc>
      </w:tr>
      <w:tr w:rsidR="009E6BF6" w:rsidRPr="00DA66E6" w:rsidTr="00FD45B6">
        <w:trPr>
          <w:jc w:val="center"/>
        </w:trPr>
        <w:tc>
          <w:tcPr>
            <w:tcW w:w="10681" w:type="dxa"/>
          </w:tcPr>
          <w:p w:rsidR="009E6BF6" w:rsidRPr="00DA66E6" w:rsidRDefault="009E6BF6" w:rsidP="00DA66E6">
            <w:pPr>
              <w:jc w:val="center"/>
              <w:rPr>
                <w:rFonts w:eastAsiaTheme="minorEastAsia"/>
                <w:lang w:eastAsia="zh-CN"/>
              </w:rPr>
            </w:pPr>
          </w:p>
        </w:tc>
      </w:tr>
    </w:tbl>
    <w:p w:rsidR="00532443" w:rsidRDefault="00532443" w:rsidP="00CE1298">
      <w:pPr>
        <w:rPr>
          <w:rFonts w:eastAsiaTheme="minorEastAsia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6559"/>
        <w:gridCol w:w="2068"/>
      </w:tblGrid>
      <w:tr w:rsidR="005D1161" w:rsidTr="0058112A">
        <w:tc>
          <w:tcPr>
            <w:tcW w:w="2054" w:type="dxa"/>
            <w:vMerge w:val="restart"/>
            <w:vAlign w:val="center"/>
          </w:tcPr>
          <w:p w:rsidR="007E133A" w:rsidRPr="007E133A" w:rsidRDefault="007E133A" w:rsidP="00A541BA">
            <w:pPr>
              <w:jc w:val="both"/>
              <w:rPr>
                <w:rFonts w:eastAsiaTheme="minorEastAsia"/>
                <w:b/>
                <w:lang w:eastAsia="zh-CN"/>
              </w:rPr>
            </w:pPr>
            <w:r w:rsidRPr="007E133A">
              <w:rPr>
                <w:rFonts w:eastAsiaTheme="minorEastAsia" w:hint="eastAsia"/>
                <w:b/>
                <w:lang w:eastAsia="zh-CN"/>
              </w:rPr>
              <w:t>EDUCATION</w:t>
            </w:r>
            <w:r w:rsidR="008A232E">
              <w:rPr>
                <w:rFonts w:eastAsiaTheme="minorEastAsia" w:hint="eastAsia"/>
                <w:b/>
                <w:lang w:eastAsia="zh-CN"/>
              </w:rPr>
              <w:t>S</w:t>
            </w:r>
          </w:p>
        </w:tc>
        <w:tc>
          <w:tcPr>
            <w:tcW w:w="6559" w:type="dxa"/>
          </w:tcPr>
          <w:p w:rsidR="008A232E" w:rsidRPr="009444D4" w:rsidRDefault="008A232E" w:rsidP="008A232E">
            <w:p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Master: Manchester Business School, The University of Manchester - Manchester, The United Kingdom              </w:t>
            </w:r>
          </w:p>
          <w:p w:rsidR="008A232E" w:rsidRDefault="008A232E" w:rsidP="008A232E">
            <w:p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9444D4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Master of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Human Resources Management and Industrial </w:t>
            </w:r>
            <w:r w:rsidRPr="009444D4">
              <w:rPr>
                <w:rFonts w:eastAsiaTheme="minorEastAsia" w:hint="eastAsia"/>
                <w:sz w:val="20"/>
                <w:szCs w:val="20"/>
                <w:lang w:eastAsia="zh-CN"/>
              </w:rPr>
              <w:t>Relationship</w:t>
            </w:r>
          </w:p>
          <w:p w:rsidR="007E133A" w:rsidRPr="008A232E" w:rsidRDefault="007E133A" w:rsidP="00CE1298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7E133A" w:rsidRPr="00380FD6" w:rsidRDefault="00380FD6" w:rsidP="00E51931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Sep,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2015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Sep, </w:t>
            </w:r>
            <w:r w:rsidRPr="00623CCC">
              <w:rPr>
                <w:rFonts w:eastAsiaTheme="minorEastAsia"/>
                <w:sz w:val="20"/>
                <w:szCs w:val="20"/>
                <w:lang w:eastAsia="zh-CN"/>
              </w:rPr>
              <w:t>2016</w:t>
            </w:r>
          </w:p>
        </w:tc>
      </w:tr>
      <w:tr w:rsidR="005D1161" w:rsidTr="0058112A">
        <w:trPr>
          <w:trHeight w:val="1379"/>
        </w:trPr>
        <w:tc>
          <w:tcPr>
            <w:tcW w:w="2054" w:type="dxa"/>
            <w:vMerge/>
            <w:vAlign w:val="center"/>
          </w:tcPr>
          <w:p w:rsidR="007E133A" w:rsidRDefault="007E133A" w:rsidP="00A541BA">
            <w:pPr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6559" w:type="dxa"/>
          </w:tcPr>
          <w:p w:rsidR="007E133A" w:rsidRDefault="0024517E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Bachelor: </w:t>
            </w:r>
            <w:r w:rsidRPr="00307C5A">
              <w:rPr>
                <w:b/>
                <w:sz w:val="20"/>
                <w:szCs w:val="20"/>
              </w:rPr>
              <w:t>The Chinese University of Hong Kong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 - </w:t>
            </w:r>
            <w:r w:rsidRPr="00307C5A">
              <w:rPr>
                <w:rFonts w:eastAsiaTheme="minorEastAsia"/>
                <w:b/>
                <w:sz w:val="20"/>
                <w:szCs w:val="20"/>
                <w:lang w:eastAsia="zh-CN"/>
              </w:rPr>
              <w:t>Hong Kong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 </w:t>
            </w:r>
            <w:r w:rsidRPr="00E23BA0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(Student Type: Full Scholarship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 Mainland Student</w:t>
            </w:r>
            <w:r w:rsidRPr="00E23BA0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)</w:t>
            </w:r>
          </w:p>
          <w:p w:rsidR="0024517E" w:rsidRPr="00AD073D" w:rsidRDefault="0024517E" w:rsidP="0024517E">
            <w:p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4D41D96" wp14:editId="287FCF9F">
                      <wp:simplePos x="0" y="0"/>
                      <wp:positionH relativeFrom="column">
                        <wp:posOffset>824458</wp:posOffset>
                      </wp:positionH>
                      <wp:positionV relativeFrom="paragraph">
                        <wp:posOffset>102355</wp:posOffset>
                      </wp:positionV>
                      <wp:extent cx="2311400" cy="43942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1400" cy="439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517E" w:rsidRDefault="0024517E" w:rsidP="0024517E">
                                  <w:pPr>
                                    <w:jc w:val="both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2E2E2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Human Resources Management</w:t>
                                  </w:r>
                                </w:p>
                                <w:p w:rsidR="0024517E" w:rsidRDefault="0024517E" w:rsidP="0024517E">
                                  <w:r w:rsidRPr="00307C5A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Supply Chain and Logistics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4D41D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64.9pt;margin-top:8.05pt;width:182pt;height:3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89mQIAAIsFAAAOAAAAZHJzL2Uyb0RvYy54bWysVM1uEzEQviPxDpbvdPPXQqNuqpCqCKlq&#10;K1rUs+O1GwvbY2wnu+EB4A04ceHOc/U5GHs3P5Reirjsjj3fzHi++Tk5bYwmK+GDAlvS/kGPEmE5&#10;VMrel/Tj7fmrN5SEyGzFNFhR0rUI9HTy8sVJ7cZiAAvQlfAEndgwrl1JFzG6cVEEvhCGhQNwwqJS&#10;gjcs4tHfF5VnNXo3uhj0ekdFDb5yHrgIAW/PWiWdZP9SCh6vpAwiEl1SfFvMX5+/8/QtJidsfO+Z&#10;WyjePYP9wysMUxaDbl2dscjI0qu/XBnFPQSQ8YCDKUBKxUXOAbPp9x5lc7NgTuRckJzgtjSF/+eW&#10;X66uPVEV1o4SywyW6OH7t4cfvx5+fiX9RE/twhhRNw5xsXkLTYJ29wEvU9aN9Cb9MR+CeiR6vSVX&#10;NJFwvBwM+/1RD1UcdaPh8WiQ2S921s6H+E6AIUkoqcfiZU7Z6iJEjIjQDSQFC6BVda60zofUMGKm&#10;PVkxLLWO+Y1o8QdKW1KX9Gh42MuOLSTz1rO2yY3ILdOFS5m3GWYprrVIGG0/CImU5USfiM04F3Yb&#10;P6MTSmKo5xh2+N2rnmPc5oEWOTLYuDU2yoLP2ecZ21FWfdpQJls8Er6XdxJjM2+6ys+hWmNDeGgn&#10;Kjh+rrBqFyzEa+ZxhLDQuBbiFX6kBmQdOomSBfgvT90nPHY2aimpcSRLGj4vmReU6PcWe/64Pxql&#10;Gc6H0eFrbCDi9zXzfY1dmhlgK2Bf4+uymPBRb0Tpwdzh9pimqKhilmPsksaNOIvtosDtw8V0mkE4&#10;tY7FC3vjeHKd6E09edvcMe+6xo3Y8pewGV42ftS/LTZZWpguI0iVmzsR3LLaEY8Tn3u+205ppeyf&#10;M2q3Qye/AQAA//8DAFBLAwQUAAYACAAAACEAdU1Pn+AAAAAJAQAADwAAAGRycy9kb3ducmV2Lnht&#10;bEyPQU/DMAyF75P4D5GRuEws3crGVppOCAGTuLHCJm5ZY9qKxqmarC3/HnOCm5/99Py9dDvaRvTY&#10;+dqRgvksAoFUOFNTqeAtf7peg/BBk9GNI1TwjR622cUk1YlxA71ivw+l4BDyiVZQhdAmUvqiQqv9&#10;zLVIfPt0ndWBZVdK0+mBw20jF1G0klbXxB8q3eJDhcXX/mwVfEzL44sfn9+HeBm3j7s+vz2YXKmr&#10;y/H+DkTAMfyZ4Ref0SFjppM7k/GiYb3YMHrgYTUHwYabTcyLk4L1MgaZpfJ/g+wHAAD//wMAUEsB&#10;Ai0AFAAGAAgAAAAhALaDOJL+AAAA4QEAABMAAAAAAAAAAAAAAAAAAAAAAFtDb250ZW50X1R5cGVz&#10;XS54bWxQSwECLQAUAAYACAAAACEAOP0h/9YAAACUAQAACwAAAAAAAAAAAAAAAAAvAQAAX3JlbHMv&#10;LnJlbHNQSwECLQAUAAYACAAAACEALZk/PZkCAACLBQAADgAAAAAAAAAAAAAAAAAuAgAAZHJzL2Uy&#10;b0RvYy54bWxQSwECLQAUAAYACAAAACEAdU1Pn+AAAAAJAQAADwAAAAAAAAAAAAAAAADzBAAAZHJz&#10;L2Rvd25yZXYueG1sUEsFBgAAAAAEAAQA8wAAAAAGAAAAAA==&#10;" fillcolor="white [3201]" stroked="f" strokeweight=".5pt">
                      <v:textbox>
                        <w:txbxContent>
                          <w:p w:rsidR="0024517E" w:rsidRDefault="0024517E" w:rsidP="0024517E">
                            <w:pP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E2E29">
                              <w:rPr>
                                <w:rFonts w:eastAsiaTheme="minorEastAsia"/>
                                <w:sz w:val="20"/>
                                <w:szCs w:val="20"/>
                                <w:lang w:eastAsia="zh-CN"/>
                              </w:rPr>
                              <w:t>Human Resources Management</w:t>
                            </w:r>
                          </w:p>
                          <w:p w:rsidR="0024517E" w:rsidRDefault="0024517E" w:rsidP="0024517E">
                            <w:r w:rsidRPr="00307C5A">
                              <w:rPr>
                                <w:rFonts w:eastAsiaTheme="minorEastAsia"/>
                                <w:sz w:val="20"/>
                                <w:szCs w:val="20"/>
                                <w:lang w:eastAsia="zh-CN"/>
                              </w:rPr>
                              <w:t>Supply Chain and Logistics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7C5A">
              <w:rPr>
                <w:sz w:val="20"/>
                <w:szCs w:val="20"/>
                <w:lang w:eastAsia="zh-TW"/>
              </w:rPr>
              <w:t xml:space="preserve">Major : </w:t>
            </w:r>
            <w:r w:rsidRPr="00307C5A">
              <w:rPr>
                <w:rFonts w:eastAsiaTheme="minorEastAsia"/>
                <w:sz w:val="20"/>
                <w:szCs w:val="20"/>
                <w:lang w:eastAsia="zh-CN"/>
              </w:rPr>
              <w:t xml:space="preserve">Integrated BBA </w:t>
            </w:r>
            <w:proofErr w:type="spellStart"/>
            <w:r w:rsidRPr="00307C5A">
              <w:rPr>
                <w:rFonts w:eastAsiaTheme="minorEastAsia"/>
                <w:sz w:val="20"/>
                <w:szCs w:val="20"/>
                <w:lang w:eastAsia="zh-CN"/>
              </w:rPr>
              <w:t>Programme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24517E" w:rsidRPr="0024517E" w:rsidRDefault="0024517E" w:rsidP="0024517E">
            <w:p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307C5A">
              <w:rPr>
                <w:rFonts w:eastAsiaTheme="minorEastAsia"/>
                <w:sz w:val="20"/>
                <w:szCs w:val="20"/>
                <w:lang w:eastAsia="zh-CN"/>
              </w:rPr>
              <w:t xml:space="preserve">Concentrations: </w:t>
            </w:r>
          </w:p>
          <w:p w:rsidR="0024517E" w:rsidRPr="0024517E" w:rsidRDefault="0024517E" w:rsidP="0024517E">
            <w:p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7E133A" w:rsidRDefault="00380FD6" w:rsidP="00E51931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Sep</w:t>
            </w:r>
            <w:r w:rsidRPr="00831131">
              <w:rPr>
                <w:rFonts w:eastAsiaTheme="minorEastAsia"/>
                <w:sz w:val="20"/>
                <w:szCs w:val="20"/>
                <w:lang w:eastAsia="zh-CN"/>
              </w:rPr>
              <w:t>, 2010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22577E"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Dec, </w:t>
            </w:r>
            <w:r w:rsidRPr="00831131">
              <w:rPr>
                <w:rFonts w:eastAsiaTheme="minorEastAsia"/>
                <w:sz w:val="20"/>
                <w:szCs w:val="20"/>
                <w:lang w:eastAsia="zh-CN"/>
              </w:rPr>
              <w:t>2014</w:t>
            </w:r>
          </w:p>
        </w:tc>
      </w:tr>
      <w:tr w:rsidR="005D1161" w:rsidTr="0058112A">
        <w:tc>
          <w:tcPr>
            <w:tcW w:w="2054" w:type="dxa"/>
            <w:vMerge/>
            <w:vAlign w:val="center"/>
          </w:tcPr>
          <w:p w:rsidR="007E133A" w:rsidRDefault="007E133A" w:rsidP="00A541BA">
            <w:pPr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6559" w:type="dxa"/>
          </w:tcPr>
          <w:p w:rsidR="007E133A" w:rsidRDefault="00650E0E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Exchange: </w:t>
            </w:r>
            <w:bookmarkStart w:id="0" w:name="OLE_LINK3"/>
            <w:bookmarkStart w:id="1" w:name="OLE_LINK4"/>
            <w:bookmarkStart w:id="2" w:name="OLE_LINK7"/>
            <w:bookmarkStart w:id="3" w:name="OLE_LINK8"/>
            <w:proofErr w:type="spellStart"/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Télécom</w:t>
            </w:r>
            <w:proofErr w:type="spellEnd"/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Ecole</w:t>
            </w:r>
            <w:proofErr w:type="spellEnd"/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 xml:space="preserve"> de Management</w:t>
            </w:r>
            <w:bookmarkEnd w:id="0"/>
            <w:bookmarkEnd w:id="1"/>
            <w:bookmarkEnd w:id="2"/>
            <w:bookmarkEnd w:id="3"/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 - Paris, </w:t>
            </w:r>
            <w:r w:rsidRPr="00307C5A">
              <w:rPr>
                <w:rFonts w:eastAsiaTheme="minorEastAsia"/>
                <w:b/>
                <w:sz w:val="20"/>
                <w:szCs w:val="20"/>
                <w:lang w:eastAsia="zh-CN"/>
              </w:rPr>
              <w:t>France</w:t>
            </w:r>
          </w:p>
          <w:p w:rsidR="00650E0E" w:rsidRDefault="00650E0E" w:rsidP="00CE1298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B2424A">
              <w:rPr>
                <w:rFonts w:eastAsiaTheme="minorEastAsia"/>
                <w:sz w:val="20"/>
                <w:szCs w:val="20"/>
                <w:lang w:eastAsia="zh-CN"/>
              </w:rPr>
              <w:t xml:space="preserve">Regular term </w:t>
            </w:r>
            <w:r w:rsidRPr="00B2424A">
              <w:rPr>
                <w:rFonts w:eastAsiaTheme="minorEastAsia" w:hint="eastAsia"/>
                <w:sz w:val="20"/>
                <w:szCs w:val="20"/>
                <w:lang w:eastAsia="zh-CN"/>
              </w:rPr>
              <w:t>outstanding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academic</w:t>
            </w:r>
            <w:r w:rsidRPr="00B2424A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Pr="00B2424A">
              <w:rPr>
                <w:rFonts w:eastAsiaTheme="minorEastAsia"/>
                <w:sz w:val="20"/>
                <w:szCs w:val="20"/>
                <w:lang w:eastAsia="zh-CN"/>
              </w:rPr>
              <w:t>exchang</w:t>
            </w:r>
            <w:r w:rsidRPr="00B2424A">
              <w:rPr>
                <w:rFonts w:eastAsiaTheme="minorEastAsia" w:hint="eastAsia"/>
                <w:sz w:val="20"/>
                <w:szCs w:val="20"/>
                <w:lang w:eastAsia="zh-CN"/>
              </w:rPr>
              <w:t>e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program</w:t>
            </w:r>
          </w:p>
          <w:p w:rsidR="001A775E" w:rsidRPr="001A775E" w:rsidRDefault="001A775E" w:rsidP="00CE1298">
            <w:pPr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7E133A" w:rsidRDefault="00380FD6" w:rsidP="00E51931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Jan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Pr="00307C5A">
              <w:rPr>
                <w:rFonts w:eastAsiaTheme="minorEastAsia"/>
                <w:sz w:val="20"/>
                <w:szCs w:val="20"/>
                <w:lang w:eastAsia="zh-CN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Pr="00307C5A">
              <w:rPr>
                <w:rFonts w:eastAsiaTheme="minorEastAsia"/>
                <w:sz w:val="20"/>
                <w:szCs w:val="20"/>
                <w:lang w:eastAsia="zh-CN"/>
              </w:rPr>
              <w:t>Ju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n</w:t>
            </w:r>
            <w:r w:rsidRPr="00307C5A">
              <w:rPr>
                <w:rFonts w:eastAsiaTheme="minorEastAsia"/>
                <w:sz w:val="20"/>
                <w:szCs w:val="20"/>
                <w:lang w:eastAsia="zh-CN"/>
              </w:rPr>
              <w:t>, 2014</w:t>
            </w:r>
          </w:p>
        </w:tc>
      </w:tr>
    </w:tbl>
    <w:p w:rsidR="00493703" w:rsidRDefault="00493703" w:rsidP="00CE1298">
      <w:pPr>
        <w:rPr>
          <w:rFonts w:eastAsiaTheme="minorEastAsia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6559"/>
        <w:gridCol w:w="2068"/>
      </w:tblGrid>
      <w:tr w:rsidR="005447E1" w:rsidTr="0058112A">
        <w:tc>
          <w:tcPr>
            <w:tcW w:w="2054" w:type="dxa"/>
            <w:vMerge w:val="restart"/>
            <w:vAlign w:val="center"/>
          </w:tcPr>
          <w:p w:rsidR="00F02DD0" w:rsidRDefault="00F02DD0" w:rsidP="00955C50">
            <w:pPr>
              <w:jc w:val="center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WORKING</w:t>
            </w:r>
          </w:p>
          <w:p w:rsidR="00DE36B3" w:rsidRPr="00DE36B3" w:rsidRDefault="00DE36B3" w:rsidP="00955C50">
            <w:pPr>
              <w:jc w:val="center"/>
              <w:rPr>
                <w:rFonts w:eastAsiaTheme="minorEastAsia"/>
                <w:b/>
                <w:lang w:eastAsia="zh-CN"/>
              </w:rPr>
            </w:pPr>
            <w:r w:rsidRPr="00DE36B3">
              <w:rPr>
                <w:rFonts w:eastAsiaTheme="minorEastAsia" w:hint="eastAsia"/>
                <w:b/>
                <w:lang w:eastAsia="zh-CN"/>
              </w:rPr>
              <w:t>EXPERIENCES</w:t>
            </w:r>
          </w:p>
        </w:tc>
        <w:tc>
          <w:tcPr>
            <w:tcW w:w="6559" w:type="dxa"/>
          </w:tcPr>
          <w:p w:rsidR="005D6A0D" w:rsidRDefault="004C240D" w:rsidP="00CE1298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Aon Hewitt Human Resources Consulting and Outsourcing Company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                       </w:t>
            </w:r>
          </w:p>
          <w:p w:rsidR="00400A36" w:rsidRDefault="00400A36" w:rsidP="00CE1298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Location: Shenzhen, China</w:t>
            </w:r>
          </w:p>
          <w:p w:rsidR="00DE36B3" w:rsidRDefault="006053FF" w:rsidP="00CE1298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Role: </w:t>
            </w:r>
            <w:r w:rsidR="004C240D" w:rsidRPr="0024543E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Full Time Internship in Performance and Rewards </w:t>
            </w:r>
          </w:p>
          <w:p w:rsidR="00DE1155" w:rsidRDefault="00C44DEF" w:rsidP="00C007DA">
            <w:p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Main duties: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C007DA">
              <w:rPr>
                <w:rFonts w:eastAsiaTheme="minorEastAsia" w:hint="eastAsia"/>
                <w:sz w:val="20"/>
                <w:szCs w:val="20"/>
                <w:lang w:eastAsia="zh-CN"/>
              </w:rPr>
              <w:t>E</w:t>
            </w: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>ngagement research</w:t>
            </w:r>
            <w:r w:rsidR="00972500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for client companies</w:t>
            </w:r>
          </w:p>
          <w:p w:rsidR="00E97A0C" w:rsidRPr="00DE1155" w:rsidRDefault="00C44DEF" w:rsidP="00DE1155">
            <w:pPr>
              <w:pStyle w:val="a5"/>
              <w:numPr>
                <w:ilvl w:val="0"/>
                <w:numId w:val="2"/>
              </w:numPr>
              <w:ind w:firstLineChars="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DE1155">
              <w:rPr>
                <w:rFonts w:eastAsiaTheme="minorEastAsia"/>
                <w:sz w:val="20"/>
                <w:szCs w:val="20"/>
                <w:lang w:eastAsia="zh-CN"/>
              </w:rPr>
              <w:t xml:space="preserve">Interviewed managers and employees by telephone interview and </w:t>
            </w:r>
            <w:r w:rsidR="000B4F1F" w:rsidRPr="00DE115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online </w:t>
            </w:r>
            <w:r w:rsidR="000B4F1F" w:rsidRPr="00DE1155">
              <w:rPr>
                <w:rFonts w:eastAsiaTheme="minorEastAsia"/>
                <w:sz w:val="20"/>
                <w:szCs w:val="20"/>
                <w:lang w:eastAsia="zh-CN"/>
              </w:rPr>
              <w:t>questionnaire</w:t>
            </w:r>
            <w:r w:rsidR="00AC64BB" w:rsidRPr="00DE115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Pr="00DE1155">
              <w:rPr>
                <w:rFonts w:eastAsiaTheme="minorEastAsia"/>
                <w:sz w:val="20"/>
                <w:szCs w:val="20"/>
                <w:lang w:eastAsia="zh-CN"/>
              </w:rPr>
              <w:t xml:space="preserve">to gain the first </w:t>
            </w:r>
            <w:r w:rsidR="00186324" w:rsidRPr="00DE115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hand </w:t>
            </w:r>
            <w:r w:rsidR="002C2A25" w:rsidRPr="00DE1155">
              <w:rPr>
                <w:rFonts w:eastAsiaTheme="minorEastAsia"/>
                <w:sz w:val="20"/>
                <w:szCs w:val="20"/>
                <w:lang w:eastAsia="zh-CN"/>
              </w:rPr>
              <w:t>data</w:t>
            </w:r>
            <w:r w:rsidR="002C2A25" w:rsidRPr="00DE115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, </w:t>
            </w:r>
            <w:r w:rsidR="000B4F1F" w:rsidRPr="00DE1155">
              <w:rPr>
                <w:rFonts w:eastAsiaTheme="minorEastAsia" w:hint="eastAsia"/>
                <w:sz w:val="20"/>
                <w:szCs w:val="20"/>
                <w:lang w:eastAsia="zh-CN"/>
              </w:rPr>
              <w:t>p</w:t>
            </w:r>
            <w:r w:rsidR="000B4F1F" w:rsidRPr="00DE1155">
              <w:rPr>
                <w:rFonts w:eastAsiaTheme="minorEastAsia"/>
                <w:sz w:val="20"/>
                <w:szCs w:val="20"/>
                <w:lang w:eastAsia="zh-CN"/>
              </w:rPr>
              <w:t xml:space="preserve">articipated in the factory visit and held the group discussion </w:t>
            </w:r>
            <w:r w:rsidR="00E97A0C" w:rsidRPr="00DE1155">
              <w:rPr>
                <w:rFonts w:eastAsiaTheme="minorEastAsia" w:hint="eastAsia"/>
                <w:sz w:val="20"/>
                <w:szCs w:val="20"/>
                <w:lang w:eastAsia="zh-CN"/>
              </w:rPr>
              <w:t>for</w:t>
            </w:r>
            <w:r w:rsidR="000B4F1F" w:rsidRPr="00DE1155">
              <w:rPr>
                <w:rFonts w:eastAsiaTheme="minorEastAsia"/>
                <w:sz w:val="20"/>
                <w:szCs w:val="20"/>
                <w:lang w:eastAsia="zh-CN"/>
              </w:rPr>
              <w:t xml:space="preserve"> China Star Optoelectronics Technology</w:t>
            </w:r>
            <w:r w:rsidR="006E703A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B612BA" w:rsidRDefault="00E97A0C" w:rsidP="000B4F1F">
            <w:pPr>
              <w:numPr>
                <w:ilvl w:val="0"/>
                <w:numId w:val="2"/>
              </w:num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C</w:t>
            </w:r>
            <w:r w:rsidR="002C2A25" w:rsidRPr="002C2A25">
              <w:rPr>
                <w:rFonts w:eastAsiaTheme="minorEastAsia"/>
                <w:sz w:val="20"/>
                <w:szCs w:val="20"/>
                <w:lang w:eastAsia="zh-CN"/>
              </w:rPr>
              <w:t>ategorize</w:t>
            </w:r>
            <w:r w:rsidR="002C2A2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the data into different dimensions including turnover and job satisfaction</w:t>
            </w:r>
            <w:r w:rsidR="00EE5F59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to prepare for the analysis;</w:t>
            </w:r>
          </w:p>
          <w:p w:rsidR="00C44DEF" w:rsidRPr="00B612BA" w:rsidRDefault="00C44DEF" w:rsidP="00C44DEF">
            <w:pPr>
              <w:numPr>
                <w:ilvl w:val="0"/>
                <w:numId w:val="2"/>
              </w:num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B612BA">
              <w:rPr>
                <w:rFonts w:eastAsiaTheme="minorEastAsia"/>
                <w:sz w:val="20"/>
                <w:szCs w:val="20"/>
                <w:lang w:eastAsia="zh-CN"/>
              </w:rPr>
              <w:t>Used different functions of Excel to analyze the data</w:t>
            </w:r>
            <w:r w:rsidR="0037448A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983CD3">
              <w:rPr>
                <w:rFonts w:eastAsiaTheme="minorEastAsia" w:hint="eastAsia"/>
                <w:sz w:val="20"/>
                <w:szCs w:val="20"/>
                <w:lang w:eastAsia="zh-CN"/>
              </w:rPr>
              <w:t>from</w:t>
            </w:r>
            <w:r w:rsidR="0037448A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15 dimensions</w:t>
            </w:r>
            <w:r w:rsidRPr="00B612BA">
              <w:rPr>
                <w:rFonts w:eastAsiaTheme="minorEastAsia"/>
                <w:sz w:val="20"/>
                <w:szCs w:val="20"/>
                <w:lang w:eastAsia="zh-CN"/>
              </w:rPr>
              <w:t xml:space="preserve">, generated graphs and tables to visualize the hidden management problems of client companies; </w:t>
            </w:r>
          </w:p>
          <w:p w:rsidR="00C44DEF" w:rsidRPr="00C44DEF" w:rsidRDefault="00C44DEF" w:rsidP="0078378A">
            <w:pPr>
              <w:numPr>
                <w:ilvl w:val="0"/>
                <w:numId w:val="2"/>
              </w:num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 xml:space="preserve">Used </w:t>
            </w:r>
            <w:r w:rsidR="002414D7" w:rsidRPr="00C44DEF">
              <w:rPr>
                <w:rFonts w:eastAsiaTheme="minorEastAsia"/>
                <w:sz w:val="20"/>
                <w:szCs w:val="20"/>
                <w:lang w:eastAsia="zh-CN"/>
              </w:rPr>
              <w:t>PowerPoint</w:t>
            </w: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 xml:space="preserve"> to prepare the human resources consulting</w:t>
            </w:r>
            <w:r w:rsidR="0078378A">
              <w:rPr>
                <w:rFonts w:eastAsiaTheme="minorEastAsia"/>
                <w:sz w:val="20"/>
                <w:szCs w:val="20"/>
                <w:lang w:eastAsia="zh-CN"/>
              </w:rPr>
              <w:t xml:space="preserve"> reports for the presentations</w:t>
            </w:r>
            <w:r w:rsidR="008E660F">
              <w:rPr>
                <w:rFonts w:eastAsiaTheme="minorEastAsia" w:hint="eastAsia"/>
                <w:sz w:val="20"/>
                <w:szCs w:val="20"/>
                <w:lang w:eastAsia="zh-CN"/>
              </w:rPr>
              <w:t>:</w:t>
            </w:r>
            <w:r w:rsidR="0078378A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c</w:t>
            </w:r>
            <w:r w:rsidR="0078378A" w:rsidRPr="0078378A">
              <w:rPr>
                <w:rFonts w:eastAsiaTheme="minorEastAsia"/>
                <w:sz w:val="20"/>
                <w:szCs w:val="20"/>
                <w:lang w:eastAsia="zh-CN"/>
              </w:rPr>
              <w:t>ompleted 6 reports for different departments during the SF Express engagement project</w:t>
            </w:r>
            <w:r w:rsidR="008E660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; </w:t>
            </w:r>
            <w:r w:rsidR="00127770">
              <w:rPr>
                <w:rFonts w:eastAsiaTheme="minorEastAsia" w:hint="eastAsia"/>
                <w:sz w:val="20"/>
                <w:szCs w:val="20"/>
                <w:lang w:eastAsia="zh-CN"/>
              </w:rPr>
              <w:t>a</w:t>
            </w:r>
            <w:r w:rsidR="0027534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mended the main report and turnover report for </w:t>
            </w:r>
            <w:proofErr w:type="spellStart"/>
            <w:r w:rsidR="0027534D">
              <w:rPr>
                <w:rFonts w:eastAsiaTheme="minorEastAsia" w:hint="eastAsia"/>
                <w:sz w:val="20"/>
                <w:szCs w:val="20"/>
                <w:lang w:eastAsia="zh-CN"/>
              </w:rPr>
              <w:t>Hucais</w:t>
            </w:r>
            <w:proofErr w:type="spellEnd"/>
            <w:r w:rsidR="00D06BD4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project</w:t>
            </w:r>
            <w:r w:rsidR="006E703A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C44DEF" w:rsidRPr="00C44DEF" w:rsidRDefault="00C44DEF" w:rsidP="00C44DEF">
            <w:pPr>
              <w:numPr>
                <w:ilvl w:val="0"/>
                <w:numId w:val="2"/>
              </w:num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 xml:space="preserve">Translated the </w:t>
            </w:r>
            <w:r w:rsidR="00251BC4" w:rsidRPr="00C44DEF">
              <w:rPr>
                <w:rFonts w:eastAsiaTheme="minorEastAsia"/>
                <w:sz w:val="20"/>
                <w:szCs w:val="20"/>
                <w:lang w:eastAsia="zh-CN"/>
              </w:rPr>
              <w:t>PowerPoint</w:t>
            </w:r>
            <w:r w:rsidR="00734EBE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report</w:t>
            </w:r>
            <w:r w:rsidR="00020633">
              <w:rPr>
                <w:rFonts w:eastAsiaTheme="minorEastAsia" w:hint="eastAsia"/>
                <w:sz w:val="20"/>
                <w:szCs w:val="20"/>
                <w:lang w:eastAsia="zh-CN"/>
              </w:rPr>
              <w:t>s</w:t>
            </w: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r w:rsidR="00465A7A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from English </w:t>
            </w: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 xml:space="preserve">to Chinese version; </w:t>
            </w:r>
          </w:p>
          <w:p w:rsidR="00F67A72" w:rsidRDefault="00C44DEF" w:rsidP="00036BAF">
            <w:pPr>
              <w:numPr>
                <w:ilvl w:val="0"/>
                <w:numId w:val="2"/>
              </w:num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 xml:space="preserve">Conducted the </w:t>
            </w:r>
            <w:r w:rsidR="008E29B0" w:rsidRPr="00C44DEF">
              <w:rPr>
                <w:rFonts w:eastAsiaTheme="minorEastAsia"/>
                <w:sz w:val="20"/>
                <w:szCs w:val="20"/>
                <w:lang w:eastAsia="zh-CN"/>
              </w:rPr>
              <w:t>background</w:t>
            </w: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 xml:space="preserve"> research of new client companies to prepare </w:t>
            </w:r>
            <w:r w:rsidR="00B71D94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for </w:t>
            </w: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 xml:space="preserve">the engagement </w:t>
            </w:r>
            <w:r w:rsidR="007218B7" w:rsidRPr="00C44DEF">
              <w:rPr>
                <w:rFonts w:eastAsiaTheme="minorEastAsia"/>
                <w:sz w:val="20"/>
                <w:szCs w:val="20"/>
                <w:lang w:eastAsia="zh-CN"/>
              </w:rPr>
              <w:t>questionnaire</w:t>
            </w:r>
            <w:r w:rsidRPr="00C44DEF">
              <w:rPr>
                <w:rFonts w:eastAsiaTheme="minorEastAsia"/>
                <w:sz w:val="20"/>
                <w:szCs w:val="20"/>
                <w:lang w:eastAsia="zh-CN"/>
              </w:rPr>
              <w:t xml:space="preserve"> design</w:t>
            </w:r>
          </w:p>
          <w:p w:rsidR="00D14955" w:rsidRPr="00C007DA" w:rsidRDefault="00D14955" w:rsidP="00D14955">
            <w:pPr>
              <w:ind w:left="48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22577E" w:rsidRDefault="005D1161" w:rsidP="002E69FC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Nov</w:t>
            </w:r>
            <w:r w:rsidR="00C12604">
              <w:rPr>
                <w:rFonts w:eastAsiaTheme="minorEastAsia" w:hint="eastAsia"/>
                <w:sz w:val="20"/>
                <w:szCs w:val="20"/>
                <w:lang w:eastAsia="zh-CN"/>
              </w:rPr>
              <w:t>,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17, 2014</w:t>
            </w:r>
            <w:r w:rsidR="0022577E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22577E" w:rsidRDefault="005D1161" w:rsidP="002E69FC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</w:p>
          <w:p w:rsidR="00DE36B3" w:rsidRDefault="0022577E" w:rsidP="002E69FC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5D1161">
              <w:rPr>
                <w:rFonts w:eastAsiaTheme="minorEastAsia" w:hint="eastAsia"/>
                <w:sz w:val="20"/>
                <w:szCs w:val="20"/>
                <w:lang w:eastAsia="zh-CN"/>
              </w:rPr>
              <w:t>Mar, 25, 2015</w:t>
            </w:r>
          </w:p>
        </w:tc>
      </w:tr>
      <w:tr w:rsidR="005447E1" w:rsidTr="0058112A">
        <w:tc>
          <w:tcPr>
            <w:tcW w:w="2054" w:type="dxa"/>
            <w:vMerge/>
          </w:tcPr>
          <w:p w:rsidR="00DE36B3" w:rsidRDefault="00DE36B3" w:rsidP="00CE1298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6559" w:type="dxa"/>
          </w:tcPr>
          <w:p w:rsidR="00DE36B3" w:rsidRDefault="001D1641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OneMBA</w:t>
            </w:r>
            <w:proofErr w:type="spellEnd"/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 Program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–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 </w:t>
            </w:r>
            <w:r w:rsidRPr="009163FB">
              <w:rPr>
                <w:rFonts w:eastAsiaTheme="minorEastAsia"/>
                <w:b/>
                <w:sz w:val="20"/>
                <w:szCs w:val="20"/>
                <w:lang w:eastAsia="zh-CN"/>
              </w:rPr>
              <w:t>Global Executive MBA Program</w:t>
            </w:r>
          </w:p>
          <w:p w:rsidR="00400A36" w:rsidRDefault="00400A36" w:rsidP="0015773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Location: </w:t>
            </w:r>
            <w:r w:rsidR="00100DF7" w:rsidRPr="00100DF7">
              <w:rPr>
                <w:rFonts w:eastAsiaTheme="minorEastAsia"/>
                <w:sz w:val="20"/>
                <w:szCs w:val="20"/>
                <w:lang w:eastAsia="zh-CN"/>
              </w:rPr>
              <w:t>New Territories</w:t>
            </w:r>
            <w:r w:rsidR="00100DF7">
              <w:rPr>
                <w:rFonts w:eastAsiaTheme="minorEastAsia" w:hint="eastAsia"/>
                <w:sz w:val="20"/>
                <w:szCs w:val="20"/>
                <w:lang w:eastAsia="zh-CN"/>
              </w:rPr>
              <w:t>,</w:t>
            </w:r>
            <w:r w:rsidR="00100DF7" w:rsidRPr="00100DF7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Hong Kong</w:t>
            </w:r>
          </w:p>
          <w:p w:rsidR="00157732" w:rsidRDefault="00157732" w:rsidP="0015773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157732">
              <w:rPr>
                <w:rFonts w:eastAsiaTheme="minorEastAsia" w:hint="eastAsia"/>
                <w:sz w:val="20"/>
                <w:szCs w:val="20"/>
                <w:lang w:eastAsia="zh-CN"/>
              </w:rPr>
              <w:t>Role: Part Time Administrative Assistant</w:t>
            </w:r>
          </w:p>
          <w:p w:rsidR="00157732" w:rsidRPr="00AB7955" w:rsidRDefault="00157732" w:rsidP="0066586B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AB795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Main </w:t>
            </w:r>
            <w:r w:rsidRPr="00AB7955">
              <w:rPr>
                <w:rFonts w:eastAsiaTheme="minorEastAsia"/>
                <w:sz w:val="20"/>
                <w:szCs w:val="20"/>
                <w:lang w:eastAsia="zh-CN"/>
              </w:rPr>
              <w:t xml:space="preserve">Duties: </w:t>
            </w:r>
            <w:r w:rsidR="001A775E">
              <w:rPr>
                <w:rFonts w:eastAsiaTheme="minorEastAsia"/>
                <w:sz w:val="20"/>
                <w:szCs w:val="20"/>
                <w:lang w:eastAsia="zh-CN"/>
              </w:rPr>
              <w:t xml:space="preserve">Assisted </w:t>
            </w:r>
            <w:r w:rsidR="001A775E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different </w:t>
            </w:r>
            <w:r w:rsidR="001A775E">
              <w:rPr>
                <w:rFonts w:eastAsiaTheme="minorEastAsia"/>
                <w:sz w:val="20"/>
                <w:szCs w:val="20"/>
                <w:lang w:eastAsia="zh-CN"/>
              </w:rPr>
              <w:t>professors</w:t>
            </w:r>
            <w:r w:rsidR="0066586B">
              <w:rPr>
                <w:rFonts w:eastAsiaTheme="minorEastAsia"/>
                <w:sz w:val="20"/>
                <w:szCs w:val="20"/>
                <w:lang w:eastAsia="zh-CN"/>
              </w:rPr>
              <w:t xml:space="preserve"> to teach in Hong Kong: </w:t>
            </w:r>
            <w:r w:rsidRPr="00AB7955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</w:p>
          <w:p w:rsidR="008E4173" w:rsidRPr="0066586B" w:rsidRDefault="00C82DC2" w:rsidP="0066586B">
            <w:pPr>
              <w:pStyle w:val="a5"/>
              <w:numPr>
                <w:ilvl w:val="0"/>
                <w:numId w:val="8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66586B">
              <w:rPr>
                <w:rFonts w:eastAsiaTheme="minorEastAsia"/>
                <w:sz w:val="20"/>
                <w:szCs w:val="20"/>
                <w:lang w:eastAsia="zh-CN"/>
              </w:rPr>
              <w:t xml:space="preserve">Individually collated </w:t>
            </w:r>
            <w:r w:rsidRPr="0066586B">
              <w:rPr>
                <w:rFonts w:eastAsiaTheme="minorEastAsia" w:hint="eastAsia"/>
                <w:sz w:val="20"/>
                <w:szCs w:val="20"/>
                <w:lang w:eastAsia="zh-CN"/>
              </w:rPr>
              <w:t>more than</w:t>
            </w:r>
            <w:r w:rsidRPr="0066586B">
              <w:rPr>
                <w:rFonts w:eastAsiaTheme="minorEastAsia"/>
                <w:sz w:val="20"/>
                <w:szCs w:val="20"/>
                <w:lang w:eastAsia="zh-CN"/>
              </w:rPr>
              <w:t xml:space="preserve"> 500 business cases from diffe</w:t>
            </w:r>
            <w:r w:rsidR="008E4173" w:rsidRPr="0066586B">
              <w:rPr>
                <w:rFonts w:eastAsiaTheme="minorEastAsia"/>
                <w:sz w:val="20"/>
                <w:szCs w:val="20"/>
                <w:lang w:eastAsia="zh-CN"/>
              </w:rPr>
              <w:t xml:space="preserve">rent countries within 2 weeks; </w:t>
            </w:r>
          </w:p>
          <w:p w:rsidR="00C82DC2" w:rsidRPr="0066586B" w:rsidRDefault="00AB7955" w:rsidP="0066586B">
            <w:pPr>
              <w:pStyle w:val="a5"/>
              <w:numPr>
                <w:ilvl w:val="0"/>
                <w:numId w:val="8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66586B">
              <w:rPr>
                <w:rFonts w:eastAsiaTheme="minorEastAsia" w:hint="eastAsia"/>
                <w:sz w:val="20"/>
                <w:szCs w:val="20"/>
                <w:lang w:eastAsia="zh-CN"/>
              </w:rPr>
              <w:t>F</w:t>
            </w:r>
            <w:r w:rsidR="00C82DC2" w:rsidRPr="0066586B">
              <w:rPr>
                <w:rFonts w:eastAsiaTheme="minorEastAsia"/>
                <w:sz w:val="20"/>
                <w:szCs w:val="20"/>
                <w:lang w:eastAsia="zh-CN"/>
              </w:rPr>
              <w:t xml:space="preserve">inished the students files categorization to prepare for the </w:t>
            </w:r>
            <w:r w:rsidR="008E4173" w:rsidRPr="0066586B">
              <w:rPr>
                <w:rFonts w:eastAsiaTheme="minorEastAsia"/>
                <w:sz w:val="20"/>
                <w:szCs w:val="20"/>
                <w:lang w:eastAsia="zh-CN"/>
              </w:rPr>
              <w:t>international</w:t>
            </w:r>
            <w:r w:rsidR="00C82DC2" w:rsidRPr="0066586B">
              <w:rPr>
                <w:rFonts w:eastAsiaTheme="minorEastAsia"/>
                <w:sz w:val="20"/>
                <w:szCs w:val="20"/>
                <w:lang w:eastAsia="zh-CN"/>
              </w:rPr>
              <w:t xml:space="preserve"> ceremony; </w:t>
            </w:r>
          </w:p>
          <w:p w:rsidR="00C82DC2" w:rsidRPr="0066586B" w:rsidRDefault="00E86397" w:rsidP="0066586B">
            <w:pPr>
              <w:pStyle w:val="a5"/>
              <w:numPr>
                <w:ilvl w:val="0"/>
                <w:numId w:val="8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C</w:t>
            </w:r>
            <w:r w:rsidR="00F82614" w:rsidRPr="0066586B">
              <w:rPr>
                <w:rFonts w:eastAsiaTheme="minorEastAsia" w:hint="eastAsia"/>
                <w:sz w:val="20"/>
                <w:szCs w:val="20"/>
                <w:lang w:eastAsia="zh-CN"/>
              </w:rPr>
              <w:t>ontacted the location holders to prepare</w:t>
            </w:r>
            <w:r w:rsidR="001A3B87" w:rsidRPr="0066586B">
              <w:rPr>
                <w:rFonts w:eastAsiaTheme="minorEastAsia"/>
                <w:sz w:val="20"/>
                <w:szCs w:val="20"/>
                <w:lang w:eastAsia="zh-CN"/>
              </w:rPr>
              <w:t xml:space="preserve"> the teaching location</w:t>
            </w:r>
            <w:r w:rsidR="001A3B87" w:rsidRPr="0066586B">
              <w:rPr>
                <w:rFonts w:eastAsiaTheme="minorEastAsia" w:hint="eastAsia"/>
                <w:sz w:val="20"/>
                <w:szCs w:val="20"/>
                <w:lang w:eastAsia="zh-CN"/>
              </w:rPr>
              <w:t>s</w:t>
            </w:r>
            <w:r w:rsidR="008453BE">
              <w:rPr>
                <w:rFonts w:eastAsiaTheme="minorEastAsia" w:hint="eastAsia"/>
                <w:sz w:val="20"/>
                <w:szCs w:val="20"/>
                <w:lang w:eastAsia="zh-CN"/>
              </w:rPr>
              <w:t>,</w:t>
            </w:r>
            <w:r w:rsidR="001A3B87" w:rsidRPr="0066586B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d</w:t>
            </w:r>
            <w:r w:rsidR="001A3B87" w:rsidRPr="0066586B">
              <w:rPr>
                <w:rFonts w:eastAsiaTheme="minorEastAsia"/>
                <w:sz w:val="20"/>
                <w:szCs w:val="20"/>
                <w:lang w:eastAsia="zh-CN"/>
              </w:rPr>
              <w:t>esign</w:t>
            </w:r>
            <w:r w:rsidR="001A3B87" w:rsidRPr="0066586B">
              <w:rPr>
                <w:rFonts w:eastAsiaTheme="minorEastAsia" w:hint="eastAsia"/>
                <w:sz w:val="20"/>
                <w:szCs w:val="20"/>
                <w:lang w:eastAsia="zh-CN"/>
              </w:rPr>
              <w:t>ed</w:t>
            </w:r>
            <w:r w:rsidR="001A3B87" w:rsidRPr="0066586B">
              <w:rPr>
                <w:rFonts w:eastAsiaTheme="minorEastAsia"/>
                <w:sz w:val="20"/>
                <w:szCs w:val="20"/>
                <w:lang w:eastAsia="zh-CN"/>
              </w:rPr>
              <w:t xml:space="preserve"> the teaching schedule</w:t>
            </w:r>
            <w:r w:rsidR="00B91401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for the each teaching period</w:t>
            </w:r>
            <w:r w:rsidR="006E703A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  <w:r w:rsidR="001A3B87" w:rsidRPr="0066586B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B758EC" w:rsidRPr="00D14955" w:rsidRDefault="005654EA" w:rsidP="00C007DA">
            <w:pPr>
              <w:pStyle w:val="a5"/>
              <w:numPr>
                <w:ilvl w:val="0"/>
                <w:numId w:val="8"/>
              </w:numPr>
              <w:ind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A</w:t>
            </w:r>
            <w:r w:rsidR="0066586B" w:rsidRPr="0066586B">
              <w:rPr>
                <w:rFonts w:eastAsiaTheme="minorEastAsia" w:hint="eastAsia"/>
                <w:sz w:val="20"/>
                <w:szCs w:val="20"/>
                <w:lang w:eastAsia="zh-CN"/>
              </w:rPr>
              <w:t>ssisted the professors to teach in Hong Kong while solved any accident</w:t>
            </w:r>
            <w:r w:rsidR="002F7039">
              <w:rPr>
                <w:rFonts w:eastAsiaTheme="minorEastAsia" w:hint="eastAsia"/>
                <w:sz w:val="20"/>
                <w:szCs w:val="20"/>
                <w:lang w:eastAsia="zh-CN"/>
              </w:rPr>
              <w:t>s</w:t>
            </w:r>
            <w:r w:rsidR="0066586B" w:rsidRPr="0066586B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9811A0" w:rsidRPr="0066586B">
              <w:rPr>
                <w:rFonts w:eastAsiaTheme="minorEastAsia"/>
                <w:sz w:val="20"/>
                <w:szCs w:val="20"/>
                <w:lang w:eastAsia="zh-CN"/>
              </w:rPr>
              <w:t>occurred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during the teaching periods</w:t>
            </w:r>
          </w:p>
          <w:p w:rsidR="00D14955" w:rsidRPr="00C007DA" w:rsidRDefault="00D14955" w:rsidP="00D14955">
            <w:pPr>
              <w:pStyle w:val="a5"/>
              <w:ind w:left="420" w:firstLineChars="0" w:firstLine="0"/>
              <w:rPr>
                <w:rFonts w:eastAsiaTheme="minorEastAsia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DE36B3" w:rsidRDefault="005654EA" w:rsidP="005654EA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Sep, 2013</w:t>
            </w:r>
            <w:r w:rsidR="008D28E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 w:rsidR="008D28E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Jan, 2014</w:t>
            </w:r>
          </w:p>
        </w:tc>
      </w:tr>
      <w:tr w:rsidR="00294A20" w:rsidTr="001A775E">
        <w:tc>
          <w:tcPr>
            <w:tcW w:w="2054" w:type="dxa"/>
            <w:vMerge/>
            <w:tcBorders>
              <w:bottom w:val="single" w:sz="4" w:space="0" w:color="auto"/>
            </w:tcBorders>
          </w:tcPr>
          <w:p w:rsidR="00DE36B3" w:rsidRDefault="00DE36B3" w:rsidP="00CE1298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6559" w:type="dxa"/>
            <w:tcBorders>
              <w:bottom w:val="single" w:sz="4" w:space="0" w:color="auto"/>
            </w:tcBorders>
          </w:tcPr>
          <w:p w:rsidR="00DE36B3" w:rsidRDefault="000D6B36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9163FB">
              <w:rPr>
                <w:rFonts w:eastAsiaTheme="minorEastAsia"/>
                <w:b/>
                <w:sz w:val="20"/>
                <w:szCs w:val="20"/>
                <w:lang w:eastAsia="zh-CN"/>
              </w:rPr>
              <w:t xml:space="preserve">King </w:t>
            </w:r>
            <w:proofErr w:type="spellStart"/>
            <w:r w:rsidRPr="009163FB">
              <w:rPr>
                <w:rFonts w:eastAsiaTheme="minorEastAsia"/>
                <w:b/>
                <w:sz w:val="20"/>
                <w:szCs w:val="20"/>
                <w:lang w:eastAsia="zh-CN"/>
              </w:rPr>
              <w:t>Fook</w:t>
            </w:r>
            <w:proofErr w:type="spellEnd"/>
            <w:r w:rsidRPr="009163FB">
              <w:rPr>
                <w:rFonts w:eastAsiaTheme="minorEastAsia"/>
                <w:b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163FB">
              <w:rPr>
                <w:rFonts w:eastAsiaTheme="minorEastAsia"/>
                <w:b/>
                <w:sz w:val="20"/>
                <w:szCs w:val="20"/>
                <w:lang w:eastAsia="zh-CN"/>
              </w:rPr>
              <w:t>Jewellery</w:t>
            </w:r>
            <w:proofErr w:type="spellEnd"/>
            <w:r w:rsidRPr="009163FB">
              <w:rPr>
                <w:rFonts w:eastAsiaTheme="minorEastAsia"/>
                <w:b/>
                <w:sz w:val="20"/>
                <w:szCs w:val="20"/>
                <w:lang w:eastAsia="zh-CN"/>
              </w:rPr>
              <w:t xml:space="preserve"> Group Limited</w:t>
            </w:r>
          </w:p>
          <w:p w:rsidR="000D6B36" w:rsidRPr="009445EB" w:rsidRDefault="00FC7FAD" w:rsidP="00CE1298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9445EB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Locations: </w:t>
            </w:r>
            <w:r w:rsidR="009445EB" w:rsidRPr="009445EB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Central &amp; </w:t>
            </w:r>
            <w:proofErr w:type="spellStart"/>
            <w:r w:rsidR="009445EB" w:rsidRPr="009445EB">
              <w:rPr>
                <w:rFonts w:eastAsiaTheme="minorEastAsia"/>
                <w:sz w:val="20"/>
                <w:szCs w:val="20"/>
                <w:lang w:eastAsia="zh-CN"/>
              </w:rPr>
              <w:t>Tsim</w:t>
            </w:r>
            <w:proofErr w:type="spellEnd"/>
            <w:r w:rsidR="009445EB" w:rsidRPr="009445EB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9445EB" w:rsidRPr="009445EB">
              <w:rPr>
                <w:rFonts w:eastAsiaTheme="minorEastAsia"/>
                <w:sz w:val="20"/>
                <w:szCs w:val="20"/>
                <w:lang w:eastAsia="zh-CN"/>
              </w:rPr>
              <w:t>Sha</w:t>
            </w:r>
            <w:proofErr w:type="spellEnd"/>
            <w:r w:rsidR="009445EB" w:rsidRPr="009445EB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9445EB" w:rsidRPr="009445EB">
              <w:rPr>
                <w:rFonts w:eastAsiaTheme="minorEastAsia"/>
                <w:sz w:val="20"/>
                <w:szCs w:val="20"/>
                <w:lang w:eastAsia="zh-CN"/>
              </w:rPr>
              <w:t>Tsui</w:t>
            </w:r>
            <w:proofErr w:type="spellEnd"/>
            <w:r w:rsidR="009445EB" w:rsidRPr="009445EB">
              <w:rPr>
                <w:rFonts w:eastAsiaTheme="minorEastAsia" w:hint="eastAsia"/>
                <w:sz w:val="20"/>
                <w:szCs w:val="20"/>
                <w:lang w:eastAsia="zh-CN"/>
              </w:rPr>
              <w:t>, Hong Kong</w:t>
            </w:r>
          </w:p>
          <w:p w:rsidR="009445EB" w:rsidRDefault="009445EB" w:rsidP="00CE1298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9445EB">
              <w:rPr>
                <w:rFonts w:eastAsiaTheme="minorEastAsia" w:hint="eastAsia"/>
                <w:sz w:val="20"/>
                <w:szCs w:val="20"/>
                <w:lang w:eastAsia="zh-CN"/>
              </w:rPr>
              <w:t>Role: Summer Intern in Marketing Department</w:t>
            </w:r>
          </w:p>
          <w:p w:rsidR="009445EB" w:rsidRPr="0002167C" w:rsidRDefault="00B10FF8" w:rsidP="0002167C">
            <w:pPr>
              <w:pStyle w:val="a5"/>
              <w:widowControl/>
              <w:numPr>
                <w:ilvl w:val="0"/>
                <w:numId w:val="9"/>
              </w:numPr>
              <w:suppressAutoHyphens w:val="0"/>
              <w:ind w:firstLineChars="0"/>
              <w:rPr>
                <w:rFonts w:eastAsia="宋体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kern w:val="0"/>
                <w:sz w:val="20"/>
                <w:szCs w:val="20"/>
                <w:lang w:eastAsia="zh-CN"/>
              </w:rPr>
              <w:t>Built the 1</w:t>
            </w:r>
            <w:r w:rsidRPr="00B10FF8">
              <w:rPr>
                <w:rFonts w:eastAsia="宋体"/>
                <w:kern w:val="0"/>
                <w:sz w:val="20"/>
                <w:szCs w:val="20"/>
                <w:vertAlign w:val="superscript"/>
                <w:lang w:eastAsia="zh-CN"/>
              </w:rPr>
              <w:t>st</w:t>
            </w:r>
            <w:r w:rsidR="00C32C7D"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edition of</w:t>
            </w:r>
            <w:r w:rsidR="009445EB"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the advertising references system for</w:t>
            </w:r>
            <w:r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the marketing department by </w:t>
            </w:r>
            <w:r w:rsidR="009445EB"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>Excel</w:t>
            </w:r>
            <w:r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>,</w:t>
            </w:r>
            <w:r>
              <w:rPr>
                <w:rFonts w:eastAsia="宋体" w:hint="eastAsia"/>
                <w:kern w:val="0"/>
                <w:sz w:val="20"/>
                <w:szCs w:val="20"/>
                <w:lang w:val="en-GB" w:eastAsia="zh-CN"/>
              </w:rPr>
              <w:t xml:space="preserve"> for the purpose of</w:t>
            </w:r>
            <w:r w:rsidR="00AF21D2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</w:t>
            </w:r>
            <w:r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>enabling</w:t>
            </w:r>
            <w:r w:rsidR="009445EB"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</w:t>
            </w:r>
            <w:r w:rsidR="00990891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>officers quickly search and locate</w:t>
            </w:r>
            <w:r w:rsidR="009445EB"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the jewellery advertisements from different medias; </w:t>
            </w:r>
          </w:p>
          <w:p w:rsidR="0002167C" w:rsidRPr="0002167C" w:rsidRDefault="00464CA7" w:rsidP="0002167C">
            <w:pPr>
              <w:pStyle w:val="a5"/>
              <w:widowControl/>
              <w:numPr>
                <w:ilvl w:val="0"/>
                <w:numId w:val="9"/>
              </w:numPr>
              <w:suppressAutoHyphens w:val="0"/>
              <w:ind w:firstLineChars="0"/>
              <w:rPr>
                <w:rFonts w:eastAsia="宋体"/>
                <w:kern w:val="0"/>
                <w:sz w:val="20"/>
                <w:szCs w:val="20"/>
                <w:lang w:val="en-GB" w:eastAsia="zh-CN"/>
              </w:rPr>
            </w:pPr>
            <w:r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Individually completed the project of filing the 10-year VIP clients' information; </w:t>
            </w:r>
          </w:p>
          <w:p w:rsidR="009445EB" w:rsidRDefault="0002167C" w:rsidP="0061177B">
            <w:pPr>
              <w:pStyle w:val="a5"/>
              <w:widowControl/>
              <w:numPr>
                <w:ilvl w:val="0"/>
                <w:numId w:val="9"/>
              </w:numPr>
              <w:suppressAutoHyphens w:val="0"/>
              <w:ind w:firstLineChars="0"/>
              <w:rPr>
                <w:rFonts w:eastAsia="宋体"/>
                <w:kern w:val="0"/>
                <w:sz w:val="20"/>
                <w:szCs w:val="20"/>
                <w:lang w:val="en-GB" w:eastAsia="zh-CN"/>
              </w:rPr>
            </w:pPr>
            <w:r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Conducted the public relations tasks in the shop of </w:t>
            </w:r>
            <w:proofErr w:type="spellStart"/>
            <w:r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>Tsim</w:t>
            </w:r>
            <w:proofErr w:type="spellEnd"/>
            <w:r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spellStart"/>
            <w:r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>Sha</w:t>
            </w:r>
            <w:proofErr w:type="spellEnd"/>
            <w:r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spellStart"/>
            <w:r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>Tsui</w:t>
            </w:r>
            <w:proofErr w:type="spellEnd"/>
            <w:r w:rsidR="009445EB"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>:</w:t>
            </w:r>
            <w:r w:rsidR="00EC26E1">
              <w:rPr>
                <w:rFonts w:eastAsia="宋体" w:hint="eastAsia"/>
                <w:kern w:val="0"/>
                <w:sz w:val="20"/>
                <w:szCs w:val="20"/>
                <w:lang w:val="en-GB" w:eastAsia="zh-CN"/>
              </w:rPr>
              <w:t xml:space="preserve"> Used</w:t>
            </w:r>
            <w:r w:rsidR="009445EB"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Mandarin, Cantonese and English </w:t>
            </w:r>
            <w:r w:rsidR="005B34E2">
              <w:rPr>
                <w:rFonts w:eastAsia="宋体" w:hint="eastAsia"/>
                <w:kern w:val="0"/>
                <w:sz w:val="20"/>
                <w:szCs w:val="20"/>
                <w:lang w:val="en-GB" w:eastAsia="zh-CN"/>
              </w:rPr>
              <w:t>to serve different customers</w:t>
            </w:r>
            <w:r w:rsidR="003C3EDD">
              <w:rPr>
                <w:rFonts w:eastAsia="宋体" w:hint="eastAsia"/>
                <w:kern w:val="0"/>
                <w:sz w:val="20"/>
                <w:szCs w:val="20"/>
                <w:lang w:val="en-GB" w:eastAsia="zh-CN"/>
              </w:rPr>
              <w:t xml:space="preserve"> and</w:t>
            </w:r>
            <w:r w:rsidR="009445EB" w:rsidRPr="0002167C">
              <w:rPr>
                <w:rFonts w:eastAsia="宋体"/>
                <w:kern w:val="0"/>
                <w:sz w:val="20"/>
                <w:szCs w:val="20"/>
                <w:lang w:val="en-GB" w:eastAsia="zh-CN"/>
              </w:rPr>
              <w:t xml:space="preserve"> participated in the sales promotion </w:t>
            </w:r>
          </w:p>
          <w:p w:rsidR="001A775E" w:rsidRPr="0002167C" w:rsidRDefault="001A775E" w:rsidP="00F504DD">
            <w:pPr>
              <w:pStyle w:val="a5"/>
              <w:widowControl/>
              <w:suppressAutoHyphens w:val="0"/>
              <w:ind w:left="420" w:firstLineChars="0" w:firstLine="0"/>
              <w:rPr>
                <w:rFonts w:eastAsia="宋体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:rsidR="00DE36B3" w:rsidRPr="006B650B" w:rsidRDefault="006B650B" w:rsidP="006B650B">
            <w:pPr>
              <w:jc w:val="center"/>
              <w:rPr>
                <w:rFonts w:eastAsiaTheme="minorEastAsia"/>
                <w:lang w:val="en-GB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Jun - Aug, 2013</w:t>
            </w:r>
          </w:p>
        </w:tc>
      </w:tr>
    </w:tbl>
    <w:p w:rsidR="00493703" w:rsidRDefault="00493703" w:rsidP="00CE1298">
      <w:pPr>
        <w:rPr>
          <w:rFonts w:eastAsiaTheme="minorEastAsia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6559"/>
        <w:gridCol w:w="2068"/>
      </w:tblGrid>
      <w:tr w:rsidR="00512B30" w:rsidTr="001A775E">
        <w:tc>
          <w:tcPr>
            <w:tcW w:w="2054" w:type="dxa"/>
            <w:vMerge w:val="restart"/>
            <w:vAlign w:val="center"/>
          </w:tcPr>
          <w:p w:rsidR="00512B30" w:rsidRPr="00512B30" w:rsidRDefault="00512B30" w:rsidP="00584CC0">
            <w:pPr>
              <w:jc w:val="center"/>
              <w:rPr>
                <w:rFonts w:eastAsiaTheme="minorEastAsia"/>
                <w:b/>
                <w:lang w:eastAsia="zh-CN"/>
              </w:rPr>
            </w:pPr>
            <w:r w:rsidRPr="00512B30">
              <w:rPr>
                <w:rFonts w:eastAsiaTheme="minorEastAsia" w:hint="eastAsia"/>
                <w:b/>
                <w:lang w:eastAsia="zh-CN"/>
              </w:rPr>
              <w:t>ACTIVITIES</w:t>
            </w:r>
          </w:p>
        </w:tc>
        <w:tc>
          <w:tcPr>
            <w:tcW w:w="6559" w:type="dxa"/>
          </w:tcPr>
          <w:p w:rsidR="00512B30" w:rsidRPr="00307C5A" w:rsidRDefault="00512B30" w:rsidP="00512B30">
            <w:pPr>
              <w:jc w:val="both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307C5A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Representative Council, SHHO 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College </w:t>
            </w:r>
            <w:r w:rsidRPr="00307C5A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Student Union</w:t>
            </w:r>
            <w:r w:rsidR="00633FA1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, The Chinese University of Hong Kong</w:t>
            </w:r>
          </w:p>
          <w:p w:rsidR="004E5235" w:rsidRPr="00906A78" w:rsidRDefault="004E5235" w:rsidP="004E5235">
            <w:pPr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906A78">
              <w:rPr>
                <w:rFonts w:eastAsiaTheme="minorEastAsia" w:hint="eastAsia"/>
                <w:sz w:val="20"/>
                <w:szCs w:val="20"/>
                <w:lang w:eastAsia="zh-CN"/>
              </w:rPr>
              <w:t>Student Activities Representative</w:t>
            </w:r>
            <w:r w:rsidR="00F504DD">
              <w:t xml:space="preserve"> </w:t>
            </w:r>
            <w:r w:rsidR="00F504DD">
              <w:rPr>
                <w:rFonts w:eastAsiaTheme="minorEastAsia" w:hint="eastAsia"/>
                <w:lang w:eastAsia="zh-CN"/>
              </w:rPr>
              <w:t xml:space="preserve">&amp; </w:t>
            </w:r>
            <w:r w:rsidR="00F504DD" w:rsidRPr="00F504DD">
              <w:rPr>
                <w:rFonts w:eastAsiaTheme="minorEastAsia"/>
                <w:sz w:val="20"/>
                <w:szCs w:val="20"/>
                <w:lang w:eastAsia="zh-CN"/>
              </w:rPr>
              <w:t>Affiliated Clubs Affairs Management</w:t>
            </w:r>
          </w:p>
          <w:p w:rsidR="007A19A6" w:rsidRPr="00F504DD" w:rsidRDefault="007A19A6" w:rsidP="00F504DD">
            <w:pPr>
              <w:pStyle w:val="a5"/>
              <w:numPr>
                <w:ilvl w:val="0"/>
                <w:numId w:val="16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F504D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Handled student complaints and reported student affairs to the </w:t>
            </w:r>
            <w:r w:rsidR="00457B34" w:rsidRPr="00F504DD">
              <w:rPr>
                <w:rFonts w:eastAsiaTheme="minorEastAsia" w:hint="eastAsia"/>
                <w:sz w:val="20"/>
                <w:szCs w:val="20"/>
                <w:lang w:eastAsia="zh-CN"/>
              </w:rPr>
              <w:t>SHHO College management team</w:t>
            </w:r>
            <w:r w:rsidR="006E703A" w:rsidRPr="00F504DD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7A19A6" w:rsidRPr="007A19A6" w:rsidRDefault="007A19A6" w:rsidP="007A19A6">
            <w:pPr>
              <w:pStyle w:val="a5"/>
              <w:numPr>
                <w:ilvl w:val="0"/>
                <w:numId w:val="10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7A19A6">
              <w:rPr>
                <w:rFonts w:eastAsiaTheme="minorEastAsia" w:hint="eastAsia"/>
                <w:sz w:val="20"/>
                <w:szCs w:val="20"/>
                <w:lang w:eastAsia="zh-CN"/>
              </w:rPr>
              <w:t>Established and promoted college legislation by drafting the constitution of SHHO College</w:t>
            </w:r>
            <w:r w:rsidR="006E703A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7A19A6" w:rsidRPr="007A19A6" w:rsidRDefault="007A19A6" w:rsidP="007A19A6">
            <w:pPr>
              <w:pStyle w:val="a5"/>
              <w:numPr>
                <w:ilvl w:val="0"/>
                <w:numId w:val="10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7A19A6">
              <w:rPr>
                <w:rFonts w:eastAsiaTheme="minorEastAsia" w:hint="eastAsia"/>
                <w:sz w:val="20"/>
                <w:szCs w:val="20"/>
                <w:lang w:eastAsia="zh-CN"/>
              </w:rPr>
              <w:t>Supervised affiliated clubs</w:t>
            </w:r>
            <w:r w:rsidR="005762F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, discussed their </w:t>
            </w:r>
            <w:r w:rsidRPr="007A19A6">
              <w:rPr>
                <w:rFonts w:eastAsiaTheme="minorEastAsia" w:hint="eastAsia"/>
                <w:sz w:val="20"/>
                <w:szCs w:val="20"/>
                <w:lang w:eastAsia="zh-CN"/>
              </w:rPr>
              <w:t>financial reports and operations in regular meetings</w:t>
            </w:r>
            <w:r w:rsidR="006E703A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7A19A6" w:rsidRPr="00D324B0" w:rsidRDefault="00D324B0" w:rsidP="00D324B0">
            <w:pPr>
              <w:pStyle w:val="a5"/>
              <w:numPr>
                <w:ilvl w:val="0"/>
                <w:numId w:val="10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D324B0">
              <w:rPr>
                <w:rFonts w:eastAsiaTheme="minorEastAsia"/>
                <w:sz w:val="20"/>
                <w:szCs w:val="20"/>
                <w:lang w:eastAsia="zh-CN"/>
              </w:rPr>
              <w:t>Held General Meetings to conduct the voting for the executive team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, p</w:t>
            </w:r>
            <w:r w:rsidR="007A19A6" w:rsidRPr="00D324B0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repared management reports and presented them in the General Meeting </w:t>
            </w:r>
          </w:p>
          <w:p w:rsidR="003F0D7E" w:rsidRPr="003F0D7E" w:rsidRDefault="003F0D7E" w:rsidP="006D155D">
            <w:pPr>
              <w:pStyle w:val="a5"/>
              <w:ind w:left="420" w:firstLineChars="0" w:firstLine="0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512B30" w:rsidRPr="0035664E" w:rsidRDefault="0058452D" w:rsidP="0035664E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307C5A">
              <w:rPr>
                <w:rFonts w:eastAsiaTheme="minorEastAsia" w:hint="eastAsia"/>
                <w:sz w:val="20"/>
                <w:szCs w:val="20"/>
                <w:lang w:eastAsia="zh-CN"/>
              </w:rPr>
              <w:t>Mar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, 2011</w:t>
            </w:r>
            <w:r w:rsidR="008D28E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 w:rsidR="008D28E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Mar</w:t>
            </w:r>
            <w:r w:rsidRPr="00307C5A">
              <w:rPr>
                <w:rFonts w:eastAsiaTheme="minorEastAsia" w:hint="eastAsia"/>
                <w:sz w:val="20"/>
                <w:szCs w:val="20"/>
                <w:lang w:eastAsia="zh-CN"/>
              </w:rPr>
              <w:t>, 2013</w:t>
            </w:r>
          </w:p>
        </w:tc>
      </w:tr>
      <w:tr w:rsidR="00512B30" w:rsidTr="001A775E">
        <w:tc>
          <w:tcPr>
            <w:tcW w:w="2054" w:type="dxa"/>
            <w:vMerge/>
          </w:tcPr>
          <w:p w:rsidR="00512B30" w:rsidRDefault="00512B30" w:rsidP="00CE1298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6559" w:type="dxa"/>
          </w:tcPr>
          <w:p w:rsidR="00512B30" w:rsidRDefault="00DE34F9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307C5A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SHHO College </w:t>
            </w:r>
            <w:r w:rsidRPr="00307C5A">
              <w:rPr>
                <w:rFonts w:eastAsiaTheme="minorEastAsia"/>
                <w:b/>
                <w:sz w:val="20"/>
                <w:szCs w:val="20"/>
                <w:lang w:eastAsia="zh-CN"/>
              </w:rPr>
              <w:t>Magazine</w:t>
            </w:r>
            <w:r w:rsidR="00633FA1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, The Chinese University of Hong Kong</w:t>
            </w:r>
          </w:p>
          <w:p w:rsidR="00DE34F9" w:rsidRDefault="009A3330" w:rsidP="00CE1298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Role</w:t>
            </w:r>
            <w:r w:rsidR="00DE34F9" w:rsidRPr="00906A78">
              <w:rPr>
                <w:rFonts w:eastAsiaTheme="minorEastAsia" w:hint="eastAsia"/>
                <w:sz w:val="20"/>
                <w:szCs w:val="20"/>
                <w:lang w:eastAsia="zh-CN"/>
              </w:rPr>
              <w:t>: Chief Editor</w:t>
            </w:r>
          </w:p>
          <w:p w:rsidR="00705C65" w:rsidRPr="000870AF" w:rsidRDefault="00705C65" w:rsidP="000870AF">
            <w:pPr>
              <w:pStyle w:val="a5"/>
              <w:numPr>
                <w:ilvl w:val="0"/>
                <w:numId w:val="11"/>
              </w:numPr>
              <w:ind w:firstLineChars="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Interviewed different guests of SHHO College including </w:t>
            </w:r>
            <w:r w:rsidR="00DE34F9"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the </w:t>
            </w:r>
            <w:r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guests from The </w:t>
            </w:r>
            <w:r w:rsidR="00DE34F9"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>Chin</w:t>
            </w:r>
            <w:r w:rsidR="006E703A"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>a Banking Regulatory Commission;</w:t>
            </w:r>
          </w:p>
          <w:p w:rsidR="00DE34F9" w:rsidRPr="000870AF" w:rsidRDefault="00E663F1" w:rsidP="000870AF">
            <w:pPr>
              <w:pStyle w:val="a5"/>
              <w:numPr>
                <w:ilvl w:val="0"/>
                <w:numId w:val="11"/>
              </w:numPr>
              <w:ind w:firstLineChars="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>Wrote the interview report for the 4</w:t>
            </w:r>
            <w:r w:rsidRPr="000870AF">
              <w:rPr>
                <w:rFonts w:eastAsiaTheme="minorEastAsia" w:hint="eastAsia"/>
                <w:sz w:val="20"/>
                <w:szCs w:val="20"/>
                <w:vertAlign w:val="superscript"/>
                <w:lang w:eastAsia="zh-CN"/>
              </w:rPr>
              <w:t>th</w:t>
            </w:r>
            <w:r w:rsidR="00D302C7"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issue</w:t>
            </w:r>
            <w:r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of the magazine</w:t>
            </w:r>
            <w:r w:rsidR="006E703A"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3F0D7E" w:rsidRPr="000870AF" w:rsidRDefault="00D302C7" w:rsidP="000870AF">
            <w:pPr>
              <w:pStyle w:val="a5"/>
              <w:numPr>
                <w:ilvl w:val="0"/>
                <w:numId w:val="11"/>
              </w:numPr>
              <w:ind w:firstLineChars="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>Participated in the design of the 1</w:t>
            </w:r>
            <w:r w:rsidRPr="000870AF">
              <w:rPr>
                <w:rFonts w:eastAsiaTheme="minorEastAsia" w:hint="eastAsia"/>
                <w:sz w:val="20"/>
                <w:szCs w:val="20"/>
                <w:vertAlign w:val="superscript"/>
                <w:lang w:eastAsia="zh-CN"/>
              </w:rPr>
              <w:t>st</w:t>
            </w:r>
            <w:r w:rsidR="00946080"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issue</w:t>
            </w:r>
            <w:r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of the magazine, </w:t>
            </w:r>
            <w:r w:rsidR="00946080"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wrote </w:t>
            </w:r>
            <w:r w:rsidR="006E703A"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>articles introducing the school buses;</w:t>
            </w:r>
          </w:p>
          <w:p w:rsidR="004C4E62" w:rsidRDefault="004C4E62" w:rsidP="000870AF">
            <w:pPr>
              <w:pStyle w:val="a5"/>
              <w:numPr>
                <w:ilvl w:val="0"/>
                <w:numId w:val="11"/>
              </w:numPr>
              <w:ind w:firstLineChars="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Coordinated with designers and </w:t>
            </w:r>
            <w:r w:rsidR="000870AF" w:rsidRPr="000870AF">
              <w:rPr>
                <w:rFonts w:eastAsiaTheme="minorEastAsia" w:hint="eastAsia"/>
                <w:sz w:val="20"/>
                <w:szCs w:val="20"/>
                <w:lang w:eastAsia="zh-CN"/>
              </w:rPr>
              <w:t>other colleagues to decide the layout</w:t>
            </w:r>
            <w:r w:rsidR="00AC45DC">
              <w:rPr>
                <w:rFonts w:eastAsiaTheme="minorEastAsia" w:hint="eastAsia"/>
                <w:sz w:val="20"/>
                <w:szCs w:val="20"/>
                <w:lang w:eastAsia="zh-CN"/>
              </w:rPr>
              <w:t>s</w:t>
            </w:r>
          </w:p>
          <w:p w:rsidR="00A53D53" w:rsidRPr="000870AF" w:rsidRDefault="00A53D53" w:rsidP="00A53D53">
            <w:pPr>
              <w:pStyle w:val="a5"/>
              <w:ind w:left="420" w:firstLineChars="0" w:firstLine="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512B30" w:rsidRDefault="00A53D53" w:rsidP="00A53D53">
            <w:pPr>
              <w:jc w:val="center"/>
              <w:rPr>
                <w:rFonts w:eastAsiaTheme="minorEastAsia"/>
                <w:lang w:eastAsia="zh-CN"/>
              </w:rPr>
            </w:pPr>
            <w:r w:rsidRPr="00307C5A">
              <w:rPr>
                <w:rFonts w:eastAsiaTheme="minorEastAsia" w:hint="eastAsia"/>
                <w:sz w:val="20"/>
                <w:szCs w:val="20"/>
                <w:lang w:eastAsia="zh-CN"/>
              </w:rPr>
              <w:t>Nov, 2011</w:t>
            </w:r>
            <w:r w:rsidR="008D28E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Pr="00307C5A"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Nov, 2013</w:t>
            </w:r>
          </w:p>
        </w:tc>
      </w:tr>
      <w:tr w:rsidR="00512B30" w:rsidTr="001A775E">
        <w:tc>
          <w:tcPr>
            <w:tcW w:w="2054" w:type="dxa"/>
            <w:vMerge/>
          </w:tcPr>
          <w:p w:rsidR="00512B30" w:rsidRDefault="00512B30" w:rsidP="00CE1298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6559" w:type="dxa"/>
          </w:tcPr>
          <w:p w:rsidR="004A0F80" w:rsidRDefault="00A263BB" w:rsidP="004A0F80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A263BB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SHHO Social Service Team</w:t>
            </w:r>
            <w:r w:rsidR="00633FA1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,</w:t>
            </w:r>
            <w:r w:rsidR="004A0F80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 The Chinese University of Hong Kong</w:t>
            </w:r>
          </w:p>
          <w:p w:rsidR="008F57A3" w:rsidRPr="004A0F80" w:rsidRDefault="00BC7F00" w:rsidP="004A0F80">
            <w:pPr>
              <w:pStyle w:val="a5"/>
              <w:numPr>
                <w:ilvl w:val="0"/>
                <w:numId w:val="15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Monthly v</w:t>
            </w:r>
            <w:r w:rsidR="008F57A3" w:rsidRPr="004A0F80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isited the </w:t>
            </w:r>
            <w:r w:rsidR="008F57A3" w:rsidRPr="004A0F80">
              <w:rPr>
                <w:rFonts w:eastAsiaTheme="minorEastAsia"/>
                <w:sz w:val="20"/>
                <w:szCs w:val="20"/>
                <w:lang w:eastAsia="zh-CN"/>
              </w:rPr>
              <w:t>SAGE Madam Ho Sin Hang Home for the Elderly</w:t>
            </w:r>
            <w:r w:rsidR="00633FA1" w:rsidRPr="004A0F80">
              <w:rPr>
                <w:rFonts w:eastAsiaTheme="minorEastAsia" w:hint="eastAsia"/>
                <w:sz w:val="20"/>
                <w:szCs w:val="20"/>
                <w:lang w:eastAsia="zh-CN"/>
              </w:rPr>
              <w:t>, talked to and played simple games with the old people;</w:t>
            </w:r>
          </w:p>
          <w:p w:rsidR="00633FA1" w:rsidRPr="00A4014F" w:rsidRDefault="0014666B" w:rsidP="00A4014F">
            <w:pPr>
              <w:pStyle w:val="a5"/>
              <w:numPr>
                <w:ilvl w:val="0"/>
                <w:numId w:val="12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>Organized the Christmas Show of the old people;</w:t>
            </w:r>
          </w:p>
          <w:p w:rsidR="0014666B" w:rsidRDefault="00C10B12" w:rsidP="00A4014F">
            <w:pPr>
              <w:pStyle w:val="a5"/>
              <w:numPr>
                <w:ilvl w:val="0"/>
                <w:numId w:val="12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Learnt </w:t>
            </w:r>
            <w:r w:rsidR="0014666B"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>how to communicate</w:t>
            </w:r>
            <w:r w:rsidR="001D0861"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with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elders</w:t>
            </w:r>
            <w:r w:rsidR="001D0861"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815E7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patiently </w:t>
            </w:r>
            <w:r w:rsidR="00AD0E3C">
              <w:rPr>
                <w:rFonts w:eastAsiaTheme="minorEastAsia" w:hint="eastAsia"/>
                <w:sz w:val="20"/>
                <w:szCs w:val="20"/>
                <w:lang w:eastAsia="zh-CN"/>
              </w:rPr>
              <w:t>through training</w:t>
            </w:r>
          </w:p>
          <w:p w:rsidR="001A775E" w:rsidRPr="00A4014F" w:rsidRDefault="001A775E" w:rsidP="001A775E">
            <w:pPr>
              <w:pStyle w:val="a5"/>
              <w:ind w:left="420" w:firstLineChars="0" w:firstLine="0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512B30" w:rsidRPr="00A53D53" w:rsidRDefault="00331616" w:rsidP="00A53D53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Sep</w:t>
            </w:r>
            <w:r w:rsidR="00A53D53" w:rsidRPr="00A53D53">
              <w:rPr>
                <w:rFonts w:eastAsiaTheme="minorEastAsia" w:hint="eastAsia"/>
                <w:sz w:val="20"/>
                <w:szCs w:val="20"/>
                <w:lang w:eastAsia="zh-CN"/>
              </w:rPr>
              <w:t>, 2010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- Jan, 2011</w:t>
            </w:r>
          </w:p>
        </w:tc>
      </w:tr>
    </w:tbl>
    <w:p w:rsidR="005447E1" w:rsidRDefault="005447E1" w:rsidP="00CE1298">
      <w:pPr>
        <w:rPr>
          <w:rFonts w:eastAsiaTheme="minorEastAsia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6559"/>
        <w:gridCol w:w="2068"/>
      </w:tblGrid>
      <w:tr w:rsidR="00E93AAA" w:rsidTr="001A775E">
        <w:tc>
          <w:tcPr>
            <w:tcW w:w="2054" w:type="dxa"/>
            <w:vAlign w:val="center"/>
          </w:tcPr>
          <w:p w:rsidR="00E77A77" w:rsidRDefault="00E77A77" w:rsidP="00584CC0">
            <w:pPr>
              <w:jc w:val="center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LEADERSHIP</w:t>
            </w:r>
          </w:p>
          <w:p w:rsidR="00E93AAA" w:rsidRPr="00584CC0" w:rsidRDefault="00E93AAA" w:rsidP="00584CC0">
            <w:pPr>
              <w:jc w:val="center"/>
              <w:rPr>
                <w:rFonts w:eastAsiaTheme="minorEastAsia"/>
                <w:b/>
                <w:lang w:eastAsia="zh-CN"/>
              </w:rPr>
            </w:pPr>
            <w:r w:rsidRPr="00584CC0">
              <w:rPr>
                <w:rFonts w:eastAsiaTheme="minorEastAsia" w:hint="eastAsia"/>
                <w:b/>
                <w:lang w:eastAsia="zh-CN"/>
              </w:rPr>
              <w:t>TRAINING</w:t>
            </w:r>
          </w:p>
        </w:tc>
        <w:tc>
          <w:tcPr>
            <w:tcW w:w="6559" w:type="dxa"/>
          </w:tcPr>
          <w:p w:rsidR="00E93AAA" w:rsidRDefault="00E93AAA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307C5A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Student Activities Leadership Program</w:t>
            </w:r>
            <w:r w:rsidR="00205B6A">
              <w:rPr>
                <w:rFonts w:eastAsiaTheme="minorEastAsia"/>
                <w:b/>
                <w:sz w:val="20"/>
                <w:szCs w:val="20"/>
                <w:lang w:eastAsia="zh-CN"/>
              </w:rPr>
              <w:t xml:space="preserve"> 2013</w:t>
            </w:r>
          </w:p>
          <w:p w:rsidR="00A4014F" w:rsidRPr="00EA19A8" w:rsidRDefault="00A4014F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EA19A8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OSA (</w:t>
            </w:r>
            <w:r w:rsidRPr="00EA19A8">
              <w:rPr>
                <w:rFonts w:eastAsiaTheme="minorEastAsia"/>
                <w:b/>
                <w:sz w:val="20"/>
                <w:szCs w:val="20"/>
                <w:lang w:eastAsia="zh-CN"/>
              </w:rPr>
              <w:t>Office of Student Affairs</w:t>
            </w:r>
            <w:r w:rsidRPr="00EA19A8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) of The Chinese University of Hong Kong</w:t>
            </w:r>
          </w:p>
          <w:p w:rsidR="00A4014F" w:rsidRPr="00A4014F" w:rsidRDefault="00A4014F" w:rsidP="008A4C2C">
            <w:pPr>
              <w:pStyle w:val="a5"/>
              <w:numPr>
                <w:ilvl w:val="0"/>
                <w:numId w:val="13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Attended pressure dealing program, learned </w:t>
            </w:r>
            <w:r w:rsidR="008A4C2C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how to use </w:t>
            </w:r>
            <w:r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self-suggestion </w:t>
            </w:r>
            <w:r w:rsidR="008A4C2C">
              <w:rPr>
                <w:rFonts w:eastAsiaTheme="minorEastAsia" w:hint="eastAsia"/>
                <w:sz w:val="20"/>
                <w:szCs w:val="20"/>
                <w:lang w:eastAsia="zh-CN"/>
              </w:rPr>
              <w:t>to</w:t>
            </w:r>
            <w:r w:rsidR="008A4C2C" w:rsidRPr="008A4C2C">
              <w:rPr>
                <w:rFonts w:eastAsiaTheme="minorEastAsia"/>
                <w:sz w:val="20"/>
                <w:szCs w:val="20"/>
                <w:lang w:eastAsia="zh-CN"/>
              </w:rPr>
              <w:t xml:space="preserve"> relieve the tension</w:t>
            </w:r>
            <w:r w:rsidR="00811CD1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A4014F" w:rsidRPr="00A4014F" w:rsidRDefault="00A4014F" w:rsidP="00A4014F">
            <w:pPr>
              <w:pStyle w:val="a5"/>
              <w:numPr>
                <w:ilvl w:val="0"/>
                <w:numId w:val="13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>Participated in complaints dealing workshop, learned how to deal with sensitive issues</w:t>
            </w:r>
            <w:r w:rsidR="009E674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by professional manner</w:t>
            </w:r>
            <w:r w:rsidR="00811CD1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E93AAA" w:rsidRPr="001A775E" w:rsidRDefault="00A4014F" w:rsidP="00C041EC">
            <w:pPr>
              <w:pStyle w:val="a5"/>
              <w:numPr>
                <w:ilvl w:val="0"/>
                <w:numId w:val="13"/>
              </w:numPr>
              <w:ind w:firstLineChars="0"/>
              <w:rPr>
                <w:rFonts w:eastAsiaTheme="minorEastAsia"/>
                <w:lang w:eastAsia="zh-CN"/>
              </w:rPr>
            </w:pPr>
            <w:r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Took part in innovation workshop and </w:t>
            </w:r>
            <w:r w:rsidR="00F6496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Breakthrough </w:t>
            </w:r>
            <w:r w:rsidR="004F1587">
              <w:rPr>
                <w:rFonts w:eastAsiaTheme="minorEastAsia" w:hint="eastAsia"/>
                <w:sz w:val="20"/>
                <w:szCs w:val="20"/>
                <w:lang w:eastAsia="zh-CN"/>
              </w:rPr>
              <w:t>O</w:t>
            </w:r>
            <w:r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utdoor </w:t>
            </w:r>
            <w:r w:rsidR="004F1587">
              <w:rPr>
                <w:rFonts w:eastAsiaTheme="minorEastAsia" w:hint="eastAsia"/>
                <w:sz w:val="20"/>
                <w:szCs w:val="20"/>
                <w:lang w:eastAsia="zh-CN"/>
              </w:rPr>
              <w:t>Experiential T</w:t>
            </w:r>
            <w:r w:rsidRPr="00A4014F">
              <w:rPr>
                <w:rFonts w:eastAsiaTheme="minorEastAsia" w:hint="eastAsia"/>
                <w:sz w:val="20"/>
                <w:szCs w:val="20"/>
                <w:lang w:eastAsia="zh-CN"/>
              </w:rPr>
              <w:t>raining</w:t>
            </w:r>
            <w:r w:rsidR="00811CD1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to build the </w:t>
            </w:r>
            <w:r w:rsidR="00C041EC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sense </w:t>
            </w:r>
            <w:r w:rsidR="00ED3FAA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and skills </w:t>
            </w:r>
            <w:r w:rsidR="00C041EC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of </w:t>
            </w:r>
            <w:r w:rsidR="00C041EC">
              <w:rPr>
                <w:rFonts w:eastAsiaTheme="minorEastAsia"/>
                <w:sz w:val="20"/>
                <w:szCs w:val="20"/>
                <w:lang w:eastAsia="zh-CN"/>
              </w:rPr>
              <w:t>teamwork</w:t>
            </w:r>
            <w:r w:rsidR="00811CD1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1A775E" w:rsidRPr="00A4014F" w:rsidRDefault="001A775E" w:rsidP="001A775E">
            <w:pPr>
              <w:pStyle w:val="a5"/>
              <w:ind w:left="420" w:firstLineChars="0" w:firstLine="0"/>
              <w:rPr>
                <w:rFonts w:eastAsiaTheme="minorEastAsia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E93AAA" w:rsidRDefault="00A53D53" w:rsidP="00A53D53">
            <w:pPr>
              <w:jc w:val="center"/>
              <w:rPr>
                <w:rFonts w:eastAsiaTheme="minorEastAsia"/>
                <w:lang w:eastAsia="zh-CN"/>
              </w:rPr>
            </w:pPr>
            <w:r w:rsidRPr="00307C5A">
              <w:rPr>
                <w:rFonts w:eastAsiaTheme="minorEastAsia" w:hint="eastAsia"/>
                <w:sz w:val="20"/>
                <w:szCs w:val="20"/>
                <w:lang w:eastAsia="zh-CN"/>
              </w:rPr>
              <w:t>Jan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Pr="00307C5A"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Pr="00307C5A">
              <w:rPr>
                <w:rFonts w:eastAsiaTheme="minorEastAsia" w:hint="eastAsia"/>
                <w:sz w:val="20"/>
                <w:szCs w:val="20"/>
                <w:lang w:eastAsia="zh-CN"/>
              </w:rPr>
              <w:t>May, 2013</w:t>
            </w:r>
          </w:p>
        </w:tc>
      </w:tr>
    </w:tbl>
    <w:p w:rsidR="00E93AAA" w:rsidRDefault="00E93AAA" w:rsidP="00CE1298">
      <w:pPr>
        <w:rPr>
          <w:rFonts w:eastAsiaTheme="minorEastAsia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6559"/>
        <w:gridCol w:w="2068"/>
      </w:tblGrid>
      <w:tr w:rsidR="00E552FE" w:rsidTr="001A775E">
        <w:tc>
          <w:tcPr>
            <w:tcW w:w="2054" w:type="dxa"/>
            <w:vAlign w:val="center"/>
          </w:tcPr>
          <w:p w:rsidR="00521416" w:rsidRDefault="00E552FE" w:rsidP="00584CC0">
            <w:pPr>
              <w:jc w:val="center"/>
              <w:rPr>
                <w:rFonts w:eastAsiaTheme="minorEastAsia"/>
                <w:b/>
                <w:lang w:eastAsia="zh-CN"/>
              </w:rPr>
            </w:pPr>
            <w:r w:rsidRPr="00584CC0">
              <w:rPr>
                <w:rFonts w:eastAsiaTheme="minorEastAsia" w:hint="eastAsia"/>
                <w:b/>
                <w:lang w:eastAsia="zh-CN"/>
              </w:rPr>
              <w:t xml:space="preserve">PROJECT </w:t>
            </w:r>
          </w:p>
          <w:p w:rsidR="00E552FE" w:rsidRPr="00584CC0" w:rsidRDefault="00E552FE" w:rsidP="00521416">
            <w:pPr>
              <w:jc w:val="center"/>
              <w:rPr>
                <w:rFonts w:eastAsiaTheme="minorEastAsia"/>
                <w:b/>
                <w:lang w:eastAsia="zh-CN"/>
              </w:rPr>
            </w:pPr>
            <w:r w:rsidRPr="00584CC0">
              <w:rPr>
                <w:rFonts w:eastAsiaTheme="minorEastAsia" w:hint="eastAsia"/>
                <w:b/>
                <w:lang w:eastAsia="zh-CN"/>
              </w:rPr>
              <w:t>&amp; COMPETITION</w:t>
            </w:r>
          </w:p>
        </w:tc>
        <w:tc>
          <w:tcPr>
            <w:tcW w:w="6559" w:type="dxa"/>
          </w:tcPr>
          <w:p w:rsidR="00E552FE" w:rsidRDefault="00C37DD3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C37DD3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2013 </w:t>
            </w:r>
            <w:r w:rsidRPr="00C37DD3">
              <w:rPr>
                <w:rFonts w:eastAsiaTheme="minorEastAsia"/>
                <w:b/>
                <w:sz w:val="20"/>
                <w:szCs w:val="20"/>
                <w:lang w:eastAsia="zh-CN"/>
              </w:rPr>
              <w:t xml:space="preserve">CIMA 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(</w:t>
            </w:r>
            <w:r w:rsidRPr="00C37DD3">
              <w:rPr>
                <w:rFonts w:eastAsiaTheme="minorEastAsia"/>
                <w:b/>
                <w:sz w:val="20"/>
                <w:szCs w:val="20"/>
                <w:lang w:eastAsia="zh-CN"/>
              </w:rPr>
              <w:t>Chartered Institute of Management Accountants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) </w:t>
            </w:r>
            <w:r w:rsidRPr="00C37DD3">
              <w:rPr>
                <w:rFonts w:eastAsiaTheme="minorEastAsia"/>
                <w:b/>
                <w:sz w:val="20"/>
                <w:szCs w:val="20"/>
                <w:lang w:eastAsia="zh-CN"/>
              </w:rPr>
              <w:t>Global Business Challenge</w:t>
            </w:r>
          </w:p>
          <w:p w:rsidR="00C37DD3" w:rsidRPr="00550923" w:rsidRDefault="00AD0CB5" w:rsidP="00550923">
            <w:pPr>
              <w:pStyle w:val="a5"/>
              <w:numPr>
                <w:ilvl w:val="0"/>
                <w:numId w:val="14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550923">
              <w:rPr>
                <w:rFonts w:eastAsiaTheme="minorEastAsia"/>
                <w:sz w:val="20"/>
                <w:szCs w:val="20"/>
                <w:lang w:eastAsia="zh-CN"/>
              </w:rPr>
              <w:t>Cooperated</w:t>
            </w:r>
            <w:r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with </w:t>
            </w:r>
            <w:r w:rsidR="00BE54AD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>3</w:t>
            </w:r>
            <w:r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members to analyze the Jot-Toy case study</w:t>
            </w:r>
            <w:r w:rsidR="00550923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AD0CB5" w:rsidRPr="00550923" w:rsidRDefault="0072509D" w:rsidP="0052401C">
            <w:pPr>
              <w:pStyle w:val="a5"/>
              <w:numPr>
                <w:ilvl w:val="0"/>
                <w:numId w:val="14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Researched the toy industry</w:t>
            </w:r>
            <w:r w:rsidR="00FA705A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to </w:t>
            </w:r>
            <w:r w:rsidR="00D86938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>better understand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the </w:t>
            </w:r>
            <w:r w:rsidR="007D7C1F">
              <w:rPr>
                <w:rFonts w:eastAsiaTheme="minorEastAsia" w:hint="eastAsia"/>
                <w:sz w:val="20"/>
                <w:szCs w:val="20"/>
                <w:lang w:eastAsia="zh-CN"/>
              </w:rPr>
              <w:t>industry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economy</w:t>
            </w:r>
            <w:r w:rsidR="00550923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>;</w:t>
            </w:r>
          </w:p>
          <w:p w:rsidR="00D86938" w:rsidRDefault="00E35D49" w:rsidP="00E35D49">
            <w:pPr>
              <w:pStyle w:val="a5"/>
              <w:numPr>
                <w:ilvl w:val="0"/>
                <w:numId w:val="14"/>
              </w:numPr>
              <w:ind w:firstLineChars="0"/>
              <w:rPr>
                <w:rFonts w:eastAsiaTheme="minorEastAsia"/>
                <w:sz w:val="20"/>
                <w:szCs w:val="20"/>
                <w:lang w:eastAsia="zh-CN"/>
              </w:rPr>
            </w:pPr>
            <w:r w:rsidRPr="00E35D49">
              <w:rPr>
                <w:rFonts w:eastAsiaTheme="minorEastAsia"/>
                <w:sz w:val="20"/>
                <w:szCs w:val="20"/>
                <w:lang w:eastAsia="zh-CN"/>
              </w:rPr>
              <w:t>Evaluated</w:t>
            </w:r>
            <w:r w:rsidR="00F21E92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the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economy</w:t>
            </w:r>
            <w:r w:rsidR="00F21E92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of the toy industry using industrial analysis model, </w:t>
            </w:r>
            <w:r w:rsidR="00BE54AD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made the decision to reject the </w:t>
            </w:r>
            <w:r w:rsidR="008E6F45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initial </w:t>
            </w:r>
            <w:r w:rsidR="004114AE">
              <w:rPr>
                <w:rFonts w:eastAsiaTheme="minorEastAsia" w:hint="eastAsia"/>
                <w:sz w:val="20"/>
                <w:szCs w:val="20"/>
                <w:lang w:eastAsia="zh-CN"/>
              </w:rPr>
              <w:t>plan</w:t>
            </w:r>
            <w:r w:rsidR="00BE54AD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EE1A82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by fully analyzing the </w:t>
            </w:r>
            <w:r w:rsidR="00550923" w:rsidRPr="00550923">
              <w:rPr>
                <w:rFonts w:eastAsiaTheme="minorEastAsia"/>
                <w:sz w:val="20"/>
                <w:szCs w:val="20"/>
                <w:lang w:eastAsia="zh-CN"/>
              </w:rPr>
              <w:t>target</w:t>
            </w:r>
            <w:r w:rsidR="00550923" w:rsidRPr="0055092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market, entry barriers, cost evaluation and the liquidity constraint</w:t>
            </w:r>
            <w:r w:rsidR="001D24DB">
              <w:rPr>
                <w:rFonts w:eastAsiaTheme="minorEastAsia" w:hint="eastAsia"/>
                <w:sz w:val="20"/>
                <w:szCs w:val="20"/>
                <w:lang w:eastAsia="zh-CN"/>
              </w:rPr>
              <w:t>s</w:t>
            </w:r>
          </w:p>
          <w:p w:rsidR="001A775E" w:rsidRPr="00550923" w:rsidRDefault="001A775E" w:rsidP="001A775E">
            <w:pPr>
              <w:pStyle w:val="a5"/>
              <w:ind w:left="420" w:firstLineChars="0" w:firstLine="0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E552FE" w:rsidRPr="00A53D53" w:rsidRDefault="00A53D53" w:rsidP="008D28E5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A53D5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Dec, 2012 </w:t>
            </w:r>
            <w:r w:rsidR="008D28E5"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 w:rsidRPr="00A53D53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Jun, 2013</w:t>
            </w:r>
          </w:p>
        </w:tc>
      </w:tr>
    </w:tbl>
    <w:p w:rsidR="00E552FE" w:rsidRDefault="00E552FE" w:rsidP="00CE1298">
      <w:pPr>
        <w:rPr>
          <w:rFonts w:eastAsiaTheme="minorEastAsia"/>
          <w:lang w:eastAsia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6559"/>
        <w:gridCol w:w="2068"/>
      </w:tblGrid>
      <w:tr w:rsidR="00B728A2" w:rsidTr="001A775E">
        <w:tc>
          <w:tcPr>
            <w:tcW w:w="2054" w:type="dxa"/>
            <w:vMerge w:val="restart"/>
            <w:vAlign w:val="center"/>
          </w:tcPr>
          <w:p w:rsidR="00521416" w:rsidRDefault="00B728A2" w:rsidP="00B728A2">
            <w:pPr>
              <w:jc w:val="center"/>
              <w:rPr>
                <w:rFonts w:eastAsiaTheme="minorEastAsia"/>
                <w:b/>
                <w:lang w:eastAsia="zh-CN"/>
              </w:rPr>
            </w:pPr>
            <w:r w:rsidRPr="00B728A2">
              <w:rPr>
                <w:rFonts w:eastAsiaTheme="minorEastAsia" w:hint="eastAsia"/>
                <w:b/>
                <w:lang w:eastAsia="zh-CN"/>
              </w:rPr>
              <w:t xml:space="preserve">HONORS </w:t>
            </w:r>
          </w:p>
          <w:p w:rsidR="00521416" w:rsidRDefault="00B728A2" w:rsidP="00B728A2">
            <w:pPr>
              <w:jc w:val="center"/>
              <w:rPr>
                <w:rFonts w:eastAsiaTheme="minorEastAsia"/>
                <w:b/>
                <w:lang w:eastAsia="zh-CN"/>
              </w:rPr>
            </w:pPr>
            <w:r w:rsidRPr="00B728A2">
              <w:rPr>
                <w:rFonts w:eastAsiaTheme="minorEastAsia" w:hint="eastAsia"/>
                <w:b/>
                <w:lang w:eastAsia="zh-CN"/>
              </w:rPr>
              <w:t xml:space="preserve">&amp; </w:t>
            </w:r>
          </w:p>
          <w:p w:rsidR="00B728A2" w:rsidRPr="00B728A2" w:rsidRDefault="00B728A2" w:rsidP="00B728A2">
            <w:pPr>
              <w:jc w:val="center"/>
              <w:rPr>
                <w:rFonts w:eastAsiaTheme="minorEastAsia"/>
                <w:b/>
                <w:lang w:eastAsia="zh-CN"/>
              </w:rPr>
            </w:pPr>
            <w:r w:rsidRPr="00B728A2">
              <w:rPr>
                <w:rFonts w:eastAsiaTheme="minorEastAsia" w:hint="eastAsia"/>
                <w:b/>
                <w:lang w:eastAsia="zh-CN"/>
              </w:rPr>
              <w:t>AWARDS</w:t>
            </w:r>
          </w:p>
        </w:tc>
        <w:tc>
          <w:tcPr>
            <w:tcW w:w="6559" w:type="dxa"/>
          </w:tcPr>
          <w:p w:rsidR="00B728A2" w:rsidRDefault="007D1E98" w:rsidP="007D1E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307C5A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Full 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scholarship</w:t>
            </w:r>
            <w:r w:rsidRPr="00307C5A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 for mainland students</w:t>
            </w:r>
          </w:p>
          <w:p w:rsidR="00DD3712" w:rsidRPr="00DD3712" w:rsidRDefault="00DD3712" w:rsidP="00CC4D4B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DD3712">
              <w:rPr>
                <w:rFonts w:eastAsiaTheme="minorEastAsia"/>
                <w:sz w:val="20"/>
                <w:szCs w:val="20"/>
                <w:lang w:eastAsia="zh-CN"/>
              </w:rPr>
              <w:t xml:space="preserve">Offered by the Chinese University of Hong Kong to reward those with high entrance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test results</w:t>
            </w:r>
          </w:p>
        </w:tc>
        <w:tc>
          <w:tcPr>
            <w:tcW w:w="2068" w:type="dxa"/>
          </w:tcPr>
          <w:p w:rsidR="00B728A2" w:rsidRDefault="00B728A2" w:rsidP="00CE1298">
            <w:pPr>
              <w:rPr>
                <w:rFonts w:eastAsiaTheme="minorEastAsia"/>
                <w:lang w:eastAsia="zh-CN"/>
              </w:rPr>
            </w:pPr>
          </w:p>
        </w:tc>
      </w:tr>
      <w:tr w:rsidR="00B728A2" w:rsidTr="001A775E">
        <w:tc>
          <w:tcPr>
            <w:tcW w:w="2054" w:type="dxa"/>
            <w:vMerge/>
          </w:tcPr>
          <w:p w:rsidR="00B728A2" w:rsidRDefault="00B728A2" w:rsidP="00CE1298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6559" w:type="dxa"/>
          </w:tcPr>
          <w:p w:rsidR="00750A44" w:rsidRDefault="00750A44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</w:p>
          <w:p w:rsidR="00B728A2" w:rsidRDefault="007D1E98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307C5A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Honors at Entrance</w:t>
            </w:r>
          </w:p>
          <w:p w:rsidR="00750A44" w:rsidRDefault="00750A44" w:rsidP="00CE1298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068" w:type="dxa"/>
            <w:vAlign w:val="center"/>
          </w:tcPr>
          <w:p w:rsidR="00B728A2" w:rsidRPr="00A53D53" w:rsidRDefault="00A53D53" w:rsidP="00A53D53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A53D53">
              <w:rPr>
                <w:rFonts w:eastAsiaTheme="minorEastAsia" w:hint="eastAsia"/>
                <w:sz w:val="20"/>
                <w:szCs w:val="20"/>
                <w:lang w:eastAsia="zh-CN"/>
              </w:rPr>
              <w:t>Sep, 2010</w:t>
            </w:r>
          </w:p>
        </w:tc>
      </w:tr>
      <w:tr w:rsidR="00B728A2" w:rsidTr="001A775E">
        <w:tc>
          <w:tcPr>
            <w:tcW w:w="2054" w:type="dxa"/>
            <w:vMerge/>
          </w:tcPr>
          <w:p w:rsidR="00B728A2" w:rsidRDefault="00B728A2" w:rsidP="00CE1298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6559" w:type="dxa"/>
          </w:tcPr>
          <w:p w:rsidR="00B728A2" w:rsidRDefault="007D1E98" w:rsidP="00CE129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proofErr w:type="spellStart"/>
            <w:r w:rsidRPr="00F93779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Yasumoto</w:t>
            </w:r>
            <w:proofErr w:type="spellEnd"/>
            <w:r w:rsidRPr="00F93779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 xml:space="preserve"> International Exchange Scholarship</w:t>
            </w:r>
          </w:p>
          <w:p w:rsidR="00DD3712" w:rsidRDefault="00DD3712" w:rsidP="00CE1298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547A12">
              <w:rPr>
                <w:rFonts w:eastAsiaTheme="minorEastAsia" w:hint="eastAsia"/>
                <w:sz w:val="20"/>
                <w:szCs w:val="20"/>
                <w:lang w:eastAsia="zh-CN"/>
              </w:rPr>
              <w:t>Offered by The Chinese University of Hong Kong</w:t>
            </w:r>
            <w:r w:rsidR="00547A12" w:rsidRPr="00547A12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to support the students to attend the outstanding exchange program</w:t>
            </w:r>
          </w:p>
          <w:p w:rsidR="001A775E" w:rsidRPr="00547A12" w:rsidRDefault="001A775E" w:rsidP="00CE1298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068" w:type="dxa"/>
          </w:tcPr>
          <w:p w:rsidR="00B728A2" w:rsidRDefault="00B728A2" w:rsidP="00CE1298">
            <w:pPr>
              <w:rPr>
                <w:rFonts w:eastAsiaTheme="minorEastAsia"/>
                <w:lang w:eastAsia="zh-CN"/>
              </w:rPr>
            </w:pPr>
          </w:p>
        </w:tc>
      </w:tr>
    </w:tbl>
    <w:p w:rsidR="00855F88" w:rsidRDefault="00855F88" w:rsidP="00CE1298">
      <w:pPr>
        <w:rPr>
          <w:rFonts w:eastAsiaTheme="minorEastAsia"/>
          <w:lang w:eastAsia="zh-CN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8627"/>
      </w:tblGrid>
      <w:tr w:rsidR="00215749" w:rsidTr="001A775E">
        <w:tc>
          <w:tcPr>
            <w:tcW w:w="2054" w:type="dxa"/>
            <w:vAlign w:val="center"/>
          </w:tcPr>
          <w:p w:rsidR="00215749" w:rsidRPr="003F0D7E" w:rsidRDefault="00215749" w:rsidP="00A53D53">
            <w:pPr>
              <w:jc w:val="center"/>
              <w:rPr>
                <w:rFonts w:eastAsiaTheme="minorEastAsia"/>
                <w:b/>
                <w:lang w:eastAsia="zh-CN"/>
              </w:rPr>
            </w:pPr>
            <w:r w:rsidRPr="003F0D7E">
              <w:rPr>
                <w:rFonts w:eastAsiaTheme="minorEastAsia" w:hint="eastAsia"/>
                <w:b/>
                <w:lang w:eastAsia="zh-CN"/>
              </w:rPr>
              <w:t>SKILLS</w:t>
            </w:r>
          </w:p>
        </w:tc>
        <w:tc>
          <w:tcPr>
            <w:tcW w:w="8627" w:type="dxa"/>
          </w:tcPr>
          <w:p w:rsidR="00215749" w:rsidRDefault="00215749" w:rsidP="00A53D53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3F0D7E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Language Skills</w:t>
            </w:r>
          </w:p>
          <w:p w:rsidR="00215749" w:rsidRDefault="00215749" w:rsidP="00A53D53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E57456">
              <w:rPr>
                <w:rFonts w:eastAsiaTheme="minorEastAsia" w:hint="eastAsia"/>
                <w:sz w:val="20"/>
                <w:szCs w:val="20"/>
                <w:lang w:eastAsia="zh-CN"/>
              </w:rPr>
              <w:t>Fluent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E46A0D">
              <w:rPr>
                <w:rFonts w:eastAsiaTheme="minorEastAsia" w:hint="eastAsia"/>
                <w:sz w:val="20"/>
                <w:szCs w:val="20"/>
                <w:lang w:eastAsia="zh-CN"/>
              </w:rPr>
              <w:t>English</w:t>
            </w:r>
            <w:r w:rsidR="004273D6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bookmarkStart w:id="4" w:name="_GoBack"/>
            <w:bookmarkEnd w:id="4"/>
            <w:r>
              <w:rPr>
                <w:rFonts w:eastAsiaTheme="minorEastAsia" w:hint="eastAsia"/>
                <w:sz w:val="20"/>
                <w:szCs w:val="20"/>
                <w:lang w:eastAsia="zh-CN"/>
              </w:rPr>
              <w:t>(</w:t>
            </w:r>
            <w:r w:rsidRPr="003F0D7E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IELTS: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Listening 8.0 Reading 8.5 Writing 7.0 Speaking 7.5)</w:t>
            </w:r>
          </w:p>
          <w:p w:rsidR="00215749" w:rsidRDefault="00215749" w:rsidP="00A53D53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Fluent </w:t>
            </w:r>
            <w:r w:rsidR="00E46A0D" w:rsidRPr="00E46A0D">
              <w:rPr>
                <w:rFonts w:eastAsiaTheme="minorEastAsia"/>
                <w:sz w:val="20"/>
                <w:szCs w:val="20"/>
                <w:lang w:eastAsia="zh-CN"/>
              </w:rPr>
              <w:t>Cantonese</w:t>
            </w:r>
            <w:r w:rsidR="00E46A0D" w:rsidRPr="00E46A0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(High Level Education at Yale-China Chinese Language Center)</w:t>
            </w:r>
          </w:p>
          <w:p w:rsidR="00215749" w:rsidRPr="00AE2C86" w:rsidRDefault="00A93866" w:rsidP="00A93866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E46A0D">
              <w:rPr>
                <w:rFonts w:eastAsiaTheme="minorEastAsia" w:hint="eastAsia"/>
                <w:sz w:val="20"/>
                <w:szCs w:val="20"/>
                <w:lang w:eastAsia="zh-CN"/>
              </w:rPr>
              <w:t>Native Mandarin Chinese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; </w:t>
            </w:r>
            <w:r w:rsidR="00AE2C86" w:rsidRPr="00AE2C86">
              <w:rPr>
                <w:rFonts w:eastAsiaTheme="minorEastAsia" w:hint="eastAsia"/>
                <w:sz w:val="20"/>
                <w:szCs w:val="20"/>
                <w:lang w:eastAsia="zh-CN"/>
              </w:rPr>
              <w:t>Primary French and German</w:t>
            </w:r>
          </w:p>
        </w:tc>
      </w:tr>
    </w:tbl>
    <w:p w:rsidR="003F0D7E" w:rsidRPr="00046503" w:rsidRDefault="003F0D7E" w:rsidP="00CE1298">
      <w:pPr>
        <w:rPr>
          <w:rFonts w:eastAsiaTheme="minorEastAsia"/>
          <w:lang w:eastAsia="zh-CN"/>
        </w:rPr>
      </w:pPr>
    </w:p>
    <w:sectPr w:rsidR="003F0D7E" w:rsidRPr="00046503" w:rsidSect="00695CDE">
      <w:footnotePr>
        <w:pos w:val="beneathText"/>
      </w:footnotePr>
      <w:pgSz w:w="11905" w:h="16837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71F" w:rsidRDefault="0029171F" w:rsidP="005B3E5D">
      <w:r>
        <w:separator/>
      </w:r>
    </w:p>
  </w:endnote>
  <w:endnote w:type="continuationSeparator" w:id="0">
    <w:p w:rsidR="0029171F" w:rsidRDefault="0029171F" w:rsidP="005B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71F" w:rsidRDefault="0029171F" w:rsidP="005B3E5D">
      <w:r>
        <w:separator/>
      </w:r>
    </w:p>
  </w:footnote>
  <w:footnote w:type="continuationSeparator" w:id="0">
    <w:p w:rsidR="0029171F" w:rsidRDefault="0029171F" w:rsidP="005B3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784"/>
    <w:multiLevelType w:val="hybridMultilevel"/>
    <w:tmpl w:val="1BD2AC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08148B"/>
    <w:multiLevelType w:val="hybridMultilevel"/>
    <w:tmpl w:val="B00C47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7D3ED8"/>
    <w:multiLevelType w:val="hybridMultilevel"/>
    <w:tmpl w:val="70444C9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>
    <w:nsid w:val="2821425B"/>
    <w:multiLevelType w:val="hybridMultilevel"/>
    <w:tmpl w:val="571091D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FA50F2F"/>
    <w:multiLevelType w:val="hybridMultilevel"/>
    <w:tmpl w:val="7E16A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EE7DF9"/>
    <w:multiLevelType w:val="hybridMultilevel"/>
    <w:tmpl w:val="2CAE9A26"/>
    <w:lvl w:ilvl="0" w:tplc="E2E61718">
      <w:start w:val="1"/>
      <w:numFmt w:val="bullet"/>
      <w:lvlText w:val=""/>
      <w:lvlJc w:val="left"/>
      <w:pPr>
        <w:tabs>
          <w:tab w:val="num" w:pos="284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A8D6621"/>
    <w:multiLevelType w:val="hybridMultilevel"/>
    <w:tmpl w:val="A43AE33C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>
    <w:nsid w:val="3D38536D"/>
    <w:multiLevelType w:val="hybridMultilevel"/>
    <w:tmpl w:val="8878FC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881B22"/>
    <w:multiLevelType w:val="hybridMultilevel"/>
    <w:tmpl w:val="498CE2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0D79D8"/>
    <w:multiLevelType w:val="hybridMultilevel"/>
    <w:tmpl w:val="59CA1A4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5D6A089D"/>
    <w:multiLevelType w:val="hybridMultilevel"/>
    <w:tmpl w:val="4FA611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561A15"/>
    <w:multiLevelType w:val="hybridMultilevel"/>
    <w:tmpl w:val="AF48E0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FC244C0"/>
    <w:multiLevelType w:val="hybridMultilevel"/>
    <w:tmpl w:val="58A2BB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B74350"/>
    <w:multiLevelType w:val="hybridMultilevel"/>
    <w:tmpl w:val="3696903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7CEB138E"/>
    <w:multiLevelType w:val="hybridMultilevel"/>
    <w:tmpl w:val="D3EA34BE"/>
    <w:lvl w:ilvl="0" w:tplc="E2E61718">
      <w:start w:val="1"/>
      <w:numFmt w:val="bullet"/>
      <w:lvlText w:val=""/>
      <w:lvlJc w:val="left"/>
      <w:pPr>
        <w:tabs>
          <w:tab w:val="num" w:pos="284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7FD149FC"/>
    <w:multiLevelType w:val="hybridMultilevel"/>
    <w:tmpl w:val="F85A4F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4"/>
  </w:num>
  <w:num w:numId="5">
    <w:abstractNumId w:val="13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15"/>
  </w:num>
  <w:num w:numId="11">
    <w:abstractNumId w:val="1"/>
  </w:num>
  <w:num w:numId="12">
    <w:abstractNumId w:val="11"/>
  </w:num>
  <w:num w:numId="13">
    <w:abstractNumId w:val="12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62"/>
    <w:rsid w:val="00001819"/>
    <w:rsid w:val="000078C8"/>
    <w:rsid w:val="00020633"/>
    <w:rsid w:val="0002167C"/>
    <w:rsid w:val="00027AD6"/>
    <w:rsid w:val="00033320"/>
    <w:rsid w:val="00036BAF"/>
    <w:rsid w:val="000454FE"/>
    <w:rsid w:val="00046503"/>
    <w:rsid w:val="00054B9F"/>
    <w:rsid w:val="00056574"/>
    <w:rsid w:val="000631EB"/>
    <w:rsid w:val="000663F5"/>
    <w:rsid w:val="000870AF"/>
    <w:rsid w:val="00094D9C"/>
    <w:rsid w:val="000A080C"/>
    <w:rsid w:val="000A2372"/>
    <w:rsid w:val="000B4F1F"/>
    <w:rsid w:val="000C5BDD"/>
    <w:rsid w:val="000D57AA"/>
    <w:rsid w:val="000D6B36"/>
    <w:rsid w:val="000E00B6"/>
    <w:rsid w:val="000E2978"/>
    <w:rsid w:val="00100DF7"/>
    <w:rsid w:val="00115992"/>
    <w:rsid w:val="00127770"/>
    <w:rsid w:val="00130EF0"/>
    <w:rsid w:val="00141658"/>
    <w:rsid w:val="00141E47"/>
    <w:rsid w:val="0014646E"/>
    <w:rsid w:val="0014666B"/>
    <w:rsid w:val="00157732"/>
    <w:rsid w:val="00171CFC"/>
    <w:rsid w:val="00177C17"/>
    <w:rsid w:val="00186324"/>
    <w:rsid w:val="001A3B87"/>
    <w:rsid w:val="001A775E"/>
    <w:rsid w:val="001C1B1E"/>
    <w:rsid w:val="001C7BFA"/>
    <w:rsid w:val="001D0861"/>
    <w:rsid w:val="001D1641"/>
    <w:rsid w:val="001D24DB"/>
    <w:rsid w:val="001D5B2C"/>
    <w:rsid w:val="001E40C9"/>
    <w:rsid w:val="001F1B8D"/>
    <w:rsid w:val="001F4D8D"/>
    <w:rsid w:val="001F60A9"/>
    <w:rsid w:val="00205B6A"/>
    <w:rsid w:val="002074E3"/>
    <w:rsid w:val="0021494F"/>
    <w:rsid w:val="00215749"/>
    <w:rsid w:val="0022129B"/>
    <w:rsid w:val="00222F9E"/>
    <w:rsid w:val="0022577E"/>
    <w:rsid w:val="002313E8"/>
    <w:rsid w:val="00236B25"/>
    <w:rsid w:val="002414D7"/>
    <w:rsid w:val="0024517E"/>
    <w:rsid w:val="0024543E"/>
    <w:rsid w:val="002460E5"/>
    <w:rsid w:val="00251BC4"/>
    <w:rsid w:val="00266044"/>
    <w:rsid w:val="00270B5A"/>
    <w:rsid w:val="0027534D"/>
    <w:rsid w:val="002758B5"/>
    <w:rsid w:val="002766D9"/>
    <w:rsid w:val="002806FA"/>
    <w:rsid w:val="00284064"/>
    <w:rsid w:val="00284BB9"/>
    <w:rsid w:val="00290B86"/>
    <w:rsid w:val="002910B6"/>
    <w:rsid w:val="0029171F"/>
    <w:rsid w:val="00294A20"/>
    <w:rsid w:val="002A5827"/>
    <w:rsid w:val="002A7D50"/>
    <w:rsid w:val="002B4555"/>
    <w:rsid w:val="002B76ED"/>
    <w:rsid w:val="002C2A25"/>
    <w:rsid w:val="002C3219"/>
    <w:rsid w:val="002C646D"/>
    <w:rsid w:val="002D0978"/>
    <w:rsid w:val="002D3C5E"/>
    <w:rsid w:val="002E2E29"/>
    <w:rsid w:val="002E69FC"/>
    <w:rsid w:val="002F25F1"/>
    <w:rsid w:val="002F5D82"/>
    <w:rsid w:val="002F7039"/>
    <w:rsid w:val="0030644A"/>
    <w:rsid w:val="00306D27"/>
    <w:rsid w:val="00306FB3"/>
    <w:rsid w:val="00307C5A"/>
    <w:rsid w:val="00310A9F"/>
    <w:rsid w:val="00312D10"/>
    <w:rsid w:val="00331616"/>
    <w:rsid w:val="00341B3F"/>
    <w:rsid w:val="0034588F"/>
    <w:rsid w:val="00346107"/>
    <w:rsid w:val="00352C77"/>
    <w:rsid w:val="0035574D"/>
    <w:rsid w:val="0035664E"/>
    <w:rsid w:val="0036429C"/>
    <w:rsid w:val="003729B8"/>
    <w:rsid w:val="0037448A"/>
    <w:rsid w:val="003807D6"/>
    <w:rsid w:val="003808FA"/>
    <w:rsid w:val="00380FD6"/>
    <w:rsid w:val="003820C2"/>
    <w:rsid w:val="00385498"/>
    <w:rsid w:val="00385FB9"/>
    <w:rsid w:val="00395872"/>
    <w:rsid w:val="003A39BD"/>
    <w:rsid w:val="003B4679"/>
    <w:rsid w:val="003C01C1"/>
    <w:rsid w:val="003C069B"/>
    <w:rsid w:val="003C285E"/>
    <w:rsid w:val="003C3EDD"/>
    <w:rsid w:val="003D091E"/>
    <w:rsid w:val="003D67EA"/>
    <w:rsid w:val="003F0D7E"/>
    <w:rsid w:val="003F20F9"/>
    <w:rsid w:val="003F2844"/>
    <w:rsid w:val="00400A36"/>
    <w:rsid w:val="00407F43"/>
    <w:rsid w:val="004114AE"/>
    <w:rsid w:val="00415E06"/>
    <w:rsid w:val="004273D6"/>
    <w:rsid w:val="004312FD"/>
    <w:rsid w:val="00435021"/>
    <w:rsid w:val="0045643A"/>
    <w:rsid w:val="00456683"/>
    <w:rsid w:val="00457B34"/>
    <w:rsid w:val="00461B6B"/>
    <w:rsid w:val="00464CA7"/>
    <w:rsid w:val="00465A7A"/>
    <w:rsid w:val="0047181F"/>
    <w:rsid w:val="004748B4"/>
    <w:rsid w:val="00493703"/>
    <w:rsid w:val="00493860"/>
    <w:rsid w:val="00496EC2"/>
    <w:rsid w:val="004A026E"/>
    <w:rsid w:val="004A0F80"/>
    <w:rsid w:val="004B7E48"/>
    <w:rsid w:val="004C240D"/>
    <w:rsid w:val="004C4E62"/>
    <w:rsid w:val="004D1364"/>
    <w:rsid w:val="004D37A8"/>
    <w:rsid w:val="004E5235"/>
    <w:rsid w:val="004F1587"/>
    <w:rsid w:val="00502830"/>
    <w:rsid w:val="00512B30"/>
    <w:rsid w:val="00521416"/>
    <w:rsid w:val="0052401C"/>
    <w:rsid w:val="00532443"/>
    <w:rsid w:val="00540729"/>
    <w:rsid w:val="005447E1"/>
    <w:rsid w:val="00547A12"/>
    <w:rsid w:val="00550923"/>
    <w:rsid w:val="0056087E"/>
    <w:rsid w:val="0056257C"/>
    <w:rsid w:val="005634BF"/>
    <w:rsid w:val="00565255"/>
    <w:rsid w:val="005654EA"/>
    <w:rsid w:val="005666E2"/>
    <w:rsid w:val="005700EE"/>
    <w:rsid w:val="005762FF"/>
    <w:rsid w:val="0058112A"/>
    <w:rsid w:val="0058452D"/>
    <w:rsid w:val="00584CC0"/>
    <w:rsid w:val="005871F1"/>
    <w:rsid w:val="0059081D"/>
    <w:rsid w:val="005944DE"/>
    <w:rsid w:val="005A0E22"/>
    <w:rsid w:val="005A2FA0"/>
    <w:rsid w:val="005A6D54"/>
    <w:rsid w:val="005A79FC"/>
    <w:rsid w:val="005B16A2"/>
    <w:rsid w:val="005B34E2"/>
    <w:rsid w:val="005B3E5D"/>
    <w:rsid w:val="005C61C5"/>
    <w:rsid w:val="005D1161"/>
    <w:rsid w:val="005D6A0D"/>
    <w:rsid w:val="005F13F7"/>
    <w:rsid w:val="00601D7E"/>
    <w:rsid w:val="006053FF"/>
    <w:rsid w:val="0061177B"/>
    <w:rsid w:val="00613FB2"/>
    <w:rsid w:val="00616C56"/>
    <w:rsid w:val="00623CCC"/>
    <w:rsid w:val="006254B6"/>
    <w:rsid w:val="00631757"/>
    <w:rsid w:val="00633FA1"/>
    <w:rsid w:val="00643563"/>
    <w:rsid w:val="00650E0E"/>
    <w:rsid w:val="0066586B"/>
    <w:rsid w:val="006740C8"/>
    <w:rsid w:val="00681126"/>
    <w:rsid w:val="0068119A"/>
    <w:rsid w:val="00691375"/>
    <w:rsid w:val="00691C9A"/>
    <w:rsid w:val="006936F8"/>
    <w:rsid w:val="00695A71"/>
    <w:rsid w:val="00695CDE"/>
    <w:rsid w:val="006B650B"/>
    <w:rsid w:val="006C30BB"/>
    <w:rsid w:val="006C7C65"/>
    <w:rsid w:val="006D155D"/>
    <w:rsid w:val="006E703A"/>
    <w:rsid w:val="006F144C"/>
    <w:rsid w:val="006F1A60"/>
    <w:rsid w:val="006F47FB"/>
    <w:rsid w:val="00705C65"/>
    <w:rsid w:val="00706122"/>
    <w:rsid w:val="00707336"/>
    <w:rsid w:val="00707856"/>
    <w:rsid w:val="0071502B"/>
    <w:rsid w:val="00717EF0"/>
    <w:rsid w:val="007218B7"/>
    <w:rsid w:val="007230A3"/>
    <w:rsid w:val="0072509D"/>
    <w:rsid w:val="00727AD8"/>
    <w:rsid w:val="00733E6F"/>
    <w:rsid w:val="00734EBE"/>
    <w:rsid w:val="00736DBB"/>
    <w:rsid w:val="00740E72"/>
    <w:rsid w:val="00745D78"/>
    <w:rsid w:val="00750A44"/>
    <w:rsid w:val="00750B2C"/>
    <w:rsid w:val="00757CFD"/>
    <w:rsid w:val="007662A1"/>
    <w:rsid w:val="0076780A"/>
    <w:rsid w:val="0077151C"/>
    <w:rsid w:val="0078252A"/>
    <w:rsid w:val="0078378A"/>
    <w:rsid w:val="00783C8D"/>
    <w:rsid w:val="007976A9"/>
    <w:rsid w:val="007979A5"/>
    <w:rsid w:val="007A19A6"/>
    <w:rsid w:val="007A25DB"/>
    <w:rsid w:val="007A6D13"/>
    <w:rsid w:val="007B7E29"/>
    <w:rsid w:val="007C5C7A"/>
    <w:rsid w:val="007D1E98"/>
    <w:rsid w:val="007D74AA"/>
    <w:rsid w:val="007D7C1F"/>
    <w:rsid w:val="007E133A"/>
    <w:rsid w:val="007E46E6"/>
    <w:rsid w:val="007F4149"/>
    <w:rsid w:val="00800C4B"/>
    <w:rsid w:val="00811CD1"/>
    <w:rsid w:val="00815E7F"/>
    <w:rsid w:val="0081761E"/>
    <w:rsid w:val="00831131"/>
    <w:rsid w:val="008453BE"/>
    <w:rsid w:val="008473B3"/>
    <w:rsid w:val="00851986"/>
    <w:rsid w:val="00855F88"/>
    <w:rsid w:val="00873F4D"/>
    <w:rsid w:val="00874555"/>
    <w:rsid w:val="0087750F"/>
    <w:rsid w:val="008A232E"/>
    <w:rsid w:val="008A4039"/>
    <w:rsid w:val="008A4C2C"/>
    <w:rsid w:val="008B365C"/>
    <w:rsid w:val="008B469F"/>
    <w:rsid w:val="008D28E5"/>
    <w:rsid w:val="008D301C"/>
    <w:rsid w:val="008D4C1D"/>
    <w:rsid w:val="008E29B0"/>
    <w:rsid w:val="008E4173"/>
    <w:rsid w:val="008E660F"/>
    <w:rsid w:val="008E6F45"/>
    <w:rsid w:val="008F57A3"/>
    <w:rsid w:val="009058AF"/>
    <w:rsid w:val="00906A78"/>
    <w:rsid w:val="009163FB"/>
    <w:rsid w:val="00920844"/>
    <w:rsid w:val="00922285"/>
    <w:rsid w:val="0092397C"/>
    <w:rsid w:val="00943064"/>
    <w:rsid w:val="009444D4"/>
    <w:rsid w:val="009445EB"/>
    <w:rsid w:val="00946080"/>
    <w:rsid w:val="00950183"/>
    <w:rsid w:val="00955C50"/>
    <w:rsid w:val="00972500"/>
    <w:rsid w:val="009752FE"/>
    <w:rsid w:val="00976E8E"/>
    <w:rsid w:val="009811A0"/>
    <w:rsid w:val="00983CD3"/>
    <w:rsid w:val="00990891"/>
    <w:rsid w:val="00991CEB"/>
    <w:rsid w:val="00997FFD"/>
    <w:rsid w:val="009A28F4"/>
    <w:rsid w:val="009A3330"/>
    <w:rsid w:val="009B452F"/>
    <w:rsid w:val="009D3720"/>
    <w:rsid w:val="009E6745"/>
    <w:rsid w:val="009E6BF6"/>
    <w:rsid w:val="009F1E4D"/>
    <w:rsid w:val="00A16048"/>
    <w:rsid w:val="00A162C3"/>
    <w:rsid w:val="00A16BD0"/>
    <w:rsid w:val="00A22325"/>
    <w:rsid w:val="00A245FD"/>
    <w:rsid w:val="00A263BB"/>
    <w:rsid w:val="00A3586E"/>
    <w:rsid w:val="00A4014F"/>
    <w:rsid w:val="00A43BFD"/>
    <w:rsid w:val="00A5106C"/>
    <w:rsid w:val="00A52B0E"/>
    <w:rsid w:val="00A53D53"/>
    <w:rsid w:val="00A541BA"/>
    <w:rsid w:val="00A5446D"/>
    <w:rsid w:val="00A56555"/>
    <w:rsid w:val="00A600FC"/>
    <w:rsid w:val="00A62196"/>
    <w:rsid w:val="00A708D6"/>
    <w:rsid w:val="00A72392"/>
    <w:rsid w:val="00A8329D"/>
    <w:rsid w:val="00A93866"/>
    <w:rsid w:val="00A94ED4"/>
    <w:rsid w:val="00AB09F3"/>
    <w:rsid w:val="00AB7955"/>
    <w:rsid w:val="00AC45DC"/>
    <w:rsid w:val="00AC64BB"/>
    <w:rsid w:val="00AD073D"/>
    <w:rsid w:val="00AD0CB5"/>
    <w:rsid w:val="00AD0E3C"/>
    <w:rsid w:val="00AD29F5"/>
    <w:rsid w:val="00AE10FA"/>
    <w:rsid w:val="00AE2C86"/>
    <w:rsid w:val="00AE385A"/>
    <w:rsid w:val="00AE6DBE"/>
    <w:rsid w:val="00AF1C08"/>
    <w:rsid w:val="00AF21D2"/>
    <w:rsid w:val="00B01AFD"/>
    <w:rsid w:val="00B10FF8"/>
    <w:rsid w:val="00B133CC"/>
    <w:rsid w:val="00B13F62"/>
    <w:rsid w:val="00B1415C"/>
    <w:rsid w:val="00B1627A"/>
    <w:rsid w:val="00B163AC"/>
    <w:rsid w:val="00B2424A"/>
    <w:rsid w:val="00B25C48"/>
    <w:rsid w:val="00B2729B"/>
    <w:rsid w:val="00B274B7"/>
    <w:rsid w:val="00B27E1D"/>
    <w:rsid w:val="00B47E3A"/>
    <w:rsid w:val="00B51474"/>
    <w:rsid w:val="00B60144"/>
    <w:rsid w:val="00B612BA"/>
    <w:rsid w:val="00B64324"/>
    <w:rsid w:val="00B71D94"/>
    <w:rsid w:val="00B728A2"/>
    <w:rsid w:val="00B758EC"/>
    <w:rsid w:val="00B86621"/>
    <w:rsid w:val="00B90E30"/>
    <w:rsid w:val="00B91401"/>
    <w:rsid w:val="00BA745F"/>
    <w:rsid w:val="00BB3CB7"/>
    <w:rsid w:val="00BC7F00"/>
    <w:rsid w:val="00BD1ABE"/>
    <w:rsid w:val="00BD2C9C"/>
    <w:rsid w:val="00BE2B68"/>
    <w:rsid w:val="00BE38C0"/>
    <w:rsid w:val="00BE54AD"/>
    <w:rsid w:val="00BE766C"/>
    <w:rsid w:val="00BF4771"/>
    <w:rsid w:val="00BF6F09"/>
    <w:rsid w:val="00BF7F5E"/>
    <w:rsid w:val="00C007DA"/>
    <w:rsid w:val="00C041EC"/>
    <w:rsid w:val="00C10B12"/>
    <w:rsid w:val="00C12604"/>
    <w:rsid w:val="00C12D39"/>
    <w:rsid w:val="00C17110"/>
    <w:rsid w:val="00C21719"/>
    <w:rsid w:val="00C226CF"/>
    <w:rsid w:val="00C32C7D"/>
    <w:rsid w:val="00C37DD3"/>
    <w:rsid w:val="00C44DEF"/>
    <w:rsid w:val="00C469F0"/>
    <w:rsid w:val="00C7382E"/>
    <w:rsid w:val="00C82DC2"/>
    <w:rsid w:val="00C95AF3"/>
    <w:rsid w:val="00C95F77"/>
    <w:rsid w:val="00C95F90"/>
    <w:rsid w:val="00CA304A"/>
    <w:rsid w:val="00CC4D4B"/>
    <w:rsid w:val="00CC5A6C"/>
    <w:rsid w:val="00CD359F"/>
    <w:rsid w:val="00CE1298"/>
    <w:rsid w:val="00CE638A"/>
    <w:rsid w:val="00CF11D0"/>
    <w:rsid w:val="00CF2FA4"/>
    <w:rsid w:val="00D04812"/>
    <w:rsid w:val="00D06BD4"/>
    <w:rsid w:val="00D14955"/>
    <w:rsid w:val="00D163C5"/>
    <w:rsid w:val="00D27509"/>
    <w:rsid w:val="00D302C7"/>
    <w:rsid w:val="00D324B0"/>
    <w:rsid w:val="00D3627E"/>
    <w:rsid w:val="00D465DC"/>
    <w:rsid w:val="00D472C1"/>
    <w:rsid w:val="00D86938"/>
    <w:rsid w:val="00D90930"/>
    <w:rsid w:val="00D94594"/>
    <w:rsid w:val="00DA66E6"/>
    <w:rsid w:val="00DA78F5"/>
    <w:rsid w:val="00DB5409"/>
    <w:rsid w:val="00DD3712"/>
    <w:rsid w:val="00DD3CFD"/>
    <w:rsid w:val="00DE1155"/>
    <w:rsid w:val="00DE34F9"/>
    <w:rsid w:val="00DE36B3"/>
    <w:rsid w:val="00E1623E"/>
    <w:rsid w:val="00E23BA0"/>
    <w:rsid w:val="00E24D3F"/>
    <w:rsid w:val="00E33350"/>
    <w:rsid w:val="00E35D49"/>
    <w:rsid w:val="00E44023"/>
    <w:rsid w:val="00E46A0D"/>
    <w:rsid w:val="00E50000"/>
    <w:rsid w:val="00E50253"/>
    <w:rsid w:val="00E51931"/>
    <w:rsid w:val="00E552FE"/>
    <w:rsid w:val="00E562F9"/>
    <w:rsid w:val="00E57456"/>
    <w:rsid w:val="00E65FF1"/>
    <w:rsid w:val="00E663F1"/>
    <w:rsid w:val="00E712E0"/>
    <w:rsid w:val="00E77A77"/>
    <w:rsid w:val="00E81115"/>
    <w:rsid w:val="00E823C3"/>
    <w:rsid w:val="00E86397"/>
    <w:rsid w:val="00E91AEE"/>
    <w:rsid w:val="00E934DB"/>
    <w:rsid w:val="00E93AAA"/>
    <w:rsid w:val="00E97A0C"/>
    <w:rsid w:val="00EA19A8"/>
    <w:rsid w:val="00EC26E1"/>
    <w:rsid w:val="00EC5562"/>
    <w:rsid w:val="00ED0FDC"/>
    <w:rsid w:val="00ED3FAA"/>
    <w:rsid w:val="00ED7AE7"/>
    <w:rsid w:val="00EE1A82"/>
    <w:rsid w:val="00EE5F59"/>
    <w:rsid w:val="00F02DD0"/>
    <w:rsid w:val="00F0676C"/>
    <w:rsid w:val="00F131F0"/>
    <w:rsid w:val="00F21E92"/>
    <w:rsid w:val="00F362A6"/>
    <w:rsid w:val="00F40CAE"/>
    <w:rsid w:val="00F41F46"/>
    <w:rsid w:val="00F504DD"/>
    <w:rsid w:val="00F50D03"/>
    <w:rsid w:val="00F53005"/>
    <w:rsid w:val="00F55143"/>
    <w:rsid w:val="00F64963"/>
    <w:rsid w:val="00F64B69"/>
    <w:rsid w:val="00F67A72"/>
    <w:rsid w:val="00F67C6E"/>
    <w:rsid w:val="00F74683"/>
    <w:rsid w:val="00F76E87"/>
    <w:rsid w:val="00F77AE7"/>
    <w:rsid w:val="00F82614"/>
    <w:rsid w:val="00F84CD2"/>
    <w:rsid w:val="00F87837"/>
    <w:rsid w:val="00F936E2"/>
    <w:rsid w:val="00F93779"/>
    <w:rsid w:val="00FA2959"/>
    <w:rsid w:val="00FA705A"/>
    <w:rsid w:val="00FC7FAD"/>
    <w:rsid w:val="00FD45B6"/>
    <w:rsid w:val="00FD4D5B"/>
    <w:rsid w:val="00FD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A6C"/>
    <w:pPr>
      <w:widowControl w:val="0"/>
      <w:suppressAutoHyphens/>
    </w:pPr>
    <w:rPr>
      <w:rFonts w:ascii="Times New Roman" w:eastAsia="PMingLiU" w:hAnsi="Times New Roman" w:cs="Times New Roman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556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EC556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9377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5B3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B3E5D"/>
    <w:rPr>
      <w:rFonts w:ascii="Times New Roman" w:eastAsia="PMingLiU" w:hAnsi="Times New Roman" w:cs="Times New Roman"/>
      <w:kern w:val="1"/>
      <w:sz w:val="18"/>
      <w:szCs w:val="18"/>
      <w:lang w:eastAsia="ar-SA"/>
    </w:rPr>
  </w:style>
  <w:style w:type="paragraph" w:styleId="a7">
    <w:name w:val="footer"/>
    <w:basedOn w:val="a"/>
    <w:link w:val="Char0"/>
    <w:uiPriority w:val="99"/>
    <w:unhideWhenUsed/>
    <w:rsid w:val="005B3E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B3E5D"/>
    <w:rPr>
      <w:rFonts w:ascii="Times New Roman" w:eastAsia="PMingLiU" w:hAnsi="Times New Roman" w:cs="Times New Roman"/>
      <w:kern w:val="1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A6C"/>
    <w:pPr>
      <w:widowControl w:val="0"/>
      <w:suppressAutoHyphens/>
    </w:pPr>
    <w:rPr>
      <w:rFonts w:ascii="Times New Roman" w:eastAsia="PMingLiU" w:hAnsi="Times New Roman" w:cs="Times New Roman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556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EC556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9377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5B3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B3E5D"/>
    <w:rPr>
      <w:rFonts w:ascii="Times New Roman" w:eastAsia="PMingLiU" w:hAnsi="Times New Roman" w:cs="Times New Roman"/>
      <w:kern w:val="1"/>
      <w:sz w:val="18"/>
      <w:szCs w:val="18"/>
      <w:lang w:eastAsia="ar-SA"/>
    </w:rPr>
  </w:style>
  <w:style w:type="paragraph" w:styleId="a7">
    <w:name w:val="footer"/>
    <w:basedOn w:val="a"/>
    <w:link w:val="Char0"/>
    <w:uiPriority w:val="99"/>
    <w:unhideWhenUsed/>
    <w:rsid w:val="005B3E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B3E5D"/>
    <w:rPr>
      <w:rFonts w:ascii="Times New Roman" w:eastAsia="PMingLiU" w:hAnsi="Times New Roman" w:cs="Times New Roman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C6B33-97B5-425D-BA51-BADD2833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894</Words>
  <Characters>5102</Characters>
  <Application>Microsoft Office Word</Application>
  <DocSecurity>0</DocSecurity>
  <Lines>42</Lines>
  <Paragraphs>11</Paragraphs>
  <ScaleCrop>false</ScaleCrop>
  <Company>Microsoft</Company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Romandov Azabuki</dc:creator>
  <cp:lastModifiedBy>User</cp:lastModifiedBy>
  <cp:revision>415</cp:revision>
  <cp:lastPrinted>2015-09-18T11:06:00Z</cp:lastPrinted>
  <dcterms:created xsi:type="dcterms:W3CDTF">2013-05-28T06:11:00Z</dcterms:created>
  <dcterms:modified xsi:type="dcterms:W3CDTF">2016-03-15T21:07:00Z</dcterms:modified>
</cp:coreProperties>
</file>