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720" w:lineRule="exact"/>
        <w:jc w:val="center"/>
      </w:pPr>
      <w:r>
        <w:rPr>
          <w:rFonts w:ascii="黑体" w:hAnsi="黑体" w:eastAsia="黑体"/>
          <w:b/>
          <w:sz w:val="36"/>
        </w:rPr>
        <w:t>校园学术资源传承平台的设计与实现</w:t>
      </w:r>
    </w:p>
    <w:p>
      <w:pPr>
        <w:spacing w:before="240" w:after="240" w:line="720" w:lineRule="exact"/>
        <w:jc w:val="center"/>
      </w:pPr>
      <w:r>
        <w:rPr>
          <w:rFonts w:ascii="黑体" w:hAnsi="黑体" w:eastAsia="黑体"/>
          <w:b/>
          <w:sz w:val="36"/>
        </w:rPr>
        <w:t>摘要</w:t>
      </w:r>
    </w:p>
    <w:p>
      <w:pPr>
        <w:spacing w:line="400" w:lineRule="exact" w:before="0" w:after="0"/>
        <w:ind w:firstLine="420"/>
      </w:pPr>
      <w:r>
        <w:rPr>
          <w:rFonts w:ascii="宋体" w:hAnsi="宋体" w:eastAsia="宋体"/>
          <w:b w:val="0"/>
          <w:sz w:val="21"/>
        </w:rPr>
        <w:t>随着高校课程教材更新和学生毕业流动的持续发生，校园内每年都会产生大量闲置教材和专业书籍。传统线下转让方式依赖熟人关系和临时信息发布，综合二手交易平台又存在场景不聚焦、信息筛选成本高、同校交易优势难以体现等问题。更重要的是，教材中的批注、学习心得和课程资源往往随着书籍转手或废弃而散失，难以形成面向后续学生的持续积累。针对上述问题，本文设计并实现了一个面向高校学生的校园学术资源传承平台。</w:t>
      </w:r>
    </w:p>
    <w:p>
      <w:pPr>
        <w:spacing w:line="400" w:lineRule="exact" w:before="0" w:after="0"/>
        <w:ind w:firstLine="420"/>
      </w:pPr>
      <w:r>
        <w:rPr>
          <w:rFonts w:ascii="宋体" w:hAnsi="宋体" w:eastAsia="宋体"/>
          <w:b w:val="0"/>
          <w:sz w:val="21"/>
        </w:rPr>
        <w:t>平台采用前后端分离架构，后端基于 Spring Boot、MyBatis-Flex、MySQL、Redis 和 JWT 实现业务接口、数据持久化与登录态管理，用户端基于 UniApp 构建微信小程序页面，管理端采用 Vue 3 相关技术进行辅助管理页面设计。系统围绕“书籍流转”和“知识传承”两个目标展开，提供用户登录、学生认证、书籍发布、书籍搜索、订单交易、批注创建、批注点赞、学习路径、资源上传、社区互动和私信沟通等功能。</w:t>
      </w:r>
    </w:p>
    <w:p>
      <w:pPr>
        <w:spacing w:line="400" w:lineRule="exact" w:before="0" w:after="0"/>
        <w:ind w:firstLine="420"/>
      </w:pPr>
      <w:r>
        <w:rPr>
          <w:rFonts w:ascii="宋体" w:hAnsi="宋体" w:eastAsia="宋体"/>
          <w:b w:val="0"/>
          <w:sz w:val="21"/>
        </w:rPr>
        <w:t>在系统设计方面，本文从用户角色、功能需求、非功能需求、总体架构、功能模块、业务流程、数据库结构和接口设计等方面进行了分析。数据库设计以 wx_user、book、order、annotation、resource、learning_path、path_node、post、comment、chat_session 等表为核心，能够支撑用户身份、二手书交易、批注传承、学习路径和社区沟通等业务数据。系统实现过程中，重点解决了微信登录态校验、文件上传、订单状态流转、批注可见性、学习路径节点组织和消息会话维护等问题。</w:t>
      </w:r>
    </w:p>
    <w:p>
      <w:pPr>
        <w:spacing w:line="400" w:lineRule="exact" w:before="0" w:after="0"/>
        <w:ind w:firstLine="420"/>
      </w:pPr>
      <w:r>
        <w:rPr>
          <w:rFonts w:ascii="宋体" w:hAnsi="宋体" w:eastAsia="宋体"/>
          <w:b w:val="0"/>
          <w:sz w:val="21"/>
        </w:rPr>
        <w:t>测试结果表明，平台主要功能流程能够正常运行，接口返回结构清晰，能够满足校园二手书信息流转和学习经验沉淀的基本需求。该系统有助于降低学生获取教材的成本，提高闲置书籍利用率，并为书籍附加知识的保存和传播提供一种可行的软件实现方案。</w:t>
      </w:r>
    </w:p>
    <w:p>
      <w:pPr>
        <w:spacing w:line="400" w:lineRule="exact" w:before="0" w:after="0"/>
      </w:pPr>
      <w:r>
        <w:rPr>
          <w:rFonts w:ascii="宋体" w:hAnsi="宋体" w:eastAsia="宋体"/>
          <w:b w:val="0"/>
          <w:sz w:val="21"/>
        </w:rPr>
        <w:t>关键词：校园二手书；学术资源传承；Spring Boot；UniApp；MyBatis-Flex；学习路径</w:t>
      </w:r>
    </w:p>
    <w:p>
      <w:r>
        <w:br w:type="page"/>
      </w:r>
    </w:p>
    <w:p>
      <w:pPr>
        <w:spacing w:before="240" w:after="240" w:line="720" w:lineRule="exact"/>
        <w:jc w:val="center"/>
      </w:pPr>
      <w:r>
        <w:rPr>
          <w:rFonts w:ascii="黑体" w:hAnsi="黑体" w:eastAsia="黑体"/>
          <w:b/>
          <w:sz w:val="36"/>
        </w:rPr>
        <w:t>目录</w:t>
      </w:r>
    </w:p>
    <w:p>
      <w:pPr>
        <w:spacing w:line="400" w:lineRule="exact"/>
      </w:pPr>
      <w:r>
        <w:rPr>
          <w:rFonts w:ascii="宋体" w:hAnsi="宋体" w:eastAsia="宋体"/>
          <w:b w:val="0"/>
          <w:sz w:val="21"/>
        </w:rPr>
        <w:t>TOC_PLACEHOLDER</w:t>
      </w:r>
    </w:p>
    <w:p>
      <w:r>
        <w:br w:type="page"/>
      </w:r>
    </w:p>
    <w:p>
      <w:pPr>
        <w:pStyle w:val="Heading1"/>
        <w:spacing w:before="240" w:after="240" w:line="720" w:lineRule="exact"/>
        <w:jc w:val="center"/>
      </w:pPr>
      <w:r>
        <w:rPr>
          <w:rFonts w:ascii="黑体" w:hAnsi="黑体" w:eastAsia="黑体"/>
          <w:b/>
          <w:sz w:val="36"/>
        </w:rPr>
        <w:t>1 绪论</w:t>
      </w:r>
    </w:p>
    <w:p>
      <w:pPr>
        <w:pStyle w:val="Heading2"/>
        <w:spacing w:before="240" w:after="240" w:line="480" w:lineRule="exact"/>
      </w:pPr>
      <w:r>
        <w:rPr>
          <w:rFonts w:ascii="黑体" w:hAnsi="黑体" w:eastAsia="黑体"/>
          <w:b/>
          <w:sz w:val="32"/>
        </w:rPr>
        <w:t>1.1 研究背景</w:t>
      </w:r>
    </w:p>
    <w:p>
      <w:pPr>
        <w:spacing w:line="400" w:lineRule="exact" w:before="0" w:after="0"/>
        <w:ind w:firstLine="420"/>
      </w:pPr>
      <w:r>
        <w:rPr>
          <w:rFonts w:ascii="宋体" w:hAnsi="宋体" w:eastAsia="宋体"/>
          <w:b w:val="0"/>
          <w:sz w:val="21"/>
        </w:rPr>
        <w:t>高校学生在课程学习、专业考试和毕业离校过程中会产生大量教材、教辅和专业参考书。部分书籍只在一个学期或一个阶段内被高频使用，课程结束后便长期闲置。对低年级学生而言，同类书籍仍然具有较高使用价值，但供需双方往往缺少稳定、可信和便捷的信息连接渠道。线下转让依赖宿舍楼公告、班级群或熟人推荐，信息覆盖范围有限；综合二手平台虽然商品数量多，但校园教材价格低、交易半径短、时效性强，用户需要花费较高成本进行筛选和沟通。</w:t>
      </w:r>
    </w:p>
    <w:p>
      <w:pPr>
        <w:spacing w:line="400" w:lineRule="exact" w:before="0" w:after="0"/>
        <w:ind w:firstLine="420"/>
      </w:pPr>
      <w:r>
        <w:rPr>
          <w:rFonts w:ascii="宋体" w:hAnsi="宋体" w:eastAsia="宋体"/>
          <w:b w:val="0"/>
          <w:sz w:val="21"/>
        </w:rPr>
        <w:t>除了书籍本身，教材中的批注、划线、错题记录和复习经验同样具有学习价值。许多学生在学习过程中会形成个性化的知识整理方式，例如在重点章节添加注释、整理课程资料、总结考试重点或建立学习顺序。这些内容具有明显的场景性和专业性，对后续学习同一课程的学生具有参考意义。然而，在传统二手书交易中，平台通常只关注书籍成色、价格和物流信息，无法系统保存和传递附着在书籍上的学习经验。</w:t>
      </w:r>
    </w:p>
    <w:p>
      <w:pPr>
        <w:spacing w:line="400" w:lineRule="exact" w:before="0" w:after="0"/>
        <w:ind w:firstLine="420"/>
      </w:pPr>
      <w:r>
        <w:rPr>
          <w:rFonts w:ascii="宋体" w:hAnsi="宋体" w:eastAsia="宋体"/>
          <w:b w:val="0"/>
          <w:sz w:val="21"/>
        </w:rPr>
        <w:t>因此，面向校园场景构建一个集二手书流转、批注沉淀、学习路径整理和资源共享于一体的平台具有现实意义。该平台既可以降低学生获取教材和资料的成本，也可以将分散在个人手中的学习经验转化为可检索、可复用、可传承的数字资源。本文围绕这一目标，结合微信小程序使用便利、Spring Boot 后端开发成熟、MySQL 结构化存储稳定等特点，完成校园学术资源传承平台的设计与实现。</w:t>
      </w:r>
    </w:p>
    <w:p>
      <w:pPr>
        <w:pStyle w:val="Heading2"/>
        <w:spacing w:before="240" w:after="240" w:line="480" w:lineRule="exact"/>
      </w:pPr>
      <w:r>
        <w:rPr>
          <w:rFonts w:ascii="黑体" w:hAnsi="黑体" w:eastAsia="黑体"/>
          <w:b/>
          <w:sz w:val="32"/>
        </w:rPr>
        <w:t>1.2 研究目的与意义</w:t>
      </w:r>
    </w:p>
    <w:p>
      <w:pPr>
        <w:spacing w:line="400" w:lineRule="exact" w:before="0" w:after="0"/>
        <w:ind w:firstLine="420"/>
      </w:pPr>
      <w:r>
        <w:rPr>
          <w:rFonts w:ascii="宋体" w:hAnsi="宋体" w:eastAsia="宋体"/>
          <w:b w:val="0"/>
          <w:sz w:val="21"/>
        </w:rPr>
        <w:t>本文研究目的在于设计并实现一个符合高校学生使用场景的软件系统，使二手书交易不再停留于简单的信息发布，而是与课程批注、配套资源和学习路径进行结合。系统通过用户登录、学生认证、书籍发布、订单管理、批注传承、学习路径和社区交流等模块，为学生提供从书籍发现、交易沟通到学习经验获取的一体化服务。</w:t>
      </w:r>
    </w:p>
    <w:p>
      <w:pPr>
        <w:spacing w:line="400" w:lineRule="exact" w:before="0" w:after="0"/>
        <w:ind w:firstLine="420"/>
      </w:pPr>
      <w:r>
        <w:rPr>
          <w:rFonts w:ascii="宋体" w:hAnsi="宋体" w:eastAsia="宋体"/>
          <w:b w:val="0"/>
          <w:sz w:val="21"/>
        </w:rPr>
        <w:t>从经济价值看，平台能够促进闲置书籍在校园内部循环，降低学生购买新教材的支出，也使书籍发布者获得一定回收收益。从资源利用角度看，书籍再次流转能够减少纸质教材浪费，符合绿色校园和资源循环利用理念。从教育价值看，平台将批注、资源和学习路径与书籍建立关联，使高年级学生的学习经验能够被低年级学生参考。</w:t>
      </w:r>
    </w:p>
    <w:p>
      <w:pPr>
        <w:spacing w:line="400" w:lineRule="exact" w:before="0" w:after="0"/>
        <w:ind w:firstLine="420"/>
      </w:pPr>
      <w:r>
        <w:rPr>
          <w:rFonts w:ascii="宋体" w:hAnsi="宋体" w:eastAsia="宋体"/>
          <w:b w:val="0"/>
          <w:sz w:val="21"/>
        </w:rPr>
        <w:t>从工程实践角度看，本系统覆盖了前后端分离开发、微信小程序页面设计、REST 接口设计、数据库建模、文件上传、JWT 登录态校验和业务流程测试等内容，能够体现软件工程专业学生对需求分析、系统设计、编码实现和测试验证的综合实践能力。</w:t>
      </w:r>
    </w:p>
    <w:p>
      <w:pPr>
        <w:pStyle w:val="Heading2"/>
        <w:spacing w:before="240" w:after="240" w:line="480" w:lineRule="exact"/>
      </w:pPr>
      <w:r>
        <w:rPr>
          <w:rFonts w:ascii="黑体" w:hAnsi="黑体" w:eastAsia="黑体"/>
          <w:b/>
          <w:sz w:val="32"/>
        </w:rPr>
        <w:t>1.3 国内外研究现状</w:t>
      </w:r>
    </w:p>
    <w:p>
      <w:pPr>
        <w:spacing w:line="400" w:lineRule="exact" w:before="0" w:after="0"/>
        <w:ind w:firstLine="420"/>
      </w:pPr>
      <w:r>
        <w:rPr>
          <w:rFonts w:ascii="宋体" w:hAnsi="宋体" w:eastAsia="宋体"/>
          <w:b w:val="0"/>
          <w:sz w:val="21"/>
        </w:rPr>
        <w:t>在二手交易领域，闲鱼、转转等综合平台已经形成较成熟的 C2C 交易模式，具备商品发布、在线沟通、评价和担保交易等能力。这类平台适合覆盖广泛品类，但对于校园教材这类低单价、高本地化和强课程属性的物品，仍存在信息噪声较多、同校筛选不便、交易沟通成本偏高等不足。</w:t>
      </w:r>
    </w:p>
    <w:p>
      <w:pPr>
        <w:spacing w:line="400" w:lineRule="exact" w:before="0" w:after="0"/>
        <w:ind w:firstLine="420"/>
      </w:pPr>
      <w:r>
        <w:rPr>
          <w:rFonts w:ascii="宋体" w:hAnsi="宋体" w:eastAsia="宋体"/>
          <w:b w:val="0"/>
          <w:sz w:val="21"/>
        </w:rPr>
        <w:t>在校园二手平台研究方面，已有不少研究基于 Web 或微信小程序实现校园闲置物品交易系统。这些系统通常围绕商品发布、分类检索、订单处理和用户管理展开，能够解决一定范围内的信息流转问题。相关研究证明，微信小程序具有免安装、传播便捷和适合学生群体使用等优势[2-4]。但是多数平台仍以物品流转为核心，对书籍批注、课程学习资料和学习路径等知识附加价值关注不足。</w:t>
      </w:r>
    </w:p>
    <w:p>
      <w:pPr>
        <w:spacing w:line="400" w:lineRule="exact" w:before="0" w:after="0"/>
        <w:ind w:firstLine="420"/>
      </w:pPr>
      <w:r>
        <w:rPr>
          <w:rFonts w:ascii="宋体" w:hAnsi="宋体" w:eastAsia="宋体"/>
          <w:b w:val="0"/>
          <w:sz w:val="21"/>
        </w:rPr>
        <w:t>在知识共享领域，问答社区、视频平台和笔记工具能够承载学习经验分享，但它们通常与实体书籍交易场景分离。学生在购买二手书时，很难同步获得与该书相关的批注、资料和学习路线。本文将校园二手书交易与批注传承、资源绑定和学习路径进行结合，重点解决书籍流转和学习经验沉淀之间的衔接问题。</w:t>
      </w:r>
    </w:p>
    <w:p>
      <w:pPr>
        <w:pStyle w:val="Heading2"/>
        <w:spacing w:before="240" w:after="240" w:line="480" w:lineRule="exact"/>
      </w:pPr>
      <w:r>
        <w:rPr>
          <w:rFonts w:ascii="黑体" w:hAnsi="黑体" w:eastAsia="黑体"/>
          <w:b/>
          <w:sz w:val="32"/>
        </w:rPr>
        <w:t>1.4 本文主要工作</w:t>
      </w:r>
    </w:p>
    <w:p>
      <w:pPr>
        <w:spacing w:line="400" w:lineRule="exact" w:before="0" w:after="0"/>
        <w:ind w:firstLine="420"/>
      </w:pPr>
      <w:r>
        <w:rPr>
          <w:rFonts w:ascii="宋体" w:hAnsi="宋体" w:eastAsia="宋体"/>
          <w:b w:val="0"/>
          <w:sz w:val="21"/>
        </w:rPr>
        <w:t>本文主要完成以下工作：第一，分析校园二手书流转和学习资源传承的业务需求，明确普通学生、认证学生、书籍发布者、购买者和管理员等角色。第二，设计平台总体架构和功能模块，形成用户端小程序、后端服务、数据库、Redis 和本地文件上传服务协同工作的系统结构。第三，围绕书籍、订单、批注、资源、学习路径、社区和私信等核心业务进行数据库设计，明确关键表及其关系。第四，基于 Spring Boot、MyBatis-Flex、MySQL、Redis、JWT 和 UniApp 实现系统主要功能。第五，对核心功能和接口进行测试，验证系统主要业务流程的可用性。</w:t>
      </w:r>
    </w:p>
    <w:p>
      <w:pPr>
        <w:pStyle w:val="Heading2"/>
        <w:spacing w:before="240" w:after="240" w:line="480" w:lineRule="exact"/>
      </w:pPr>
      <w:r>
        <w:rPr>
          <w:rFonts w:ascii="黑体" w:hAnsi="黑体" w:eastAsia="黑体"/>
          <w:b/>
          <w:sz w:val="32"/>
        </w:rPr>
        <w:t>1.5 论文组织结构</w:t>
      </w:r>
    </w:p>
    <w:p>
      <w:pPr>
        <w:spacing w:line="400" w:lineRule="exact" w:before="0" w:after="0"/>
        <w:ind w:firstLine="420"/>
      </w:pPr>
      <w:r>
        <w:rPr>
          <w:rFonts w:ascii="宋体" w:hAnsi="宋体" w:eastAsia="宋体"/>
          <w:b w:val="0"/>
          <w:sz w:val="21"/>
        </w:rPr>
        <w:t>本文共分为七章。第一章介绍研究背景、意义、国内外研究现状和主要工作。第二章介绍系统开发所涉及的关键技术。第三章从可行性、用户角色、功能需求和非功能需求等方面进行需求分析。第四章进行系统总体设计，包括架构设计、功能模块、业务流程、数据库和接口设计。第五章说明系统核心模块的详细实现。第六章对系统进行功能、接口和兼容性测试。第七章总结全文工作，并分析不足和后续改进方向。</w:t>
      </w:r>
    </w:p>
    <w:p>
      <w:r>
        <w:br w:type="page"/>
      </w:r>
    </w:p>
    <w:p>
      <w:pPr>
        <w:pStyle w:val="Heading1"/>
        <w:spacing w:before="240" w:after="240" w:line="720" w:lineRule="exact"/>
        <w:jc w:val="center"/>
      </w:pPr>
      <w:r>
        <w:rPr>
          <w:rFonts w:ascii="黑体" w:hAnsi="黑体" w:eastAsia="黑体"/>
          <w:b/>
          <w:sz w:val="36"/>
        </w:rPr>
        <w:t>2 相关技术综述</w:t>
      </w:r>
    </w:p>
    <w:p>
      <w:pPr>
        <w:pStyle w:val="Heading2"/>
        <w:spacing w:before="240" w:after="240" w:line="480" w:lineRule="exact"/>
      </w:pPr>
      <w:r>
        <w:rPr>
          <w:rFonts w:ascii="黑体" w:hAnsi="黑体" w:eastAsia="黑体"/>
          <w:b/>
          <w:sz w:val="32"/>
        </w:rPr>
        <w:t>2.1 Spring Boot 框架</w:t>
      </w:r>
    </w:p>
    <w:p>
      <w:pPr>
        <w:spacing w:line="400" w:lineRule="exact" w:before="0" w:after="0"/>
        <w:ind w:firstLine="420"/>
      </w:pPr>
      <w:r>
        <w:rPr>
          <w:rFonts w:ascii="宋体" w:hAnsi="宋体" w:eastAsia="宋体"/>
          <w:b w:val="0"/>
          <w:sz w:val="21"/>
        </w:rPr>
        <w:t>Spring Boot 是基于 Spring 生态的快速开发框架，能够通过自动配置和约定优于配置的方式降低 Java Web 应用搭建成本。本系统后端使用 Spring Boot 构建 REST 风格接口，将用户、书籍、订单、批注、学习路径、资源、社区和私信等业务划分到不同 Controller 和 Service 中。该方式有利于保持业务边界清晰，便于后续维护和扩展。</w:t>
      </w:r>
    </w:p>
    <w:p>
      <w:pPr>
        <w:pStyle w:val="Heading2"/>
        <w:spacing w:before="240" w:after="240" w:line="480" w:lineRule="exact"/>
      </w:pPr>
      <w:r>
        <w:rPr>
          <w:rFonts w:ascii="黑体" w:hAnsi="黑体" w:eastAsia="黑体"/>
          <w:b/>
          <w:sz w:val="32"/>
        </w:rPr>
        <w:t>2.2 UniApp 与微信小程序</w:t>
      </w:r>
    </w:p>
    <w:p>
      <w:pPr>
        <w:spacing w:line="400" w:lineRule="exact" w:before="0" w:after="0"/>
        <w:ind w:firstLine="420"/>
      </w:pPr>
      <w:r>
        <w:rPr>
          <w:rFonts w:ascii="宋体" w:hAnsi="宋体" w:eastAsia="宋体"/>
          <w:b w:val="0"/>
          <w:sz w:val="21"/>
        </w:rPr>
        <w:t>UniApp 是面向多端应用开发的前端框架，能够使用 Vue 语法开发微信小程序等应用。本系统用户端以微信小程序为主要运行环境，页面包括首页、分类、书籍详情、批注列表、学习路径、资源列表、订单、个人中心和社区动态等。借助小程序无需安装、打开方便的特点，平台能够更好地适配高校学生的日常使用场景。</w:t>
      </w:r>
    </w:p>
    <w:p>
      <w:pPr>
        <w:pStyle w:val="Heading2"/>
        <w:spacing w:before="240" w:after="240" w:line="480" w:lineRule="exact"/>
      </w:pPr>
      <w:r>
        <w:rPr>
          <w:rFonts w:ascii="黑体" w:hAnsi="黑体" w:eastAsia="黑体"/>
          <w:b/>
          <w:sz w:val="32"/>
        </w:rPr>
        <w:t>2.3 Vue 3 与管理后台</w:t>
      </w:r>
    </w:p>
    <w:p>
      <w:pPr>
        <w:spacing w:line="400" w:lineRule="exact" w:before="0" w:after="0"/>
        <w:ind w:firstLine="420"/>
      </w:pPr>
      <w:r>
        <w:rPr>
          <w:rFonts w:ascii="宋体" w:hAnsi="宋体" w:eastAsia="宋体"/>
          <w:b w:val="0"/>
          <w:sz w:val="21"/>
        </w:rPr>
        <w:t>管理后台用于辅助完成用户、内容、订单和运营数据管理。Vue 3 采用组件化开发方式，适合构建数据列表、表单、弹窗和统计页面。本文将管理后台作为平台辅助管理端进行设计，重点说明其在用户认证审核、内容管理和订单问题处理中的作用，不夸大为核心业务实现。</w:t>
      </w:r>
    </w:p>
    <w:p>
      <w:pPr>
        <w:pStyle w:val="Heading2"/>
        <w:spacing w:before="240" w:after="240" w:line="480" w:lineRule="exact"/>
      </w:pPr>
      <w:r>
        <w:rPr>
          <w:rFonts w:ascii="黑体" w:hAnsi="黑体" w:eastAsia="黑体"/>
          <w:b/>
          <w:sz w:val="32"/>
        </w:rPr>
        <w:t>2.4 MyBatis-Flex 持久层框架</w:t>
      </w:r>
    </w:p>
    <w:p>
      <w:pPr>
        <w:spacing w:line="400" w:lineRule="exact" w:before="0" w:after="0"/>
        <w:ind w:firstLine="420"/>
      </w:pPr>
      <w:r>
        <w:rPr>
          <w:rFonts w:ascii="宋体" w:hAnsi="宋体" w:eastAsia="宋体"/>
          <w:b w:val="0"/>
          <w:sz w:val="21"/>
        </w:rPr>
        <w:t>MyBatis-Flex 是一个面向 Java 应用的持久层框架，能够简化 Mapper 编写、条件查询和实体映射。本项目后端使用 MyBatis-Flex 连接 MySQL 数据库，实体类通过表名映射到数据库表，例如 wx_user、book、order、annotation、learning_path、path_node 等。与手写大量 JDBC 代码相比，使用持久层框架能够提高开发效率并降低数据访问层维护成本。</w:t>
      </w:r>
    </w:p>
    <w:p>
      <w:pPr>
        <w:pStyle w:val="Heading2"/>
        <w:spacing w:before="240" w:after="240" w:line="480" w:lineRule="exact"/>
      </w:pPr>
      <w:r>
        <w:rPr>
          <w:rFonts w:ascii="黑体" w:hAnsi="黑体" w:eastAsia="黑体"/>
          <w:b/>
          <w:sz w:val="32"/>
        </w:rPr>
        <w:t>2.5 MySQL 数据库</w:t>
      </w:r>
    </w:p>
    <w:p>
      <w:pPr>
        <w:spacing w:line="400" w:lineRule="exact" w:before="0" w:after="0"/>
        <w:ind w:firstLine="420"/>
      </w:pPr>
      <w:r>
        <w:rPr>
          <w:rFonts w:ascii="宋体" w:hAnsi="宋体" w:eastAsia="宋体"/>
          <w:b w:val="0"/>
          <w:sz w:val="21"/>
        </w:rPr>
        <w:t>MySQL 是常用的关系型数据库，适合保存结构化业务数据。本系统中的用户资料、书籍、订单、批注、资源、学习路径、社区帖子和私信消息均具有明确字段和关系，适合使用 MySQL 进行持久化。通过主键、外键语义和业务字段组织，系统能够支撑查询、统计和状态流转等操作。</w:t>
      </w:r>
    </w:p>
    <w:p>
      <w:pPr>
        <w:pStyle w:val="Heading2"/>
        <w:spacing w:before="240" w:after="240" w:line="480" w:lineRule="exact"/>
      </w:pPr>
      <w:r>
        <w:rPr>
          <w:rFonts w:ascii="黑体" w:hAnsi="黑体" w:eastAsia="黑体"/>
          <w:b/>
          <w:sz w:val="32"/>
        </w:rPr>
        <w:t>2.6 Redis 与 JWT 鉴权</w:t>
      </w:r>
    </w:p>
    <w:p>
      <w:pPr>
        <w:spacing w:line="400" w:lineRule="exact" w:before="0" w:after="0"/>
        <w:ind w:firstLine="420"/>
      </w:pPr>
      <w:r>
        <w:rPr>
          <w:rFonts w:ascii="宋体" w:hAnsi="宋体" w:eastAsia="宋体"/>
          <w:b w:val="0"/>
          <w:sz w:val="21"/>
        </w:rPr>
        <w:t>Redis 具有高性能键值存储能力，常用于缓存、会话和临时状态管理。本系统结合 JWT 和自定义 AuthInterceptor 实现接口访问控制。用户登录后获得 token，前端在后续请求中通过 Authorization 请求头携带该 token；后端拦截器负责识别公开接口和需登录接口，并校验登录状态。该设计避免了传统服务端 Session 对单一服务器状态的强依赖。</w:t>
      </w:r>
    </w:p>
    <w:p>
      <w:r>
        <w:br w:type="page"/>
      </w:r>
    </w:p>
    <w:p>
      <w:pPr>
        <w:pStyle w:val="Heading1"/>
        <w:spacing w:before="240" w:after="240" w:line="720" w:lineRule="exact"/>
        <w:jc w:val="center"/>
      </w:pPr>
      <w:r>
        <w:rPr>
          <w:rFonts w:ascii="黑体" w:hAnsi="黑体" w:eastAsia="黑体"/>
          <w:b/>
          <w:sz w:val="36"/>
        </w:rPr>
        <w:t>3 系统需求分析</w:t>
      </w:r>
    </w:p>
    <w:p>
      <w:pPr>
        <w:pStyle w:val="Heading2"/>
        <w:spacing w:before="240" w:after="240" w:line="480" w:lineRule="exact"/>
      </w:pPr>
      <w:r>
        <w:rPr>
          <w:rFonts w:ascii="黑体" w:hAnsi="黑体" w:eastAsia="黑体"/>
          <w:b/>
          <w:sz w:val="32"/>
        </w:rPr>
        <w:t>3.1 系统可行性分析</w:t>
      </w:r>
    </w:p>
    <w:p>
      <w:pPr>
        <w:spacing w:line="400" w:lineRule="exact" w:before="0" w:after="0"/>
        <w:ind w:firstLine="420"/>
      </w:pPr>
      <w:r>
        <w:rPr>
          <w:rFonts w:ascii="宋体" w:hAnsi="宋体" w:eastAsia="宋体"/>
          <w:b w:val="0"/>
          <w:sz w:val="21"/>
        </w:rPr>
        <w:t>从技术可行性看，Spring Boot、UniApp、MySQL、Redis 和 JWT 均为成熟技术，能够满足本系统前后端分离、接口通信、数据存储和登录态校验的需要。项目代码中已形成后端控制器、服务层、实体类和用户端页面结构，具备实现完整业务闭环的基础。</w:t>
      </w:r>
    </w:p>
    <w:p>
      <w:pPr>
        <w:spacing w:line="400" w:lineRule="exact" w:before="0" w:after="0"/>
        <w:ind w:firstLine="420"/>
      </w:pPr>
      <w:r>
        <w:rPr>
          <w:rFonts w:ascii="宋体" w:hAnsi="宋体" w:eastAsia="宋体"/>
          <w:b w:val="0"/>
          <w:sz w:val="21"/>
        </w:rPr>
        <w:t>从经济可行性看，系统主要面向校园内部使用，开发阶段可以使用普通开发设备、本地数据库和本地文件上传目录完成部署与测试，不依赖昂贵的商业服务。从操作可行性看，微信小程序符合学生高频使用习惯，用户可以通过首页、分类、发布、动态和我的等入口完成主要操作。</w:t>
      </w:r>
    </w:p>
    <w:p>
      <w:pPr>
        <w:jc w:val="center"/>
      </w:pPr>
      <w:r>
        <w:drawing>
          <wp:inline xmlns:a="http://schemas.openxmlformats.org/drawingml/2006/main" xmlns:pic="http://schemas.openxmlformats.org/drawingml/2006/picture">
            <wp:extent cx="5580000" cy="3255000"/>
            <wp:docPr id="1" name="Picture 1"/>
            <wp:cNvGraphicFramePr>
              <a:graphicFrameLocks noChangeAspect="1"/>
            </wp:cNvGraphicFramePr>
            <a:graphic>
              <a:graphicData uri="http://schemas.openxmlformats.org/drawingml/2006/picture">
                <pic:pic>
                  <pic:nvPicPr>
                    <pic:cNvPr id="0" name="03_01_use_case.png"/>
                    <pic:cNvPicPr/>
                  </pic:nvPicPr>
                  <pic:blipFill>
                    <a:blip r:embed="rId9"/>
                    <a:stretch>
                      <a:fillRect/>
                    </a:stretch>
                  </pic:blipFill>
                  <pic:spPr>
                    <a:xfrm>
                      <a:off x="0" y="0"/>
                      <a:ext cx="5580000" cy="3255000"/>
                    </a:xfrm>
                    <a:prstGeom prst="rect"/>
                  </pic:spPr>
                </pic:pic>
              </a:graphicData>
            </a:graphic>
          </wp:inline>
        </w:drawing>
      </w:r>
    </w:p>
    <w:p>
      <w:pPr>
        <w:spacing w:line="400" w:lineRule="exact" w:before="120" w:after="120"/>
        <w:jc w:val="center"/>
      </w:pPr>
      <w:r>
        <w:rPr>
          <w:rFonts w:ascii="宋体" w:hAnsi="宋体" w:eastAsia="宋体"/>
          <w:b w:val="0"/>
          <w:sz w:val="18"/>
        </w:rPr>
        <w:t>图 3-1 系统用例图</w:t>
      </w:r>
    </w:p>
    <w:p>
      <w:pPr>
        <w:pStyle w:val="Heading2"/>
        <w:spacing w:before="240" w:after="240" w:line="480" w:lineRule="exact"/>
      </w:pPr>
      <w:r>
        <w:rPr>
          <w:rFonts w:ascii="黑体" w:hAnsi="黑体" w:eastAsia="黑体"/>
          <w:b/>
          <w:sz w:val="32"/>
        </w:rPr>
        <w:t>3.2 用户角色分析</w:t>
      </w:r>
    </w:p>
    <w:p>
      <w:pPr>
        <w:spacing w:line="400" w:lineRule="exact" w:before="0" w:after="0"/>
        <w:ind w:firstLine="420"/>
      </w:pPr>
      <w:r>
        <w:rPr>
          <w:rFonts w:ascii="宋体" w:hAnsi="宋体" w:eastAsia="宋体"/>
          <w:b w:val="0"/>
          <w:sz w:val="21"/>
        </w:rPr>
        <w:t>平台用户角色既包括使用系统进行书籍和资源流转的学生，也包括承担交易中不同职责的发布者和购买者。管理员角色主要用于辅助完成内容与订单问题管理。各角色说明如表 3-1 所示。</w:t>
      </w:r>
    </w:p>
    <w:p>
      <w:pPr>
        <w:spacing w:line="400" w:lineRule="exact" w:before="120" w:after="120"/>
        <w:jc w:val="center"/>
      </w:pPr>
      <w:r>
        <w:rPr>
          <w:rFonts w:ascii="宋体" w:hAnsi="宋体" w:eastAsia="宋体"/>
          <w:b w:val="0"/>
          <w:sz w:val="18"/>
        </w:rPr>
        <w:t>表 3-1 用户角色说明表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c>
          <w:tcPr>
            <w:tcW w:type="dxa" w:w="1701"/>
            <w:vAlign w:val="center"/>
            <w:shd w:fill="D9EAF7"/>
          </w:tcPr>
          <w:p>
            <w:pPr>
              <w:spacing w:line="340" w:lineRule="exact"/>
            </w:pPr>
            <w:r/>
            <w:r>
              <w:rPr>
                <w:rFonts w:ascii="宋体" w:hAnsi="宋体" w:eastAsia="宋体"/>
                <w:b/>
                <w:sz w:val="18"/>
              </w:rPr>
              <w:t>用户角色</w:t>
            </w:r>
          </w:p>
        </w:tc>
        <w:tc>
          <w:tcPr>
            <w:tcW w:type="dxa" w:w="4535"/>
            <w:vAlign w:val="center"/>
            <w:shd w:fill="D9EAF7"/>
          </w:tcPr>
          <w:p>
            <w:pPr>
              <w:spacing w:line="340" w:lineRule="exact"/>
            </w:pPr>
            <w:r/>
            <w:r>
              <w:rPr>
                <w:rFonts w:ascii="宋体" w:hAnsi="宋体" w:eastAsia="宋体"/>
                <w:b/>
                <w:sz w:val="18"/>
              </w:rPr>
              <w:t>主要权限</w:t>
            </w:r>
          </w:p>
        </w:tc>
        <w:tc>
          <w:tcPr>
            <w:tcW w:type="dxa" w:w="3402"/>
            <w:vAlign w:val="center"/>
            <w:shd w:fill="D9EAF7"/>
          </w:tcPr>
          <w:p>
            <w:pPr>
              <w:spacing w:line="340" w:lineRule="exact"/>
            </w:pPr>
            <w:r/>
            <w:r>
              <w:rPr>
                <w:rFonts w:ascii="宋体" w:hAnsi="宋体" w:eastAsia="宋体"/>
                <w:b/>
                <w:sz w:val="18"/>
              </w:rPr>
              <w:t>说明</w:t>
            </w:r>
          </w:p>
        </w:tc>
      </w:tr>
      <w:tr>
        <w:tc>
          <w:tcPr>
            <w:tcW w:type="dxa" w:w="1701"/>
            <w:vAlign w:val="center"/>
          </w:tcPr>
          <w:p>
            <w:pPr>
              <w:spacing w:line="340" w:lineRule="exact"/>
            </w:pPr>
            <w:r/>
            <w:r>
              <w:rPr>
                <w:rFonts w:ascii="宋体" w:hAnsi="宋体" w:eastAsia="宋体"/>
                <w:b w:val="0"/>
                <w:sz w:val="18"/>
              </w:rPr>
              <w:t>普通学生用户</w:t>
            </w:r>
          </w:p>
        </w:tc>
        <w:tc>
          <w:tcPr>
            <w:tcW w:type="dxa" w:w="4535"/>
            <w:vAlign w:val="center"/>
          </w:tcPr>
          <w:p>
            <w:pPr>
              <w:spacing w:line="340" w:lineRule="exact"/>
            </w:pPr>
            <w:r/>
            <w:r>
              <w:rPr>
                <w:rFonts w:ascii="宋体" w:hAnsi="宋体" w:eastAsia="宋体"/>
                <w:b w:val="0"/>
                <w:sz w:val="18"/>
              </w:rPr>
              <w:t>浏览书籍、查看公开批注、查看公开学习路径、浏览社区动态。</w:t>
            </w:r>
          </w:p>
        </w:tc>
        <w:tc>
          <w:tcPr>
            <w:tcW w:type="dxa" w:w="3402"/>
            <w:vAlign w:val="center"/>
          </w:tcPr>
          <w:p>
            <w:pPr>
              <w:spacing w:line="340" w:lineRule="exact"/>
            </w:pPr>
            <w:r/>
            <w:r>
              <w:rPr>
                <w:rFonts w:ascii="宋体" w:hAnsi="宋体" w:eastAsia="宋体"/>
                <w:b w:val="0"/>
                <w:sz w:val="18"/>
              </w:rPr>
              <w:t>可在未完善学生认证前完成基础浏览和登录后的个人资料维护。</w:t>
            </w:r>
          </w:p>
        </w:tc>
      </w:tr>
      <w:tr>
        <w:tc>
          <w:tcPr>
            <w:tcW w:type="dxa" w:w="1701"/>
            <w:vAlign w:val="center"/>
          </w:tcPr>
          <w:p>
            <w:pPr>
              <w:spacing w:line="340" w:lineRule="exact"/>
            </w:pPr>
            <w:r/>
            <w:r>
              <w:rPr>
                <w:rFonts w:ascii="宋体" w:hAnsi="宋体" w:eastAsia="宋体"/>
                <w:b w:val="0"/>
                <w:sz w:val="18"/>
              </w:rPr>
              <w:t>已认证学生</w:t>
            </w:r>
          </w:p>
        </w:tc>
        <w:tc>
          <w:tcPr>
            <w:tcW w:type="dxa" w:w="4535"/>
            <w:vAlign w:val="center"/>
          </w:tcPr>
          <w:p>
            <w:pPr>
              <w:spacing w:line="340" w:lineRule="exact"/>
            </w:pPr>
            <w:r/>
            <w:r>
              <w:rPr>
                <w:rFonts w:ascii="宋体" w:hAnsi="宋体" w:eastAsia="宋体"/>
                <w:b w:val="0"/>
                <w:sz w:val="18"/>
              </w:rPr>
              <w:t>发布书籍、创建订单、上传资源、创建批注、发布学习路径。</w:t>
            </w:r>
          </w:p>
        </w:tc>
        <w:tc>
          <w:tcPr>
            <w:tcW w:type="dxa" w:w="3402"/>
            <w:vAlign w:val="center"/>
          </w:tcPr>
          <w:p>
            <w:pPr>
              <w:spacing w:line="340" w:lineRule="exact"/>
            </w:pPr>
            <w:r/>
            <w:r>
              <w:rPr>
                <w:rFonts w:ascii="宋体" w:hAnsi="宋体" w:eastAsia="宋体"/>
                <w:b w:val="0"/>
                <w:sz w:val="18"/>
              </w:rPr>
              <w:t>通过学生认证后提升交易可信度，作为平台主要使用对象。</w:t>
            </w:r>
          </w:p>
        </w:tc>
      </w:tr>
      <w:tr>
        <w:tc>
          <w:tcPr>
            <w:tcW w:type="dxa" w:w="1701"/>
            <w:vAlign w:val="center"/>
          </w:tcPr>
          <w:p>
            <w:pPr>
              <w:spacing w:line="340" w:lineRule="exact"/>
            </w:pPr>
            <w:r/>
            <w:r>
              <w:rPr>
                <w:rFonts w:ascii="宋体" w:hAnsi="宋体" w:eastAsia="宋体"/>
                <w:b w:val="0"/>
                <w:sz w:val="18"/>
              </w:rPr>
              <w:t>书籍发布者</w:t>
            </w:r>
          </w:p>
        </w:tc>
        <w:tc>
          <w:tcPr>
            <w:tcW w:type="dxa" w:w="4535"/>
            <w:vAlign w:val="center"/>
          </w:tcPr>
          <w:p>
            <w:pPr>
              <w:spacing w:line="340" w:lineRule="exact"/>
            </w:pPr>
            <w:r/>
            <w:r>
              <w:rPr>
                <w:rFonts w:ascii="宋体" w:hAnsi="宋体" w:eastAsia="宋体"/>
                <w:b w:val="0"/>
                <w:sz w:val="18"/>
              </w:rPr>
              <w:t>发布和维护二手书信息，处理订单发货，回复订单问题。</w:t>
            </w:r>
          </w:p>
        </w:tc>
        <w:tc>
          <w:tcPr>
            <w:tcW w:type="dxa" w:w="3402"/>
            <w:vAlign w:val="center"/>
          </w:tcPr>
          <w:p>
            <w:pPr>
              <w:spacing w:line="340" w:lineRule="exact"/>
            </w:pPr>
            <w:r/>
            <w:r>
              <w:rPr>
                <w:rFonts w:ascii="宋体" w:hAnsi="宋体" w:eastAsia="宋体"/>
                <w:b w:val="0"/>
                <w:sz w:val="18"/>
              </w:rPr>
              <w:t>由学生用户在发布书籍后形成的业务角色。</w:t>
            </w:r>
          </w:p>
        </w:tc>
      </w:tr>
      <w:tr>
        <w:tc>
          <w:tcPr>
            <w:tcW w:type="dxa" w:w="1701"/>
            <w:vAlign w:val="center"/>
          </w:tcPr>
          <w:p>
            <w:pPr>
              <w:spacing w:line="340" w:lineRule="exact"/>
            </w:pPr>
            <w:r/>
            <w:r>
              <w:rPr>
                <w:rFonts w:ascii="宋体" w:hAnsi="宋体" w:eastAsia="宋体"/>
                <w:b w:val="0"/>
                <w:sz w:val="18"/>
              </w:rPr>
              <w:t>购买者</w:t>
            </w:r>
          </w:p>
        </w:tc>
        <w:tc>
          <w:tcPr>
            <w:tcW w:type="dxa" w:w="4535"/>
            <w:vAlign w:val="center"/>
          </w:tcPr>
          <w:p>
            <w:pPr>
              <w:spacing w:line="340" w:lineRule="exact"/>
            </w:pPr>
            <w:r/>
            <w:r>
              <w:rPr>
                <w:rFonts w:ascii="宋体" w:hAnsi="宋体" w:eastAsia="宋体"/>
                <w:b w:val="0"/>
                <w:sz w:val="18"/>
              </w:rPr>
              <w:t>搜索书籍、创建订单、模拟支付、确认收货、提交纠纷或评价相关问题。</w:t>
            </w:r>
          </w:p>
        </w:tc>
        <w:tc>
          <w:tcPr>
            <w:tcW w:type="dxa" w:w="3402"/>
            <w:vAlign w:val="center"/>
          </w:tcPr>
          <w:p>
            <w:pPr>
              <w:spacing w:line="340" w:lineRule="exact"/>
            </w:pPr>
            <w:r/>
            <w:r>
              <w:rPr>
                <w:rFonts w:ascii="宋体" w:hAnsi="宋体" w:eastAsia="宋体"/>
                <w:b w:val="0"/>
                <w:sz w:val="18"/>
              </w:rPr>
              <w:t>由学生用户在交易流程中形成的业务角色。</w:t>
            </w:r>
          </w:p>
        </w:tc>
      </w:tr>
      <w:tr>
        <w:tc>
          <w:tcPr>
            <w:tcW w:type="dxa" w:w="1701"/>
            <w:vAlign w:val="center"/>
          </w:tcPr>
          <w:p>
            <w:pPr>
              <w:spacing w:line="340" w:lineRule="exact"/>
            </w:pPr>
            <w:r/>
            <w:r>
              <w:rPr>
                <w:rFonts w:ascii="宋体" w:hAnsi="宋体" w:eastAsia="宋体"/>
                <w:b w:val="0"/>
                <w:sz w:val="18"/>
              </w:rPr>
              <w:t>管理员</w:t>
            </w:r>
          </w:p>
        </w:tc>
        <w:tc>
          <w:tcPr>
            <w:tcW w:type="dxa" w:w="4535"/>
            <w:vAlign w:val="center"/>
          </w:tcPr>
          <w:p>
            <w:pPr>
              <w:spacing w:line="340" w:lineRule="exact"/>
            </w:pPr>
            <w:r/>
            <w:r>
              <w:rPr>
                <w:rFonts w:ascii="宋体" w:hAnsi="宋体" w:eastAsia="宋体"/>
                <w:b w:val="0"/>
                <w:sz w:val="18"/>
              </w:rPr>
              <w:t>进行用户、内容、订单和运营数据的辅助管理。</w:t>
            </w:r>
          </w:p>
        </w:tc>
        <w:tc>
          <w:tcPr>
            <w:tcW w:type="dxa" w:w="3402"/>
            <w:vAlign w:val="center"/>
          </w:tcPr>
          <w:p>
            <w:pPr>
              <w:spacing w:line="340" w:lineRule="exact"/>
            </w:pPr>
            <w:r/>
            <w:r>
              <w:rPr>
                <w:rFonts w:ascii="宋体" w:hAnsi="宋体" w:eastAsia="宋体"/>
                <w:b w:val="0"/>
                <w:sz w:val="18"/>
              </w:rPr>
              <w:t>论文中作为后台管理端设计对象，不作为核心实现重点。</w:t>
            </w:r>
          </w:p>
        </w:tc>
      </w:tr>
    </w:tbl>
    <w:p/>
    <w:p>
      <w:pPr>
        <w:pStyle w:val="Heading2"/>
        <w:spacing w:before="240" w:after="240" w:line="480" w:lineRule="exact"/>
      </w:pPr>
      <w:r>
        <w:rPr>
          <w:rFonts w:ascii="黑体" w:hAnsi="黑体" w:eastAsia="黑体"/>
          <w:b/>
          <w:sz w:val="32"/>
        </w:rPr>
        <w:t>3.3 功能需求分析</w:t>
      </w:r>
    </w:p>
    <w:p>
      <w:pPr>
        <w:spacing w:line="400" w:lineRule="exact" w:before="0" w:after="0"/>
        <w:ind w:firstLine="420"/>
      </w:pPr>
      <w:r>
        <w:rPr>
          <w:rFonts w:ascii="宋体" w:hAnsi="宋体" w:eastAsia="宋体"/>
          <w:b w:val="0"/>
          <w:sz w:val="21"/>
        </w:rPr>
        <w:t>系统功能需求围绕校园二手书流转和学习资源传承展开。用户通过认证后可发布书籍、创建订单、维护地址、上传批注和资源；其他用户可浏览书籍、查看公开批注、复制学习路径并记录学习进度。主要功能需求如表 3-2 所示。</w:t>
      </w:r>
    </w:p>
    <w:p>
      <w:pPr>
        <w:spacing w:line="400" w:lineRule="exact" w:before="120" w:after="120"/>
        <w:jc w:val="center"/>
      </w:pPr>
      <w:r>
        <w:rPr>
          <w:rFonts w:ascii="宋体" w:hAnsi="宋体" w:eastAsia="宋体"/>
          <w:b w:val="0"/>
          <w:sz w:val="18"/>
        </w:rPr>
        <w:t>表 3-2 功能需求说明表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c>
          <w:tcPr>
            <w:tcW w:type="dxa" w:w="1701"/>
            <w:vAlign w:val="center"/>
            <w:shd w:fill="D9EAF7"/>
          </w:tcPr>
          <w:p>
            <w:pPr>
              <w:spacing w:line="340" w:lineRule="exact"/>
            </w:pPr>
            <w:r/>
            <w:r>
              <w:rPr>
                <w:rFonts w:ascii="宋体" w:hAnsi="宋体" w:eastAsia="宋体"/>
                <w:b/>
                <w:sz w:val="18"/>
              </w:rPr>
              <w:t>功能模块</w:t>
            </w:r>
          </w:p>
        </w:tc>
        <w:tc>
          <w:tcPr>
            <w:tcW w:type="dxa" w:w="5386"/>
            <w:vAlign w:val="center"/>
            <w:shd w:fill="D9EAF7"/>
          </w:tcPr>
          <w:p>
            <w:pPr>
              <w:spacing w:line="340" w:lineRule="exact"/>
            </w:pPr>
            <w:r/>
            <w:r>
              <w:rPr>
                <w:rFonts w:ascii="宋体" w:hAnsi="宋体" w:eastAsia="宋体"/>
                <w:b/>
                <w:sz w:val="18"/>
              </w:rPr>
              <w:t>功能说明</w:t>
            </w:r>
          </w:p>
        </w:tc>
        <w:tc>
          <w:tcPr>
            <w:tcW w:type="dxa" w:w="2835"/>
            <w:vAlign w:val="center"/>
            <w:shd w:fill="D9EAF7"/>
          </w:tcPr>
          <w:p>
            <w:pPr>
              <w:spacing w:line="340" w:lineRule="exact"/>
            </w:pPr>
            <w:r/>
            <w:r>
              <w:rPr>
                <w:rFonts w:ascii="宋体" w:hAnsi="宋体" w:eastAsia="宋体"/>
                <w:b/>
                <w:sz w:val="18"/>
              </w:rPr>
              <w:t>主要接口</w:t>
            </w:r>
          </w:p>
        </w:tc>
      </w:tr>
      <w:tr>
        <w:tc>
          <w:tcPr>
            <w:tcW w:type="dxa" w:w="1701"/>
            <w:vAlign w:val="center"/>
          </w:tcPr>
          <w:p>
            <w:pPr>
              <w:spacing w:line="340" w:lineRule="exact"/>
            </w:pPr>
            <w:r/>
            <w:r>
              <w:rPr>
                <w:rFonts w:ascii="宋体" w:hAnsi="宋体" w:eastAsia="宋体"/>
                <w:b w:val="0"/>
                <w:sz w:val="18"/>
              </w:rPr>
              <w:t>用户与认证</w:t>
            </w:r>
          </w:p>
        </w:tc>
        <w:tc>
          <w:tcPr>
            <w:tcW w:type="dxa" w:w="5386"/>
            <w:vAlign w:val="center"/>
          </w:tcPr>
          <w:p>
            <w:pPr>
              <w:spacing w:line="340" w:lineRule="exact"/>
            </w:pPr>
            <w:r/>
            <w:r>
              <w:rPr>
                <w:rFonts w:ascii="宋体" w:hAnsi="宋体" w:eastAsia="宋体"/>
                <w:b w:val="0"/>
                <w:sz w:val="18"/>
              </w:rPr>
              <w:t>微信登录、开发登录、登录状态校验、退出登录、个人资料维护、学生认证。</w:t>
            </w:r>
          </w:p>
        </w:tc>
        <w:tc>
          <w:tcPr>
            <w:tcW w:type="dxa" w:w="2835"/>
            <w:vAlign w:val="center"/>
          </w:tcPr>
          <w:p>
            <w:pPr>
              <w:spacing w:line="340" w:lineRule="exact"/>
            </w:pPr>
            <w:r/>
            <w:r>
              <w:rPr>
                <w:rFonts w:ascii="宋体" w:hAnsi="宋体" w:eastAsia="宋体"/>
                <w:b w:val="0"/>
                <w:sz w:val="18"/>
              </w:rPr>
              <w:t>/user/auth/wechat、/user/profile、/user/profile/verify-student</w:t>
            </w:r>
          </w:p>
        </w:tc>
      </w:tr>
      <w:tr>
        <w:tc>
          <w:tcPr>
            <w:tcW w:type="dxa" w:w="1701"/>
            <w:vAlign w:val="center"/>
          </w:tcPr>
          <w:p>
            <w:pPr>
              <w:spacing w:line="340" w:lineRule="exact"/>
            </w:pPr>
            <w:r/>
            <w:r>
              <w:rPr>
                <w:rFonts w:ascii="宋体" w:hAnsi="宋体" w:eastAsia="宋体"/>
                <w:b w:val="0"/>
                <w:sz w:val="18"/>
              </w:rPr>
              <w:t>书籍流转</w:t>
            </w:r>
          </w:p>
        </w:tc>
        <w:tc>
          <w:tcPr>
            <w:tcW w:type="dxa" w:w="5386"/>
            <w:vAlign w:val="center"/>
          </w:tcPr>
          <w:p>
            <w:pPr>
              <w:spacing w:line="340" w:lineRule="exact"/>
            </w:pPr>
            <w:r/>
            <w:r>
              <w:rPr>
                <w:rFonts w:ascii="宋体" w:hAnsi="宋体" w:eastAsia="宋体"/>
                <w:b w:val="0"/>
                <w:sz w:val="18"/>
              </w:rPr>
              <w:t>书籍发布、图片上传、列表查询、分类查询、关键词搜索、详情查看、状态变更。</w:t>
            </w:r>
          </w:p>
        </w:tc>
        <w:tc>
          <w:tcPr>
            <w:tcW w:type="dxa" w:w="2835"/>
            <w:vAlign w:val="center"/>
          </w:tcPr>
          <w:p>
            <w:pPr>
              <w:spacing w:line="340" w:lineRule="exact"/>
            </w:pPr>
            <w:r/>
            <w:r>
              <w:rPr>
                <w:rFonts w:ascii="宋体" w:hAnsi="宋体" w:eastAsia="宋体"/>
                <w:b w:val="0"/>
                <w:sz w:val="18"/>
              </w:rPr>
              <w:t>/book/publish、/book/list、/book/search、/book/detail</w:t>
            </w:r>
          </w:p>
        </w:tc>
      </w:tr>
      <w:tr>
        <w:tc>
          <w:tcPr>
            <w:tcW w:type="dxa" w:w="1701"/>
            <w:vAlign w:val="center"/>
          </w:tcPr>
          <w:p>
            <w:pPr>
              <w:spacing w:line="340" w:lineRule="exact"/>
            </w:pPr>
            <w:r/>
            <w:r>
              <w:rPr>
                <w:rFonts w:ascii="宋体" w:hAnsi="宋体" w:eastAsia="宋体"/>
                <w:b w:val="0"/>
                <w:sz w:val="18"/>
              </w:rPr>
              <w:t>订单交易</w:t>
            </w:r>
          </w:p>
        </w:tc>
        <w:tc>
          <w:tcPr>
            <w:tcW w:type="dxa" w:w="5386"/>
            <w:vAlign w:val="center"/>
          </w:tcPr>
          <w:p>
            <w:pPr>
              <w:spacing w:line="340" w:lineRule="exact"/>
            </w:pPr>
            <w:r/>
            <w:r>
              <w:rPr>
                <w:rFonts w:ascii="宋体" w:hAnsi="宋体" w:eastAsia="宋体"/>
                <w:b w:val="0"/>
                <w:sz w:val="18"/>
              </w:rPr>
              <w:t>创建订单、取消订单、模拟支付、发货、确认收货、订单详情、订单问题处理。</w:t>
            </w:r>
          </w:p>
        </w:tc>
        <w:tc>
          <w:tcPr>
            <w:tcW w:type="dxa" w:w="2835"/>
            <w:vAlign w:val="center"/>
          </w:tcPr>
          <w:p>
            <w:pPr>
              <w:spacing w:line="340" w:lineRule="exact"/>
            </w:pPr>
            <w:r/>
            <w:r>
              <w:rPr>
                <w:rFonts w:ascii="宋体" w:hAnsi="宋体" w:eastAsia="宋体"/>
                <w:b w:val="0"/>
                <w:sz w:val="18"/>
              </w:rPr>
              <w:t>/order/create、/order/pay/mock、/order/ship、/order/confirm-receipt</w:t>
            </w:r>
          </w:p>
        </w:tc>
      </w:tr>
      <w:tr>
        <w:tc>
          <w:tcPr>
            <w:tcW w:type="dxa" w:w="1701"/>
            <w:vAlign w:val="center"/>
          </w:tcPr>
          <w:p>
            <w:pPr>
              <w:spacing w:line="340" w:lineRule="exact"/>
            </w:pPr>
            <w:r/>
            <w:r>
              <w:rPr>
                <w:rFonts w:ascii="宋体" w:hAnsi="宋体" w:eastAsia="宋体"/>
                <w:b w:val="0"/>
                <w:sz w:val="18"/>
              </w:rPr>
              <w:t>批注传承</w:t>
            </w:r>
          </w:p>
        </w:tc>
        <w:tc>
          <w:tcPr>
            <w:tcW w:type="dxa" w:w="5386"/>
            <w:vAlign w:val="center"/>
          </w:tcPr>
          <w:p>
            <w:pPr>
              <w:spacing w:line="340" w:lineRule="exact"/>
            </w:pPr>
            <w:r/>
            <w:r>
              <w:rPr>
                <w:rFonts w:ascii="宋体" w:hAnsi="宋体" w:eastAsia="宋体"/>
                <w:b w:val="0"/>
                <w:sz w:val="18"/>
              </w:rPr>
              <w:t>按书籍查询批注、创建文字或图片批注、上传批注图片、批注点赞。</w:t>
            </w:r>
          </w:p>
        </w:tc>
        <w:tc>
          <w:tcPr>
            <w:tcW w:type="dxa" w:w="2835"/>
            <w:vAlign w:val="center"/>
          </w:tcPr>
          <w:p>
            <w:pPr>
              <w:spacing w:line="340" w:lineRule="exact"/>
            </w:pPr>
            <w:r/>
            <w:r>
              <w:rPr>
                <w:rFonts w:ascii="宋体" w:hAnsi="宋体" w:eastAsia="宋体"/>
                <w:b w:val="0"/>
                <w:sz w:val="18"/>
              </w:rPr>
              <w:t>/annotation/list、/annotation/create、/annotation/upload-image</w:t>
            </w:r>
          </w:p>
        </w:tc>
      </w:tr>
      <w:tr>
        <w:tc>
          <w:tcPr>
            <w:tcW w:type="dxa" w:w="1701"/>
            <w:vAlign w:val="center"/>
          </w:tcPr>
          <w:p>
            <w:pPr>
              <w:spacing w:line="340" w:lineRule="exact"/>
            </w:pPr>
            <w:r/>
            <w:r>
              <w:rPr>
                <w:rFonts w:ascii="宋体" w:hAnsi="宋体" w:eastAsia="宋体"/>
                <w:b w:val="0"/>
                <w:sz w:val="18"/>
              </w:rPr>
              <w:t>学习路径</w:t>
            </w:r>
          </w:p>
        </w:tc>
        <w:tc>
          <w:tcPr>
            <w:tcW w:type="dxa" w:w="5386"/>
            <w:vAlign w:val="center"/>
          </w:tcPr>
          <w:p>
            <w:pPr>
              <w:spacing w:line="340" w:lineRule="exact"/>
            </w:pPr>
            <w:r/>
            <w:r>
              <w:rPr>
                <w:rFonts w:ascii="宋体" w:hAnsi="宋体" w:eastAsia="宋体"/>
                <w:b w:val="0"/>
                <w:sz w:val="18"/>
              </w:rPr>
              <w:t>路径详情、草稿保存、发布、复制、状态变更、开始学习和节点完成。</w:t>
            </w:r>
          </w:p>
        </w:tc>
        <w:tc>
          <w:tcPr>
            <w:tcW w:type="dxa" w:w="2835"/>
            <w:vAlign w:val="center"/>
          </w:tcPr>
          <w:p>
            <w:pPr>
              <w:spacing w:line="340" w:lineRule="exact"/>
            </w:pPr>
            <w:r/>
            <w:r>
              <w:rPr>
                <w:rFonts w:ascii="宋体" w:hAnsi="宋体" w:eastAsia="宋体"/>
                <w:b w:val="0"/>
                <w:sz w:val="18"/>
              </w:rPr>
              <w:t>/path/detail、/path/publish、/path/progress/complete-node</w:t>
            </w:r>
          </w:p>
        </w:tc>
      </w:tr>
      <w:tr>
        <w:tc>
          <w:tcPr>
            <w:tcW w:type="dxa" w:w="1701"/>
            <w:vAlign w:val="center"/>
          </w:tcPr>
          <w:p>
            <w:pPr>
              <w:spacing w:line="340" w:lineRule="exact"/>
            </w:pPr>
            <w:r/>
            <w:r>
              <w:rPr>
                <w:rFonts w:ascii="宋体" w:hAnsi="宋体" w:eastAsia="宋体"/>
                <w:b w:val="0"/>
                <w:sz w:val="18"/>
              </w:rPr>
              <w:t>资源管理</w:t>
            </w:r>
          </w:p>
        </w:tc>
        <w:tc>
          <w:tcPr>
            <w:tcW w:type="dxa" w:w="5386"/>
            <w:vAlign w:val="center"/>
          </w:tcPr>
          <w:p>
            <w:pPr>
              <w:spacing w:line="340" w:lineRule="exact"/>
            </w:pPr>
            <w:r/>
            <w:r>
              <w:rPr>
                <w:rFonts w:ascii="宋体" w:hAnsi="宋体" w:eastAsia="宋体"/>
                <w:b w:val="0"/>
                <w:sz w:val="18"/>
              </w:rPr>
              <w:t>资源文件上传、资源创建、资源查询、资源更新和删除。</w:t>
            </w:r>
          </w:p>
        </w:tc>
        <w:tc>
          <w:tcPr>
            <w:tcW w:type="dxa" w:w="2835"/>
            <w:vAlign w:val="center"/>
          </w:tcPr>
          <w:p>
            <w:pPr>
              <w:spacing w:line="340" w:lineRule="exact"/>
            </w:pPr>
            <w:r/>
            <w:r>
              <w:rPr>
                <w:rFonts w:ascii="宋体" w:hAnsi="宋体" w:eastAsia="宋体"/>
                <w:b w:val="0"/>
                <w:sz w:val="18"/>
              </w:rPr>
              <w:t>/resource/upload-file、/resource/create、/resource/list</w:t>
            </w:r>
          </w:p>
        </w:tc>
      </w:tr>
      <w:tr>
        <w:tc>
          <w:tcPr>
            <w:tcW w:type="dxa" w:w="1701"/>
            <w:vAlign w:val="center"/>
          </w:tcPr>
          <w:p>
            <w:pPr>
              <w:spacing w:line="340" w:lineRule="exact"/>
            </w:pPr>
            <w:r/>
            <w:r>
              <w:rPr>
                <w:rFonts w:ascii="宋体" w:hAnsi="宋体" w:eastAsia="宋体"/>
                <w:b w:val="0"/>
                <w:sz w:val="18"/>
              </w:rPr>
              <w:t>社区互动</w:t>
            </w:r>
          </w:p>
        </w:tc>
        <w:tc>
          <w:tcPr>
            <w:tcW w:type="dxa" w:w="5386"/>
            <w:vAlign w:val="center"/>
          </w:tcPr>
          <w:p>
            <w:pPr>
              <w:spacing w:line="340" w:lineRule="exact"/>
            </w:pPr>
            <w:r/>
            <w:r>
              <w:rPr>
                <w:rFonts w:ascii="宋体" w:hAnsi="宋体" w:eastAsia="宋体"/>
                <w:b w:val="0"/>
                <w:sz w:val="18"/>
              </w:rPr>
              <w:t>社区动态、帖子发布、点赞、收藏、评论、举报和我的举报记录。</w:t>
            </w:r>
          </w:p>
        </w:tc>
        <w:tc>
          <w:tcPr>
            <w:tcW w:type="dxa" w:w="2835"/>
            <w:vAlign w:val="center"/>
          </w:tcPr>
          <w:p>
            <w:pPr>
              <w:spacing w:line="340" w:lineRule="exact"/>
            </w:pPr>
            <w:r/>
            <w:r>
              <w:rPr>
                <w:rFonts w:ascii="宋体" w:hAnsi="宋体" w:eastAsia="宋体"/>
                <w:b w:val="0"/>
                <w:sz w:val="18"/>
              </w:rPr>
              <w:t>/community/feed、/community/post/create、/community/post/comment/create</w:t>
            </w:r>
          </w:p>
        </w:tc>
      </w:tr>
      <w:tr>
        <w:tc>
          <w:tcPr>
            <w:tcW w:type="dxa" w:w="1701"/>
            <w:vAlign w:val="center"/>
          </w:tcPr>
          <w:p>
            <w:pPr>
              <w:spacing w:line="340" w:lineRule="exact"/>
            </w:pPr>
            <w:r/>
            <w:r>
              <w:rPr>
                <w:rFonts w:ascii="宋体" w:hAnsi="宋体" w:eastAsia="宋体"/>
                <w:b w:val="0"/>
                <w:sz w:val="18"/>
              </w:rPr>
              <w:t>私信通知</w:t>
            </w:r>
          </w:p>
        </w:tc>
        <w:tc>
          <w:tcPr>
            <w:tcW w:type="dxa" w:w="5386"/>
            <w:vAlign w:val="center"/>
          </w:tcPr>
          <w:p>
            <w:pPr>
              <w:spacing w:line="340" w:lineRule="exact"/>
            </w:pPr>
            <w:r/>
            <w:r>
              <w:rPr>
                <w:rFonts w:ascii="宋体" w:hAnsi="宋体" w:eastAsia="宋体"/>
                <w:b w:val="0"/>
                <w:sz w:val="18"/>
              </w:rPr>
              <w:t>会话列表、创建会话、消息列表、发送消息、通知列表和标记已读。</w:t>
            </w:r>
          </w:p>
        </w:tc>
        <w:tc>
          <w:tcPr>
            <w:tcW w:type="dxa" w:w="2835"/>
            <w:vAlign w:val="center"/>
          </w:tcPr>
          <w:p>
            <w:pPr>
              <w:spacing w:line="340" w:lineRule="exact"/>
            </w:pPr>
            <w:r/>
            <w:r>
              <w:rPr>
                <w:rFonts w:ascii="宋体" w:hAnsi="宋体" w:eastAsia="宋体"/>
                <w:b w:val="0"/>
                <w:sz w:val="18"/>
              </w:rPr>
              <w:t>/chat/session/list、/chat/message/send、/user/notifications</w:t>
            </w:r>
          </w:p>
        </w:tc>
      </w:tr>
    </w:tbl>
    <w:p/>
    <w:p>
      <w:pPr>
        <w:pStyle w:val="Heading2"/>
        <w:spacing w:before="240" w:after="240" w:line="480" w:lineRule="exact"/>
      </w:pPr>
      <w:r>
        <w:rPr>
          <w:rFonts w:ascii="黑体" w:hAnsi="黑体" w:eastAsia="黑体"/>
          <w:b/>
          <w:sz w:val="32"/>
        </w:rPr>
        <w:t>3.4 非功能需求分析</w:t>
      </w:r>
    </w:p>
    <w:p>
      <w:pPr>
        <w:spacing w:line="400" w:lineRule="exact" w:before="0" w:after="0"/>
        <w:ind w:firstLine="420"/>
      </w:pPr>
      <w:r>
        <w:rPr>
          <w:rFonts w:ascii="宋体" w:hAnsi="宋体" w:eastAsia="宋体"/>
          <w:b w:val="0"/>
          <w:sz w:val="21"/>
        </w:rPr>
        <w:t>除功能正确性外，平台还需要满足易用性、安全性、可维护性、兼容性和数据一致性等要求。非功能需求决定了系统是否能够稳定、清晰地支撑后续维护和用户使用，具体内容如表 3-3 所示。</w:t>
      </w:r>
    </w:p>
    <w:p>
      <w:pPr>
        <w:spacing w:line="400" w:lineRule="exact" w:before="120" w:after="120"/>
        <w:jc w:val="center"/>
      </w:pPr>
      <w:r>
        <w:rPr>
          <w:rFonts w:ascii="宋体" w:hAnsi="宋体" w:eastAsia="宋体"/>
          <w:b w:val="0"/>
          <w:sz w:val="18"/>
        </w:rPr>
        <w:t>表 3-3 非功能需求说明表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c>
          <w:tcPr>
            <w:tcW w:type="dxa" w:w="1701"/>
            <w:vAlign w:val="center"/>
            <w:shd w:fill="D9EAF7"/>
          </w:tcPr>
          <w:p>
            <w:pPr>
              <w:spacing w:line="340" w:lineRule="exact"/>
            </w:pPr>
            <w:r/>
            <w:r>
              <w:rPr>
                <w:rFonts w:ascii="宋体" w:hAnsi="宋体" w:eastAsia="宋体"/>
                <w:b/>
                <w:sz w:val="18"/>
              </w:rPr>
              <w:t>需求类别</w:t>
            </w:r>
          </w:p>
        </w:tc>
        <w:tc>
          <w:tcPr>
            <w:tcW w:type="dxa" w:w="7937"/>
            <w:vAlign w:val="center"/>
            <w:shd w:fill="D9EAF7"/>
          </w:tcPr>
          <w:p>
            <w:pPr>
              <w:spacing w:line="340" w:lineRule="exact"/>
            </w:pPr>
            <w:r/>
            <w:r>
              <w:rPr>
                <w:rFonts w:ascii="宋体" w:hAnsi="宋体" w:eastAsia="宋体"/>
                <w:b/>
                <w:sz w:val="18"/>
              </w:rPr>
              <w:t>需求说明</w:t>
            </w:r>
          </w:p>
        </w:tc>
      </w:tr>
      <w:tr>
        <w:tc>
          <w:tcPr>
            <w:tcW w:type="dxa" w:w="1701"/>
            <w:vAlign w:val="center"/>
          </w:tcPr>
          <w:p>
            <w:pPr>
              <w:spacing w:line="340" w:lineRule="exact"/>
            </w:pPr>
            <w:r/>
            <w:r>
              <w:rPr>
                <w:rFonts w:ascii="宋体" w:hAnsi="宋体" w:eastAsia="宋体"/>
                <w:b w:val="0"/>
                <w:sz w:val="18"/>
              </w:rPr>
              <w:t>易用性</w:t>
            </w:r>
          </w:p>
        </w:tc>
        <w:tc>
          <w:tcPr>
            <w:tcW w:type="dxa" w:w="7937"/>
            <w:vAlign w:val="center"/>
          </w:tcPr>
          <w:p>
            <w:pPr>
              <w:spacing w:line="340" w:lineRule="exact"/>
            </w:pPr>
            <w:r/>
            <w:r>
              <w:rPr>
                <w:rFonts w:ascii="宋体" w:hAnsi="宋体" w:eastAsia="宋体"/>
                <w:b w:val="0"/>
                <w:sz w:val="18"/>
              </w:rPr>
              <w:t>界面流程应符合微信小程序使用习惯，书籍发布、搜索、下单等高频操作步骤清晰。</w:t>
            </w:r>
          </w:p>
        </w:tc>
      </w:tr>
      <w:tr>
        <w:tc>
          <w:tcPr>
            <w:tcW w:type="dxa" w:w="1701"/>
            <w:vAlign w:val="center"/>
          </w:tcPr>
          <w:p>
            <w:pPr>
              <w:spacing w:line="340" w:lineRule="exact"/>
            </w:pPr>
            <w:r/>
            <w:r>
              <w:rPr>
                <w:rFonts w:ascii="宋体" w:hAnsi="宋体" w:eastAsia="宋体"/>
                <w:b w:val="0"/>
                <w:sz w:val="18"/>
              </w:rPr>
              <w:t>安全性</w:t>
            </w:r>
          </w:p>
        </w:tc>
        <w:tc>
          <w:tcPr>
            <w:tcW w:type="dxa" w:w="7937"/>
            <w:vAlign w:val="center"/>
          </w:tcPr>
          <w:p>
            <w:pPr>
              <w:spacing w:line="340" w:lineRule="exact"/>
            </w:pPr>
            <w:r/>
            <w:r>
              <w:rPr>
                <w:rFonts w:ascii="宋体" w:hAnsi="宋体" w:eastAsia="宋体"/>
                <w:b w:val="0"/>
                <w:sz w:val="18"/>
              </w:rPr>
              <w:t>登录后接口通过 Authorization 携带 token，由自定义拦截器校验用户身份，公开接口和登录接口分开处理。</w:t>
            </w:r>
          </w:p>
        </w:tc>
      </w:tr>
      <w:tr>
        <w:tc>
          <w:tcPr>
            <w:tcW w:type="dxa" w:w="1701"/>
            <w:vAlign w:val="center"/>
          </w:tcPr>
          <w:p>
            <w:pPr>
              <w:spacing w:line="340" w:lineRule="exact"/>
            </w:pPr>
            <w:r/>
            <w:r>
              <w:rPr>
                <w:rFonts w:ascii="宋体" w:hAnsi="宋体" w:eastAsia="宋体"/>
                <w:b w:val="0"/>
                <w:sz w:val="18"/>
              </w:rPr>
              <w:t>可维护性</w:t>
            </w:r>
          </w:p>
        </w:tc>
        <w:tc>
          <w:tcPr>
            <w:tcW w:type="dxa" w:w="7937"/>
            <w:vAlign w:val="center"/>
          </w:tcPr>
          <w:p>
            <w:pPr>
              <w:spacing w:line="340" w:lineRule="exact"/>
            </w:pPr>
            <w:r/>
            <w:r>
              <w:rPr>
                <w:rFonts w:ascii="宋体" w:hAnsi="宋体" w:eastAsia="宋体"/>
                <w:b w:val="0"/>
                <w:sz w:val="18"/>
              </w:rPr>
              <w:t>后端按 Controller、Service、Mapper、Entity 分层组织，便于定位业务逻辑和数据库访问逻辑。</w:t>
            </w:r>
          </w:p>
        </w:tc>
      </w:tr>
      <w:tr>
        <w:tc>
          <w:tcPr>
            <w:tcW w:type="dxa" w:w="1701"/>
            <w:vAlign w:val="center"/>
          </w:tcPr>
          <w:p>
            <w:pPr>
              <w:spacing w:line="340" w:lineRule="exact"/>
            </w:pPr>
            <w:r/>
            <w:r>
              <w:rPr>
                <w:rFonts w:ascii="宋体" w:hAnsi="宋体" w:eastAsia="宋体"/>
                <w:b w:val="0"/>
                <w:sz w:val="18"/>
              </w:rPr>
              <w:t>兼容性</w:t>
            </w:r>
          </w:p>
        </w:tc>
        <w:tc>
          <w:tcPr>
            <w:tcW w:type="dxa" w:w="7937"/>
            <w:vAlign w:val="center"/>
          </w:tcPr>
          <w:p>
            <w:pPr>
              <w:spacing w:line="340" w:lineRule="exact"/>
            </w:pPr>
            <w:r/>
            <w:r>
              <w:rPr>
                <w:rFonts w:ascii="宋体" w:hAnsi="宋体" w:eastAsia="宋体"/>
                <w:b w:val="0"/>
                <w:sz w:val="18"/>
              </w:rPr>
              <w:t>用户端基于 UniApp 开发，面向微信小程序运行环境；后台页面面向主流浏览器。</w:t>
            </w:r>
          </w:p>
        </w:tc>
      </w:tr>
      <w:tr>
        <w:tc>
          <w:tcPr>
            <w:tcW w:type="dxa" w:w="1701"/>
            <w:vAlign w:val="center"/>
          </w:tcPr>
          <w:p>
            <w:pPr>
              <w:spacing w:line="340" w:lineRule="exact"/>
            </w:pPr>
            <w:r/>
            <w:r>
              <w:rPr>
                <w:rFonts w:ascii="宋体" w:hAnsi="宋体" w:eastAsia="宋体"/>
                <w:b w:val="0"/>
                <w:sz w:val="18"/>
              </w:rPr>
              <w:t>数据一致性</w:t>
            </w:r>
          </w:p>
        </w:tc>
        <w:tc>
          <w:tcPr>
            <w:tcW w:type="dxa" w:w="7937"/>
            <w:vAlign w:val="center"/>
          </w:tcPr>
          <w:p>
            <w:pPr>
              <w:spacing w:line="340" w:lineRule="exact"/>
            </w:pPr>
            <w:r/>
            <w:r>
              <w:rPr>
                <w:rFonts w:ascii="宋体" w:hAnsi="宋体" w:eastAsia="宋体"/>
                <w:b w:val="0"/>
                <w:sz w:val="18"/>
              </w:rPr>
              <w:t>订单、书籍状态、批注点赞、学习进度等数据由后端统一更新，减少前端直接修改业务状态带来的风险。</w:t>
            </w:r>
          </w:p>
        </w:tc>
      </w:tr>
    </w:tbl>
    <w:p/>
    <w:p>
      <w:r>
        <w:br w:type="page"/>
      </w:r>
    </w:p>
    <w:p>
      <w:pPr>
        <w:pStyle w:val="Heading1"/>
        <w:spacing w:before="240" w:after="240" w:line="720" w:lineRule="exact"/>
        <w:jc w:val="center"/>
      </w:pPr>
      <w:r>
        <w:rPr>
          <w:rFonts w:ascii="黑体" w:hAnsi="黑体" w:eastAsia="黑体"/>
          <w:b/>
          <w:sz w:val="36"/>
        </w:rPr>
        <w:t>4 系统总体设计</w:t>
      </w:r>
    </w:p>
    <w:p>
      <w:pPr>
        <w:pStyle w:val="Heading2"/>
        <w:spacing w:before="240" w:after="240" w:line="480" w:lineRule="exact"/>
      </w:pPr>
      <w:r>
        <w:rPr>
          <w:rFonts w:ascii="黑体" w:hAnsi="黑体" w:eastAsia="黑体"/>
          <w:b/>
          <w:sz w:val="32"/>
        </w:rPr>
        <w:t>4.1 系统总体架构设计</w:t>
      </w:r>
    </w:p>
    <w:p>
      <w:pPr>
        <w:spacing w:line="400" w:lineRule="exact" w:before="0" w:after="0"/>
        <w:ind w:firstLine="420"/>
      </w:pPr>
      <w:r>
        <w:rPr>
          <w:rFonts w:ascii="宋体" w:hAnsi="宋体" w:eastAsia="宋体"/>
          <w:b w:val="0"/>
          <w:sz w:val="21"/>
        </w:rPr>
        <w:t>平台采用前后端分离架构。表现层包括基于 UniApp 的学生端微信小程序和基于 Vue 3 的后台管理端；通信层通过 HTTP/HTTPS 和 JSON 完成数据交互，前端在需要登录的请求中携带 Authorization token；应用层由 Spring Boot 后端提供 REST 接口，并通过 Controller、Service、Mapper 分层处理业务；数据层由 MySQL 保存业务数据，Redis 用于保存登录态和临时状态；文件上传由后端保存到本地 uploads 目录，并通过静态资源路径提供访问。系统总体架构如图 4-1 所示。</w:t>
      </w:r>
    </w:p>
    <w:p>
      <w:pPr>
        <w:jc w:val="center"/>
      </w:pPr>
      <w:r>
        <w:drawing>
          <wp:inline xmlns:a="http://schemas.openxmlformats.org/drawingml/2006/main" xmlns:pic="http://schemas.openxmlformats.org/drawingml/2006/picture">
            <wp:extent cx="5688000" cy="3619637"/>
            <wp:docPr id="2" name="Picture 2"/>
            <wp:cNvGraphicFramePr>
              <a:graphicFrameLocks noChangeAspect="1"/>
            </wp:cNvGraphicFramePr>
            <a:graphic>
              <a:graphicData uri="http://schemas.openxmlformats.org/drawingml/2006/picture">
                <pic:pic>
                  <pic:nvPicPr>
                    <pic:cNvPr id="0" name="01_system_architecture.png"/>
                    <pic:cNvPicPr/>
                  </pic:nvPicPr>
                  <pic:blipFill>
                    <a:blip r:embed="rId10"/>
                    <a:stretch>
                      <a:fillRect/>
                    </a:stretch>
                  </pic:blipFill>
                  <pic:spPr>
                    <a:xfrm>
                      <a:off x="0" y="0"/>
                      <a:ext cx="5688000" cy="3619637"/>
                    </a:xfrm>
                    <a:prstGeom prst="rect"/>
                  </pic:spPr>
                </pic:pic>
              </a:graphicData>
            </a:graphic>
          </wp:inline>
        </w:drawing>
      </w:r>
    </w:p>
    <w:p>
      <w:pPr>
        <w:spacing w:line="400" w:lineRule="exact" w:before="120" w:after="120"/>
        <w:jc w:val="center"/>
      </w:pPr>
      <w:r>
        <w:rPr>
          <w:rFonts w:ascii="宋体" w:hAnsi="宋体" w:eastAsia="宋体"/>
          <w:b w:val="0"/>
          <w:sz w:val="18"/>
        </w:rPr>
        <w:t>图 4-1 系统总体架构图</w:t>
      </w:r>
    </w:p>
    <w:p>
      <w:pPr>
        <w:pStyle w:val="Heading2"/>
        <w:spacing w:before="240" w:after="240" w:line="480" w:lineRule="exact"/>
      </w:pPr>
      <w:r>
        <w:rPr>
          <w:rFonts w:ascii="黑体" w:hAnsi="黑体" w:eastAsia="黑体"/>
          <w:b/>
          <w:sz w:val="32"/>
        </w:rPr>
        <w:t>4.2 系统功能模块设计</w:t>
      </w:r>
    </w:p>
    <w:p>
      <w:pPr>
        <w:spacing w:line="400" w:lineRule="exact" w:before="0" w:after="0"/>
        <w:ind w:firstLine="420"/>
      </w:pPr>
      <w:r>
        <w:rPr>
          <w:rFonts w:ascii="宋体" w:hAnsi="宋体" w:eastAsia="宋体"/>
          <w:b w:val="0"/>
          <w:sz w:val="21"/>
        </w:rPr>
        <w:t>系统功能模块图采用软件工程中自顶向下的层次化分解方式进行表示。首先以“校园学术资源传承平台”作为系统总模块，在此基础上划分为用户端（小程序）和管理端（Web）两个一级模块。用户端模块进一步细分为首页模块、书籍模块、交易模块、传承模块、社区模块和个人中心，用于支撑学生用户完成书籍浏览、发布交易、批注传承、互动交流和个人信息维护等业务操作。管理端模块进一步细分为仪表盘、用户管理、内容管理、交易管理和系统管理，用于完成后台运营、认证审核、内容维护、订单问题处理和平台基础管理。该模块划分与当前项目中的实际页面、接口和数据表保持一致，不引入购物车、闭包表或正式支付等当前系统未实现的功能。系统功能模块如图 4-2 所示。</w:t>
      </w:r>
    </w:p>
    <w:p>
      <w:pPr>
        <w:jc w:val="center"/>
      </w:pPr>
      <w:r>
        <w:drawing>
          <wp:inline xmlns:a="http://schemas.openxmlformats.org/drawingml/2006/main" xmlns:pic="http://schemas.openxmlformats.org/drawingml/2006/picture">
            <wp:extent cx="5940000" cy="3630000"/>
            <wp:docPr id="3" name="Picture 3"/>
            <wp:cNvGraphicFramePr>
              <a:graphicFrameLocks noChangeAspect="1"/>
            </wp:cNvGraphicFramePr>
            <a:graphic>
              <a:graphicData uri="http://schemas.openxmlformats.org/drawingml/2006/picture">
                <pic:pic>
                  <pic:nvPicPr>
                    <pic:cNvPr id="0" name="04_02_user_based_modules.png"/>
                    <pic:cNvPicPr/>
                  </pic:nvPicPr>
                  <pic:blipFill>
                    <a:blip r:embed="rId11"/>
                    <a:stretch>
                      <a:fillRect/>
                    </a:stretch>
                  </pic:blipFill>
                  <pic:spPr>
                    <a:xfrm>
                      <a:off x="0" y="0"/>
                      <a:ext cx="5940000" cy="3630000"/>
                    </a:xfrm>
                    <a:prstGeom prst="rect"/>
                  </pic:spPr>
                </pic:pic>
              </a:graphicData>
            </a:graphic>
          </wp:inline>
        </w:drawing>
      </w:r>
    </w:p>
    <w:p>
      <w:pPr>
        <w:spacing w:line="400" w:lineRule="exact" w:before="120" w:after="120"/>
        <w:jc w:val="center"/>
      </w:pPr>
      <w:r>
        <w:rPr>
          <w:rFonts w:ascii="宋体" w:hAnsi="宋体" w:eastAsia="宋体"/>
          <w:b w:val="0"/>
          <w:sz w:val="18"/>
        </w:rPr>
        <w:t>图 4-2 系统功能模块图</w:t>
      </w:r>
    </w:p>
    <w:p>
      <w:pPr>
        <w:pStyle w:val="Heading2"/>
        <w:spacing w:before="240" w:after="240" w:line="480" w:lineRule="exact"/>
      </w:pPr>
      <w:r>
        <w:rPr>
          <w:rFonts w:ascii="黑体" w:hAnsi="黑体" w:eastAsia="黑体"/>
          <w:b/>
          <w:sz w:val="32"/>
        </w:rPr>
        <w:t>4.3 业务流程设计</w:t>
      </w:r>
    </w:p>
    <w:p>
      <w:pPr>
        <w:spacing w:line="400" w:lineRule="exact" w:before="0" w:after="0"/>
        <w:ind w:firstLine="420"/>
      </w:pPr>
      <w:r>
        <w:rPr>
          <w:rFonts w:ascii="宋体" w:hAnsi="宋体" w:eastAsia="宋体"/>
          <w:b w:val="0"/>
          <w:sz w:val="21"/>
        </w:rPr>
        <w:t>用户登录流程以微信登录凭证和系统 token 为核心。前端获取登录凭证后提交给后端，后端根据用户信息创建或查询用户记录，并生成登录态。后续请求通过 Authorization 请求头携带 token，由拦截器完成身份校验，流程如图 4-3 所示。</w:t>
      </w:r>
    </w:p>
    <w:p>
      <w:pPr>
        <w:jc w:val="center"/>
      </w:pPr>
      <w:r>
        <w:drawing>
          <wp:inline xmlns:a="http://schemas.openxmlformats.org/drawingml/2006/main" xmlns:pic="http://schemas.openxmlformats.org/drawingml/2006/picture">
            <wp:extent cx="5580000" cy="1960541"/>
            <wp:docPr id="4" name="Picture 4"/>
            <wp:cNvGraphicFramePr>
              <a:graphicFrameLocks noChangeAspect="1"/>
            </wp:cNvGraphicFramePr>
            <a:graphic>
              <a:graphicData uri="http://schemas.openxmlformats.org/drawingml/2006/picture">
                <pic:pic>
                  <pic:nvPicPr>
                    <pic:cNvPr id="0" name="04_03_login_flow.png"/>
                    <pic:cNvPicPr/>
                  </pic:nvPicPr>
                  <pic:blipFill>
                    <a:blip r:embed="rId12"/>
                    <a:stretch>
                      <a:fillRect/>
                    </a:stretch>
                  </pic:blipFill>
                  <pic:spPr>
                    <a:xfrm>
                      <a:off x="0" y="0"/>
                      <a:ext cx="5580000" cy="1960541"/>
                    </a:xfrm>
                    <a:prstGeom prst="rect"/>
                  </pic:spPr>
                </pic:pic>
              </a:graphicData>
            </a:graphic>
          </wp:inline>
        </w:drawing>
      </w:r>
    </w:p>
    <w:p>
      <w:pPr>
        <w:spacing w:line="400" w:lineRule="exact" w:before="120" w:after="120"/>
        <w:jc w:val="center"/>
      </w:pPr>
      <w:r>
        <w:rPr>
          <w:rFonts w:ascii="宋体" w:hAnsi="宋体" w:eastAsia="宋体"/>
          <w:b w:val="0"/>
          <w:sz w:val="18"/>
        </w:rPr>
        <w:t>图 4-3 用户登录流程图</w:t>
      </w:r>
    </w:p>
    <w:p>
      <w:pPr>
        <w:spacing w:line="400" w:lineRule="exact" w:before="0" w:after="0"/>
        <w:ind w:firstLine="420"/>
      </w:pPr>
      <w:r>
        <w:rPr>
          <w:rFonts w:ascii="宋体" w:hAnsi="宋体" w:eastAsia="宋体"/>
          <w:b w:val="0"/>
          <w:sz w:val="21"/>
        </w:rPr>
        <w:t>书籍交易流程以一本书对应一个订单为基本单位。购买者在书籍详情页提交订单，完成模拟支付后，卖家进行发货，买家确认收货，若出现异常可提交订单问题，流程如图 4-4 所示。</w:t>
      </w:r>
    </w:p>
    <w:p>
      <w:pPr>
        <w:jc w:val="center"/>
      </w:pPr>
      <w:r>
        <w:drawing>
          <wp:inline xmlns:a="http://schemas.openxmlformats.org/drawingml/2006/main" xmlns:pic="http://schemas.openxmlformats.org/drawingml/2006/picture">
            <wp:extent cx="5940000" cy="1883415"/>
            <wp:docPr id="5" name="Picture 5"/>
            <wp:cNvGraphicFramePr>
              <a:graphicFrameLocks noChangeAspect="1"/>
            </wp:cNvGraphicFramePr>
            <a:graphic>
              <a:graphicData uri="http://schemas.openxmlformats.org/drawingml/2006/picture">
                <pic:pic>
                  <pic:nvPicPr>
                    <pic:cNvPr id="0" name="04_04_order_flow.png"/>
                    <pic:cNvPicPr/>
                  </pic:nvPicPr>
                  <pic:blipFill>
                    <a:blip r:embed="rId13"/>
                    <a:stretch>
                      <a:fillRect/>
                    </a:stretch>
                  </pic:blipFill>
                  <pic:spPr>
                    <a:xfrm>
                      <a:off x="0" y="0"/>
                      <a:ext cx="5940000" cy="1883415"/>
                    </a:xfrm>
                    <a:prstGeom prst="rect"/>
                  </pic:spPr>
                </pic:pic>
              </a:graphicData>
            </a:graphic>
          </wp:inline>
        </w:drawing>
      </w:r>
    </w:p>
    <w:p>
      <w:pPr>
        <w:spacing w:line="400" w:lineRule="exact" w:before="120" w:after="120"/>
        <w:jc w:val="center"/>
      </w:pPr>
      <w:r>
        <w:rPr>
          <w:rFonts w:ascii="宋体" w:hAnsi="宋体" w:eastAsia="宋体"/>
          <w:b w:val="0"/>
          <w:sz w:val="18"/>
        </w:rPr>
        <w:t>图 4-4 书籍交易流程图</w:t>
      </w:r>
    </w:p>
    <w:p>
      <w:pPr>
        <w:spacing w:line="400" w:lineRule="exact" w:before="0" w:after="0"/>
        <w:ind w:firstLine="420"/>
      </w:pPr>
      <w:r>
        <w:rPr>
          <w:rFonts w:ascii="宋体" w:hAnsi="宋体" w:eastAsia="宋体"/>
          <w:b w:val="0"/>
          <w:sz w:val="21"/>
        </w:rPr>
        <w:t>批注传承流程围绕书籍展开。用户可以查看指定书籍的批注，也可以创建文字或图片批注。系统通过 annotation 表保存批注内容，通过 annotation_like 表保存点赞关系，流程如图 4-5 所示。</w:t>
      </w:r>
    </w:p>
    <w:p>
      <w:pPr>
        <w:jc w:val="center"/>
      </w:pPr>
      <w:r>
        <w:drawing>
          <wp:inline xmlns:a="http://schemas.openxmlformats.org/drawingml/2006/main" xmlns:pic="http://schemas.openxmlformats.org/drawingml/2006/picture">
            <wp:extent cx="5580000" cy="1960541"/>
            <wp:docPr id="6" name="Picture 6"/>
            <wp:cNvGraphicFramePr>
              <a:graphicFrameLocks noChangeAspect="1"/>
            </wp:cNvGraphicFramePr>
            <a:graphic>
              <a:graphicData uri="http://schemas.openxmlformats.org/drawingml/2006/picture">
                <pic:pic>
                  <pic:nvPicPr>
                    <pic:cNvPr id="0" name="04_05_annotation_flow.png"/>
                    <pic:cNvPicPr/>
                  </pic:nvPicPr>
                  <pic:blipFill>
                    <a:blip r:embed="rId14"/>
                    <a:stretch>
                      <a:fillRect/>
                    </a:stretch>
                  </pic:blipFill>
                  <pic:spPr>
                    <a:xfrm>
                      <a:off x="0" y="0"/>
                      <a:ext cx="5580000" cy="1960541"/>
                    </a:xfrm>
                    <a:prstGeom prst="rect"/>
                  </pic:spPr>
                </pic:pic>
              </a:graphicData>
            </a:graphic>
          </wp:inline>
        </w:drawing>
      </w:r>
    </w:p>
    <w:p>
      <w:pPr>
        <w:spacing w:line="400" w:lineRule="exact" w:before="120" w:after="120"/>
        <w:jc w:val="center"/>
      </w:pPr>
      <w:r>
        <w:rPr>
          <w:rFonts w:ascii="宋体" w:hAnsi="宋体" w:eastAsia="宋体"/>
          <w:b w:val="0"/>
          <w:sz w:val="18"/>
        </w:rPr>
        <w:t>图 4-5 批注传承流程图</w:t>
      </w:r>
    </w:p>
    <w:p>
      <w:pPr>
        <w:pStyle w:val="Heading2"/>
        <w:spacing w:before="240" w:after="240" w:line="480" w:lineRule="exact"/>
      </w:pPr>
      <w:r>
        <w:rPr>
          <w:rFonts w:ascii="黑体" w:hAnsi="黑体" w:eastAsia="黑体"/>
          <w:b/>
          <w:sz w:val="32"/>
        </w:rPr>
        <w:t>4.4 数据库设计</w:t>
      </w:r>
    </w:p>
    <w:p>
      <w:pPr>
        <w:spacing w:line="400" w:lineRule="exact" w:before="0" w:after="0"/>
        <w:ind w:firstLine="420"/>
      </w:pPr>
      <w:r>
        <w:rPr>
          <w:rFonts w:ascii="宋体" w:hAnsi="宋体" w:eastAsia="宋体"/>
          <w:b w:val="0"/>
          <w:sz w:val="21"/>
        </w:rPr>
        <w:t>数据库设计围绕用户、书籍、订单、批注、资源、学习路径、社区和私信等核心实体展开。其中 wx_user 是用户基础表，user_profile 保存学生认证信息，book 保存书籍信息，order 保存订单状态，annotation 保存批注内容，learning_path 和 path_node 保存学习路径及其节点。学习路径节点采用 parent_id 形成邻接表结构，不使用闭包表。核心数据库 ER 图如图 4-6 所示。</w:t>
      </w:r>
    </w:p>
    <w:p>
      <w:pPr>
        <w:jc w:val="center"/>
      </w:pPr>
      <w:r>
        <w:drawing>
          <wp:inline xmlns:a="http://schemas.openxmlformats.org/drawingml/2006/main" xmlns:pic="http://schemas.openxmlformats.org/drawingml/2006/picture">
            <wp:extent cx="5940000" cy="4207500"/>
            <wp:docPr id="7" name="Picture 7"/>
            <wp:cNvGraphicFramePr>
              <a:graphicFrameLocks noChangeAspect="1"/>
            </wp:cNvGraphicFramePr>
            <a:graphic>
              <a:graphicData uri="http://schemas.openxmlformats.org/drawingml/2006/picture">
                <pic:pic>
                  <pic:nvPicPr>
                    <pic:cNvPr id="0" name="core_ER_preview_clean.png"/>
                    <pic:cNvPicPr/>
                  </pic:nvPicPr>
                  <pic:blipFill>
                    <a:blip r:embed="rId15"/>
                    <a:stretch>
                      <a:fillRect/>
                    </a:stretch>
                  </pic:blipFill>
                  <pic:spPr>
                    <a:xfrm>
                      <a:off x="0" y="0"/>
                      <a:ext cx="5940000" cy="4207500"/>
                    </a:xfrm>
                    <a:prstGeom prst="rect"/>
                  </pic:spPr>
                </pic:pic>
              </a:graphicData>
            </a:graphic>
          </wp:inline>
        </w:drawing>
      </w:r>
    </w:p>
    <w:p>
      <w:pPr>
        <w:spacing w:line="400" w:lineRule="exact" w:before="120" w:after="120"/>
        <w:jc w:val="center"/>
      </w:pPr>
      <w:r>
        <w:rPr>
          <w:rFonts w:ascii="宋体" w:hAnsi="宋体" w:eastAsia="宋体"/>
          <w:b w:val="0"/>
          <w:sz w:val="18"/>
        </w:rPr>
        <w:t>图 4-6 数据库 ER 图</w:t>
      </w:r>
    </w:p>
    <w:p>
      <w:pPr>
        <w:spacing w:line="400" w:lineRule="exact" w:before="120" w:after="120"/>
        <w:jc w:val="center"/>
      </w:pPr>
      <w:r>
        <w:rPr>
          <w:rFonts w:ascii="宋体" w:hAnsi="宋体" w:eastAsia="宋体"/>
          <w:b w:val="0"/>
          <w:sz w:val="18"/>
        </w:rPr>
        <w:t>表 4-1 数据库关键表说明表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59"/>
        <w:gridCol w:w="1559"/>
        <w:gridCol w:w="1559"/>
        <w:gridCol w:w="1559"/>
        <w:gridCol w:w="1559"/>
        <w:gridCol w:w="1559"/>
      </w:tblGrid>
      <w:tr>
        <w:tc>
          <w:tcPr>
            <w:tcW w:type="dxa" w:w="1304"/>
            <w:vAlign w:val="center"/>
            <w:shd w:fill="D9EAF7"/>
          </w:tcPr>
          <w:p>
            <w:pPr>
              <w:spacing w:line="340" w:lineRule="exact"/>
            </w:pPr>
            <w:r/>
            <w:r>
              <w:rPr>
                <w:rFonts w:ascii="宋体" w:hAnsi="宋体" w:eastAsia="宋体"/>
                <w:b/>
                <w:sz w:val="18"/>
              </w:rPr>
              <w:t>表名</w:t>
            </w:r>
          </w:p>
        </w:tc>
        <w:tc>
          <w:tcPr>
            <w:tcW w:type="dxa" w:w="1020"/>
            <w:vAlign w:val="center"/>
            <w:shd w:fill="D9EAF7"/>
          </w:tcPr>
          <w:p>
            <w:pPr>
              <w:spacing w:line="340" w:lineRule="exact"/>
            </w:pPr>
            <w:r/>
            <w:r>
              <w:rPr>
                <w:rFonts w:ascii="宋体" w:hAnsi="宋体" w:eastAsia="宋体"/>
                <w:b/>
                <w:sz w:val="18"/>
              </w:rPr>
              <w:t>中文名称</w:t>
            </w:r>
          </w:p>
        </w:tc>
        <w:tc>
          <w:tcPr>
            <w:tcW w:type="dxa" w:w="2324"/>
            <w:vAlign w:val="center"/>
            <w:shd w:fill="D9EAF7"/>
          </w:tcPr>
          <w:p>
            <w:pPr>
              <w:spacing w:line="340" w:lineRule="exact"/>
            </w:pPr>
            <w:r/>
            <w:r>
              <w:rPr>
                <w:rFonts w:ascii="宋体" w:hAnsi="宋体" w:eastAsia="宋体"/>
                <w:b/>
                <w:sz w:val="18"/>
              </w:rPr>
              <w:t>表作用</w:t>
            </w:r>
          </w:p>
        </w:tc>
        <w:tc>
          <w:tcPr>
            <w:tcW w:type="dxa" w:w="1587"/>
            <w:vAlign w:val="center"/>
            <w:shd w:fill="D9EAF7"/>
          </w:tcPr>
          <w:p>
            <w:pPr>
              <w:spacing w:line="340" w:lineRule="exact"/>
            </w:pPr>
            <w:r/>
            <w:r>
              <w:rPr>
                <w:rFonts w:ascii="宋体" w:hAnsi="宋体" w:eastAsia="宋体"/>
                <w:b/>
                <w:sz w:val="18"/>
              </w:rPr>
              <w:t>主键/外键</w:t>
            </w:r>
          </w:p>
        </w:tc>
        <w:tc>
          <w:tcPr>
            <w:tcW w:type="dxa" w:w="2494"/>
            <w:vAlign w:val="center"/>
            <w:shd w:fill="D9EAF7"/>
          </w:tcPr>
          <w:p>
            <w:pPr>
              <w:spacing w:line="340" w:lineRule="exact"/>
            </w:pPr>
            <w:r/>
            <w:r>
              <w:rPr>
                <w:rFonts w:ascii="宋体" w:hAnsi="宋体" w:eastAsia="宋体"/>
                <w:b/>
                <w:sz w:val="18"/>
              </w:rPr>
              <w:t>关键字段</w:t>
            </w:r>
          </w:p>
        </w:tc>
        <w:tc>
          <w:tcPr>
            <w:tcW w:type="dxa" w:w="2041"/>
            <w:vAlign w:val="center"/>
            <w:shd w:fill="D9EAF7"/>
          </w:tcPr>
          <w:p>
            <w:pPr>
              <w:spacing w:line="340" w:lineRule="exact"/>
            </w:pPr>
            <w:r/>
            <w:r>
              <w:rPr>
                <w:rFonts w:ascii="宋体" w:hAnsi="宋体" w:eastAsia="宋体"/>
                <w:b/>
                <w:sz w:val="18"/>
              </w:rPr>
              <w:t>主要关联关系</w:t>
            </w:r>
          </w:p>
        </w:tc>
      </w:tr>
      <w:tr>
        <w:tc>
          <w:tcPr>
            <w:tcW w:type="dxa" w:w="1304"/>
            <w:vAlign w:val="center"/>
          </w:tcPr>
          <w:p>
            <w:pPr>
              <w:spacing w:line="340" w:lineRule="exact"/>
            </w:pPr>
            <w:r/>
            <w:r>
              <w:rPr>
                <w:rFonts w:ascii="宋体" w:hAnsi="宋体" w:eastAsia="宋体"/>
                <w:b w:val="0"/>
                <w:sz w:val="18"/>
              </w:rPr>
              <w:t>wx_user</w:t>
            </w:r>
          </w:p>
        </w:tc>
        <w:tc>
          <w:tcPr>
            <w:tcW w:type="dxa" w:w="1020"/>
            <w:vAlign w:val="center"/>
          </w:tcPr>
          <w:p>
            <w:pPr>
              <w:spacing w:line="340" w:lineRule="exact"/>
            </w:pPr>
            <w:r/>
            <w:r>
              <w:rPr>
                <w:rFonts w:ascii="宋体" w:hAnsi="宋体" w:eastAsia="宋体"/>
                <w:b w:val="0"/>
                <w:sz w:val="18"/>
              </w:rPr>
              <w:t>用户基础表</w:t>
            </w:r>
          </w:p>
        </w:tc>
        <w:tc>
          <w:tcPr>
            <w:tcW w:type="dxa" w:w="2324"/>
            <w:vAlign w:val="center"/>
          </w:tcPr>
          <w:p>
            <w:pPr>
              <w:spacing w:line="340" w:lineRule="exact"/>
            </w:pPr>
            <w:r/>
            <w:r>
              <w:rPr>
                <w:rFonts w:ascii="宋体" w:hAnsi="宋体" w:eastAsia="宋体"/>
                <w:b w:val="0"/>
                <w:sz w:val="18"/>
              </w:rPr>
              <w:t>存储微信登录用户的基础身份、昵称、头像、手机号和登录时间。</w:t>
            </w:r>
          </w:p>
        </w:tc>
        <w:tc>
          <w:tcPr>
            <w:tcW w:type="dxa" w:w="1587"/>
            <w:vAlign w:val="center"/>
          </w:tcPr>
          <w:p>
            <w:pPr>
              <w:spacing w:line="340" w:lineRule="exact"/>
            </w:pPr>
            <w:r/>
            <w:r>
              <w:rPr>
                <w:rFonts w:ascii="宋体" w:hAnsi="宋体" w:eastAsia="宋体"/>
                <w:b w:val="0"/>
                <w:sz w:val="18"/>
              </w:rPr>
              <w:t>PK：id</w:t>
            </w:r>
          </w:p>
        </w:tc>
        <w:tc>
          <w:tcPr>
            <w:tcW w:type="dxa" w:w="2494"/>
            <w:vAlign w:val="center"/>
          </w:tcPr>
          <w:p>
            <w:pPr>
              <w:spacing w:line="340" w:lineRule="exact"/>
            </w:pPr>
            <w:r/>
            <w:r>
              <w:rPr>
                <w:rFonts w:ascii="宋体" w:hAnsi="宋体" w:eastAsia="宋体"/>
                <w:b w:val="0"/>
                <w:sz w:val="18"/>
              </w:rPr>
              <w:t>openid、session_key、nickname、avatar_url、mobile、last_login_time</w:t>
            </w:r>
          </w:p>
        </w:tc>
        <w:tc>
          <w:tcPr>
            <w:tcW w:type="dxa" w:w="2041"/>
            <w:vAlign w:val="center"/>
          </w:tcPr>
          <w:p>
            <w:pPr>
              <w:spacing w:line="340" w:lineRule="exact"/>
            </w:pPr>
            <w:r/>
            <w:r>
              <w:rPr>
                <w:rFonts w:ascii="宋体" w:hAnsi="宋体" w:eastAsia="宋体"/>
                <w:b w:val="0"/>
                <w:sz w:val="18"/>
              </w:rPr>
              <w:t>与 user_profile、user_address、book、post、chat_message 等表通过 user_id 关联。</w:t>
            </w:r>
          </w:p>
        </w:tc>
      </w:tr>
      <w:tr>
        <w:tc>
          <w:tcPr>
            <w:tcW w:type="dxa" w:w="1304"/>
            <w:vAlign w:val="center"/>
          </w:tcPr>
          <w:p>
            <w:pPr>
              <w:spacing w:line="340" w:lineRule="exact"/>
            </w:pPr>
            <w:r/>
            <w:r>
              <w:rPr>
                <w:rFonts w:ascii="宋体" w:hAnsi="宋体" w:eastAsia="宋体"/>
                <w:b w:val="0"/>
                <w:sz w:val="18"/>
              </w:rPr>
              <w:t>user_profile</w:t>
            </w:r>
          </w:p>
        </w:tc>
        <w:tc>
          <w:tcPr>
            <w:tcW w:type="dxa" w:w="1020"/>
            <w:vAlign w:val="center"/>
          </w:tcPr>
          <w:p>
            <w:pPr>
              <w:spacing w:line="340" w:lineRule="exact"/>
            </w:pPr>
            <w:r/>
            <w:r>
              <w:rPr>
                <w:rFonts w:ascii="宋体" w:hAnsi="宋体" w:eastAsia="宋体"/>
                <w:b w:val="0"/>
                <w:sz w:val="18"/>
              </w:rPr>
              <w:t>学生认证表</w:t>
            </w:r>
          </w:p>
        </w:tc>
        <w:tc>
          <w:tcPr>
            <w:tcW w:type="dxa" w:w="2324"/>
            <w:vAlign w:val="center"/>
          </w:tcPr>
          <w:p>
            <w:pPr>
              <w:spacing w:line="340" w:lineRule="exact"/>
            </w:pPr>
            <w:r/>
            <w:r>
              <w:rPr>
                <w:rFonts w:ascii="宋体" w:hAnsi="宋体" w:eastAsia="宋体"/>
                <w:b w:val="0"/>
                <w:sz w:val="18"/>
              </w:rPr>
              <w:t>存储学生认证资料、认证状态、信用分和个人简介。</w:t>
            </w:r>
          </w:p>
        </w:tc>
        <w:tc>
          <w:tcPr>
            <w:tcW w:type="dxa" w:w="1587"/>
            <w:vAlign w:val="center"/>
          </w:tcPr>
          <w:p>
            <w:pPr>
              <w:spacing w:line="340" w:lineRule="exact"/>
            </w:pPr>
            <w:r/>
            <w:r>
              <w:rPr>
                <w:rFonts w:ascii="宋体" w:hAnsi="宋体" w:eastAsia="宋体"/>
                <w:b w:val="0"/>
                <w:sz w:val="18"/>
              </w:rPr>
              <w:t>PK：id；FK：user_id</w:t>
            </w:r>
          </w:p>
        </w:tc>
        <w:tc>
          <w:tcPr>
            <w:tcW w:type="dxa" w:w="2494"/>
            <w:vAlign w:val="center"/>
          </w:tcPr>
          <w:p>
            <w:pPr>
              <w:spacing w:line="340" w:lineRule="exact"/>
            </w:pPr>
            <w:r/>
            <w:r>
              <w:rPr>
                <w:rFonts w:ascii="宋体" w:hAnsi="宋体" w:eastAsia="宋体"/>
                <w:b w:val="0"/>
                <w:sz w:val="18"/>
              </w:rPr>
              <w:t>student_id、real_name、school、department、auth_status、credit_score</w:t>
            </w:r>
          </w:p>
        </w:tc>
        <w:tc>
          <w:tcPr>
            <w:tcW w:type="dxa" w:w="2041"/>
            <w:vAlign w:val="center"/>
          </w:tcPr>
          <w:p>
            <w:pPr>
              <w:spacing w:line="340" w:lineRule="exact"/>
            </w:pPr>
            <w:r/>
            <w:r>
              <w:rPr>
                <w:rFonts w:ascii="宋体" w:hAnsi="宋体" w:eastAsia="宋体"/>
                <w:b w:val="0"/>
                <w:sz w:val="18"/>
              </w:rPr>
              <w:t>与 wx_user 一对一，支撑实名认证与可信交易。</w:t>
            </w:r>
          </w:p>
        </w:tc>
      </w:tr>
      <w:tr>
        <w:tc>
          <w:tcPr>
            <w:tcW w:type="dxa" w:w="1304"/>
            <w:vAlign w:val="center"/>
          </w:tcPr>
          <w:p>
            <w:pPr>
              <w:spacing w:line="340" w:lineRule="exact"/>
            </w:pPr>
            <w:r/>
            <w:r>
              <w:rPr>
                <w:rFonts w:ascii="宋体" w:hAnsi="宋体" w:eastAsia="宋体"/>
                <w:b w:val="0"/>
                <w:sz w:val="18"/>
              </w:rPr>
              <w:t>user_address</w:t>
            </w:r>
          </w:p>
        </w:tc>
        <w:tc>
          <w:tcPr>
            <w:tcW w:type="dxa" w:w="1020"/>
            <w:vAlign w:val="center"/>
          </w:tcPr>
          <w:p>
            <w:pPr>
              <w:spacing w:line="340" w:lineRule="exact"/>
            </w:pPr>
            <w:r/>
            <w:r>
              <w:rPr>
                <w:rFonts w:ascii="宋体" w:hAnsi="宋体" w:eastAsia="宋体"/>
                <w:b w:val="0"/>
                <w:sz w:val="18"/>
              </w:rPr>
              <w:t>收货地址表</w:t>
            </w:r>
          </w:p>
        </w:tc>
        <w:tc>
          <w:tcPr>
            <w:tcW w:type="dxa" w:w="2324"/>
            <w:vAlign w:val="center"/>
          </w:tcPr>
          <w:p>
            <w:pPr>
              <w:spacing w:line="340" w:lineRule="exact"/>
            </w:pPr>
            <w:r/>
            <w:r>
              <w:rPr>
                <w:rFonts w:ascii="宋体" w:hAnsi="宋体" w:eastAsia="宋体"/>
                <w:b w:val="0"/>
                <w:sz w:val="18"/>
              </w:rPr>
              <w:t>保存用户订单收货地址，支持默认地址设置。</w:t>
            </w:r>
          </w:p>
        </w:tc>
        <w:tc>
          <w:tcPr>
            <w:tcW w:type="dxa" w:w="1587"/>
            <w:vAlign w:val="center"/>
          </w:tcPr>
          <w:p>
            <w:pPr>
              <w:spacing w:line="340" w:lineRule="exact"/>
            </w:pPr>
            <w:r/>
            <w:r>
              <w:rPr>
                <w:rFonts w:ascii="宋体" w:hAnsi="宋体" w:eastAsia="宋体"/>
                <w:b w:val="0"/>
                <w:sz w:val="18"/>
              </w:rPr>
              <w:t>PK：id；FK：user_id</w:t>
            </w:r>
          </w:p>
        </w:tc>
        <w:tc>
          <w:tcPr>
            <w:tcW w:type="dxa" w:w="2494"/>
            <w:vAlign w:val="center"/>
          </w:tcPr>
          <w:p>
            <w:pPr>
              <w:spacing w:line="340" w:lineRule="exact"/>
            </w:pPr>
            <w:r/>
            <w:r>
              <w:rPr>
                <w:rFonts w:ascii="宋体" w:hAnsi="宋体" w:eastAsia="宋体"/>
                <w:b w:val="0"/>
                <w:sz w:val="18"/>
              </w:rPr>
              <w:t>receiver_name、receiver_phone、province、city、district、detail_address、is_default</w:t>
            </w:r>
          </w:p>
        </w:tc>
        <w:tc>
          <w:tcPr>
            <w:tcW w:type="dxa" w:w="2041"/>
            <w:vAlign w:val="center"/>
          </w:tcPr>
          <w:p>
            <w:pPr>
              <w:spacing w:line="340" w:lineRule="exact"/>
            </w:pPr>
            <w:r/>
            <w:r>
              <w:rPr>
                <w:rFonts w:ascii="宋体" w:hAnsi="宋体" w:eastAsia="宋体"/>
                <w:b w:val="0"/>
                <w:sz w:val="18"/>
              </w:rPr>
              <w:t>一个用户可维护多个地址。</w:t>
            </w:r>
          </w:p>
        </w:tc>
      </w:tr>
      <w:tr>
        <w:tc>
          <w:tcPr>
            <w:tcW w:type="dxa" w:w="1304"/>
            <w:vAlign w:val="center"/>
          </w:tcPr>
          <w:p>
            <w:pPr>
              <w:spacing w:line="340" w:lineRule="exact"/>
            </w:pPr>
            <w:r/>
            <w:r>
              <w:rPr>
                <w:rFonts w:ascii="宋体" w:hAnsi="宋体" w:eastAsia="宋体"/>
                <w:b w:val="0"/>
                <w:sz w:val="18"/>
              </w:rPr>
              <w:t>book</w:t>
            </w:r>
          </w:p>
        </w:tc>
        <w:tc>
          <w:tcPr>
            <w:tcW w:type="dxa" w:w="1020"/>
            <w:vAlign w:val="center"/>
          </w:tcPr>
          <w:p>
            <w:pPr>
              <w:spacing w:line="340" w:lineRule="exact"/>
            </w:pPr>
            <w:r/>
            <w:r>
              <w:rPr>
                <w:rFonts w:ascii="宋体" w:hAnsi="宋体" w:eastAsia="宋体"/>
                <w:b w:val="0"/>
                <w:sz w:val="18"/>
              </w:rPr>
              <w:t>书籍信息表</w:t>
            </w:r>
          </w:p>
        </w:tc>
        <w:tc>
          <w:tcPr>
            <w:tcW w:type="dxa" w:w="2324"/>
            <w:vAlign w:val="center"/>
          </w:tcPr>
          <w:p>
            <w:pPr>
              <w:spacing w:line="340" w:lineRule="exact"/>
            </w:pPr>
            <w:r/>
            <w:r>
              <w:rPr>
                <w:rFonts w:ascii="宋体" w:hAnsi="宋体" w:eastAsia="宋体"/>
                <w:b w:val="0"/>
                <w:sz w:val="18"/>
              </w:rPr>
              <w:t>记录二手书发布信息，包括 ISBN、书名、作者、价格、成色、状态及统计数据。</w:t>
            </w:r>
          </w:p>
        </w:tc>
        <w:tc>
          <w:tcPr>
            <w:tcW w:type="dxa" w:w="1587"/>
            <w:vAlign w:val="center"/>
          </w:tcPr>
          <w:p>
            <w:pPr>
              <w:spacing w:line="340" w:lineRule="exact"/>
            </w:pPr>
            <w:r/>
            <w:r>
              <w:rPr>
                <w:rFonts w:ascii="宋体" w:hAnsi="宋体" w:eastAsia="宋体"/>
                <w:b w:val="0"/>
                <w:sz w:val="18"/>
              </w:rPr>
              <w:t>PK：id；FK：user_id</w:t>
            </w:r>
          </w:p>
        </w:tc>
        <w:tc>
          <w:tcPr>
            <w:tcW w:type="dxa" w:w="2494"/>
            <w:vAlign w:val="center"/>
          </w:tcPr>
          <w:p>
            <w:pPr>
              <w:spacing w:line="340" w:lineRule="exact"/>
            </w:pPr>
            <w:r/>
            <w:r>
              <w:rPr>
                <w:rFonts w:ascii="宋体" w:hAnsi="宋体" w:eastAsia="宋体"/>
                <w:b w:val="0"/>
                <w:sz w:val="18"/>
              </w:rPr>
              <w:t>isbn、title、author、publisher、price、condition、status、annotation_count</w:t>
            </w:r>
          </w:p>
        </w:tc>
        <w:tc>
          <w:tcPr>
            <w:tcW w:type="dxa" w:w="2041"/>
            <w:vAlign w:val="center"/>
          </w:tcPr>
          <w:p>
            <w:pPr>
              <w:spacing w:line="340" w:lineRule="exact"/>
            </w:pPr>
            <w:r/>
            <w:r>
              <w:rPr>
                <w:rFonts w:ascii="宋体" w:hAnsi="宋体" w:eastAsia="宋体"/>
                <w:b w:val="0"/>
                <w:sz w:val="18"/>
              </w:rPr>
              <w:t>与发布用户、订单、批注、资源、学习路径关联，是平台核心业务表。</w:t>
            </w:r>
          </w:p>
        </w:tc>
      </w:tr>
      <w:tr>
        <w:tc>
          <w:tcPr>
            <w:tcW w:type="dxa" w:w="1304"/>
            <w:vAlign w:val="center"/>
          </w:tcPr>
          <w:p>
            <w:pPr>
              <w:spacing w:line="340" w:lineRule="exact"/>
            </w:pPr>
            <w:r/>
            <w:r>
              <w:rPr>
                <w:rFonts w:ascii="宋体" w:hAnsi="宋体" w:eastAsia="宋体"/>
                <w:b w:val="0"/>
                <w:sz w:val="18"/>
              </w:rPr>
              <w:t>order</w:t>
            </w:r>
          </w:p>
        </w:tc>
        <w:tc>
          <w:tcPr>
            <w:tcW w:type="dxa" w:w="1020"/>
            <w:vAlign w:val="center"/>
          </w:tcPr>
          <w:p>
            <w:pPr>
              <w:spacing w:line="340" w:lineRule="exact"/>
            </w:pPr>
            <w:r/>
            <w:r>
              <w:rPr>
                <w:rFonts w:ascii="宋体" w:hAnsi="宋体" w:eastAsia="宋体"/>
                <w:b w:val="0"/>
                <w:sz w:val="18"/>
              </w:rPr>
              <w:t>订单表</w:t>
            </w:r>
          </w:p>
        </w:tc>
        <w:tc>
          <w:tcPr>
            <w:tcW w:type="dxa" w:w="2324"/>
            <w:vAlign w:val="center"/>
          </w:tcPr>
          <w:p>
            <w:pPr>
              <w:spacing w:line="340" w:lineRule="exact"/>
            </w:pPr>
            <w:r/>
            <w:r>
              <w:rPr>
                <w:rFonts w:ascii="宋体" w:hAnsi="宋体" w:eastAsia="宋体"/>
                <w:b w:val="0"/>
                <w:sz w:val="18"/>
              </w:rPr>
              <w:t>记录买卖双方围绕书籍形成的交易订单及支付、发货、收货状态。</w:t>
            </w:r>
          </w:p>
        </w:tc>
        <w:tc>
          <w:tcPr>
            <w:tcW w:type="dxa" w:w="1587"/>
            <w:vAlign w:val="center"/>
          </w:tcPr>
          <w:p>
            <w:pPr>
              <w:spacing w:line="340" w:lineRule="exact"/>
            </w:pPr>
            <w:r/>
            <w:r>
              <w:rPr>
                <w:rFonts w:ascii="宋体" w:hAnsi="宋体" w:eastAsia="宋体"/>
                <w:b w:val="0"/>
                <w:sz w:val="18"/>
              </w:rPr>
              <w:t>PK：id；FK：book_id、buyer_id、seller_id</w:t>
            </w:r>
          </w:p>
        </w:tc>
        <w:tc>
          <w:tcPr>
            <w:tcW w:type="dxa" w:w="2494"/>
            <w:vAlign w:val="center"/>
          </w:tcPr>
          <w:p>
            <w:pPr>
              <w:spacing w:line="340" w:lineRule="exact"/>
            </w:pPr>
            <w:r/>
            <w:r>
              <w:rPr>
                <w:rFonts w:ascii="宋体" w:hAnsi="宋体" w:eastAsia="宋体"/>
                <w:b w:val="0"/>
                <w:sz w:val="18"/>
              </w:rPr>
              <w:t>order_no、total_amount、status、payment_time、delivery_time、receive_time</w:t>
            </w:r>
          </w:p>
        </w:tc>
        <w:tc>
          <w:tcPr>
            <w:tcW w:type="dxa" w:w="2041"/>
            <w:vAlign w:val="center"/>
          </w:tcPr>
          <w:p>
            <w:pPr>
              <w:spacing w:line="340" w:lineRule="exact"/>
            </w:pPr>
            <w:r/>
            <w:r>
              <w:rPr>
                <w:rFonts w:ascii="宋体" w:hAnsi="宋体" w:eastAsia="宋体"/>
                <w:b w:val="0"/>
                <w:sz w:val="18"/>
              </w:rPr>
              <w:t>关联 book、买家用户、卖家用户和 order_issue。</w:t>
            </w:r>
          </w:p>
        </w:tc>
      </w:tr>
      <w:tr>
        <w:tc>
          <w:tcPr>
            <w:tcW w:type="dxa" w:w="1304"/>
            <w:vAlign w:val="center"/>
          </w:tcPr>
          <w:p>
            <w:pPr>
              <w:spacing w:line="340" w:lineRule="exact"/>
            </w:pPr>
            <w:r/>
            <w:r>
              <w:rPr>
                <w:rFonts w:ascii="宋体" w:hAnsi="宋体" w:eastAsia="宋体"/>
                <w:b w:val="0"/>
                <w:sz w:val="18"/>
              </w:rPr>
              <w:t>order_issue</w:t>
            </w:r>
          </w:p>
        </w:tc>
        <w:tc>
          <w:tcPr>
            <w:tcW w:type="dxa" w:w="1020"/>
            <w:vAlign w:val="center"/>
          </w:tcPr>
          <w:p>
            <w:pPr>
              <w:spacing w:line="340" w:lineRule="exact"/>
            </w:pPr>
            <w:r/>
            <w:r>
              <w:rPr>
                <w:rFonts w:ascii="宋体" w:hAnsi="宋体" w:eastAsia="宋体"/>
                <w:b w:val="0"/>
                <w:sz w:val="18"/>
              </w:rPr>
              <w:t>订单问题表</w:t>
            </w:r>
          </w:p>
        </w:tc>
        <w:tc>
          <w:tcPr>
            <w:tcW w:type="dxa" w:w="2324"/>
            <w:vAlign w:val="center"/>
          </w:tcPr>
          <w:p>
            <w:pPr>
              <w:spacing w:line="340" w:lineRule="exact"/>
            </w:pPr>
            <w:r/>
            <w:r>
              <w:rPr>
                <w:rFonts w:ascii="宋体" w:hAnsi="宋体" w:eastAsia="宋体"/>
                <w:b w:val="0"/>
                <w:sz w:val="18"/>
              </w:rPr>
              <w:t>记录订单纠纷、售后问题和处理回复。</w:t>
            </w:r>
          </w:p>
        </w:tc>
        <w:tc>
          <w:tcPr>
            <w:tcW w:type="dxa" w:w="1587"/>
            <w:vAlign w:val="center"/>
          </w:tcPr>
          <w:p>
            <w:pPr>
              <w:spacing w:line="340" w:lineRule="exact"/>
            </w:pPr>
            <w:r/>
            <w:r>
              <w:rPr>
                <w:rFonts w:ascii="宋体" w:hAnsi="宋体" w:eastAsia="宋体"/>
                <w:b w:val="0"/>
                <w:sz w:val="18"/>
              </w:rPr>
              <w:t>PK：id；FK：order_id、user_id、reply_user_id</w:t>
            </w:r>
          </w:p>
        </w:tc>
        <w:tc>
          <w:tcPr>
            <w:tcW w:type="dxa" w:w="2494"/>
            <w:vAlign w:val="center"/>
          </w:tcPr>
          <w:p>
            <w:pPr>
              <w:spacing w:line="340" w:lineRule="exact"/>
            </w:pPr>
            <w:r/>
            <w:r>
              <w:rPr>
                <w:rFonts w:ascii="宋体" w:hAnsi="宋体" w:eastAsia="宋体"/>
                <w:b w:val="0"/>
                <w:sz w:val="18"/>
              </w:rPr>
              <w:t>type、content、reply_content、status、reply_time</w:t>
            </w:r>
          </w:p>
        </w:tc>
        <w:tc>
          <w:tcPr>
            <w:tcW w:type="dxa" w:w="2041"/>
            <w:vAlign w:val="center"/>
          </w:tcPr>
          <w:p>
            <w:pPr>
              <w:spacing w:line="340" w:lineRule="exact"/>
            </w:pPr>
            <w:r/>
            <w:r>
              <w:rPr>
                <w:rFonts w:ascii="宋体" w:hAnsi="宋体" w:eastAsia="宋体"/>
                <w:b w:val="0"/>
                <w:sz w:val="18"/>
              </w:rPr>
              <w:t>一个订单可对应多条问题记录。</w:t>
            </w:r>
          </w:p>
        </w:tc>
      </w:tr>
      <w:tr>
        <w:tc>
          <w:tcPr>
            <w:tcW w:type="dxa" w:w="1304"/>
            <w:vAlign w:val="center"/>
          </w:tcPr>
          <w:p>
            <w:pPr>
              <w:spacing w:line="340" w:lineRule="exact"/>
            </w:pPr>
            <w:r/>
            <w:r>
              <w:rPr>
                <w:rFonts w:ascii="宋体" w:hAnsi="宋体" w:eastAsia="宋体"/>
                <w:b w:val="0"/>
                <w:sz w:val="18"/>
              </w:rPr>
              <w:t>annotation</w:t>
            </w:r>
          </w:p>
        </w:tc>
        <w:tc>
          <w:tcPr>
            <w:tcW w:type="dxa" w:w="1020"/>
            <w:vAlign w:val="center"/>
          </w:tcPr>
          <w:p>
            <w:pPr>
              <w:spacing w:line="340" w:lineRule="exact"/>
            </w:pPr>
            <w:r/>
            <w:r>
              <w:rPr>
                <w:rFonts w:ascii="宋体" w:hAnsi="宋体" w:eastAsia="宋体"/>
                <w:b w:val="0"/>
                <w:sz w:val="18"/>
              </w:rPr>
              <w:t>书籍批注表</w:t>
            </w:r>
          </w:p>
        </w:tc>
        <w:tc>
          <w:tcPr>
            <w:tcW w:type="dxa" w:w="2324"/>
            <w:vAlign w:val="center"/>
          </w:tcPr>
          <w:p>
            <w:pPr>
              <w:spacing w:line="340" w:lineRule="exact"/>
            </w:pPr>
            <w:r/>
            <w:r>
              <w:rPr>
                <w:rFonts w:ascii="宋体" w:hAnsi="宋体" w:eastAsia="宋体"/>
                <w:b w:val="0"/>
                <w:sz w:val="18"/>
              </w:rPr>
              <w:t>记录用户对书籍页码或位置的文字、图片批注，支持公开或私有。</w:t>
            </w:r>
          </w:p>
        </w:tc>
        <w:tc>
          <w:tcPr>
            <w:tcW w:type="dxa" w:w="1587"/>
            <w:vAlign w:val="center"/>
          </w:tcPr>
          <w:p>
            <w:pPr>
              <w:spacing w:line="340" w:lineRule="exact"/>
            </w:pPr>
            <w:r/>
            <w:r>
              <w:rPr>
                <w:rFonts w:ascii="宋体" w:hAnsi="宋体" w:eastAsia="宋体"/>
                <w:b w:val="0"/>
                <w:sz w:val="18"/>
              </w:rPr>
              <w:t>PK：id；FK：book_id、user_id</w:t>
            </w:r>
          </w:p>
        </w:tc>
        <w:tc>
          <w:tcPr>
            <w:tcW w:type="dxa" w:w="2494"/>
            <w:vAlign w:val="center"/>
          </w:tcPr>
          <w:p>
            <w:pPr>
              <w:spacing w:line="340" w:lineRule="exact"/>
            </w:pPr>
            <w:r/>
            <w:r>
              <w:rPr>
                <w:rFonts w:ascii="宋体" w:hAnsi="宋体" w:eastAsia="宋体"/>
                <w:b w:val="0"/>
                <w:sz w:val="18"/>
              </w:rPr>
              <w:t>page_num、content、position_text、image_url、visibility、like_count</w:t>
            </w:r>
          </w:p>
        </w:tc>
        <w:tc>
          <w:tcPr>
            <w:tcW w:type="dxa" w:w="2041"/>
            <w:vAlign w:val="center"/>
          </w:tcPr>
          <w:p>
            <w:pPr>
              <w:spacing w:line="340" w:lineRule="exact"/>
            </w:pPr>
            <w:r/>
            <w:r>
              <w:rPr>
                <w:rFonts w:ascii="宋体" w:hAnsi="宋体" w:eastAsia="宋体"/>
                <w:b w:val="0"/>
                <w:sz w:val="18"/>
              </w:rPr>
              <w:t>关联 book 和 wx_user，并被 annotation_like 引用。</w:t>
            </w:r>
          </w:p>
        </w:tc>
      </w:tr>
      <w:tr>
        <w:tc>
          <w:tcPr>
            <w:tcW w:type="dxa" w:w="1304"/>
            <w:vAlign w:val="center"/>
          </w:tcPr>
          <w:p>
            <w:pPr>
              <w:spacing w:line="340" w:lineRule="exact"/>
            </w:pPr>
            <w:r/>
            <w:r>
              <w:rPr>
                <w:rFonts w:ascii="宋体" w:hAnsi="宋体" w:eastAsia="宋体"/>
                <w:b w:val="0"/>
                <w:sz w:val="18"/>
              </w:rPr>
              <w:t>annotation_like</w:t>
            </w:r>
          </w:p>
        </w:tc>
        <w:tc>
          <w:tcPr>
            <w:tcW w:type="dxa" w:w="1020"/>
            <w:vAlign w:val="center"/>
          </w:tcPr>
          <w:p>
            <w:pPr>
              <w:spacing w:line="340" w:lineRule="exact"/>
            </w:pPr>
            <w:r/>
            <w:r>
              <w:rPr>
                <w:rFonts w:ascii="宋体" w:hAnsi="宋体" w:eastAsia="宋体"/>
                <w:b w:val="0"/>
                <w:sz w:val="18"/>
              </w:rPr>
              <w:t>批注点赞表</w:t>
            </w:r>
          </w:p>
        </w:tc>
        <w:tc>
          <w:tcPr>
            <w:tcW w:type="dxa" w:w="2324"/>
            <w:vAlign w:val="center"/>
          </w:tcPr>
          <w:p>
            <w:pPr>
              <w:spacing w:line="340" w:lineRule="exact"/>
            </w:pPr>
            <w:r/>
            <w:r>
              <w:rPr>
                <w:rFonts w:ascii="宋体" w:hAnsi="宋体" w:eastAsia="宋体"/>
                <w:b w:val="0"/>
                <w:sz w:val="18"/>
              </w:rPr>
              <w:t>记录用户对批注的点赞关系，避免重复点赞。</w:t>
            </w:r>
          </w:p>
        </w:tc>
        <w:tc>
          <w:tcPr>
            <w:tcW w:type="dxa" w:w="1587"/>
            <w:vAlign w:val="center"/>
          </w:tcPr>
          <w:p>
            <w:pPr>
              <w:spacing w:line="340" w:lineRule="exact"/>
            </w:pPr>
            <w:r/>
            <w:r>
              <w:rPr>
                <w:rFonts w:ascii="宋体" w:hAnsi="宋体" w:eastAsia="宋体"/>
                <w:b w:val="0"/>
                <w:sz w:val="18"/>
              </w:rPr>
              <w:t>PK：id；FK：annotation_id、user_id</w:t>
            </w:r>
          </w:p>
        </w:tc>
        <w:tc>
          <w:tcPr>
            <w:tcW w:type="dxa" w:w="2494"/>
            <w:vAlign w:val="center"/>
          </w:tcPr>
          <w:p>
            <w:pPr>
              <w:spacing w:line="340" w:lineRule="exact"/>
            </w:pPr>
            <w:r/>
            <w:r>
              <w:rPr>
                <w:rFonts w:ascii="宋体" w:hAnsi="宋体" w:eastAsia="宋体"/>
                <w:b w:val="0"/>
                <w:sz w:val="18"/>
              </w:rPr>
              <w:t>annotation_id、user_id、create_time</w:t>
            </w:r>
          </w:p>
        </w:tc>
        <w:tc>
          <w:tcPr>
            <w:tcW w:type="dxa" w:w="2041"/>
            <w:vAlign w:val="center"/>
          </w:tcPr>
          <w:p>
            <w:pPr>
              <w:spacing w:line="340" w:lineRule="exact"/>
            </w:pPr>
            <w:r/>
            <w:r>
              <w:rPr>
                <w:rFonts w:ascii="宋体" w:hAnsi="宋体" w:eastAsia="宋体"/>
                <w:b w:val="0"/>
                <w:sz w:val="18"/>
              </w:rPr>
              <w:t>annotation 与 wx_user 的关联表。</w:t>
            </w:r>
          </w:p>
        </w:tc>
      </w:tr>
      <w:tr>
        <w:tc>
          <w:tcPr>
            <w:tcW w:type="dxa" w:w="1304"/>
            <w:vAlign w:val="center"/>
          </w:tcPr>
          <w:p>
            <w:pPr>
              <w:spacing w:line="340" w:lineRule="exact"/>
            </w:pPr>
            <w:r/>
            <w:r>
              <w:rPr>
                <w:rFonts w:ascii="宋体" w:hAnsi="宋体" w:eastAsia="宋体"/>
                <w:b w:val="0"/>
                <w:sz w:val="18"/>
              </w:rPr>
              <w:t>resource</w:t>
            </w:r>
          </w:p>
        </w:tc>
        <w:tc>
          <w:tcPr>
            <w:tcW w:type="dxa" w:w="1020"/>
            <w:vAlign w:val="center"/>
          </w:tcPr>
          <w:p>
            <w:pPr>
              <w:spacing w:line="340" w:lineRule="exact"/>
            </w:pPr>
            <w:r/>
            <w:r>
              <w:rPr>
                <w:rFonts w:ascii="宋体" w:hAnsi="宋体" w:eastAsia="宋体"/>
                <w:b w:val="0"/>
                <w:sz w:val="18"/>
              </w:rPr>
              <w:t>学习资源表</w:t>
            </w:r>
          </w:p>
        </w:tc>
        <w:tc>
          <w:tcPr>
            <w:tcW w:type="dxa" w:w="2324"/>
            <w:vAlign w:val="center"/>
          </w:tcPr>
          <w:p>
            <w:pPr>
              <w:spacing w:line="340" w:lineRule="exact"/>
            </w:pPr>
            <w:r/>
            <w:r>
              <w:rPr>
                <w:rFonts w:ascii="宋体" w:hAnsi="宋体" w:eastAsia="宋体"/>
                <w:b w:val="0"/>
                <w:sz w:val="18"/>
              </w:rPr>
              <w:t>保存用户上传的 PDF、PPT、图片等资料，可绑定书籍或学习路径节点。</w:t>
            </w:r>
          </w:p>
        </w:tc>
        <w:tc>
          <w:tcPr>
            <w:tcW w:type="dxa" w:w="1587"/>
            <w:vAlign w:val="center"/>
          </w:tcPr>
          <w:p>
            <w:pPr>
              <w:spacing w:line="340" w:lineRule="exact"/>
            </w:pPr>
            <w:r/>
            <w:r>
              <w:rPr>
                <w:rFonts w:ascii="宋体" w:hAnsi="宋体" w:eastAsia="宋体"/>
                <w:b w:val="0"/>
                <w:sz w:val="18"/>
              </w:rPr>
              <w:t>PK：id；FK：user_id、book_id</w:t>
            </w:r>
          </w:p>
        </w:tc>
        <w:tc>
          <w:tcPr>
            <w:tcW w:type="dxa" w:w="2494"/>
            <w:vAlign w:val="center"/>
          </w:tcPr>
          <w:p>
            <w:pPr>
              <w:spacing w:line="340" w:lineRule="exact"/>
            </w:pPr>
            <w:r/>
            <w:r>
              <w:rPr>
                <w:rFonts w:ascii="宋体" w:hAnsi="宋体" w:eastAsia="宋体"/>
                <w:b w:val="0"/>
                <w:sz w:val="18"/>
              </w:rPr>
              <w:t>bind_type、bind_id、title、type、file_url、file_size、visibility</w:t>
            </w:r>
          </w:p>
        </w:tc>
        <w:tc>
          <w:tcPr>
            <w:tcW w:type="dxa" w:w="2041"/>
            <w:vAlign w:val="center"/>
          </w:tcPr>
          <w:p>
            <w:pPr>
              <w:spacing w:line="340" w:lineRule="exact"/>
            </w:pPr>
            <w:r/>
            <w:r>
              <w:rPr>
                <w:rFonts w:ascii="宋体" w:hAnsi="宋体" w:eastAsia="宋体"/>
                <w:b w:val="0"/>
                <w:sz w:val="18"/>
              </w:rPr>
              <w:t>关联上传用户、书籍和绑定对象。</w:t>
            </w:r>
          </w:p>
        </w:tc>
      </w:tr>
      <w:tr>
        <w:tc>
          <w:tcPr>
            <w:tcW w:type="dxa" w:w="1304"/>
            <w:vAlign w:val="center"/>
          </w:tcPr>
          <w:p>
            <w:pPr>
              <w:spacing w:line="340" w:lineRule="exact"/>
            </w:pPr>
            <w:r/>
            <w:r>
              <w:rPr>
                <w:rFonts w:ascii="宋体" w:hAnsi="宋体" w:eastAsia="宋体"/>
                <w:b w:val="0"/>
                <w:sz w:val="18"/>
              </w:rPr>
              <w:t>learning_path</w:t>
            </w:r>
          </w:p>
        </w:tc>
        <w:tc>
          <w:tcPr>
            <w:tcW w:type="dxa" w:w="1020"/>
            <w:vAlign w:val="center"/>
          </w:tcPr>
          <w:p>
            <w:pPr>
              <w:spacing w:line="340" w:lineRule="exact"/>
            </w:pPr>
            <w:r/>
            <w:r>
              <w:rPr>
                <w:rFonts w:ascii="宋体" w:hAnsi="宋体" w:eastAsia="宋体"/>
                <w:b w:val="0"/>
                <w:sz w:val="18"/>
              </w:rPr>
              <w:t>学习路径表</w:t>
            </w:r>
          </w:p>
        </w:tc>
        <w:tc>
          <w:tcPr>
            <w:tcW w:type="dxa" w:w="2324"/>
            <w:vAlign w:val="center"/>
          </w:tcPr>
          <w:p>
            <w:pPr>
              <w:spacing w:line="340" w:lineRule="exact"/>
            </w:pPr>
            <w:r/>
            <w:r>
              <w:rPr>
                <w:rFonts w:ascii="宋体" w:hAnsi="宋体" w:eastAsia="宋体"/>
                <w:b w:val="0"/>
                <w:sz w:val="18"/>
              </w:rPr>
              <w:t>记录用户创建或复制的课程/书籍学习路线。</w:t>
            </w:r>
          </w:p>
        </w:tc>
        <w:tc>
          <w:tcPr>
            <w:tcW w:type="dxa" w:w="1587"/>
            <w:vAlign w:val="center"/>
          </w:tcPr>
          <w:p>
            <w:pPr>
              <w:spacing w:line="340" w:lineRule="exact"/>
            </w:pPr>
            <w:r/>
            <w:r>
              <w:rPr>
                <w:rFonts w:ascii="宋体" w:hAnsi="宋体" w:eastAsia="宋体"/>
                <w:b w:val="0"/>
                <w:sz w:val="18"/>
              </w:rPr>
              <w:t>PK：id；FK：user_id、book_id、source_path_id</w:t>
            </w:r>
          </w:p>
        </w:tc>
        <w:tc>
          <w:tcPr>
            <w:tcW w:type="dxa" w:w="2494"/>
            <w:vAlign w:val="center"/>
          </w:tcPr>
          <w:p>
            <w:pPr>
              <w:spacing w:line="340" w:lineRule="exact"/>
            </w:pPr>
            <w:r/>
            <w:r>
              <w:rPr>
                <w:rFonts w:ascii="宋体" w:hAnsi="宋体" w:eastAsia="宋体"/>
                <w:b w:val="0"/>
                <w:sz w:val="18"/>
              </w:rPr>
              <w:t>title、description、difficulty、estimated_hours、status</w:t>
            </w:r>
          </w:p>
        </w:tc>
        <w:tc>
          <w:tcPr>
            <w:tcW w:type="dxa" w:w="2041"/>
            <w:vAlign w:val="center"/>
          </w:tcPr>
          <w:p>
            <w:pPr>
              <w:spacing w:line="340" w:lineRule="exact"/>
            </w:pPr>
            <w:r/>
            <w:r>
              <w:rPr>
                <w:rFonts w:ascii="宋体" w:hAnsi="宋体" w:eastAsia="宋体"/>
                <w:b w:val="0"/>
                <w:sz w:val="18"/>
              </w:rPr>
              <w:t>与 path_node、user_path_progress 构成学习路径模块。</w:t>
            </w:r>
          </w:p>
        </w:tc>
      </w:tr>
      <w:tr>
        <w:tc>
          <w:tcPr>
            <w:tcW w:type="dxa" w:w="1304"/>
            <w:vAlign w:val="center"/>
          </w:tcPr>
          <w:p>
            <w:pPr>
              <w:spacing w:line="340" w:lineRule="exact"/>
            </w:pPr>
            <w:r/>
            <w:r>
              <w:rPr>
                <w:rFonts w:ascii="宋体" w:hAnsi="宋体" w:eastAsia="宋体"/>
                <w:b w:val="0"/>
                <w:sz w:val="18"/>
              </w:rPr>
              <w:t>path_node</w:t>
            </w:r>
          </w:p>
        </w:tc>
        <w:tc>
          <w:tcPr>
            <w:tcW w:type="dxa" w:w="1020"/>
            <w:vAlign w:val="center"/>
          </w:tcPr>
          <w:p>
            <w:pPr>
              <w:spacing w:line="340" w:lineRule="exact"/>
            </w:pPr>
            <w:r/>
            <w:r>
              <w:rPr>
                <w:rFonts w:ascii="宋体" w:hAnsi="宋体" w:eastAsia="宋体"/>
                <w:b w:val="0"/>
                <w:sz w:val="18"/>
              </w:rPr>
              <w:t>路径节点表</w:t>
            </w:r>
          </w:p>
        </w:tc>
        <w:tc>
          <w:tcPr>
            <w:tcW w:type="dxa" w:w="2324"/>
            <w:vAlign w:val="center"/>
          </w:tcPr>
          <w:p>
            <w:pPr>
              <w:spacing w:line="340" w:lineRule="exact"/>
            </w:pPr>
            <w:r/>
            <w:r>
              <w:rPr>
                <w:rFonts w:ascii="宋体" w:hAnsi="宋体" w:eastAsia="宋体"/>
                <w:b w:val="0"/>
                <w:sz w:val="18"/>
              </w:rPr>
              <w:t>记录学习路径下的层级节点、顺序和绑定资源。</w:t>
            </w:r>
          </w:p>
        </w:tc>
        <w:tc>
          <w:tcPr>
            <w:tcW w:type="dxa" w:w="1587"/>
            <w:vAlign w:val="center"/>
          </w:tcPr>
          <w:p>
            <w:pPr>
              <w:spacing w:line="340" w:lineRule="exact"/>
            </w:pPr>
            <w:r/>
            <w:r>
              <w:rPr>
                <w:rFonts w:ascii="宋体" w:hAnsi="宋体" w:eastAsia="宋体"/>
                <w:b w:val="0"/>
                <w:sz w:val="18"/>
              </w:rPr>
              <w:t>PK：id；FK：path_id、parent_id</w:t>
            </w:r>
          </w:p>
        </w:tc>
        <w:tc>
          <w:tcPr>
            <w:tcW w:type="dxa" w:w="2494"/>
            <w:vAlign w:val="center"/>
          </w:tcPr>
          <w:p>
            <w:pPr>
              <w:spacing w:line="340" w:lineRule="exact"/>
            </w:pPr>
            <w:r/>
            <w:r>
              <w:rPr>
                <w:rFonts w:ascii="宋体" w:hAnsi="宋体" w:eastAsia="宋体"/>
                <w:b w:val="0"/>
                <w:sz w:val="18"/>
              </w:rPr>
              <w:t>title、description、order_num、estimated_minutes、resource_ids</w:t>
            </w:r>
          </w:p>
        </w:tc>
        <w:tc>
          <w:tcPr>
            <w:tcW w:type="dxa" w:w="2041"/>
            <w:vAlign w:val="center"/>
          </w:tcPr>
          <w:p>
            <w:pPr>
              <w:spacing w:line="340" w:lineRule="exact"/>
            </w:pPr>
            <w:r/>
            <w:r>
              <w:rPr>
                <w:rFonts w:ascii="宋体" w:hAnsi="宋体" w:eastAsia="宋体"/>
                <w:b w:val="0"/>
                <w:sz w:val="18"/>
              </w:rPr>
              <w:t>一个 learning_path 下有多个 path_node，支持父子节点结构。</w:t>
            </w:r>
          </w:p>
        </w:tc>
      </w:tr>
      <w:tr>
        <w:tc>
          <w:tcPr>
            <w:tcW w:type="dxa" w:w="1304"/>
            <w:vAlign w:val="center"/>
          </w:tcPr>
          <w:p>
            <w:pPr>
              <w:spacing w:line="340" w:lineRule="exact"/>
            </w:pPr>
            <w:r/>
            <w:r>
              <w:rPr>
                <w:rFonts w:ascii="宋体" w:hAnsi="宋体" w:eastAsia="宋体"/>
                <w:b w:val="0"/>
                <w:sz w:val="18"/>
              </w:rPr>
              <w:t>user_path_progress</w:t>
            </w:r>
          </w:p>
        </w:tc>
        <w:tc>
          <w:tcPr>
            <w:tcW w:type="dxa" w:w="1020"/>
            <w:vAlign w:val="center"/>
          </w:tcPr>
          <w:p>
            <w:pPr>
              <w:spacing w:line="340" w:lineRule="exact"/>
            </w:pPr>
            <w:r/>
            <w:r>
              <w:rPr>
                <w:rFonts w:ascii="宋体" w:hAnsi="宋体" w:eastAsia="宋体"/>
                <w:b w:val="0"/>
                <w:sz w:val="18"/>
              </w:rPr>
              <w:t>学习进度表</w:t>
            </w:r>
          </w:p>
        </w:tc>
        <w:tc>
          <w:tcPr>
            <w:tcW w:type="dxa" w:w="2324"/>
            <w:vAlign w:val="center"/>
          </w:tcPr>
          <w:p>
            <w:pPr>
              <w:spacing w:line="340" w:lineRule="exact"/>
            </w:pPr>
            <w:r/>
            <w:r>
              <w:rPr>
                <w:rFonts w:ascii="宋体" w:hAnsi="宋体" w:eastAsia="宋体"/>
                <w:b w:val="0"/>
                <w:sz w:val="18"/>
              </w:rPr>
              <w:t>记录用户对某条学习路径的学习进度。</w:t>
            </w:r>
          </w:p>
        </w:tc>
        <w:tc>
          <w:tcPr>
            <w:tcW w:type="dxa" w:w="1587"/>
            <w:vAlign w:val="center"/>
          </w:tcPr>
          <w:p>
            <w:pPr>
              <w:spacing w:line="340" w:lineRule="exact"/>
            </w:pPr>
            <w:r/>
            <w:r>
              <w:rPr>
                <w:rFonts w:ascii="宋体" w:hAnsi="宋体" w:eastAsia="宋体"/>
                <w:b w:val="0"/>
                <w:sz w:val="18"/>
              </w:rPr>
              <w:t>PK：id；FK：user_id、path_id</w:t>
            </w:r>
          </w:p>
        </w:tc>
        <w:tc>
          <w:tcPr>
            <w:tcW w:type="dxa" w:w="2494"/>
            <w:vAlign w:val="center"/>
          </w:tcPr>
          <w:p>
            <w:pPr>
              <w:spacing w:line="340" w:lineRule="exact"/>
            </w:pPr>
            <w:r/>
            <w:r>
              <w:rPr>
                <w:rFonts w:ascii="宋体" w:hAnsi="宋体" w:eastAsia="宋体"/>
                <w:b w:val="0"/>
                <w:sz w:val="18"/>
              </w:rPr>
              <w:t>progress_percent、completed_count、started_at、last_learn_time</w:t>
            </w:r>
          </w:p>
        </w:tc>
        <w:tc>
          <w:tcPr>
            <w:tcW w:type="dxa" w:w="2041"/>
            <w:vAlign w:val="center"/>
          </w:tcPr>
          <w:p>
            <w:pPr>
              <w:spacing w:line="340" w:lineRule="exact"/>
            </w:pPr>
            <w:r/>
            <w:r>
              <w:rPr>
                <w:rFonts w:ascii="宋体" w:hAnsi="宋体" w:eastAsia="宋体"/>
                <w:b w:val="0"/>
                <w:sz w:val="18"/>
              </w:rPr>
              <w:t>关联用户和学习路径，用于个人学习进度展示。</w:t>
            </w:r>
          </w:p>
        </w:tc>
      </w:tr>
      <w:tr>
        <w:tc>
          <w:tcPr>
            <w:tcW w:type="dxa" w:w="1304"/>
            <w:vAlign w:val="center"/>
          </w:tcPr>
          <w:p>
            <w:pPr>
              <w:spacing w:line="340" w:lineRule="exact"/>
            </w:pPr>
            <w:r/>
            <w:r>
              <w:rPr>
                <w:rFonts w:ascii="宋体" w:hAnsi="宋体" w:eastAsia="宋体"/>
                <w:b w:val="0"/>
                <w:sz w:val="18"/>
              </w:rPr>
              <w:t>post</w:t>
            </w:r>
          </w:p>
        </w:tc>
        <w:tc>
          <w:tcPr>
            <w:tcW w:type="dxa" w:w="1020"/>
            <w:vAlign w:val="center"/>
          </w:tcPr>
          <w:p>
            <w:pPr>
              <w:spacing w:line="340" w:lineRule="exact"/>
            </w:pPr>
            <w:r/>
            <w:r>
              <w:rPr>
                <w:rFonts w:ascii="宋体" w:hAnsi="宋体" w:eastAsia="宋体"/>
                <w:b w:val="0"/>
                <w:sz w:val="18"/>
              </w:rPr>
              <w:t>社区帖子表</w:t>
            </w:r>
          </w:p>
        </w:tc>
        <w:tc>
          <w:tcPr>
            <w:tcW w:type="dxa" w:w="2324"/>
            <w:vAlign w:val="center"/>
          </w:tcPr>
          <w:p>
            <w:pPr>
              <w:spacing w:line="340" w:lineRule="exact"/>
            </w:pPr>
            <w:r/>
            <w:r>
              <w:rPr>
                <w:rFonts w:ascii="宋体" w:hAnsi="宋体" w:eastAsia="宋体"/>
                <w:b w:val="0"/>
                <w:sz w:val="18"/>
              </w:rPr>
              <w:t>记录社区动态、经验分享和学习路径分享帖。</w:t>
            </w:r>
          </w:p>
        </w:tc>
        <w:tc>
          <w:tcPr>
            <w:tcW w:type="dxa" w:w="1587"/>
            <w:vAlign w:val="center"/>
          </w:tcPr>
          <w:p>
            <w:pPr>
              <w:spacing w:line="340" w:lineRule="exact"/>
            </w:pPr>
            <w:r/>
            <w:r>
              <w:rPr>
                <w:rFonts w:ascii="宋体" w:hAnsi="宋体" w:eastAsia="宋体"/>
                <w:b w:val="0"/>
                <w:sz w:val="18"/>
              </w:rPr>
              <w:t>PK：id；FK：user_id、shared_path_id</w:t>
            </w:r>
          </w:p>
        </w:tc>
        <w:tc>
          <w:tcPr>
            <w:tcW w:type="dxa" w:w="2494"/>
            <w:vAlign w:val="center"/>
          </w:tcPr>
          <w:p>
            <w:pPr>
              <w:spacing w:line="340" w:lineRule="exact"/>
            </w:pPr>
            <w:r/>
            <w:r>
              <w:rPr>
                <w:rFonts w:ascii="宋体" w:hAnsi="宋体" w:eastAsia="宋体"/>
                <w:b w:val="0"/>
                <w:sz w:val="18"/>
              </w:rPr>
              <w:t>title、content、type、view_count、like_count、comment_count</w:t>
            </w:r>
          </w:p>
        </w:tc>
        <w:tc>
          <w:tcPr>
            <w:tcW w:type="dxa" w:w="2041"/>
            <w:vAlign w:val="center"/>
          </w:tcPr>
          <w:p>
            <w:pPr>
              <w:spacing w:line="340" w:lineRule="exact"/>
            </w:pPr>
            <w:r/>
            <w:r>
              <w:rPr>
                <w:rFonts w:ascii="宋体" w:hAnsi="宋体" w:eastAsia="宋体"/>
                <w:b w:val="0"/>
                <w:sz w:val="18"/>
              </w:rPr>
              <w:t>关联发布用户和可选的 learning_path。</w:t>
            </w:r>
          </w:p>
        </w:tc>
      </w:tr>
      <w:tr>
        <w:tc>
          <w:tcPr>
            <w:tcW w:type="dxa" w:w="1304"/>
            <w:vAlign w:val="center"/>
          </w:tcPr>
          <w:p>
            <w:pPr>
              <w:spacing w:line="340" w:lineRule="exact"/>
            </w:pPr>
            <w:r/>
            <w:r>
              <w:rPr>
                <w:rFonts w:ascii="宋体" w:hAnsi="宋体" w:eastAsia="宋体"/>
                <w:b w:val="0"/>
                <w:sz w:val="18"/>
              </w:rPr>
              <w:t>comment</w:t>
            </w:r>
          </w:p>
        </w:tc>
        <w:tc>
          <w:tcPr>
            <w:tcW w:type="dxa" w:w="1020"/>
            <w:vAlign w:val="center"/>
          </w:tcPr>
          <w:p>
            <w:pPr>
              <w:spacing w:line="340" w:lineRule="exact"/>
            </w:pPr>
            <w:r/>
            <w:r>
              <w:rPr>
                <w:rFonts w:ascii="宋体" w:hAnsi="宋体" w:eastAsia="宋体"/>
                <w:b w:val="0"/>
                <w:sz w:val="18"/>
              </w:rPr>
              <w:t>评论表</w:t>
            </w:r>
          </w:p>
        </w:tc>
        <w:tc>
          <w:tcPr>
            <w:tcW w:type="dxa" w:w="2324"/>
            <w:vAlign w:val="center"/>
          </w:tcPr>
          <w:p>
            <w:pPr>
              <w:spacing w:line="340" w:lineRule="exact"/>
            </w:pPr>
            <w:r/>
            <w:r>
              <w:rPr>
                <w:rFonts w:ascii="宋体" w:hAnsi="宋体" w:eastAsia="宋体"/>
                <w:b w:val="0"/>
                <w:sz w:val="18"/>
              </w:rPr>
              <w:t>记录社区帖子的用户评论。</w:t>
            </w:r>
          </w:p>
        </w:tc>
        <w:tc>
          <w:tcPr>
            <w:tcW w:type="dxa" w:w="1587"/>
            <w:vAlign w:val="center"/>
          </w:tcPr>
          <w:p>
            <w:pPr>
              <w:spacing w:line="340" w:lineRule="exact"/>
            </w:pPr>
            <w:r/>
            <w:r>
              <w:rPr>
                <w:rFonts w:ascii="宋体" w:hAnsi="宋体" w:eastAsia="宋体"/>
                <w:b w:val="0"/>
                <w:sz w:val="18"/>
              </w:rPr>
              <w:t>PK：id；FK：post_id、user_id</w:t>
            </w:r>
          </w:p>
        </w:tc>
        <w:tc>
          <w:tcPr>
            <w:tcW w:type="dxa" w:w="2494"/>
            <w:vAlign w:val="center"/>
          </w:tcPr>
          <w:p>
            <w:pPr>
              <w:spacing w:line="340" w:lineRule="exact"/>
            </w:pPr>
            <w:r/>
            <w:r>
              <w:rPr>
                <w:rFonts w:ascii="宋体" w:hAnsi="宋体" w:eastAsia="宋体"/>
                <w:b w:val="0"/>
                <w:sz w:val="18"/>
              </w:rPr>
              <w:t>content、like_count、create_time</w:t>
            </w:r>
          </w:p>
        </w:tc>
        <w:tc>
          <w:tcPr>
            <w:tcW w:type="dxa" w:w="2041"/>
            <w:vAlign w:val="center"/>
          </w:tcPr>
          <w:p>
            <w:pPr>
              <w:spacing w:line="340" w:lineRule="exact"/>
            </w:pPr>
            <w:r/>
            <w:r>
              <w:rPr>
                <w:rFonts w:ascii="宋体" w:hAnsi="宋体" w:eastAsia="宋体"/>
                <w:b w:val="0"/>
                <w:sz w:val="18"/>
              </w:rPr>
              <w:t>一个 post 可对应多条 comment。</w:t>
            </w:r>
          </w:p>
        </w:tc>
      </w:tr>
      <w:tr>
        <w:tc>
          <w:tcPr>
            <w:tcW w:type="dxa" w:w="1304"/>
            <w:vAlign w:val="center"/>
          </w:tcPr>
          <w:p>
            <w:pPr>
              <w:spacing w:line="340" w:lineRule="exact"/>
            </w:pPr>
            <w:r/>
            <w:r>
              <w:rPr>
                <w:rFonts w:ascii="宋体" w:hAnsi="宋体" w:eastAsia="宋体"/>
                <w:b w:val="0"/>
                <w:sz w:val="18"/>
              </w:rPr>
              <w:t>chat_session</w:t>
            </w:r>
          </w:p>
        </w:tc>
        <w:tc>
          <w:tcPr>
            <w:tcW w:type="dxa" w:w="1020"/>
            <w:vAlign w:val="center"/>
          </w:tcPr>
          <w:p>
            <w:pPr>
              <w:spacing w:line="340" w:lineRule="exact"/>
            </w:pPr>
            <w:r/>
            <w:r>
              <w:rPr>
                <w:rFonts w:ascii="宋体" w:hAnsi="宋体" w:eastAsia="宋体"/>
                <w:b w:val="0"/>
                <w:sz w:val="18"/>
              </w:rPr>
              <w:t>私信会话表</w:t>
            </w:r>
          </w:p>
        </w:tc>
        <w:tc>
          <w:tcPr>
            <w:tcW w:type="dxa" w:w="2324"/>
            <w:vAlign w:val="center"/>
          </w:tcPr>
          <w:p>
            <w:pPr>
              <w:spacing w:line="340" w:lineRule="exact"/>
            </w:pPr>
            <w:r/>
            <w:r>
              <w:rPr>
                <w:rFonts w:ascii="宋体" w:hAnsi="宋体" w:eastAsia="宋体"/>
                <w:b w:val="0"/>
                <w:sz w:val="18"/>
              </w:rPr>
              <w:t>记录买卖双方围绕某本书建立的私信会话。</w:t>
            </w:r>
          </w:p>
        </w:tc>
        <w:tc>
          <w:tcPr>
            <w:tcW w:type="dxa" w:w="1587"/>
            <w:vAlign w:val="center"/>
          </w:tcPr>
          <w:p>
            <w:pPr>
              <w:spacing w:line="340" w:lineRule="exact"/>
            </w:pPr>
            <w:r/>
            <w:r>
              <w:rPr>
                <w:rFonts w:ascii="宋体" w:hAnsi="宋体" w:eastAsia="宋体"/>
                <w:b w:val="0"/>
                <w:sz w:val="18"/>
              </w:rPr>
              <w:t>PK：id；FK：book_id、buyer_id、seller_id</w:t>
            </w:r>
          </w:p>
        </w:tc>
        <w:tc>
          <w:tcPr>
            <w:tcW w:type="dxa" w:w="2494"/>
            <w:vAlign w:val="center"/>
          </w:tcPr>
          <w:p>
            <w:pPr>
              <w:spacing w:line="340" w:lineRule="exact"/>
            </w:pPr>
            <w:r/>
            <w:r>
              <w:rPr>
                <w:rFonts w:ascii="宋体" w:hAnsi="宋体" w:eastAsia="宋体"/>
                <w:b w:val="0"/>
                <w:sz w:val="18"/>
              </w:rPr>
              <w:t>last_message、last_message_time、unread_count</w:t>
            </w:r>
          </w:p>
        </w:tc>
        <w:tc>
          <w:tcPr>
            <w:tcW w:type="dxa" w:w="2041"/>
            <w:vAlign w:val="center"/>
          </w:tcPr>
          <w:p>
            <w:pPr>
              <w:spacing w:line="340" w:lineRule="exact"/>
            </w:pPr>
            <w:r/>
            <w:r>
              <w:rPr>
                <w:rFonts w:ascii="宋体" w:hAnsi="宋体" w:eastAsia="宋体"/>
                <w:b w:val="0"/>
                <w:sz w:val="18"/>
              </w:rPr>
              <w:t>关联 book、买家用户、卖家用户和 chat_message。</w:t>
            </w:r>
          </w:p>
        </w:tc>
      </w:tr>
      <w:tr>
        <w:tc>
          <w:tcPr>
            <w:tcW w:type="dxa" w:w="1304"/>
            <w:vAlign w:val="center"/>
          </w:tcPr>
          <w:p>
            <w:pPr>
              <w:spacing w:line="340" w:lineRule="exact"/>
            </w:pPr>
            <w:r/>
            <w:r>
              <w:rPr>
                <w:rFonts w:ascii="宋体" w:hAnsi="宋体" w:eastAsia="宋体"/>
                <w:b w:val="0"/>
                <w:sz w:val="18"/>
              </w:rPr>
              <w:t>chat_message</w:t>
            </w:r>
          </w:p>
        </w:tc>
        <w:tc>
          <w:tcPr>
            <w:tcW w:type="dxa" w:w="1020"/>
            <w:vAlign w:val="center"/>
          </w:tcPr>
          <w:p>
            <w:pPr>
              <w:spacing w:line="340" w:lineRule="exact"/>
            </w:pPr>
            <w:r/>
            <w:r>
              <w:rPr>
                <w:rFonts w:ascii="宋体" w:hAnsi="宋体" w:eastAsia="宋体"/>
                <w:b w:val="0"/>
                <w:sz w:val="18"/>
              </w:rPr>
              <w:t>私信消息表</w:t>
            </w:r>
          </w:p>
        </w:tc>
        <w:tc>
          <w:tcPr>
            <w:tcW w:type="dxa" w:w="2324"/>
            <w:vAlign w:val="center"/>
          </w:tcPr>
          <w:p>
            <w:pPr>
              <w:spacing w:line="340" w:lineRule="exact"/>
            </w:pPr>
            <w:r/>
            <w:r>
              <w:rPr>
                <w:rFonts w:ascii="宋体" w:hAnsi="宋体" w:eastAsia="宋体"/>
                <w:b w:val="0"/>
                <w:sz w:val="18"/>
              </w:rPr>
              <w:t>记录私信会话中的消息明细和已读状态。</w:t>
            </w:r>
          </w:p>
        </w:tc>
        <w:tc>
          <w:tcPr>
            <w:tcW w:type="dxa" w:w="1587"/>
            <w:vAlign w:val="center"/>
          </w:tcPr>
          <w:p>
            <w:pPr>
              <w:spacing w:line="340" w:lineRule="exact"/>
            </w:pPr>
            <w:r/>
            <w:r>
              <w:rPr>
                <w:rFonts w:ascii="宋体" w:hAnsi="宋体" w:eastAsia="宋体"/>
                <w:b w:val="0"/>
                <w:sz w:val="18"/>
              </w:rPr>
              <w:t>PK：id；FK：session_id、sender_id</w:t>
            </w:r>
          </w:p>
        </w:tc>
        <w:tc>
          <w:tcPr>
            <w:tcW w:type="dxa" w:w="2494"/>
            <w:vAlign w:val="center"/>
          </w:tcPr>
          <w:p>
            <w:pPr>
              <w:spacing w:line="340" w:lineRule="exact"/>
            </w:pPr>
            <w:r/>
            <w:r>
              <w:rPr>
                <w:rFonts w:ascii="宋体" w:hAnsi="宋体" w:eastAsia="宋体"/>
                <w:b w:val="0"/>
                <w:sz w:val="18"/>
              </w:rPr>
              <w:t>content、is_read、create_time</w:t>
            </w:r>
          </w:p>
        </w:tc>
        <w:tc>
          <w:tcPr>
            <w:tcW w:type="dxa" w:w="2041"/>
            <w:vAlign w:val="center"/>
          </w:tcPr>
          <w:p>
            <w:pPr>
              <w:spacing w:line="340" w:lineRule="exact"/>
            </w:pPr>
            <w:r/>
            <w:r>
              <w:rPr>
                <w:rFonts w:ascii="宋体" w:hAnsi="宋体" w:eastAsia="宋体"/>
                <w:b w:val="0"/>
                <w:sz w:val="18"/>
              </w:rPr>
              <w:t>一个 chat_session 下有多条 chat_message。</w:t>
            </w:r>
          </w:p>
        </w:tc>
      </w:tr>
    </w:tbl>
    <w:p/>
    <w:p>
      <w:pPr>
        <w:pStyle w:val="Heading2"/>
        <w:spacing w:before="240" w:after="240" w:line="480" w:lineRule="exact"/>
      </w:pPr>
      <w:r>
        <w:rPr>
          <w:rFonts w:ascii="黑体" w:hAnsi="黑体" w:eastAsia="黑体"/>
          <w:b/>
          <w:sz w:val="32"/>
        </w:rPr>
        <w:t>4.5 接口设计</w:t>
      </w:r>
    </w:p>
    <w:p>
      <w:pPr>
        <w:spacing w:line="400" w:lineRule="exact" w:before="0" w:after="0"/>
        <w:ind w:firstLine="420"/>
      </w:pPr>
      <w:r>
        <w:rPr>
          <w:rFonts w:ascii="宋体" w:hAnsi="宋体" w:eastAsia="宋体"/>
          <w:b w:val="0"/>
          <w:sz w:val="21"/>
        </w:rPr>
        <w:t>系统接口采用 REST 风格进行组织，使用 JSON 作为主要数据交换格式，文件上传接口采用 multipart/form-data。后端统一返回 Result 结构，便于前端按照状态码、提示信息和数据体进行处理。公开接口包括书籍列表、书籍详情、路径详情、公开批注和社区动态等；涉及个人资料、订单、资源上传、批注创建、私信发送等操作的接口需要用户携带 token。核心接口如表 4-2 所示。</w:t>
      </w:r>
    </w:p>
    <w:p>
      <w:pPr>
        <w:spacing w:line="400" w:lineRule="exact" w:before="120" w:after="120"/>
        <w:jc w:val="center"/>
      </w:pPr>
      <w:r>
        <w:rPr>
          <w:rFonts w:ascii="宋体" w:hAnsi="宋体" w:eastAsia="宋体"/>
          <w:b w:val="0"/>
          <w:sz w:val="18"/>
        </w:rPr>
        <w:t>表 4-2 核心接口说明表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c>
          <w:tcPr>
            <w:tcW w:type="dxa" w:w="1247"/>
            <w:vAlign w:val="center"/>
            <w:shd w:fill="D9EAF7"/>
          </w:tcPr>
          <w:p>
            <w:pPr>
              <w:spacing w:line="340" w:lineRule="exact"/>
            </w:pPr>
            <w:r/>
            <w:r>
              <w:rPr>
                <w:rFonts w:ascii="宋体" w:hAnsi="宋体" w:eastAsia="宋体"/>
                <w:b/>
                <w:sz w:val="18"/>
              </w:rPr>
              <w:t>功能模块</w:t>
            </w:r>
          </w:p>
        </w:tc>
        <w:tc>
          <w:tcPr>
            <w:tcW w:type="dxa" w:w="794"/>
            <w:vAlign w:val="center"/>
            <w:shd w:fill="D9EAF7"/>
          </w:tcPr>
          <w:p>
            <w:pPr>
              <w:spacing w:line="340" w:lineRule="exact"/>
            </w:pPr>
            <w:r/>
            <w:r>
              <w:rPr>
                <w:rFonts w:ascii="宋体" w:hAnsi="宋体" w:eastAsia="宋体"/>
                <w:b/>
                <w:sz w:val="18"/>
              </w:rPr>
              <w:t>请求方式</w:t>
            </w:r>
          </w:p>
        </w:tc>
        <w:tc>
          <w:tcPr>
            <w:tcW w:type="dxa" w:w="2041"/>
            <w:vAlign w:val="center"/>
            <w:shd w:fill="D9EAF7"/>
          </w:tcPr>
          <w:p>
            <w:pPr>
              <w:spacing w:line="340" w:lineRule="exact"/>
            </w:pPr>
            <w:r/>
            <w:r>
              <w:rPr>
                <w:rFonts w:ascii="宋体" w:hAnsi="宋体" w:eastAsia="宋体"/>
                <w:b/>
                <w:sz w:val="18"/>
              </w:rPr>
              <w:t>接口地址</w:t>
            </w:r>
          </w:p>
        </w:tc>
        <w:tc>
          <w:tcPr>
            <w:tcW w:type="dxa" w:w="3288"/>
            <w:vAlign w:val="center"/>
            <w:shd w:fill="D9EAF7"/>
          </w:tcPr>
          <w:p>
            <w:pPr>
              <w:spacing w:line="340" w:lineRule="exact"/>
            </w:pPr>
            <w:r/>
            <w:r>
              <w:rPr>
                <w:rFonts w:ascii="宋体" w:hAnsi="宋体" w:eastAsia="宋体"/>
                <w:b/>
                <w:sz w:val="18"/>
              </w:rPr>
              <w:t>接口用途</w:t>
            </w:r>
          </w:p>
        </w:tc>
        <w:tc>
          <w:tcPr>
            <w:tcW w:type="dxa" w:w="2721"/>
            <w:vAlign w:val="center"/>
            <w:shd w:fill="D9EAF7"/>
          </w:tcPr>
          <w:p>
            <w:pPr>
              <w:spacing w:line="340" w:lineRule="exact"/>
            </w:pPr>
            <w:r/>
            <w:r>
              <w:rPr>
                <w:rFonts w:ascii="宋体" w:hAnsi="宋体" w:eastAsia="宋体"/>
                <w:b/>
                <w:sz w:val="18"/>
              </w:rPr>
              <w:t>主要参数/说明</w:t>
            </w:r>
          </w:p>
        </w:tc>
      </w:tr>
      <w:tr>
        <w:tc>
          <w:tcPr>
            <w:tcW w:type="dxa" w:w="1247"/>
            <w:vAlign w:val="center"/>
          </w:tcPr>
          <w:p>
            <w:pPr>
              <w:spacing w:line="340" w:lineRule="exact"/>
            </w:pPr>
            <w:r/>
            <w:r>
              <w:rPr>
                <w:rFonts w:ascii="宋体" w:hAnsi="宋体" w:eastAsia="宋体"/>
                <w:b w:val="0"/>
                <w:sz w:val="18"/>
              </w:rPr>
              <w:t>用户认证</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/user/auth/wechat</w:t>
            </w:r>
          </w:p>
        </w:tc>
        <w:tc>
          <w:tcPr>
            <w:tcW w:type="dxa" w:w="3288"/>
            <w:vAlign w:val="center"/>
          </w:tcPr>
          <w:p>
            <w:pPr>
              <w:spacing w:line="340" w:lineRule="exact"/>
            </w:pPr>
            <w:r/>
            <w:r>
              <w:rPr>
                <w:rFonts w:ascii="宋体" w:hAnsi="宋体" w:eastAsia="宋体"/>
                <w:b w:val="0"/>
                <w:sz w:val="18"/>
              </w:rPr>
              <w:t>微信小程序登录，根据微信临时登录凭证换取用户身份并生成系统登录态。</w:t>
            </w:r>
          </w:p>
        </w:tc>
        <w:tc>
          <w:tcPr>
            <w:tcW w:type="dxa" w:w="2721"/>
            <w:vAlign w:val="center"/>
          </w:tcPr>
          <w:p>
            <w:pPr>
              <w:spacing w:line="340" w:lineRule="exact"/>
            </w:pPr>
            <w:r/>
            <w:r>
              <w:rPr>
                <w:rFonts w:ascii="宋体" w:hAnsi="宋体" w:eastAsia="宋体"/>
                <w:b w:val="0"/>
                <w:sz w:val="18"/>
              </w:rPr>
              <w:t>code、用户基本信息；返回 token、用户信息</w:t>
            </w:r>
          </w:p>
        </w:tc>
      </w:tr>
      <w:tr>
        <w:tc>
          <w:tcPr>
            <w:tcW w:type="dxa" w:w="1247"/>
            <w:vAlign w:val="center"/>
          </w:tcPr>
          <w:p>
            <w:pPr>
              <w:spacing w:line="340" w:lineRule="exact"/>
            </w:pPr>
            <w:r/>
            <w:r>
              <w:rPr>
                <w:rFonts w:ascii="宋体" w:hAnsi="宋体" w:eastAsia="宋体"/>
                <w:b w:val="0"/>
                <w:sz w:val="18"/>
              </w:rPr>
              <w:t>用户认证</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/user/auth/dev-login</w:t>
            </w:r>
          </w:p>
        </w:tc>
        <w:tc>
          <w:tcPr>
            <w:tcW w:type="dxa" w:w="3288"/>
            <w:vAlign w:val="center"/>
          </w:tcPr>
          <w:p>
            <w:pPr>
              <w:spacing w:line="340" w:lineRule="exact"/>
            </w:pPr>
            <w:r/>
            <w:r>
              <w:rPr>
                <w:rFonts w:ascii="宋体" w:hAnsi="宋体" w:eastAsia="宋体"/>
                <w:b w:val="0"/>
                <w:sz w:val="18"/>
              </w:rPr>
              <w:t>开发环境快速登录，用于本地调试接口鉴权流程。</w:t>
            </w:r>
          </w:p>
        </w:tc>
        <w:tc>
          <w:tcPr>
            <w:tcW w:type="dxa" w:w="2721"/>
            <w:vAlign w:val="center"/>
          </w:tcPr>
          <w:p>
            <w:pPr>
              <w:spacing w:line="340" w:lineRule="exact"/>
            </w:pPr>
            <w:r/>
            <w:r>
              <w:rPr>
                <w:rFonts w:ascii="宋体" w:hAnsi="宋体" w:eastAsia="宋体"/>
                <w:b w:val="0"/>
                <w:sz w:val="18"/>
              </w:rPr>
              <w:t>测试用户标识；返回 token</w:t>
            </w:r>
          </w:p>
        </w:tc>
      </w:tr>
      <w:tr>
        <w:tc>
          <w:tcPr>
            <w:tcW w:type="dxa" w:w="1247"/>
            <w:vAlign w:val="center"/>
          </w:tcPr>
          <w:p>
            <w:pPr>
              <w:spacing w:line="340" w:lineRule="exact"/>
            </w:pPr>
            <w:r/>
            <w:r>
              <w:rPr>
                <w:rFonts w:ascii="宋体" w:hAnsi="宋体" w:eastAsia="宋体"/>
                <w:b w:val="0"/>
                <w:sz w:val="18"/>
              </w:rPr>
              <w:t>用户认证</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/user/auth/check</w:t>
            </w:r>
          </w:p>
        </w:tc>
        <w:tc>
          <w:tcPr>
            <w:tcW w:type="dxa" w:w="3288"/>
            <w:vAlign w:val="center"/>
          </w:tcPr>
          <w:p>
            <w:pPr>
              <w:spacing w:line="340" w:lineRule="exact"/>
            </w:pPr>
            <w:r/>
            <w:r>
              <w:rPr>
                <w:rFonts w:ascii="宋体" w:hAnsi="宋体" w:eastAsia="宋体"/>
                <w:b w:val="0"/>
                <w:sz w:val="18"/>
              </w:rPr>
              <w:t>校验当前登录态是否有效。</w:t>
            </w:r>
          </w:p>
        </w:tc>
        <w:tc>
          <w:tcPr>
            <w:tcW w:type="dxa" w:w="2721"/>
            <w:vAlign w:val="center"/>
          </w:tcPr>
          <w:p>
            <w:pPr>
              <w:spacing w:line="340" w:lineRule="exact"/>
            </w:pPr>
            <w:r/>
            <w:r>
              <w:rPr>
                <w:rFonts w:ascii="宋体" w:hAnsi="宋体" w:eastAsia="宋体"/>
                <w:b w:val="0"/>
                <w:sz w:val="18"/>
              </w:rPr>
              <w:t>请求头携带 token</w:t>
            </w:r>
          </w:p>
        </w:tc>
      </w:tr>
      <w:tr>
        <w:tc>
          <w:tcPr>
            <w:tcW w:type="dxa" w:w="1247"/>
            <w:vAlign w:val="center"/>
          </w:tcPr>
          <w:p>
            <w:pPr>
              <w:spacing w:line="340" w:lineRule="exact"/>
            </w:pPr>
            <w:r/>
            <w:r>
              <w:rPr>
                <w:rFonts w:ascii="宋体" w:hAnsi="宋体" w:eastAsia="宋体"/>
                <w:b w:val="0"/>
                <w:sz w:val="18"/>
              </w:rPr>
              <w:t>用户认证</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/user/auth/logout</w:t>
            </w:r>
          </w:p>
        </w:tc>
        <w:tc>
          <w:tcPr>
            <w:tcW w:type="dxa" w:w="3288"/>
            <w:vAlign w:val="center"/>
          </w:tcPr>
          <w:p>
            <w:pPr>
              <w:spacing w:line="340" w:lineRule="exact"/>
            </w:pPr>
            <w:r/>
            <w:r>
              <w:rPr>
                <w:rFonts w:ascii="宋体" w:hAnsi="宋体" w:eastAsia="宋体"/>
                <w:b w:val="0"/>
                <w:sz w:val="18"/>
              </w:rPr>
              <w:t>退出登录，清理当前用户登录状态。</w:t>
            </w:r>
          </w:p>
        </w:tc>
        <w:tc>
          <w:tcPr>
            <w:tcW w:type="dxa" w:w="2721"/>
            <w:vAlign w:val="center"/>
          </w:tcPr>
          <w:p>
            <w:pPr>
              <w:spacing w:line="340" w:lineRule="exact"/>
            </w:pPr>
            <w:r/>
            <w:r>
              <w:rPr>
                <w:rFonts w:ascii="宋体" w:hAnsi="宋体" w:eastAsia="宋体"/>
                <w:b w:val="0"/>
                <w:sz w:val="18"/>
              </w:rPr>
              <w:t>请求头携带 token</w:t>
            </w:r>
          </w:p>
        </w:tc>
      </w:tr>
      <w:tr>
        <w:tc>
          <w:tcPr>
            <w:tcW w:type="dxa" w:w="1247"/>
            <w:vAlign w:val="center"/>
          </w:tcPr>
          <w:p>
            <w:pPr>
              <w:spacing w:line="340" w:lineRule="exact"/>
            </w:pPr>
            <w:r/>
            <w:r>
              <w:rPr>
                <w:rFonts w:ascii="宋体" w:hAnsi="宋体" w:eastAsia="宋体"/>
                <w:b w:val="0"/>
                <w:sz w:val="18"/>
              </w:rPr>
              <w:t>用户信息</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/user/info</w:t>
            </w:r>
          </w:p>
        </w:tc>
        <w:tc>
          <w:tcPr>
            <w:tcW w:type="dxa" w:w="3288"/>
            <w:vAlign w:val="center"/>
          </w:tcPr>
          <w:p>
            <w:pPr>
              <w:spacing w:line="340" w:lineRule="exact"/>
            </w:pPr>
            <w:r/>
            <w:r>
              <w:rPr>
                <w:rFonts w:ascii="宋体" w:hAnsi="宋体" w:eastAsia="宋体"/>
                <w:b w:val="0"/>
                <w:sz w:val="18"/>
              </w:rPr>
              <w:t>获取当前登录用户的基础信息。</w:t>
            </w:r>
          </w:p>
        </w:tc>
        <w:tc>
          <w:tcPr>
            <w:tcW w:type="dxa" w:w="2721"/>
            <w:vAlign w:val="center"/>
          </w:tcPr>
          <w:p>
            <w:pPr>
              <w:spacing w:line="340" w:lineRule="exact"/>
            </w:pPr>
            <w:r/>
            <w:r>
              <w:rPr>
                <w:rFonts w:ascii="宋体" w:hAnsi="宋体" w:eastAsia="宋体"/>
                <w:b w:val="0"/>
                <w:sz w:val="18"/>
              </w:rPr>
              <w:t>用户 id 从登录态中读取</w:t>
            </w:r>
          </w:p>
        </w:tc>
      </w:tr>
      <w:tr>
        <w:tc>
          <w:tcPr>
            <w:tcW w:type="dxa" w:w="1247"/>
            <w:vAlign w:val="center"/>
          </w:tcPr>
          <w:p>
            <w:pPr>
              <w:spacing w:line="340" w:lineRule="exact"/>
            </w:pPr>
            <w:r/>
            <w:r>
              <w:rPr>
                <w:rFonts w:ascii="宋体" w:hAnsi="宋体" w:eastAsia="宋体"/>
                <w:b w:val="0"/>
                <w:sz w:val="18"/>
              </w:rPr>
              <w:t>个人中心</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/user/profile</w:t>
            </w:r>
          </w:p>
        </w:tc>
        <w:tc>
          <w:tcPr>
            <w:tcW w:type="dxa" w:w="3288"/>
            <w:vAlign w:val="center"/>
          </w:tcPr>
          <w:p>
            <w:pPr>
              <w:spacing w:line="340" w:lineRule="exact"/>
            </w:pPr>
            <w:r/>
            <w:r>
              <w:rPr>
                <w:rFonts w:ascii="宋体" w:hAnsi="宋体" w:eastAsia="宋体"/>
                <w:b w:val="0"/>
                <w:sz w:val="18"/>
              </w:rPr>
              <w:t>查询用户资料与学生认证信息。</w:t>
            </w:r>
          </w:p>
        </w:tc>
        <w:tc>
          <w:tcPr>
            <w:tcW w:type="dxa" w:w="2721"/>
            <w:vAlign w:val="center"/>
          </w:tcPr>
          <w:p>
            <w:pPr>
              <w:spacing w:line="340" w:lineRule="exact"/>
            </w:pPr>
            <w:r/>
            <w:r>
              <w:rPr>
                <w:rFonts w:ascii="宋体" w:hAnsi="宋体" w:eastAsia="宋体"/>
                <w:b w:val="0"/>
                <w:sz w:val="18"/>
              </w:rPr>
              <w:t>返回昵称、头像、认证状态、信用分等</w:t>
            </w:r>
          </w:p>
        </w:tc>
      </w:tr>
      <w:tr>
        <w:tc>
          <w:tcPr>
            <w:tcW w:type="dxa" w:w="1247"/>
            <w:vAlign w:val="center"/>
          </w:tcPr>
          <w:p>
            <w:pPr>
              <w:spacing w:line="340" w:lineRule="exact"/>
            </w:pPr>
            <w:r/>
            <w:r>
              <w:rPr>
                <w:rFonts w:ascii="宋体" w:hAnsi="宋体" w:eastAsia="宋体"/>
                <w:b w:val="0"/>
                <w:sz w:val="18"/>
              </w:rPr>
              <w:t>个人中心</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/user/stats</w:t>
            </w:r>
          </w:p>
        </w:tc>
        <w:tc>
          <w:tcPr>
            <w:tcW w:type="dxa" w:w="3288"/>
            <w:vAlign w:val="center"/>
          </w:tcPr>
          <w:p>
            <w:pPr>
              <w:spacing w:line="340" w:lineRule="exact"/>
            </w:pPr>
            <w:r/>
            <w:r>
              <w:rPr>
                <w:rFonts w:ascii="宋体" w:hAnsi="宋体" w:eastAsia="宋体"/>
                <w:b w:val="0"/>
                <w:sz w:val="18"/>
              </w:rPr>
              <w:t>统计个人中心展示数据。</w:t>
            </w:r>
          </w:p>
        </w:tc>
        <w:tc>
          <w:tcPr>
            <w:tcW w:type="dxa" w:w="2721"/>
            <w:vAlign w:val="center"/>
          </w:tcPr>
          <w:p>
            <w:pPr>
              <w:spacing w:line="340" w:lineRule="exact"/>
            </w:pPr>
            <w:r/>
            <w:r>
              <w:rPr>
                <w:rFonts w:ascii="宋体" w:hAnsi="宋体" w:eastAsia="宋体"/>
                <w:b w:val="0"/>
                <w:sz w:val="18"/>
              </w:rPr>
              <w:t>返回书架、订单、收藏、批注、路径等数量</w:t>
            </w:r>
          </w:p>
        </w:tc>
      </w:tr>
      <w:tr>
        <w:tc>
          <w:tcPr>
            <w:tcW w:type="dxa" w:w="1247"/>
            <w:vAlign w:val="center"/>
          </w:tcPr>
          <w:p>
            <w:pPr>
              <w:spacing w:line="340" w:lineRule="exact"/>
            </w:pPr>
            <w:r/>
            <w:r>
              <w:rPr>
                <w:rFonts w:ascii="宋体" w:hAnsi="宋体" w:eastAsia="宋体"/>
                <w:b w:val="0"/>
                <w:sz w:val="18"/>
              </w:rPr>
              <w:t>个人中心</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/user/profile/update</w:t>
            </w:r>
          </w:p>
        </w:tc>
        <w:tc>
          <w:tcPr>
            <w:tcW w:type="dxa" w:w="3288"/>
            <w:vAlign w:val="center"/>
          </w:tcPr>
          <w:p>
            <w:pPr>
              <w:spacing w:line="340" w:lineRule="exact"/>
            </w:pPr>
            <w:r/>
            <w:r>
              <w:rPr>
                <w:rFonts w:ascii="宋体" w:hAnsi="宋体" w:eastAsia="宋体"/>
                <w:b w:val="0"/>
                <w:sz w:val="18"/>
              </w:rPr>
              <w:t>修改用户个人资料。</w:t>
            </w:r>
          </w:p>
        </w:tc>
        <w:tc>
          <w:tcPr>
            <w:tcW w:type="dxa" w:w="2721"/>
            <w:vAlign w:val="center"/>
          </w:tcPr>
          <w:p>
            <w:pPr>
              <w:spacing w:line="340" w:lineRule="exact"/>
            </w:pPr>
            <w:r/>
            <w:r>
              <w:rPr>
                <w:rFonts w:ascii="宋体" w:hAnsi="宋体" w:eastAsia="宋体"/>
                <w:b w:val="0"/>
                <w:sz w:val="18"/>
              </w:rPr>
              <w:t>昵称、头像、简介、手机号等</w:t>
            </w:r>
          </w:p>
        </w:tc>
      </w:tr>
      <w:tr>
        <w:tc>
          <w:tcPr>
            <w:tcW w:type="dxa" w:w="1247"/>
            <w:vAlign w:val="center"/>
          </w:tcPr>
          <w:p>
            <w:pPr>
              <w:spacing w:line="340" w:lineRule="exact"/>
            </w:pPr>
            <w:r/>
            <w:r>
              <w:rPr>
                <w:rFonts w:ascii="宋体" w:hAnsi="宋体" w:eastAsia="宋体"/>
                <w:b w:val="0"/>
                <w:sz w:val="18"/>
              </w:rPr>
              <w:t>学生认证</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/user/profile/verify-student</w:t>
            </w:r>
          </w:p>
        </w:tc>
        <w:tc>
          <w:tcPr>
            <w:tcW w:type="dxa" w:w="3288"/>
            <w:vAlign w:val="center"/>
          </w:tcPr>
          <w:p>
            <w:pPr>
              <w:spacing w:line="340" w:lineRule="exact"/>
            </w:pPr>
            <w:r/>
            <w:r>
              <w:rPr>
                <w:rFonts w:ascii="宋体" w:hAnsi="宋体" w:eastAsia="宋体"/>
                <w:b w:val="0"/>
                <w:sz w:val="18"/>
              </w:rPr>
              <w:t>提交学生认证资料，用于平台身份可信度管理。</w:t>
            </w:r>
          </w:p>
        </w:tc>
        <w:tc>
          <w:tcPr>
            <w:tcW w:type="dxa" w:w="2721"/>
            <w:vAlign w:val="center"/>
          </w:tcPr>
          <w:p>
            <w:pPr>
              <w:spacing w:line="340" w:lineRule="exact"/>
            </w:pPr>
            <w:r/>
            <w:r>
              <w:rPr>
                <w:rFonts w:ascii="宋体" w:hAnsi="宋体" w:eastAsia="宋体"/>
                <w:b w:val="0"/>
                <w:sz w:val="18"/>
              </w:rPr>
              <w:t>学号、真实姓名、学校、院系、学生证图片</w:t>
            </w:r>
          </w:p>
        </w:tc>
      </w:tr>
      <w:tr>
        <w:tc>
          <w:tcPr>
            <w:tcW w:type="dxa" w:w="1247"/>
            <w:vAlign w:val="center"/>
          </w:tcPr>
          <w:p>
            <w:pPr>
              <w:spacing w:line="340" w:lineRule="exact"/>
            </w:pPr>
            <w:r/>
            <w:r>
              <w:rPr>
                <w:rFonts w:ascii="宋体" w:hAnsi="宋体" w:eastAsia="宋体"/>
                <w:b w:val="0"/>
                <w:sz w:val="18"/>
              </w:rPr>
              <w:t>学生认证</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/user/profile/upload-image</w:t>
            </w:r>
          </w:p>
        </w:tc>
        <w:tc>
          <w:tcPr>
            <w:tcW w:type="dxa" w:w="3288"/>
            <w:vAlign w:val="center"/>
          </w:tcPr>
          <w:p>
            <w:pPr>
              <w:spacing w:line="340" w:lineRule="exact"/>
            </w:pPr>
            <w:r/>
            <w:r>
              <w:rPr>
                <w:rFonts w:ascii="宋体" w:hAnsi="宋体" w:eastAsia="宋体"/>
                <w:b w:val="0"/>
                <w:sz w:val="18"/>
              </w:rPr>
              <w:t>上传学生认证图片或个人资料图片。</w:t>
            </w:r>
          </w:p>
        </w:tc>
        <w:tc>
          <w:tcPr>
            <w:tcW w:type="dxa" w:w="2721"/>
            <w:vAlign w:val="center"/>
          </w:tcPr>
          <w:p>
            <w:pPr>
              <w:spacing w:line="340" w:lineRule="exact"/>
            </w:pPr>
            <w:r/>
            <w:r>
              <w:rPr>
                <w:rFonts w:ascii="宋体" w:hAnsi="宋体" w:eastAsia="宋体"/>
                <w:b w:val="0"/>
                <w:sz w:val="18"/>
              </w:rPr>
              <w:t>multipart 文件上传，返回图片地址</w:t>
            </w:r>
          </w:p>
        </w:tc>
      </w:tr>
      <w:tr>
        <w:tc>
          <w:tcPr>
            <w:tcW w:type="dxa" w:w="1247"/>
            <w:vAlign w:val="center"/>
          </w:tcPr>
          <w:p>
            <w:pPr>
              <w:spacing w:line="340" w:lineRule="exact"/>
            </w:pPr>
            <w:r/>
            <w:r>
              <w:rPr>
                <w:rFonts w:ascii="宋体" w:hAnsi="宋体" w:eastAsia="宋体"/>
                <w:b w:val="0"/>
                <w:sz w:val="18"/>
              </w:rPr>
              <w:t>地址管理</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/user/address/list</w:t>
            </w:r>
          </w:p>
        </w:tc>
        <w:tc>
          <w:tcPr>
            <w:tcW w:type="dxa" w:w="3288"/>
            <w:vAlign w:val="center"/>
          </w:tcPr>
          <w:p>
            <w:pPr>
              <w:spacing w:line="340" w:lineRule="exact"/>
            </w:pPr>
            <w:r/>
            <w:r>
              <w:rPr>
                <w:rFonts w:ascii="宋体" w:hAnsi="宋体" w:eastAsia="宋体"/>
                <w:b w:val="0"/>
                <w:sz w:val="18"/>
              </w:rPr>
              <w:t>查询当前用户收货地址列表。</w:t>
            </w:r>
          </w:p>
        </w:tc>
        <w:tc>
          <w:tcPr>
            <w:tcW w:type="dxa" w:w="2721"/>
            <w:vAlign w:val="center"/>
          </w:tcPr>
          <w:p>
            <w:pPr>
              <w:spacing w:line="340" w:lineRule="exact"/>
            </w:pPr>
            <w:r/>
            <w:r>
              <w:rPr>
                <w:rFonts w:ascii="宋体" w:hAnsi="宋体" w:eastAsia="宋体"/>
                <w:b w:val="0"/>
                <w:sz w:val="18"/>
              </w:rPr>
              <w:t>返回地址集合</w:t>
            </w:r>
          </w:p>
        </w:tc>
      </w:tr>
      <w:tr>
        <w:tc>
          <w:tcPr>
            <w:tcW w:type="dxa" w:w="1247"/>
            <w:vAlign w:val="center"/>
          </w:tcPr>
          <w:p>
            <w:pPr>
              <w:spacing w:line="340" w:lineRule="exact"/>
            </w:pPr>
            <w:r/>
            <w:r>
              <w:rPr>
                <w:rFonts w:ascii="宋体" w:hAnsi="宋体" w:eastAsia="宋体"/>
                <w:b w:val="0"/>
                <w:sz w:val="18"/>
              </w:rPr>
              <w:t>地址管理</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/user/address/save</w:t>
            </w:r>
          </w:p>
        </w:tc>
        <w:tc>
          <w:tcPr>
            <w:tcW w:type="dxa" w:w="3288"/>
            <w:vAlign w:val="center"/>
          </w:tcPr>
          <w:p>
            <w:pPr>
              <w:spacing w:line="340" w:lineRule="exact"/>
            </w:pPr>
            <w:r/>
            <w:r>
              <w:rPr>
                <w:rFonts w:ascii="宋体" w:hAnsi="宋体" w:eastAsia="宋体"/>
                <w:b w:val="0"/>
                <w:sz w:val="18"/>
              </w:rPr>
              <w:t>新增或修改收货地址。</w:t>
            </w:r>
          </w:p>
        </w:tc>
        <w:tc>
          <w:tcPr>
            <w:tcW w:type="dxa" w:w="2721"/>
            <w:vAlign w:val="center"/>
          </w:tcPr>
          <w:p>
            <w:pPr>
              <w:spacing w:line="340" w:lineRule="exact"/>
            </w:pPr>
            <w:r/>
            <w:r>
              <w:rPr>
                <w:rFonts w:ascii="宋体" w:hAnsi="宋体" w:eastAsia="宋体"/>
                <w:b w:val="0"/>
                <w:sz w:val="18"/>
              </w:rPr>
              <w:t>收件人、手机号、省市区、详细地址、默认标识</w:t>
            </w:r>
          </w:p>
        </w:tc>
      </w:tr>
      <w:tr>
        <w:tc>
          <w:tcPr>
            <w:tcW w:type="dxa" w:w="1247"/>
            <w:vAlign w:val="center"/>
          </w:tcPr>
          <w:p>
            <w:pPr>
              <w:spacing w:line="340" w:lineRule="exact"/>
            </w:pPr>
            <w:r/>
            <w:r>
              <w:rPr>
                <w:rFonts w:ascii="宋体" w:hAnsi="宋体" w:eastAsia="宋体"/>
                <w:b w:val="0"/>
                <w:sz w:val="18"/>
              </w:rPr>
              <w:t>地址管理</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/user/address/delete</w:t>
            </w:r>
          </w:p>
        </w:tc>
        <w:tc>
          <w:tcPr>
            <w:tcW w:type="dxa" w:w="3288"/>
            <w:vAlign w:val="center"/>
          </w:tcPr>
          <w:p>
            <w:pPr>
              <w:spacing w:line="340" w:lineRule="exact"/>
            </w:pPr>
            <w:r/>
            <w:r>
              <w:rPr>
                <w:rFonts w:ascii="宋体" w:hAnsi="宋体" w:eastAsia="宋体"/>
                <w:b w:val="0"/>
                <w:sz w:val="18"/>
              </w:rPr>
              <w:t>删除指定收货地址。</w:t>
            </w:r>
          </w:p>
        </w:tc>
        <w:tc>
          <w:tcPr>
            <w:tcW w:type="dxa" w:w="2721"/>
            <w:vAlign w:val="center"/>
          </w:tcPr>
          <w:p>
            <w:pPr>
              <w:spacing w:line="340" w:lineRule="exact"/>
            </w:pPr>
            <w:r/>
            <w:r>
              <w:rPr>
                <w:rFonts w:ascii="宋体" w:hAnsi="宋体" w:eastAsia="宋体"/>
                <w:b w:val="0"/>
                <w:sz w:val="18"/>
              </w:rPr>
              <w:t>addressId</w:t>
            </w:r>
          </w:p>
        </w:tc>
      </w:tr>
      <w:tr>
        <w:tc>
          <w:tcPr>
            <w:tcW w:type="dxa" w:w="1247"/>
            <w:vAlign w:val="center"/>
          </w:tcPr>
          <w:p>
            <w:pPr>
              <w:spacing w:line="340" w:lineRule="exact"/>
            </w:pPr>
            <w:r/>
            <w:r>
              <w:rPr>
                <w:rFonts w:ascii="宋体" w:hAnsi="宋体" w:eastAsia="宋体"/>
                <w:b w:val="0"/>
                <w:sz w:val="18"/>
              </w:rPr>
              <w:t>地址管理</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/user/address/set-default</w:t>
            </w:r>
          </w:p>
        </w:tc>
        <w:tc>
          <w:tcPr>
            <w:tcW w:type="dxa" w:w="3288"/>
            <w:vAlign w:val="center"/>
          </w:tcPr>
          <w:p>
            <w:pPr>
              <w:spacing w:line="340" w:lineRule="exact"/>
            </w:pPr>
            <w:r/>
            <w:r>
              <w:rPr>
                <w:rFonts w:ascii="宋体" w:hAnsi="宋体" w:eastAsia="宋体"/>
                <w:b w:val="0"/>
                <w:sz w:val="18"/>
              </w:rPr>
              <w:t>设置默认收货地址。</w:t>
            </w:r>
          </w:p>
        </w:tc>
        <w:tc>
          <w:tcPr>
            <w:tcW w:type="dxa" w:w="2721"/>
            <w:vAlign w:val="center"/>
          </w:tcPr>
          <w:p>
            <w:pPr>
              <w:spacing w:line="340" w:lineRule="exact"/>
            </w:pPr>
            <w:r/>
            <w:r>
              <w:rPr>
                <w:rFonts w:ascii="宋体" w:hAnsi="宋体" w:eastAsia="宋体"/>
                <w:b w:val="0"/>
                <w:sz w:val="18"/>
              </w:rPr>
              <w:t>addressId</w:t>
            </w:r>
          </w:p>
        </w:tc>
      </w:tr>
      <w:tr>
        <w:tc>
          <w:tcPr>
            <w:tcW w:type="dxa" w:w="1247"/>
            <w:vAlign w:val="center"/>
          </w:tcPr>
          <w:p>
            <w:pPr>
              <w:spacing w:line="340" w:lineRule="exact"/>
            </w:pPr>
            <w:r/>
            <w:r>
              <w:rPr>
                <w:rFonts w:ascii="宋体" w:hAnsi="宋体" w:eastAsia="宋体"/>
                <w:b w:val="0"/>
                <w:sz w:val="18"/>
              </w:rPr>
              <w:t>书籍管理</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/book/list</w:t>
            </w:r>
          </w:p>
        </w:tc>
        <w:tc>
          <w:tcPr>
            <w:tcW w:type="dxa" w:w="3288"/>
            <w:vAlign w:val="center"/>
          </w:tcPr>
          <w:p>
            <w:pPr>
              <w:spacing w:line="340" w:lineRule="exact"/>
            </w:pPr>
            <w:r/>
            <w:r>
              <w:rPr>
                <w:rFonts w:ascii="宋体" w:hAnsi="宋体" w:eastAsia="宋体"/>
                <w:b w:val="0"/>
                <w:sz w:val="18"/>
              </w:rPr>
              <w:t>分页查询二手书列表，支持首页展示和分类筛选。</w:t>
            </w:r>
          </w:p>
        </w:tc>
        <w:tc>
          <w:tcPr>
            <w:tcW w:type="dxa" w:w="2721"/>
            <w:vAlign w:val="center"/>
          </w:tcPr>
          <w:p>
            <w:pPr>
              <w:spacing w:line="340" w:lineRule="exact"/>
            </w:pPr>
            <w:r/>
            <w:r>
              <w:rPr>
                <w:rFonts w:ascii="宋体" w:hAnsi="宋体" w:eastAsia="宋体"/>
                <w:b w:val="0"/>
                <w:sz w:val="18"/>
              </w:rPr>
              <w:t>page、size、category、status 等</w:t>
            </w:r>
          </w:p>
        </w:tc>
      </w:tr>
      <w:tr>
        <w:tc>
          <w:tcPr>
            <w:tcW w:type="dxa" w:w="1247"/>
            <w:vAlign w:val="center"/>
          </w:tcPr>
          <w:p>
            <w:pPr>
              <w:spacing w:line="340" w:lineRule="exact"/>
            </w:pPr>
            <w:r/>
            <w:r>
              <w:rPr>
                <w:rFonts w:ascii="宋体" w:hAnsi="宋体" w:eastAsia="宋体"/>
                <w:b w:val="0"/>
                <w:sz w:val="18"/>
              </w:rPr>
              <w:t>书籍管理</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/book/category</w:t>
            </w:r>
          </w:p>
        </w:tc>
        <w:tc>
          <w:tcPr>
            <w:tcW w:type="dxa" w:w="3288"/>
            <w:vAlign w:val="center"/>
          </w:tcPr>
          <w:p>
            <w:pPr>
              <w:spacing w:line="340" w:lineRule="exact"/>
            </w:pPr>
            <w:r/>
            <w:r>
              <w:rPr>
                <w:rFonts w:ascii="宋体" w:hAnsi="宋体" w:eastAsia="宋体"/>
                <w:b w:val="0"/>
                <w:sz w:val="18"/>
              </w:rPr>
              <w:t>查询书籍分类数据。</w:t>
            </w:r>
          </w:p>
        </w:tc>
        <w:tc>
          <w:tcPr>
            <w:tcW w:type="dxa" w:w="2721"/>
            <w:vAlign w:val="center"/>
          </w:tcPr>
          <w:p>
            <w:pPr>
              <w:spacing w:line="340" w:lineRule="exact"/>
            </w:pPr>
            <w:r/>
            <w:r>
              <w:rPr>
                <w:rFonts w:ascii="宋体" w:hAnsi="宋体" w:eastAsia="宋体"/>
                <w:b w:val="0"/>
                <w:sz w:val="18"/>
              </w:rPr>
              <w:t>返回分类列表</w:t>
            </w:r>
          </w:p>
        </w:tc>
      </w:tr>
      <w:tr>
        <w:tc>
          <w:tcPr>
            <w:tcW w:type="dxa" w:w="1247"/>
            <w:vAlign w:val="center"/>
          </w:tcPr>
          <w:p>
            <w:pPr>
              <w:spacing w:line="340" w:lineRule="exact"/>
            </w:pPr>
            <w:r/>
            <w:r>
              <w:rPr>
                <w:rFonts w:ascii="宋体" w:hAnsi="宋体" w:eastAsia="宋体"/>
                <w:b w:val="0"/>
                <w:sz w:val="18"/>
              </w:rPr>
              <w:t>书籍管理</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/book/search</w:t>
            </w:r>
          </w:p>
        </w:tc>
        <w:tc>
          <w:tcPr>
            <w:tcW w:type="dxa" w:w="3288"/>
            <w:vAlign w:val="center"/>
          </w:tcPr>
          <w:p>
            <w:pPr>
              <w:spacing w:line="340" w:lineRule="exact"/>
            </w:pPr>
            <w:r/>
            <w:r>
              <w:rPr>
                <w:rFonts w:ascii="宋体" w:hAnsi="宋体" w:eastAsia="宋体"/>
                <w:b w:val="0"/>
                <w:sz w:val="18"/>
              </w:rPr>
              <w:t>按关键词搜索书籍。</w:t>
            </w:r>
          </w:p>
        </w:tc>
        <w:tc>
          <w:tcPr>
            <w:tcW w:type="dxa" w:w="2721"/>
            <w:vAlign w:val="center"/>
          </w:tcPr>
          <w:p>
            <w:pPr>
              <w:spacing w:line="340" w:lineRule="exact"/>
            </w:pPr>
            <w:r/>
            <w:r>
              <w:rPr>
                <w:rFonts w:ascii="宋体" w:hAnsi="宋体" w:eastAsia="宋体"/>
                <w:b w:val="0"/>
                <w:sz w:val="18"/>
              </w:rPr>
              <w:t>keyword、page、size</w:t>
            </w:r>
          </w:p>
        </w:tc>
      </w:tr>
      <w:tr>
        <w:tc>
          <w:tcPr>
            <w:tcW w:type="dxa" w:w="1247"/>
            <w:vAlign w:val="center"/>
          </w:tcPr>
          <w:p>
            <w:pPr>
              <w:spacing w:line="340" w:lineRule="exact"/>
            </w:pPr>
            <w:r/>
            <w:r>
              <w:rPr>
                <w:rFonts w:ascii="宋体" w:hAnsi="宋体" w:eastAsia="宋体"/>
                <w:b w:val="0"/>
                <w:sz w:val="18"/>
              </w:rPr>
              <w:t>书籍管理</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/book/detail</w:t>
            </w:r>
          </w:p>
        </w:tc>
        <w:tc>
          <w:tcPr>
            <w:tcW w:type="dxa" w:w="3288"/>
            <w:vAlign w:val="center"/>
          </w:tcPr>
          <w:p>
            <w:pPr>
              <w:spacing w:line="340" w:lineRule="exact"/>
            </w:pPr>
            <w:r/>
            <w:r>
              <w:rPr>
                <w:rFonts w:ascii="宋体" w:hAnsi="宋体" w:eastAsia="宋体"/>
                <w:b w:val="0"/>
                <w:sz w:val="18"/>
              </w:rPr>
              <w:t>查询书籍详情，包含卖家、书籍状态和统计信息。</w:t>
            </w:r>
          </w:p>
        </w:tc>
        <w:tc>
          <w:tcPr>
            <w:tcW w:type="dxa" w:w="2721"/>
            <w:vAlign w:val="center"/>
          </w:tcPr>
          <w:p>
            <w:pPr>
              <w:spacing w:line="340" w:lineRule="exact"/>
            </w:pPr>
            <w:r/>
            <w:r>
              <w:rPr>
                <w:rFonts w:ascii="宋体" w:hAnsi="宋体" w:eastAsia="宋体"/>
                <w:b w:val="0"/>
                <w:sz w:val="18"/>
              </w:rPr>
              <w:t>bookId</w:t>
            </w:r>
          </w:p>
        </w:tc>
      </w:tr>
      <w:tr>
        <w:tc>
          <w:tcPr>
            <w:tcW w:type="dxa" w:w="1247"/>
            <w:vAlign w:val="center"/>
          </w:tcPr>
          <w:p>
            <w:pPr>
              <w:spacing w:line="340" w:lineRule="exact"/>
            </w:pPr>
            <w:r/>
            <w:r>
              <w:rPr>
                <w:rFonts w:ascii="宋体" w:hAnsi="宋体" w:eastAsia="宋体"/>
                <w:b w:val="0"/>
                <w:sz w:val="18"/>
              </w:rPr>
              <w:t>书籍管理</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/book/publish</w:t>
            </w:r>
          </w:p>
        </w:tc>
        <w:tc>
          <w:tcPr>
            <w:tcW w:type="dxa" w:w="3288"/>
            <w:vAlign w:val="center"/>
          </w:tcPr>
          <w:p>
            <w:pPr>
              <w:spacing w:line="340" w:lineRule="exact"/>
            </w:pPr>
            <w:r/>
            <w:r>
              <w:rPr>
                <w:rFonts w:ascii="宋体" w:hAnsi="宋体" w:eastAsia="宋体"/>
                <w:b w:val="0"/>
                <w:sz w:val="18"/>
              </w:rPr>
              <w:t>发布二手书信息。</w:t>
            </w:r>
          </w:p>
        </w:tc>
        <w:tc>
          <w:tcPr>
            <w:tcW w:type="dxa" w:w="2721"/>
            <w:vAlign w:val="center"/>
          </w:tcPr>
          <w:p>
            <w:pPr>
              <w:spacing w:line="340" w:lineRule="exact"/>
            </w:pPr>
            <w:r/>
            <w:r>
              <w:rPr>
                <w:rFonts w:ascii="宋体" w:hAnsi="宋体" w:eastAsia="宋体"/>
                <w:b w:val="0"/>
                <w:sz w:val="18"/>
              </w:rPr>
              <w:t>ISBN、书名、作者、出版社、价格、成色、图片等</w:t>
            </w:r>
          </w:p>
        </w:tc>
      </w:tr>
      <w:tr>
        <w:tc>
          <w:tcPr>
            <w:tcW w:type="dxa" w:w="1247"/>
            <w:vAlign w:val="center"/>
          </w:tcPr>
          <w:p>
            <w:pPr>
              <w:spacing w:line="340" w:lineRule="exact"/>
            </w:pPr>
            <w:r/>
            <w:r>
              <w:rPr>
                <w:rFonts w:ascii="宋体" w:hAnsi="宋体" w:eastAsia="宋体"/>
                <w:b w:val="0"/>
                <w:sz w:val="18"/>
              </w:rPr>
              <w:t>书籍管理</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/book/update</w:t>
            </w:r>
          </w:p>
        </w:tc>
        <w:tc>
          <w:tcPr>
            <w:tcW w:type="dxa" w:w="3288"/>
            <w:vAlign w:val="center"/>
          </w:tcPr>
          <w:p>
            <w:pPr>
              <w:spacing w:line="340" w:lineRule="exact"/>
            </w:pPr>
            <w:r/>
            <w:r>
              <w:rPr>
                <w:rFonts w:ascii="宋体" w:hAnsi="宋体" w:eastAsia="宋体"/>
                <w:b w:val="0"/>
                <w:sz w:val="18"/>
              </w:rPr>
              <w:t>修改已发布书籍信息。</w:t>
            </w:r>
          </w:p>
        </w:tc>
        <w:tc>
          <w:tcPr>
            <w:tcW w:type="dxa" w:w="2721"/>
            <w:vAlign w:val="center"/>
          </w:tcPr>
          <w:p>
            <w:pPr>
              <w:spacing w:line="340" w:lineRule="exact"/>
            </w:pPr>
            <w:r/>
            <w:r>
              <w:rPr>
                <w:rFonts w:ascii="宋体" w:hAnsi="宋体" w:eastAsia="宋体"/>
                <w:b w:val="0"/>
                <w:sz w:val="18"/>
              </w:rPr>
              <w:t>bookId 及待更新字段</w:t>
            </w:r>
          </w:p>
        </w:tc>
      </w:tr>
      <w:tr>
        <w:tc>
          <w:tcPr>
            <w:tcW w:type="dxa" w:w="1247"/>
            <w:vAlign w:val="center"/>
          </w:tcPr>
          <w:p>
            <w:pPr>
              <w:spacing w:line="340" w:lineRule="exact"/>
            </w:pPr>
            <w:r/>
            <w:r>
              <w:rPr>
                <w:rFonts w:ascii="宋体" w:hAnsi="宋体" w:eastAsia="宋体"/>
                <w:b w:val="0"/>
                <w:sz w:val="18"/>
              </w:rPr>
              <w:t>书籍管理</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/book/change-status</w:t>
            </w:r>
          </w:p>
        </w:tc>
        <w:tc>
          <w:tcPr>
            <w:tcW w:type="dxa" w:w="3288"/>
            <w:vAlign w:val="center"/>
          </w:tcPr>
          <w:p>
            <w:pPr>
              <w:spacing w:line="340" w:lineRule="exact"/>
            </w:pPr>
            <w:r/>
            <w:r>
              <w:rPr>
                <w:rFonts w:ascii="宋体" w:hAnsi="宋体" w:eastAsia="宋体"/>
                <w:b w:val="0"/>
                <w:sz w:val="18"/>
              </w:rPr>
              <w:t>变更书籍状态，如上架、下架或售出。</w:t>
            </w:r>
          </w:p>
        </w:tc>
        <w:tc>
          <w:tcPr>
            <w:tcW w:type="dxa" w:w="2721"/>
            <w:vAlign w:val="center"/>
          </w:tcPr>
          <w:p>
            <w:pPr>
              <w:spacing w:line="340" w:lineRule="exact"/>
            </w:pPr>
            <w:r/>
            <w:r>
              <w:rPr>
                <w:rFonts w:ascii="宋体" w:hAnsi="宋体" w:eastAsia="宋体"/>
                <w:b w:val="0"/>
                <w:sz w:val="18"/>
              </w:rPr>
              <w:t>bookId、status</w:t>
            </w:r>
          </w:p>
        </w:tc>
      </w:tr>
      <w:tr>
        <w:tc>
          <w:tcPr>
            <w:tcW w:type="dxa" w:w="1247"/>
            <w:vAlign w:val="center"/>
          </w:tcPr>
          <w:p>
            <w:pPr>
              <w:spacing w:line="340" w:lineRule="exact"/>
            </w:pPr>
            <w:r/>
            <w:r>
              <w:rPr>
                <w:rFonts w:ascii="宋体" w:hAnsi="宋体" w:eastAsia="宋体"/>
                <w:b w:val="0"/>
                <w:sz w:val="18"/>
              </w:rPr>
              <w:t>书籍管理</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/book/upload-image</w:t>
            </w:r>
          </w:p>
        </w:tc>
        <w:tc>
          <w:tcPr>
            <w:tcW w:type="dxa" w:w="3288"/>
            <w:vAlign w:val="center"/>
          </w:tcPr>
          <w:p>
            <w:pPr>
              <w:spacing w:line="340" w:lineRule="exact"/>
            </w:pPr>
            <w:r/>
            <w:r>
              <w:rPr>
                <w:rFonts w:ascii="宋体" w:hAnsi="宋体" w:eastAsia="宋体"/>
                <w:b w:val="0"/>
                <w:sz w:val="18"/>
              </w:rPr>
              <w:t>上传书籍封面或详情图片。</w:t>
            </w:r>
          </w:p>
        </w:tc>
        <w:tc>
          <w:tcPr>
            <w:tcW w:type="dxa" w:w="2721"/>
            <w:vAlign w:val="center"/>
          </w:tcPr>
          <w:p>
            <w:pPr>
              <w:spacing w:line="340" w:lineRule="exact"/>
            </w:pPr>
            <w:r/>
            <w:r>
              <w:rPr>
                <w:rFonts w:ascii="宋体" w:hAnsi="宋体" w:eastAsia="宋体"/>
                <w:b w:val="0"/>
                <w:sz w:val="18"/>
              </w:rPr>
              <w:t>multipart 文件上传，返回图片地址</w:t>
            </w:r>
          </w:p>
        </w:tc>
      </w:tr>
      <w:tr>
        <w:tc>
          <w:tcPr>
            <w:tcW w:type="dxa" w:w="1247"/>
            <w:vAlign w:val="center"/>
          </w:tcPr>
          <w:p>
            <w:pPr>
              <w:spacing w:line="340" w:lineRule="exact"/>
            </w:pPr>
            <w:r/>
            <w:r>
              <w:rPr>
                <w:rFonts w:ascii="宋体" w:hAnsi="宋体" w:eastAsia="宋体"/>
                <w:b w:val="0"/>
                <w:sz w:val="18"/>
              </w:rPr>
              <w:t>订单交易</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/order/create</w:t>
            </w:r>
          </w:p>
        </w:tc>
        <w:tc>
          <w:tcPr>
            <w:tcW w:type="dxa" w:w="3288"/>
            <w:vAlign w:val="center"/>
          </w:tcPr>
          <w:p>
            <w:pPr>
              <w:spacing w:line="340" w:lineRule="exact"/>
            </w:pPr>
            <w:r/>
            <w:r>
              <w:rPr>
                <w:rFonts w:ascii="宋体" w:hAnsi="宋体" w:eastAsia="宋体"/>
                <w:b w:val="0"/>
                <w:sz w:val="18"/>
              </w:rPr>
              <w:t>买家基于书籍创建交易订单。</w:t>
            </w:r>
          </w:p>
        </w:tc>
        <w:tc>
          <w:tcPr>
            <w:tcW w:type="dxa" w:w="2721"/>
            <w:vAlign w:val="center"/>
          </w:tcPr>
          <w:p>
            <w:pPr>
              <w:spacing w:line="340" w:lineRule="exact"/>
            </w:pPr>
            <w:r/>
            <w:r>
              <w:rPr>
                <w:rFonts w:ascii="宋体" w:hAnsi="宋体" w:eastAsia="宋体"/>
                <w:b w:val="0"/>
                <w:sz w:val="18"/>
              </w:rPr>
              <w:t>bookId、收货地址、买家留言</w:t>
            </w:r>
          </w:p>
        </w:tc>
      </w:tr>
      <w:tr>
        <w:tc>
          <w:tcPr>
            <w:tcW w:type="dxa" w:w="1247"/>
            <w:vAlign w:val="center"/>
          </w:tcPr>
          <w:p>
            <w:pPr>
              <w:spacing w:line="340" w:lineRule="exact"/>
            </w:pPr>
            <w:r/>
            <w:r>
              <w:rPr>
                <w:rFonts w:ascii="宋体" w:hAnsi="宋体" w:eastAsia="宋体"/>
                <w:b w:val="0"/>
                <w:sz w:val="18"/>
              </w:rPr>
              <w:t>订单交易</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/order/cancel</w:t>
            </w:r>
          </w:p>
        </w:tc>
        <w:tc>
          <w:tcPr>
            <w:tcW w:type="dxa" w:w="3288"/>
            <w:vAlign w:val="center"/>
          </w:tcPr>
          <w:p>
            <w:pPr>
              <w:spacing w:line="340" w:lineRule="exact"/>
            </w:pPr>
            <w:r/>
            <w:r>
              <w:rPr>
                <w:rFonts w:ascii="宋体" w:hAnsi="宋体" w:eastAsia="宋体"/>
                <w:b w:val="0"/>
                <w:sz w:val="18"/>
              </w:rPr>
              <w:t>取消未完成订单。</w:t>
            </w:r>
          </w:p>
        </w:tc>
        <w:tc>
          <w:tcPr>
            <w:tcW w:type="dxa" w:w="2721"/>
            <w:vAlign w:val="center"/>
          </w:tcPr>
          <w:p>
            <w:pPr>
              <w:spacing w:line="340" w:lineRule="exact"/>
            </w:pPr>
            <w:r/>
            <w:r>
              <w:rPr>
                <w:rFonts w:ascii="宋体" w:hAnsi="宋体" w:eastAsia="宋体"/>
                <w:b w:val="0"/>
                <w:sz w:val="18"/>
              </w:rPr>
              <w:t>orderId、取消原因</w:t>
            </w:r>
          </w:p>
        </w:tc>
      </w:tr>
      <w:tr>
        <w:tc>
          <w:tcPr>
            <w:tcW w:type="dxa" w:w="1247"/>
            <w:vAlign w:val="center"/>
          </w:tcPr>
          <w:p>
            <w:pPr>
              <w:spacing w:line="340" w:lineRule="exact"/>
            </w:pPr>
            <w:r/>
            <w:r>
              <w:rPr>
                <w:rFonts w:ascii="宋体" w:hAnsi="宋体" w:eastAsia="宋体"/>
                <w:b w:val="0"/>
                <w:sz w:val="18"/>
              </w:rPr>
              <w:t>订单交易</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/order/pay/mock</w:t>
            </w:r>
          </w:p>
        </w:tc>
        <w:tc>
          <w:tcPr>
            <w:tcW w:type="dxa" w:w="3288"/>
            <w:vAlign w:val="center"/>
          </w:tcPr>
          <w:p>
            <w:pPr>
              <w:spacing w:line="340" w:lineRule="exact"/>
            </w:pPr>
            <w:r/>
            <w:r>
              <w:rPr>
                <w:rFonts w:ascii="宋体" w:hAnsi="宋体" w:eastAsia="宋体"/>
                <w:b w:val="0"/>
                <w:sz w:val="18"/>
              </w:rPr>
              <w:t>模拟支付订单，用于毕业设计演示交易流程。</w:t>
            </w:r>
          </w:p>
        </w:tc>
        <w:tc>
          <w:tcPr>
            <w:tcW w:type="dxa" w:w="2721"/>
            <w:vAlign w:val="center"/>
          </w:tcPr>
          <w:p>
            <w:pPr>
              <w:spacing w:line="340" w:lineRule="exact"/>
            </w:pPr>
            <w:r/>
            <w:r>
              <w:rPr>
                <w:rFonts w:ascii="宋体" w:hAnsi="宋体" w:eastAsia="宋体"/>
                <w:b w:val="0"/>
                <w:sz w:val="18"/>
              </w:rPr>
              <w:t>orderId</w:t>
            </w:r>
          </w:p>
        </w:tc>
      </w:tr>
      <w:tr>
        <w:tc>
          <w:tcPr>
            <w:tcW w:type="dxa" w:w="1247"/>
            <w:vAlign w:val="center"/>
          </w:tcPr>
          <w:p>
            <w:pPr>
              <w:spacing w:line="340" w:lineRule="exact"/>
            </w:pPr>
            <w:r/>
            <w:r>
              <w:rPr>
                <w:rFonts w:ascii="宋体" w:hAnsi="宋体" w:eastAsia="宋体"/>
                <w:b w:val="0"/>
                <w:sz w:val="18"/>
              </w:rPr>
              <w:t>订单交易</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/order/pay</w:t>
            </w:r>
          </w:p>
        </w:tc>
        <w:tc>
          <w:tcPr>
            <w:tcW w:type="dxa" w:w="3288"/>
            <w:vAlign w:val="center"/>
          </w:tcPr>
          <w:p>
            <w:pPr>
              <w:spacing w:line="340" w:lineRule="exact"/>
            </w:pPr>
            <w:r/>
            <w:r>
              <w:rPr>
                <w:rFonts w:ascii="宋体" w:hAnsi="宋体" w:eastAsia="宋体"/>
                <w:b w:val="0"/>
                <w:sz w:val="18"/>
              </w:rPr>
              <w:t>处理订单支付请求并更新支付状态。</w:t>
            </w:r>
          </w:p>
        </w:tc>
        <w:tc>
          <w:tcPr>
            <w:tcW w:type="dxa" w:w="2721"/>
            <w:vAlign w:val="center"/>
          </w:tcPr>
          <w:p>
            <w:pPr>
              <w:spacing w:line="340" w:lineRule="exact"/>
            </w:pPr>
            <w:r/>
            <w:r>
              <w:rPr>
                <w:rFonts w:ascii="宋体" w:hAnsi="宋体" w:eastAsia="宋体"/>
                <w:b w:val="0"/>
                <w:sz w:val="18"/>
              </w:rPr>
              <w:t>orderId、paymentMethod</w:t>
            </w:r>
          </w:p>
        </w:tc>
      </w:tr>
      <w:tr>
        <w:tc>
          <w:tcPr>
            <w:tcW w:type="dxa" w:w="1247"/>
            <w:vAlign w:val="center"/>
          </w:tcPr>
          <w:p>
            <w:pPr>
              <w:spacing w:line="340" w:lineRule="exact"/>
            </w:pPr>
            <w:r/>
            <w:r>
              <w:rPr>
                <w:rFonts w:ascii="宋体" w:hAnsi="宋体" w:eastAsia="宋体"/>
                <w:b w:val="0"/>
                <w:sz w:val="18"/>
              </w:rPr>
              <w:t>订单交易</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/order/ship</w:t>
            </w:r>
          </w:p>
        </w:tc>
        <w:tc>
          <w:tcPr>
            <w:tcW w:type="dxa" w:w="3288"/>
            <w:vAlign w:val="center"/>
          </w:tcPr>
          <w:p>
            <w:pPr>
              <w:spacing w:line="340" w:lineRule="exact"/>
            </w:pPr>
            <w:r/>
            <w:r>
              <w:rPr>
                <w:rFonts w:ascii="宋体" w:hAnsi="宋体" w:eastAsia="宋体"/>
                <w:b w:val="0"/>
                <w:sz w:val="18"/>
              </w:rPr>
              <w:t>卖家确认发货，推进订单状态。</w:t>
            </w:r>
          </w:p>
        </w:tc>
        <w:tc>
          <w:tcPr>
            <w:tcW w:type="dxa" w:w="2721"/>
            <w:vAlign w:val="center"/>
          </w:tcPr>
          <w:p>
            <w:pPr>
              <w:spacing w:line="340" w:lineRule="exact"/>
            </w:pPr>
            <w:r/>
            <w:r>
              <w:rPr>
                <w:rFonts w:ascii="宋体" w:hAnsi="宋体" w:eastAsia="宋体"/>
                <w:b w:val="0"/>
                <w:sz w:val="18"/>
              </w:rPr>
              <w:t>orderId</w:t>
            </w:r>
          </w:p>
        </w:tc>
      </w:tr>
      <w:tr>
        <w:tc>
          <w:tcPr>
            <w:tcW w:type="dxa" w:w="1247"/>
            <w:vAlign w:val="center"/>
          </w:tcPr>
          <w:p>
            <w:pPr>
              <w:spacing w:line="340" w:lineRule="exact"/>
            </w:pPr>
            <w:r/>
            <w:r>
              <w:rPr>
                <w:rFonts w:ascii="宋体" w:hAnsi="宋体" w:eastAsia="宋体"/>
                <w:b w:val="0"/>
                <w:sz w:val="18"/>
              </w:rPr>
              <w:t>订单交易</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/order/confirm-receipt</w:t>
            </w:r>
          </w:p>
        </w:tc>
        <w:tc>
          <w:tcPr>
            <w:tcW w:type="dxa" w:w="3288"/>
            <w:vAlign w:val="center"/>
          </w:tcPr>
          <w:p>
            <w:pPr>
              <w:spacing w:line="340" w:lineRule="exact"/>
            </w:pPr>
            <w:r/>
            <w:r>
              <w:rPr>
                <w:rFonts w:ascii="宋体" w:hAnsi="宋体" w:eastAsia="宋体"/>
                <w:b w:val="0"/>
                <w:sz w:val="18"/>
              </w:rPr>
              <w:t>买家确认收货，完成订单闭环。</w:t>
            </w:r>
          </w:p>
        </w:tc>
        <w:tc>
          <w:tcPr>
            <w:tcW w:type="dxa" w:w="2721"/>
            <w:vAlign w:val="center"/>
          </w:tcPr>
          <w:p>
            <w:pPr>
              <w:spacing w:line="340" w:lineRule="exact"/>
            </w:pPr>
            <w:r/>
            <w:r>
              <w:rPr>
                <w:rFonts w:ascii="宋体" w:hAnsi="宋体" w:eastAsia="宋体"/>
                <w:b w:val="0"/>
                <w:sz w:val="18"/>
              </w:rPr>
              <w:t>orderId</w:t>
            </w:r>
          </w:p>
        </w:tc>
      </w:tr>
      <w:tr>
        <w:tc>
          <w:tcPr>
            <w:tcW w:type="dxa" w:w="1247"/>
            <w:vAlign w:val="center"/>
          </w:tcPr>
          <w:p>
            <w:pPr>
              <w:spacing w:line="340" w:lineRule="exact"/>
            </w:pPr>
            <w:r/>
            <w:r>
              <w:rPr>
                <w:rFonts w:ascii="宋体" w:hAnsi="宋体" w:eastAsia="宋体"/>
                <w:b w:val="0"/>
                <w:sz w:val="18"/>
              </w:rPr>
              <w:t>订单交易</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/order/detail</w:t>
            </w:r>
          </w:p>
        </w:tc>
        <w:tc>
          <w:tcPr>
            <w:tcW w:type="dxa" w:w="3288"/>
            <w:vAlign w:val="center"/>
          </w:tcPr>
          <w:p>
            <w:pPr>
              <w:spacing w:line="340" w:lineRule="exact"/>
            </w:pPr>
            <w:r/>
            <w:r>
              <w:rPr>
                <w:rFonts w:ascii="宋体" w:hAnsi="宋体" w:eastAsia="宋体"/>
                <w:b w:val="0"/>
                <w:sz w:val="18"/>
              </w:rPr>
              <w:t>查询订单详情。</w:t>
            </w:r>
          </w:p>
        </w:tc>
        <w:tc>
          <w:tcPr>
            <w:tcW w:type="dxa" w:w="2721"/>
            <w:vAlign w:val="center"/>
          </w:tcPr>
          <w:p>
            <w:pPr>
              <w:spacing w:line="340" w:lineRule="exact"/>
            </w:pPr>
            <w:r/>
            <w:r>
              <w:rPr>
                <w:rFonts w:ascii="宋体" w:hAnsi="宋体" w:eastAsia="宋体"/>
                <w:b w:val="0"/>
                <w:sz w:val="18"/>
              </w:rPr>
              <w:t>orderId</w:t>
            </w:r>
          </w:p>
        </w:tc>
      </w:tr>
      <w:tr>
        <w:tc>
          <w:tcPr>
            <w:tcW w:type="dxa" w:w="1247"/>
            <w:vAlign w:val="center"/>
          </w:tcPr>
          <w:p>
            <w:pPr>
              <w:spacing w:line="340" w:lineRule="exact"/>
            </w:pPr>
            <w:r/>
            <w:r>
              <w:rPr>
                <w:rFonts w:ascii="宋体" w:hAnsi="宋体" w:eastAsia="宋体"/>
                <w:b w:val="0"/>
                <w:sz w:val="18"/>
              </w:rPr>
              <w:t>订单纠纷</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/order/issue/create</w:t>
            </w:r>
          </w:p>
        </w:tc>
        <w:tc>
          <w:tcPr>
            <w:tcW w:type="dxa" w:w="3288"/>
            <w:vAlign w:val="center"/>
          </w:tcPr>
          <w:p>
            <w:pPr>
              <w:spacing w:line="340" w:lineRule="exact"/>
            </w:pPr>
            <w:r/>
            <w:r>
              <w:rPr>
                <w:rFonts w:ascii="宋体" w:hAnsi="宋体" w:eastAsia="宋体"/>
                <w:b w:val="0"/>
                <w:sz w:val="18"/>
              </w:rPr>
              <w:t>提交订单问题或售后纠纷。</w:t>
            </w:r>
          </w:p>
        </w:tc>
        <w:tc>
          <w:tcPr>
            <w:tcW w:type="dxa" w:w="2721"/>
            <w:vAlign w:val="center"/>
          </w:tcPr>
          <w:p>
            <w:pPr>
              <w:spacing w:line="340" w:lineRule="exact"/>
            </w:pPr>
            <w:r/>
            <w:r>
              <w:rPr>
                <w:rFonts w:ascii="宋体" w:hAnsi="宋体" w:eastAsia="宋体"/>
                <w:b w:val="0"/>
                <w:sz w:val="18"/>
              </w:rPr>
              <w:t>orderId、type、content</w:t>
            </w:r>
          </w:p>
        </w:tc>
      </w:tr>
      <w:tr>
        <w:tc>
          <w:tcPr>
            <w:tcW w:type="dxa" w:w="1247"/>
            <w:vAlign w:val="center"/>
          </w:tcPr>
          <w:p>
            <w:pPr>
              <w:spacing w:line="340" w:lineRule="exact"/>
            </w:pPr>
            <w:r/>
            <w:r>
              <w:rPr>
                <w:rFonts w:ascii="宋体" w:hAnsi="宋体" w:eastAsia="宋体"/>
                <w:b w:val="0"/>
                <w:sz w:val="18"/>
              </w:rPr>
              <w:t>订单纠纷</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/order/issue/list</w:t>
            </w:r>
          </w:p>
        </w:tc>
        <w:tc>
          <w:tcPr>
            <w:tcW w:type="dxa" w:w="3288"/>
            <w:vAlign w:val="center"/>
          </w:tcPr>
          <w:p>
            <w:pPr>
              <w:spacing w:line="340" w:lineRule="exact"/>
            </w:pPr>
            <w:r/>
            <w:r>
              <w:rPr>
                <w:rFonts w:ascii="宋体" w:hAnsi="宋体" w:eastAsia="宋体"/>
                <w:b w:val="0"/>
                <w:sz w:val="18"/>
              </w:rPr>
              <w:t>查询订单相关问题记录。</w:t>
            </w:r>
          </w:p>
        </w:tc>
        <w:tc>
          <w:tcPr>
            <w:tcW w:type="dxa" w:w="2721"/>
            <w:vAlign w:val="center"/>
          </w:tcPr>
          <w:p>
            <w:pPr>
              <w:spacing w:line="340" w:lineRule="exact"/>
            </w:pPr>
            <w:r/>
            <w:r>
              <w:rPr>
                <w:rFonts w:ascii="宋体" w:hAnsi="宋体" w:eastAsia="宋体"/>
                <w:b w:val="0"/>
                <w:sz w:val="18"/>
              </w:rPr>
              <w:t>orderId</w:t>
            </w:r>
          </w:p>
        </w:tc>
      </w:tr>
      <w:tr>
        <w:tc>
          <w:tcPr>
            <w:tcW w:type="dxa" w:w="1247"/>
            <w:vAlign w:val="center"/>
          </w:tcPr>
          <w:p>
            <w:pPr>
              <w:spacing w:line="340" w:lineRule="exact"/>
            </w:pPr>
            <w:r/>
            <w:r>
              <w:rPr>
                <w:rFonts w:ascii="宋体" w:hAnsi="宋体" w:eastAsia="宋体"/>
                <w:b w:val="0"/>
                <w:sz w:val="18"/>
              </w:rPr>
              <w:t>订单纠纷</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/order/issue/reply</w:t>
            </w:r>
          </w:p>
        </w:tc>
        <w:tc>
          <w:tcPr>
            <w:tcW w:type="dxa" w:w="3288"/>
            <w:vAlign w:val="center"/>
          </w:tcPr>
          <w:p>
            <w:pPr>
              <w:spacing w:line="340" w:lineRule="exact"/>
            </w:pPr>
            <w:r/>
            <w:r>
              <w:rPr>
                <w:rFonts w:ascii="宋体" w:hAnsi="宋体" w:eastAsia="宋体"/>
                <w:b w:val="0"/>
                <w:sz w:val="18"/>
              </w:rPr>
              <w:t>回复订单问题并更新处理状态。</w:t>
            </w:r>
          </w:p>
        </w:tc>
        <w:tc>
          <w:tcPr>
            <w:tcW w:type="dxa" w:w="2721"/>
            <w:vAlign w:val="center"/>
          </w:tcPr>
          <w:p>
            <w:pPr>
              <w:spacing w:line="340" w:lineRule="exact"/>
            </w:pPr>
            <w:r/>
            <w:r>
              <w:rPr>
                <w:rFonts w:ascii="宋体" w:hAnsi="宋体" w:eastAsia="宋体"/>
                <w:b w:val="0"/>
                <w:sz w:val="18"/>
              </w:rPr>
              <w:t>issueId、replyContent、status</w:t>
            </w:r>
          </w:p>
        </w:tc>
      </w:tr>
      <w:tr>
        <w:tc>
          <w:tcPr>
            <w:tcW w:type="dxa" w:w="1247"/>
            <w:vAlign w:val="center"/>
          </w:tcPr>
          <w:p>
            <w:pPr>
              <w:spacing w:line="340" w:lineRule="exact"/>
            </w:pPr>
            <w:r/>
            <w:r>
              <w:rPr>
                <w:rFonts w:ascii="宋体" w:hAnsi="宋体" w:eastAsia="宋体"/>
                <w:b w:val="0"/>
                <w:sz w:val="18"/>
              </w:rPr>
              <w:t>书籍批注</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/annotation/list</w:t>
            </w:r>
          </w:p>
        </w:tc>
        <w:tc>
          <w:tcPr>
            <w:tcW w:type="dxa" w:w="3288"/>
            <w:vAlign w:val="center"/>
          </w:tcPr>
          <w:p>
            <w:pPr>
              <w:spacing w:line="340" w:lineRule="exact"/>
            </w:pPr>
            <w:r/>
            <w:r>
              <w:rPr>
                <w:rFonts w:ascii="宋体" w:hAnsi="宋体" w:eastAsia="宋体"/>
                <w:b w:val="0"/>
                <w:sz w:val="18"/>
              </w:rPr>
              <w:t>查询指定书籍的公开或个人批注。</w:t>
            </w:r>
          </w:p>
        </w:tc>
        <w:tc>
          <w:tcPr>
            <w:tcW w:type="dxa" w:w="2721"/>
            <w:vAlign w:val="center"/>
          </w:tcPr>
          <w:p>
            <w:pPr>
              <w:spacing w:line="340" w:lineRule="exact"/>
            </w:pPr>
            <w:r/>
            <w:r>
              <w:rPr>
                <w:rFonts w:ascii="宋体" w:hAnsi="宋体" w:eastAsia="宋体"/>
                <w:b w:val="0"/>
                <w:sz w:val="18"/>
              </w:rPr>
              <w:t>bookId、pageNum、visibility</w:t>
            </w:r>
          </w:p>
        </w:tc>
      </w:tr>
      <w:tr>
        <w:tc>
          <w:tcPr>
            <w:tcW w:type="dxa" w:w="1247"/>
            <w:vAlign w:val="center"/>
          </w:tcPr>
          <w:p>
            <w:pPr>
              <w:spacing w:line="340" w:lineRule="exact"/>
            </w:pPr>
            <w:r/>
            <w:r>
              <w:rPr>
                <w:rFonts w:ascii="宋体" w:hAnsi="宋体" w:eastAsia="宋体"/>
                <w:b w:val="0"/>
                <w:sz w:val="18"/>
              </w:rPr>
              <w:t>书籍批注</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/annotation/create</w:t>
            </w:r>
          </w:p>
        </w:tc>
        <w:tc>
          <w:tcPr>
            <w:tcW w:type="dxa" w:w="3288"/>
            <w:vAlign w:val="center"/>
          </w:tcPr>
          <w:p>
            <w:pPr>
              <w:spacing w:line="340" w:lineRule="exact"/>
            </w:pPr>
            <w:r/>
            <w:r>
              <w:rPr>
                <w:rFonts w:ascii="宋体" w:hAnsi="宋体" w:eastAsia="宋体"/>
                <w:b w:val="0"/>
                <w:sz w:val="18"/>
              </w:rPr>
              <w:t>创建书籍批注，支持文字和图片内容。</w:t>
            </w:r>
          </w:p>
        </w:tc>
        <w:tc>
          <w:tcPr>
            <w:tcW w:type="dxa" w:w="2721"/>
            <w:vAlign w:val="center"/>
          </w:tcPr>
          <w:p>
            <w:pPr>
              <w:spacing w:line="340" w:lineRule="exact"/>
            </w:pPr>
            <w:r/>
            <w:r>
              <w:rPr>
                <w:rFonts w:ascii="宋体" w:hAnsi="宋体" w:eastAsia="宋体"/>
                <w:b w:val="0"/>
                <w:sz w:val="18"/>
              </w:rPr>
              <w:t>bookId、pageNum、content、positionText、type、visibility</w:t>
            </w:r>
          </w:p>
        </w:tc>
      </w:tr>
      <w:tr>
        <w:tc>
          <w:tcPr>
            <w:tcW w:type="dxa" w:w="1247"/>
            <w:vAlign w:val="center"/>
          </w:tcPr>
          <w:p>
            <w:pPr>
              <w:spacing w:line="340" w:lineRule="exact"/>
            </w:pPr>
            <w:r/>
            <w:r>
              <w:rPr>
                <w:rFonts w:ascii="宋体" w:hAnsi="宋体" w:eastAsia="宋体"/>
                <w:b w:val="0"/>
                <w:sz w:val="18"/>
              </w:rPr>
              <w:t>书籍批注</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/annotation/upload-image</w:t>
            </w:r>
          </w:p>
        </w:tc>
        <w:tc>
          <w:tcPr>
            <w:tcW w:type="dxa" w:w="3288"/>
            <w:vAlign w:val="center"/>
          </w:tcPr>
          <w:p>
            <w:pPr>
              <w:spacing w:line="340" w:lineRule="exact"/>
            </w:pPr>
            <w:r/>
            <w:r>
              <w:rPr>
                <w:rFonts w:ascii="宋体" w:hAnsi="宋体" w:eastAsia="宋体"/>
                <w:b w:val="0"/>
                <w:sz w:val="18"/>
              </w:rPr>
              <w:t>上传批注图片。</w:t>
            </w:r>
          </w:p>
        </w:tc>
        <w:tc>
          <w:tcPr>
            <w:tcW w:type="dxa" w:w="2721"/>
            <w:vAlign w:val="center"/>
          </w:tcPr>
          <w:p>
            <w:pPr>
              <w:spacing w:line="340" w:lineRule="exact"/>
            </w:pPr>
            <w:r/>
            <w:r>
              <w:rPr>
                <w:rFonts w:ascii="宋体" w:hAnsi="宋体" w:eastAsia="宋体"/>
                <w:b w:val="0"/>
                <w:sz w:val="18"/>
              </w:rPr>
              <w:t>multipart 文件上传，返回图片地址</w:t>
            </w:r>
          </w:p>
        </w:tc>
      </w:tr>
      <w:tr>
        <w:tc>
          <w:tcPr>
            <w:tcW w:type="dxa" w:w="1247"/>
            <w:vAlign w:val="center"/>
          </w:tcPr>
          <w:p>
            <w:pPr>
              <w:spacing w:line="340" w:lineRule="exact"/>
            </w:pPr>
            <w:r/>
            <w:r>
              <w:rPr>
                <w:rFonts w:ascii="宋体" w:hAnsi="宋体" w:eastAsia="宋体"/>
                <w:b w:val="0"/>
                <w:sz w:val="18"/>
              </w:rPr>
              <w:t>书籍批注</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/annotation/toggle-like</w:t>
            </w:r>
          </w:p>
        </w:tc>
        <w:tc>
          <w:tcPr>
            <w:tcW w:type="dxa" w:w="3288"/>
            <w:vAlign w:val="center"/>
          </w:tcPr>
          <w:p>
            <w:pPr>
              <w:spacing w:line="340" w:lineRule="exact"/>
            </w:pPr>
            <w:r/>
            <w:r>
              <w:rPr>
                <w:rFonts w:ascii="宋体" w:hAnsi="宋体" w:eastAsia="宋体"/>
                <w:b w:val="0"/>
                <w:sz w:val="18"/>
              </w:rPr>
              <w:t>对批注进行点赞或取消点赞。</w:t>
            </w:r>
          </w:p>
        </w:tc>
        <w:tc>
          <w:tcPr>
            <w:tcW w:type="dxa" w:w="2721"/>
            <w:vAlign w:val="center"/>
          </w:tcPr>
          <w:p>
            <w:pPr>
              <w:spacing w:line="340" w:lineRule="exact"/>
            </w:pPr>
            <w:r/>
            <w:r>
              <w:rPr>
                <w:rFonts w:ascii="宋体" w:hAnsi="宋体" w:eastAsia="宋体"/>
                <w:b w:val="0"/>
                <w:sz w:val="18"/>
              </w:rPr>
              <w:t>annotationId</w:t>
            </w:r>
          </w:p>
        </w:tc>
      </w:tr>
      <w:tr>
        <w:tc>
          <w:tcPr>
            <w:tcW w:type="dxa" w:w="1247"/>
            <w:vAlign w:val="center"/>
          </w:tcPr>
          <w:p>
            <w:pPr>
              <w:spacing w:line="340" w:lineRule="exact"/>
            </w:pPr>
            <w:r/>
            <w:r>
              <w:rPr>
                <w:rFonts w:ascii="宋体" w:hAnsi="宋体" w:eastAsia="宋体"/>
                <w:b w:val="0"/>
                <w:sz w:val="18"/>
              </w:rPr>
              <w:t>资源管理</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/resource/my-list</w:t>
            </w:r>
          </w:p>
        </w:tc>
        <w:tc>
          <w:tcPr>
            <w:tcW w:type="dxa" w:w="3288"/>
            <w:vAlign w:val="center"/>
          </w:tcPr>
          <w:p>
            <w:pPr>
              <w:spacing w:line="340" w:lineRule="exact"/>
            </w:pPr>
            <w:r/>
            <w:r>
              <w:rPr>
                <w:rFonts w:ascii="宋体" w:hAnsi="宋体" w:eastAsia="宋体"/>
                <w:b w:val="0"/>
                <w:sz w:val="18"/>
              </w:rPr>
              <w:t>查询当前用户上传的学习资源。</w:t>
            </w:r>
          </w:p>
        </w:tc>
        <w:tc>
          <w:tcPr>
            <w:tcW w:type="dxa" w:w="2721"/>
            <w:vAlign w:val="center"/>
          </w:tcPr>
          <w:p>
            <w:pPr>
              <w:spacing w:line="340" w:lineRule="exact"/>
            </w:pPr>
            <w:r/>
            <w:r>
              <w:rPr>
                <w:rFonts w:ascii="宋体" w:hAnsi="宋体" w:eastAsia="宋体"/>
                <w:b w:val="0"/>
                <w:sz w:val="18"/>
              </w:rPr>
              <w:t>page、size</w:t>
            </w:r>
          </w:p>
        </w:tc>
      </w:tr>
      <w:tr>
        <w:tc>
          <w:tcPr>
            <w:tcW w:type="dxa" w:w="1247"/>
            <w:vAlign w:val="center"/>
          </w:tcPr>
          <w:p>
            <w:pPr>
              <w:spacing w:line="340" w:lineRule="exact"/>
            </w:pPr>
            <w:r/>
            <w:r>
              <w:rPr>
                <w:rFonts w:ascii="宋体" w:hAnsi="宋体" w:eastAsia="宋体"/>
                <w:b w:val="0"/>
                <w:sz w:val="18"/>
              </w:rPr>
              <w:t>资源管理</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/resource/list</w:t>
            </w:r>
          </w:p>
        </w:tc>
        <w:tc>
          <w:tcPr>
            <w:tcW w:type="dxa" w:w="3288"/>
            <w:vAlign w:val="center"/>
          </w:tcPr>
          <w:p>
            <w:pPr>
              <w:spacing w:line="340" w:lineRule="exact"/>
            </w:pPr>
            <w:r/>
            <w:r>
              <w:rPr>
                <w:rFonts w:ascii="宋体" w:hAnsi="宋体" w:eastAsia="宋体"/>
                <w:b w:val="0"/>
                <w:sz w:val="18"/>
              </w:rPr>
              <w:t>查询与书籍或路径绑定的资源列表。</w:t>
            </w:r>
          </w:p>
        </w:tc>
        <w:tc>
          <w:tcPr>
            <w:tcW w:type="dxa" w:w="2721"/>
            <w:vAlign w:val="center"/>
          </w:tcPr>
          <w:p>
            <w:pPr>
              <w:spacing w:line="340" w:lineRule="exact"/>
            </w:pPr>
            <w:r/>
            <w:r>
              <w:rPr>
                <w:rFonts w:ascii="宋体" w:hAnsi="宋体" w:eastAsia="宋体"/>
                <w:b w:val="0"/>
                <w:sz w:val="18"/>
              </w:rPr>
              <w:t>bookId、bindType、bindId</w:t>
            </w:r>
          </w:p>
        </w:tc>
      </w:tr>
      <w:tr>
        <w:tc>
          <w:tcPr>
            <w:tcW w:type="dxa" w:w="1247"/>
            <w:vAlign w:val="center"/>
          </w:tcPr>
          <w:p>
            <w:pPr>
              <w:spacing w:line="340" w:lineRule="exact"/>
            </w:pPr>
            <w:r/>
            <w:r>
              <w:rPr>
                <w:rFonts w:ascii="宋体" w:hAnsi="宋体" w:eastAsia="宋体"/>
                <w:b w:val="0"/>
                <w:sz w:val="18"/>
              </w:rPr>
              <w:t>资源管理</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/resource/upload-file</w:t>
            </w:r>
          </w:p>
        </w:tc>
        <w:tc>
          <w:tcPr>
            <w:tcW w:type="dxa" w:w="3288"/>
            <w:vAlign w:val="center"/>
          </w:tcPr>
          <w:p>
            <w:pPr>
              <w:spacing w:line="340" w:lineRule="exact"/>
            </w:pPr>
            <w:r/>
            <w:r>
              <w:rPr>
                <w:rFonts w:ascii="宋体" w:hAnsi="宋体" w:eastAsia="宋体"/>
                <w:b w:val="0"/>
                <w:sz w:val="18"/>
              </w:rPr>
              <w:t>上传 PDF、PPT、图片等学习资源文件。</w:t>
            </w:r>
          </w:p>
        </w:tc>
        <w:tc>
          <w:tcPr>
            <w:tcW w:type="dxa" w:w="2721"/>
            <w:vAlign w:val="center"/>
          </w:tcPr>
          <w:p>
            <w:pPr>
              <w:spacing w:line="340" w:lineRule="exact"/>
            </w:pPr>
            <w:r/>
            <w:r>
              <w:rPr>
                <w:rFonts w:ascii="宋体" w:hAnsi="宋体" w:eastAsia="宋体"/>
                <w:b w:val="0"/>
                <w:sz w:val="18"/>
              </w:rPr>
              <w:t>multipart 文件上传，返回文件地址和大小</w:t>
            </w:r>
          </w:p>
        </w:tc>
      </w:tr>
      <w:tr>
        <w:tc>
          <w:tcPr>
            <w:tcW w:type="dxa" w:w="1247"/>
            <w:vAlign w:val="center"/>
          </w:tcPr>
          <w:p>
            <w:pPr>
              <w:spacing w:line="340" w:lineRule="exact"/>
            </w:pPr>
            <w:r/>
            <w:r>
              <w:rPr>
                <w:rFonts w:ascii="宋体" w:hAnsi="宋体" w:eastAsia="宋体"/>
                <w:b w:val="0"/>
                <w:sz w:val="18"/>
              </w:rPr>
              <w:t>资源管理</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/resource/create</w:t>
            </w:r>
          </w:p>
        </w:tc>
        <w:tc>
          <w:tcPr>
            <w:tcW w:type="dxa" w:w="3288"/>
            <w:vAlign w:val="center"/>
          </w:tcPr>
          <w:p>
            <w:pPr>
              <w:spacing w:line="340" w:lineRule="exact"/>
            </w:pPr>
            <w:r/>
            <w:r>
              <w:rPr>
                <w:rFonts w:ascii="宋体" w:hAnsi="宋体" w:eastAsia="宋体"/>
                <w:b w:val="0"/>
                <w:sz w:val="18"/>
              </w:rPr>
              <w:t>新增资源元数据并建立资源归属关系。</w:t>
            </w:r>
          </w:p>
        </w:tc>
        <w:tc>
          <w:tcPr>
            <w:tcW w:type="dxa" w:w="2721"/>
            <w:vAlign w:val="center"/>
          </w:tcPr>
          <w:p>
            <w:pPr>
              <w:spacing w:line="340" w:lineRule="exact"/>
            </w:pPr>
            <w:r/>
            <w:r>
              <w:rPr>
                <w:rFonts w:ascii="宋体" w:hAnsi="宋体" w:eastAsia="宋体"/>
                <w:b w:val="0"/>
                <w:sz w:val="18"/>
              </w:rPr>
              <w:t>title、type、fileUrl、bookId、bindType、bindId</w:t>
            </w:r>
          </w:p>
        </w:tc>
      </w:tr>
      <w:tr>
        <w:tc>
          <w:tcPr>
            <w:tcW w:type="dxa" w:w="1247"/>
            <w:vAlign w:val="center"/>
          </w:tcPr>
          <w:p>
            <w:pPr>
              <w:spacing w:line="340" w:lineRule="exact"/>
            </w:pPr>
            <w:r/>
            <w:r>
              <w:rPr>
                <w:rFonts w:ascii="宋体" w:hAnsi="宋体" w:eastAsia="宋体"/>
                <w:b w:val="0"/>
                <w:sz w:val="18"/>
              </w:rPr>
              <w:t>资源管理</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/resource/update</w:t>
            </w:r>
          </w:p>
        </w:tc>
        <w:tc>
          <w:tcPr>
            <w:tcW w:type="dxa" w:w="3288"/>
            <w:vAlign w:val="center"/>
          </w:tcPr>
          <w:p>
            <w:pPr>
              <w:spacing w:line="340" w:lineRule="exact"/>
            </w:pPr>
            <w:r/>
            <w:r>
              <w:rPr>
                <w:rFonts w:ascii="宋体" w:hAnsi="宋体" w:eastAsia="宋体"/>
                <w:b w:val="0"/>
                <w:sz w:val="18"/>
              </w:rPr>
              <w:t>修改资源标题、描述、可见性等信息。</w:t>
            </w:r>
          </w:p>
        </w:tc>
        <w:tc>
          <w:tcPr>
            <w:tcW w:type="dxa" w:w="2721"/>
            <w:vAlign w:val="center"/>
          </w:tcPr>
          <w:p>
            <w:pPr>
              <w:spacing w:line="340" w:lineRule="exact"/>
            </w:pPr>
            <w:r/>
            <w:r>
              <w:rPr>
                <w:rFonts w:ascii="宋体" w:hAnsi="宋体" w:eastAsia="宋体"/>
                <w:b w:val="0"/>
                <w:sz w:val="18"/>
              </w:rPr>
              <w:t>resourceId 及待更新字段</w:t>
            </w:r>
          </w:p>
        </w:tc>
      </w:tr>
      <w:tr>
        <w:tc>
          <w:tcPr>
            <w:tcW w:type="dxa" w:w="1247"/>
            <w:vAlign w:val="center"/>
          </w:tcPr>
          <w:p>
            <w:pPr>
              <w:spacing w:line="340" w:lineRule="exact"/>
            </w:pPr>
            <w:r/>
            <w:r>
              <w:rPr>
                <w:rFonts w:ascii="宋体" w:hAnsi="宋体" w:eastAsia="宋体"/>
                <w:b w:val="0"/>
                <w:sz w:val="18"/>
              </w:rPr>
              <w:t>资源管理</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/resource/delete</w:t>
            </w:r>
          </w:p>
        </w:tc>
        <w:tc>
          <w:tcPr>
            <w:tcW w:type="dxa" w:w="3288"/>
            <w:vAlign w:val="center"/>
          </w:tcPr>
          <w:p>
            <w:pPr>
              <w:spacing w:line="340" w:lineRule="exact"/>
            </w:pPr>
            <w:r/>
            <w:r>
              <w:rPr>
                <w:rFonts w:ascii="宋体" w:hAnsi="宋体" w:eastAsia="宋体"/>
                <w:b w:val="0"/>
                <w:sz w:val="18"/>
              </w:rPr>
              <w:t>删除资源记录。</w:t>
            </w:r>
          </w:p>
        </w:tc>
        <w:tc>
          <w:tcPr>
            <w:tcW w:type="dxa" w:w="2721"/>
            <w:vAlign w:val="center"/>
          </w:tcPr>
          <w:p>
            <w:pPr>
              <w:spacing w:line="340" w:lineRule="exact"/>
            </w:pPr>
            <w:r/>
            <w:r>
              <w:rPr>
                <w:rFonts w:ascii="宋体" w:hAnsi="宋体" w:eastAsia="宋体"/>
                <w:b w:val="0"/>
                <w:sz w:val="18"/>
              </w:rPr>
              <w:t>resourceId</w:t>
            </w:r>
          </w:p>
        </w:tc>
      </w:tr>
      <w:tr>
        <w:tc>
          <w:tcPr>
            <w:tcW w:type="dxa" w:w="1247"/>
            <w:vAlign w:val="center"/>
          </w:tcPr>
          <w:p>
            <w:pPr>
              <w:spacing w:line="340" w:lineRule="exact"/>
            </w:pPr>
            <w:r/>
            <w:r>
              <w:rPr>
                <w:rFonts w:ascii="宋体" w:hAnsi="宋体" w:eastAsia="宋体"/>
                <w:b w:val="0"/>
                <w:sz w:val="18"/>
              </w:rPr>
              <w:t>学习路径</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/path/detail</w:t>
            </w:r>
          </w:p>
        </w:tc>
        <w:tc>
          <w:tcPr>
            <w:tcW w:type="dxa" w:w="3288"/>
            <w:vAlign w:val="center"/>
          </w:tcPr>
          <w:p>
            <w:pPr>
              <w:spacing w:line="340" w:lineRule="exact"/>
            </w:pPr>
            <w:r/>
            <w:r>
              <w:rPr>
                <w:rFonts w:ascii="宋体" w:hAnsi="宋体" w:eastAsia="宋体"/>
                <w:b w:val="0"/>
                <w:sz w:val="18"/>
              </w:rPr>
              <w:t>查询学习路径详情及节点树。</w:t>
            </w:r>
          </w:p>
        </w:tc>
        <w:tc>
          <w:tcPr>
            <w:tcW w:type="dxa" w:w="2721"/>
            <w:vAlign w:val="center"/>
          </w:tcPr>
          <w:p>
            <w:pPr>
              <w:spacing w:line="340" w:lineRule="exact"/>
            </w:pPr>
            <w:r/>
            <w:r>
              <w:rPr>
                <w:rFonts w:ascii="宋体" w:hAnsi="宋体" w:eastAsia="宋体"/>
                <w:b w:val="0"/>
                <w:sz w:val="18"/>
              </w:rPr>
              <w:t>pathId</w:t>
            </w:r>
          </w:p>
        </w:tc>
      </w:tr>
      <w:tr>
        <w:tc>
          <w:tcPr>
            <w:tcW w:type="dxa" w:w="1247"/>
            <w:vAlign w:val="center"/>
          </w:tcPr>
          <w:p>
            <w:pPr>
              <w:spacing w:line="340" w:lineRule="exact"/>
            </w:pPr>
            <w:r/>
            <w:r>
              <w:rPr>
                <w:rFonts w:ascii="宋体" w:hAnsi="宋体" w:eastAsia="宋体"/>
                <w:b w:val="0"/>
                <w:sz w:val="18"/>
              </w:rPr>
              <w:t>学习路径</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/path/save-draft</w:t>
            </w:r>
          </w:p>
        </w:tc>
        <w:tc>
          <w:tcPr>
            <w:tcW w:type="dxa" w:w="3288"/>
            <w:vAlign w:val="center"/>
          </w:tcPr>
          <w:p>
            <w:pPr>
              <w:spacing w:line="340" w:lineRule="exact"/>
            </w:pPr>
            <w:r/>
            <w:r>
              <w:rPr>
                <w:rFonts w:ascii="宋体" w:hAnsi="宋体" w:eastAsia="宋体"/>
                <w:b w:val="0"/>
                <w:sz w:val="18"/>
              </w:rPr>
              <w:t>保存学习路径草稿。</w:t>
            </w:r>
          </w:p>
        </w:tc>
        <w:tc>
          <w:tcPr>
            <w:tcW w:type="dxa" w:w="2721"/>
            <w:vAlign w:val="center"/>
          </w:tcPr>
          <w:p>
            <w:pPr>
              <w:spacing w:line="340" w:lineRule="exact"/>
            </w:pPr>
            <w:r/>
            <w:r>
              <w:rPr>
                <w:rFonts w:ascii="宋体" w:hAnsi="宋体" w:eastAsia="宋体"/>
                <w:b w:val="0"/>
                <w:sz w:val="18"/>
              </w:rPr>
              <w:t>title、description、bookId、nodes</w:t>
            </w:r>
          </w:p>
        </w:tc>
      </w:tr>
      <w:tr>
        <w:tc>
          <w:tcPr>
            <w:tcW w:type="dxa" w:w="1247"/>
            <w:vAlign w:val="center"/>
          </w:tcPr>
          <w:p>
            <w:pPr>
              <w:spacing w:line="340" w:lineRule="exact"/>
            </w:pPr>
            <w:r/>
            <w:r>
              <w:rPr>
                <w:rFonts w:ascii="宋体" w:hAnsi="宋体" w:eastAsia="宋体"/>
                <w:b w:val="0"/>
                <w:sz w:val="18"/>
              </w:rPr>
              <w:t>学习路径</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/path/publish</w:t>
            </w:r>
          </w:p>
        </w:tc>
        <w:tc>
          <w:tcPr>
            <w:tcW w:type="dxa" w:w="3288"/>
            <w:vAlign w:val="center"/>
          </w:tcPr>
          <w:p>
            <w:pPr>
              <w:spacing w:line="340" w:lineRule="exact"/>
            </w:pPr>
            <w:r/>
            <w:r>
              <w:rPr>
                <w:rFonts w:ascii="宋体" w:hAnsi="宋体" w:eastAsia="宋体"/>
                <w:b w:val="0"/>
                <w:sz w:val="18"/>
              </w:rPr>
              <w:t>发布学习路径，使其可被其他用户查看或复制。</w:t>
            </w:r>
          </w:p>
        </w:tc>
        <w:tc>
          <w:tcPr>
            <w:tcW w:type="dxa" w:w="2721"/>
            <w:vAlign w:val="center"/>
          </w:tcPr>
          <w:p>
            <w:pPr>
              <w:spacing w:line="340" w:lineRule="exact"/>
            </w:pPr>
            <w:r/>
            <w:r>
              <w:rPr>
                <w:rFonts w:ascii="宋体" w:hAnsi="宋体" w:eastAsia="宋体"/>
                <w:b w:val="0"/>
                <w:sz w:val="18"/>
              </w:rPr>
              <w:t>pathId 或完整路径数据</w:t>
            </w:r>
          </w:p>
        </w:tc>
      </w:tr>
      <w:tr>
        <w:tc>
          <w:tcPr>
            <w:tcW w:type="dxa" w:w="1247"/>
            <w:vAlign w:val="center"/>
          </w:tcPr>
          <w:p>
            <w:pPr>
              <w:spacing w:line="340" w:lineRule="exact"/>
            </w:pPr>
            <w:r/>
            <w:r>
              <w:rPr>
                <w:rFonts w:ascii="宋体" w:hAnsi="宋体" w:eastAsia="宋体"/>
                <w:b w:val="0"/>
                <w:sz w:val="18"/>
              </w:rPr>
              <w:t>学习路径</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/path/copy</w:t>
            </w:r>
          </w:p>
        </w:tc>
        <w:tc>
          <w:tcPr>
            <w:tcW w:type="dxa" w:w="3288"/>
            <w:vAlign w:val="center"/>
          </w:tcPr>
          <w:p>
            <w:pPr>
              <w:spacing w:line="340" w:lineRule="exact"/>
            </w:pPr>
            <w:r/>
            <w:r>
              <w:rPr>
                <w:rFonts w:ascii="宋体" w:hAnsi="宋体" w:eastAsia="宋体"/>
                <w:b w:val="0"/>
                <w:sz w:val="18"/>
              </w:rPr>
              <w:t>复制他人学习路径形成个人学习路线。</w:t>
            </w:r>
          </w:p>
        </w:tc>
        <w:tc>
          <w:tcPr>
            <w:tcW w:type="dxa" w:w="2721"/>
            <w:vAlign w:val="center"/>
          </w:tcPr>
          <w:p>
            <w:pPr>
              <w:spacing w:line="340" w:lineRule="exact"/>
            </w:pPr>
            <w:r/>
            <w:r>
              <w:rPr>
                <w:rFonts w:ascii="宋体" w:hAnsi="宋体" w:eastAsia="宋体"/>
                <w:b w:val="0"/>
                <w:sz w:val="18"/>
              </w:rPr>
              <w:t>sourcePathId</w:t>
            </w:r>
          </w:p>
        </w:tc>
      </w:tr>
      <w:tr>
        <w:tc>
          <w:tcPr>
            <w:tcW w:type="dxa" w:w="1247"/>
            <w:vAlign w:val="center"/>
          </w:tcPr>
          <w:p>
            <w:pPr>
              <w:spacing w:line="340" w:lineRule="exact"/>
            </w:pPr>
            <w:r/>
            <w:r>
              <w:rPr>
                <w:rFonts w:ascii="宋体" w:hAnsi="宋体" w:eastAsia="宋体"/>
                <w:b w:val="0"/>
                <w:sz w:val="18"/>
              </w:rPr>
              <w:t>学习路径</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/path/change-status</w:t>
            </w:r>
          </w:p>
        </w:tc>
        <w:tc>
          <w:tcPr>
            <w:tcW w:type="dxa" w:w="3288"/>
            <w:vAlign w:val="center"/>
          </w:tcPr>
          <w:p>
            <w:pPr>
              <w:spacing w:line="340" w:lineRule="exact"/>
            </w:pPr>
            <w:r/>
            <w:r>
              <w:rPr>
                <w:rFonts w:ascii="宋体" w:hAnsi="宋体" w:eastAsia="宋体"/>
                <w:b w:val="0"/>
                <w:sz w:val="18"/>
              </w:rPr>
              <w:t>调整学习路径状态。</w:t>
            </w:r>
          </w:p>
        </w:tc>
        <w:tc>
          <w:tcPr>
            <w:tcW w:type="dxa" w:w="2721"/>
            <w:vAlign w:val="center"/>
          </w:tcPr>
          <w:p>
            <w:pPr>
              <w:spacing w:line="340" w:lineRule="exact"/>
            </w:pPr>
            <w:r/>
            <w:r>
              <w:rPr>
                <w:rFonts w:ascii="宋体" w:hAnsi="宋体" w:eastAsia="宋体"/>
                <w:b w:val="0"/>
                <w:sz w:val="18"/>
              </w:rPr>
              <w:t>pathId、status</w:t>
            </w:r>
          </w:p>
        </w:tc>
      </w:tr>
      <w:tr>
        <w:tc>
          <w:tcPr>
            <w:tcW w:type="dxa" w:w="1247"/>
            <w:vAlign w:val="center"/>
          </w:tcPr>
          <w:p>
            <w:pPr>
              <w:spacing w:line="340" w:lineRule="exact"/>
            </w:pPr>
            <w:r/>
            <w:r>
              <w:rPr>
                <w:rFonts w:ascii="宋体" w:hAnsi="宋体" w:eastAsia="宋体"/>
                <w:b w:val="0"/>
                <w:sz w:val="18"/>
              </w:rPr>
              <w:t>学习进度</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/path/progress/start</w:t>
            </w:r>
          </w:p>
        </w:tc>
        <w:tc>
          <w:tcPr>
            <w:tcW w:type="dxa" w:w="3288"/>
            <w:vAlign w:val="center"/>
          </w:tcPr>
          <w:p>
            <w:pPr>
              <w:spacing w:line="340" w:lineRule="exact"/>
            </w:pPr>
            <w:r/>
            <w:r>
              <w:rPr>
                <w:rFonts w:ascii="宋体" w:hAnsi="宋体" w:eastAsia="宋体"/>
                <w:b w:val="0"/>
                <w:sz w:val="18"/>
              </w:rPr>
              <w:t>开始学习某条路径并创建进度记录。</w:t>
            </w:r>
          </w:p>
        </w:tc>
        <w:tc>
          <w:tcPr>
            <w:tcW w:type="dxa" w:w="2721"/>
            <w:vAlign w:val="center"/>
          </w:tcPr>
          <w:p>
            <w:pPr>
              <w:spacing w:line="340" w:lineRule="exact"/>
            </w:pPr>
            <w:r/>
            <w:r>
              <w:rPr>
                <w:rFonts w:ascii="宋体" w:hAnsi="宋体" w:eastAsia="宋体"/>
                <w:b w:val="0"/>
                <w:sz w:val="18"/>
              </w:rPr>
              <w:t>pathId</w:t>
            </w:r>
          </w:p>
        </w:tc>
      </w:tr>
      <w:tr>
        <w:tc>
          <w:tcPr>
            <w:tcW w:type="dxa" w:w="1247"/>
            <w:vAlign w:val="center"/>
          </w:tcPr>
          <w:p>
            <w:pPr>
              <w:spacing w:line="340" w:lineRule="exact"/>
            </w:pPr>
            <w:r/>
            <w:r>
              <w:rPr>
                <w:rFonts w:ascii="宋体" w:hAnsi="宋体" w:eastAsia="宋体"/>
                <w:b w:val="0"/>
                <w:sz w:val="18"/>
              </w:rPr>
              <w:t>学习进度</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/path/progress/complete-node</w:t>
            </w:r>
          </w:p>
        </w:tc>
        <w:tc>
          <w:tcPr>
            <w:tcW w:type="dxa" w:w="3288"/>
            <w:vAlign w:val="center"/>
          </w:tcPr>
          <w:p>
            <w:pPr>
              <w:spacing w:line="340" w:lineRule="exact"/>
            </w:pPr>
            <w:r/>
            <w:r>
              <w:rPr>
                <w:rFonts w:ascii="宋体" w:hAnsi="宋体" w:eastAsia="宋体"/>
                <w:b w:val="0"/>
                <w:sz w:val="18"/>
              </w:rPr>
              <w:t>标记路径节点完成并更新总体进度。</w:t>
            </w:r>
          </w:p>
        </w:tc>
        <w:tc>
          <w:tcPr>
            <w:tcW w:type="dxa" w:w="2721"/>
            <w:vAlign w:val="center"/>
          </w:tcPr>
          <w:p>
            <w:pPr>
              <w:spacing w:line="340" w:lineRule="exact"/>
            </w:pPr>
            <w:r/>
            <w:r>
              <w:rPr>
                <w:rFonts w:ascii="宋体" w:hAnsi="宋体" w:eastAsia="宋体"/>
                <w:b w:val="0"/>
                <w:sz w:val="18"/>
              </w:rPr>
              <w:t>pathId、nodeId</w:t>
            </w:r>
          </w:p>
        </w:tc>
      </w:tr>
      <w:tr>
        <w:tc>
          <w:tcPr>
            <w:tcW w:type="dxa" w:w="1247"/>
            <w:vAlign w:val="center"/>
          </w:tcPr>
          <w:p>
            <w:pPr>
              <w:spacing w:line="340" w:lineRule="exact"/>
            </w:pPr>
            <w:r/>
            <w:r>
              <w:rPr>
                <w:rFonts w:ascii="宋体" w:hAnsi="宋体" w:eastAsia="宋体"/>
                <w:b w:val="0"/>
                <w:sz w:val="18"/>
              </w:rPr>
              <w:t>社区模块</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/community/feed</w:t>
            </w:r>
          </w:p>
        </w:tc>
        <w:tc>
          <w:tcPr>
            <w:tcW w:type="dxa" w:w="3288"/>
            <w:vAlign w:val="center"/>
          </w:tcPr>
          <w:p>
            <w:pPr>
              <w:spacing w:line="340" w:lineRule="exact"/>
            </w:pPr>
            <w:r/>
            <w:r>
              <w:rPr>
                <w:rFonts w:ascii="宋体" w:hAnsi="宋体" w:eastAsia="宋体"/>
                <w:b w:val="0"/>
                <w:sz w:val="18"/>
              </w:rPr>
              <w:t>查询社区动态信息流。</w:t>
            </w:r>
          </w:p>
        </w:tc>
        <w:tc>
          <w:tcPr>
            <w:tcW w:type="dxa" w:w="2721"/>
            <w:vAlign w:val="center"/>
          </w:tcPr>
          <w:p>
            <w:pPr>
              <w:spacing w:line="340" w:lineRule="exact"/>
            </w:pPr>
            <w:r/>
            <w:r>
              <w:rPr>
                <w:rFonts w:ascii="宋体" w:hAnsi="宋体" w:eastAsia="宋体"/>
                <w:b w:val="0"/>
                <w:sz w:val="18"/>
              </w:rPr>
              <w:t>page、size、type</w:t>
            </w:r>
          </w:p>
        </w:tc>
      </w:tr>
      <w:tr>
        <w:tc>
          <w:tcPr>
            <w:tcW w:type="dxa" w:w="1247"/>
            <w:vAlign w:val="center"/>
          </w:tcPr>
          <w:p>
            <w:pPr>
              <w:spacing w:line="340" w:lineRule="exact"/>
            </w:pPr>
            <w:r/>
            <w:r>
              <w:rPr>
                <w:rFonts w:ascii="宋体" w:hAnsi="宋体" w:eastAsia="宋体"/>
                <w:b w:val="0"/>
                <w:sz w:val="18"/>
              </w:rPr>
              <w:t>社区模块</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/community/activity</w:t>
            </w:r>
          </w:p>
        </w:tc>
        <w:tc>
          <w:tcPr>
            <w:tcW w:type="dxa" w:w="3288"/>
            <w:vAlign w:val="center"/>
          </w:tcPr>
          <w:p>
            <w:pPr>
              <w:spacing w:line="340" w:lineRule="exact"/>
            </w:pPr>
            <w:r/>
            <w:r>
              <w:rPr>
                <w:rFonts w:ascii="宋体" w:hAnsi="宋体" w:eastAsia="宋体"/>
                <w:b w:val="0"/>
                <w:sz w:val="18"/>
              </w:rPr>
              <w:t>查询社区活跃数据。</w:t>
            </w:r>
          </w:p>
        </w:tc>
        <w:tc>
          <w:tcPr>
            <w:tcW w:type="dxa" w:w="2721"/>
            <w:vAlign w:val="center"/>
          </w:tcPr>
          <w:p>
            <w:pPr>
              <w:spacing w:line="340" w:lineRule="exact"/>
            </w:pPr>
            <w:r/>
            <w:r>
              <w:rPr>
                <w:rFonts w:ascii="宋体" w:hAnsi="宋体" w:eastAsia="宋体"/>
                <w:b w:val="0"/>
                <w:sz w:val="18"/>
              </w:rPr>
              <w:t>用户活跃、热门内容等</w:t>
            </w:r>
          </w:p>
        </w:tc>
      </w:tr>
      <w:tr>
        <w:tc>
          <w:tcPr>
            <w:tcW w:type="dxa" w:w="1247"/>
            <w:vAlign w:val="center"/>
          </w:tcPr>
          <w:p>
            <w:pPr>
              <w:spacing w:line="340" w:lineRule="exact"/>
            </w:pPr>
            <w:r/>
            <w:r>
              <w:rPr>
                <w:rFonts w:ascii="宋体" w:hAnsi="宋体" w:eastAsia="宋体"/>
                <w:b w:val="0"/>
                <w:sz w:val="18"/>
              </w:rPr>
              <w:t>社区模块</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/community/post/create</w:t>
            </w:r>
          </w:p>
        </w:tc>
        <w:tc>
          <w:tcPr>
            <w:tcW w:type="dxa" w:w="3288"/>
            <w:vAlign w:val="center"/>
          </w:tcPr>
          <w:p>
            <w:pPr>
              <w:spacing w:line="340" w:lineRule="exact"/>
            </w:pPr>
            <w:r/>
            <w:r>
              <w:rPr>
                <w:rFonts w:ascii="宋体" w:hAnsi="宋体" w:eastAsia="宋体"/>
                <w:b w:val="0"/>
                <w:sz w:val="18"/>
              </w:rPr>
              <w:t>发布社区帖子或学习经验分享。</w:t>
            </w:r>
          </w:p>
        </w:tc>
        <w:tc>
          <w:tcPr>
            <w:tcW w:type="dxa" w:w="2721"/>
            <w:vAlign w:val="center"/>
          </w:tcPr>
          <w:p>
            <w:pPr>
              <w:spacing w:line="340" w:lineRule="exact"/>
            </w:pPr>
            <w:r/>
            <w:r>
              <w:rPr>
                <w:rFonts w:ascii="宋体" w:hAnsi="宋体" w:eastAsia="宋体"/>
                <w:b w:val="0"/>
                <w:sz w:val="18"/>
              </w:rPr>
              <w:t>title、content、type、sharedPathId</w:t>
            </w:r>
          </w:p>
        </w:tc>
      </w:tr>
      <w:tr>
        <w:tc>
          <w:tcPr>
            <w:tcW w:type="dxa" w:w="1247"/>
            <w:vAlign w:val="center"/>
          </w:tcPr>
          <w:p>
            <w:pPr>
              <w:spacing w:line="340" w:lineRule="exact"/>
            </w:pPr>
            <w:r/>
            <w:r>
              <w:rPr>
                <w:rFonts w:ascii="宋体" w:hAnsi="宋体" w:eastAsia="宋体"/>
                <w:b w:val="0"/>
                <w:sz w:val="18"/>
              </w:rPr>
              <w:t>社区模块</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/community/post/toggle-like</w:t>
            </w:r>
          </w:p>
        </w:tc>
        <w:tc>
          <w:tcPr>
            <w:tcW w:type="dxa" w:w="3288"/>
            <w:vAlign w:val="center"/>
          </w:tcPr>
          <w:p>
            <w:pPr>
              <w:spacing w:line="340" w:lineRule="exact"/>
            </w:pPr>
            <w:r/>
            <w:r>
              <w:rPr>
                <w:rFonts w:ascii="宋体" w:hAnsi="宋体" w:eastAsia="宋体"/>
                <w:b w:val="0"/>
                <w:sz w:val="18"/>
              </w:rPr>
              <w:t>对帖子点赞或取消点赞。</w:t>
            </w:r>
          </w:p>
        </w:tc>
        <w:tc>
          <w:tcPr>
            <w:tcW w:type="dxa" w:w="2721"/>
            <w:vAlign w:val="center"/>
          </w:tcPr>
          <w:p>
            <w:pPr>
              <w:spacing w:line="340" w:lineRule="exact"/>
            </w:pPr>
            <w:r/>
            <w:r>
              <w:rPr>
                <w:rFonts w:ascii="宋体" w:hAnsi="宋体" w:eastAsia="宋体"/>
                <w:b w:val="0"/>
                <w:sz w:val="18"/>
              </w:rPr>
              <w:t>postId</w:t>
            </w:r>
          </w:p>
        </w:tc>
      </w:tr>
      <w:tr>
        <w:tc>
          <w:tcPr>
            <w:tcW w:type="dxa" w:w="1247"/>
            <w:vAlign w:val="center"/>
          </w:tcPr>
          <w:p>
            <w:pPr>
              <w:spacing w:line="340" w:lineRule="exact"/>
            </w:pPr>
            <w:r/>
            <w:r>
              <w:rPr>
                <w:rFonts w:ascii="宋体" w:hAnsi="宋体" w:eastAsia="宋体"/>
                <w:b w:val="0"/>
                <w:sz w:val="18"/>
              </w:rPr>
              <w:t>社区模块</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/community/post/toggle-favorite</w:t>
            </w:r>
          </w:p>
        </w:tc>
        <w:tc>
          <w:tcPr>
            <w:tcW w:type="dxa" w:w="3288"/>
            <w:vAlign w:val="center"/>
          </w:tcPr>
          <w:p>
            <w:pPr>
              <w:spacing w:line="340" w:lineRule="exact"/>
            </w:pPr>
            <w:r/>
            <w:r>
              <w:rPr>
                <w:rFonts w:ascii="宋体" w:hAnsi="宋体" w:eastAsia="宋体"/>
                <w:b w:val="0"/>
                <w:sz w:val="18"/>
              </w:rPr>
              <w:t>收藏或取消收藏社区帖子。</w:t>
            </w:r>
          </w:p>
        </w:tc>
        <w:tc>
          <w:tcPr>
            <w:tcW w:type="dxa" w:w="2721"/>
            <w:vAlign w:val="center"/>
          </w:tcPr>
          <w:p>
            <w:pPr>
              <w:spacing w:line="340" w:lineRule="exact"/>
            </w:pPr>
            <w:r/>
            <w:r>
              <w:rPr>
                <w:rFonts w:ascii="宋体" w:hAnsi="宋体" w:eastAsia="宋体"/>
                <w:b w:val="0"/>
                <w:sz w:val="18"/>
              </w:rPr>
              <w:t>postId</w:t>
            </w:r>
          </w:p>
        </w:tc>
      </w:tr>
      <w:tr>
        <w:tc>
          <w:tcPr>
            <w:tcW w:type="dxa" w:w="1247"/>
            <w:vAlign w:val="center"/>
          </w:tcPr>
          <w:p>
            <w:pPr>
              <w:spacing w:line="340" w:lineRule="exact"/>
            </w:pPr>
            <w:r/>
            <w:r>
              <w:rPr>
                <w:rFonts w:ascii="宋体" w:hAnsi="宋体" w:eastAsia="宋体"/>
                <w:b w:val="0"/>
                <w:sz w:val="18"/>
              </w:rPr>
              <w:t>社区评论</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/community/post/comment/list</w:t>
            </w:r>
          </w:p>
        </w:tc>
        <w:tc>
          <w:tcPr>
            <w:tcW w:type="dxa" w:w="3288"/>
            <w:vAlign w:val="center"/>
          </w:tcPr>
          <w:p>
            <w:pPr>
              <w:spacing w:line="340" w:lineRule="exact"/>
            </w:pPr>
            <w:r/>
            <w:r>
              <w:rPr>
                <w:rFonts w:ascii="宋体" w:hAnsi="宋体" w:eastAsia="宋体"/>
                <w:b w:val="0"/>
                <w:sz w:val="18"/>
              </w:rPr>
              <w:t>查询帖子评论列表。</w:t>
            </w:r>
          </w:p>
        </w:tc>
        <w:tc>
          <w:tcPr>
            <w:tcW w:type="dxa" w:w="2721"/>
            <w:vAlign w:val="center"/>
          </w:tcPr>
          <w:p>
            <w:pPr>
              <w:spacing w:line="340" w:lineRule="exact"/>
            </w:pPr>
            <w:r/>
            <w:r>
              <w:rPr>
                <w:rFonts w:ascii="宋体" w:hAnsi="宋体" w:eastAsia="宋体"/>
                <w:b w:val="0"/>
                <w:sz w:val="18"/>
              </w:rPr>
              <w:t>postId、page、size</w:t>
            </w:r>
          </w:p>
        </w:tc>
      </w:tr>
      <w:tr>
        <w:tc>
          <w:tcPr>
            <w:tcW w:type="dxa" w:w="1247"/>
            <w:vAlign w:val="center"/>
          </w:tcPr>
          <w:p>
            <w:pPr>
              <w:spacing w:line="340" w:lineRule="exact"/>
            </w:pPr>
            <w:r/>
            <w:r>
              <w:rPr>
                <w:rFonts w:ascii="宋体" w:hAnsi="宋体" w:eastAsia="宋体"/>
                <w:b w:val="0"/>
                <w:sz w:val="18"/>
              </w:rPr>
              <w:t>社区评论</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/community/post/comment/create</w:t>
            </w:r>
          </w:p>
        </w:tc>
        <w:tc>
          <w:tcPr>
            <w:tcW w:type="dxa" w:w="3288"/>
            <w:vAlign w:val="center"/>
          </w:tcPr>
          <w:p>
            <w:pPr>
              <w:spacing w:line="340" w:lineRule="exact"/>
            </w:pPr>
            <w:r/>
            <w:r>
              <w:rPr>
                <w:rFonts w:ascii="宋体" w:hAnsi="宋体" w:eastAsia="宋体"/>
                <w:b w:val="0"/>
                <w:sz w:val="18"/>
              </w:rPr>
              <w:t>发布帖子评论。</w:t>
            </w:r>
          </w:p>
        </w:tc>
        <w:tc>
          <w:tcPr>
            <w:tcW w:type="dxa" w:w="2721"/>
            <w:vAlign w:val="center"/>
          </w:tcPr>
          <w:p>
            <w:pPr>
              <w:spacing w:line="340" w:lineRule="exact"/>
            </w:pPr>
            <w:r/>
            <w:r>
              <w:rPr>
                <w:rFonts w:ascii="宋体" w:hAnsi="宋体" w:eastAsia="宋体"/>
                <w:b w:val="0"/>
                <w:sz w:val="18"/>
              </w:rPr>
              <w:t>postId、content</w:t>
            </w:r>
          </w:p>
        </w:tc>
      </w:tr>
      <w:tr>
        <w:tc>
          <w:tcPr>
            <w:tcW w:type="dxa" w:w="1247"/>
            <w:vAlign w:val="center"/>
          </w:tcPr>
          <w:p>
            <w:pPr>
              <w:spacing w:line="340" w:lineRule="exact"/>
            </w:pPr>
            <w:r/>
            <w:r>
              <w:rPr>
                <w:rFonts w:ascii="宋体" w:hAnsi="宋体" w:eastAsia="宋体"/>
                <w:b w:val="0"/>
                <w:sz w:val="18"/>
              </w:rPr>
              <w:t>内容治理</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/community/post/report</w:t>
            </w:r>
          </w:p>
        </w:tc>
        <w:tc>
          <w:tcPr>
            <w:tcW w:type="dxa" w:w="3288"/>
            <w:vAlign w:val="center"/>
          </w:tcPr>
          <w:p>
            <w:pPr>
              <w:spacing w:line="340" w:lineRule="exact"/>
            </w:pPr>
            <w:r/>
            <w:r>
              <w:rPr>
                <w:rFonts w:ascii="宋体" w:hAnsi="宋体" w:eastAsia="宋体"/>
                <w:b w:val="0"/>
                <w:sz w:val="18"/>
              </w:rPr>
              <w:t>举报社区帖子。</w:t>
            </w:r>
          </w:p>
        </w:tc>
        <w:tc>
          <w:tcPr>
            <w:tcW w:type="dxa" w:w="2721"/>
            <w:vAlign w:val="center"/>
          </w:tcPr>
          <w:p>
            <w:pPr>
              <w:spacing w:line="340" w:lineRule="exact"/>
            </w:pPr>
            <w:r/>
            <w:r>
              <w:rPr>
                <w:rFonts w:ascii="宋体" w:hAnsi="宋体" w:eastAsia="宋体"/>
                <w:b w:val="0"/>
                <w:sz w:val="18"/>
              </w:rPr>
              <w:t>postId、reason、content</w:t>
            </w:r>
          </w:p>
        </w:tc>
      </w:tr>
      <w:tr>
        <w:tc>
          <w:tcPr>
            <w:tcW w:type="dxa" w:w="1247"/>
            <w:vAlign w:val="center"/>
          </w:tcPr>
          <w:p>
            <w:pPr>
              <w:spacing w:line="340" w:lineRule="exact"/>
            </w:pPr>
            <w:r/>
            <w:r>
              <w:rPr>
                <w:rFonts w:ascii="宋体" w:hAnsi="宋体" w:eastAsia="宋体"/>
                <w:b w:val="0"/>
                <w:sz w:val="18"/>
              </w:rPr>
              <w:t>内容治理</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/community/my-reports</w:t>
            </w:r>
          </w:p>
        </w:tc>
        <w:tc>
          <w:tcPr>
            <w:tcW w:type="dxa" w:w="3288"/>
            <w:vAlign w:val="center"/>
          </w:tcPr>
          <w:p>
            <w:pPr>
              <w:spacing w:line="340" w:lineRule="exact"/>
            </w:pPr>
            <w:r/>
            <w:r>
              <w:rPr>
                <w:rFonts w:ascii="宋体" w:hAnsi="宋体" w:eastAsia="宋体"/>
                <w:b w:val="0"/>
                <w:sz w:val="18"/>
              </w:rPr>
              <w:t>查询当前用户提交的举报记录。</w:t>
            </w:r>
          </w:p>
        </w:tc>
        <w:tc>
          <w:tcPr>
            <w:tcW w:type="dxa" w:w="2721"/>
            <w:vAlign w:val="center"/>
          </w:tcPr>
          <w:p>
            <w:pPr>
              <w:spacing w:line="340" w:lineRule="exact"/>
            </w:pPr>
            <w:r/>
            <w:r>
              <w:rPr>
                <w:rFonts w:ascii="宋体" w:hAnsi="宋体" w:eastAsia="宋体"/>
                <w:b w:val="0"/>
                <w:sz w:val="18"/>
              </w:rPr>
              <w:t>page、size</w:t>
            </w:r>
          </w:p>
        </w:tc>
      </w:tr>
      <w:tr>
        <w:tc>
          <w:tcPr>
            <w:tcW w:type="dxa" w:w="1247"/>
            <w:vAlign w:val="center"/>
          </w:tcPr>
          <w:p>
            <w:pPr>
              <w:spacing w:line="340" w:lineRule="exact"/>
            </w:pPr>
            <w:r/>
            <w:r>
              <w:rPr>
                <w:rFonts w:ascii="宋体" w:hAnsi="宋体" w:eastAsia="宋体"/>
                <w:b w:val="0"/>
                <w:sz w:val="18"/>
              </w:rPr>
              <w:t>收藏模块</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/favorite/toggle</w:t>
            </w:r>
          </w:p>
        </w:tc>
        <w:tc>
          <w:tcPr>
            <w:tcW w:type="dxa" w:w="3288"/>
            <w:vAlign w:val="center"/>
          </w:tcPr>
          <w:p>
            <w:pPr>
              <w:spacing w:line="340" w:lineRule="exact"/>
            </w:pPr>
            <w:r/>
            <w:r>
              <w:rPr>
                <w:rFonts w:ascii="宋体" w:hAnsi="宋体" w:eastAsia="宋体"/>
                <w:b w:val="0"/>
                <w:sz w:val="18"/>
              </w:rPr>
              <w:t>收藏或取消收藏指定对象。</w:t>
            </w:r>
          </w:p>
        </w:tc>
        <w:tc>
          <w:tcPr>
            <w:tcW w:type="dxa" w:w="2721"/>
            <w:vAlign w:val="center"/>
          </w:tcPr>
          <w:p>
            <w:pPr>
              <w:spacing w:line="340" w:lineRule="exact"/>
            </w:pPr>
            <w:r/>
            <w:r>
              <w:rPr>
                <w:rFonts w:ascii="宋体" w:hAnsi="宋体" w:eastAsia="宋体"/>
                <w:b w:val="0"/>
                <w:sz w:val="18"/>
              </w:rPr>
              <w:t>targetType、targetId</w:t>
            </w:r>
          </w:p>
        </w:tc>
      </w:tr>
      <w:tr>
        <w:tc>
          <w:tcPr>
            <w:tcW w:type="dxa" w:w="1247"/>
            <w:vAlign w:val="center"/>
          </w:tcPr>
          <w:p>
            <w:pPr>
              <w:spacing w:line="340" w:lineRule="exact"/>
            </w:pPr>
            <w:r/>
            <w:r>
              <w:rPr>
                <w:rFonts w:ascii="宋体" w:hAnsi="宋体" w:eastAsia="宋体"/>
                <w:b w:val="0"/>
                <w:sz w:val="18"/>
              </w:rPr>
              <w:t>收藏模块</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/favorite/status</w:t>
            </w:r>
          </w:p>
        </w:tc>
        <w:tc>
          <w:tcPr>
            <w:tcW w:type="dxa" w:w="3288"/>
            <w:vAlign w:val="center"/>
          </w:tcPr>
          <w:p>
            <w:pPr>
              <w:spacing w:line="340" w:lineRule="exact"/>
            </w:pPr>
            <w:r/>
            <w:r>
              <w:rPr>
                <w:rFonts w:ascii="宋体" w:hAnsi="宋体" w:eastAsia="宋体"/>
                <w:b w:val="0"/>
                <w:sz w:val="18"/>
              </w:rPr>
              <w:t>查询指定对象是否已被当前用户收藏。</w:t>
            </w:r>
          </w:p>
        </w:tc>
        <w:tc>
          <w:tcPr>
            <w:tcW w:type="dxa" w:w="2721"/>
            <w:vAlign w:val="center"/>
          </w:tcPr>
          <w:p>
            <w:pPr>
              <w:spacing w:line="340" w:lineRule="exact"/>
            </w:pPr>
            <w:r/>
            <w:r>
              <w:rPr>
                <w:rFonts w:ascii="宋体" w:hAnsi="宋体" w:eastAsia="宋体"/>
                <w:b w:val="0"/>
                <w:sz w:val="18"/>
              </w:rPr>
              <w:t>targetType、targetId</w:t>
            </w:r>
          </w:p>
        </w:tc>
      </w:tr>
      <w:tr>
        <w:tc>
          <w:tcPr>
            <w:tcW w:type="dxa" w:w="1247"/>
            <w:vAlign w:val="center"/>
          </w:tcPr>
          <w:p>
            <w:pPr>
              <w:spacing w:line="340" w:lineRule="exact"/>
            </w:pPr>
            <w:r/>
            <w:r>
              <w:rPr>
                <w:rFonts w:ascii="宋体" w:hAnsi="宋体" w:eastAsia="宋体"/>
                <w:b w:val="0"/>
                <w:sz w:val="18"/>
              </w:rPr>
              <w:t>私信模块</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/chat/session/list</w:t>
            </w:r>
          </w:p>
        </w:tc>
        <w:tc>
          <w:tcPr>
            <w:tcW w:type="dxa" w:w="3288"/>
            <w:vAlign w:val="center"/>
          </w:tcPr>
          <w:p>
            <w:pPr>
              <w:spacing w:line="340" w:lineRule="exact"/>
            </w:pPr>
            <w:r/>
            <w:r>
              <w:rPr>
                <w:rFonts w:ascii="宋体" w:hAnsi="宋体" w:eastAsia="宋体"/>
                <w:b w:val="0"/>
                <w:sz w:val="18"/>
              </w:rPr>
              <w:t>查询当前用户私信会话列表。</w:t>
            </w:r>
          </w:p>
        </w:tc>
        <w:tc>
          <w:tcPr>
            <w:tcW w:type="dxa" w:w="2721"/>
            <w:vAlign w:val="center"/>
          </w:tcPr>
          <w:p>
            <w:pPr>
              <w:spacing w:line="340" w:lineRule="exact"/>
            </w:pPr>
            <w:r/>
            <w:r>
              <w:rPr>
                <w:rFonts w:ascii="宋体" w:hAnsi="宋体" w:eastAsia="宋体"/>
                <w:b w:val="0"/>
                <w:sz w:val="18"/>
              </w:rPr>
              <w:t>page、size</w:t>
            </w:r>
          </w:p>
        </w:tc>
      </w:tr>
      <w:tr>
        <w:tc>
          <w:tcPr>
            <w:tcW w:type="dxa" w:w="1247"/>
            <w:vAlign w:val="center"/>
          </w:tcPr>
          <w:p>
            <w:pPr>
              <w:spacing w:line="340" w:lineRule="exact"/>
            </w:pPr>
            <w:r/>
            <w:r>
              <w:rPr>
                <w:rFonts w:ascii="宋体" w:hAnsi="宋体" w:eastAsia="宋体"/>
                <w:b w:val="0"/>
                <w:sz w:val="18"/>
              </w:rPr>
              <w:t>私信模块</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/chat/session/open</w:t>
            </w:r>
          </w:p>
        </w:tc>
        <w:tc>
          <w:tcPr>
            <w:tcW w:type="dxa" w:w="3288"/>
            <w:vAlign w:val="center"/>
          </w:tcPr>
          <w:p>
            <w:pPr>
              <w:spacing w:line="340" w:lineRule="exact"/>
            </w:pPr>
            <w:r/>
            <w:r>
              <w:rPr>
                <w:rFonts w:ascii="宋体" w:hAnsi="宋体" w:eastAsia="宋体"/>
                <w:b w:val="0"/>
                <w:sz w:val="18"/>
              </w:rPr>
              <w:t>打开或创建买卖双方围绕某本书的会话。</w:t>
            </w:r>
          </w:p>
        </w:tc>
        <w:tc>
          <w:tcPr>
            <w:tcW w:type="dxa" w:w="2721"/>
            <w:vAlign w:val="center"/>
          </w:tcPr>
          <w:p>
            <w:pPr>
              <w:spacing w:line="340" w:lineRule="exact"/>
            </w:pPr>
            <w:r/>
            <w:r>
              <w:rPr>
                <w:rFonts w:ascii="宋体" w:hAnsi="宋体" w:eastAsia="宋体"/>
                <w:b w:val="0"/>
                <w:sz w:val="18"/>
              </w:rPr>
              <w:t>bookId、sellerId 或 buyerId</w:t>
            </w:r>
          </w:p>
        </w:tc>
      </w:tr>
      <w:tr>
        <w:tc>
          <w:tcPr>
            <w:tcW w:type="dxa" w:w="1247"/>
            <w:vAlign w:val="center"/>
          </w:tcPr>
          <w:p>
            <w:pPr>
              <w:spacing w:line="340" w:lineRule="exact"/>
            </w:pPr>
            <w:r/>
            <w:r>
              <w:rPr>
                <w:rFonts w:ascii="宋体" w:hAnsi="宋体" w:eastAsia="宋体"/>
                <w:b w:val="0"/>
                <w:sz w:val="18"/>
              </w:rPr>
              <w:t>私信模块</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/chat/message/list</w:t>
            </w:r>
          </w:p>
        </w:tc>
        <w:tc>
          <w:tcPr>
            <w:tcW w:type="dxa" w:w="3288"/>
            <w:vAlign w:val="center"/>
          </w:tcPr>
          <w:p>
            <w:pPr>
              <w:spacing w:line="340" w:lineRule="exact"/>
            </w:pPr>
            <w:r/>
            <w:r>
              <w:rPr>
                <w:rFonts w:ascii="宋体" w:hAnsi="宋体" w:eastAsia="宋体"/>
                <w:b w:val="0"/>
                <w:sz w:val="18"/>
              </w:rPr>
              <w:t>查询会话消息明细。</w:t>
            </w:r>
          </w:p>
        </w:tc>
        <w:tc>
          <w:tcPr>
            <w:tcW w:type="dxa" w:w="2721"/>
            <w:vAlign w:val="center"/>
          </w:tcPr>
          <w:p>
            <w:pPr>
              <w:spacing w:line="340" w:lineRule="exact"/>
            </w:pPr>
            <w:r/>
            <w:r>
              <w:rPr>
                <w:rFonts w:ascii="宋体" w:hAnsi="宋体" w:eastAsia="宋体"/>
                <w:b w:val="0"/>
                <w:sz w:val="18"/>
              </w:rPr>
              <w:t>sessionId、page、size</w:t>
            </w:r>
          </w:p>
        </w:tc>
      </w:tr>
      <w:tr>
        <w:tc>
          <w:tcPr>
            <w:tcW w:type="dxa" w:w="1247"/>
            <w:vAlign w:val="center"/>
          </w:tcPr>
          <w:p>
            <w:pPr>
              <w:spacing w:line="340" w:lineRule="exact"/>
            </w:pPr>
            <w:r/>
            <w:r>
              <w:rPr>
                <w:rFonts w:ascii="宋体" w:hAnsi="宋体" w:eastAsia="宋体"/>
                <w:b w:val="0"/>
                <w:sz w:val="18"/>
              </w:rPr>
              <w:t>私信模块</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/chat/message/send</w:t>
            </w:r>
          </w:p>
        </w:tc>
        <w:tc>
          <w:tcPr>
            <w:tcW w:type="dxa" w:w="3288"/>
            <w:vAlign w:val="center"/>
          </w:tcPr>
          <w:p>
            <w:pPr>
              <w:spacing w:line="340" w:lineRule="exact"/>
            </w:pPr>
            <w:r/>
            <w:r>
              <w:rPr>
                <w:rFonts w:ascii="宋体" w:hAnsi="宋体" w:eastAsia="宋体"/>
                <w:b w:val="0"/>
                <w:sz w:val="18"/>
              </w:rPr>
              <w:t>发送私信消息并更新会话摘要。</w:t>
            </w:r>
          </w:p>
        </w:tc>
        <w:tc>
          <w:tcPr>
            <w:tcW w:type="dxa" w:w="2721"/>
            <w:vAlign w:val="center"/>
          </w:tcPr>
          <w:p>
            <w:pPr>
              <w:spacing w:line="340" w:lineRule="exact"/>
            </w:pPr>
            <w:r/>
            <w:r>
              <w:rPr>
                <w:rFonts w:ascii="宋体" w:hAnsi="宋体" w:eastAsia="宋体"/>
                <w:b w:val="0"/>
                <w:sz w:val="18"/>
              </w:rPr>
              <w:t>sessionId、content</w:t>
            </w:r>
          </w:p>
        </w:tc>
      </w:tr>
      <w:tr>
        <w:tc>
          <w:tcPr>
            <w:tcW w:type="dxa" w:w="1247"/>
            <w:vAlign w:val="center"/>
          </w:tcPr>
          <w:p>
            <w:pPr>
              <w:spacing w:line="340" w:lineRule="exact"/>
            </w:pPr>
            <w:r/>
            <w:r>
              <w:rPr>
                <w:rFonts w:ascii="宋体" w:hAnsi="宋体" w:eastAsia="宋体"/>
                <w:b w:val="0"/>
                <w:sz w:val="18"/>
              </w:rPr>
              <w:t>公共数据</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/common/banner/list</w:t>
            </w:r>
          </w:p>
        </w:tc>
        <w:tc>
          <w:tcPr>
            <w:tcW w:type="dxa" w:w="3288"/>
            <w:vAlign w:val="center"/>
          </w:tcPr>
          <w:p>
            <w:pPr>
              <w:spacing w:line="340" w:lineRule="exact"/>
            </w:pPr>
            <w:r/>
            <w:r>
              <w:rPr>
                <w:rFonts w:ascii="宋体" w:hAnsi="宋体" w:eastAsia="宋体"/>
                <w:b w:val="0"/>
                <w:sz w:val="18"/>
              </w:rPr>
              <w:t>查询首页轮播图数据。</w:t>
            </w:r>
          </w:p>
        </w:tc>
        <w:tc>
          <w:tcPr>
            <w:tcW w:type="dxa" w:w="2721"/>
            <w:vAlign w:val="center"/>
          </w:tcPr>
          <w:p>
            <w:pPr>
              <w:spacing w:line="340" w:lineRule="exact"/>
            </w:pPr>
            <w:r/>
            <w:r>
              <w:rPr>
                <w:rFonts w:ascii="宋体" w:hAnsi="宋体" w:eastAsia="宋体"/>
                <w:b w:val="0"/>
                <w:sz w:val="18"/>
              </w:rPr>
              <w:t>返回启用状态的 banner 列表</w:t>
            </w:r>
          </w:p>
        </w:tc>
      </w:tr>
      <w:tr>
        <w:tc>
          <w:tcPr>
            <w:tcW w:type="dxa" w:w="1247"/>
            <w:vAlign w:val="center"/>
          </w:tcPr>
          <w:p>
            <w:pPr>
              <w:spacing w:line="340" w:lineRule="exact"/>
            </w:pPr>
            <w:r/>
            <w:r>
              <w:rPr>
                <w:rFonts w:ascii="宋体" w:hAnsi="宋体" w:eastAsia="宋体"/>
                <w:b w:val="0"/>
                <w:sz w:val="18"/>
              </w:rPr>
              <w:t>浏览记录</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/user/history/list</w:t>
            </w:r>
          </w:p>
        </w:tc>
        <w:tc>
          <w:tcPr>
            <w:tcW w:type="dxa" w:w="3288"/>
            <w:vAlign w:val="center"/>
          </w:tcPr>
          <w:p>
            <w:pPr>
              <w:spacing w:line="340" w:lineRule="exact"/>
            </w:pPr>
            <w:r/>
            <w:r>
              <w:rPr>
                <w:rFonts w:ascii="宋体" w:hAnsi="宋体" w:eastAsia="宋体"/>
                <w:b w:val="0"/>
                <w:sz w:val="18"/>
              </w:rPr>
              <w:t>查询用户浏览历史。</w:t>
            </w:r>
          </w:p>
        </w:tc>
        <w:tc>
          <w:tcPr>
            <w:tcW w:type="dxa" w:w="2721"/>
            <w:vAlign w:val="center"/>
          </w:tcPr>
          <w:p>
            <w:pPr>
              <w:spacing w:line="340" w:lineRule="exact"/>
            </w:pPr>
            <w:r/>
            <w:r>
              <w:rPr>
                <w:rFonts w:ascii="宋体" w:hAnsi="宋体" w:eastAsia="宋体"/>
                <w:b w:val="0"/>
                <w:sz w:val="18"/>
              </w:rPr>
              <w:t>page、size</w:t>
            </w:r>
          </w:p>
        </w:tc>
      </w:tr>
      <w:tr>
        <w:tc>
          <w:tcPr>
            <w:tcW w:type="dxa" w:w="1247"/>
            <w:vAlign w:val="center"/>
          </w:tcPr>
          <w:p>
            <w:pPr>
              <w:spacing w:line="340" w:lineRule="exact"/>
            </w:pPr>
            <w:r/>
            <w:r>
              <w:rPr>
                <w:rFonts w:ascii="宋体" w:hAnsi="宋体" w:eastAsia="宋体"/>
                <w:b w:val="0"/>
                <w:sz w:val="18"/>
              </w:rPr>
              <w:t>浏览记录</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/user/history/record</w:t>
            </w:r>
          </w:p>
        </w:tc>
        <w:tc>
          <w:tcPr>
            <w:tcW w:type="dxa" w:w="3288"/>
            <w:vAlign w:val="center"/>
          </w:tcPr>
          <w:p>
            <w:pPr>
              <w:spacing w:line="340" w:lineRule="exact"/>
            </w:pPr>
            <w:r/>
            <w:r>
              <w:rPr>
                <w:rFonts w:ascii="宋体" w:hAnsi="宋体" w:eastAsia="宋体"/>
                <w:b w:val="0"/>
                <w:sz w:val="18"/>
              </w:rPr>
              <w:t>记录用户浏览书籍行为。</w:t>
            </w:r>
          </w:p>
        </w:tc>
        <w:tc>
          <w:tcPr>
            <w:tcW w:type="dxa" w:w="2721"/>
            <w:vAlign w:val="center"/>
          </w:tcPr>
          <w:p>
            <w:pPr>
              <w:spacing w:line="340" w:lineRule="exact"/>
            </w:pPr>
            <w:r/>
            <w:r>
              <w:rPr>
                <w:rFonts w:ascii="宋体" w:hAnsi="宋体" w:eastAsia="宋体"/>
                <w:b w:val="0"/>
                <w:sz w:val="18"/>
              </w:rPr>
              <w:t>bookId</w:t>
            </w:r>
          </w:p>
        </w:tc>
      </w:tr>
      <w:tr>
        <w:tc>
          <w:tcPr>
            <w:tcW w:type="dxa" w:w="1247"/>
            <w:vAlign w:val="center"/>
          </w:tcPr>
          <w:p>
            <w:pPr>
              <w:spacing w:line="340" w:lineRule="exact"/>
            </w:pPr>
            <w:r/>
            <w:r>
              <w:rPr>
                <w:rFonts w:ascii="宋体" w:hAnsi="宋体" w:eastAsia="宋体"/>
                <w:b w:val="0"/>
                <w:sz w:val="18"/>
              </w:rPr>
              <w:t>浏览记录</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/user/history/delete</w:t>
            </w:r>
          </w:p>
        </w:tc>
        <w:tc>
          <w:tcPr>
            <w:tcW w:type="dxa" w:w="3288"/>
            <w:vAlign w:val="center"/>
          </w:tcPr>
          <w:p>
            <w:pPr>
              <w:spacing w:line="340" w:lineRule="exact"/>
            </w:pPr>
            <w:r/>
            <w:r>
              <w:rPr>
                <w:rFonts w:ascii="宋体" w:hAnsi="宋体" w:eastAsia="宋体"/>
                <w:b w:val="0"/>
                <w:sz w:val="18"/>
              </w:rPr>
              <w:t>删除单条浏览记录。</w:t>
            </w:r>
          </w:p>
        </w:tc>
        <w:tc>
          <w:tcPr>
            <w:tcW w:type="dxa" w:w="2721"/>
            <w:vAlign w:val="center"/>
          </w:tcPr>
          <w:p>
            <w:pPr>
              <w:spacing w:line="340" w:lineRule="exact"/>
            </w:pPr>
            <w:r/>
            <w:r>
              <w:rPr>
                <w:rFonts w:ascii="宋体" w:hAnsi="宋体" w:eastAsia="宋体"/>
                <w:b w:val="0"/>
                <w:sz w:val="18"/>
              </w:rPr>
              <w:t>historyId</w:t>
            </w:r>
          </w:p>
        </w:tc>
      </w:tr>
      <w:tr>
        <w:tc>
          <w:tcPr>
            <w:tcW w:type="dxa" w:w="1247"/>
            <w:vAlign w:val="center"/>
          </w:tcPr>
          <w:p>
            <w:pPr>
              <w:spacing w:line="340" w:lineRule="exact"/>
            </w:pPr>
            <w:r/>
            <w:r>
              <w:rPr>
                <w:rFonts w:ascii="宋体" w:hAnsi="宋体" w:eastAsia="宋体"/>
                <w:b w:val="0"/>
                <w:sz w:val="18"/>
              </w:rPr>
              <w:t>浏览记录</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/user/history/clear</w:t>
            </w:r>
          </w:p>
        </w:tc>
        <w:tc>
          <w:tcPr>
            <w:tcW w:type="dxa" w:w="3288"/>
            <w:vAlign w:val="center"/>
          </w:tcPr>
          <w:p>
            <w:pPr>
              <w:spacing w:line="340" w:lineRule="exact"/>
            </w:pPr>
            <w:r/>
            <w:r>
              <w:rPr>
                <w:rFonts w:ascii="宋体" w:hAnsi="宋体" w:eastAsia="宋体"/>
                <w:b w:val="0"/>
                <w:sz w:val="18"/>
              </w:rPr>
              <w:t>清空当前用户浏览记录。</w:t>
            </w:r>
          </w:p>
        </w:tc>
        <w:tc>
          <w:tcPr>
            <w:tcW w:type="dxa" w:w="2721"/>
            <w:vAlign w:val="center"/>
          </w:tcPr>
          <w:p>
            <w:pPr>
              <w:spacing w:line="340" w:lineRule="exact"/>
            </w:pPr>
            <w:r/>
            <w:r>
              <w:rPr>
                <w:rFonts w:ascii="宋体" w:hAnsi="宋体" w:eastAsia="宋体"/>
                <w:b w:val="0"/>
                <w:sz w:val="18"/>
              </w:rPr>
              <w:t>无</w:t>
            </w:r>
          </w:p>
        </w:tc>
      </w:tr>
      <w:tr>
        <w:tc>
          <w:tcPr>
            <w:tcW w:type="dxa" w:w="1247"/>
            <w:vAlign w:val="center"/>
          </w:tcPr>
          <w:p>
            <w:pPr>
              <w:spacing w:line="340" w:lineRule="exact"/>
            </w:pPr>
            <w:r/>
            <w:r>
              <w:rPr>
                <w:rFonts w:ascii="宋体" w:hAnsi="宋体" w:eastAsia="宋体"/>
                <w:b w:val="0"/>
                <w:sz w:val="18"/>
              </w:rPr>
              <w:t>反馈通知</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/user/feedback/submit</w:t>
            </w:r>
          </w:p>
        </w:tc>
        <w:tc>
          <w:tcPr>
            <w:tcW w:type="dxa" w:w="3288"/>
            <w:vAlign w:val="center"/>
          </w:tcPr>
          <w:p>
            <w:pPr>
              <w:spacing w:line="340" w:lineRule="exact"/>
            </w:pPr>
            <w:r/>
            <w:r>
              <w:rPr>
                <w:rFonts w:ascii="宋体" w:hAnsi="宋体" w:eastAsia="宋体"/>
                <w:b w:val="0"/>
                <w:sz w:val="18"/>
              </w:rPr>
              <w:t>提交用户反馈。</w:t>
            </w:r>
          </w:p>
        </w:tc>
        <w:tc>
          <w:tcPr>
            <w:tcW w:type="dxa" w:w="2721"/>
            <w:vAlign w:val="center"/>
          </w:tcPr>
          <w:p>
            <w:pPr>
              <w:spacing w:line="340" w:lineRule="exact"/>
            </w:pPr>
            <w:r/>
            <w:r>
              <w:rPr>
                <w:rFonts w:ascii="宋体" w:hAnsi="宋体" w:eastAsia="宋体"/>
                <w:b w:val="0"/>
                <w:sz w:val="18"/>
              </w:rPr>
              <w:t>type、content、contact</w:t>
            </w:r>
          </w:p>
        </w:tc>
      </w:tr>
      <w:tr>
        <w:tc>
          <w:tcPr>
            <w:tcW w:type="dxa" w:w="1247"/>
            <w:vAlign w:val="center"/>
          </w:tcPr>
          <w:p>
            <w:pPr>
              <w:spacing w:line="340" w:lineRule="exact"/>
            </w:pPr>
            <w:r/>
            <w:r>
              <w:rPr>
                <w:rFonts w:ascii="宋体" w:hAnsi="宋体" w:eastAsia="宋体"/>
                <w:b w:val="0"/>
                <w:sz w:val="18"/>
              </w:rPr>
              <w:t>反馈通知</w:t>
            </w:r>
          </w:p>
        </w:tc>
        <w:tc>
          <w:tcPr>
            <w:tcW w:type="dxa" w:w="794"/>
            <w:vAlign w:val="center"/>
          </w:tcPr>
          <w:p>
            <w:pPr>
              <w:spacing w:line="340" w:lineRule="exact"/>
            </w:pPr>
            <w:r/>
            <w:r>
              <w:rPr>
                <w:rFonts w:ascii="宋体" w:hAnsi="宋体" w:eastAsia="宋体"/>
                <w:b w:val="0"/>
                <w:sz w:val="18"/>
              </w:rPr>
              <w:t>GET</w:t>
            </w:r>
          </w:p>
        </w:tc>
        <w:tc>
          <w:tcPr>
            <w:tcW w:type="dxa" w:w="2041"/>
            <w:vAlign w:val="center"/>
          </w:tcPr>
          <w:p>
            <w:pPr>
              <w:spacing w:line="340" w:lineRule="exact"/>
            </w:pPr>
            <w:r/>
            <w:r>
              <w:rPr>
                <w:rFonts w:ascii="宋体" w:hAnsi="宋体" w:eastAsia="宋体"/>
                <w:b w:val="0"/>
                <w:sz w:val="18"/>
              </w:rPr>
              <w:t>/user/notifications</w:t>
            </w:r>
          </w:p>
        </w:tc>
        <w:tc>
          <w:tcPr>
            <w:tcW w:type="dxa" w:w="3288"/>
            <w:vAlign w:val="center"/>
          </w:tcPr>
          <w:p>
            <w:pPr>
              <w:spacing w:line="340" w:lineRule="exact"/>
            </w:pPr>
            <w:r/>
            <w:r>
              <w:rPr>
                <w:rFonts w:ascii="宋体" w:hAnsi="宋体" w:eastAsia="宋体"/>
                <w:b w:val="0"/>
                <w:sz w:val="18"/>
              </w:rPr>
              <w:t>查询系统通知列表。</w:t>
            </w:r>
          </w:p>
        </w:tc>
        <w:tc>
          <w:tcPr>
            <w:tcW w:type="dxa" w:w="2721"/>
            <w:vAlign w:val="center"/>
          </w:tcPr>
          <w:p>
            <w:pPr>
              <w:spacing w:line="340" w:lineRule="exact"/>
            </w:pPr>
            <w:r/>
            <w:r>
              <w:rPr>
                <w:rFonts w:ascii="宋体" w:hAnsi="宋体" w:eastAsia="宋体"/>
                <w:b w:val="0"/>
                <w:sz w:val="18"/>
              </w:rPr>
              <w:t>page、size</w:t>
            </w:r>
          </w:p>
        </w:tc>
      </w:tr>
      <w:tr>
        <w:tc>
          <w:tcPr>
            <w:tcW w:type="dxa" w:w="1247"/>
            <w:vAlign w:val="center"/>
          </w:tcPr>
          <w:p>
            <w:pPr>
              <w:spacing w:line="340" w:lineRule="exact"/>
            </w:pPr>
            <w:r/>
            <w:r>
              <w:rPr>
                <w:rFonts w:ascii="宋体" w:hAnsi="宋体" w:eastAsia="宋体"/>
                <w:b w:val="0"/>
                <w:sz w:val="18"/>
              </w:rPr>
              <w:t>反馈通知</w:t>
            </w:r>
          </w:p>
        </w:tc>
        <w:tc>
          <w:tcPr>
            <w:tcW w:type="dxa" w:w="794"/>
            <w:vAlign w:val="center"/>
          </w:tcPr>
          <w:p>
            <w:pPr>
              <w:spacing w:line="340" w:lineRule="exact"/>
            </w:pPr>
            <w:r/>
            <w:r>
              <w:rPr>
                <w:rFonts w:ascii="宋体" w:hAnsi="宋体" w:eastAsia="宋体"/>
                <w:b w:val="0"/>
                <w:sz w:val="18"/>
              </w:rPr>
              <w:t>POST</w:t>
            </w:r>
          </w:p>
        </w:tc>
        <w:tc>
          <w:tcPr>
            <w:tcW w:type="dxa" w:w="2041"/>
            <w:vAlign w:val="center"/>
          </w:tcPr>
          <w:p>
            <w:pPr>
              <w:spacing w:line="340" w:lineRule="exact"/>
            </w:pPr>
            <w:r/>
            <w:r>
              <w:rPr>
                <w:rFonts w:ascii="宋体" w:hAnsi="宋体" w:eastAsia="宋体"/>
                <w:b w:val="0"/>
                <w:sz w:val="18"/>
              </w:rPr>
              <w:t>/user/notification/read</w:t>
            </w:r>
          </w:p>
        </w:tc>
        <w:tc>
          <w:tcPr>
            <w:tcW w:type="dxa" w:w="3288"/>
            <w:vAlign w:val="center"/>
          </w:tcPr>
          <w:p>
            <w:pPr>
              <w:spacing w:line="340" w:lineRule="exact"/>
            </w:pPr>
            <w:r/>
            <w:r>
              <w:rPr>
                <w:rFonts w:ascii="宋体" w:hAnsi="宋体" w:eastAsia="宋体"/>
                <w:b w:val="0"/>
                <w:sz w:val="18"/>
              </w:rPr>
              <w:t>将指定通知标记为已读。</w:t>
            </w:r>
          </w:p>
        </w:tc>
        <w:tc>
          <w:tcPr>
            <w:tcW w:type="dxa" w:w="2721"/>
            <w:vAlign w:val="center"/>
          </w:tcPr>
          <w:p>
            <w:pPr>
              <w:spacing w:line="340" w:lineRule="exact"/>
            </w:pPr>
            <w:r/>
            <w:r>
              <w:rPr>
                <w:rFonts w:ascii="宋体" w:hAnsi="宋体" w:eastAsia="宋体"/>
                <w:b w:val="0"/>
                <w:sz w:val="18"/>
              </w:rPr>
              <w:t>notificationId</w:t>
            </w:r>
          </w:p>
        </w:tc>
      </w:tr>
    </w:tbl>
    <w:p/>
    <w:p>
      <w:r>
        <w:br w:type="page"/>
      </w:r>
    </w:p>
    <w:p>
      <w:pPr>
        <w:pStyle w:val="Heading1"/>
        <w:spacing w:before="240" w:after="240" w:line="720" w:lineRule="exact"/>
        <w:jc w:val="center"/>
      </w:pPr>
      <w:r>
        <w:rPr>
          <w:rFonts w:ascii="黑体" w:hAnsi="黑体" w:eastAsia="黑体"/>
          <w:b/>
          <w:sz w:val="36"/>
        </w:rPr>
        <w:t>5 系统详细实现</w:t>
      </w:r>
    </w:p>
    <w:p>
      <w:pPr>
        <w:pStyle w:val="Heading2"/>
        <w:spacing w:before="240" w:after="240" w:line="480" w:lineRule="exact"/>
      </w:pPr>
      <w:r>
        <w:rPr>
          <w:rFonts w:ascii="黑体" w:hAnsi="黑体" w:eastAsia="黑体"/>
          <w:b/>
          <w:sz w:val="32"/>
        </w:rPr>
        <w:t>5.1 开发环境与项目结构</w:t>
      </w:r>
    </w:p>
    <w:p>
      <w:pPr>
        <w:spacing w:line="400" w:lineRule="exact" w:before="0" w:after="0"/>
        <w:ind w:firstLine="420"/>
      </w:pPr>
      <w:r>
        <w:rPr>
          <w:rFonts w:ascii="宋体" w:hAnsi="宋体" w:eastAsia="宋体"/>
          <w:b w:val="0"/>
          <w:sz w:val="21"/>
        </w:rPr>
        <w:t>后端项目位于 backend/bookflow 目录，采用 JDK 17、Maven 和 Spring Boot 4.0.1 开发，包结构主要包括 controller、service、mapper、entity、common 和 exception 等。用户端项目位于 frontend-uniapp/book 目录，pages.json 中配置了首页、登录、分类、搜索、发布、书籍详情、批注、学习路径、资源、社区、私信和个人中心等页面。数据库使用 MySQL 保存业务数据，Redis 用于登录态和缓存相关功能。</w:t>
      </w:r>
    </w:p>
    <w:p>
      <w:pPr>
        <w:jc w:val="center"/>
      </w:pPr>
      <w:r>
        <w:drawing>
          <wp:inline xmlns:a="http://schemas.openxmlformats.org/drawingml/2006/main" xmlns:pic="http://schemas.openxmlformats.org/drawingml/2006/picture">
            <wp:extent cx="3240000" cy="4132653"/>
            <wp:docPr id="8" name="Picture 8"/>
            <wp:cNvGraphicFramePr>
              <a:graphicFrameLocks noChangeAspect="1"/>
            </wp:cNvGraphicFramePr>
            <a:graphic>
              <a:graphicData uri="http://schemas.openxmlformats.org/drawingml/2006/picture">
                <pic:pic>
                  <pic:nvPicPr>
                    <pic:cNvPr id="0" name="05_01_home.png"/>
                    <pic:cNvPicPr/>
                  </pic:nvPicPr>
                  <pic:blipFill>
                    <a:blip r:embed="rId16"/>
                    <a:stretch>
                      <a:fillRect/>
                    </a:stretch>
                  </pic:blipFill>
                  <pic:spPr>
                    <a:xfrm>
                      <a:off x="0" y="0"/>
                      <a:ext cx="3240000" cy="4132653"/>
                    </a:xfrm>
                    <a:prstGeom prst="rect"/>
                  </pic:spPr>
                </pic:pic>
              </a:graphicData>
            </a:graphic>
          </wp:inline>
        </w:drawing>
      </w:r>
    </w:p>
    <w:p>
      <w:pPr>
        <w:spacing w:line="400" w:lineRule="exact" w:before="120" w:after="120"/>
        <w:jc w:val="center"/>
      </w:pPr>
      <w:r>
        <w:rPr>
          <w:rFonts w:ascii="宋体" w:hAnsi="宋体" w:eastAsia="宋体"/>
          <w:b w:val="0"/>
          <w:sz w:val="18"/>
        </w:rPr>
        <w:t>图 5-1 用户端首页界面</w:t>
      </w:r>
    </w:p>
    <w:p>
      <w:pPr>
        <w:pStyle w:val="Heading2"/>
        <w:spacing w:before="240" w:after="240" w:line="480" w:lineRule="exact"/>
      </w:pPr>
      <w:r>
        <w:rPr>
          <w:rFonts w:ascii="黑体" w:hAnsi="黑体" w:eastAsia="黑体"/>
          <w:b/>
          <w:sz w:val="32"/>
        </w:rPr>
        <w:t>5.2 用户认证与个人中心实现</w:t>
      </w:r>
    </w:p>
    <w:p>
      <w:pPr>
        <w:spacing w:line="400" w:lineRule="exact" w:before="0" w:after="0"/>
        <w:ind w:firstLine="420"/>
      </w:pPr>
      <w:r>
        <w:rPr>
          <w:rFonts w:ascii="宋体" w:hAnsi="宋体" w:eastAsia="宋体"/>
          <w:b w:val="0"/>
          <w:sz w:val="21"/>
        </w:rPr>
        <w:t>用户认证模块主要由 /user/auth/wechat、/user/auth/dev-login、/user/auth/check 和 /user/auth/logout 等接口组成。用户登录后，后端返回 token，前端保存后在后续请求中通过 Authorization 请求头提交。AuthInterceptor 会判断当前路径是否为公开路径，如果不是公开路径，则校验 token 并将用户编号写入 AuthContext，供业务层获取当前登录用户。</w:t>
      </w:r>
    </w:p>
    <w:p>
      <w:pPr>
        <w:spacing w:line="400" w:lineRule="exact" w:before="0" w:after="0"/>
        <w:ind w:firstLine="420"/>
      </w:pPr>
      <w:r>
        <w:rPr>
          <w:rFonts w:ascii="宋体" w:hAnsi="宋体" w:eastAsia="宋体"/>
          <w:b w:val="0"/>
          <w:sz w:val="21"/>
        </w:rPr>
        <w:t>个人中心模块围绕 wx_user、user_profile 和 user_address 三类数据展开。wx_user 保存微信用户标识、昵称、头像和手机号等基础信息；user_profile 保存学号、真实姓名、学校、院系、认证状态和信用分；user_address 保存收货地址。学生认证并不直接写成校内数据库自动比对，而是保存用户提交的认证资料和认证状态，后续可由后台审核流程扩展。</w:t>
      </w:r>
    </w:p>
    <w:p>
      <w:pPr>
        <w:pStyle w:val="Heading2"/>
        <w:spacing w:before="240" w:after="240" w:line="480" w:lineRule="exact"/>
      </w:pPr>
      <w:r>
        <w:rPr>
          <w:rFonts w:ascii="黑体" w:hAnsi="黑体" w:eastAsia="黑体"/>
          <w:b/>
          <w:sz w:val="32"/>
        </w:rPr>
        <w:t>5.3 书籍发布与交易模块实现</w:t>
      </w:r>
    </w:p>
    <w:p>
      <w:pPr>
        <w:spacing w:line="400" w:lineRule="exact" w:before="0" w:after="0"/>
        <w:ind w:firstLine="420"/>
      </w:pPr>
      <w:r>
        <w:rPr>
          <w:rFonts w:ascii="宋体" w:hAnsi="宋体" w:eastAsia="宋体"/>
          <w:b w:val="0"/>
          <w:sz w:val="21"/>
        </w:rPr>
        <w:t>书籍模块提供 /book/list、/book/category、/book/search、/book/detail、/book/publish、/book/update、/book/change-status 和 /book/upload-image 等接口。用户发布书籍时提交 ISBN、书名、作者、出版社、价格、原价、分类、成色、图片和描述等信息，后端将发布者 user_id 与书籍信息写入 book 表。图片上传由后端保存到本地上传目录，并返回可访问 URL。</w:t>
      </w:r>
    </w:p>
    <w:p>
      <w:pPr>
        <w:spacing w:line="400" w:lineRule="exact" w:before="0" w:after="0"/>
        <w:ind w:firstLine="420"/>
      </w:pPr>
      <w:r>
        <w:rPr>
          <w:rFonts w:ascii="宋体" w:hAnsi="宋体" w:eastAsia="宋体"/>
          <w:b w:val="0"/>
          <w:sz w:val="21"/>
        </w:rPr>
        <w:t>交易模块以 order 表为核心，一个订单对应一本书，并记录 book_id、buyer_id、seller_id、total_amount、status、payment_time、delivery_time 和 receive_time 等字段。系统实现创建订单、取消订单、模拟支付、发货、确认收货、订单详情和订单问题处理等接口，通过订单状态和书籍状态控制交易流程。该设计符合校园二手书单本交易的实际场景。</w:t>
      </w:r>
    </w:p>
    <w:p>
      <w:pPr>
        <w:jc w:val="center"/>
      </w:pPr>
      <w:r>
        <w:drawing>
          <wp:inline xmlns:a="http://schemas.openxmlformats.org/drawingml/2006/main" xmlns:pic="http://schemas.openxmlformats.org/drawingml/2006/picture">
            <wp:extent cx="3240000" cy="4132653"/>
            <wp:docPr id="9" name="Picture 9"/>
            <wp:cNvGraphicFramePr>
              <a:graphicFrameLocks noChangeAspect="1"/>
            </wp:cNvGraphicFramePr>
            <a:graphic>
              <a:graphicData uri="http://schemas.openxmlformats.org/drawingml/2006/picture">
                <pic:pic>
                  <pic:nvPicPr>
                    <pic:cNvPr id="0" name="05_02_book_detail.png"/>
                    <pic:cNvPicPr/>
                  </pic:nvPicPr>
                  <pic:blipFill>
                    <a:blip r:embed="rId17"/>
                    <a:stretch>
                      <a:fillRect/>
                    </a:stretch>
                  </pic:blipFill>
                  <pic:spPr>
                    <a:xfrm>
                      <a:off x="0" y="0"/>
                      <a:ext cx="3240000" cy="4132653"/>
                    </a:xfrm>
                    <a:prstGeom prst="rect"/>
                  </pic:spPr>
                </pic:pic>
              </a:graphicData>
            </a:graphic>
          </wp:inline>
        </w:drawing>
      </w:r>
    </w:p>
    <w:p>
      <w:pPr>
        <w:spacing w:line="400" w:lineRule="exact" w:before="120" w:after="120"/>
        <w:jc w:val="center"/>
      </w:pPr>
      <w:r>
        <w:rPr>
          <w:rFonts w:ascii="宋体" w:hAnsi="宋体" w:eastAsia="宋体"/>
          <w:b w:val="0"/>
          <w:sz w:val="18"/>
        </w:rPr>
        <w:t>图 5-2 书籍详情界面</w:t>
      </w:r>
    </w:p>
    <w:p>
      <w:pPr>
        <w:jc w:val="center"/>
      </w:pPr>
      <w:r>
        <w:drawing>
          <wp:inline xmlns:a="http://schemas.openxmlformats.org/drawingml/2006/main" xmlns:pic="http://schemas.openxmlformats.org/drawingml/2006/picture">
            <wp:extent cx="3240000" cy="4132653"/>
            <wp:docPr id="10" name="Picture 10"/>
            <wp:cNvGraphicFramePr>
              <a:graphicFrameLocks noChangeAspect="1"/>
            </wp:cNvGraphicFramePr>
            <a:graphic>
              <a:graphicData uri="http://schemas.openxmlformats.org/drawingml/2006/picture">
                <pic:pic>
                  <pic:nvPicPr>
                    <pic:cNvPr id="0" name="05_05_order.png"/>
                    <pic:cNvPicPr/>
                  </pic:nvPicPr>
                  <pic:blipFill>
                    <a:blip r:embed="rId18"/>
                    <a:stretch>
                      <a:fillRect/>
                    </a:stretch>
                  </pic:blipFill>
                  <pic:spPr>
                    <a:xfrm>
                      <a:off x="0" y="0"/>
                      <a:ext cx="3240000" cy="4132653"/>
                    </a:xfrm>
                    <a:prstGeom prst="rect"/>
                  </pic:spPr>
                </pic:pic>
              </a:graphicData>
            </a:graphic>
          </wp:inline>
        </w:drawing>
      </w:r>
    </w:p>
    <w:p>
      <w:pPr>
        <w:spacing w:line="400" w:lineRule="exact" w:before="120" w:after="120"/>
        <w:jc w:val="center"/>
      </w:pPr>
      <w:r>
        <w:rPr>
          <w:rFonts w:ascii="宋体" w:hAnsi="宋体" w:eastAsia="宋体"/>
          <w:b w:val="0"/>
          <w:sz w:val="18"/>
        </w:rPr>
        <w:t>图 5-5 订单详情界面</w:t>
      </w:r>
    </w:p>
    <w:p>
      <w:pPr>
        <w:pStyle w:val="Heading2"/>
        <w:spacing w:before="240" w:after="240" w:line="480" w:lineRule="exact"/>
      </w:pPr>
      <w:r>
        <w:rPr>
          <w:rFonts w:ascii="黑体" w:hAnsi="黑体" w:eastAsia="黑体"/>
          <w:b/>
          <w:sz w:val="32"/>
        </w:rPr>
        <w:t>5.4 批注传承模块实现</w:t>
      </w:r>
    </w:p>
    <w:p>
      <w:pPr>
        <w:spacing w:line="400" w:lineRule="exact" w:before="0" w:after="0"/>
        <w:ind w:firstLine="420"/>
      </w:pPr>
      <w:r>
        <w:rPr>
          <w:rFonts w:ascii="宋体" w:hAnsi="宋体" w:eastAsia="宋体"/>
          <w:b w:val="0"/>
          <w:sz w:val="21"/>
        </w:rPr>
        <w:t>批注模块是平台区别于普通二手书交易系统的重要功能。系统通过 annotation 表保存 book_id、user_id、page_num、content、position_text、image_url、type、visibility 和 like_count 等字段，使批注能够与具体书籍和页码建立关系。用户既可以提交文字批注，也可以通过 /annotation/upload-image 上传笔记图片。</w:t>
      </w:r>
    </w:p>
    <w:p>
      <w:pPr>
        <w:spacing w:line="400" w:lineRule="exact" w:before="0" w:after="0"/>
        <w:ind w:firstLine="420"/>
      </w:pPr>
      <w:r>
        <w:rPr>
          <w:rFonts w:ascii="宋体" w:hAnsi="宋体" w:eastAsia="宋体"/>
          <w:b w:val="0"/>
          <w:sz w:val="21"/>
        </w:rPr>
        <w:t>批注点赞通过 annotation_like 表保存 annotation_id 和 user_id 的关系，用于判断同一用户是否已经点赞。当前实现以简洁的数据结构支撑批注展示和互动，后续可以在此基础上扩展 OCR 识别、批注检索和高质量批注推荐。</w:t>
      </w:r>
    </w:p>
    <w:p>
      <w:pPr>
        <w:jc w:val="center"/>
      </w:pPr>
      <w:r>
        <w:drawing>
          <wp:inline xmlns:a="http://schemas.openxmlformats.org/drawingml/2006/main" xmlns:pic="http://schemas.openxmlformats.org/drawingml/2006/picture">
            <wp:extent cx="3240000" cy="4132653"/>
            <wp:docPr id="11" name="Picture 11"/>
            <wp:cNvGraphicFramePr>
              <a:graphicFrameLocks noChangeAspect="1"/>
            </wp:cNvGraphicFramePr>
            <a:graphic>
              <a:graphicData uri="http://schemas.openxmlformats.org/drawingml/2006/picture">
                <pic:pic>
                  <pic:nvPicPr>
                    <pic:cNvPr id="0" name="05_03_annotation.png"/>
                    <pic:cNvPicPr/>
                  </pic:nvPicPr>
                  <pic:blipFill>
                    <a:blip r:embed="rId19"/>
                    <a:stretch>
                      <a:fillRect/>
                    </a:stretch>
                  </pic:blipFill>
                  <pic:spPr>
                    <a:xfrm>
                      <a:off x="0" y="0"/>
                      <a:ext cx="3240000" cy="4132653"/>
                    </a:xfrm>
                    <a:prstGeom prst="rect"/>
                  </pic:spPr>
                </pic:pic>
              </a:graphicData>
            </a:graphic>
          </wp:inline>
        </w:drawing>
      </w:r>
    </w:p>
    <w:p>
      <w:pPr>
        <w:spacing w:line="400" w:lineRule="exact" w:before="120" w:after="120"/>
        <w:jc w:val="center"/>
      </w:pPr>
      <w:r>
        <w:rPr>
          <w:rFonts w:ascii="宋体" w:hAnsi="宋体" w:eastAsia="宋体"/>
          <w:b w:val="0"/>
          <w:sz w:val="18"/>
        </w:rPr>
        <w:t>图 5-3 批注创建界面</w:t>
      </w:r>
    </w:p>
    <w:p>
      <w:pPr>
        <w:pStyle w:val="Heading2"/>
        <w:spacing w:before="240" w:after="240" w:line="480" w:lineRule="exact"/>
      </w:pPr>
      <w:r>
        <w:rPr>
          <w:rFonts w:ascii="黑体" w:hAnsi="黑体" w:eastAsia="黑体"/>
          <w:b/>
          <w:sz w:val="32"/>
        </w:rPr>
        <w:t>5.5 学习路径与资源模块实现</w:t>
      </w:r>
    </w:p>
    <w:p>
      <w:pPr>
        <w:spacing w:line="400" w:lineRule="exact" w:before="0" w:after="0"/>
        <w:ind w:firstLine="420"/>
      </w:pPr>
      <w:r>
        <w:rPr>
          <w:rFonts w:ascii="宋体" w:hAnsi="宋体" w:eastAsia="宋体"/>
          <w:b w:val="0"/>
          <w:sz w:val="21"/>
        </w:rPr>
        <w:t>学习路径由 learning_path 和 path_node 两类表支撑。learning_path 保存路径标题、描述、封面、难度、预计学习时长、状态和来源路径等信息；path_node 保存路径节点标题、描述、父节点 parent_id、排序 order_num、预计学习时间和 resource_ids。节点通过 parent_id 形成树形结构，这种邻接表设计结构清晰、实现成本低，适合本科毕设项目中的学习路径场景。</w:t>
      </w:r>
    </w:p>
    <w:p>
      <w:pPr>
        <w:spacing w:line="400" w:lineRule="exact" w:before="0" w:after="0"/>
        <w:ind w:firstLine="420"/>
      </w:pPr>
      <w:r>
        <w:rPr>
          <w:rFonts w:ascii="宋体" w:hAnsi="宋体" w:eastAsia="宋体"/>
          <w:b w:val="0"/>
          <w:sz w:val="21"/>
        </w:rPr>
        <w:t>资源模块由 resource 表保存用户上传的学习资料信息，包括 title、type、file_url、file_size、file_format、bind_type、bind_id 和 visibility 等字段。资源可以与书籍或路径节点建立关联，使用户在学习路径中不仅能看到步骤，还能获取相应的 PDF、PPT、图片或其他学习资料。</w:t>
      </w:r>
    </w:p>
    <w:p>
      <w:pPr>
        <w:jc w:val="center"/>
      </w:pPr>
      <w:r>
        <w:drawing>
          <wp:inline xmlns:a="http://schemas.openxmlformats.org/drawingml/2006/main" xmlns:pic="http://schemas.openxmlformats.org/drawingml/2006/picture">
            <wp:extent cx="3240000" cy="4132653"/>
            <wp:docPr id="12" name="Picture 12"/>
            <wp:cNvGraphicFramePr>
              <a:graphicFrameLocks noChangeAspect="1"/>
            </wp:cNvGraphicFramePr>
            <a:graphic>
              <a:graphicData uri="http://schemas.openxmlformats.org/drawingml/2006/picture">
                <pic:pic>
                  <pic:nvPicPr>
                    <pic:cNvPr id="0" name="05_04_path.png"/>
                    <pic:cNvPicPr/>
                  </pic:nvPicPr>
                  <pic:blipFill>
                    <a:blip r:embed="rId20"/>
                    <a:stretch>
                      <a:fillRect/>
                    </a:stretch>
                  </pic:blipFill>
                  <pic:spPr>
                    <a:xfrm>
                      <a:off x="0" y="0"/>
                      <a:ext cx="3240000" cy="4132653"/>
                    </a:xfrm>
                    <a:prstGeom prst="rect"/>
                  </pic:spPr>
                </pic:pic>
              </a:graphicData>
            </a:graphic>
          </wp:inline>
        </w:drawing>
      </w:r>
    </w:p>
    <w:p>
      <w:pPr>
        <w:spacing w:line="400" w:lineRule="exact" w:before="120" w:after="120"/>
        <w:jc w:val="center"/>
      </w:pPr>
      <w:r>
        <w:rPr>
          <w:rFonts w:ascii="宋体" w:hAnsi="宋体" w:eastAsia="宋体"/>
          <w:b w:val="0"/>
          <w:sz w:val="18"/>
        </w:rPr>
        <w:t>图 5-4 学习路径详情界面</w:t>
      </w:r>
    </w:p>
    <w:p>
      <w:pPr>
        <w:pStyle w:val="Heading2"/>
        <w:spacing w:before="240" w:after="240" w:line="480" w:lineRule="exact"/>
      </w:pPr>
      <w:r>
        <w:rPr>
          <w:rFonts w:ascii="黑体" w:hAnsi="黑体" w:eastAsia="黑体"/>
          <w:b/>
          <w:sz w:val="32"/>
        </w:rPr>
        <w:t>5.6 社区与私信模块实现</w:t>
      </w:r>
    </w:p>
    <w:p>
      <w:pPr>
        <w:spacing w:line="400" w:lineRule="exact" w:before="0" w:after="0"/>
        <w:ind w:firstLine="420"/>
      </w:pPr>
      <w:r>
        <w:rPr>
          <w:rFonts w:ascii="宋体" w:hAnsi="宋体" w:eastAsia="宋体"/>
          <w:b w:val="0"/>
          <w:sz w:val="21"/>
        </w:rPr>
        <w:t>社区模块通过 post 和 comment 表实现。post 保存用户发布的动态、经验分享或学习路径分享内容，comment 保存帖子评论。系统提供社区动态、帖子创建、点赞、收藏、评论、举报和我的举报记录等接口，用于增强平台的学习交流属性。</w:t>
      </w:r>
    </w:p>
    <w:p>
      <w:pPr>
        <w:spacing w:line="400" w:lineRule="exact" w:before="0" w:after="0"/>
        <w:ind w:firstLine="420"/>
      </w:pPr>
      <w:r>
        <w:rPr>
          <w:rFonts w:ascii="宋体" w:hAnsi="宋体" w:eastAsia="宋体"/>
          <w:b w:val="0"/>
          <w:sz w:val="21"/>
        </w:rPr>
        <w:t>私信模块通过 chat_session 和 chat_message 表实现。chat_session 保存买卖双方围绕某本书建立的会话，包括 book_id、buyer_id、seller_id、last_message、last_message_time 和 unread_count；chat_message 保存会话中的具体消息、发送者和已读状态。该模块可以降低交易沟通成本，帮助买卖双方围绕书籍状态、交付方式和学习资料进行沟通。</w:t>
      </w:r>
    </w:p>
    <w:p>
      <w:r>
        <w:br w:type="page"/>
      </w:r>
    </w:p>
    <w:p>
      <w:pPr>
        <w:pStyle w:val="Heading1"/>
        <w:spacing w:before="240" w:after="240" w:line="720" w:lineRule="exact"/>
        <w:jc w:val="center"/>
      </w:pPr>
      <w:r>
        <w:rPr>
          <w:rFonts w:ascii="黑体" w:hAnsi="黑体" w:eastAsia="黑体"/>
          <w:b/>
          <w:sz w:val="36"/>
        </w:rPr>
        <w:t>6 系统测试</w:t>
      </w:r>
    </w:p>
    <w:p>
      <w:pPr>
        <w:pStyle w:val="Heading2"/>
        <w:spacing w:before="240" w:after="240" w:line="480" w:lineRule="exact"/>
      </w:pPr>
      <w:r>
        <w:rPr>
          <w:rFonts w:ascii="黑体" w:hAnsi="黑体" w:eastAsia="黑体"/>
          <w:b/>
          <w:sz w:val="32"/>
        </w:rPr>
        <w:t>6.1 测试环境</w:t>
      </w:r>
    </w:p>
    <w:p>
      <w:pPr>
        <w:spacing w:line="400" w:lineRule="exact" w:before="0" w:after="0"/>
        <w:ind w:firstLine="420"/>
      </w:pPr>
      <w:r>
        <w:rPr>
          <w:rFonts w:ascii="宋体" w:hAnsi="宋体" w:eastAsia="宋体"/>
          <w:b w:val="0"/>
          <w:sz w:val="21"/>
        </w:rPr>
        <w:t>系统测试以本地开发环境为主，重点验证用户端页面、后端接口、数据库写入和业务状态流转是否符合预期。测试环境如表 6-1 所示。</w:t>
      </w:r>
    </w:p>
    <w:p>
      <w:pPr>
        <w:spacing w:line="400" w:lineRule="exact" w:before="120" w:after="120"/>
        <w:jc w:val="center"/>
      </w:pPr>
      <w:r>
        <w:rPr>
          <w:rFonts w:ascii="宋体" w:hAnsi="宋体" w:eastAsia="宋体"/>
          <w:b w:val="0"/>
          <w:sz w:val="18"/>
        </w:rPr>
        <w:t>表 6-1 测试环境表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c>
          <w:tcPr>
            <w:tcW w:type="dxa" w:w="1701"/>
            <w:vAlign w:val="center"/>
            <w:shd w:fill="D9EAF7"/>
          </w:tcPr>
          <w:p>
            <w:pPr>
              <w:spacing w:line="340" w:lineRule="exact"/>
            </w:pPr>
            <w:r/>
            <w:r>
              <w:rPr>
                <w:rFonts w:ascii="宋体" w:hAnsi="宋体" w:eastAsia="宋体"/>
                <w:b/>
                <w:sz w:val="18"/>
              </w:rPr>
              <w:t>测试项</w:t>
            </w:r>
          </w:p>
        </w:tc>
        <w:tc>
          <w:tcPr>
            <w:tcW w:type="dxa" w:w="3402"/>
            <w:vAlign w:val="center"/>
            <w:shd w:fill="D9EAF7"/>
          </w:tcPr>
          <w:p>
            <w:pPr>
              <w:spacing w:line="340" w:lineRule="exact"/>
            </w:pPr>
            <w:r/>
            <w:r>
              <w:rPr>
                <w:rFonts w:ascii="宋体" w:hAnsi="宋体" w:eastAsia="宋体"/>
                <w:b/>
                <w:sz w:val="18"/>
              </w:rPr>
              <w:t>环境配置</w:t>
            </w:r>
          </w:p>
        </w:tc>
        <w:tc>
          <w:tcPr>
            <w:tcW w:type="dxa" w:w="4252"/>
            <w:vAlign w:val="center"/>
            <w:shd w:fill="D9EAF7"/>
          </w:tcPr>
          <w:p>
            <w:pPr>
              <w:spacing w:line="340" w:lineRule="exact"/>
            </w:pPr>
            <w:r/>
            <w:r>
              <w:rPr>
                <w:rFonts w:ascii="宋体" w:hAnsi="宋体" w:eastAsia="宋体"/>
                <w:b/>
                <w:sz w:val="18"/>
              </w:rPr>
              <w:t>说明</w:t>
            </w:r>
          </w:p>
        </w:tc>
      </w:tr>
      <w:tr>
        <w:tc>
          <w:tcPr>
            <w:tcW w:type="dxa" w:w="1701"/>
            <w:vAlign w:val="center"/>
          </w:tcPr>
          <w:p>
            <w:pPr>
              <w:spacing w:line="340" w:lineRule="exact"/>
            </w:pPr>
            <w:r/>
            <w:r>
              <w:rPr>
                <w:rFonts w:ascii="宋体" w:hAnsi="宋体" w:eastAsia="宋体"/>
                <w:b w:val="0"/>
                <w:sz w:val="18"/>
              </w:rPr>
              <w:t>操作系统</w:t>
            </w:r>
          </w:p>
        </w:tc>
        <w:tc>
          <w:tcPr>
            <w:tcW w:type="dxa" w:w="3402"/>
            <w:vAlign w:val="center"/>
          </w:tcPr>
          <w:p>
            <w:pPr>
              <w:spacing w:line="340" w:lineRule="exact"/>
            </w:pPr>
            <w:r/>
            <w:r>
              <w:rPr>
                <w:rFonts w:ascii="宋体" w:hAnsi="宋体" w:eastAsia="宋体"/>
                <w:b w:val="0"/>
                <w:sz w:val="18"/>
              </w:rPr>
              <w:t>Windows 10/11</w:t>
            </w:r>
          </w:p>
        </w:tc>
        <w:tc>
          <w:tcPr>
            <w:tcW w:type="dxa" w:w="4252"/>
            <w:vAlign w:val="center"/>
          </w:tcPr>
          <w:p>
            <w:pPr>
              <w:spacing w:line="340" w:lineRule="exact"/>
            </w:pPr>
            <w:r/>
            <w:r>
              <w:rPr>
                <w:rFonts w:ascii="宋体" w:hAnsi="宋体" w:eastAsia="宋体"/>
                <w:b w:val="0"/>
                <w:sz w:val="18"/>
              </w:rPr>
              <w:t>开发与文档整理环境</w:t>
            </w:r>
          </w:p>
        </w:tc>
      </w:tr>
      <w:tr>
        <w:tc>
          <w:tcPr>
            <w:tcW w:type="dxa" w:w="1701"/>
            <w:vAlign w:val="center"/>
          </w:tcPr>
          <w:p>
            <w:pPr>
              <w:spacing w:line="340" w:lineRule="exact"/>
            </w:pPr>
            <w:r/>
            <w:r>
              <w:rPr>
                <w:rFonts w:ascii="宋体" w:hAnsi="宋体" w:eastAsia="宋体"/>
                <w:b w:val="0"/>
                <w:sz w:val="18"/>
              </w:rPr>
              <w:t>后端环境</w:t>
            </w:r>
          </w:p>
        </w:tc>
        <w:tc>
          <w:tcPr>
            <w:tcW w:type="dxa" w:w="3402"/>
            <w:vAlign w:val="center"/>
          </w:tcPr>
          <w:p>
            <w:pPr>
              <w:spacing w:line="340" w:lineRule="exact"/>
            </w:pPr>
            <w:r/>
            <w:r>
              <w:rPr>
                <w:rFonts w:ascii="宋体" w:hAnsi="宋体" w:eastAsia="宋体"/>
                <w:b w:val="0"/>
                <w:sz w:val="18"/>
              </w:rPr>
              <w:t>JDK 17、Maven、Spring Boot 4.0.1</w:t>
            </w:r>
          </w:p>
        </w:tc>
        <w:tc>
          <w:tcPr>
            <w:tcW w:type="dxa" w:w="4252"/>
            <w:vAlign w:val="center"/>
          </w:tcPr>
          <w:p>
            <w:pPr>
              <w:spacing w:line="340" w:lineRule="exact"/>
            </w:pPr>
            <w:r/>
            <w:r>
              <w:rPr>
                <w:rFonts w:ascii="宋体" w:hAnsi="宋体" w:eastAsia="宋体"/>
                <w:b w:val="0"/>
                <w:sz w:val="18"/>
              </w:rPr>
              <w:t>运行后端接口服务</w:t>
            </w:r>
          </w:p>
        </w:tc>
      </w:tr>
      <w:tr>
        <w:tc>
          <w:tcPr>
            <w:tcW w:type="dxa" w:w="1701"/>
            <w:vAlign w:val="center"/>
          </w:tcPr>
          <w:p>
            <w:pPr>
              <w:spacing w:line="340" w:lineRule="exact"/>
            </w:pPr>
            <w:r/>
            <w:r>
              <w:rPr>
                <w:rFonts w:ascii="宋体" w:hAnsi="宋体" w:eastAsia="宋体"/>
                <w:b w:val="0"/>
                <w:sz w:val="18"/>
              </w:rPr>
              <w:t>前端环境</w:t>
            </w:r>
          </w:p>
        </w:tc>
        <w:tc>
          <w:tcPr>
            <w:tcW w:type="dxa" w:w="3402"/>
            <w:vAlign w:val="center"/>
          </w:tcPr>
          <w:p>
            <w:pPr>
              <w:spacing w:line="340" w:lineRule="exact"/>
            </w:pPr>
            <w:r/>
            <w:r>
              <w:rPr>
                <w:rFonts w:ascii="宋体" w:hAnsi="宋体" w:eastAsia="宋体"/>
                <w:b w:val="0"/>
                <w:sz w:val="18"/>
              </w:rPr>
              <w:t>HBuilderX、UniApp、微信开发者工具</w:t>
            </w:r>
          </w:p>
        </w:tc>
        <w:tc>
          <w:tcPr>
            <w:tcW w:type="dxa" w:w="4252"/>
            <w:vAlign w:val="center"/>
          </w:tcPr>
          <w:p>
            <w:pPr>
              <w:spacing w:line="340" w:lineRule="exact"/>
            </w:pPr>
            <w:r/>
            <w:r>
              <w:rPr>
                <w:rFonts w:ascii="宋体" w:hAnsi="宋体" w:eastAsia="宋体"/>
                <w:b w:val="0"/>
                <w:sz w:val="18"/>
              </w:rPr>
              <w:t>运行用户端小程序页面</w:t>
            </w:r>
          </w:p>
        </w:tc>
      </w:tr>
      <w:tr>
        <w:tc>
          <w:tcPr>
            <w:tcW w:type="dxa" w:w="1701"/>
            <w:vAlign w:val="center"/>
          </w:tcPr>
          <w:p>
            <w:pPr>
              <w:spacing w:line="340" w:lineRule="exact"/>
            </w:pPr>
            <w:r/>
            <w:r>
              <w:rPr>
                <w:rFonts w:ascii="宋体" w:hAnsi="宋体" w:eastAsia="宋体"/>
                <w:b w:val="0"/>
                <w:sz w:val="18"/>
              </w:rPr>
              <w:t>数据库与缓存</w:t>
            </w:r>
          </w:p>
        </w:tc>
        <w:tc>
          <w:tcPr>
            <w:tcW w:type="dxa" w:w="3402"/>
            <w:vAlign w:val="center"/>
          </w:tcPr>
          <w:p>
            <w:pPr>
              <w:spacing w:line="340" w:lineRule="exact"/>
            </w:pPr>
            <w:r/>
            <w:r>
              <w:rPr>
                <w:rFonts w:ascii="宋体" w:hAnsi="宋体" w:eastAsia="宋体"/>
                <w:b w:val="0"/>
                <w:sz w:val="18"/>
              </w:rPr>
              <w:t>MySQL、Redis</w:t>
            </w:r>
          </w:p>
        </w:tc>
        <w:tc>
          <w:tcPr>
            <w:tcW w:type="dxa" w:w="4252"/>
            <w:vAlign w:val="center"/>
          </w:tcPr>
          <w:p>
            <w:pPr>
              <w:spacing w:line="340" w:lineRule="exact"/>
            </w:pPr>
            <w:r/>
            <w:r>
              <w:rPr>
                <w:rFonts w:ascii="宋体" w:hAnsi="宋体" w:eastAsia="宋体"/>
                <w:b w:val="0"/>
                <w:sz w:val="18"/>
              </w:rPr>
              <w:t>保存业务数据与登录态缓存</w:t>
            </w:r>
          </w:p>
        </w:tc>
      </w:tr>
      <w:tr>
        <w:tc>
          <w:tcPr>
            <w:tcW w:type="dxa" w:w="1701"/>
            <w:vAlign w:val="center"/>
          </w:tcPr>
          <w:p>
            <w:pPr>
              <w:spacing w:line="340" w:lineRule="exact"/>
            </w:pPr>
            <w:r/>
            <w:r>
              <w:rPr>
                <w:rFonts w:ascii="宋体" w:hAnsi="宋体" w:eastAsia="宋体"/>
                <w:b w:val="0"/>
                <w:sz w:val="18"/>
              </w:rPr>
              <w:t>测试工具</w:t>
            </w:r>
          </w:p>
        </w:tc>
        <w:tc>
          <w:tcPr>
            <w:tcW w:type="dxa" w:w="3402"/>
            <w:vAlign w:val="center"/>
          </w:tcPr>
          <w:p>
            <w:pPr>
              <w:spacing w:line="340" w:lineRule="exact"/>
            </w:pPr>
            <w:r/>
            <w:r>
              <w:rPr>
                <w:rFonts w:ascii="宋体" w:hAnsi="宋体" w:eastAsia="宋体"/>
                <w:b w:val="0"/>
                <w:sz w:val="18"/>
              </w:rPr>
              <w:t>浏览器、微信开发者工具、接口调试工具</w:t>
            </w:r>
          </w:p>
        </w:tc>
        <w:tc>
          <w:tcPr>
            <w:tcW w:type="dxa" w:w="4252"/>
            <w:vAlign w:val="center"/>
          </w:tcPr>
          <w:p>
            <w:pPr>
              <w:spacing w:line="340" w:lineRule="exact"/>
            </w:pPr>
            <w:r/>
            <w:r>
              <w:rPr>
                <w:rFonts w:ascii="宋体" w:hAnsi="宋体" w:eastAsia="宋体"/>
                <w:b w:val="0"/>
                <w:sz w:val="18"/>
              </w:rPr>
              <w:t>进行页面和接口功能验证</w:t>
            </w:r>
          </w:p>
        </w:tc>
      </w:tr>
    </w:tbl>
    <w:p/>
    <w:p>
      <w:pPr>
        <w:jc w:val="center"/>
      </w:pPr>
      <w:r>
        <w:drawing>
          <wp:inline xmlns:a="http://schemas.openxmlformats.org/drawingml/2006/main" xmlns:pic="http://schemas.openxmlformats.org/drawingml/2006/picture">
            <wp:extent cx="5580000" cy="1960541"/>
            <wp:docPr id="13" name="Picture 13"/>
            <wp:cNvGraphicFramePr>
              <a:graphicFrameLocks noChangeAspect="1"/>
            </wp:cNvGraphicFramePr>
            <a:graphic>
              <a:graphicData uri="http://schemas.openxmlformats.org/drawingml/2006/picture">
                <pic:pic>
                  <pic:nvPicPr>
                    <pic:cNvPr id="0" name="06_01_test_flow.png"/>
                    <pic:cNvPicPr/>
                  </pic:nvPicPr>
                  <pic:blipFill>
                    <a:blip r:embed="rId21"/>
                    <a:stretch>
                      <a:fillRect/>
                    </a:stretch>
                  </pic:blipFill>
                  <pic:spPr>
                    <a:xfrm>
                      <a:off x="0" y="0"/>
                      <a:ext cx="5580000" cy="1960541"/>
                    </a:xfrm>
                    <a:prstGeom prst="rect"/>
                  </pic:spPr>
                </pic:pic>
              </a:graphicData>
            </a:graphic>
          </wp:inline>
        </w:drawing>
      </w:r>
    </w:p>
    <w:p>
      <w:pPr>
        <w:spacing w:line="400" w:lineRule="exact" w:before="120" w:after="120"/>
        <w:jc w:val="center"/>
      </w:pPr>
      <w:r>
        <w:rPr>
          <w:rFonts w:ascii="宋体" w:hAnsi="宋体" w:eastAsia="宋体"/>
          <w:b w:val="0"/>
          <w:sz w:val="18"/>
        </w:rPr>
        <w:t>图 6-1 系统测试流程图</w:t>
      </w:r>
    </w:p>
    <w:p>
      <w:pPr>
        <w:pStyle w:val="Heading2"/>
        <w:spacing w:before="240" w:after="240" w:line="480" w:lineRule="exact"/>
      </w:pPr>
      <w:r>
        <w:rPr>
          <w:rFonts w:ascii="黑体" w:hAnsi="黑体" w:eastAsia="黑体"/>
          <w:b/>
          <w:sz w:val="32"/>
        </w:rPr>
        <w:t>6.2 功能测试</w:t>
      </w:r>
    </w:p>
    <w:p>
      <w:pPr>
        <w:spacing w:line="400" w:lineRule="exact" w:before="0" w:after="0"/>
        <w:ind w:firstLine="420"/>
      </w:pPr>
      <w:r>
        <w:rPr>
          <w:rFonts w:ascii="宋体" w:hAnsi="宋体" w:eastAsia="宋体"/>
          <w:b w:val="0"/>
          <w:sz w:val="21"/>
        </w:rPr>
        <w:t>功能测试围绕用户认证、学生认证、书籍发布、订单交易、批注、学习路径、资源、社区和私信等核心流程展开。测试时先准备用户和书籍基础数据，再依次验证各功能入口的页面展示、接口调用和数据库状态变化。核心功能测试结果如表 6-2、表 6-3 和表 6-4 所示。</w:t>
      </w:r>
    </w:p>
    <w:p>
      <w:pPr>
        <w:spacing w:line="400" w:lineRule="exact" w:before="120" w:after="120"/>
        <w:jc w:val="center"/>
      </w:pPr>
      <w:r>
        <w:rPr>
          <w:rFonts w:ascii="宋体" w:hAnsi="宋体" w:eastAsia="宋体"/>
          <w:b w:val="0"/>
          <w:sz w:val="18"/>
        </w:rPr>
        <w:t>表 6-2 用户认证功能测试表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1701"/>
            <w:vAlign w:val="center"/>
            <w:shd w:fill="D9EAF7"/>
          </w:tcPr>
          <w:p>
            <w:pPr>
              <w:spacing w:line="340" w:lineRule="exact"/>
            </w:pPr>
            <w:r/>
            <w:r>
              <w:rPr>
                <w:rFonts w:ascii="宋体" w:hAnsi="宋体" w:eastAsia="宋体"/>
                <w:b/>
                <w:sz w:val="18"/>
              </w:rPr>
              <w:t>测试功能</w:t>
            </w:r>
          </w:p>
        </w:tc>
        <w:tc>
          <w:tcPr>
            <w:tcW w:type="dxa" w:w="3402"/>
            <w:vAlign w:val="center"/>
            <w:shd w:fill="D9EAF7"/>
          </w:tcPr>
          <w:p>
            <w:pPr>
              <w:spacing w:line="340" w:lineRule="exact"/>
            </w:pPr>
            <w:r/>
            <w:r>
              <w:rPr>
                <w:rFonts w:ascii="宋体" w:hAnsi="宋体" w:eastAsia="宋体"/>
                <w:b/>
                <w:sz w:val="18"/>
              </w:rPr>
              <w:t>测试步骤</w:t>
            </w:r>
          </w:p>
        </w:tc>
        <w:tc>
          <w:tcPr>
            <w:tcW w:type="dxa" w:w="3402"/>
            <w:vAlign w:val="center"/>
            <w:shd w:fill="D9EAF7"/>
          </w:tcPr>
          <w:p>
            <w:pPr>
              <w:spacing w:line="340" w:lineRule="exact"/>
            </w:pPr>
            <w:r/>
            <w:r>
              <w:rPr>
                <w:rFonts w:ascii="宋体" w:hAnsi="宋体" w:eastAsia="宋体"/>
                <w:b/>
                <w:sz w:val="18"/>
              </w:rPr>
              <w:t>预期结果</w:t>
            </w:r>
          </w:p>
        </w:tc>
        <w:tc>
          <w:tcPr>
            <w:tcW w:type="dxa" w:w="1134"/>
            <w:vAlign w:val="center"/>
            <w:shd w:fill="D9EAF7"/>
          </w:tcPr>
          <w:p>
            <w:pPr>
              <w:spacing w:line="340" w:lineRule="exact"/>
            </w:pPr>
            <w:r/>
            <w:r>
              <w:rPr>
                <w:rFonts w:ascii="宋体" w:hAnsi="宋体" w:eastAsia="宋体"/>
                <w:b/>
                <w:sz w:val="18"/>
              </w:rPr>
              <w:t>结果</w:t>
            </w:r>
          </w:p>
        </w:tc>
      </w:tr>
      <w:tr>
        <w:tc>
          <w:tcPr>
            <w:tcW w:type="dxa" w:w="1701"/>
            <w:vAlign w:val="center"/>
          </w:tcPr>
          <w:p>
            <w:pPr>
              <w:spacing w:line="340" w:lineRule="exact"/>
            </w:pPr>
            <w:r/>
            <w:r>
              <w:rPr>
                <w:rFonts w:ascii="宋体" w:hAnsi="宋体" w:eastAsia="宋体"/>
                <w:b w:val="0"/>
                <w:sz w:val="18"/>
              </w:rPr>
              <w:t>用户认证</w:t>
            </w:r>
          </w:p>
        </w:tc>
        <w:tc>
          <w:tcPr>
            <w:tcW w:type="dxa" w:w="3402"/>
            <w:vAlign w:val="center"/>
          </w:tcPr>
          <w:p>
            <w:pPr>
              <w:spacing w:line="340" w:lineRule="exact"/>
            </w:pPr>
            <w:r/>
            <w:r>
              <w:rPr>
                <w:rFonts w:ascii="宋体" w:hAnsi="宋体" w:eastAsia="宋体"/>
                <w:b w:val="0"/>
                <w:sz w:val="18"/>
              </w:rPr>
              <w:t>用户提交微信登录凭证或开发登录信息。</w:t>
            </w:r>
          </w:p>
        </w:tc>
        <w:tc>
          <w:tcPr>
            <w:tcW w:type="dxa" w:w="3402"/>
            <w:vAlign w:val="center"/>
          </w:tcPr>
          <w:p>
            <w:pPr>
              <w:spacing w:line="340" w:lineRule="exact"/>
            </w:pPr>
            <w:r/>
            <w:r>
              <w:rPr>
                <w:rFonts w:ascii="宋体" w:hAnsi="宋体" w:eastAsia="宋体"/>
                <w:b w:val="0"/>
                <w:sz w:val="18"/>
              </w:rPr>
              <w:t>返回 token 和用户信息，后续请求可携带 token 访问需登录接口。</w:t>
            </w:r>
          </w:p>
        </w:tc>
        <w:tc>
          <w:tcPr>
            <w:tcW w:type="dxa" w:w="1134"/>
            <w:vAlign w:val="center"/>
          </w:tcPr>
          <w:p>
            <w:pPr>
              <w:spacing w:line="340" w:lineRule="exact"/>
            </w:pPr>
            <w:r/>
            <w:r>
              <w:rPr>
                <w:rFonts w:ascii="宋体" w:hAnsi="宋体" w:eastAsia="宋体"/>
                <w:b w:val="0"/>
                <w:sz w:val="18"/>
              </w:rPr>
              <w:t>通过</w:t>
            </w:r>
          </w:p>
        </w:tc>
      </w:tr>
      <w:tr>
        <w:tc>
          <w:tcPr>
            <w:tcW w:type="dxa" w:w="1701"/>
            <w:vAlign w:val="center"/>
          </w:tcPr>
          <w:p>
            <w:pPr>
              <w:spacing w:line="340" w:lineRule="exact"/>
            </w:pPr>
            <w:r/>
            <w:r>
              <w:rPr>
                <w:rFonts w:ascii="宋体" w:hAnsi="宋体" w:eastAsia="宋体"/>
                <w:b w:val="0"/>
                <w:sz w:val="18"/>
              </w:rPr>
              <w:t>学生认证</w:t>
            </w:r>
          </w:p>
        </w:tc>
        <w:tc>
          <w:tcPr>
            <w:tcW w:type="dxa" w:w="3402"/>
            <w:vAlign w:val="center"/>
          </w:tcPr>
          <w:p>
            <w:pPr>
              <w:spacing w:line="340" w:lineRule="exact"/>
            </w:pPr>
            <w:r/>
            <w:r>
              <w:rPr>
                <w:rFonts w:ascii="宋体" w:hAnsi="宋体" w:eastAsia="宋体"/>
                <w:b w:val="0"/>
                <w:sz w:val="18"/>
              </w:rPr>
              <w:t>用户提交学号、姓名、学校和认证图片。</w:t>
            </w:r>
          </w:p>
        </w:tc>
        <w:tc>
          <w:tcPr>
            <w:tcW w:type="dxa" w:w="3402"/>
            <w:vAlign w:val="center"/>
          </w:tcPr>
          <w:p>
            <w:pPr>
              <w:spacing w:line="340" w:lineRule="exact"/>
            </w:pPr>
            <w:r/>
            <w:r>
              <w:rPr>
                <w:rFonts w:ascii="宋体" w:hAnsi="宋体" w:eastAsia="宋体"/>
                <w:b w:val="0"/>
                <w:sz w:val="18"/>
              </w:rPr>
              <w:t>系统保存认证资料并更新认证状态。</w:t>
            </w:r>
          </w:p>
        </w:tc>
        <w:tc>
          <w:tcPr>
            <w:tcW w:type="dxa" w:w="1134"/>
            <w:vAlign w:val="center"/>
          </w:tcPr>
          <w:p>
            <w:pPr>
              <w:spacing w:line="340" w:lineRule="exact"/>
            </w:pPr>
            <w:r/>
            <w:r>
              <w:rPr>
                <w:rFonts w:ascii="宋体" w:hAnsi="宋体" w:eastAsia="宋体"/>
                <w:b w:val="0"/>
                <w:sz w:val="18"/>
              </w:rPr>
              <w:t>通过</w:t>
            </w:r>
          </w:p>
        </w:tc>
      </w:tr>
    </w:tbl>
    <w:p/>
    <w:p>
      <w:pPr>
        <w:spacing w:line="400" w:lineRule="exact" w:before="120" w:after="120"/>
        <w:jc w:val="center"/>
      </w:pPr>
      <w:r>
        <w:rPr>
          <w:rFonts w:ascii="宋体" w:hAnsi="宋体" w:eastAsia="宋体"/>
          <w:b w:val="0"/>
          <w:sz w:val="18"/>
        </w:rPr>
        <w:t>表 6-3 书籍交易功能测试表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1701"/>
            <w:vAlign w:val="center"/>
            <w:shd w:fill="D9EAF7"/>
          </w:tcPr>
          <w:p>
            <w:pPr>
              <w:spacing w:line="340" w:lineRule="exact"/>
            </w:pPr>
            <w:r/>
            <w:r>
              <w:rPr>
                <w:rFonts w:ascii="宋体" w:hAnsi="宋体" w:eastAsia="宋体"/>
                <w:b/>
                <w:sz w:val="18"/>
              </w:rPr>
              <w:t>测试功能</w:t>
            </w:r>
          </w:p>
        </w:tc>
        <w:tc>
          <w:tcPr>
            <w:tcW w:type="dxa" w:w="3402"/>
            <w:vAlign w:val="center"/>
            <w:shd w:fill="D9EAF7"/>
          </w:tcPr>
          <w:p>
            <w:pPr>
              <w:spacing w:line="340" w:lineRule="exact"/>
            </w:pPr>
            <w:r/>
            <w:r>
              <w:rPr>
                <w:rFonts w:ascii="宋体" w:hAnsi="宋体" w:eastAsia="宋体"/>
                <w:b/>
                <w:sz w:val="18"/>
              </w:rPr>
              <w:t>测试步骤</w:t>
            </w:r>
          </w:p>
        </w:tc>
        <w:tc>
          <w:tcPr>
            <w:tcW w:type="dxa" w:w="3402"/>
            <w:vAlign w:val="center"/>
            <w:shd w:fill="D9EAF7"/>
          </w:tcPr>
          <w:p>
            <w:pPr>
              <w:spacing w:line="340" w:lineRule="exact"/>
            </w:pPr>
            <w:r/>
            <w:r>
              <w:rPr>
                <w:rFonts w:ascii="宋体" w:hAnsi="宋体" w:eastAsia="宋体"/>
                <w:b/>
                <w:sz w:val="18"/>
              </w:rPr>
              <w:t>预期结果</w:t>
            </w:r>
          </w:p>
        </w:tc>
        <w:tc>
          <w:tcPr>
            <w:tcW w:type="dxa" w:w="1134"/>
            <w:vAlign w:val="center"/>
            <w:shd w:fill="D9EAF7"/>
          </w:tcPr>
          <w:p>
            <w:pPr>
              <w:spacing w:line="340" w:lineRule="exact"/>
            </w:pPr>
            <w:r/>
            <w:r>
              <w:rPr>
                <w:rFonts w:ascii="宋体" w:hAnsi="宋体" w:eastAsia="宋体"/>
                <w:b/>
                <w:sz w:val="18"/>
              </w:rPr>
              <w:t>结果</w:t>
            </w:r>
          </w:p>
        </w:tc>
      </w:tr>
      <w:tr>
        <w:tc>
          <w:tcPr>
            <w:tcW w:type="dxa" w:w="1701"/>
            <w:vAlign w:val="center"/>
          </w:tcPr>
          <w:p>
            <w:pPr>
              <w:spacing w:line="340" w:lineRule="exact"/>
            </w:pPr>
            <w:r/>
            <w:r>
              <w:rPr>
                <w:rFonts w:ascii="宋体" w:hAnsi="宋体" w:eastAsia="宋体"/>
                <w:b w:val="0"/>
                <w:sz w:val="18"/>
              </w:rPr>
              <w:t>书籍发布</w:t>
            </w:r>
          </w:p>
        </w:tc>
        <w:tc>
          <w:tcPr>
            <w:tcW w:type="dxa" w:w="3402"/>
            <w:vAlign w:val="center"/>
          </w:tcPr>
          <w:p>
            <w:pPr>
              <w:spacing w:line="340" w:lineRule="exact"/>
            </w:pPr>
            <w:r/>
            <w:r>
              <w:rPr>
                <w:rFonts w:ascii="宋体" w:hAnsi="宋体" w:eastAsia="宋体"/>
                <w:b w:val="0"/>
                <w:sz w:val="18"/>
              </w:rPr>
              <w:t>用户填写 ISBN、书名、作者、价格、成色并上传图片。</w:t>
            </w:r>
          </w:p>
        </w:tc>
        <w:tc>
          <w:tcPr>
            <w:tcW w:type="dxa" w:w="3402"/>
            <w:vAlign w:val="center"/>
          </w:tcPr>
          <w:p>
            <w:pPr>
              <w:spacing w:line="340" w:lineRule="exact"/>
            </w:pPr>
            <w:r/>
            <w:r>
              <w:rPr>
                <w:rFonts w:ascii="宋体" w:hAnsi="宋体" w:eastAsia="宋体"/>
                <w:b w:val="0"/>
                <w:sz w:val="18"/>
              </w:rPr>
              <w:t>系统生成书籍记录，列表和详情页可查询。</w:t>
            </w:r>
          </w:p>
        </w:tc>
        <w:tc>
          <w:tcPr>
            <w:tcW w:type="dxa" w:w="1134"/>
            <w:vAlign w:val="center"/>
          </w:tcPr>
          <w:p>
            <w:pPr>
              <w:spacing w:line="340" w:lineRule="exact"/>
            </w:pPr>
            <w:r/>
            <w:r>
              <w:rPr>
                <w:rFonts w:ascii="宋体" w:hAnsi="宋体" w:eastAsia="宋体"/>
                <w:b w:val="0"/>
                <w:sz w:val="18"/>
              </w:rPr>
              <w:t>通过</w:t>
            </w:r>
          </w:p>
        </w:tc>
      </w:tr>
      <w:tr>
        <w:tc>
          <w:tcPr>
            <w:tcW w:type="dxa" w:w="1701"/>
            <w:vAlign w:val="center"/>
          </w:tcPr>
          <w:p>
            <w:pPr>
              <w:spacing w:line="340" w:lineRule="exact"/>
            </w:pPr>
            <w:r/>
            <w:r>
              <w:rPr>
                <w:rFonts w:ascii="宋体" w:hAnsi="宋体" w:eastAsia="宋体"/>
                <w:b w:val="0"/>
                <w:sz w:val="18"/>
              </w:rPr>
              <w:t>订单创建</w:t>
            </w:r>
          </w:p>
        </w:tc>
        <w:tc>
          <w:tcPr>
            <w:tcW w:type="dxa" w:w="3402"/>
            <w:vAlign w:val="center"/>
          </w:tcPr>
          <w:p>
            <w:pPr>
              <w:spacing w:line="340" w:lineRule="exact"/>
            </w:pPr>
            <w:r/>
            <w:r>
              <w:rPr>
                <w:rFonts w:ascii="宋体" w:hAnsi="宋体" w:eastAsia="宋体"/>
                <w:b w:val="0"/>
                <w:sz w:val="18"/>
              </w:rPr>
              <w:t>购买者在书籍详情页创建订单。</w:t>
            </w:r>
          </w:p>
        </w:tc>
        <w:tc>
          <w:tcPr>
            <w:tcW w:type="dxa" w:w="3402"/>
            <w:vAlign w:val="center"/>
          </w:tcPr>
          <w:p>
            <w:pPr>
              <w:spacing w:line="340" w:lineRule="exact"/>
            </w:pPr>
            <w:r/>
            <w:r>
              <w:rPr>
                <w:rFonts w:ascii="宋体" w:hAnsi="宋体" w:eastAsia="宋体"/>
                <w:b w:val="0"/>
                <w:sz w:val="18"/>
              </w:rPr>
              <w:t>系统生成订单，保存买家、卖家、书籍和收货信息。</w:t>
            </w:r>
          </w:p>
        </w:tc>
        <w:tc>
          <w:tcPr>
            <w:tcW w:type="dxa" w:w="1134"/>
            <w:vAlign w:val="center"/>
          </w:tcPr>
          <w:p>
            <w:pPr>
              <w:spacing w:line="340" w:lineRule="exact"/>
            </w:pPr>
            <w:r/>
            <w:r>
              <w:rPr>
                <w:rFonts w:ascii="宋体" w:hAnsi="宋体" w:eastAsia="宋体"/>
                <w:b w:val="0"/>
                <w:sz w:val="18"/>
              </w:rPr>
              <w:t>通过</w:t>
            </w:r>
          </w:p>
        </w:tc>
      </w:tr>
      <w:tr>
        <w:tc>
          <w:tcPr>
            <w:tcW w:type="dxa" w:w="1701"/>
            <w:vAlign w:val="center"/>
          </w:tcPr>
          <w:p>
            <w:pPr>
              <w:spacing w:line="340" w:lineRule="exact"/>
            </w:pPr>
            <w:r/>
            <w:r>
              <w:rPr>
                <w:rFonts w:ascii="宋体" w:hAnsi="宋体" w:eastAsia="宋体"/>
                <w:b w:val="0"/>
                <w:sz w:val="18"/>
              </w:rPr>
              <w:t>模拟支付</w:t>
            </w:r>
          </w:p>
        </w:tc>
        <w:tc>
          <w:tcPr>
            <w:tcW w:type="dxa" w:w="3402"/>
            <w:vAlign w:val="center"/>
          </w:tcPr>
          <w:p>
            <w:pPr>
              <w:spacing w:line="340" w:lineRule="exact"/>
            </w:pPr>
            <w:r/>
            <w:r>
              <w:rPr>
                <w:rFonts w:ascii="宋体" w:hAnsi="宋体" w:eastAsia="宋体"/>
                <w:b w:val="0"/>
                <w:sz w:val="18"/>
              </w:rPr>
              <w:t>用户对待支付订单执行模拟支付。</w:t>
            </w:r>
          </w:p>
        </w:tc>
        <w:tc>
          <w:tcPr>
            <w:tcW w:type="dxa" w:w="3402"/>
            <w:vAlign w:val="center"/>
          </w:tcPr>
          <w:p>
            <w:pPr>
              <w:spacing w:line="340" w:lineRule="exact"/>
            </w:pPr>
            <w:r/>
            <w:r>
              <w:rPr>
                <w:rFonts w:ascii="宋体" w:hAnsi="宋体" w:eastAsia="宋体"/>
                <w:b w:val="0"/>
                <w:sz w:val="18"/>
              </w:rPr>
              <w:t>订单状态更新，后续可进入发货和收货流程。</w:t>
            </w:r>
          </w:p>
        </w:tc>
        <w:tc>
          <w:tcPr>
            <w:tcW w:type="dxa" w:w="1134"/>
            <w:vAlign w:val="center"/>
          </w:tcPr>
          <w:p>
            <w:pPr>
              <w:spacing w:line="340" w:lineRule="exact"/>
            </w:pPr>
            <w:r/>
            <w:r>
              <w:rPr>
                <w:rFonts w:ascii="宋体" w:hAnsi="宋体" w:eastAsia="宋体"/>
                <w:b w:val="0"/>
                <w:sz w:val="18"/>
              </w:rPr>
              <w:t>通过</w:t>
            </w:r>
          </w:p>
        </w:tc>
      </w:tr>
    </w:tbl>
    <w:p/>
    <w:p>
      <w:pPr>
        <w:spacing w:line="400" w:lineRule="exact" w:before="120" w:after="120"/>
        <w:jc w:val="center"/>
      </w:pPr>
      <w:r>
        <w:rPr>
          <w:rFonts w:ascii="宋体" w:hAnsi="宋体" w:eastAsia="宋体"/>
          <w:b w:val="0"/>
          <w:sz w:val="18"/>
        </w:rPr>
        <w:t>表 6-4 批注与学习路径功能测试表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1701"/>
            <w:vAlign w:val="center"/>
            <w:shd w:fill="D9EAF7"/>
          </w:tcPr>
          <w:p>
            <w:pPr>
              <w:spacing w:line="340" w:lineRule="exact"/>
            </w:pPr>
            <w:r/>
            <w:r>
              <w:rPr>
                <w:rFonts w:ascii="宋体" w:hAnsi="宋体" w:eastAsia="宋体"/>
                <w:b/>
                <w:sz w:val="18"/>
              </w:rPr>
              <w:t>测试功能</w:t>
            </w:r>
          </w:p>
        </w:tc>
        <w:tc>
          <w:tcPr>
            <w:tcW w:type="dxa" w:w="3402"/>
            <w:vAlign w:val="center"/>
            <w:shd w:fill="D9EAF7"/>
          </w:tcPr>
          <w:p>
            <w:pPr>
              <w:spacing w:line="340" w:lineRule="exact"/>
            </w:pPr>
            <w:r/>
            <w:r>
              <w:rPr>
                <w:rFonts w:ascii="宋体" w:hAnsi="宋体" w:eastAsia="宋体"/>
                <w:b/>
                <w:sz w:val="18"/>
              </w:rPr>
              <w:t>测试步骤</w:t>
            </w:r>
          </w:p>
        </w:tc>
        <w:tc>
          <w:tcPr>
            <w:tcW w:type="dxa" w:w="3402"/>
            <w:vAlign w:val="center"/>
            <w:shd w:fill="D9EAF7"/>
          </w:tcPr>
          <w:p>
            <w:pPr>
              <w:spacing w:line="340" w:lineRule="exact"/>
            </w:pPr>
            <w:r/>
            <w:r>
              <w:rPr>
                <w:rFonts w:ascii="宋体" w:hAnsi="宋体" w:eastAsia="宋体"/>
                <w:b/>
                <w:sz w:val="18"/>
              </w:rPr>
              <w:t>预期结果</w:t>
            </w:r>
          </w:p>
        </w:tc>
        <w:tc>
          <w:tcPr>
            <w:tcW w:type="dxa" w:w="1134"/>
            <w:vAlign w:val="center"/>
            <w:shd w:fill="D9EAF7"/>
          </w:tcPr>
          <w:p>
            <w:pPr>
              <w:spacing w:line="340" w:lineRule="exact"/>
            </w:pPr>
            <w:r/>
            <w:r>
              <w:rPr>
                <w:rFonts w:ascii="宋体" w:hAnsi="宋体" w:eastAsia="宋体"/>
                <w:b/>
                <w:sz w:val="18"/>
              </w:rPr>
              <w:t>结果</w:t>
            </w:r>
          </w:p>
        </w:tc>
      </w:tr>
      <w:tr>
        <w:tc>
          <w:tcPr>
            <w:tcW w:type="dxa" w:w="1701"/>
            <w:vAlign w:val="center"/>
          </w:tcPr>
          <w:p>
            <w:pPr>
              <w:spacing w:line="340" w:lineRule="exact"/>
            </w:pPr>
            <w:r/>
            <w:r>
              <w:rPr>
                <w:rFonts w:ascii="宋体" w:hAnsi="宋体" w:eastAsia="宋体"/>
                <w:b w:val="0"/>
                <w:sz w:val="18"/>
              </w:rPr>
              <w:t>批注创建</w:t>
            </w:r>
          </w:p>
        </w:tc>
        <w:tc>
          <w:tcPr>
            <w:tcW w:type="dxa" w:w="3402"/>
            <w:vAlign w:val="center"/>
          </w:tcPr>
          <w:p>
            <w:pPr>
              <w:spacing w:line="340" w:lineRule="exact"/>
            </w:pPr>
            <w:r/>
            <w:r>
              <w:rPr>
                <w:rFonts w:ascii="宋体" w:hAnsi="宋体" w:eastAsia="宋体"/>
                <w:b w:val="0"/>
                <w:sz w:val="18"/>
              </w:rPr>
              <w:t>用户选择书籍页码并提交文字或图片批注。</w:t>
            </w:r>
          </w:p>
        </w:tc>
        <w:tc>
          <w:tcPr>
            <w:tcW w:type="dxa" w:w="3402"/>
            <w:vAlign w:val="center"/>
          </w:tcPr>
          <w:p>
            <w:pPr>
              <w:spacing w:line="340" w:lineRule="exact"/>
            </w:pPr>
            <w:r/>
            <w:r>
              <w:rPr>
                <w:rFonts w:ascii="宋体" w:hAnsi="宋体" w:eastAsia="宋体"/>
                <w:b w:val="0"/>
                <w:sz w:val="18"/>
              </w:rPr>
              <w:t>批注保存到 annotation 表，列表接口可查询。</w:t>
            </w:r>
          </w:p>
        </w:tc>
        <w:tc>
          <w:tcPr>
            <w:tcW w:type="dxa" w:w="1134"/>
            <w:vAlign w:val="center"/>
          </w:tcPr>
          <w:p>
            <w:pPr>
              <w:spacing w:line="340" w:lineRule="exact"/>
            </w:pPr>
            <w:r/>
            <w:r>
              <w:rPr>
                <w:rFonts w:ascii="宋体" w:hAnsi="宋体" w:eastAsia="宋体"/>
                <w:b w:val="0"/>
                <w:sz w:val="18"/>
              </w:rPr>
              <w:t>通过</w:t>
            </w:r>
          </w:p>
        </w:tc>
      </w:tr>
      <w:tr>
        <w:tc>
          <w:tcPr>
            <w:tcW w:type="dxa" w:w="1701"/>
            <w:vAlign w:val="center"/>
          </w:tcPr>
          <w:p>
            <w:pPr>
              <w:spacing w:line="340" w:lineRule="exact"/>
            </w:pPr>
            <w:r/>
            <w:r>
              <w:rPr>
                <w:rFonts w:ascii="宋体" w:hAnsi="宋体" w:eastAsia="宋体"/>
                <w:b w:val="0"/>
                <w:sz w:val="18"/>
              </w:rPr>
              <w:t>学习路径</w:t>
            </w:r>
          </w:p>
        </w:tc>
        <w:tc>
          <w:tcPr>
            <w:tcW w:type="dxa" w:w="3402"/>
            <w:vAlign w:val="center"/>
          </w:tcPr>
          <w:p>
            <w:pPr>
              <w:spacing w:line="340" w:lineRule="exact"/>
            </w:pPr>
            <w:r/>
            <w:r>
              <w:rPr>
                <w:rFonts w:ascii="宋体" w:hAnsi="宋体" w:eastAsia="宋体"/>
                <w:b w:val="0"/>
                <w:sz w:val="18"/>
              </w:rPr>
              <w:t>用户创建学习路径并维护路径节点。</w:t>
            </w:r>
          </w:p>
        </w:tc>
        <w:tc>
          <w:tcPr>
            <w:tcW w:type="dxa" w:w="3402"/>
            <w:vAlign w:val="center"/>
          </w:tcPr>
          <w:p>
            <w:pPr>
              <w:spacing w:line="340" w:lineRule="exact"/>
            </w:pPr>
            <w:r/>
            <w:r>
              <w:rPr>
                <w:rFonts w:ascii="宋体" w:hAnsi="宋体" w:eastAsia="宋体"/>
                <w:b w:val="0"/>
                <w:sz w:val="18"/>
              </w:rPr>
              <w:t>路径和节点保存，支持发布、复制和进度更新。</w:t>
            </w:r>
          </w:p>
        </w:tc>
        <w:tc>
          <w:tcPr>
            <w:tcW w:type="dxa" w:w="1134"/>
            <w:vAlign w:val="center"/>
          </w:tcPr>
          <w:p>
            <w:pPr>
              <w:spacing w:line="340" w:lineRule="exact"/>
            </w:pPr>
            <w:r/>
            <w:r>
              <w:rPr>
                <w:rFonts w:ascii="宋体" w:hAnsi="宋体" w:eastAsia="宋体"/>
                <w:b w:val="0"/>
                <w:sz w:val="18"/>
              </w:rPr>
              <w:t>通过</w:t>
            </w:r>
          </w:p>
        </w:tc>
      </w:tr>
      <w:tr>
        <w:tc>
          <w:tcPr>
            <w:tcW w:type="dxa" w:w="1701"/>
            <w:vAlign w:val="center"/>
          </w:tcPr>
          <w:p>
            <w:pPr>
              <w:spacing w:line="340" w:lineRule="exact"/>
            </w:pPr>
            <w:r/>
            <w:r>
              <w:rPr>
                <w:rFonts w:ascii="宋体" w:hAnsi="宋体" w:eastAsia="宋体"/>
                <w:b w:val="0"/>
                <w:sz w:val="18"/>
              </w:rPr>
              <w:t>资源上传</w:t>
            </w:r>
          </w:p>
        </w:tc>
        <w:tc>
          <w:tcPr>
            <w:tcW w:type="dxa" w:w="3402"/>
            <w:vAlign w:val="center"/>
          </w:tcPr>
          <w:p>
            <w:pPr>
              <w:spacing w:line="340" w:lineRule="exact"/>
            </w:pPr>
            <w:r/>
            <w:r>
              <w:rPr>
                <w:rFonts w:ascii="宋体" w:hAnsi="宋体" w:eastAsia="宋体"/>
                <w:b w:val="0"/>
                <w:sz w:val="18"/>
              </w:rPr>
              <w:t>用户上传 PDF、PPT 或图片资源。</w:t>
            </w:r>
          </w:p>
        </w:tc>
        <w:tc>
          <w:tcPr>
            <w:tcW w:type="dxa" w:w="3402"/>
            <w:vAlign w:val="center"/>
          </w:tcPr>
          <w:p>
            <w:pPr>
              <w:spacing w:line="340" w:lineRule="exact"/>
            </w:pPr>
            <w:r/>
            <w:r>
              <w:rPr>
                <w:rFonts w:ascii="宋体" w:hAnsi="宋体" w:eastAsia="宋体"/>
                <w:b w:val="0"/>
                <w:sz w:val="18"/>
              </w:rPr>
              <w:t>后端返回文件地址，资源记录保存到 resource 表。</w:t>
            </w:r>
          </w:p>
        </w:tc>
        <w:tc>
          <w:tcPr>
            <w:tcW w:type="dxa" w:w="1134"/>
            <w:vAlign w:val="center"/>
          </w:tcPr>
          <w:p>
            <w:pPr>
              <w:spacing w:line="340" w:lineRule="exact"/>
            </w:pPr>
            <w:r/>
            <w:r>
              <w:rPr>
                <w:rFonts w:ascii="宋体" w:hAnsi="宋体" w:eastAsia="宋体"/>
                <w:b w:val="0"/>
                <w:sz w:val="18"/>
              </w:rPr>
              <w:t>通过</w:t>
            </w:r>
          </w:p>
        </w:tc>
      </w:tr>
      <w:tr>
        <w:tc>
          <w:tcPr>
            <w:tcW w:type="dxa" w:w="1701"/>
            <w:vAlign w:val="center"/>
          </w:tcPr>
          <w:p>
            <w:pPr>
              <w:spacing w:line="340" w:lineRule="exact"/>
            </w:pPr>
            <w:r/>
            <w:r>
              <w:rPr>
                <w:rFonts w:ascii="宋体" w:hAnsi="宋体" w:eastAsia="宋体"/>
                <w:b w:val="0"/>
                <w:sz w:val="18"/>
              </w:rPr>
              <w:t>社区评论</w:t>
            </w:r>
          </w:p>
        </w:tc>
        <w:tc>
          <w:tcPr>
            <w:tcW w:type="dxa" w:w="3402"/>
            <w:vAlign w:val="center"/>
          </w:tcPr>
          <w:p>
            <w:pPr>
              <w:spacing w:line="340" w:lineRule="exact"/>
            </w:pPr>
            <w:r/>
            <w:r>
              <w:rPr>
                <w:rFonts w:ascii="宋体" w:hAnsi="宋体" w:eastAsia="宋体"/>
                <w:b w:val="0"/>
                <w:sz w:val="18"/>
              </w:rPr>
              <w:t>用户发布帖子并提交评论。</w:t>
            </w:r>
          </w:p>
        </w:tc>
        <w:tc>
          <w:tcPr>
            <w:tcW w:type="dxa" w:w="3402"/>
            <w:vAlign w:val="center"/>
          </w:tcPr>
          <w:p>
            <w:pPr>
              <w:spacing w:line="340" w:lineRule="exact"/>
            </w:pPr>
            <w:r/>
            <w:r>
              <w:rPr>
                <w:rFonts w:ascii="宋体" w:hAnsi="宋体" w:eastAsia="宋体"/>
                <w:b w:val="0"/>
                <w:sz w:val="18"/>
              </w:rPr>
              <w:t>帖子和评论数据保存，评论列表可正常展示。</w:t>
            </w:r>
          </w:p>
        </w:tc>
        <w:tc>
          <w:tcPr>
            <w:tcW w:type="dxa" w:w="1134"/>
            <w:vAlign w:val="center"/>
          </w:tcPr>
          <w:p>
            <w:pPr>
              <w:spacing w:line="340" w:lineRule="exact"/>
            </w:pPr>
            <w:r/>
            <w:r>
              <w:rPr>
                <w:rFonts w:ascii="宋体" w:hAnsi="宋体" w:eastAsia="宋体"/>
                <w:b w:val="0"/>
                <w:sz w:val="18"/>
              </w:rPr>
              <w:t>通过</w:t>
            </w:r>
          </w:p>
        </w:tc>
      </w:tr>
      <w:tr>
        <w:tc>
          <w:tcPr>
            <w:tcW w:type="dxa" w:w="1701"/>
            <w:vAlign w:val="center"/>
          </w:tcPr>
          <w:p>
            <w:pPr>
              <w:spacing w:line="340" w:lineRule="exact"/>
            </w:pPr>
            <w:r/>
            <w:r>
              <w:rPr>
                <w:rFonts w:ascii="宋体" w:hAnsi="宋体" w:eastAsia="宋体"/>
                <w:b w:val="0"/>
                <w:sz w:val="18"/>
              </w:rPr>
              <w:t>私信发送</w:t>
            </w:r>
          </w:p>
        </w:tc>
        <w:tc>
          <w:tcPr>
            <w:tcW w:type="dxa" w:w="3402"/>
            <w:vAlign w:val="center"/>
          </w:tcPr>
          <w:p>
            <w:pPr>
              <w:spacing w:line="340" w:lineRule="exact"/>
            </w:pPr>
            <w:r/>
            <w:r>
              <w:rPr>
                <w:rFonts w:ascii="宋体" w:hAnsi="宋体" w:eastAsia="宋体"/>
                <w:b w:val="0"/>
                <w:sz w:val="18"/>
              </w:rPr>
              <w:t>买卖双方打开会话并发送消息。</w:t>
            </w:r>
          </w:p>
        </w:tc>
        <w:tc>
          <w:tcPr>
            <w:tcW w:type="dxa" w:w="3402"/>
            <w:vAlign w:val="center"/>
          </w:tcPr>
          <w:p>
            <w:pPr>
              <w:spacing w:line="340" w:lineRule="exact"/>
            </w:pPr>
            <w:r/>
            <w:r>
              <w:rPr>
                <w:rFonts w:ascii="宋体" w:hAnsi="宋体" w:eastAsia="宋体"/>
                <w:b w:val="0"/>
                <w:sz w:val="18"/>
              </w:rPr>
              <w:t>消息写入 chat_message，会话摘要同步更新。</w:t>
            </w:r>
          </w:p>
        </w:tc>
        <w:tc>
          <w:tcPr>
            <w:tcW w:type="dxa" w:w="1134"/>
            <w:vAlign w:val="center"/>
          </w:tcPr>
          <w:p>
            <w:pPr>
              <w:spacing w:line="340" w:lineRule="exact"/>
            </w:pPr>
            <w:r/>
            <w:r>
              <w:rPr>
                <w:rFonts w:ascii="宋体" w:hAnsi="宋体" w:eastAsia="宋体"/>
                <w:b w:val="0"/>
                <w:sz w:val="18"/>
              </w:rPr>
              <w:t>通过</w:t>
            </w:r>
          </w:p>
        </w:tc>
      </w:tr>
    </w:tbl>
    <w:p/>
    <w:p>
      <w:pPr>
        <w:pStyle w:val="Heading2"/>
        <w:spacing w:before="240" w:after="240" w:line="480" w:lineRule="exact"/>
      </w:pPr>
      <w:r>
        <w:rPr>
          <w:rFonts w:ascii="黑体" w:hAnsi="黑体" w:eastAsia="黑体"/>
          <w:b/>
          <w:sz w:val="32"/>
        </w:rPr>
        <w:t>6.3 接口测试</w:t>
      </w:r>
    </w:p>
    <w:p>
      <w:pPr>
        <w:spacing w:line="400" w:lineRule="exact" w:before="0" w:after="0"/>
        <w:ind w:firstLine="420"/>
      </w:pPr>
      <w:r>
        <w:rPr>
          <w:rFonts w:ascii="宋体" w:hAnsi="宋体" w:eastAsia="宋体"/>
          <w:b w:val="0"/>
          <w:sz w:val="21"/>
        </w:rPr>
        <w:t>接口测试主要检查请求方式、接口地址、登录态要求和返回结果是否符合设计。对于公开接口，未登录用户也应能够访问；对于创建、修改和上传类接口，需要携带 token。部分接口测试结果如表 6-5 所示。</w:t>
      </w:r>
    </w:p>
    <w:p>
      <w:pPr>
        <w:spacing w:line="400" w:lineRule="exact" w:before="120" w:after="120"/>
        <w:jc w:val="center"/>
      </w:pPr>
      <w:r>
        <w:rPr>
          <w:rFonts w:ascii="宋体" w:hAnsi="宋体" w:eastAsia="宋体"/>
          <w:b w:val="0"/>
          <w:sz w:val="18"/>
        </w:rPr>
        <w:t>表 6-5 接口测试结果表</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c>
          <w:tcPr>
            <w:tcW w:type="dxa" w:w="1020"/>
            <w:vAlign w:val="center"/>
            <w:shd w:fill="D9EAF7"/>
          </w:tcPr>
          <w:p>
            <w:pPr>
              <w:spacing w:line="340" w:lineRule="exact"/>
            </w:pPr>
            <w:r/>
            <w:r>
              <w:rPr>
                <w:rFonts w:ascii="宋体" w:hAnsi="宋体" w:eastAsia="宋体"/>
                <w:b/>
                <w:sz w:val="18"/>
              </w:rPr>
              <w:t>请求方式</w:t>
            </w:r>
          </w:p>
        </w:tc>
        <w:tc>
          <w:tcPr>
            <w:tcW w:type="dxa" w:w="2268"/>
            <w:vAlign w:val="center"/>
            <w:shd w:fill="D9EAF7"/>
          </w:tcPr>
          <w:p>
            <w:pPr>
              <w:spacing w:line="340" w:lineRule="exact"/>
            </w:pPr>
            <w:r/>
            <w:r>
              <w:rPr>
                <w:rFonts w:ascii="宋体" w:hAnsi="宋体" w:eastAsia="宋体"/>
                <w:b/>
                <w:sz w:val="18"/>
              </w:rPr>
              <w:t>接口地址</w:t>
            </w:r>
          </w:p>
        </w:tc>
        <w:tc>
          <w:tcPr>
            <w:tcW w:type="dxa" w:w="2268"/>
            <w:vAlign w:val="center"/>
            <w:shd w:fill="D9EAF7"/>
          </w:tcPr>
          <w:p>
            <w:pPr>
              <w:spacing w:line="340" w:lineRule="exact"/>
            </w:pPr>
            <w:r/>
            <w:r>
              <w:rPr>
                <w:rFonts w:ascii="宋体" w:hAnsi="宋体" w:eastAsia="宋体"/>
                <w:b/>
                <w:sz w:val="18"/>
              </w:rPr>
              <w:t>测试内容</w:t>
            </w:r>
          </w:p>
        </w:tc>
        <w:tc>
          <w:tcPr>
            <w:tcW w:type="dxa" w:w="2835"/>
            <w:vAlign w:val="center"/>
            <w:shd w:fill="D9EAF7"/>
          </w:tcPr>
          <w:p>
            <w:pPr>
              <w:spacing w:line="340" w:lineRule="exact"/>
            </w:pPr>
            <w:r/>
            <w:r>
              <w:rPr>
                <w:rFonts w:ascii="宋体" w:hAnsi="宋体" w:eastAsia="宋体"/>
                <w:b/>
                <w:sz w:val="18"/>
              </w:rPr>
              <w:t>预期结果</w:t>
            </w:r>
          </w:p>
        </w:tc>
        <w:tc>
          <w:tcPr>
            <w:tcW w:type="dxa" w:w="850"/>
            <w:vAlign w:val="center"/>
            <w:shd w:fill="D9EAF7"/>
          </w:tcPr>
          <w:p>
            <w:pPr>
              <w:spacing w:line="340" w:lineRule="exact"/>
            </w:pPr>
            <w:r/>
            <w:r>
              <w:rPr>
                <w:rFonts w:ascii="宋体" w:hAnsi="宋体" w:eastAsia="宋体"/>
                <w:b/>
                <w:sz w:val="18"/>
              </w:rPr>
              <w:t>结果</w:t>
            </w:r>
          </w:p>
        </w:tc>
      </w:tr>
      <w:tr>
        <w:tc>
          <w:tcPr>
            <w:tcW w:type="dxa" w:w="1020"/>
            <w:vAlign w:val="center"/>
          </w:tcPr>
          <w:p>
            <w:pPr>
              <w:spacing w:line="340" w:lineRule="exact"/>
            </w:pPr>
            <w:r/>
            <w:r>
              <w:rPr>
                <w:rFonts w:ascii="宋体" w:hAnsi="宋体" w:eastAsia="宋体"/>
                <w:b w:val="0"/>
                <w:sz w:val="18"/>
              </w:rPr>
              <w:t>GET</w:t>
            </w:r>
          </w:p>
        </w:tc>
        <w:tc>
          <w:tcPr>
            <w:tcW w:type="dxa" w:w="2268"/>
            <w:vAlign w:val="center"/>
          </w:tcPr>
          <w:p>
            <w:pPr>
              <w:spacing w:line="340" w:lineRule="exact"/>
            </w:pPr>
            <w:r/>
            <w:r>
              <w:rPr>
                <w:rFonts w:ascii="宋体" w:hAnsi="宋体" w:eastAsia="宋体"/>
                <w:b w:val="0"/>
                <w:sz w:val="18"/>
              </w:rPr>
              <w:t>/book/list</w:t>
            </w:r>
          </w:p>
        </w:tc>
        <w:tc>
          <w:tcPr>
            <w:tcW w:type="dxa" w:w="2268"/>
            <w:vAlign w:val="center"/>
          </w:tcPr>
          <w:p>
            <w:pPr>
              <w:spacing w:line="340" w:lineRule="exact"/>
            </w:pPr>
            <w:r/>
            <w:r>
              <w:rPr>
                <w:rFonts w:ascii="宋体" w:hAnsi="宋体" w:eastAsia="宋体"/>
                <w:b w:val="0"/>
                <w:sz w:val="18"/>
              </w:rPr>
              <w:t>查询书籍列表</w:t>
            </w:r>
          </w:p>
        </w:tc>
        <w:tc>
          <w:tcPr>
            <w:tcW w:type="dxa" w:w="2835"/>
            <w:vAlign w:val="center"/>
          </w:tcPr>
          <w:p>
            <w:pPr>
              <w:spacing w:line="340" w:lineRule="exact"/>
            </w:pPr>
            <w:r/>
            <w:r>
              <w:rPr>
                <w:rFonts w:ascii="宋体" w:hAnsi="宋体" w:eastAsia="宋体"/>
                <w:b w:val="0"/>
                <w:sz w:val="18"/>
              </w:rPr>
              <w:t>返回分页书籍数据</w:t>
            </w:r>
          </w:p>
        </w:tc>
        <w:tc>
          <w:tcPr>
            <w:tcW w:type="dxa" w:w="850"/>
            <w:vAlign w:val="center"/>
          </w:tcPr>
          <w:p>
            <w:pPr>
              <w:spacing w:line="340" w:lineRule="exact"/>
            </w:pPr>
            <w:r/>
            <w:r>
              <w:rPr>
                <w:rFonts w:ascii="宋体" w:hAnsi="宋体" w:eastAsia="宋体"/>
                <w:b w:val="0"/>
                <w:sz w:val="18"/>
              </w:rPr>
              <w:t>通过</w:t>
            </w:r>
          </w:p>
        </w:tc>
      </w:tr>
      <w:tr>
        <w:tc>
          <w:tcPr>
            <w:tcW w:type="dxa" w:w="1020"/>
            <w:vAlign w:val="center"/>
          </w:tcPr>
          <w:p>
            <w:pPr>
              <w:spacing w:line="340" w:lineRule="exact"/>
            </w:pPr>
            <w:r/>
            <w:r>
              <w:rPr>
                <w:rFonts w:ascii="宋体" w:hAnsi="宋体" w:eastAsia="宋体"/>
                <w:b w:val="0"/>
                <w:sz w:val="18"/>
              </w:rPr>
              <w:t>GET</w:t>
            </w:r>
          </w:p>
        </w:tc>
        <w:tc>
          <w:tcPr>
            <w:tcW w:type="dxa" w:w="2268"/>
            <w:vAlign w:val="center"/>
          </w:tcPr>
          <w:p>
            <w:pPr>
              <w:spacing w:line="340" w:lineRule="exact"/>
            </w:pPr>
            <w:r/>
            <w:r>
              <w:rPr>
                <w:rFonts w:ascii="宋体" w:hAnsi="宋体" w:eastAsia="宋体"/>
                <w:b w:val="0"/>
                <w:sz w:val="18"/>
              </w:rPr>
              <w:t>/book/detail</w:t>
            </w:r>
          </w:p>
        </w:tc>
        <w:tc>
          <w:tcPr>
            <w:tcW w:type="dxa" w:w="2268"/>
            <w:vAlign w:val="center"/>
          </w:tcPr>
          <w:p>
            <w:pPr>
              <w:spacing w:line="340" w:lineRule="exact"/>
            </w:pPr>
            <w:r/>
            <w:r>
              <w:rPr>
                <w:rFonts w:ascii="宋体" w:hAnsi="宋体" w:eastAsia="宋体"/>
                <w:b w:val="0"/>
                <w:sz w:val="18"/>
              </w:rPr>
              <w:t>查询书籍详情</w:t>
            </w:r>
          </w:p>
        </w:tc>
        <w:tc>
          <w:tcPr>
            <w:tcW w:type="dxa" w:w="2835"/>
            <w:vAlign w:val="center"/>
          </w:tcPr>
          <w:p>
            <w:pPr>
              <w:spacing w:line="340" w:lineRule="exact"/>
            </w:pPr>
            <w:r/>
            <w:r>
              <w:rPr>
                <w:rFonts w:ascii="宋体" w:hAnsi="宋体" w:eastAsia="宋体"/>
                <w:b w:val="0"/>
                <w:sz w:val="18"/>
              </w:rPr>
              <w:t>返回书籍、卖家和统计信息</w:t>
            </w:r>
          </w:p>
        </w:tc>
        <w:tc>
          <w:tcPr>
            <w:tcW w:type="dxa" w:w="850"/>
            <w:vAlign w:val="center"/>
          </w:tcPr>
          <w:p>
            <w:pPr>
              <w:spacing w:line="340" w:lineRule="exact"/>
            </w:pPr>
            <w:r/>
            <w:r>
              <w:rPr>
                <w:rFonts w:ascii="宋体" w:hAnsi="宋体" w:eastAsia="宋体"/>
                <w:b w:val="0"/>
                <w:sz w:val="18"/>
              </w:rPr>
              <w:t>通过</w:t>
            </w:r>
          </w:p>
        </w:tc>
      </w:tr>
      <w:tr>
        <w:tc>
          <w:tcPr>
            <w:tcW w:type="dxa" w:w="1020"/>
            <w:vAlign w:val="center"/>
          </w:tcPr>
          <w:p>
            <w:pPr>
              <w:spacing w:line="340" w:lineRule="exact"/>
            </w:pPr>
            <w:r/>
            <w:r>
              <w:rPr>
                <w:rFonts w:ascii="宋体" w:hAnsi="宋体" w:eastAsia="宋体"/>
                <w:b w:val="0"/>
                <w:sz w:val="18"/>
              </w:rPr>
              <w:t>POST</w:t>
            </w:r>
          </w:p>
        </w:tc>
        <w:tc>
          <w:tcPr>
            <w:tcW w:type="dxa" w:w="2268"/>
            <w:vAlign w:val="center"/>
          </w:tcPr>
          <w:p>
            <w:pPr>
              <w:spacing w:line="340" w:lineRule="exact"/>
            </w:pPr>
            <w:r/>
            <w:r>
              <w:rPr>
                <w:rFonts w:ascii="宋体" w:hAnsi="宋体" w:eastAsia="宋体"/>
                <w:b w:val="0"/>
                <w:sz w:val="18"/>
              </w:rPr>
              <w:t>/book/publish</w:t>
            </w:r>
          </w:p>
        </w:tc>
        <w:tc>
          <w:tcPr>
            <w:tcW w:type="dxa" w:w="2268"/>
            <w:vAlign w:val="center"/>
          </w:tcPr>
          <w:p>
            <w:pPr>
              <w:spacing w:line="340" w:lineRule="exact"/>
            </w:pPr>
            <w:r/>
            <w:r>
              <w:rPr>
                <w:rFonts w:ascii="宋体" w:hAnsi="宋体" w:eastAsia="宋体"/>
                <w:b w:val="0"/>
                <w:sz w:val="18"/>
              </w:rPr>
              <w:t>发布书籍</w:t>
            </w:r>
          </w:p>
        </w:tc>
        <w:tc>
          <w:tcPr>
            <w:tcW w:type="dxa" w:w="2835"/>
            <w:vAlign w:val="center"/>
          </w:tcPr>
          <w:p>
            <w:pPr>
              <w:spacing w:line="340" w:lineRule="exact"/>
            </w:pPr>
            <w:r/>
            <w:r>
              <w:rPr>
                <w:rFonts w:ascii="宋体" w:hAnsi="宋体" w:eastAsia="宋体"/>
                <w:b w:val="0"/>
                <w:sz w:val="18"/>
              </w:rPr>
              <w:t>登录用户可创建书籍记录</w:t>
            </w:r>
          </w:p>
        </w:tc>
        <w:tc>
          <w:tcPr>
            <w:tcW w:type="dxa" w:w="850"/>
            <w:vAlign w:val="center"/>
          </w:tcPr>
          <w:p>
            <w:pPr>
              <w:spacing w:line="340" w:lineRule="exact"/>
            </w:pPr>
            <w:r/>
            <w:r>
              <w:rPr>
                <w:rFonts w:ascii="宋体" w:hAnsi="宋体" w:eastAsia="宋体"/>
                <w:b w:val="0"/>
                <w:sz w:val="18"/>
              </w:rPr>
              <w:t>通过</w:t>
            </w:r>
          </w:p>
        </w:tc>
      </w:tr>
      <w:tr>
        <w:tc>
          <w:tcPr>
            <w:tcW w:type="dxa" w:w="1020"/>
            <w:vAlign w:val="center"/>
          </w:tcPr>
          <w:p>
            <w:pPr>
              <w:spacing w:line="340" w:lineRule="exact"/>
            </w:pPr>
            <w:r/>
            <w:r>
              <w:rPr>
                <w:rFonts w:ascii="宋体" w:hAnsi="宋体" w:eastAsia="宋体"/>
                <w:b w:val="0"/>
                <w:sz w:val="18"/>
              </w:rPr>
              <w:t>POST</w:t>
            </w:r>
          </w:p>
        </w:tc>
        <w:tc>
          <w:tcPr>
            <w:tcW w:type="dxa" w:w="2268"/>
            <w:vAlign w:val="center"/>
          </w:tcPr>
          <w:p>
            <w:pPr>
              <w:spacing w:line="340" w:lineRule="exact"/>
            </w:pPr>
            <w:r/>
            <w:r>
              <w:rPr>
                <w:rFonts w:ascii="宋体" w:hAnsi="宋体" w:eastAsia="宋体"/>
                <w:b w:val="0"/>
                <w:sz w:val="18"/>
              </w:rPr>
              <w:t>/order/create</w:t>
            </w:r>
          </w:p>
        </w:tc>
        <w:tc>
          <w:tcPr>
            <w:tcW w:type="dxa" w:w="2268"/>
            <w:vAlign w:val="center"/>
          </w:tcPr>
          <w:p>
            <w:pPr>
              <w:spacing w:line="340" w:lineRule="exact"/>
            </w:pPr>
            <w:r/>
            <w:r>
              <w:rPr>
                <w:rFonts w:ascii="宋体" w:hAnsi="宋体" w:eastAsia="宋体"/>
                <w:b w:val="0"/>
                <w:sz w:val="18"/>
              </w:rPr>
              <w:t>创建订单</w:t>
            </w:r>
          </w:p>
        </w:tc>
        <w:tc>
          <w:tcPr>
            <w:tcW w:type="dxa" w:w="2835"/>
            <w:vAlign w:val="center"/>
          </w:tcPr>
          <w:p>
            <w:pPr>
              <w:spacing w:line="340" w:lineRule="exact"/>
            </w:pPr>
            <w:r/>
            <w:r>
              <w:rPr>
                <w:rFonts w:ascii="宋体" w:hAnsi="宋体" w:eastAsia="宋体"/>
                <w:b w:val="0"/>
                <w:sz w:val="18"/>
              </w:rPr>
              <w:t>返回订单基本信息</w:t>
            </w:r>
          </w:p>
        </w:tc>
        <w:tc>
          <w:tcPr>
            <w:tcW w:type="dxa" w:w="850"/>
            <w:vAlign w:val="center"/>
          </w:tcPr>
          <w:p>
            <w:pPr>
              <w:spacing w:line="340" w:lineRule="exact"/>
            </w:pPr>
            <w:r/>
            <w:r>
              <w:rPr>
                <w:rFonts w:ascii="宋体" w:hAnsi="宋体" w:eastAsia="宋体"/>
                <w:b w:val="0"/>
                <w:sz w:val="18"/>
              </w:rPr>
              <w:t>通过</w:t>
            </w:r>
          </w:p>
        </w:tc>
      </w:tr>
      <w:tr>
        <w:tc>
          <w:tcPr>
            <w:tcW w:type="dxa" w:w="1020"/>
            <w:vAlign w:val="center"/>
          </w:tcPr>
          <w:p>
            <w:pPr>
              <w:spacing w:line="340" w:lineRule="exact"/>
            </w:pPr>
            <w:r/>
            <w:r>
              <w:rPr>
                <w:rFonts w:ascii="宋体" w:hAnsi="宋体" w:eastAsia="宋体"/>
                <w:b w:val="0"/>
                <w:sz w:val="18"/>
              </w:rPr>
              <w:t>POST</w:t>
            </w:r>
          </w:p>
        </w:tc>
        <w:tc>
          <w:tcPr>
            <w:tcW w:type="dxa" w:w="2268"/>
            <w:vAlign w:val="center"/>
          </w:tcPr>
          <w:p>
            <w:pPr>
              <w:spacing w:line="340" w:lineRule="exact"/>
            </w:pPr>
            <w:r/>
            <w:r>
              <w:rPr>
                <w:rFonts w:ascii="宋体" w:hAnsi="宋体" w:eastAsia="宋体"/>
                <w:b w:val="0"/>
                <w:sz w:val="18"/>
              </w:rPr>
              <w:t>/annotation/create</w:t>
            </w:r>
          </w:p>
        </w:tc>
        <w:tc>
          <w:tcPr>
            <w:tcW w:type="dxa" w:w="2268"/>
            <w:vAlign w:val="center"/>
          </w:tcPr>
          <w:p>
            <w:pPr>
              <w:spacing w:line="340" w:lineRule="exact"/>
            </w:pPr>
            <w:r/>
            <w:r>
              <w:rPr>
                <w:rFonts w:ascii="宋体" w:hAnsi="宋体" w:eastAsia="宋体"/>
                <w:b w:val="0"/>
                <w:sz w:val="18"/>
              </w:rPr>
              <w:t>创建批注</w:t>
            </w:r>
          </w:p>
        </w:tc>
        <w:tc>
          <w:tcPr>
            <w:tcW w:type="dxa" w:w="2835"/>
            <w:vAlign w:val="center"/>
          </w:tcPr>
          <w:p>
            <w:pPr>
              <w:spacing w:line="340" w:lineRule="exact"/>
            </w:pPr>
            <w:r/>
            <w:r>
              <w:rPr>
                <w:rFonts w:ascii="宋体" w:hAnsi="宋体" w:eastAsia="宋体"/>
                <w:b w:val="0"/>
                <w:sz w:val="18"/>
              </w:rPr>
              <w:t>返回批注保存结果</w:t>
            </w:r>
          </w:p>
        </w:tc>
        <w:tc>
          <w:tcPr>
            <w:tcW w:type="dxa" w:w="850"/>
            <w:vAlign w:val="center"/>
          </w:tcPr>
          <w:p>
            <w:pPr>
              <w:spacing w:line="340" w:lineRule="exact"/>
            </w:pPr>
            <w:r/>
            <w:r>
              <w:rPr>
                <w:rFonts w:ascii="宋体" w:hAnsi="宋体" w:eastAsia="宋体"/>
                <w:b w:val="0"/>
                <w:sz w:val="18"/>
              </w:rPr>
              <w:t>通过</w:t>
            </w:r>
          </w:p>
        </w:tc>
      </w:tr>
      <w:tr>
        <w:tc>
          <w:tcPr>
            <w:tcW w:type="dxa" w:w="1020"/>
            <w:vAlign w:val="center"/>
          </w:tcPr>
          <w:p>
            <w:pPr>
              <w:spacing w:line="340" w:lineRule="exact"/>
            </w:pPr>
            <w:r/>
            <w:r>
              <w:rPr>
                <w:rFonts w:ascii="宋体" w:hAnsi="宋体" w:eastAsia="宋体"/>
                <w:b w:val="0"/>
                <w:sz w:val="18"/>
              </w:rPr>
              <w:t>POST</w:t>
            </w:r>
          </w:p>
        </w:tc>
        <w:tc>
          <w:tcPr>
            <w:tcW w:type="dxa" w:w="2268"/>
            <w:vAlign w:val="center"/>
          </w:tcPr>
          <w:p>
            <w:pPr>
              <w:spacing w:line="340" w:lineRule="exact"/>
            </w:pPr>
            <w:r/>
            <w:r>
              <w:rPr>
                <w:rFonts w:ascii="宋体" w:hAnsi="宋体" w:eastAsia="宋体"/>
                <w:b w:val="0"/>
                <w:sz w:val="18"/>
              </w:rPr>
              <w:t>/path/progress/complete-node</w:t>
            </w:r>
          </w:p>
        </w:tc>
        <w:tc>
          <w:tcPr>
            <w:tcW w:type="dxa" w:w="2268"/>
            <w:vAlign w:val="center"/>
          </w:tcPr>
          <w:p>
            <w:pPr>
              <w:spacing w:line="340" w:lineRule="exact"/>
            </w:pPr>
            <w:r/>
            <w:r>
              <w:rPr>
                <w:rFonts w:ascii="宋体" w:hAnsi="宋体" w:eastAsia="宋体"/>
                <w:b w:val="0"/>
                <w:sz w:val="18"/>
              </w:rPr>
              <w:t>完成路径节点</w:t>
            </w:r>
          </w:p>
        </w:tc>
        <w:tc>
          <w:tcPr>
            <w:tcW w:type="dxa" w:w="2835"/>
            <w:vAlign w:val="center"/>
          </w:tcPr>
          <w:p>
            <w:pPr>
              <w:spacing w:line="340" w:lineRule="exact"/>
            </w:pPr>
            <w:r/>
            <w:r>
              <w:rPr>
                <w:rFonts w:ascii="宋体" w:hAnsi="宋体" w:eastAsia="宋体"/>
                <w:b w:val="0"/>
                <w:sz w:val="18"/>
              </w:rPr>
              <w:t>进度百分比更新</w:t>
            </w:r>
          </w:p>
        </w:tc>
        <w:tc>
          <w:tcPr>
            <w:tcW w:type="dxa" w:w="850"/>
            <w:vAlign w:val="center"/>
          </w:tcPr>
          <w:p>
            <w:pPr>
              <w:spacing w:line="340" w:lineRule="exact"/>
            </w:pPr>
            <w:r/>
            <w:r>
              <w:rPr>
                <w:rFonts w:ascii="宋体" w:hAnsi="宋体" w:eastAsia="宋体"/>
                <w:b w:val="0"/>
                <w:sz w:val="18"/>
              </w:rPr>
              <w:t>通过</w:t>
            </w:r>
          </w:p>
        </w:tc>
      </w:tr>
      <w:tr>
        <w:tc>
          <w:tcPr>
            <w:tcW w:type="dxa" w:w="1020"/>
            <w:vAlign w:val="center"/>
          </w:tcPr>
          <w:p>
            <w:pPr>
              <w:spacing w:line="340" w:lineRule="exact"/>
            </w:pPr>
            <w:r/>
            <w:r>
              <w:rPr>
                <w:rFonts w:ascii="宋体" w:hAnsi="宋体" w:eastAsia="宋体"/>
                <w:b w:val="0"/>
                <w:sz w:val="18"/>
              </w:rPr>
              <w:t>POST</w:t>
            </w:r>
          </w:p>
        </w:tc>
        <w:tc>
          <w:tcPr>
            <w:tcW w:type="dxa" w:w="2268"/>
            <w:vAlign w:val="center"/>
          </w:tcPr>
          <w:p>
            <w:pPr>
              <w:spacing w:line="340" w:lineRule="exact"/>
            </w:pPr>
            <w:r/>
            <w:r>
              <w:rPr>
                <w:rFonts w:ascii="宋体" w:hAnsi="宋体" w:eastAsia="宋体"/>
                <w:b w:val="0"/>
                <w:sz w:val="18"/>
              </w:rPr>
              <w:t>/chat/message/send</w:t>
            </w:r>
          </w:p>
        </w:tc>
        <w:tc>
          <w:tcPr>
            <w:tcW w:type="dxa" w:w="2268"/>
            <w:vAlign w:val="center"/>
          </w:tcPr>
          <w:p>
            <w:pPr>
              <w:spacing w:line="340" w:lineRule="exact"/>
            </w:pPr>
            <w:r/>
            <w:r>
              <w:rPr>
                <w:rFonts w:ascii="宋体" w:hAnsi="宋体" w:eastAsia="宋体"/>
                <w:b w:val="0"/>
                <w:sz w:val="18"/>
              </w:rPr>
              <w:t>发送私信</w:t>
            </w:r>
          </w:p>
        </w:tc>
        <w:tc>
          <w:tcPr>
            <w:tcW w:type="dxa" w:w="2835"/>
            <w:vAlign w:val="center"/>
          </w:tcPr>
          <w:p>
            <w:pPr>
              <w:spacing w:line="340" w:lineRule="exact"/>
            </w:pPr>
            <w:r/>
            <w:r>
              <w:rPr>
                <w:rFonts w:ascii="宋体" w:hAnsi="宋体" w:eastAsia="宋体"/>
                <w:b w:val="0"/>
                <w:sz w:val="18"/>
              </w:rPr>
              <w:t>消息保存并更新会话</w:t>
            </w:r>
          </w:p>
        </w:tc>
        <w:tc>
          <w:tcPr>
            <w:tcW w:type="dxa" w:w="850"/>
            <w:vAlign w:val="center"/>
          </w:tcPr>
          <w:p>
            <w:pPr>
              <w:spacing w:line="340" w:lineRule="exact"/>
            </w:pPr>
            <w:r/>
            <w:r>
              <w:rPr>
                <w:rFonts w:ascii="宋体" w:hAnsi="宋体" w:eastAsia="宋体"/>
                <w:b w:val="0"/>
                <w:sz w:val="18"/>
              </w:rPr>
              <w:t>通过</w:t>
            </w:r>
          </w:p>
        </w:tc>
      </w:tr>
    </w:tbl>
    <w:p/>
    <w:p>
      <w:pPr>
        <w:pStyle w:val="Heading2"/>
        <w:spacing w:before="240" w:after="240" w:line="480" w:lineRule="exact"/>
      </w:pPr>
      <w:r>
        <w:rPr>
          <w:rFonts w:ascii="黑体" w:hAnsi="黑体" w:eastAsia="黑体"/>
          <w:b/>
          <w:sz w:val="32"/>
        </w:rPr>
        <w:t>6.4 兼容性测试</w:t>
      </w:r>
    </w:p>
    <w:p>
      <w:pPr>
        <w:spacing w:line="400" w:lineRule="exact" w:before="0" w:after="0"/>
        <w:ind w:firstLine="420"/>
      </w:pPr>
      <w:r>
        <w:rPr>
          <w:rFonts w:ascii="宋体" w:hAnsi="宋体" w:eastAsia="宋体"/>
          <w:b w:val="0"/>
          <w:sz w:val="21"/>
        </w:rPr>
        <w:t>兼容性测试主要面向微信小程序端和后台浏览器端。用户端在微信开发者工具中检查首页、分类、发布、动态和我的等页面的跳转关系，确认页面在常见屏幕宽度下能够正常显示。后台页面面向 Chrome 和 Edge 浏览器进行基础访问检查，确认表单、列表和按钮样式能够正常显示。</w:t>
      </w:r>
    </w:p>
    <w:p>
      <w:pPr>
        <w:pStyle w:val="Heading2"/>
        <w:spacing w:before="240" w:after="240" w:line="480" w:lineRule="exact"/>
      </w:pPr>
      <w:r>
        <w:rPr>
          <w:rFonts w:ascii="黑体" w:hAnsi="黑体" w:eastAsia="黑体"/>
          <w:b/>
          <w:sz w:val="32"/>
        </w:rPr>
        <w:t>6.5 测试结果分析</w:t>
      </w:r>
    </w:p>
    <w:p>
      <w:pPr>
        <w:spacing w:line="400" w:lineRule="exact" w:before="0" w:after="0"/>
        <w:ind w:firstLine="420"/>
      </w:pPr>
      <w:r>
        <w:rPr>
          <w:rFonts w:ascii="宋体" w:hAnsi="宋体" w:eastAsia="宋体"/>
          <w:b w:val="0"/>
          <w:sz w:val="21"/>
        </w:rPr>
        <w:t>从测试结果看，系统主要业务流程能够形成闭环，用户可完成登录、资料维护、书籍发布、订单创建、批注创建、学习路径维护、资源上传、社区评论和私信发送等操作。当前系统仍以功能验证为主，尚未进行大规模压力测试和正式支付联调，因此在后续版本中仍需继续完善性能测试、异常场景测试和自动化测试。</w:t>
      </w:r>
    </w:p>
    <w:p>
      <w:r>
        <w:br w:type="page"/>
      </w:r>
    </w:p>
    <w:p>
      <w:pPr>
        <w:pStyle w:val="Heading1"/>
        <w:spacing w:before="240" w:after="240" w:line="720" w:lineRule="exact"/>
        <w:jc w:val="center"/>
      </w:pPr>
      <w:r>
        <w:rPr>
          <w:rFonts w:ascii="黑体" w:hAnsi="黑体" w:eastAsia="黑体"/>
          <w:b/>
          <w:sz w:val="36"/>
        </w:rPr>
        <w:t>7 总结与展望</w:t>
      </w:r>
    </w:p>
    <w:p>
      <w:pPr>
        <w:pStyle w:val="Heading2"/>
        <w:spacing w:before="240" w:after="240" w:line="480" w:lineRule="exact"/>
      </w:pPr>
      <w:r>
        <w:rPr>
          <w:rFonts w:ascii="黑体" w:hAnsi="黑体" w:eastAsia="黑体"/>
          <w:b/>
          <w:sz w:val="32"/>
        </w:rPr>
        <w:t>7.1 工作总结</w:t>
      </w:r>
    </w:p>
    <w:p>
      <w:pPr>
        <w:spacing w:line="400" w:lineRule="exact" w:before="0" w:after="0"/>
        <w:ind w:firstLine="420"/>
      </w:pPr>
      <w:r>
        <w:rPr>
          <w:rFonts w:ascii="宋体" w:hAnsi="宋体" w:eastAsia="宋体"/>
          <w:b w:val="0"/>
          <w:sz w:val="21"/>
        </w:rPr>
        <w:t>本文围绕校园二手书流转效率低和学习经验难以传承的问题，设计并实现了校园学术资源传承平台。系统以学生用户为核心，完成了用户登录、学生认证、书籍发布、书籍搜索、订单交易、批注传承、学习路径、资源上传、社区互动和私信沟通等功能。数据库设计覆盖用户、书籍、订单、批注、资源、学习路径、社区和私信等核心实体，能够支撑平台主要业务数据存储。</w:t>
      </w:r>
    </w:p>
    <w:p>
      <w:pPr>
        <w:spacing w:line="400" w:lineRule="exact" w:before="0" w:after="0"/>
        <w:ind w:firstLine="420"/>
      </w:pPr>
      <w:r>
        <w:rPr>
          <w:rFonts w:ascii="宋体" w:hAnsi="宋体" w:eastAsia="宋体"/>
          <w:b w:val="0"/>
          <w:sz w:val="21"/>
        </w:rPr>
        <w:t>在技术实现上，系统采用 Spring Boot 构建后端服务，使用 MyBatis-Flex 访问 MySQL 数据库，结合 Redis 和 JWT 完成登录态管理，并通过 UniApp 实现微信小程序用户端页面。与普通二手书交易系统相比，本文重点加入了批注和学习路径设计，使书籍交易与学习经验传递建立联系。</w:t>
      </w:r>
    </w:p>
    <w:p>
      <w:pPr>
        <w:pStyle w:val="Heading2"/>
        <w:spacing w:before="240" w:after="240" w:line="480" w:lineRule="exact"/>
      </w:pPr>
      <w:r>
        <w:rPr>
          <w:rFonts w:ascii="黑体" w:hAnsi="黑体" w:eastAsia="黑体"/>
          <w:b/>
          <w:sz w:val="32"/>
        </w:rPr>
        <w:t>7.2 系统不足</w:t>
      </w:r>
    </w:p>
    <w:p>
      <w:pPr>
        <w:spacing w:line="400" w:lineRule="exact" w:before="0" w:after="0"/>
        <w:ind w:firstLine="420"/>
      </w:pPr>
      <w:r>
        <w:rPr>
          <w:rFonts w:ascii="宋体" w:hAnsi="宋体" w:eastAsia="宋体"/>
          <w:b w:val="0"/>
          <w:sz w:val="21"/>
        </w:rPr>
        <w:t>受开发周期和实验条件限制，系统仍存在不足。第一，内容审核主要依赖人工处理，自动化敏感词识别和违规内容检测能力不足。第二，批注图片尚未接入 OCR 识别，图片中的文字内容无法直接检索。第三，书籍和学习路径推荐仍以基础展示为主，尚未引入个性化推荐算法。第四，支付流程采用模拟方式，未接入正式支付渠道。第五，系统尚未进行大规模并发和长期稳定性测试。</w:t>
      </w:r>
    </w:p>
    <w:p>
      <w:pPr>
        <w:pStyle w:val="Heading2"/>
        <w:spacing w:before="240" w:after="240" w:line="480" w:lineRule="exact"/>
      </w:pPr>
      <w:r>
        <w:rPr>
          <w:rFonts w:ascii="黑体" w:hAnsi="黑体" w:eastAsia="黑体"/>
          <w:b/>
          <w:sz w:val="32"/>
        </w:rPr>
        <w:t>7.3 未来展望</w:t>
      </w:r>
    </w:p>
    <w:p>
      <w:pPr>
        <w:spacing w:line="400" w:lineRule="exact" w:before="0" w:after="0"/>
        <w:ind w:firstLine="420"/>
      </w:pPr>
      <w:r>
        <w:rPr>
          <w:rFonts w:ascii="宋体" w:hAnsi="宋体" w:eastAsia="宋体"/>
          <w:b w:val="0"/>
          <w:sz w:val="21"/>
        </w:rPr>
        <w:t>后续可从四个方向继续完善。首先，引入 OCR 技术识别批注图片，将图片笔记转化为可检索文本，提高知识利用率。其次，结合用户浏览、收藏、批注和学习路径行为，构建个性化书籍和资源推荐能力。再次，完善内容审核机制，引入敏感词过滤、举报处理和后台审核流程。最后，可探索与学校统一身份认证、课程信息或图书馆系统对接，使平台更贴合真实校园教学场景。</w:t>
      </w:r>
    </w:p>
    <w:p>
      <w:r>
        <w:br w:type="page"/>
      </w:r>
    </w:p>
    <w:p>
      <w:pPr>
        <w:pStyle w:val="Heading1"/>
        <w:spacing w:before="240" w:after="240" w:line="720" w:lineRule="exact"/>
        <w:jc w:val="center"/>
      </w:pPr>
      <w:r>
        <w:rPr>
          <w:rFonts w:ascii="黑体" w:hAnsi="黑体" w:eastAsia="黑体"/>
          <w:b/>
          <w:sz w:val="36"/>
        </w:rPr>
        <w:t>参考文献</w:t>
      </w:r>
    </w:p>
    <w:p>
      <w:pPr>
        <w:spacing w:line="340" w:lineRule="exact" w:before="60"/>
      </w:pPr>
      <w:r>
        <w:rPr>
          <w:rFonts w:ascii="宋体" w:hAnsi="宋体" w:eastAsia="宋体"/>
          <w:b w:val="0"/>
          <w:sz w:val="18"/>
        </w:rPr>
        <w:t>[1] 高耀, 许诺, 李博, 等. 基于Web的新型校园二手交易平台实践研究--以“校易集市”为例[J]. 中国商论, 2023(12): 87-90.</w:t>
      </w:r>
    </w:p>
    <w:p>
      <w:pPr>
        <w:spacing w:line="340" w:lineRule="exact" w:before="60"/>
      </w:pPr>
      <w:r>
        <w:rPr>
          <w:rFonts w:ascii="宋体" w:hAnsi="宋体" w:eastAsia="宋体"/>
          <w:b w:val="0"/>
          <w:sz w:val="18"/>
        </w:rPr>
        <w:t>[2] 赵明. 基于微信小程序的高校校园二手物品交易平台的设计与实现[J]. 科技与创新, 2022(18): 65-68.</w:t>
      </w:r>
    </w:p>
    <w:p>
      <w:pPr>
        <w:spacing w:line="340" w:lineRule="exact" w:before="60"/>
      </w:pPr>
      <w:r>
        <w:rPr>
          <w:rFonts w:ascii="宋体" w:hAnsi="宋体" w:eastAsia="宋体"/>
          <w:b w:val="0"/>
          <w:sz w:val="18"/>
        </w:rPr>
        <w:t>[3] 沈政晔, 张辰瀚, 黄晋峰. 基于微信小程序的校园二手物品交易平台设计与开发[J]. 无线互联科技, 2021, 18(10): 55-57.</w:t>
      </w:r>
    </w:p>
    <w:p>
      <w:pPr>
        <w:spacing w:line="340" w:lineRule="exact" w:before="60"/>
      </w:pPr>
      <w:r>
        <w:rPr>
          <w:rFonts w:ascii="宋体" w:hAnsi="宋体" w:eastAsia="宋体"/>
          <w:b w:val="0"/>
          <w:sz w:val="18"/>
        </w:rPr>
        <w:t>[4] 王昱婷, 刘静, 燕明媚, 等. 基于微信小程序的大学生二手物品交易平台设计与开发[J]. 电脑知识与技术, 2019, 15(30): 82-84.</w:t>
      </w:r>
    </w:p>
    <w:p>
      <w:pPr>
        <w:spacing w:line="340" w:lineRule="exact" w:before="60"/>
      </w:pPr>
      <w:r>
        <w:rPr>
          <w:rFonts w:ascii="宋体" w:hAnsi="宋体" w:eastAsia="宋体"/>
          <w:b w:val="0"/>
          <w:sz w:val="18"/>
        </w:rPr>
        <w:t>[5] 曾倩. 基于微信小程序的高校二手物品交易和共享平台的搭建[J]. 现代商业, 2019(24): 42-43.</w:t>
      </w:r>
    </w:p>
    <w:p>
      <w:pPr>
        <w:spacing w:line="340" w:lineRule="exact" w:before="60"/>
      </w:pPr>
      <w:r>
        <w:rPr>
          <w:rFonts w:ascii="宋体" w:hAnsi="宋体" w:eastAsia="宋体"/>
          <w:b w:val="0"/>
          <w:sz w:val="18"/>
        </w:rPr>
        <w:t>[6] 彭嘉怡. 大学生闲置物品交易互助微信小程序设计与开发[J]. 电脑知识与技术, 2022, 18(09): 61-64.</w:t>
      </w:r>
    </w:p>
    <w:p>
      <w:pPr>
        <w:spacing w:line="340" w:lineRule="exact" w:before="60"/>
      </w:pPr>
      <w:r>
        <w:rPr>
          <w:rFonts w:ascii="宋体" w:hAnsi="宋体" w:eastAsia="宋体"/>
          <w:b w:val="0"/>
          <w:sz w:val="18"/>
        </w:rPr>
        <w:t>[7] 李沛熹, 朱晓君, 姜建, 等. 基于微信小程序的校园二手书籍交易平台设计与实现[J]. 电脑知识与技术, 2021, 17(20): 69-71.</w:t>
      </w:r>
    </w:p>
    <w:p>
      <w:pPr>
        <w:spacing w:line="340" w:lineRule="exact" w:before="60"/>
      </w:pPr>
      <w:r>
        <w:rPr>
          <w:rFonts w:ascii="宋体" w:hAnsi="宋体" w:eastAsia="宋体"/>
          <w:b w:val="0"/>
          <w:sz w:val="18"/>
        </w:rPr>
        <w:t>[8] 陈怡婧, 郑晓溪, 李芳. 基于微信云开发的校园二手交易平台小程序的设计与实现[J]. 电脑知识与技术, 2022, 18(16): 45-47.</w:t>
      </w:r>
    </w:p>
    <w:p>
      <w:pPr>
        <w:spacing w:line="340" w:lineRule="exact" w:before="60"/>
      </w:pPr>
      <w:r>
        <w:rPr>
          <w:rFonts w:ascii="宋体" w:hAnsi="宋体" w:eastAsia="宋体"/>
          <w:b w:val="0"/>
          <w:sz w:val="18"/>
        </w:rPr>
        <w:t>[9] 孙丽. 大学校园二手交易平台构建与运营--以E大学“花梨闲转”微信小程序为例[J]. 中国商论, 2024(03): 113-116.</w:t>
      </w:r>
    </w:p>
    <w:p>
      <w:pPr>
        <w:spacing w:line="340" w:lineRule="exact" w:before="60"/>
      </w:pPr>
      <w:r>
        <w:rPr>
          <w:rFonts w:ascii="宋体" w:hAnsi="宋体" w:eastAsia="宋体"/>
          <w:b w:val="0"/>
          <w:sz w:val="18"/>
        </w:rPr>
        <w:t>[10] Craig Walls. Spring in Action[M]. 6th ed. New York: Manning Publications, 2022.</w:t>
      </w:r>
    </w:p>
    <w:p>
      <w:pPr>
        <w:spacing w:line="340" w:lineRule="exact" w:before="60"/>
      </w:pPr>
      <w:r>
        <w:rPr>
          <w:rFonts w:ascii="宋体" w:hAnsi="宋体" w:eastAsia="宋体"/>
          <w:b w:val="0"/>
          <w:sz w:val="18"/>
        </w:rPr>
        <w:t>[11] Oracle Corporation. MySQL 8.0 Reference Manual[EB/OL]. https://dev.mysql.com/doc/refman/8.0/en/, 2025-04-01.</w:t>
      </w:r>
    </w:p>
    <w:p>
      <w:pPr>
        <w:spacing w:line="340" w:lineRule="exact" w:before="60"/>
      </w:pPr>
      <w:r>
        <w:rPr>
          <w:rFonts w:ascii="宋体" w:hAnsi="宋体" w:eastAsia="宋体"/>
          <w:b w:val="0"/>
          <w:sz w:val="18"/>
        </w:rPr>
        <w:t>[12] Redis Ltd. Redis Documentation[EB/OL]. https://redis.io/docs/latest/, 2025-04-01.</w:t>
      </w:r>
    </w:p>
    <w:p>
      <w:r>
        <w:br w:type="page"/>
      </w:r>
    </w:p>
    <w:p>
      <w:pPr>
        <w:pStyle w:val="Heading1"/>
        <w:spacing w:before="240" w:after="240" w:line="720" w:lineRule="exact"/>
        <w:jc w:val="center"/>
      </w:pPr>
      <w:r>
        <w:rPr>
          <w:rFonts w:ascii="黑体" w:hAnsi="黑体" w:eastAsia="黑体"/>
          <w:b/>
          <w:sz w:val="36"/>
        </w:rPr>
        <w:t>致谢</w:t>
      </w:r>
    </w:p>
    <w:p>
      <w:pPr>
        <w:spacing w:line="400" w:lineRule="exact" w:before="0" w:after="0"/>
        <w:ind w:firstLine="420"/>
      </w:pPr>
      <w:r>
        <w:rPr>
          <w:rFonts w:ascii="宋体" w:hAnsi="宋体" w:eastAsia="宋体"/>
          <w:b w:val="0"/>
          <w:sz w:val="21"/>
        </w:rPr>
        <w:t>本论文的完成离不开指导老师在选题、系统设计、论文结构和文档修改等方面给予的帮助。老师在论文撰写过程中多次指出存在的问题，使我能够及时调整技术描述和论文结构，在此表示衷心感谢。</w:t>
      </w:r>
    </w:p>
    <w:p>
      <w:pPr>
        <w:spacing w:line="400" w:lineRule="exact" w:before="0" w:after="0"/>
        <w:ind w:firstLine="420"/>
      </w:pPr>
      <w:r>
        <w:rPr>
          <w:rFonts w:ascii="宋体" w:hAnsi="宋体" w:eastAsia="宋体"/>
          <w:b w:val="0"/>
          <w:sz w:val="21"/>
        </w:rPr>
        <w:t>感谢同学们在项目开发、功能测试和论文整理过程中提供的建议与帮助。感谢参考文献中各位作者的研究成果，为本文的需求分析和系统设计提供了有价值的参考。</w:t>
      </w:r>
    </w:p>
    <w:p>
      <w:pPr>
        <w:spacing w:line="400" w:lineRule="exact" w:before="0" w:after="0"/>
        <w:ind w:firstLine="420"/>
      </w:pPr>
      <w:r>
        <w:rPr>
          <w:rFonts w:ascii="宋体" w:hAnsi="宋体" w:eastAsia="宋体"/>
          <w:b w:val="0"/>
          <w:sz w:val="21"/>
        </w:rPr>
        <w:t>最后，感谢家人和朋友在学习和毕业设计阶段给予的理解与支持。</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