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NOVA CORPORATION</w:t>
        <w:br/>
      </w:r>
      <w:r>
        <w:rPr>
          <w:b/>
          <w:sz w:val="36"/>
        </w:rPr>
        <w:t>Senior Data Analyst Execution Guide</w:t>
      </w:r>
    </w:p>
    <w:p>
      <w:pPr>
        <w:jc w:val="center"/>
      </w:pPr>
      <w:r>
        <w:rPr>
          <w:b/>
          <w:sz w:val="21"/>
        </w:rPr>
        <w:t>BR001 — Working Standard &amp; Review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SDA-BR001</w:t>
            </w:r>
          </w:p>
        </w:tc>
        <w:tc>
          <w:tcPr>
            <w:tcW w:type="dxa" w:w="2592"/>
            <w:vAlign w:val="center"/>
            <w:shd w:fill="17365D"/>
          </w:tcPr>
          <w:p>
            <w:r>
              <w:t>Document Status</w:t>
            </w:r>
          </w:p>
        </w:tc>
        <w:tc>
          <w:tcPr>
            <w:tcW w:type="dxa" w:w="2592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Issued to Analyst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Portfolio — Business Simulation</w:t>
            </w:r>
          </w:p>
        </w:tc>
      </w:tr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BR001 — Executive Performance Review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Assigned Role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 Analyst</w:t>
            </w:r>
          </w:p>
        </w:tc>
      </w:tr>
    </w:tbl>
    <w:p/>
    <w:p>
      <w:pPr>
        <w:pStyle w:val="Heading1"/>
      </w:pPr>
      <w:r>
        <w:t>Purpose</w:t>
      </w:r>
    </w:p>
    <w:p>
      <w:r>
        <w:t>This guide tells you how the Senior Data Analyst expects the work to be executed. It does not contain solved SQL, hidden data defects, analytical conclusions, or answers to BR001.</w:t>
      </w:r>
    </w:p>
    <w:p>
      <w:pPr>
        <w:pStyle w:val="Heading1"/>
      </w:pPr>
      <w:r>
        <w:t>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Senior Analyst Expectation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Template / Evidence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Requirements Review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Read IRDS; record only genuine questions/ambiguities.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Requirements Review Checklist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Warehouse Discovery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Discover objects and relevant columns using SQL.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01_source_discovery.sql + Source Inventory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Source Reconciliation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Reconcile counts, periods, keys, and source suitability.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02_source_reconciliation.sql + Reconciliation Log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Extraction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Build the minimum reproducible BR001 analytical extract.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03_br001_extraction.sql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Extraction Validation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Reconcile extract before downstream work.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04_extraction_validation.sql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Data Understanding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Document grain, fields, distributions, categories, relationships, and analytical caveats.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Data Understanding Workbook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 Quality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Execute controls; Working Papers first, Audit Register second.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DQ Workbook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Issue Decision / Cleaning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Use logs and approved dispositions; never alter raw extract.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Project Control Log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Revalidation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Repeat affected controls and reconcile.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DQ + Reconciliation evidence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Analysis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Answer BQ01–BQ07; distinguish finding, insight, implication, recommendation.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Analysis templates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Power BI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Build semantic model, measures, dashboard, QA.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Dashboard QA Checklist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Executive Delivery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Prepare summary, recommendations, limitations, and handoff.</w:t>
            </w:r>
          </w:p>
        </w:tc>
        <w:tc>
          <w:tcPr>
            <w:tcW w:type="dxa" w:w="2592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Executive templates</w:t>
            </w:r>
          </w:p>
        </w:tc>
      </w:tr>
    </w:tbl>
    <w:p>
      <w:pPr>
        <w:pStyle w:val="Heading1"/>
      </w:pPr>
      <w:r>
        <w:t>Working Standard</w:t>
      </w:r>
    </w:p>
    <w:p>
      <w:pPr>
        <w:pStyle w:val="ListBullet"/>
      </w:pPr>
      <w:r>
        <w:t>You solve the analytical task; management provides the corporate templates.</w:t>
      </w:r>
    </w:p>
    <w:p>
      <w:pPr>
        <w:pStyle w:val="ListBullet"/>
      </w:pPr>
      <w:r>
        <w:t>Do not fill a form merely to fill it. Every entry must represent evidence, a decision, or traceability.</w:t>
      </w:r>
    </w:p>
    <w:p>
      <w:pPr>
        <w:pStyle w:val="ListBullet"/>
      </w:pPr>
      <w:r>
        <w:t>Use SQL when the task is relational, source-oriented, or benefits from reproducibility at scale.</w:t>
      </w:r>
    </w:p>
    <w:p>
      <w:pPr>
        <w:pStyle w:val="ListBullet"/>
      </w:pPr>
      <w:r>
        <w:t>Use Excel for investigation, working papers, reconciliations, and business analysis where it is efficient.</w:t>
      </w:r>
    </w:p>
    <w:p>
      <w:pPr>
        <w:pStyle w:val="ListBullet"/>
      </w:pPr>
      <w:r>
        <w:t>Use Python only where it materially improves reproducibility, profiling, statistics, or transformation.</w:t>
      </w:r>
    </w:p>
    <w:p>
      <w:pPr>
        <w:pStyle w:val="ListBullet"/>
      </w:pPr>
      <w:r>
        <w:t>Use Power BI after the analytical dataset is trusted.</w:t>
      </w:r>
    </w:p>
    <w:p>
      <w:pPr>
        <w:pStyle w:val="ListBullet"/>
      </w:pPr>
      <w:r>
        <w:t>If a plausible data-quality risk has not been tested, do not mark the dataset fit for analysis.</w:t>
      </w:r>
    </w:p>
    <w:p>
      <w:pPr>
        <w:pStyle w:val="ListBullet"/>
      </w:pPr>
      <w:r>
        <w:t>Do not delete or correct an outlier simply because it is unusual.</w:t>
      </w:r>
    </w:p>
    <w:p/>
    <w:p>
      <w:r>
        <w:rPr>
          <w:b/>
        </w:rPr>
        <w:t xml:space="preserve">Portfolio Disclosure: </w:t>
      </w:r>
      <w:r>
        <w:t>Nova Corporation is a fictional organization and the project uses synthetic data. The artifacts simulate a professional corporate analytics engagement for portfolio demonstration and do not represent employment with a real company.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NOVA CORPORATION | ANALYTICS &amp; BUSINESS INTELLIGENCE | BR001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