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1B12" w:rsidRPr="00F51B12" w:rsidRDefault="00F51B12" w:rsidP="00F51B12">
      <w:pPr>
        <w:jc w:val="both"/>
        <w:rPr>
          <w:rFonts w:ascii="Tahoma" w:hAnsi="Tahoma" w:cs="Tahoma"/>
          <w:sz w:val="28"/>
          <w:szCs w:val="28"/>
        </w:rPr>
      </w:pPr>
      <w:r w:rsidRPr="00F51B12">
        <w:rPr>
          <w:rFonts w:ascii="Tahoma" w:hAnsi="Tahoma" w:cs="Tahoma"/>
          <w:b/>
          <w:bCs/>
          <w:sz w:val="28"/>
          <w:szCs w:val="28"/>
        </w:rPr>
        <w:t>CONCEPTUAL DATA MODELING</w:t>
      </w:r>
    </w:p>
    <w:p w:rsidR="00F51B12" w:rsidRPr="00227A6F" w:rsidRDefault="00F51B12" w:rsidP="00F51B12">
      <w:pPr>
        <w:jc w:val="both"/>
        <w:rPr>
          <w:rFonts w:ascii="Tahoma" w:hAnsi="Tahoma" w:cs="Tahoma"/>
          <w:b/>
        </w:rPr>
      </w:pPr>
      <w:r w:rsidRPr="00227A6F">
        <w:rPr>
          <w:rFonts w:ascii="Tahoma" w:hAnsi="Tahoma" w:cs="Tahoma"/>
          <w:b/>
        </w:rPr>
        <w:t>Entity-relationship (ER) diagram</w:t>
      </w:r>
    </w:p>
    <w:p w:rsidR="00F51B12" w:rsidRPr="00227A6F" w:rsidRDefault="00F51B12" w:rsidP="00F51B12">
      <w:pPr>
        <w:jc w:val="both"/>
        <w:rPr>
          <w:rFonts w:ascii="Tahoma" w:hAnsi="Tahoma" w:cs="Tahoma"/>
        </w:rPr>
      </w:pPr>
      <w:r w:rsidRPr="00227A6F">
        <w:rPr>
          <w:rFonts w:ascii="Tahoma" w:hAnsi="Tahoma" w:cs="Tahoma"/>
        </w:rPr>
        <w:t xml:space="preserve">An </w:t>
      </w:r>
      <w:bookmarkStart w:id="0" w:name="OLE_LINK1"/>
      <w:r w:rsidRPr="00227A6F">
        <w:rPr>
          <w:rFonts w:ascii="Tahoma" w:hAnsi="Tahoma" w:cs="Tahoma"/>
        </w:rPr>
        <w:t xml:space="preserve">entity-relationship (ER) diagram </w:t>
      </w:r>
      <w:bookmarkEnd w:id="0"/>
      <w:r w:rsidRPr="00227A6F">
        <w:rPr>
          <w:rFonts w:ascii="Tahoma" w:hAnsi="Tahoma" w:cs="Tahoma"/>
        </w:rPr>
        <w:t xml:space="preserve">is a specialized graphic that illustrates the </w:t>
      </w:r>
      <w:hyperlink r:id="rId5" w:history="1">
        <w:r w:rsidRPr="00227A6F">
          <w:rPr>
            <w:rStyle w:val="Hyperlink"/>
            <w:rFonts w:ascii="Tahoma" w:hAnsi="Tahoma" w:cs="Tahoma"/>
          </w:rPr>
          <w:t>relationships between entities in a database</w:t>
        </w:r>
      </w:hyperlink>
      <w:r w:rsidRPr="00227A6F">
        <w:rPr>
          <w:rFonts w:ascii="Tahoma" w:hAnsi="Tahoma" w:cs="Tahoma"/>
        </w:rPr>
        <w:t>. ER diagrams often use symbols to represent three different types of information. Boxes are commonly used to represent entities. Diamonds are normally used to represent relationships and ovals are used to represent attributes.</w:t>
      </w:r>
    </w:p>
    <w:p w:rsidR="00F51B12" w:rsidRPr="00227A6F" w:rsidRDefault="00F51B12" w:rsidP="00F51B12">
      <w:pPr>
        <w:jc w:val="both"/>
        <w:rPr>
          <w:rFonts w:ascii="Tahoma" w:hAnsi="Tahoma" w:cs="Tahoma"/>
        </w:rPr>
      </w:pPr>
      <w:r w:rsidRPr="00227A6F">
        <w:rPr>
          <w:rFonts w:ascii="Tahoma" w:hAnsi="Tahoma" w:cs="Tahoma"/>
        </w:rPr>
        <w:t>ERD elements</w:t>
      </w:r>
      <w:bookmarkStart w:id="1" w:name="_GoBack"/>
      <w:bookmarkEnd w:id="1"/>
    </w:p>
    <w:p w:rsidR="00F51B12" w:rsidRPr="00227A6F" w:rsidRDefault="00F51B12" w:rsidP="00F51B12">
      <w:pPr>
        <w:pStyle w:val="NormalWeb"/>
        <w:numPr>
          <w:ilvl w:val="0"/>
          <w:numId w:val="1"/>
        </w:numPr>
        <w:jc w:val="both"/>
        <w:rPr>
          <w:rFonts w:ascii="Tahoma" w:hAnsi="Tahoma" w:cs="Tahoma"/>
          <w:sz w:val="22"/>
          <w:szCs w:val="22"/>
        </w:rPr>
      </w:pPr>
      <w:r w:rsidRPr="00227A6F">
        <w:rPr>
          <w:rFonts w:ascii="Tahoma" w:hAnsi="Tahoma" w:cs="Tahoma"/>
          <w:b/>
          <w:bCs/>
          <w:sz w:val="22"/>
          <w:szCs w:val="22"/>
        </w:rPr>
        <w:t>Entity</w:t>
      </w:r>
      <w:r w:rsidRPr="00227A6F">
        <w:rPr>
          <w:rFonts w:ascii="Tahoma" w:hAnsi="Tahoma" w:cs="Tahoma"/>
          <w:sz w:val="22"/>
          <w:szCs w:val="22"/>
        </w:rPr>
        <w:t xml:space="preserve"> is something that has a distinct, separate existence which is recognized as being capable of an independent existence and which can be uniquely identified. </w:t>
      </w:r>
      <w:proofErr w:type="gramStart"/>
      <w:r w:rsidRPr="00227A6F">
        <w:rPr>
          <w:rFonts w:ascii="Tahoma" w:hAnsi="Tahoma" w:cs="Tahoma"/>
          <w:sz w:val="22"/>
          <w:szCs w:val="22"/>
        </w:rPr>
        <w:t>entity</w:t>
      </w:r>
      <w:proofErr w:type="gramEnd"/>
      <w:r w:rsidRPr="00227A6F">
        <w:rPr>
          <w:rFonts w:ascii="Tahoma" w:hAnsi="Tahoma" w:cs="Tahoma"/>
          <w:sz w:val="22"/>
          <w:szCs w:val="22"/>
        </w:rPr>
        <w:t xml:space="preserve"> may be a physical object such as a house or a car, an event such as a house sale or a car service, or a concept such as a customer transaction or order. Entities can be thought of as </w:t>
      </w:r>
      <w:hyperlink r:id="rId6" w:tooltip="Noun" w:history="1">
        <w:r w:rsidRPr="00227A6F">
          <w:rPr>
            <w:rStyle w:val="Hyperlink"/>
            <w:rFonts w:ascii="Tahoma" w:hAnsi="Tahoma" w:cs="Tahoma"/>
            <w:sz w:val="22"/>
            <w:szCs w:val="22"/>
          </w:rPr>
          <w:t>nouns</w:t>
        </w:r>
      </w:hyperlink>
      <w:r w:rsidRPr="00227A6F">
        <w:rPr>
          <w:rFonts w:ascii="Tahoma" w:hAnsi="Tahoma" w:cs="Tahoma"/>
          <w:sz w:val="22"/>
          <w:szCs w:val="22"/>
        </w:rPr>
        <w:t>. Examples: a computer, an employee, a song, a mathematical theorem.</w:t>
      </w:r>
    </w:p>
    <w:p w:rsidR="00F51B12" w:rsidRPr="00227A6F" w:rsidRDefault="00F51B12" w:rsidP="00F51B12">
      <w:pPr>
        <w:pStyle w:val="NormalWeb"/>
        <w:ind w:left="720"/>
        <w:jc w:val="both"/>
        <w:rPr>
          <w:rFonts w:ascii="Tahoma" w:hAnsi="Tahoma" w:cs="Tahoma"/>
          <w:sz w:val="22"/>
          <w:szCs w:val="22"/>
        </w:rPr>
      </w:pPr>
      <w:r w:rsidRPr="00227A6F">
        <w:rPr>
          <w:rFonts w:ascii="Tahoma" w:hAnsi="Tahoma" w:cs="Tahoma"/>
          <w:noProof/>
          <w:sz w:val="22"/>
          <w:szCs w:val="22"/>
        </w:rPr>
        <w:drawing>
          <wp:inline distT="0" distB="0" distL="0" distR="0">
            <wp:extent cx="1076325" cy="571500"/>
            <wp:effectExtent l="19050" t="0" r="952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076325" cy="571500"/>
                    </a:xfrm>
                    <a:prstGeom prst="rect">
                      <a:avLst/>
                    </a:prstGeom>
                    <a:noFill/>
                    <a:ln w="9525">
                      <a:noFill/>
                      <a:miter lim="800000"/>
                      <a:headEnd/>
                      <a:tailEnd/>
                    </a:ln>
                  </pic:spPr>
                </pic:pic>
              </a:graphicData>
            </a:graphic>
          </wp:inline>
        </w:drawing>
      </w:r>
    </w:p>
    <w:p w:rsidR="00F51B12" w:rsidRPr="00227A6F" w:rsidRDefault="00F51B12" w:rsidP="00F51B12">
      <w:pPr>
        <w:pStyle w:val="ListParagraph"/>
        <w:numPr>
          <w:ilvl w:val="0"/>
          <w:numId w:val="1"/>
        </w:numPr>
        <w:jc w:val="both"/>
        <w:rPr>
          <w:rFonts w:ascii="Tahoma" w:hAnsi="Tahoma" w:cs="Tahoma"/>
        </w:rPr>
      </w:pPr>
      <w:r w:rsidRPr="00227A6F">
        <w:rPr>
          <w:rFonts w:ascii="Tahoma" w:hAnsi="Tahoma" w:cs="Tahoma"/>
          <w:b/>
        </w:rPr>
        <w:t xml:space="preserve">Relationship </w:t>
      </w:r>
      <w:r w:rsidRPr="00227A6F">
        <w:rPr>
          <w:rFonts w:ascii="Tahoma" w:hAnsi="Tahoma" w:cs="Tahoma"/>
        </w:rPr>
        <w:t xml:space="preserve">captures how two or more entities are related to one another. Relationships can be thought of as </w:t>
      </w:r>
      <w:hyperlink r:id="rId8" w:tooltip="Verb" w:history="1">
        <w:r w:rsidRPr="00227A6F">
          <w:rPr>
            <w:rStyle w:val="Hyperlink"/>
            <w:rFonts w:ascii="Tahoma" w:hAnsi="Tahoma" w:cs="Tahoma"/>
          </w:rPr>
          <w:t>verbs</w:t>
        </w:r>
      </w:hyperlink>
      <w:r w:rsidRPr="00227A6F">
        <w:rPr>
          <w:rFonts w:ascii="Tahoma" w:hAnsi="Tahoma" w:cs="Tahoma"/>
        </w:rPr>
        <w:t xml:space="preserve">, linking two or more nouns. Examples: </w:t>
      </w:r>
      <w:proofErr w:type="gramStart"/>
      <w:r w:rsidRPr="00227A6F">
        <w:rPr>
          <w:rFonts w:ascii="Tahoma" w:hAnsi="Tahoma" w:cs="Tahoma"/>
        </w:rPr>
        <w:t xml:space="preserve">an </w:t>
      </w:r>
      <w:r w:rsidRPr="00227A6F">
        <w:rPr>
          <w:rFonts w:ascii="Tahoma" w:hAnsi="Tahoma" w:cs="Tahoma"/>
          <w:i/>
          <w:iCs/>
        </w:rPr>
        <w:t>owns</w:t>
      </w:r>
      <w:proofErr w:type="gramEnd"/>
      <w:r w:rsidRPr="00227A6F">
        <w:rPr>
          <w:rFonts w:ascii="Tahoma" w:hAnsi="Tahoma" w:cs="Tahoma"/>
        </w:rPr>
        <w:t xml:space="preserve"> relationship between a company and a computer, a </w:t>
      </w:r>
      <w:r w:rsidRPr="00227A6F">
        <w:rPr>
          <w:rFonts w:ascii="Tahoma" w:hAnsi="Tahoma" w:cs="Tahoma"/>
          <w:i/>
          <w:iCs/>
        </w:rPr>
        <w:t>supervises</w:t>
      </w:r>
      <w:r w:rsidRPr="00227A6F">
        <w:rPr>
          <w:rFonts w:ascii="Tahoma" w:hAnsi="Tahoma" w:cs="Tahoma"/>
        </w:rPr>
        <w:t xml:space="preserve"> relationship between an employee and a department, a </w:t>
      </w:r>
      <w:r w:rsidRPr="00227A6F">
        <w:rPr>
          <w:rFonts w:ascii="Tahoma" w:hAnsi="Tahoma" w:cs="Tahoma"/>
          <w:i/>
          <w:iCs/>
        </w:rPr>
        <w:t>performs</w:t>
      </w:r>
      <w:r w:rsidRPr="00227A6F">
        <w:rPr>
          <w:rFonts w:ascii="Tahoma" w:hAnsi="Tahoma" w:cs="Tahoma"/>
        </w:rPr>
        <w:t xml:space="preserve"> relationship between an artist and a song, a </w:t>
      </w:r>
      <w:r w:rsidRPr="00227A6F">
        <w:rPr>
          <w:rFonts w:ascii="Tahoma" w:hAnsi="Tahoma" w:cs="Tahoma"/>
          <w:i/>
          <w:iCs/>
        </w:rPr>
        <w:t>proved</w:t>
      </w:r>
      <w:r w:rsidRPr="00227A6F">
        <w:rPr>
          <w:rFonts w:ascii="Tahoma" w:hAnsi="Tahoma" w:cs="Tahoma"/>
        </w:rPr>
        <w:t xml:space="preserve"> relationship between a mathematician and a theorem.</w:t>
      </w:r>
    </w:p>
    <w:p w:rsidR="00F51B12" w:rsidRPr="00227A6F" w:rsidRDefault="00F51B12" w:rsidP="00F51B12">
      <w:pPr>
        <w:pStyle w:val="ListParagraph"/>
        <w:jc w:val="both"/>
        <w:rPr>
          <w:rFonts w:ascii="Tahoma" w:hAnsi="Tahoma" w:cs="Tahoma"/>
        </w:rPr>
      </w:pPr>
      <w:r w:rsidRPr="00227A6F">
        <w:rPr>
          <w:rFonts w:ascii="Tahoma" w:hAnsi="Tahoma" w:cs="Tahoma"/>
          <w:noProof/>
        </w:rPr>
        <w:drawing>
          <wp:inline distT="0" distB="0" distL="0" distR="0">
            <wp:extent cx="1476375" cy="733425"/>
            <wp:effectExtent l="19050" t="0" r="9525"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1476375" cy="733425"/>
                    </a:xfrm>
                    <a:prstGeom prst="rect">
                      <a:avLst/>
                    </a:prstGeom>
                    <a:noFill/>
                    <a:ln w="9525">
                      <a:noFill/>
                      <a:miter lim="800000"/>
                      <a:headEnd/>
                      <a:tailEnd/>
                    </a:ln>
                  </pic:spPr>
                </pic:pic>
              </a:graphicData>
            </a:graphic>
          </wp:inline>
        </w:drawing>
      </w:r>
    </w:p>
    <w:p w:rsidR="00F51B12" w:rsidRPr="00227A6F" w:rsidRDefault="00F51B12" w:rsidP="00F51B12">
      <w:pPr>
        <w:pStyle w:val="ListParagraph"/>
        <w:numPr>
          <w:ilvl w:val="0"/>
          <w:numId w:val="1"/>
        </w:numPr>
        <w:jc w:val="both"/>
        <w:rPr>
          <w:rFonts w:ascii="Tahoma" w:hAnsi="Tahoma" w:cs="Tahoma"/>
        </w:rPr>
      </w:pPr>
      <w:r w:rsidRPr="00227A6F">
        <w:rPr>
          <w:rFonts w:ascii="Tahoma" w:hAnsi="Tahoma" w:cs="Tahoma"/>
          <w:b/>
        </w:rPr>
        <w:t>Attributes</w:t>
      </w:r>
      <w:r w:rsidRPr="00227A6F">
        <w:rPr>
          <w:rFonts w:ascii="Tahoma" w:hAnsi="Tahoma" w:cs="Tahoma"/>
        </w:rPr>
        <w:t xml:space="preserve"> are the characteristics properties </w:t>
      </w:r>
      <w:proofErr w:type="gramStart"/>
      <w:r w:rsidRPr="00227A6F">
        <w:rPr>
          <w:rFonts w:ascii="Tahoma" w:hAnsi="Tahoma" w:cs="Tahoma"/>
        </w:rPr>
        <w:t>of  Entities</w:t>
      </w:r>
      <w:proofErr w:type="gramEnd"/>
      <w:r w:rsidRPr="00227A6F">
        <w:rPr>
          <w:rFonts w:ascii="Tahoma" w:hAnsi="Tahoma" w:cs="Tahoma"/>
        </w:rPr>
        <w:t xml:space="preserve"> and relationships .</w:t>
      </w:r>
    </w:p>
    <w:p w:rsidR="00F51B12" w:rsidRPr="00227A6F" w:rsidRDefault="00F51B12" w:rsidP="00F51B12">
      <w:pPr>
        <w:pStyle w:val="ListParagraph"/>
        <w:jc w:val="both"/>
        <w:rPr>
          <w:rFonts w:ascii="Tahoma" w:hAnsi="Tahoma" w:cs="Tahoma"/>
        </w:rPr>
      </w:pPr>
    </w:p>
    <w:p w:rsidR="00F51B12" w:rsidRPr="00F51B12" w:rsidRDefault="00F51B12" w:rsidP="00F51B12">
      <w:pPr>
        <w:pStyle w:val="ListParagraph"/>
        <w:jc w:val="both"/>
        <w:rPr>
          <w:rFonts w:ascii="Tahoma" w:hAnsi="Tahoma" w:cs="Tahoma"/>
        </w:rPr>
      </w:pPr>
      <w:r w:rsidRPr="00227A6F">
        <w:rPr>
          <w:rFonts w:ascii="Tahoma" w:hAnsi="Tahoma" w:cs="Tahoma"/>
          <w:noProof/>
        </w:rPr>
        <w:drawing>
          <wp:inline distT="0" distB="0" distL="0" distR="0">
            <wp:extent cx="1085850" cy="476250"/>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1085850" cy="476250"/>
                    </a:xfrm>
                    <a:prstGeom prst="rect">
                      <a:avLst/>
                    </a:prstGeom>
                    <a:noFill/>
                    <a:ln w="9525">
                      <a:noFill/>
                      <a:miter lim="800000"/>
                      <a:headEnd/>
                      <a:tailEnd/>
                    </a:ln>
                  </pic:spPr>
                </pic:pic>
              </a:graphicData>
            </a:graphic>
          </wp:inline>
        </w:drawing>
      </w:r>
    </w:p>
    <w:p w:rsidR="00F51B12" w:rsidRPr="00227A6F" w:rsidRDefault="00F51B12" w:rsidP="00F51B12">
      <w:pPr>
        <w:spacing w:before="100" w:beforeAutospacing="1" w:after="100" w:afterAutospacing="1" w:line="240" w:lineRule="auto"/>
        <w:jc w:val="both"/>
        <w:outlineLvl w:val="4"/>
        <w:rPr>
          <w:rFonts w:ascii="Tahoma" w:eastAsia="Times New Roman" w:hAnsi="Tahoma" w:cs="Tahoma"/>
          <w:b/>
          <w:bCs/>
        </w:rPr>
      </w:pPr>
      <w:r w:rsidRPr="00227A6F">
        <w:rPr>
          <w:rFonts w:ascii="Tahoma" w:eastAsia="Times New Roman" w:hAnsi="Tahoma" w:cs="Tahoma"/>
          <w:b/>
          <w:bCs/>
        </w:rPr>
        <w:t>Cardinality</w:t>
      </w:r>
    </w:p>
    <w:p w:rsidR="00F51B12" w:rsidRPr="00227A6F" w:rsidRDefault="00F51B12" w:rsidP="00F51B12">
      <w:pPr>
        <w:spacing w:before="100" w:beforeAutospacing="1" w:after="100" w:afterAutospacing="1" w:line="240" w:lineRule="auto"/>
        <w:jc w:val="both"/>
        <w:rPr>
          <w:rFonts w:ascii="Tahoma" w:eastAsia="Times New Roman" w:hAnsi="Tahoma" w:cs="Tahoma"/>
        </w:rPr>
      </w:pPr>
      <w:r w:rsidRPr="00227A6F">
        <w:rPr>
          <w:rFonts w:ascii="Tahoma" w:eastAsia="Times New Roman" w:hAnsi="Tahoma" w:cs="Tahoma"/>
        </w:rPr>
        <w:t xml:space="preserve">Cardinality specifies how many instances of an entity relate to one instance of another </w:t>
      </w:r>
      <w:proofErr w:type="spellStart"/>
      <w:r w:rsidRPr="00227A6F">
        <w:rPr>
          <w:rFonts w:ascii="Tahoma" w:eastAsia="Times New Roman" w:hAnsi="Tahoma" w:cs="Tahoma"/>
        </w:rPr>
        <w:t>entity.Ordinality</w:t>
      </w:r>
      <w:proofErr w:type="spellEnd"/>
      <w:r w:rsidRPr="00227A6F">
        <w:rPr>
          <w:rFonts w:ascii="Tahoma" w:eastAsia="Times New Roman" w:hAnsi="Tahoma" w:cs="Tahoma"/>
        </w:rPr>
        <w:t xml:space="preserve"> is also closely linked to cardinality. While cardinality specifies the </w:t>
      </w:r>
      <w:proofErr w:type="spellStart"/>
      <w:r w:rsidRPr="00227A6F">
        <w:rPr>
          <w:rFonts w:ascii="Tahoma" w:eastAsia="Times New Roman" w:hAnsi="Tahoma" w:cs="Tahoma"/>
        </w:rPr>
        <w:t>occurences</w:t>
      </w:r>
      <w:proofErr w:type="spellEnd"/>
      <w:r w:rsidRPr="00227A6F">
        <w:rPr>
          <w:rFonts w:ascii="Tahoma" w:eastAsia="Times New Roman" w:hAnsi="Tahoma" w:cs="Tahoma"/>
        </w:rPr>
        <w:t xml:space="preserve"> of a relationship, </w:t>
      </w:r>
      <w:proofErr w:type="spellStart"/>
      <w:r w:rsidRPr="00227A6F">
        <w:rPr>
          <w:rFonts w:ascii="Tahoma" w:eastAsia="Times New Roman" w:hAnsi="Tahoma" w:cs="Tahoma"/>
        </w:rPr>
        <w:t>ordinality</w:t>
      </w:r>
      <w:proofErr w:type="spellEnd"/>
      <w:r w:rsidRPr="00227A6F">
        <w:rPr>
          <w:rFonts w:ascii="Tahoma" w:eastAsia="Times New Roman" w:hAnsi="Tahoma" w:cs="Tahoma"/>
        </w:rPr>
        <w:t xml:space="preserve"> describes the relationship as either mandatory or optional. In other words, cardinality specifies the maximum number of relationships and </w:t>
      </w:r>
      <w:proofErr w:type="spellStart"/>
      <w:r w:rsidRPr="00227A6F">
        <w:rPr>
          <w:rFonts w:ascii="Tahoma" w:eastAsia="Times New Roman" w:hAnsi="Tahoma" w:cs="Tahoma"/>
        </w:rPr>
        <w:t>ordinality</w:t>
      </w:r>
      <w:proofErr w:type="spellEnd"/>
      <w:r w:rsidRPr="00227A6F">
        <w:rPr>
          <w:rFonts w:ascii="Tahoma" w:eastAsia="Times New Roman" w:hAnsi="Tahoma" w:cs="Tahoma"/>
        </w:rPr>
        <w:t xml:space="preserve"> specifies the absolute minimum number of relationships.</w:t>
      </w:r>
    </w:p>
    <w:p w:rsidR="00F51B12" w:rsidRPr="00227A6F" w:rsidRDefault="00F51B12" w:rsidP="00F51B12">
      <w:pPr>
        <w:spacing w:before="100" w:beforeAutospacing="1" w:after="100" w:afterAutospacing="1" w:line="240" w:lineRule="auto"/>
        <w:jc w:val="both"/>
        <w:outlineLvl w:val="4"/>
        <w:rPr>
          <w:rFonts w:ascii="Tahoma" w:eastAsia="Times New Roman" w:hAnsi="Tahoma" w:cs="Tahoma"/>
          <w:b/>
          <w:bCs/>
        </w:rPr>
      </w:pPr>
      <w:r w:rsidRPr="00227A6F">
        <w:rPr>
          <w:rFonts w:ascii="Tahoma" w:eastAsia="Times New Roman" w:hAnsi="Tahoma" w:cs="Tahoma"/>
          <w:b/>
          <w:bCs/>
        </w:rPr>
        <w:t>Cardinality</w:t>
      </w:r>
    </w:p>
    <w:p w:rsidR="00F51B12" w:rsidRPr="00227A6F" w:rsidRDefault="00F51B12" w:rsidP="00F51B12">
      <w:pPr>
        <w:numPr>
          <w:ilvl w:val="0"/>
          <w:numId w:val="2"/>
        </w:numPr>
        <w:spacing w:before="100" w:beforeAutospacing="1" w:after="100" w:afterAutospacing="1" w:line="240" w:lineRule="auto"/>
        <w:jc w:val="both"/>
        <w:rPr>
          <w:rFonts w:ascii="Tahoma" w:eastAsia="Times New Roman" w:hAnsi="Tahoma" w:cs="Tahoma"/>
        </w:rPr>
      </w:pPr>
      <w:r w:rsidRPr="00227A6F">
        <w:rPr>
          <w:rFonts w:ascii="Tahoma" w:eastAsia="Times New Roman" w:hAnsi="Tahoma" w:cs="Tahoma"/>
          <w:b/>
          <w:bCs/>
        </w:rPr>
        <w:t>One-to-one</w:t>
      </w:r>
      <w:r w:rsidRPr="00227A6F">
        <w:rPr>
          <w:rFonts w:ascii="Tahoma" w:eastAsia="Times New Roman" w:hAnsi="Tahoma" w:cs="Tahoma"/>
        </w:rPr>
        <w:t xml:space="preserve">: An entity in A is associated with at most one entity in B, and an entity in B is associated with at most one entity in A. </w:t>
      </w:r>
    </w:p>
    <w:p w:rsidR="00F51B12" w:rsidRPr="00227A6F" w:rsidRDefault="00F51B12" w:rsidP="00F51B12">
      <w:pPr>
        <w:spacing w:before="100" w:beforeAutospacing="1" w:after="100" w:afterAutospacing="1" w:line="240" w:lineRule="auto"/>
        <w:ind w:left="720"/>
        <w:jc w:val="both"/>
        <w:rPr>
          <w:rFonts w:ascii="Tahoma" w:eastAsia="Times New Roman" w:hAnsi="Tahoma" w:cs="Tahoma"/>
        </w:rPr>
      </w:pPr>
      <w:r w:rsidRPr="00227A6F">
        <w:rPr>
          <w:rFonts w:ascii="Tahoma" w:eastAsia="Times New Roman" w:hAnsi="Tahoma" w:cs="Tahoma"/>
          <w:noProof/>
        </w:rPr>
        <w:lastRenderedPageBreak/>
        <w:drawing>
          <wp:inline distT="0" distB="0" distL="0" distR="0">
            <wp:extent cx="3200400" cy="7334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3200400" cy="733425"/>
                    </a:xfrm>
                    <a:prstGeom prst="rect">
                      <a:avLst/>
                    </a:prstGeom>
                    <a:noFill/>
                    <a:ln w="9525">
                      <a:noFill/>
                      <a:miter lim="800000"/>
                      <a:headEnd/>
                      <a:tailEnd/>
                    </a:ln>
                  </pic:spPr>
                </pic:pic>
              </a:graphicData>
            </a:graphic>
          </wp:inline>
        </w:drawing>
      </w:r>
    </w:p>
    <w:p w:rsidR="00F51B12" w:rsidRPr="00227A6F" w:rsidRDefault="00F51B12" w:rsidP="00F51B12">
      <w:pPr>
        <w:numPr>
          <w:ilvl w:val="0"/>
          <w:numId w:val="2"/>
        </w:numPr>
        <w:spacing w:before="100" w:beforeAutospacing="1" w:after="100" w:afterAutospacing="1" w:line="240" w:lineRule="auto"/>
        <w:jc w:val="both"/>
        <w:rPr>
          <w:rFonts w:ascii="Tahoma" w:eastAsia="Times New Roman" w:hAnsi="Tahoma" w:cs="Tahoma"/>
        </w:rPr>
      </w:pPr>
      <w:r w:rsidRPr="00227A6F">
        <w:rPr>
          <w:rFonts w:ascii="Tahoma" w:eastAsia="Times New Roman" w:hAnsi="Tahoma" w:cs="Tahoma"/>
          <w:b/>
          <w:bCs/>
        </w:rPr>
        <w:t>One-to-many</w:t>
      </w:r>
      <w:r w:rsidRPr="00227A6F">
        <w:rPr>
          <w:rFonts w:ascii="Tahoma" w:eastAsia="Times New Roman" w:hAnsi="Tahoma" w:cs="Tahoma"/>
        </w:rPr>
        <w:t xml:space="preserve">: An entity in A is associated with any number in B. An entity in B is associated with at most one entity in A. </w:t>
      </w:r>
      <w:r w:rsidRPr="00227A6F">
        <w:rPr>
          <w:rFonts w:ascii="Tahoma" w:eastAsia="Times New Roman" w:hAnsi="Tahoma" w:cs="Tahoma"/>
          <w:noProof/>
        </w:rPr>
        <w:drawing>
          <wp:inline distT="0" distB="0" distL="0" distR="0">
            <wp:extent cx="3267075" cy="752475"/>
            <wp:effectExtent l="19050" t="0" r="9525"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3267075" cy="752475"/>
                    </a:xfrm>
                    <a:prstGeom prst="rect">
                      <a:avLst/>
                    </a:prstGeom>
                    <a:noFill/>
                    <a:ln w="9525">
                      <a:noFill/>
                      <a:miter lim="800000"/>
                      <a:headEnd/>
                      <a:tailEnd/>
                    </a:ln>
                  </pic:spPr>
                </pic:pic>
              </a:graphicData>
            </a:graphic>
          </wp:inline>
        </w:drawing>
      </w:r>
    </w:p>
    <w:p w:rsidR="00F51B12" w:rsidRPr="00227A6F" w:rsidRDefault="00F51B12" w:rsidP="00F51B12">
      <w:pPr>
        <w:spacing w:before="100" w:beforeAutospacing="1" w:after="100" w:afterAutospacing="1" w:line="240" w:lineRule="auto"/>
        <w:ind w:left="720"/>
        <w:jc w:val="both"/>
        <w:rPr>
          <w:rFonts w:ascii="Tahoma" w:eastAsia="Times New Roman" w:hAnsi="Tahoma" w:cs="Tahoma"/>
        </w:rPr>
      </w:pPr>
      <w:r w:rsidRPr="00227A6F">
        <w:rPr>
          <w:rFonts w:ascii="Tahoma" w:eastAsia="Times New Roman" w:hAnsi="Tahoma" w:cs="Tahoma"/>
          <w:b/>
          <w:bCs/>
        </w:rPr>
        <w:t>Many-to-one</w:t>
      </w:r>
      <w:r w:rsidRPr="00227A6F">
        <w:rPr>
          <w:rFonts w:ascii="Tahoma" w:eastAsia="Times New Roman" w:hAnsi="Tahoma" w:cs="Tahoma"/>
        </w:rPr>
        <w:t xml:space="preserve">: An entity in A is associated with at most one entity in B. An entity in B is associated with any number in A. </w:t>
      </w:r>
    </w:p>
    <w:p w:rsidR="00F51B12" w:rsidRPr="00F51B12" w:rsidRDefault="00F51B12" w:rsidP="00F51B12">
      <w:pPr>
        <w:numPr>
          <w:ilvl w:val="0"/>
          <w:numId w:val="2"/>
        </w:numPr>
        <w:spacing w:before="100" w:beforeAutospacing="1" w:after="100" w:afterAutospacing="1" w:line="240" w:lineRule="auto"/>
        <w:jc w:val="both"/>
        <w:rPr>
          <w:rFonts w:ascii="Tahoma" w:eastAsia="Times New Roman" w:hAnsi="Tahoma" w:cs="Tahoma"/>
        </w:rPr>
      </w:pPr>
      <w:r w:rsidRPr="00227A6F">
        <w:rPr>
          <w:rFonts w:ascii="Tahoma" w:eastAsia="Times New Roman" w:hAnsi="Tahoma" w:cs="Tahoma"/>
          <w:b/>
          <w:bCs/>
        </w:rPr>
        <w:t>Many-to-many</w:t>
      </w:r>
      <w:r w:rsidRPr="00227A6F">
        <w:rPr>
          <w:rFonts w:ascii="Tahoma" w:eastAsia="Times New Roman" w:hAnsi="Tahoma" w:cs="Tahoma"/>
        </w:rPr>
        <w:t>: Entities in A and B are associated with any number from each other.</w:t>
      </w:r>
    </w:p>
    <w:p w:rsidR="00F51B12" w:rsidRDefault="00F51B12" w:rsidP="00F51B12">
      <w:pPr>
        <w:spacing w:before="100" w:beforeAutospacing="1" w:after="100" w:afterAutospacing="1" w:line="240" w:lineRule="auto"/>
        <w:ind w:left="720"/>
        <w:jc w:val="both"/>
      </w:pPr>
      <w:r w:rsidRPr="00227A6F">
        <w:rPr>
          <w:rFonts w:ascii="Tahoma" w:eastAsia="Times New Roman" w:hAnsi="Tahoma" w:cs="Tahoma"/>
          <w:noProof/>
        </w:rPr>
        <w:drawing>
          <wp:inline distT="0" distB="0" distL="0" distR="0">
            <wp:extent cx="3267075" cy="79057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3267075" cy="790575"/>
                    </a:xfrm>
                    <a:prstGeom prst="rect">
                      <a:avLst/>
                    </a:prstGeom>
                    <a:noFill/>
                    <a:ln w="9525">
                      <a:noFill/>
                      <a:miter lim="800000"/>
                      <a:headEnd/>
                      <a:tailEnd/>
                    </a:ln>
                  </pic:spPr>
                </pic:pic>
              </a:graphicData>
            </a:graphic>
          </wp:inline>
        </w:drawing>
      </w:r>
    </w:p>
    <w:p w:rsidR="00CD6301" w:rsidRPr="00F51B12" w:rsidRDefault="00F51B12" w:rsidP="00F51B12">
      <w:pPr>
        <w:tabs>
          <w:tab w:val="left" w:pos="3810"/>
        </w:tabs>
      </w:pPr>
      <w:r>
        <w:tab/>
      </w:r>
      <w:r w:rsidRPr="00227A6F">
        <w:rPr>
          <w:rFonts w:ascii="Tahoma" w:hAnsi="Tahoma" w:cs="Tahoma"/>
          <w:noProof/>
        </w:rPr>
        <w:drawing>
          <wp:inline distT="0" distB="0" distL="0" distR="0">
            <wp:extent cx="5953125" cy="4476750"/>
            <wp:effectExtent l="0" t="0" r="9525" b="0"/>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l="21314" t="11026" r="14744" b="6667"/>
                    <a:stretch>
                      <a:fillRect/>
                    </a:stretch>
                  </pic:blipFill>
                  <pic:spPr bwMode="auto">
                    <a:xfrm>
                      <a:off x="0" y="0"/>
                      <a:ext cx="5968545" cy="4488346"/>
                    </a:xfrm>
                    <a:prstGeom prst="rect">
                      <a:avLst/>
                    </a:prstGeom>
                    <a:noFill/>
                    <a:ln w="9525">
                      <a:noFill/>
                      <a:miter lim="800000"/>
                      <a:headEnd/>
                      <a:tailEnd/>
                    </a:ln>
                  </pic:spPr>
                </pic:pic>
              </a:graphicData>
            </a:graphic>
          </wp:inline>
        </w:drawing>
      </w:r>
    </w:p>
    <w:sectPr w:rsidR="00CD6301" w:rsidRPr="00F51B12" w:rsidSect="00F51B12">
      <w:pgSz w:w="12240" w:h="15840"/>
      <w:pgMar w:top="45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yriad-Bold">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E3E39"/>
    <w:multiLevelType w:val="multilevel"/>
    <w:tmpl w:val="A1B89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6E233FA"/>
    <w:multiLevelType w:val="multilevel"/>
    <w:tmpl w:val="E0D62130"/>
    <w:lvl w:ilvl="0">
      <w:start w:val="1"/>
      <w:numFmt w:val="decimal"/>
      <w:lvlText w:val="%1."/>
      <w:lvlJc w:val="left"/>
      <w:pPr>
        <w:ind w:left="720" w:hanging="360"/>
      </w:pPr>
      <w:rPr>
        <w:rFonts w:ascii="Times New Roman" w:eastAsia="Times New Roman" w:hAnsi="Times New Roman" w:cs="Times New Roman"/>
      </w:rPr>
    </w:lvl>
    <w:lvl w:ilvl="1">
      <w:start w:val="14"/>
      <w:numFmt w:val="decimal"/>
      <w:isLgl/>
      <w:lvlText w:val="%1.%2"/>
      <w:lvlJc w:val="left"/>
      <w:pPr>
        <w:ind w:left="930" w:hanging="570"/>
      </w:pPr>
      <w:rPr>
        <w:rFonts w:ascii="Myriad-Bold" w:hAnsi="Myriad-Bold" w:cs="Myriad-Bold" w:hint="default"/>
        <w:b/>
        <w:i w:val="0"/>
        <w:color w:val="FFFFFF"/>
        <w:sz w:val="26"/>
      </w:rPr>
    </w:lvl>
    <w:lvl w:ilvl="2">
      <w:start w:val="1"/>
      <w:numFmt w:val="decimal"/>
      <w:isLgl/>
      <w:lvlText w:val="%1.%2.%3"/>
      <w:lvlJc w:val="left"/>
      <w:pPr>
        <w:ind w:left="1080" w:hanging="720"/>
      </w:pPr>
      <w:rPr>
        <w:rFonts w:ascii="Myriad-Bold" w:hAnsi="Myriad-Bold" w:cs="Myriad-Bold" w:hint="default"/>
        <w:b/>
        <w:i w:val="0"/>
        <w:color w:val="FFFFFF"/>
        <w:sz w:val="26"/>
      </w:rPr>
    </w:lvl>
    <w:lvl w:ilvl="3">
      <w:start w:val="1"/>
      <w:numFmt w:val="decimal"/>
      <w:isLgl/>
      <w:lvlText w:val="%1.%2.%3.%4"/>
      <w:lvlJc w:val="left"/>
      <w:pPr>
        <w:ind w:left="1080" w:hanging="720"/>
      </w:pPr>
      <w:rPr>
        <w:rFonts w:ascii="Myriad-Bold" w:hAnsi="Myriad-Bold" w:cs="Myriad-Bold" w:hint="default"/>
        <w:b/>
        <w:i w:val="0"/>
        <w:color w:val="FFFFFF"/>
        <w:sz w:val="26"/>
      </w:rPr>
    </w:lvl>
    <w:lvl w:ilvl="4">
      <w:start w:val="1"/>
      <w:numFmt w:val="decimal"/>
      <w:isLgl/>
      <w:lvlText w:val="%1.%2.%3.%4.%5"/>
      <w:lvlJc w:val="left"/>
      <w:pPr>
        <w:ind w:left="1080" w:hanging="720"/>
      </w:pPr>
      <w:rPr>
        <w:rFonts w:ascii="Myriad-Bold" w:hAnsi="Myriad-Bold" w:cs="Myriad-Bold" w:hint="default"/>
        <w:b/>
        <w:i w:val="0"/>
        <w:color w:val="FFFFFF"/>
        <w:sz w:val="26"/>
      </w:rPr>
    </w:lvl>
    <w:lvl w:ilvl="5">
      <w:start w:val="1"/>
      <w:numFmt w:val="decimal"/>
      <w:isLgl/>
      <w:lvlText w:val="%1.%2.%3.%4.%5.%6"/>
      <w:lvlJc w:val="left"/>
      <w:pPr>
        <w:ind w:left="1440" w:hanging="1080"/>
      </w:pPr>
      <w:rPr>
        <w:rFonts w:ascii="Myriad-Bold" w:hAnsi="Myriad-Bold" w:cs="Myriad-Bold" w:hint="default"/>
        <w:b/>
        <w:i w:val="0"/>
        <w:color w:val="FFFFFF"/>
        <w:sz w:val="26"/>
      </w:rPr>
    </w:lvl>
    <w:lvl w:ilvl="6">
      <w:start w:val="1"/>
      <w:numFmt w:val="decimal"/>
      <w:isLgl/>
      <w:lvlText w:val="%1.%2.%3.%4.%5.%6.%7"/>
      <w:lvlJc w:val="left"/>
      <w:pPr>
        <w:ind w:left="1440" w:hanging="1080"/>
      </w:pPr>
      <w:rPr>
        <w:rFonts w:ascii="Myriad-Bold" w:hAnsi="Myriad-Bold" w:cs="Myriad-Bold" w:hint="default"/>
        <w:b/>
        <w:i w:val="0"/>
        <w:color w:val="FFFFFF"/>
        <w:sz w:val="26"/>
      </w:rPr>
    </w:lvl>
    <w:lvl w:ilvl="7">
      <w:start w:val="1"/>
      <w:numFmt w:val="decimal"/>
      <w:isLgl/>
      <w:lvlText w:val="%1.%2.%3.%4.%5.%6.%7.%8"/>
      <w:lvlJc w:val="left"/>
      <w:pPr>
        <w:ind w:left="1800" w:hanging="1440"/>
      </w:pPr>
      <w:rPr>
        <w:rFonts w:ascii="Myriad-Bold" w:hAnsi="Myriad-Bold" w:cs="Myriad-Bold" w:hint="default"/>
        <w:b/>
        <w:i w:val="0"/>
        <w:color w:val="FFFFFF"/>
        <w:sz w:val="26"/>
      </w:rPr>
    </w:lvl>
    <w:lvl w:ilvl="8">
      <w:start w:val="1"/>
      <w:numFmt w:val="decimal"/>
      <w:isLgl/>
      <w:lvlText w:val="%1.%2.%3.%4.%5.%6.%7.%8.%9"/>
      <w:lvlJc w:val="left"/>
      <w:pPr>
        <w:ind w:left="1800" w:hanging="1440"/>
      </w:pPr>
      <w:rPr>
        <w:rFonts w:ascii="Myriad-Bold" w:hAnsi="Myriad-Bold" w:cs="Myriad-Bold" w:hint="default"/>
        <w:b/>
        <w:i w:val="0"/>
        <w:color w:val="FFFFFF"/>
        <w:sz w:val="26"/>
      </w:rPr>
    </w:lvl>
  </w:abstractNum>
  <w:abstractNum w:abstractNumId="2">
    <w:nsid w:val="78E12781"/>
    <w:multiLevelType w:val="hybridMultilevel"/>
    <w:tmpl w:val="77F0D834"/>
    <w:lvl w:ilvl="0" w:tplc="B18AA6F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51B12"/>
    <w:rsid w:val="0000551A"/>
    <w:rsid w:val="00407BFE"/>
    <w:rsid w:val="00847A2E"/>
    <w:rsid w:val="008D7BF8"/>
    <w:rsid w:val="00BA3A46"/>
    <w:rsid w:val="00E83F56"/>
    <w:rsid w:val="00F3019B"/>
    <w:rsid w:val="00F51B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B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1B1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51B12"/>
    <w:pPr>
      <w:ind w:left="720"/>
      <w:contextualSpacing/>
    </w:pPr>
  </w:style>
  <w:style w:type="character" w:styleId="Hyperlink">
    <w:name w:val="Hyperlink"/>
    <w:basedOn w:val="DefaultParagraphFont"/>
    <w:uiPriority w:val="99"/>
    <w:semiHidden/>
    <w:unhideWhenUsed/>
    <w:rsid w:val="00F51B12"/>
    <w:rPr>
      <w:color w:val="0000FF"/>
      <w:u w:val="single"/>
    </w:rPr>
  </w:style>
  <w:style w:type="paragraph" w:styleId="BalloonText">
    <w:name w:val="Balloon Text"/>
    <w:basedOn w:val="Normal"/>
    <w:link w:val="BalloonTextChar"/>
    <w:uiPriority w:val="99"/>
    <w:semiHidden/>
    <w:unhideWhenUsed/>
    <w:rsid w:val="00F51B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1B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B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1B1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51B12"/>
    <w:pPr>
      <w:ind w:left="720"/>
      <w:contextualSpacing/>
    </w:pPr>
  </w:style>
  <w:style w:type="character" w:styleId="Hyperlink">
    <w:name w:val="Hyperlink"/>
    <w:basedOn w:val="DefaultParagraphFont"/>
    <w:uiPriority w:val="99"/>
    <w:semiHidden/>
    <w:unhideWhenUsed/>
    <w:rsid w:val="00F51B12"/>
    <w:rPr>
      <w:color w:val="0000FF"/>
      <w:u w:val="single"/>
    </w:rPr>
  </w:style>
  <w:style w:type="paragraph" w:styleId="BalloonText">
    <w:name w:val="Balloon Text"/>
    <w:basedOn w:val="Normal"/>
    <w:link w:val="BalloonTextChar"/>
    <w:uiPriority w:val="99"/>
    <w:semiHidden/>
    <w:unhideWhenUsed/>
    <w:rsid w:val="00F51B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1B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Verb"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n.wikipedia.org/wiki/Noun" TargetMode="External"/><Relationship Id="rId11" Type="http://schemas.openxmlformats.org/officeDocument/2006/relationships/image" Target="media/image4.png"/><Relationship Id="rId5" Type="http://schemas.openxmlformats.org/officeDocument/2006/relationships/hyperlink" Target="http://databases.about.com/od/specificproducts/a/Database-Relationships-An-Introduction-To-Foreign-Keys-Joins-And-E-R-Diagrams.htm"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374</Words>
  <Characters>2133</Characters>
  <Application>Microsoft Office Word</Application>
  <DocSecurity>0</DocSecurity>
  <Lines>17</Lines>
  <Paragraphs>5</Paragraphs>
  <ScaleCrop>false</ScaleCrop>
  <Company/>
  <LinksUpToDate>false</LinksUpToDate>
  <CharactersWithSpaces>2502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Ellena</dc:creator>
  <cp:lastModifiedBy>user</cp:lastModifiedBy>
  <cp:revision>2</cp:revision>
  <dcterms:created xsi:type="dcterms:W3CDTF">2015-07-13T11:12:00Z</dcterms:created>
  <dcterms:modified xsi:type="dcterms:W3CDTF">2015-07-13T11:12:00Z</dcterms:modified>
</cp:coreProperties>
</file>