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E7FC8B" w14:textId="0BD2E06D" w:rsidR="006D7E61" w:rsidRPr="003E2242" w:rsidRDefault="00052247" w:rsidP="003E2242">
      <w:pPr>
        <w:jc w:val="center"/>
        <w:rPr>
          <w:rFonts w:ascii="Arial" w:hAnsi="Arial" w:cs="Arial"/>
          <w:b/>
          <w:bCs/>
        </w:rPr>
      </w:pPr>
      <w:r w:rsidRPr="003E2242">
        <w:rPr>
          <w:rFonts w:ascii="Arial" w:hAnsi="Arial" w:cs="Arial"/>
          <w:b/>
          <w:bCs/>
        </w:rPr>
        <w:t>E</w:t>
      </w:r>
      <w:r w:rsidR="00081D14" w:rsidRPr="003E2242">
        <w:rPr>
          <w:rFonts w:ascii="Arial" w:hAnsi="Arial" w:cs="Arial"/>
          <w:b/>
          <w:bCs/>
        </w:rPr>
        <w:t xml:space="preserve">valuation </w:t>
      </w:r>
      <w:r w:rsidRPr="003E2242">
        <w:rPr>
          <w:rFonts w:ascii="Arial" w:hAnsi="Arial" w:cs="Arial"/>
          <w:b/>
          <w:bCs/>
        </w:rPr>
        <w:t>M</w:t>
      </w:r>
      <w:r w:rsidR="00081D14" w:rsidRPr="003E2242">
        <w:rPr>
          <w:rFonts w:ascii="Arial" w:hAnsi="Arial" w:cs="Arial"/>
          <w:b/>
          <w:bCs/>
        </w:rPr>
        <w:t>etrics</w:t>
      </w:r>
    </w:p>
    <w:p w14:paraId="37D37D40" w14:textId="2E1BA2B8" w:rsidR="003E2242" w:rsidRPr="003E2242" w:rsidRDefault="003E2242" w:rsidP="003E2242">
      <w:pPr>
        <w:jc w:val="both"/>
        <w:rPr>
          <w:rFonts w:ascii="Arial" w:hAnsi="Arial" w:cs="Arial"/>
          <w:b/>
          <w:bCs/>
        </w:rPr>
      </w:pPr>
      <w:r w:rsidRPr="003E2242">
        <w:rPr>
          <w:rFonts w:ascii="Arial" w:hAnsi="Arial" w:cs="Arial"/>
          <w:b/>
          <w:bCs/>
        </w:rPr>
        <w:t>Introduction to Evaluation Metrics in Machine Learning</w:t>
      </w:r>
    </w:p>
    <w:p w14:paraId="4778D4B2" w14:textId="77777777" w:rsidR="003E2242" w:rsidRPr="003E2242" w:rsidRDefault="003E2242" w:rsidP="003E2242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3E2242">
        <w:rPr>
          <w:rFonts w:ascii="Arial" w:hAnsi="Arial" w:cs="Arial"/>
          <w:b/>
          <w:bCs/>
        </w:rPr>
        <w:t>Goal</w:t>
      </w:r>
      <w:r w:rsidRPr="003E2242">
        <w:rPr>
          <w:rFonts w:ascii="Arial" w:hAnsi="Arial" w:cs="Arial"/>
        </w:rPr>
        <w:t>: Evaluation metrics measure the effectiveness of a machine learning model in making accurate predictions.</w:t>
      </w:r>
    </w:p>
    <w:p w14:paraId="01847F58" w14:textId="77777777" w:rsidR="003E2242" w:rsidRPr="003E2242" w:rsidRDefault="003E2242" w:rsidP="003E2242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3E2242">
        <w:rPr>
          <w:rFonts w:ascii="Arial" w:hAnsi="Arial" w:cs="Arial"/>
          <w:b/>
          <w:bCs/>
        </w:rPr>
        <w:t>Importance</w:t>
      </w:r>
      <w:r w:rsidRPr="003E2242">
        <w:rPr>
          <w:rFonts w:ascii="Arial" w:hAnsi="Arial" w:cs="Arial"/>
        </w:rPr>
        <w:t>: Selecting the right metric is essential for understanding a model’s strengths and limitations and for tuning it for better performance.</w:t>
      </w:r>
    </w:p>
    <w:p w14:paraId="5315FBCE" w14:textId="77777777" w:rsidR="003E2242" w:rsidRPr="003E2242" w:rsidRDefault="003E2242" w:rsidP="003E2242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3E2242">
        <w:rPr>
          <w:rFonts w:ascii="Arial" w:hAnsi="Arial" w:cs="Arial"/>
          <w:b/>
          <w:bCs/>
        </w:rPr>
        <w:t>Types</w:t>
      </w:r>
      <w:r w:rsidRPr="003E2242">
        <w:rPr>
          <w:rFonts w:ascii="Arial" w:hAnsi="Arial" w:cs="Arial"/>
        </w:rPr>
        <w:t>: Metrics vary based on the type of problem: classification, regression, or clustering.</w:t>
      </w:r>
    </w:p>
    <w:p w14:paraId="0D69E774" w14:textId="753E2E1A" w:rsidR="003E2242" w:rsidRPr="003E2242" w:rsidRDefault="003E2242" w:rsidP="003E2242">
      <w:pPr>
        <w:jc w:val="both"/>
        <w:rPr>
          <w:rFonts w:ascii="Arial" w:hAnsi="Arial" w:cs="Arial"/>
        </w:rPr>
      </w:pPr>
    </w:p>
    <w:p w14:paraId="32E1155F" w14:textId="6D7BA3AA" w:rsidR="003E2242" w:rsidRPr="003E2242" w:rsidRDefault="003E2242" w:rsidP="003E2242">
      <w:pPr>
        <w:jc w:val="both"/>
        <w:rPr>
          <w:rFonts w:ascii="Arial" w:hAnsi="Arial" w:cs="Arial"/>
          <w:b/>
          <w:bCs/>
        </w:rPr>
      </w:pPr>
      <w:r w:rsidRPr="003E2242">
        <w:rPr>
          <w:rFonts w:ascii="Arial" w:hAnsi="Arial" w:cs="Arial"/>
          <w:b/>
          <w:bCs/>
        </w:rPr>
        <w:t>Evaluation Metrics for Classification Models</w:t>
      </w:r>
    </w:p>
    <w:p w14:paraId="7FFDBB3E" w14:textId="77777777" w:rsidR="003E2242" w:rsidRPr="003E2242" w:rsidRDefault="003E2242" w:rsidP="003E2242">
      <w:pPr>
        <w:jc w:val="both"/>
        <w:rPr>
          <w:rFonts w:ascii="Arial" w:hAnsi="Arial" w:cs="Arial"/>
        </w:rPr>
      </w:pPr>
      <w:r w:rsidRPr="003E2242">
        <w:rPr>
          <w:rFonts w:ascii="Arial" w:hAnsi="Arial" w:cs="Arial"/>
        </w:rPr>
        <w:t>Classification models predict categorical labels (e.g., spam vs. not spam, positive vs. negative sentiment).</w:t>
      </w:r>
    </w:p>
    <w:p w14:paraId="440542A4" w14:textId="77777777" w:rsidR="003E2242" w:rsidRPr="003E2242" w:rsidRDefault="003E2242" w:rsidP="003E2242">
      <w:pPr>
        <w:jc w:val="both"/>
        <w:rPr>
          <w:rFonts w:ascii="Arial" w:hAnsi="Arial" w:cs="Arial"/>
          <w:b/>
          <w:bCs/>
        </w:rPr>
      </w:pPr>
      <w:r w:rsidRPr="003E2242">
        <w:rPr>
          <w:rFonts w:ascii="Arial" w:hAnsi="Arial" w:cs="Arial"/>
          <w:b/>
          <w:bCs/>
        </w:rPr>
        <w:t>Accuracy</w:t>
      </w:r>
    </w:p>
    <w:p w14:paraId="18DA7701" w14:textId="77777777" w:rsidR="003E2242" w:rsidRPr="003E2242" w:rsidRDefault="003E2242" w:rsidP="003E2242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3E2242">
        <w:rPr>
          <w:rFonts w:ascii="Arial" w:hAnsi="Arial" w:cs="Arial"/>
          <w:b/>
          <w:bCs/>
        </w:rPr>
        <w:t>Definition</w:t>
      </w:r>
      <w:r w:rsidRPr="003E2242">
        <w:rPr>
          <w:rFonts w:ascii="Arial" w:hAnsi="Arial" w:cs="Arial"/>
        </w:rPr>
        <w:t>: The proportion of correctly predicted instances out of the total instances.</w:t>
      </w:r>
    </w:p>
    <w:p w14:paraId="3A3A9975" w14:textId="77777777" w:rsidR="003E2242" w:rsidRPr="003E2242" w:rsidRDefault="003E2242" w:rsidP="003E2242">
      <w:pPr>
        <w:ind w:left="72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B774C0B" wp14:editId="744027FF">
            <wp:extent cx="3257550" cy="335542"/>
            <wp:effectExtent l="0" t="0" r="0" b="7620"/>
            <wp:docPr id="1346329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3290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5573" cy="34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4C824" w14:textId="4C0D6DD0" w:rsidR="003E2242" w:rsidRPr="003E2242" w:rsidRDefault="003E2242" w:rsidP="003E2242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3E2242">
        <w:rPr>
          <w:rFonts w:ascii="Arial" w:hAnsi="Arial" w:cs="Arial"/>
          <w:b/>
          <w:bCs/>
        </w:rPr>
        <w:t>Example</w:t>
      </w:r>
      <w:r w:rsidRPr="003E2242">
        <w:rPr>
          <w:rFonts w:ascii="Arial" w:hAnsi="Arial" w:cs="Arial"/>
        </w:rPr>
        <w:t>: In a dataset of 100 emails, if 90 are classified correctly as spam/not spam, accuracy = 90%.</w:t>
      </w:r>
    </w:p>
    <w:p w14:paraId="626F02DD" w14:textId="77777777" w:rsidR="003E2242" w:rsidRPr="003E2242" w:rsidRDefault="003E2242" w:rsidP="003E2242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3E2242">
        <w:rPr>
          <w:rFonts w:ascii="Arial" w:hAnsi="Arial" w:cs="Arial"/>
          <w:b/>
          <w:bCs/>
        </w:rPr>
        <w:t>Limitation</w:t>
      </w:r>
      <w:r w:rsidRPr="003E2242">
        <w:rPr>
          <w:rFonts w:ascii="Arial" w:hAnsi="Arial" w:cs="Arial"/>
        </w:rPr>
        <w:t>: Not reliable for imbalanced datasets, as it ignores class distribution.</w:t>
      </w:r>
    </w:p>
    <w:p w14:paraId="57CDC6CE" w14:textId="77777777" w:rsidR="003E2242" w:rsidRPr="003E2242" w:rsidRDefault="003E2242" w:rsidP="003E2242">
      <w:pPr>
        <w:jc w:val="both"/>
        <w:rPr>
          <w:rFonts w:ascii="Arial" w:hAnsi="Arial" w:cs="Arial"/>
          <w:b/>
          <w:bCs/>
        </w:rPr>
      </w:pPr>
      <w:r w:rsidRPr="003E2242">
        <w:rPr>
          <w:rFonts w:ascii="Arial" w:hAnsi="Arial" w:cs="Arial"/>
          <w:b/>
          <w:bCs/>
        </w:rPr>
        <w:t>Precision, Recall, and F1-Score</w:t>
      </w:r>
    </w:p>
    <w:p w14:paraId="389EAB4D" w14:textId="77777777" w:rsidR="003E2242" w:rsidRDefault="003E2242" w:rsidP="003E2242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3E2242">
        <w:rPr>
          <w:rFonts w:ascii="Arial" w:hAnsi="Arial" w:cs="Arial"/>
          <w:b/>
          <w:bCs/>
        </w:rPr>
        <w:t>Precision</w:t>
      </w:r>
      <w:r w:rsidRPr="003E2242">
        <w:rPr>
          <w:rFonts w:ascii="Arial" w:hAnsi="Arial" w:cs="Arial"/>
        </w:rPr>
        <w:t xml:space="preserve">: The ratio of true positive predictions to all positive predictions (how many selected items are relevant). </w:t>
      </w:r>
    </w:p>
    <w:p w14:paraId="0C50A39B" w14:textId="227D3673" w:rsidR="003E2242" w:rsidRPr="003E2242" w:rsidRDefault="003E2242" w:rsidP="003E2242">
      <w:pPr>
        <w:ind w:left="72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5DDEA0E" wp14:editId="3695B21A">
            <wp:extent cx="2422525" cy="339030"/>
            <wp:effectExtent l="0" t="0" r="0" b="4445"/>
            <wp:docPr id="2042150637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150637" name="Picture 1" descr="A black text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6953" cy="34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131D3" w14:textId="77777777" w:rsidR="003E2242" w:rsidRPr="003E2242" w:rsidRDefault="003E2242" w:rsidP="003E2242">
      <w:pPr>
        <w:numPr>
          <w:ilvl w:val="1"/>
          <w:numId w:val="5"/>
        </w:numPr>
        <w:jc w:val="both"/>
        <w:rPr>
          <w:rFonts w:ascii="Arial" w:hAnsi="Arial" w:cs="Arial"/>
        </w:rPr>
      </w:pPr>
      <w:r w:rsidRPr="003E2242">
        <w:rPr>
          <w:rFonts w:ascii="Arial" w:hAnsi="Arial" w:cs="Arial"/>
          <w:b/>
          <w:bCs/>
        </w:rPr>
        <w:t>Example</w:t>
      </w:r>
      <w:r w:rsidRPr="003E2242">
        <w:rPr>
          <w:rFonts w:ascii="Arial" w:hAnsi="Arial" w:cs="Arial"/>
        </w:rPr>
        <w:t>: If a model identifies 30 emails as spam, but only 20 are actually spam, precision = 20/30 = 66.7%.</w:t>
      </w:r>
    </w:p>
    <w:p w14:paraId="1F012E31" w14:textId="27DE61A5" w:rsidR="003E2242" w:rsidRDefault="003E2242" w:rsidP="003E2242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3E2242">
        <w:rPr>
          <w:rFonts w:ascii="Arial" w:hAnsi="Arial" w:cs="Arial"/>
          <w:b/>
          <w:bCs/>
        </w:rPr>
        <w:t>Recall</w:t>
      </w:r>
      <w:r w:rsidRPr="003E2242">
        <w:rPr>
          <w:rFonts w:ascii="Arial" w:hAnsi="Arial" w:cs="Arial"/>
        </w:rPr>
        <w:t xml:space="preserve">: The ratio of true positive predictions to all actual positives (how many relevant items were selected). </w:t>
      </w:r>
    </w:p>
    <w:p w14:paraId="6198EB57" w14:textId="68AF4E26" w:rsidR="003E2242" w:rsidRPr="003E2242" w:rsidRDefault="003E2242" w:rsidP="003E2242">
      <w:pPr>
        <w:ind w:left="72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855FF8B" wp14:editId="57BE187C">
            <wp:extent cx="2381250" cy="338283"/>
            <wp:effectExtent l="0" t="0" r="0" b="5080"/>
            <wp:docPr id="458321616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321616" name="Picture 1" descr="A black text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7535" cy="34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5CCAB" w14:textId="77777777" w:rsidR="003E2242" w:rsidRPr="003E2242" w:rsidRDefault="003E2242" w:rsidP="003E2242">
      <w:pPr>
        <w:numPr>
          <w:ilvl w:val="1"/>
          <w:numId w:val="5"/>
        </w:numPr>
        <w:jc w:val="both"/>
        <w:rPr>
          <w:rFonts w:ascii="Arial" w:hAnsi="Arial" w:cs="Arial"/>
        </w:rPr>
      </w:pPr>
      <w:r w:rsidRPr="003E2242">
        <w:rPr>
          <w:rFonts w:ascii="Arial" w:hAnsi="Arial" w:cs="Arial"/>
          <w:b/>
          <w:bCs/>
        </w:rPr>
        <w:lastRenderedPageBreak/>
        <w:t>Example</w:t>
      </w:r>
      <w:r w:rsidRPr="003E2242">
        <w:rPr>
          <w:rFonts w:ascii="Arial" w:hAnsi="Arial" w:cs="Arial"/>
        </w:rPr>
        <w:t>: If there are 50 actual spam emails, but the model only identifies 20 as spam, recall = 20/50 = 40%.</w:t>
      </w:r>
    </w:p>
    <w:p w14:paraId="75997ECE" w14:textId="32BE3905" w:rsidR="003E2242" w:rsidRDefault="003E2242" w:rsidP="003E2242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3E2242">
        <w:rPr>
          <w:rFonts w:ascii="Arial" w:hAnsi="Arial" w:cs="Arial"/>
          <w:b/>
          <w:bCs/>
        </w:rPr>
        <w:t>F1-Score</w:t>
      </w:r>
      <w:r w:rsidRPr="003E2242">
        <w:rPr>
          <w:rFonts w:ascii="Arial" w:hAnsi="Arial" w:cs="Arial"/>
        </w:rPr>
        <w:t xml:space="preserve">: The harmonic mean of precision and recall, balancing both metrics. </w:t>
      </w:r>
    </w:p>
    <w:p w14:paraId="40C3C5A5" w14:textId="26028F1D" w:rsidR="003E2242" w:rsidRPr="003E2242" w:rsidRDefault="003E2242" w:rsidP="003E2242">
      <w:pPr>
        <w:ind w:left="72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CCE58A3" wp14:editId="5BA36264">
            <wp:extent cx="2362200" cy="444802"/>
            <wp:effectExtent l="0" t="0" r="0" b="0"/>
            <wp:docPr id="2063882389" name="Picture 1" descr="A black text with black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882389" name="Picture 1" descr="A black text with black letter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7536" cy="45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29801" w14:textId="77777777" w:rsidR="003E2242" w:rsidRPr="003E2242" w:rsidRDefault="003E2242" w:rsidP="003E2242">
      <w:pPr>
        <w:numPr>
          <w:ilvl w:val="1"/>
          <w:numId w:val="5"/>
        </w:numPr>
        <w:jc w:val="both"/>
        <w:rPr>
          <w:rFonts w:ascii="Arial" w:hAnsi="Arial" w:cs="Arial"/>
        </w:rPr>
      </w:pPr>
      <w:r w:rsidRPr="003E2242">
        <w:rPr>
          <w:rFonts w:ascii="Arial" w:hAnsi="Arial" w:cs="Arial"/>
          <w:b/>
          <w:bCs/>
        </w:rPr>
        <w:t>Example</w:t>
      </w:r>
      <w:r w:rsidRPr="003E2242">
        <w:rPr>
          <w:rFonts w:ascii="Arial" w:hAnsi="Arial" w:cs="Arial"/>
        </w:rPr>
        <w:t>: If precision is 66.7% and recall is 40%, F1-score is 50.4%.</w:t>
      </w:r>
    </w:p>
    <w:p w14:paraId="328246B8" w14:textId="77777777" w:rsidR="003E2242" w:rsidRDefault="003E2242" w:rsidP="003E2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</w:p>
    <w:p w14:paraId="704940D4" w14:textId="026D3476" w:rsidR="003E2242" w:rsidRPr="003E2242" w:rsidRDefault="003E2242" w:rsidP="003E2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3E2242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 xml:space="preserve">For classification metrics, we’ll use </w:t>
      </w:r>
      <w:r w:rsidRPr="003E2242">
        <w:rPr>
          <w:rFonts w:ascii="Times New Roman" w:eastAsia="Times New Roman" w:hAnsi="Times New Roman" w:cs="Times New Roman"/>
          <w:b/>
          <w:bCs/>
          <w:kern w:val="0"/>
          <w:lang w:eastAsia="en-PH"/>
          <w14:ligatures w14:val="none"/>
        </w:rPr>
        <w:t>scikit-learn</w:t>
      </w:r>
      <w:r w:rsidRPr="003E2242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, a popular library for machine learning in Python.</w:t>
      </w:r>
    </w:p>
    <w:p w14:paraId="4548F33C" w14:textId="77777777" w:rsidR="003E2242" w:rsidRPr="003E2242" w:rsidRDefault="003E2242" w:rsidP="003E22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PH"/>
          <w14:ligatures w14:val="none"/>
        </w:rPr>
      </w:pPr>
      <w:r w:rsidRPr="003E2242">
        <w:rPr>
          <w:rFonts w:ascii="Times New Roman" w:eastAsia="Times New Roman" w:hAnsi="Times New Roman" w:cs="Times New Roman"/>
          <w:b/>
          <w:bCs/>
          <w:kern w:val="0"/>
          <w:lang w:eastAsia="en-PH"/>
          <w14:ligatures w14:val="none"/>
        </w:rPr>
        <w:t>Example Code for Accuracy, Precision, Recall, and F1-Score</w:t>
      </w:r>
    </w:p>
    <w:p w14:paraId="24AE18E2" w14:textId="4045B785" w:rsidR="003E2242" w:rsidRPr="003E2242" w:rsidRDefault="003E2242" w:rsidP="003E2242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D9E2E2D" wp14:editId="4070FAF7">
            <wp:extent cx="4084330" cy="2736850"/>
            <wp:effectExtent l="0" t="0" r="0" b="6350"/>
            <wp:docPr id="2350940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094032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7083" cy="273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D6A9F" w14:textId="3B42934A" w:rsidR="003E2242" w:rsidRPr="003E2242" w:rsidRDefault="003E2242" w:rsidP="003E2242">
      <w:pPr>
        <w:jc w:val="both"/>
        <w:rPr>
          <w:rFonts w:ascii="Arial" w:hAnsi="Arial" w:cs="Arial"/>
          <w:b/>
          <w:bCs/>
        </w:rPr>
      </w:pPr>
      <w:r w:rsidRPr="003E2242">
        <w:rPr>
          <w:rFonts w:ascii="Arial" w:hAnsi="Arial" w:cs="Arial"/>
          <w:b/>
          <w:bCs/>
        </w:rPr>
        <w:t>Confusion Matrix</w:t>
      </w:r>
    </w:p>
    <w:p w14:paraId="25F02B68" w14:textId="77777777" w:rsidR="003E2242" w:rsidRPr="003E2242" w:rsidRDefault="003E2242" w:rsidP="003E2242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3E2242">
        <w:rPr>
          <w:rFonts w:ascii="Arial" w:hAnsi="Arial" w:cs="Arial"/>
          <w:b/>
          <w:bCs/>
        </w:rPr>
        <w:t>Definition</w:t>
      </w:r>
      <w:r w:rsidRPr="003E2242">
        <w:rPr>
          <w:rFonts w:ascii="Arial" w:hAnsi="Arial" w:cs="Arial"/>
        </w:rPr>
        <w:t>: A table summarizing the number of true positives, false positives, true negatives, and false negatives.</w:t>
      </w:r>
    </w:p>
    <w:p w14:paraId="09BDFFDD" w14:textId="693C327A" w:rsidR="003E2242" w:rsidRDefault="003E2242" w:rsidP="003E2242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3E2242">
        <w:rPr>
          <w:rFonts w:ascii="Arial" w:hAnsi="Arial" w:cs="Arial"/>
          <w:b/>
          <w:bCs/>
        </w:rPr>
        <w:t>Layout</w:t>
      </w:r>
      <w:r w:rsidRPr="003E2242">
        <w:rPr>
          <w:rFonts w:ascii="Arial" w:hAnsi="Arial" w:cs="Arial"/>
        </w:rPr>
        <w:t xml:space="preserve">: </w:t>
      </w:r>
    </w:p>
    <w:p w14:paraId="77CEA232" w14:textId="08B70565" w:rsidR="003E2242" w:rsidRPr="003E2242" w:rsidRDefault="003E2242" w:rsidP="003E2242">
      <w:pPr>
        <w:ind w:left="72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056ADAF" wp14:editId="051561FD">
            <wp:extent cx="2635250" cy="589249"/>
            <wp:effectExtent l="0" t="0" r="0" b="1905"/>
            <wp:docPr id="135783232" name="Picture 1" descr="A close-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83232" name="Picture 1" descr="A close-up of word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1301" cy="59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D74E9" w14:textId="77777777" w:rsidR="003E2242" w:rsidRPr="003E2242" w:rsidRDefault="003E2242" w:rsidP="003E2242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3E2242">
        <w:rPr>
          <w:rFonts w:ascii="Arial" w:hAnsi="Arial" w:cs="Arial"/>
          <w:b/>
          <w:bCs/>
        </w:rPr>
        <w:t>Example</w:t>
      </w:r>
      <w:r w:rsidRPr="003E2242">
        <w:rPr>
          <w:rFonts w:ascii="Arial" w:hAnsi="Arial" w:cs="Arial"/>
        </w:rPr>
        <w:t>:</w:t>
      </w:r>
    </w:p>
    <w:p w14:paraId="744AEE40" w14:textId="0FB72E49" w:rsidR="003E2242" w:rsidRDefault="003E2242" w:rsidP="003E2242">
      <w:pPr>
        <w:numPr>
          <w:ilvl w:val="1"/>
          <w:numId w:val="6"/>
        </w:numPr>
        <w:jc w:val="both"/>
        <w:rPr>
          <w:rFonts w:ascii="Arial" w:hAnsi="Arial" w:cs="Arial"/>
        </w:rPr>
      </w:pPr>
      <w:r w:rsidRPr="003E2242">
        <w:rPr>
          <w:rFonts w:ascii="Arial" w:hAnsi="Arial" w:cs="Arial"/>
        </w:rPr>
        <w:t>In a binary classification task, a confusion matrix could look like:</w:t>
      </w:r>
    </w:p>
    <w:p w14:paraId="5C93287C" w14:textId="503B07EE" w:rsidR="003E2242" w:rsidRPr="003E2242" w:rsidRDefault="003E2242" w:rsidP="003E2242">
      <w:pPr>
        <w:ind w:left="1440"/>
        <w:jc w:val="center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03AC1E5D" wp14:editId="23364707">
            <wp:extent cx="736600" cy="471884"/>
            <wp:effectExtent l="0" t="0" r="6350" b="4445"/>
            <wp:docPr id="473842959" name="Picture 1" descr="A number with black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842959" name="Picture 1" descr="A number with black number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4022" cy="47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304C2" w14:textId="77777777" w:rsidR="003E2242" w:rsidRPr="003E2242" w:rsidRDefault="003E2242" w:rsidP="003E2242">
      <w:pPr>
        <w:numPr>
          <w:ilvl w:val="1"/>
          <w:numId w:val="6"/>
        </w:numPr>
        <w:jc w:val="both"/>
        <w:rPr>
          <w:rFonts w:ascii="Arial" w:hAnsi="Arial" w:cs="Arial"/>
        </w:rPr>
      </w:pPr>
      <w:r w:rsidRPr="003E2242">
        <w:rPr>
          <w:rFonts w:ascii="Arial" w:hAnsi="Arial" w:cs="Arial"/>
        </w:rPr>
        <w:t>This means there are 50 true positives, 10 false positives, 5 false negatives, and 100 true negatives.</w:t>
      </w:r>
    </w:p>
    <w:p w14:paraId="1F95CD4D" w14:textId="77777777" w:rsidR="009E39FE" w:rsidRDefault="009E39FE" w:rsidP="003E2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</w:p>
    <w:p w14:paraId="08B284EB" w14:textId="35FF5612" w:rsidR="003E2242" w:rsidRPr="003E2242" w:rsidRDefault="003E2242" w:rsidP="003E2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3E2242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A confusion matrix is a useful tool for visualizing classification performance.</w:t>
      </w:r>
    </w:p>
    <w:p w14:paraId="43A1CFA3" w14:textId="77777777" w:rsidR="003E2242" w:rsidRPr="003E2242" w:rsidRDefault="003E2242" w:rsidP="003E22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PH"/>
          <w14:ligatures w14:val="none"/>
        </w:rPr>
      </w:pPr>
      <w:r w:rsidRPr="003E2242">
        <w:rPr>
          <w:rFonts w:ascii="Times New Roman" w:eastAsia="Times New Roman" w:hAnsi="Times New Roman" w:cs="Times New Roman"/>
          <w:b/>
          <w:bCs/>
          <w:kern w:val="0"/>
          <w:lang w:eastAsia="en-PH"/>
          <w14:ligatures w14:val="none"/>
        </w:rPr>
        <w:t>Example Code for Confusion Matrix</w:t>
      </w:r>
    </w:p>
    <w:p w14:paraId="7ECD47C3" w14:textId="77777777" w:rsidR="009E39FE" w:rsidRPr="009E39FE" w:rsidRDefault="009E39FE" w:rsidP="009E39FE">
      <w:pPr>
        <w:pStyle w:val="NoSpacing"/>
        <w:ind w:left="720"/>
        <w:rPr>
          <w:rFonts w:ascii="Consolas" w:hAnsi="Consolas"/>
        </w:rPr>
      </w:pPr>
      <w:r w:rsidRPr="009E39FE">
        <w:rPr>
          <w:rFonts w:ascii="Consolas" w:hAnsi="Consolas"/>
        </w:rPr>
        <w:t>from sklearn.metrics import confusion_matrix</w:t>
      </w:r>
    </w:p>
    <w:p w14:paraId="244709E3" w14:textId="77777777" w:rsidR="009E39FE" w:rsidRPr="009E39FE" w:rsidRDefault="009E39FE" w:rsidP="009E39FE">
      <w:pPr>
        <w:pStyle w:val="NoSpacing"/>
        <w:ind w:left="720"/>
        <w:rPr>
          <w:rFonts w:ascii="Consolas" w:hAnsi="Consolas"/>
        </w:rPr>
      </w:pPr>
      <w:r w:rsidRPr="009E39FE">
        <w:rPr>
          <w:rFonts w:ascii="Consolas" w:hAnsi="Consolas"/>
        </w:rPr>
        <w:t>import seaborn as sns</w:t>
      </w:r>
    </w:p>
    <w:p w14:paraId="545321A8" w14:textId="77777777" w:rsidR="009E39FE" w:rsidRPr="009E39FE" w:rsidRDefault="009E39FE" w:rsidP="009E39FE">
      <w:pPr>
        <w:pStyle w:val="NoSpacing"/>
        <w:ind w:left="720"/>
        <w:rPr>
          <w:rFonts w:ascii="Consolas" w:hAnsi="Consolas"/>
        </w:rPr>
      </w:pPr>
      <w:r w:rsidRPr="009E39FE">
        <w:rPr>
          <w:rFonts w:ascii="Consolas" w:hAnsi="Consolas"/>
        </w:rPr>
        <w:t>import matplotlib.pyplot as plt</w:t>
      </w:r>
    </w:p>
    <w:p w14:paraId="143EFBDB" w14:textId="77777777" w:rsidR="009E39FE" w:rsidRPr="009E39FE" w:rsidRDefault="009E39FE" w:rsidP="009E39FE">
      <w:pPr>
        <w:pStyle w:val="NoSpacing"/>
        <w:ind w:left="720"/>
        <w:rPr>
          <w:rFonts w:ascii="Consolas" w:hAnsi="Consolas"/>
        </w:rPr>
      </w:pPr>
    </w:p>
    <w:p w14:paraId="4F50C185" w14:textId="77777777" w:rsidR="009E39FE" w:rsidRPr="009E39FE" w:rsidRDefault="009E39FE" w:rsidP="009E39FE">
      <w:pPr>
        <w:pStyle w:val="NoSpacing"/>
        <w:ind w:left="720"/>
        <w:rPr>
          <w:rFonts w:ascii="Consolas" w:hAnsi="Consolas"/>
        </w:rPr>
      </w:pPr>
      <w:r w:rsidRPr="009E39FE">
        <w:rPr>
          <w:rFonts w:ascii="Consolas" w:hAnsi="Consolas"/>
        </w:rPr>
        <w:t># Generate confusion matrix</w:t>
      </w:r>
    </w:p>
    <w:p w14:paraId="681CF7A9" w14:textId="77777777" w:rsidR="009E39FE" w:rsidRPr="009E39FE" w:rsidRDefault="009E39FE" w:rsidP="009E39FE">
      <w:pPr>
        <w:pStyle w:val="NoSpacing"/>
        <w:ind w:left="720"/>
        <w:rPr>
          <w:rFonts w:ascii="Consolas" w:hAnsi="Consolas"/>
        </w:rPr>
      </w:pPr>
      <w:r w:rsidRPr="009E39FE">
        <w:rPr>
          <w:rFonts w:ascii="Consolas" w:hAnsi="Consolas"/>
        </w:rPr>
        <w:t>conf_matrix = confusion_matrix(y_test, y_pred)</w:t>
      </w:r>
    </w:p>
    <w:p w14:paraId="3A560143" w14:textId="77777777" w:rsidR="009E39FE" w:rsidRPr="009E39FE" w:rsidRDefault="009E39FE" w:rsidP="009E39FE">
      <w:pPr>
        <w:pStyle w:val="NoSpacing"/>
        <w:ind w:left="720"/>
        <w:rPr>
          <w:rFonts w:ascii="Consolas" w:hAnsi="Consolas"/>
        </w:rPr>
      </w:pPr>
    </w:p>
    <w:p w14:paraId="107B2C47" w14:textId="77777777" w:rsidR="009E39FE" w:rsidRPr="009E39FE" w:rsidRDefault="009E39FE" w:rsidP="009E39FE">
      <w:pPr>
        <w:pStyle w:val="NoSpacing"/>
        <w:ind w:left="720"/>
        <w:rPr>
          <w:rFonts w:ascii="Consolas" w:hAnsi="Consolas"/>
        </w:rPr>
      </w:pPr>
      <w:r w:rsidRPr="009E39FE">
        <w:rPr>
          <w:rFonts w:ascii="Consolas" w:hAnsi="Consolas"/>
        </w:rPr>
        <w:t># Plot the confusion matrix</w:t>
      </w:r>
    </w:p>
    <w:p w14:paraId="605E5777" w14:textId="77777777" w:rsidR="009E39FE" w:rsidRPr="009E39FE" w:rsidRDefault="009E39FE" w:rsidP="009E39FE">
      <w:pPr>
        <w:pStyle w:val="NoSpacing"/>
        <w:ind w:left="720"/>
        <w:rPr>
          <w:rFonts w:ascii="Consolas" w:hAnsi="Consolas"/>
        </w:rPr>
      </w:pPr>
      <w:r w:rsidRPr="009E39FE">
        <w:rPr>
          <w:rFonts w:ascii="Consolas" w:hAnsi="Consolas"/>
        </w:rPr>
        <w:t>sns.heatmap(conf_matrix, annot=True, fmt="d", cmap="Blues", xticklabels=["Class 0", "Class 1"], yticklabels=["Class 0", "Class 1"])</w:t>
      </w:r>
    </w:p>
    <w:p w14:paraId="1E4E4880" w14:textId="77777777" w:rsidR="009E39FE" w:rsidRPr="009E39FE" w:rsidRDefault="009E39FE" w:rsidP="009E39FE">
      <w:pPr>
        <w:pStyle w:val="NoSpacing"/>
        <w:ind w:left="720"/>
        <w:rPr>
          <w:rFonts w:ascii="Consolas" w:hAnsi="Consolas"/>
        </w:rPr>
      </w:pPr>
      <w:r w:rsidRPr="009E39FE">
        <w:rPr>
          <w:rFonts w:ascii="Consolas" w:hAnsi="Consolas"/>
        </w:rPr>
        <w:t>plt.xlabel("Predicted")</w:t>
      </w:r>
    </w:p>
    <w:p w14:paraId="3C4008ED" w14:textId="77777777" w:rsidR="009E39FE" w:rsidRPr="009E39FE" w:rsidRDefault="009E39FE" w:rsidP="009E39FE">
      <w:pPr>
        <w:pStyle w:val="NoSpacing"/>
        <w:ind w:left="720"/>
        <w:rPr>
          <w:rFonts w:ascii="Consolas" w:hAnsi="Consolas"/>
        </w:rPr>
      </w:pPr>
      <w:r w:rsidRPr="009E39FE">
        <w:rPr>
          <w:rFonts w:ascii="Consolas" w:hAnsi="Consolas"/>
        </w:rPr>
        <w:t>plt.ylabel("Actual")</w:t>
      </w:r>
    </w:p>
    <w:p w14:paraId="7FA34F4D" w14:textId="77777777" w:rsidR="009E39FE" w:rsidRPr="009E39FE" w:rsidRDefault="009E39FE" w:rsidP="009E39FE">
      <w:pPr>
        <w:pStyle w:val="NoSpacing"/>
        <w:ind w:left="720"/>
        <w:rPr>
          <w:rFonts w:ascii="Consolas" w:hAnsi="Consolas"/>
        </w:rPr>
      </w:pPr>
      <w:r w:rsidRPr="009E39FE">
        <w:rPr>
          <w:rFonts w:ascii="Consolas" w:hAnsi="Consolas"/>
        </w:rPr>
        <w:t>plt.title("Confusion Matrix")</w:t>
      </w:r>
    </w:p>
    <w:p w14:paraId="7DFA7BE3" w14:textId="372629B2" w:rsidR="003E2242" w:rsidRDefault="009E39FE" w:rsidP="009E39FE">
      <w:pPr>
        <w:pStyle w:val="NoSpacing"/>
        <w:ind w:left="720"/>
        <w:rPr>
          <w:rFonts w:ascii="Consolas" w:hAnsi="Consolas"/>
        </w:rPr>
      </w:pPr>
      <w:r w:rsidRPr="009E39FE">
        <w:rPr>
          <w:rFonts w:ascii="Consolas" w:hAnsi="Consolas"/>
        </w:rPr>
        <w:t>plt.show()</w:t>
      </w:r>
    </w:p>
    <w:p w14:paraId="1A223AD9" w14:textId="77777777" w:rsidR="009E39FE" w:rsidRDefault="009E39FE" w:rsidP="009E39FE">
      <w:pPr>
        <w:pStyle w:val="NoSpacing"/>
        <w:rPr>
          <w:rFonts w:ascii="Consolas" w:hAnsi="Consolas"/>
        </w:rPr>
      </w:pPr>
    </w:p>
    <w:p w14:paraId="446A1DA0" w14:textId="77777777" w:rsidR="009E39FE" w:rsidRPr="009E39FE" w:rsidRDefault="009E39FE" w:rsidP="009E39FE">
      <w:pPr>
        <w:pStyle w:val="NoSpacing"/>
        <w:rPr>
          <w:rFonts w:ascii="Consolas" w:hAnsi="Consolas"/>
        </w:rPr>
      </w:pPr>
    </w:p>
    <w:p w14:paraId="0D6FA596" w14:textId="04195255" w:rsidR="003E2242" w:rsidRPr="003E2242" w:rsidRDefault="003E2242" w:rsidP="003E2242">
      <w:pPr>
        <w:jc w:val="both"/>
        <w:rPr>
          <w:rFonts w:ascii="Arial" w:hAnsi="Arial" w:cs="Arial"/>
          <w:b/>
          <w:bCs/>
        </w:rPr>
      </w:pPr>
      <w:r w:rsidRPr="003E2242">
        <w:rPr>
          <w:rFonts w:ascii="Arial" w:hAnsi="Arial" w:cs="Arial"/>
          <w:b/>
          <w:bCs/>
        </w:rPr>
        <w:t>ROC Curve and AUC (Area Under Curve)</w:t>
      </w:r>
    </w:p>
    <w:p w14:paraId="0F30112F" w14:textId="77777777" w:rsidR="003E2242" w:rsidRPr="003E2242" w:rsidRDefault="003E2242" w:rsidP="003E2242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3E2242">
        <w:rPr>
          <w:rFonts w:ascii="Arial" w:hAnsi="Arial" w:cs="Arial"/>
          <w:b/>
          <w:bCs/>
        </w:rPr>
        <w:t>ROC Curve (Receiver Operating Characteristic)</w:t>
      </w:r>
      <w:r w:rsidRPr="003E2242">
        <w:rPr>
          <w:rFonts w:ascii="Arial" w:hAnsi="Arial" w:cs="Arial"/>
        </w:rPr>
        <w:t>: Plots the true positive rate (sensitivity) against the false positive rate for different thresholds.</w:t>
      </w:r>
    </w:p>
    <w:p w14:paraId="420FF990" w14:textId="77777777" w:rsidR="003E2242" w:rsidRPr="003E2242" w:rsidRDefault="003E2242" w:rsidP="003E2242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3E2242">
        <w:rPr>
          <w:rFonts w:ascii="Arial" w:hAnsi="Arial" w:cs="Arial"/>
          <w:b/>
          <w:bCs/>
        </w:rPr>
        <w:t>AUC</w:t>
      </w:r>
      <w:r w:rsidRPr="003E2242">
        <w:rPr>
          <w:rFonts w:ascii="Arial" w:hAnsi="Arial" w:cs="Arial"/>
        </w:rPr>
        <w:t>: The area under the ROC curve; higher AUC values indicate better model performance.</w:t>
      </w:r>
    </w:p>
    <w:p w14:paraId="79E5D9B5" w14:textId="77777777" w:rsidR="003E2242" w:rsidRPr="003E2242" w:rsidRDefault="003E2242" w:rsidP="003E2242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3E2242">
        <w:rPr>
          <w:rFonts w:ascii="Arial" w:hAnsi="Arial" w:cs="Arial"/>
          <w:b/>
          <w:bCs/>
        </w:rPr>
        <w:t>Example</w:t>
      </w:r>
      <w:r w:rsidRPr="003E2242">
        <w:rPr>
          <w:rFonts w:ascii="Arial" w:hAnsi="Arial" w:cs="Arial"/>
        </w:rPr>
        <w:t>: An AUC of 0.9 suggests the model has a 90% chance of distinguishing between positive and negative classes.</w:t>
      </w:r>
    </w:p>
    <w:p w14:paraId="01DDF124" w14:textId="0EF78A28" w:rsidR="003E2242" w:rsidRPr="003E2242" w:rsidRDefault="00B41B32" w:rsidP="00B41B32">
      <w:pPr>
        <w:ind w:firstLine="360"/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497BC82B" wp14:editId="077DF2D0">
            <wp:extent cx="3998485" cy="2908300"/>
            <wp:effectExtent l="0" t="0" r="2540" b="6350"/>
            <wp:docPr id="9527583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758355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2305" cy="291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89346" w14:textId="5A782F30" w:rsidR="003E2242" w:rsidRPr="003E2242" w:rsidRDefault="003E2242" w:rsidP="003E2242">
      <w:pPr>
        <w:jc w:val="both"/>
        <w:rPr>
          <w:rFonts w:ascii="Arial" w:hAnsi="Arial" w:cs="Arial"/>
          <w:b/>
          <w:bCs/>
        </w:rPr>
      </w:pPr>
      <w:r w:rsidRPr="003E2242">
        <w:rPr>
          <w:rFonts w:ascii="Arial" w:hAnsi="Arial" w:cs="Arial"/>
          <w:b/>
          <w:bCs/>
        </w:rPr>
        <w:t>Evaluation Metrics for Regression Models</w:t>
      </w:r>
    </w:p>
    <w:p w14:paraId="3EB6A9D1" w14:textId="77777777" w:rsidR="003E2242" w:rsidRPr="003E2242" w:rsidRDefault="003E2242" w:rsidP="003E2242">
      <w:pPr>
        <w:jc w:val="both"/>
        <w:rPr>
          <w:rFonts w:ascii="Arial" w:hAnsi="Arial" w:cs="Arial"/>
        </w:rPr>
      </w:pPr>
      <w:r w:rsidRPr="003E2242">
        <w:rPr>
          <w:rFonts w:ascii="Arial" w:hAnsi="Arial" w:cs="Arial"/>
        </w:rPr>
        <w:t>Regression models predict continuous values (e.g., predicting house prices or temperatures).</w:t>
      </w:r>
    </w:p>
    <w:p w14:paraId="009D890D" w14:textId="77777777" w:rsidR="003E2242" w:rsidRPr="003E2242" w:rsidRDefault="003E2242" w:rsidP="003E2242">
      <w:pPr>
        <w:jc w:val="both"/>
        <w:rPr>
          <w:rFonts w:ascii="Arial" w:hAnsi="Arial" w:cs="Arial"/>
          <w:b/>
          <w:bCs/>
        </w:rPr>
      </w:pPr>
      <w:r w:rsidRPr="003E2242">
        <w:rPr>
          <w:rFonts w:ascii="Arial" w:hAnsi="Arial" w:cs="Arial"/>
          <w:b/>
          <w:bCs/>
        </w:rPr>
        <w:t>Mean Absolute Error (MAE)</w:t>
      </w:r>
    </w:p>
    <w:p w14:paraId="369F6E32" w14:textId="77777777" w:rsidR="003E2242" w:rsidRPr="003E2242" w:rsidRDefault="003E2242" w:rsidP="003E2242">
      <w:pPr>
        <w:numPr>
          <w:ilvl w:val="0"/>
          <w:numId w:val="8"/>
        </w:numPr>
        <w:jc w:val="both"/>
        <w:rPr>
          <w:rFonts w:ascii="Arial" w:hAnsi="Arial" w:cs="Arial"/>
        </w:rPr>
      </w:pPr>
      <w:r w:rsidRPr="003E2242">
        <w:rPr>
          <w:rFonts w:ascii="Arial" w:hAnsi="Arial" w:cs="Arial"/>
          <w:b/>
          <w:bCs/>
        </w:rPr>
        <w:t>Definition</w:t>
      </w:r>
      <w:r w:rsidRPr="003E2242">
        <w:rPr>
          <w:rFonts w:ascii="Arial" w:hAnsi="Arial" w:cs="Arial"/>
        </w:rPr>
        <w:t>: The average absolute difference between predicted and actual values.</w:t>
      </w:r>
    </w:p>
    <w:p w14:paraId="4B27ACD0" w14:textId="77777777" w:rsidR="003E2242" w:rsidRPr="003E2242" w:rsidRDefault="003E2242" w:rsidP="003E2242">
      <w:pPr>
        <w:ind w:left="72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4A1E4A9" wp14:editId="4E9179B6">
            <wp:extent cx="2768600" cy="420547"/>
            <wp:effectExtent l="0" t="0" r="0" b="0"/>
            <wp:docPr id="1628349097" name="Picture 1" descr="A math equation with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349097" name="Picture 1" descr="A math equation with numbers and symbols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3170" cy="42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C4D02" w14:textId="77777777" w:rsidR="003E2242" w:rsidRDefault="003E2242" w:rsidP="003E2242">
      <w:pPr>
        <w:jc w:val="both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5D93A8BE" wp14:editId="650DAA17">
            <wp:extent cx="4775200" cy="488744"/>
            <wp:effectExtent l="0" t="0" r="0" b="6985"/>
            <wp:docPr id="1032485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4859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1976" cy="4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77FEC" w14:textId="58431C94" w:rsidR="003E2242" w:rsidRPr="003E2242" w:rsidRDefault="003E2242" w:rsidP="003E2242">
      <w:pPr>
        <w:jc w:val="both"/>
        <w:rPr>
          <w:rFonts w:ascii="Arial" w:hAnsi="Arial" w:cs="Arial"/>
          <w:b/>
          <w:bCs/>
        </w:rPr>
      </w:pPr>
      <w:r w:rsidRPr="003E2242">
        <w:rPr>
          <w:rFonts w:ascii="Arial" w:hAnsi="Arial" w:cs="Arial"/>
          <w:b/>
          <w:bCs/>
        </w:rPr>
        <w:t>Mean Squared Error (MSE)</w:t>
      </w:r>
    </w:p>
    <w:p w14:paraId="15B3485E" w14:textId="77777777" w:rsidR="003E2242" w:rsidRPr="003E2242" w:rsidRDefault="003E2242" w:rsidP="003E2242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3E2242">
        <w:rPr>
          <w:rFonts w:ascii="Arial" w:hAnsi="Arial" w:cs="Arial"/>
          <w:b/>
          <w:bCs/>
        </w:rPr>
        <w:t>Definition</w:t>
      </w:r>
      <w:r w:rsidRPr="003E2242">
        <w:rPr>
          <w:rFonts w:ascii="Arial" w:hAnsi="Arial" w:cs="Arial"/>
        </w:rPr>
        <w:t>: The average squared difference between predicted and actual values, penalizing larger errors.</w:t>
      </w:r>
    </w:p>
    <w:p w14:paraId="49A234F2" w14:textId="77777777" w:rsidR="003E2242" w:rsidRPr="003E2242" w:rsidRDefault="003E2242" w:rsidP="003E2242">
      <w:pPr>
        <w:ind w:left="72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7CF37D7" wp14:editId="516E6F07">
            <wp:extent cx="2850444" cy="444500"/>
            <wp:effectExtent l="0" t="0" r="7620" b="0"/>
            <wp:docPr id="448239435" name="Picture 1" descr="A number and symbol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239435" name="Picture 1" descr="A number and symbol with numbers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0725" cy="44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BADDD" w14:textId="4A200665" w:rsidR="003E2242" w:rsidRPr="003E2242" w:rsidRDefault="003E2242" w:rsidP="003E2242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3E2242">
        <w:rPr>
          <w:rFonts w:ascii="Arial" w:hAnsi="Arial" w:cs="Arial"/>
          <w:b/>
          <w:bCs/>
        </w:rPr>
        <w:t>Example</w:t>
      </w:r>
      <w:r w:rsidRPr="003E2242">
        <w:rPr>
          <w:rFonts w:ascii="Arial" w:hAnsi="Arial" w:cs="Arial"/>
        </w:rPr>
        <w:t>: If the MSE is 25K, the model has a squared average error of 25K.</w:t>
      </w:r>
    </w:p>
    <w:p w14:paraId="4B29B733" w14:textId="77777777" w:rsidR="003E2242" w:rsidRPr="003E2242" w:rsidRDefault="003E2242" w:rsidP="003E2242">
      <w:pPr>
        <w:jc w:val="both"/>
        <w:rPr>
          <w:rFonts w:ascii="Arial" w:hAnsi="Arial" w:cs="Arial"/>
          <w:b/>
          <w:bCs/>
        </w:rPr>
      </w:pPr>
      <w:r w:rsidRPr="003E2242">
        <w:rPr>
          <w:rFonts w:ascii="Arial" w:hAnsi="Arial" w:cs="Arial"/>
          <w:b/>
          <w:bCs/>
        </w:rPr>
        <w:t>Root Mean Squared Error (RMSE)</w:t>
      </w:r>
    </w:p>
    <w:p w14:paraId="1A65F70C" w14:textId="77777777" w:rsidR="003E2242" w:rsidRPr="003E2242" w:rsidRDefault="003E2242" w:rsidP="003E2242">
      <w:pPr>
        <w:numPr>
          <w:ilvl w:val="0"/>
          <w:numId w:val="10"/>
        </w:numPr>
        <w:jc w:val="both"/>
        <w:rPr>
          <w:rFonts w:ascii="Arial" w:hAnsi="Arial" w:cs="Arial"/>
        </w:rPr>
      </w:pPr>
      <w:r w:rsidRPr="003E2242">
        <w:rPr>
          <w:rFonts w:ascii="Arial" w:hAnsi="Arial" w:cs="Arial"/>
          <w:b/>
          <w:bCs/>
        </w:rPr>
        <w:t>Definition</w:t>
      </w:r>
      <w:r w:rsidRPr="003E2242">
        <w:rPr>
          <w:rFonts w:ascii="Arial" w:hAnsi="Arial" w:cs="Arial"/>
        </w:rPr>
        <w:t>: The square root of MSE, providing an error in the same units as the target.</w:t>
      </w:r>
    </w:p>
    <w:p w14:paraId="5652966A" w14:textId="6F62F1C6" w:rsidR="00081D14" w:rsidRPr="003E2242" w:rsidRDefault="003E2242" w:rsidP="003E2242">
      <w:pPr>
        <w:jc w:val="center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41E220B5" wp14:editId="2867D18F">
            <wp:extent cx="2181225" cy="413566"/>
            <wp:effectExtent l="0" t="0" r="0" b="5715"/>
            <wp:docPr id="734912351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912351" name="Picture 1" descr="A black text on a white backgroun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5006" cy="41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6D6DE" w14:textId="5DD24748" w:rsidR="00081D14" w:rsidRPr="003E2242" w:rsidRDefault="003E2242" w:rsidP="003E2242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 w:rsidRPr="003E2242">
        <w:rPr>
          <w:rFonts w:ascii="Arial" w:hAnsi="Arial" w:cs="Arial"/>
        </w:rPr>
        <w:t>Example: RMSE of 5 means the model's predictions are on average 5 units off from the true values.</w:t>
      </w:r>
    </w:p>
    <w:p w14:paraId="334EF47C" w14:textId="77777777" w:rsidR="003E2242" w:rsidRPr="003E2242" w:rsidRDefault="003E2242" w:rsidP="003E2242">
      <w:pPr>
        <w:jc w:val="both"/>
        <w:rPr>
          <w:rFonts w:ascii="Arial" w:hAnsi="Arial" w:cs="Arial"/>
          <w:b/>
          <w:bCs/>
        </w:rPr>
      </w:pPr>
      <w:r w:rsidRPr="003E2242">
        <w:rPr>
          <w:rFonts w:ascii="Arial" w:hAnsi="Arial" w:cs="Arial"/>
          <w:b/>
          <w:bCs/>
        </w:rPr>
        <w:t>R-Squared (R²)</w:t>
      </w:r>
    </w:p>
    <w:p w14:paraId="77060FBC" w14:textId="77777777" w:rsidR="003E2242" w:rsidRPr="003E2242" w:rsidRDefault="003E2242" w:rsidP="003E2242">
      <w:pPr>
        <w:numPr>
          <w:ilvl w:val="0"/>
          <w:numId w:val="12"/>
        </w:numPr>
        <w:jc w:val="both"/>
        <w:rPr>
          <w:rFonts w:ascii="Arial" w:hAnsi="Arial" w:cs="Arial"/>
        </w:rPr>
      </w:pPr>
      <w:r w:rsidRPr="003E2242">
        <w:rPr>
          <w:rFonts w:ascii="Arial" w:hAnsi="Arial" w:cs="Arial"/>
          <w:b/>
          <w:bCs/>
        </w:rPr>
        <w:t>Definition</w:t>
      </w:r>
      <w:r w:rsidRPr="003E2242">
        <w:rPr>
          <w:rFonts w:ascii="Arial" w:hAnsi="Arial" w:cs="Arial"/>
        </w:rPr>
        <w:t>: Measures how well the regression model explains the variance in the data, ranging from 0 to 1.</w:t>
      </w:r>
    </w:p>
    <w:p w14:paraId="0B9F2110" w14:textId="77777777" w:rsidR="003E2242" w:rsidRPr="003E2242" w:rsidRDefault="003E2242" w:rsidP="003E2242">
      <w:pPr>
        <w:ind w:left="72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634854E" wp14:editId="71233589">
            <wp:extent cx="2447925" cy="556693"/>
            <wp:effectExtent l="0" t="0" r="0" b="0"/>
            <wp:docPr id="210371696" name="Picture 1" descr="A number and a equal sig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71696" name="Picture 1" descr="A number and a equal sign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7779" cy="5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A98B3" w14:textId="2BF5D66E" w:rsidR="003E2242" w:rsidRPr="003E2242" w:rsidRDefault="003E2242" w:rsidP="003E2242">
      <w:pPr>
        <w:numPr>
          <w:ilvl w:val="0"/>
          <w:numId w:val="12"/>
        </w:numPr>
        <w:jc w:val="both"/>
        <w:rPr>
          <w:rFonts w:ascii="Arial" w:hAnsi="Arial" w:cs="Arial"/>
        </w:rPr>
      </w:pPr>
      <w:r w:rsidRPr="003E2242">
        <w:rPr>
          <w:rFonts w:ascii="Arial" w:hAnsi="Arial" w:cs="Arial"/>
          <w:b/>
          <w:bCs/>
        </w:rPr>
        <w:t>Example</w:t>
      </w:r>
      <w:r w:rsidRPr="003E2242">
        <w:rPr>
          <w:rFonts w:ascii="Arial" w:hAnsi="Arial" w:cs="Arial"/>
        </w:rPr>
        <w:t xml:space="preserve">: An </w:t>
      </w:r>
      <w:r w:rsidRPr="003E2242">
        <w:rPr>
          <w:rFonts w:ascii="Arial" w:hAnsi="Arial" w:cs="Arial"/>
          <w:b/>
          <w:bCs/>
        </w:rPr>
        <w:t>R²</w:t>
      </w:r>
      <w:r>
        <w:rPr>
          <w:rFonts w:ascii="Arial" w:hAnsi="Arial" w:cs="Arial"/>
          <w:b/>
          <w:bCs/>
        </w:rPr>
        <w:t xml:space="preserve"> </w:t>
      </w:r>
      <w:r w:rsidRPr="003E2242">
        <w:rPr>
          <w:rFonts w:ascii="Arial" w:hAnsi="Arial" w:cs="Arial"/>
        </w:rPr>
        <w:t>of 0.85 indicates that the model explains 85% of the variance in the data.</w:t>
      </w:r>
    </w:p>
    <w:p w14:paraId="12A0C985" w14:textId="6EB0CC78" w:rsidR="003E2242" w:rsidRPr="003E2242" w:rsidRDefault="00B41B32" w:rsidP="00B41B32">
      <w:pPr>
        <w:ind w:firstLine="36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FA11421" wp14:editId="67D848C1">
            <wp:extent cx="5386237" cy="4927600"/>
            <wp:effectExtent l="0" t="0" r="5080" b="6350"/>
            <wp:docPr id="19725244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524484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9300" cy="493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FB986" w14:textId="4FB73A00" w:rsidR="003E2242" w:rsidRPr="003E2242" w:rsidRDefault="003E2242" w:rsidP="003E2242">
      <w:pPr>
        <w:jc w:val="both"/>
        <w:rPr>
          <w:rFonts w:ascii="Arial" w:hAnsi="Arial" w:cs="Arial"/>
          <w:b/>
          <w:bCs/>
        </w:rPr>
      </w:pPr>
      <w:r w:rsidRPr="003E2242">
        <w:rPr>
          <w:rFonts w:ascii="Arial" w:hAnsi="Arial" w:cs="Arial"/>
          <w:b/>
          <w:bCs/>
        </w:rPr>
        <w:lastRenderedPageBreak/>
        <w:t>Evaluation Metrics for Clustering Models</w:t>
      </w:r>
    </w:p>
    <w:p w14:paraId="1C5D2B17" w14:textId="77777777" w:rsidR="003E2242" w:rsidRPr="003E2242" w:rsidRDefault="003E2242" w:rsidP="003E2242">
      <w:pPr>
        <w:jc w:val="both"/>
        <w:rPr>
          <w:rFonts w:ascii="Arial" w:hAnsi="Arial" w:cs="Arial"/>
        </w:rPr>
      </w:pPr>
      <w:r w:rsidRPr="003E2242">
        <w:rPr>
          <w:rFonts w:ascii="Arial" w:hAnsi="Arial" w:cs="Arial"/>
        </w:rPr>
        <w:t>Clustering models group similar instances without predefined labels.</w:t>
      </w:r>
    </w:p>
    <w:p w14:paraId="3D4AC9ED" w14:textId="77777777" w:rsidR="003E2242" w:rsidRPr="003E2242" w:rsidRDefault="003E2242" w:rsidP="003E2242">
      <w:pPr>
        <w:jc w:val="both"/>
        <w:rPr>
          <w:rFonts w:ascii="Arial" w:hAnsi="Arial" w:cs="Arial"/>
          <w:b/>
          <w:bCs/>
        </w:rPr>
      </w:pPr>
      <w:r w:rsidRPr="003E2242">
        <w:rPr>
          <w:rFonts w:ascii="Arial" w:hAnsi="Arial" w:cs="Arial"/>
          <w:b/>
          <w:bCs/>
        </w:rPr>
        <w:t>Silhouette Score</w:t>
      </w:r>
    </w:p>
    <w:p w14:paraId="79316841" w14:textId="77777777" w:rsidR="003E2242" w:rsidRPr="003E2242" w:rsidRDefault="003E2242" w:rsidP="003E2242">
      <w:pPr>
        <w:numPr>
          <w:ilvl w:val="0"/>
          <w:numId w:val="13"/>
        </w:numPr>
        <w:jc w:val="both"/>
        <w:rPr>
          <w:rFonts w:ascii="Arial" w:hAnsi="Arial" w:cs="Arial"/>
        </w:rPr>
      </w:pPr>
      <w:r w:rsidRPr="003E2242">
        <w:rPr>
          <w:rFonts w:ascii="Arial" w:hAnsi="Arial" w:cs="Arial"/>
          <w:b/>
          <w:bCs/>
        </w:rPr>
        <w:t>Definition</w:t>
      </w:r>
      <w:r w:rsidRPr="003E2242">
        <w:rPr>
          <w:rFonts w:ascii="Arial" w:hAnsi="Arial" w:cs="Arial"/>
        </w:rPr>
        <w:t>: Measures how similar each point is to its own cluster compared to other clusters, ranging from -1 to 1.</w:t>
      </w:r>
    </w:p>
    <w:p w14:paraId="777979AD" w14:textId="77777777" w:rsidR="003E2242" w:rsidRPr="003E2242" w:rsidRDefault="003E2242" w:rsidP="003E2242">
      <w:pPr>
        <w:numPr>
          <w:ilvl w:val="0"/>
          <w:numId w:val="13"/>
        </w:numPr>
        <w:jc w:val="both"/>
        <w:rPr>
          <w:rFonts w:ascii="Arial" w:hAnsi="Arial" w:cs="Arial"/>
        </w:rPr>
      </w:pPr>
      <w:r w:rsidRPr="003E2242">
        <w:rPr>
          <w:rFonts w:ascii="Arial" w:hAnsi="Arial" w:cs="Arial"/>
          <w:b/>
          <w:bCs/>
        </w:rPr>
        <w:t>Example</w:t>
      </w:r>
      <w:r w:rsidRPr="003E2242">
        <w:rPr>
          <w:rFonts w:ascii="Arial" w:hAnsi="Arial" w:cs="Arial"/>
        </w:rPr>
        <w:t>: A score close to 1 indicates well-separated clusters, while a score near 0 indicates overlapping clusters.</w:t>
      </w:r>
    </w:p>
    <w:p w14:paraId="0A3DC9A1" w14:textId="77777777" w:rsidR="003E2242" w:rsidRPr="003E2242" w:rsidRDefault="003E2242" w:rsidP="003E2242">
      <w:pPr>
        <w:jc w:val="both"/>
        <w:rPr>
          <w:rFonts w:ascii="Arial" w:hAnsi="Arial" w:cs="Arial"/>
          <w:b/>
          <w:bCs/>
        </w:rPr>
      </w:pPr>
      <w:r w:rsidRPr="003E2242">
        <w:rPr>
          <w:rFonts w:ascii="Arial" w:hAnsi="Arial" w:cs="Arial"/>
          <w:b/>
          <w:bCs/>
        </w:rPr>
        <w:t>Dunn Index</w:t>
      </w:r>
    </w:p>
    <w:p w14:paraId="7F6CC8A0" w14:textId="77777777" w:rsidR="003E2242" w:rsidRPr="003E2242" w:rsidRDefault="003E2242" w:rsidP="003E2242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3E2242">
        <w:rPr>
          <w:rFonts w:ascii="Arial" w:hAnsi="Arial" w:cs="Arial"/>
          <w:b/>
          <w:bCs/>
        </w:rPr>
        <w:t>Definition</w:t>
      </w:r>
      <w:r w:rsidRPr="003E2242">
        <w:rPr>
          <w:rFonts w:ascii="Arial" w:hAnsi="Arial" w:cs="Arial"/>
        </w:rPr>
        <w:t>: Ratio of the minimum inter-cluster distance to the maximum intra-cluster distance, assessing compactness and separation.</w:t>
      </w:r>
    </w:p>
    <w:p w14:paraId="0B59A999" w14:textId="77777777" w:rsidR="003E2242" w:rsidRPr="003E2242" w:rsidRDefault="003E2242" w:rsidP="003E2242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3E2242">
        <w:rPr>
          <w:rFonts w:ascii="Arial" w:hAnsi="Arial" w:cs="Arial"/>
          <w:b/>
          <w:bCs/>
        </w:rPr>
        <w:t>Example</w:t>
      </w:r>
      <w:r w:rsidRPr="003E2242">
        <w:rPr>
          <w:rFonts w:ascii="Arial" w:hAnsi="Arial" w:cs="Arial"/>
        </w:rPr>
        <w:t>: A higher Dunn Index indicates well-separated and compact clusters.</w:t>
      </w:r>
    </w:p>
    <w:p w14:paraId="09CC15A6" w14:textId="77777777" w:rsidR="003E2242" w:rsidRPr="003E2242" w:rsidRDefault="003E2242" w:rsidP="003E2242">
      <w:pPr>
        <w:jc w:val="both"/>
        <w:rPr>
          <w:rFonts w:ascii="Arial" w:hAnsi="Arial" w:cs="Arial"/>
          <w:b/>
          <w:bCs/>
        </w:rPr>
      </w:pPr>
      <w:r w:rsidRPr="003E2242">
        <w:rPr>
          <w:rFonts w:ascii="Arial" w:hAnsi="Arial" w:cs="Arial"/>
          <w:b/>
          <w:bCs/>
        </w:rPr>
        <w:t>Inertia (Within-Cluster Sum of Squares)</w:t>
      </w:r>
    </w:p>
    <w:p w14:paraId="75672438" w14:textId="77777777" w:rsidR="003E2242" w:rsidRPr="003E2242" w:rsidRDefault="003E2242" w:rsidP="003E2242">
      <w:pPr>
        <w:numPr>
          <w:ilvl w:val="0"/>
          <w:numId w:val="15"/>
        </w:numPr>
        <w:jc w:val="both"/>
        <w:rPr>
          <w:rFonts w:ascii="Arial" w:hAnsi="Arial" w:cs="Arial"/>
        </w:rPr>
      </w:pPr>
      <w:r w:rsidRPr="003E2242">
        <w:rPr>
          <w:rFonts w:ascii="Arial" w:hAnsi="Arial" w:cs="Arial"/>
          <w:b/>
          <w:bCs/>
        </w:rPr>
        <w:t>Definition</w:t>
      </w:r>
      <w:r w:rsidRPr="003E2242">
        <w:rPr>
          <w:rFonts w:ascii="Arial" w:hAnsi="Arial" w:cs="Arial"/>
        </w:rPr>
        <w:t>: Measures the compactness of clusters; lower inertia indicates tighter clusters.</w:t>
      </w:r>
    </w:p>
    <w:p w14:paraId="10E56AEA" w14:textId="77777777" w:rsidR="003E2242" w:rsidRPr="003E2242" w:rsidRDefault="003E2242" w:rsidP="003E2242">
      <w:pPr>
        <w:numPr>
          <w:ilvl w:val="0"/>
          <w:numId w:val="15"/>
        </w:numPr>
        <w:jc w:val="both"/>
        <w:rPr>
          <w:rFonts w:ascii="Arial" w:hAnsi="Arial" w:cs="Arial"/>
        </w:rPr>
      </w:pPr>
      <w:r w:rsidRPr="003E2242">
        <w:rPr>
          <w:rFonts w:ascii="Arial" w:hAnsi="Arial" w:cs="Arial"/>
          <w:b/>
          <w:bCs/>
        </w:rPr>
        <w:t>Example</w:t>
      </w:r>
      <w:r w:rsidRPr="003E2242">
        <w:rPr>
          <w:rFonts w:ascii="Arial" w:hAnsi="Arial" w:cs="Arial"/>
        </w:rPr>
        <w:t>: Inertia = 300 in a K-Means model suggests better clustering than inertia = 500.</w:t>
      </w:r>
    </w:p>
    <w:p w14:paraId="4C433C25" w14:textId="6F6C06C0" w:rsidR="003E2242" w:rsidRDefault="003E2242" w:rsidP="003E2242">
      <w:pPr>
        <w:jc w:val="both"/>
        <w:rPr>
          <w:rFonts w:ascii="Arial" w:hAnsi="Arial" w:cs="Arial"/>
        </w:rPr>
      </w:pPr>
    </w:p>
    <w:p w14:paraId="62566F56" w14:textId="3FDCC41C" w:rsidR="00B41B32" w:rsidRDefault="00B41B32" w:rsidP="00B41B32">
      <w:pPr>
        <w:ind w:firstLine="36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35C2E08" wp14:editId="64B0854D">
            <wp:extent cx="4572000" cy="2940050"/>
            <wp:effectExtent l="0" t="0" r="0" b="0"/>
            <wp:docPr id="21318805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880537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3010" cy="294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66CF4" w14:textId="77777777" w:rsidR="00B41B32" w:rsidRDefault="00B41B32" w:rsidP="003E2242">
      <w:pPr>
        <w:jc w:val="both"/>
        <w:rPr>
          <w:rFonts w:ascii="Arial" w:hAnsi="Arial" w:cs="Arial"/>
        </w:rPr>
      </w:pPr>
    </w:p>
    <w:p w14:paraId="2EB6F366" w14:textId="77777777" w:rsidR="00B41B32" w:rsidRPr="003E2242" w:rsidRDefault="00B41B32" w:rsidP="003E2242">
      <w:pPr>
        <w:jc w:val="both"/>
        <w:rPr>
          <w:rFonts w:ascii="Arial" w:hAnsi="Arial" w:cs="Arial"/>
        </w:rPr>
      </w:pPr>
    </w:p>
    <w:p w14:paraId="4A672691" w14:textId="4338EB9D" w:rsidR="003E2242" w:rsidRPr="003E2242" w:rsidRDefault="003E2242" w:rsidP="003E2242">
      <w:pPr>
        <w:jc w:val="both"/>
        <w:rPr>
          <w:rFonts w:ascii="Arial" w:hAnsi="Arial" w:cs="Arial"/>
          <w:b/>
          <w:bCs/>
        </w:rPr>
      </w:pPr>
      <w:r w:rsidRPr="003E2242">
        <w:rPr>
          <w:rFonts w:ascii="Arial" w:hAnsi="Arial" w:cs="Arial"/>
          <w:b/>
          <w:bCs/>
        </w:rPr>
        <w:lastRenderedPageBreak/>
        <w:t>Choosing the Right Metric</w:t>
      </w:r>
    </w:p>
    <w:p w14:paraId="723F5B52" w14:textId="77777777" w:rsidR="003E2242" w:rsidRPr="003E2242" w:rsidRDefault="003E2242" w:rsidP="003E2242">
      <w:pPr>
        <w:numPr>
          <w:ilvl w:val="0"/>
          <w:numId w:val="16"/>
        </w:numPr>
        <w:jc w:val="both"/>
        <w:rPr>
          <w:rFonts w:ascii="Arial" w:hAnsi="Arial" w:cs="Arial"/>
        </w:rPr>
      </w:pPr>
      <w:r w:rsidRPr="003E2242">
        <w:rPr>
          <w:rFonts w:ascii="Arial" w:hAnsi="Arial" w:cs="Arial"/>
          <w:b/>
          <w:bCs/>
        </w:rPr>
        <w:t>Classification</w:t>
      </w:r>
      <w:r w:rsidRPr="003E2242">
        <w:rPr>
          <w:rFonts w:ascii="Arial" w:hAnsi="Arial" w:cs="Arial"/>
        </w:rPr>
        <w:t>: Use precision/recall for imbalanced data, accuracy for balanced data.</w:t>
      </w:r>
    </w:p>
    <w:p w14:paraId="039F400B" w14:textId="77777777" w:rsidR="003E2242" w:rsidRPr="003E2242" w:rsidRDefault="003E2242" w:rsidP="003E2242">
      <w:pPr>
        <w:numPr>
          <w:ilvl w:val="0"/>
          <w:numId w:val="16"/>
        </w:numPr>
        <w:jc w:val="both"/>
        <w:rPr>
          <w:rFonts w:ascii="Arial" w:hAnsi="Arial" w:cs="Arial"/>
        </w:rPr>
      </w:pPr>
      <w:r w:rsidRPr="003E2242">
        <w:rPr>
          <w:rFonts w:ascii="Arial" w:hAnsi="Arial" w:cs="Arial"/>
          <w:b/>
          <w:bCs/>
        </w:rPr>
        <w:t>Regression</w:t>
      </w:r>
      <w:r w:rsidRPr="003E2242">
        <w:rPr>
          <w:rFonts w:ascii="Arial" w:hAnsi="Arial" w:cs="Arial"/>
        </w:rPr>
        <w:t>: RMSE or MAE for understanding prediction accuracy.</w:t>
      </w:r>
    </w:p>
    <w:p w14:paraId="0F68A52A" w14:textId="77777777" w:rsidR="003E2242" w:rsidRPr="003E2242" w:rsidRDefault="003E2242" w:rsidP="003E2242">
      <w:pPr>
        <w:numPr>
          <w:ilvl w:val="0"/>
          <w:numId w:val="16"/>
        </w:numPr>
        <w:jc w:val="both"/>
        <w:rPr>
          <w:rFonts w:ascii="Arial" w:hAnsi="Arial" w:cs="Arial"/>
        </w:rPr>
      </w:pPr>
      <w:r w:rsidRPr="003E2242">
        <w:rPr>
          <w:rFonts w:ascii="Arial" w:hAnsi="Arial" w:cs="Arial"/>
          <w:b/>
          <w:bCs/>
        </w:rPr>
        <w:t>Clustering</w:t>
      </w:r>
      <w:r w:rsidRPr="003E2242">
        <w:rPr>
          <w:rFonts w:ascii="Arial" w:hAnsi="Arial" w:cs="Arial"/>
        </w:rPr>
        <w:t>: Silhouette score or Dunn Index for separation and compactness.</w:t>
      </w:r>
    </w:p>
    <w:p w14:paraId="3C94F474" w14:textId="77777777" w:rsidR="003E2242" w:rsidRPr="003E2242" w:rsidRDefault="003E2242" w:rsidP="003E2242">
      <w:pPr>
        <w:numPr>
          <w:ilvl w:val="0"/>
          <w:numId w:val="16"/>
        </w:numPr>
        <w:jc w:val="both"/>
        <w:rPr>
          <w:rFonts w:ascii="Arial" w:hAnsi="Arial" w:cs="Arial"/>
        </w:rPr>
      </w:pPr>
      <w:r w:rsidRPr="003E2242">
        <w:rPr>
          <w:rFonts w:ascii="Arial" w:hAnsi="Arial" w:cs="Arial"/>
          <w:b/>
          <w:bCs/>
        </w:rPr>
        <w:t>AUC</w:t>
      </w:r>
      <w:r w:rsidRPr="003E2242">
        <w:rPr>
          <w:rFonts w:ascii="Arial" w:hAnsi="Arial" w:cs="Arial"/>
        </w:rPr>
        <w:t>: Best for evaluating model performance on binary classification tasks with imbalanced data.</w:t>
      </w:r>
    </w:p>
    <w:p w14:paraId="478E3815" w14:textId="77777777" w:rsidR="00081D14" w:rsidRPr="003E2242" w:rsidRDefault="00081D14" w:rsidP="003E2242">
      <w:pPr>
        <w:jc w:val="both"/>
        <w:rPr>
          <w:rFonts w:ascii="Arial" w:hAnsi="Arial" w:cs="Arial"/>
        </w:rPr>
      </w:pPr>
    </w:p>
    <w:sectPr w:rsidR="00081D14" w:rsidRPr="003E22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auto"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34575"/>
    <w:multiLevelType w:val="multilevel"/>
    <w:tmpl w:val="D07A6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63BAF"/>
    <w:multiLevelType w:val="multilevel"/>
    <w:tmpl w:val="C0AE7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B0A32"/>
    <w:multiLevelType w:val="hybridMultilevel"/>
    <w:tmpl w:val="BA909AD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B15200"/>
    <w:multiLevelType w:val="multilevel"/>
    <w:tmpl w:val="168A1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784C10"/>
    <w:multiLevelType w:val="multilevel"/>
    <w:tmpl w:val="8062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4B6707"/>
    <w:multiLevelType w:val="multilevel"/>
    <w:tmpl w:val="92D43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B9278D"/>
    <w:multiLevelType w:val="multilevel"/>
    <w:tmpl w:val="F0A8E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2118D3"/>
    <w:multiLevelType w:val="multilevel"/>
    <w:tmpl w:val="3D28A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573709"/>
    <w:multiLevelType w:val="hybridMultilevel"/>
    <w:tmpl w:val="3DA2F38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FB7374"/>
    <w:multiLevelType w:val="multilevel"/>
    <w:tmpl w:val="D952B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862C76"/>
    <w:multiLevelType w:val="multilevel"/>
    <w:tmpl w:val="D010A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060D54"/>
    <w:multiLevelType w:val="multilevel"/>
    <w:tmpl w:val="F92A7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E11722"/>
    <w:multiLevelType w:val="multilevel"/>
    <w:tmpl w:val="56CA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167D59"/>
    <w:multiLevelType w:val="multilevel"/>
    <w:tmpl w:val="18CCC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1913BC"/>
    <w:multiLevelType w:val="multilevel"/>
    <w:tmpl w:val="82E07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C130C0"/>
    <w:multiLevelType w:val="multilevel"/>
    <w:tmpl w:val="F126F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4964530">
    <w:abstractNumId w:val="2"/>
  </w:num>
  <w:num w:numId="2" w16cid:durableId="1514414313">
    <w:abstractNumId w:val="6"/>
  </w:num>
  <w:num w:numId="3" w16cid:durableId="1649481544">
    <w:abstractNumId w:val="12"/>
  </w:num>
  <w:num w:numId="4" w16cid:durableId="1258056373">
    <w:abstractNumId w:val="11"/>
  </w:num>
  <w:num w:numId="5" w16cid:durableId="968901946">
    <w:abstractNumId w:val="14"/>
  </w:num>
  <w:num w:numId="6" w16cid:durableId="867838249">
    <w:abstractNumId w:val="1"/>
  </w:num>
  <w:num w:numId="7" w16cid:durableId="477385911">
    <w:abstractNumId w:val="7"/>
  </w:num>
  <w:num w:numId="8" w16cid:durableId="2076589581">
    <w:abstractNumId w:val="5"/>
  </w:num>
  <w:num w:numId="9" w16cid:durableId="712118774">
    <w:abstractNumId w:val="10"/>
  </w:num>
  <w:num w:numId="10" w16cid:durableId="21594025">
    <w:abstractNumId w:val="9"/>
  </w:num>
  <w:num w:numId="11" w16cid:durableId="1649018844">
    <w:abstractNumId w:val="8"/>
  </w:num>
  <w:num w:numId="12" w16cid:durableId="1413744874">
    <w:abstractNumId w:val="0"/>
  </w:num>
  <w:num w:numId="13" w16cid:durableId="1533835134">
    <w:abstractNumId w:val="4"/>
  </w:num>
  <w:num w:numId="14" w16cid:durableId="1677224657">
    <w:abstractNumId w:val="13"/>
  </w:num>
  <w:num w:numId="15" w16cid:durableId="849293504">
    <w:abstractNumId w:val="3"/>
  </w:num>
  <w:num w:numId="16" w16cid:durableId="32397708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D14"/>
    <w:rsid w:val="00052247"/>
    <w:rsid w:val="00081D14"/>
    <w:rsid w:val="001A0B22"/>
    <w:rsid w:val="00377759"/>
    <w:rsid w:val="003E2242"/>
    <w:rsid w:val="00656C6F"/>
    <w:rsid w:val="006D7E61"/>
    <w:rsid w:val="009A536F"/>
    <w:rsid w:val="009E39FE"/>
    <w:rsid w:val="00B4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C9942"/>
  <w15:chartTrackingRefBased/>
  <w15:docId w15:val="{86F0D94C-78B8-4FB9-8ECE-1366F9E2A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1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D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1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D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D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1D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D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81D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D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D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D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D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1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1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1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1D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1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1D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D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D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1D1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E22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PH"/>
      <w14:ligatures w14:val="none"/>
    </w:rPr>
  </w:style>
  <w:style w:type="character" w:styleId="Strong">
    <w:name w:val="Strong"/>
    <w:basedOn w:val="DefaultParagraphFont"/>
    <w:uiPriority w:val="22"/>
    <w:qFormat/>
    <w:rsid w:val="003E2242"/>
    <w:rPr>
      <w:b/>
      <w:bCs/>
    </w:rPr>
  </w:style>
  <w:style w:type="paragraph" w:styleId="NoSpacing">
    <w:name w:val="No Spacing"/>
    <w:uiPriority w:val="1"/>
    <w:qFormat/>
    <w:rsid w:val="009E39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 Pine</dc:creator>
  <cp:keywords/>
  <dc:description/>
  <cp:lastModifiedBy>Wilfred Pine</cp:lastModifiedBy>
  <cp:revision>5</cp:revision>
  <dcterms:created xsi:type="dcterms:W3CDTF">2024-11-05T01:23:00Z</dcterms:created>
  <dcterms:modified xsi:type="dcterms:W3CDTF">2024-11-09T13:54:00Z</dcterms:modified>
</cp:coreProperties>
</file>