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D4FC3" w14:textId="0D273999" w:rsidR="00677847" w:rsidRPr="00EC4EFD" w:rsidRDefault="00897816" w:rsidP="00EC4EFD">
      <w:pPr>
        <w:jc w:val="center"/>
        <w:rPr>
          <w:b/>
          <w:bCs/>
          <w:sz w:val="44"/>
          <w:szCs w:val="44"/>
          <w:u w:val="single"/>
        </w:rPr>
      </w:pPr>
      <w:r w:rsidRPr="00EC4EFD">
        <w:rPr>
          <w:b/>
          <w:bCs/>
          <w:sz w:val="48"/>
          <w:szCs w:val="48"/>
          <w:u w:val="single"/>
        </w:rPr>
        <w:t>Risk Management</w:t>
      </w:r>
    </w:p>
    <w:p w14:paraId="34D969C4" w14:textId="13BB4D1D" w:rsidR="00897816" w:rsidRDefault="00897816"/>
    <w:p w14:paraId="1389FAE6" w14:textId="2F6B0739" w:rsidR="00897816" w:rsidRDefault="00897816"/>
    <w:p w14:paraId="3800DBFE" w14:textId="24442A3A" w:rsidR="00897816" w:rsidRDefault="00897816"/>
    <w:p w14:paraId="6614B4C8" w14:textId="436841F6" w:rsidR="009C451B" w:rsidRDefault="009C451B"/>
    <w:p w14:paraId="11B74406" w14:textId="3EB962DC" w:rsidR="009C451B" w:rsidRDefault="009C451B"/>
    <w:p w14:paraId="6912731A" w14:textId="03D69CD7" w:rsidR="009C451B" w:rsidRDefault="009C451B"/>
    <w:p w14:paraId="5B4BA943" w14:textId="00A96249" w:rsidR="009C451B" w:rsidRDefault="009C451B"/>
    <w:p w14:paraId="7D2C300E" w14:textId="233C895E" w:rsidR="009C451B" w:rsidRDefault="009C451B"/>
    <w:p w14:paraId="646E98F6" w14:textId="01EF0FF4" w:rsidR="009C451B" w:rsidRDefault="009C451B"/>
    <w:p w14:paraId="4B43BD69" w14:textId="00C640B7" w:rsidR="009C451B" w:rsidRDefault="009C451B"/>
    <w:p w14:paraId="50AD4F3F" w14:textId="23C60885" w:rsidR="009C451B" w:rsidRDefault="009C451B"/>
    <w:p w14:paraId="7F419314" w14:textId="11B47262" w:rsidR="009C451B" w:rsidRDefault="009C451B"/>
    <w:p w14:paraId="5294E6DA" w14:textId="35691D73" w:rsidR="009C451B" w:rsidRDefault="009C451B"/>
    <w:p w14:paraId="1C9B9FF8" w14:textId="1954A2BF" w:rsidR="009C451B" w:rsidRDefault="009C451B"/>
    <w:p w14:paraId="5EF42EF5" w14:textId="58BA6856" w:rsidR="009C451B" w:rsidRDefault="009C451B"/>
    <w:p w14:paraId="02418456" w14:textId="267E8999" w:rsidR="009C451B" w:rsidRDefault="009C451B"/>
    <w:p w14:paraId="165E8DBC" w14:textId="46A89571" w:rsidR="009C451B" w:rsidRDefault="009C451B"/>
    <w:tbl>
      <w:tblPr>
        <w:tblStyle w:val="TableGrid"/>
        <w:tblpPr w:leftFromText="180" w:rightFromText="180" w:vertAnchor="text" w:horzAnchor="margin" w:tblpX="-998" w:tblpY="-334"/>
        <w:tblW w:w="15923" w:type="dxa"/>
        <w:tblLook w:val="04A0" w:firstRow="1" w:lastRow="0" w:firstColumn="1" w:lastColumn="0" w:noHBand="0" w:noVBand="1"/>
      </w:tblPr>
      <w:tblGrid>
        <w:gridCol w:w="2601"/>
        <w:gridCol w:w="2639"/>
        <w:gridCol w:w="2410"/>
        <w:gridCol w:w="1932"/>
        <w:gridCol w:w="1829"/>
        <w:gridCol w:w="2543"/>
        <w:gridCol w:w="1969"/>
      </w:tblGrid>
      <w:tr w:rsidR="00093466" w14:paraId="218AB770" w14:textId="77777777" w:rsidTr="008F2296">
        <w:trPr>
          <w:trHeight w:val="700"/>
        </w:trPr>
        <w:tc>
          <w:tcPr>
            <w:tcW w:w="2601" w:type="dxa"/>
          </w:tcPr>
          <w:p w14:paraId="07BCC81A" w14:textId="77777777" w:rsidR="00093466" w:rsidRPr="00093466" w:rsidRDefault="00093466" w:rsidP="00093466">
            <w:pPr>
              <w:rPr>
                <w:b/>
                <w:bCs/>
                <w:sz w:val="24"/>
                <w:szCs w:val="24"/>
              </w:rPr>
            </w:pPr>
            <w:r w:rsidRPr="00093466">
              <w:rPr>
                <w:b/>
                <w:bCs/>
                <w:sz w:val="24"/>
                <w:szCs w:val="24"/>
              </w:rPr>
              <w:lastRenderedPageBreak/>
              <w:t>Risk</w:t>
            </w:r>
          </w:p>
        </w:tc>
        <w:tc>
          <w:tcPr>
            <w:tcW w:w="2639" w:type="dxa"/>
          </w:tcPr>
          <w:p w14:paraId="7055414B" w14:textId="77777777" w:rsidR="00093466" w:rsidRPr="00093466" w:rsidRDefault="00093466" w:rsidP="00093466">
            <w:pPr>
              <w:rPr>
                <w:b/>
                <w:bCs/>
                <w:sz w:val="24"/>
                <w:szCs w:val="24"/>
              </w:rPr>
            </w:pPr>
            <w:r w:rsidRPr="00093466">
              <w:rPr>
                <w:b/>
                <w:bCs/>
                <w:sz w:val="24"/>
                <w:szCs w:val="24"/>
              </w:rPr>
              <w:t>Impact</w:t>
            </w:r>
          </w:p>
        </w:tc>
        <w:tc>
          <w:tcPr>
            <w:tcW w:w="2410" w:type="dxa"/>
          </w:tcPr>
          <w:p w14:paraId="11B6CEC3" w14:textId="77777777" w:rsidR="00093466" w:rsidRPr="00093466" w:rsidRDefault="00093466" w:rsidP="00093466">
            <w:pPr>
              <w:rPr>
                <w:b/>
                <w:bCs/>
                <w:sz w:val="24"/>
                <w:szCs w:val="24"/>
              </w:rPr>
            </w:pPr>
            <w:r w:rsidRPr="00093466">
              <w:rPr>
                <w:b/>
                <w:bCs/>
                <w:sz w:val="24"/>
                <w:szCs w:val="24"/>
              </w:rPr>
              <w:t xml:space="preserve">Likelihood of Occurrence (L,M,H) </w:t>
            </w:r>
          </w:p>
        </w:tc>
        <w:tc>
          <w:tcPr>
            <w:tcW w:w="1932" w:type="dxa"/>
          </w:tcPr>
          <w:p w14:paraId="2D26D3B3" w14:textId="77777777" w:rsidR="00093466" w:rsidRPr="00093466" w:rsidRDefault="00093466" w:rsidP="00093466">
            <w:pPr>
              <w:rPr>
                <w:b/>
                <w:bCs/>
                <w:sz w:val="24"/>
                <w:szCs w:val="24"/>
              </w:rPr>
            </w:pPr>
            <w:r w:rsidRPr="00093466">
              <w:rPr>
                <w:b/>
                <w:bCs/>
                <w:sz w:val="24"/>
                <w:szCs w:val="24"/>
              </w:rPr>
              <w:t>Degree of Impact (L,M,H)</w:t>
            </w:r>
          </w:p>
        </w:tc>
        <w:tc>
          <w:tcPr>
            <w:tcW w:w="1829" w:type="dxa"/>
          </w:tcPr>
          <w:p w14:paraId="45945118" w14:textId="77777777" w:rsidR="00093466" w:rsidRPr="00093466" w:rsidRDefault="00093466" w:rsidP="00093466">
            <w:pPr>
              <w:rPr>
                <w:b/>
                <w:bCs/>
                <w:sz w:val="24"/>
                <w:szCs w:val="24"/>
              </w:rPr>
            </w:pPr>
            <w:r w:rsidRPr="00093466">
              <w:rPr>
                <w:b/>
                <w:bCs/>
                <w:sz w:val="24"/>
                <w:szCs w:val="24"/>
              </w:rPr>
              <w:t>Action on Trigger</w:t>
            </w:r>
          </w:p>
        </w:tc>
        <w:tc>
          <w:tcPr>
            <w:tcW w:w="2543" w:type="dxa"/>
          </w:tcPr>
          <w:p w14:paraId="65F7E21A" w14:textId="77777777" w:rsidR="00093466" w:rsidRPr="00093466" w:rsidRDefault="00093466" w:rsidP="00093466">
            <w:pPr>
              <w:rPr>
                <w:b/>
                <w:bCs/>
                <w:sz w:val="24"/>
                <w:szCs w:val="24"/>
              </w:rPr>
            </w:pPr>
            <w:r w:rsidRPr="00093466">
              <w:rPr>
                <w:b/>
                <w:bCs/>
                <w:sz w:val="24"/>
                <w:szCs w:val="24"/>
              </w:rPr>
              <w:t>Responsibility</w:t>
            </w:r>
          </w:p>
        </w:tc>
        <w:tc>
          <w:tcPr>
            <w:tcW w:w="1969" w:type="dxa"/>
          </w:tcPr>
          <w:p w14:paraId="71A9FE39" w14:textId="77777777" w:rsidR="00093466" w:rsidRPr="00093466" w:rsidRDefault="00093466" w:rsidP="00093466">
            <w:pPr>
              <w:rPr>
                <w:b/>
                <w:bCs/>
                <w:sz w:val="24"/>
                <w:szCs w:val="24"/>
              </w:rPr>
            </w:pPr>
            <w:r w:rsidRPr="00093466">
              <w:rPr>
                <w:b/>
                <w:bCs/>
                <w:sz w:val="24"/>
                <w:szCs w:val="24"/>
              </w:rPr>
              <w:t>Response Plan</w:t>
            </w:r>
          </w:p>
        </w:tc>
      </w:tr>
      <w:tr w:rsidR="00093466" w14:paraId="5C92A283" w14:textId="77777777" w:rsidTr="008F2296">
        <w:trPr>
          <w:trHeight w:val="321"/>
        </w:trPr>
        <w:tc>
          <w:tcPr>
            <w:tcW w:w="2601" w:type="dxa"/>
          </w:tcPr>
          <w:p w14:paraId="61ABF85C" w14:textId="570380EE" w:rsidR="00093466" w:rsidRDefault="00935414" w:rsidP="00093466">
            <w:r>
              <w:rPr>
                <w:sz w:val="24"/>
                <w:szCs w:val="24"/>
              </w:rPr>
              <w:t>Unable to acquire affordable hosting.</w:t>
            </w:r>
          </w:p>
        </w:tc>
        <w:tc>
          <w:tcPr>
            <w:tcW w:w="2639" w:type="dxa"/>
          </w:tcPr>
          <w:p w14:paraId="1D63D5DD" w14:textId="296708FB" w:rsidR="00093466" w:rsidRDefault="008F2296" w:rsidP="00093466">
            <w:r>
              <w:rPr>
                <w:sz w:val="24"/>
                <w:szCs w:val="24"/>
              </w:rPr>
              <w:t>The web application (API) will be unable to send and receive data between the mobile app and the database, because the app will not be able to access the API because it isn’t hosted anywhere.</w:t>
            </w:r>
          </w:p>
        </w:tc>
        <w:tc>
          <w:tcPr>
            <w:tcW w:w="2410" w:type="dxa"/>
          </w:tcPr>
          <w:p w14:paraId="1A103D1B" w14:textId="70D05C53" w:rsidR="00093466" w:rsidRDefault="008F2296" w:rsidP="00093466">
            <w:r>
              <w:t>L</w:t>
            </w:r>
          </w:p>
        </w:tc>
        <w:tc>
          <w:tcPr>
            <w:tcW w:w="1932" w:type="dxa"/>
          </w:tcPr>
          <w:p w14:paraId="7C04E2A9" w14:textId="61D8B8F4" w:rsidR="008F2296" w:rsidRDefault="008F2296" w:rsidP="00093466">
            <w:r>
              <w:t>H</w:t>
            </w:r>
          </w:p>
        </w:tc>
        <w:tc>
          <w:tcPr>
            <w:tcW w:w="1829" w:type="dxa"/>
          </w:tcPr>
          <w:p w14:paraId="627873E4" w14:textId="1949B233" w:rsidR="00093466" w:rsidRDefault="006D12F5" w:rsidP="00093466">
            <w:r>
              <w:t xml:space="preserve">The failure to find an affordable hosting provider would prevent </w:t>
            </w:r>
            <w:r w:rsidR="00791543">
              <w:t>the</w:t>
            </w:r>
            <w:r>
              <w:t xml:space="preserve"> app</w:t>
            </w:r>
            <w:r w:rsidR="00693340">
              <w:t>lication</w:t>
            </w:r>
            <w:r>
              <w:t xml:space="preserve"> from being tested and deployed</w:t>
            </w:r>
          </w:p>
        </w:tc>
        <w:tc>
          <w:tcPr>
            <w:tcW w:w="2543" w:type="dxa"/>
          </w:tcPr>
          <w:p w14:paraId="4202CD77" w14:textId="6C1B33AB" w:rsidR="00093466" w:rsidRDefault="003B25F8" w:rsidP="00093466">
            <w:r>
              <w:t>Wade, Sachin</w:t>
            </w:r>
          </w:p>
        </w:tc>
        <w:tc>
          <w:tcPr>
            <w:tcW w:w="1969" w:type="dxa"/>
          </w:tcPr>
          <w:p w14:paraId="00912DB1" w14:textId="3333D18B" w:rsidR="00093466" w:rsidRDefault="006D12F5" w:rsidP="00093466">
            <w:r>
              <w:t>Review various hosting platforms in order to find the best deal for the client</w:t>
            </w:r>
          </w:p>
        </w:tc>
      </w:tr>
      <w:tr w:rsidR="00093466" w14:paraId="442E44B7" w14:textId="77777777" w:rsidTr="008F2296">
        <w:trPr>
          <w:trHeight w:val="321"/>
        </w:trPr>
        <w:tc>
          <w:tcPr>
            <w:tcW w:w="2601" w:type="dxa"/>
          </w:tcPr>
          <w:p w14:paraId="0D468329" w14:textId="41683AFC" w:rsidR="00093466" w:rsidRDefault="007B73BA" w:rsidP="00093466">
            <w:r>
              <w:rPr>
                <w:sz w:val="24"/>
                <w:szCs w:val="24"/>
              </w:rPr>
              <w:t>The cloud hosting provider has downtime</w:t>
            </w:r>
          </w:p>
        </w:tc>
        <w:tc>
          <w:tcPr>
            <w:tcW w:w="2639" w:type="dxa"/>
          </w:tcPr>
          <w:p w14:paraId="65227836" w14:textId="0D835DBE" w:rsidR="00093466" w:rsidRDefault="008F2296" w:rsidP="00093466">
            <w:r>
              <w:rPr>
                <w:sz w:val="24"/>
                <w:szCs w:val="24"/>
              </w:rPr>
              <w:t>The mobile application as well as the web application will not function until the hosting provider is operational again, because the API needs constant connection to the app for the app to function and process commands located within the API, which is hosted with the hosting provider.</w:t>
            </w:r>
          </w:p>
        </w:tc>
        <w:tc>
          <w:tcPr>
            <w:tcW w:w="2410" w:type="dxa"/>
          </w:tcPr>
          <w:p w14:paraId="766A91EC" w14:textId="523C513D" w:rsidR="00093466" w:rsidRDefault="008F2296" w:rsidP="00093466">
            <w:r>
              <w:t>M</w:t>
            </w:r>
          </w:p>
        </w:tc>
        <w:tc>
          <w:tcPr>
            <w:tcW w:w="1932" w:type="dxa"/>
          </w:tcPr>
          <w:p w14:paraId="716CF08F" w14:textId="30F18D8D" w:rsidR="008F2296" w:rsidRDefault="008F2296" w:rsidP="00093466">
            <w:r>
              <w:t>H</w:t>
            </w:r>
          </w:p>
        </w:tc>
        <w:tc>
          <w:tcPr>
            <w:tcW w:w="1829" w:type="dxa"/>
          </w:tcPr>
          <w:p w14:paraId="7B559874" w14:textId="2E61BD3E" w:rsidR="00093466" w:rsidRDefault="00056F2E" w:rsidP="00093466">
            <w:r>
              <w:t xml:space="preserve"> </w:t>
            </w:r>
            <w:r w:rsidR="00693340">
              <w:t xml:space="preserve">The applications functionality would be limited to its offline features as it would not be able to receive the latest updates from the hosting provider </w:t>
            </w:r>
          </w:p>
        </w:tc>
        <w:tc>
          <w:tcPr>
            <w:tcW w:w="2543" w:type="dxa"/>
          </w:tcPr>
          <w:p w14:paraId="1DC699BF" w14:textId="1E648E01" w:rsidR="00093466" w:rsidRDefault="003B25F8" w:rsidP="00093466">
            <w:r>
              <w:t>Wade, Sachin</w:t>
            </w:r>
          </w:p>
        </w:tc>
        <w:tc>
          <w:tcPr>
            <w:tcW w:w="1969" w:type="dxa"/>
          </w:tcPr>
          <w:p w14:paraId="6704F4C0" w14:textId="6D892548" w:rsidR="00093466" w:rsidRDefault="00693340" w:rsidP="00093466">
            <w:r>
              <w:t xml:space="preserve">Select a hosting provider with appropriate contingencies and back up methods to prevent against any potential </w:t>
            </w:r>
            <w:r w:rsidR="006A7374">
              <w:t>downtime</w:t>
            </w:r>
          </w:p>
        </w:tc>
      </w:tr>
      <w:tr w:rsidR="00093466" w14:paraId="0E1B255C" w14:textId="77777777" w:rsidTr="008F2296">
        <w:trPr>
          <w:trHeight w:val="344"/>
        </w:trPr>
        <w:tc>
          <w:tcPr>
            <w:tcW w:w="2601" w:type="dxa"/>
          </w:tcPr>
          <w:p w14:paraId="3E0EE796" w14:textId="61E36B53" w:rsidR="00093466" w:rsidRDefault="007B73BA" w:rsidP="00093466">
            <w:r>
              <w:rPr>
                <w:sz w:val="24"/>
                <w:szCs w:val="24"/>
              </w:rPr>
              <w:t>Customer dissatisfaction</w:t>
            </w:r>
          </w:p>
        </w:tc>
        <w:tc>
          <w:tcPr>
            <w:tcW w:w="2639" w:type="dxa"/>
          </w:tcPr>
          <w:p w14:paraId="5CD74DCA" w14:textId="45776BD0" w:rsidR="00093466" w:rsidRDefault="008F2296" w:rsidP="00093466">
            <w:r>
              <w:rPr>
                <w:sz w:val="24"/>
                <w:szCs w:val="24"/>
              </w:rPr>
              <w:t>The developed application will not be put into production, because it will not meet their requirements and specifications.</w:t>
            </w:r>
          </w:p>
        </w:tc>
        <w:tc>
          <w:tcPr>
            <w:tcW w:w="2410" w:type="dxa"/>
          </w:tcPr>
          <w:p w14:paraId="4AD03897" w14:textId="71857F33" w:rsidR="00093466" w:rsidRDefault="008A67D0" w:rsidP="00093466">
            <w:r>
              <w:t>L</w:t>
            </w:r>
          </w:p>
        </w:tc>
        <w:tc>
          <w:tcPr>
            <w:tcW w:w="1932" w:type="dxa"/>
          </w:tcPr>
          <w:p w14:paraId="3117DC83" w14:textId="0976135C" w:rsidR="00093466" w:rsidRDefault="00190250" w:rsidP="00093466">
            <w:r>
              <w:t>M</w:t>
            </w:r>
          </w:p>
        </w:tc>
        <w:tc>
          <w:tcPr>
            <w:tcW w:w="1829" w:type="dxa"/>
          </w:tcPr>
          <w:p w14:paraId="7B735764" w14:textId="436272F1" w:rsidR="00093466" w:rsidRDefault="00791543" w:rsidP="00093466">
            <w:r>
              <w:t>The application will not be selected by the client.</w:t>
            </w:r>
          </w:p>
        </w:tc>
        <w:tc>
          <w:tcPr>
            <w:tcW w:w="2543" w:type="dxa"/>
          </w:tcPr>
          <w:p w14:paraId="12EC9450" w14:textId="0F7A86CF" w:rsidR="00093466" w:rsidRDefault="003B25F8" w:rsidP="00093466">
            <w:r>
              <w:t>Jarrod</w:t>
            </w:r>
          </w:p>
        </w:tc>
        <w:tc>
          <w:tcPr>
            <w:tcW w:w="1969" w:type="dxa"/>
          </w:tcPr>
          <w:p w14:paraId="190273A4" w14:textId="569C331F" w:rsidR="00093466" w:rsidRDefault="00791543" w:rsidP="00093466">
            <w:r>
              <w:t xml:space="preserve">We must ensure that the clients needs and requirements for the application are met before the </w:t>
            </w:r>
            <w:r>
              <w:lastRenderedPageBreak/>
              <w:t>final product is presented to the client.</w:t>
            </w:r>
          </w:p>
        </w:tc>
      </w:tr>
      <w:tr w:rsidR="00093466" w14:paraId="553C36C2" w14:textId="77777777" w:rsidTr="008F2296">
        <w:trPr>
          <w:trHeight w:val="321"/>
        </w:trPr>
        <w:tc>
          <w:tcPr>
            <w:tcW w:w="2601" w:type="dxa"/>
          </w:tcPr>
          <w:p w14:paraId="4274F88A" w14:textId="282C7164" w:rsidR="00093466" w:rsidRDefault="007B73BA" w:rsidP="00093466">
            <w:r>
              <w:rPr>
                <w:sz w:val="24"/>
                <w:szCs w:val="24"/>
              </w:rPr>
              <w:lastRenderedPageBreak/>
              <w:t>Security</w:t>
            </w:r>
          </w:p>
        </w:tc>
        <w:tc>
          <w:tcPr>
            <w:tcW w:w="2639" w:type="dxa"/>
          </w:tcPr>
          <w:p w14:paraId="1C6F8FDD" w14:textId="574D8533" w:rsidR="00093466" w:rsidRPr="008F2296" w:rsidRDefault="008F2296" w:rsidP="008F2296">
            <w:pPr>
              <w:rPr>
                <w:sz w:val="24"/>
                <w:szCs w:val="24"/>
              </w:rPr>
            </w:pPr>
            <w:r>
              <w:rPr>
                <w:sz w:val="24"/>
                <w:szCs w:val="24"/>
              </w:rPr>
              <w:t>User credentials or data are compromised by unauthorised parties, which will lead to user’s info being leaked and their profiles on the app can be hacked and tampered with.</w:t>
            </w:r>
          </w:p>
        </w:tc>
        <w:tc>
          <w:tcPr>
            <w:tcW w:w="2410" w:type="dxa"/>
          </w:tcPr>
          <w:p w14:paraId="7EEEE0EE" w14:textId="11D16D44" w:rsidR="00093466" w:rsidRDefault="00190250" w:rsidP="00093466">
            <w:r>
              <w:t>M</w:t>
            </w:r>
          </w:p>
        </w:tc>
        <w:tc>
          <w:tcPr>
            <w:tcW w:w="1932" w:type="dxa"/>
          </w:tcPr>
          <w:p w14:paraId="2D380DE3" w14:textId="2A599010" w:rsidR="00093466" w:rsidRDefault="00190250" w:rsidP="00093466">
            <w:r>
              <w:t>H</w:t>
            </w:r>
          </w:p>
        </w:tc>
        <w:tc>
          <w:tcPr>
            <w:tcW w:w="1829" w:type="dxa"/>
          </w:tcPr>
          <w:p w14:paraId="5A798804" w14:textId="722FCC30" w:rsidR="00093466" w:rsidRDefault="009E3357" w:rsidP="00093466">
            <w:r>
              <w:t>An unsecure application would allow users private data to be compromised which would then discourage users from using the application</w:t>
            </w:r>
          </w:p>
        </w:tc>
        <w:tc>
          <w:tcPr>
            <w:tcW w:w="2543" w:type="dxa"/>
          </w:tcPr>
          <w:p w14:paraId="0363F765" w14:textId="65458B8E" w:rsidR="00093466" w:rsidRDefault="003B25F8" w:rsidP="00093466">
            <w:r>
              <w:t>Jarrod, Wade</w:t>
            </w:r>
          </w:p>
        </w:tc>
        <w:tc>
          <w:tcPr>
            <w:tcW w:w="1969" w:type="dxa"/>
          </w:tcPr>
          <w:p w14:paraId="2D168D6C" w14:textId="7A698633" w:rsidR="00093466" w:rsidRDefault="009E3357" w:rsidP="00093466">
            <w:r>
              <w:t>Secure all aspects of the application so that the u</w:t>
            </w:r>
            <w:r w:rsidR="003B25F8">
              <w:t>s</w:t>
            </w:r>
            <w:r>
              <w:t>er</w:t>
            </w:r>
            <w:r w:rsidR="003B25F8">
              <w:t>’</w:t>
            </w:r>
            <w:bookmarkStart w:id="0" w:name="_GoBack"/>
            <w:bookmarkEnd w:id="0"/>
            <w:r>
              <w:t>s data will remain free from malicious attacks.</w:t>
            </w:r>
          </w:p>
        </w:tc>
      </w:tr>
      <w:tr w:rsidR="007B73BA" w14:paraId="39BB01D8" w14:textId="77777777" w:rsidTr="008F2296">
        <w:trPr>
          <w:trHeight w:val="321"/>
        </w:trPr>
        <w:tc>
          <w:tcPr>
            <w:tcW w:w="2601" w:type="dxa"/>
          </w:tcPr>
          <w:p w14:paraId="68EFA2F5" w14:textId="56422845" w:rsidR="007B73BA" w:rsidRDefault="007B73BA" w:rsidP="00093466">
            <w:r>
              <w:rPr>
                <w:sz w:val="24"/>
                <w:szCs w:val="24"/>
              </w:rPr>
              <w:t>Scope Creep (The client adds additional requirements for the application as the existing solution is being developed.)</w:t>
            </w:r>
          </w:p>
        </w:tc>
        <w:tc>
          <w:tcPr>
            <w:tcW w:w="2639" w:type="dxa"/>
          </w:tcPr>
          <w:p w14:paraId="11E0D8C5" w14:textId="0E8B8AC6" w:rsidR="008F2296" w:rsidRDefault="008F2296" w:rsidP="008F2296">
            <w:pPr>
              <w:rPr>
                <w:sz w:val="24"/>
                <w:szCs w:val="24"/>
              </w:rPr>
            </w:pPr>
            <w:r>
              <w:rPr>
                <w:sz w:val="24"/>
                <w:szCs w:val="24"/>
              </w:rPr>
              <w:t>The application will not be completed within time and the new features will not be implemented within the app, because there is no time or funds available.</w:t>
            </w:r>
          </w:p>
          <w:p w14:paraId="4C4B6FF0" w14:textId="77777777" w:rsidR="007B73BA" w:rsidRDefault="007B73BA" w:rsidP="00093466"/>
        </w:tc>
        <w:tc>
          <w:tcPr>
            <w:tcW w:w="2410" w:type="dxa"/>
          </w:tcPr>
          <w:p w14:paraId="0512295A" w14:textId="27C19099" w:rsidR="007B73BA" w:rsidRDefault="00190250" w:rsidP="00093466">
            <w:r>
              <w:t>L</w:t>
            </w:r>
          </w:p>
        </w:tc>
        <w:tc>
          <w:tcPr>
            <w:tcW w:w="1932" w:type="dxa"/>
          </w:tcPr>
          <w:p w14:paraId="24C90909" w14:textId="7E2647CE" w:rsidR="00190250" w:rsidRDefault="00190250" w:rsidP="00093466">
            <w:r>
              <w:t>H</w:t>
            </w:r>
          </w:p>
        </w:tc>
        <w:tc>
          <w:tcPr>
            <w:tcW w:w="1829" w:type="dxa"/>
          </w:tcPr>
          <w:p w14:paraId="4F6C5F9B" w14:textId="32E1A2B0" w:rsidR="007B73BA" w:rsidRDefault="00BE52D5" w:rsidP="00093466">
            <w:r>
              <w:t xml:space="preserve">The new requirements for the application cannot be implemented in time before the scheduled release of the application </w:t>
            </w:r>
          </w:p>
        </w:tc>
        <w:tc>
          <w:tcPr>
            <w:tcW w:w="2543" w:type="dxa"/>
          </w:tcPr>
          <w:p w14:paraId="0B9CA623" w14:textId="7F0B22E1" w:rsidR="007B73BA" w:rsidRDefault="003B25F8" w:rsidP="00093466">
            <w:r>
              <w:t xml:space="preserve">Jarrod, Theasan </w:t>
            </w:r>
          </w:p>
        </w:tc>
        <w:tc>
          <w:tcPr>
            <w:tcW w:w="1969" w:type="dxa"/>
          </w:tcPr>
          <w:p w14:paraId="139E449D" w14:textId="334A2751" w:rsidR="007B73BA" w:rsidRDefault="00BE52D5" w:rsidP="00093466">
            <w:r>
              <w:t>Determine the set of requirements at the start of the project and only add to them if it is feasible and there is time to implement the new features</w:t>
            </w:r>
          </w:p>
        </w:tc>
      </w:tr>
      <w:tr w:rsidR="007B73BA" w14:paraId="45D95A5D" w14:textId="77777777" w:rsidTr="008F2296">
        <w:trPr>
          <w:trHeight w:val="321"/>
        </w:trPr>
        <w:tc>
          <w:tcPr>
            <w:tcW w:w="2601" w:type="dxa"/>
          </w:tcPr>
          <w:p w14:paraId="6BB75769" w14:textId="2B71C53E" w:rsidR="007B73BA" w:rsidRDefault="007B73BA" w:rsidP="00093466">
            <w:r>
              <w:rPr>
                <w:sz w:val="24"/>
                <w:szCs w:val="24"/>
              </w:rPr>
              <w:t>Transitioning/ Implementation of new system</w:t>
            </w:r>
          </w:p>
        </w:tc>
        <w:tc>
          <w:tcPr>
            <w:tcW w:w="2639" w:type="dxa"/>
          </w:tcPr>
          <w:p w14:paraId="73A15612" w14:textId="5DCF52AF" w:rsidR="007B73BA" w:rsidRDefault="008F2296" w:rsidP="00093466">
            <w:r>
              <w:rPr>
                <w:sz w:val="24"/>
                <w:szCs w:val="24"/>
              </w:rPr>
              <w:t>The new system will not be as effective as the existing system or may lack certain key features that users will expect or require.</w:t>
            </w:r>
          </w:p>
        </w:tc>
        <w:tc>
          <w:tcPr>
            <w:tcW w:w="2410" w:type="dxa"/>
          </w:tcPr>
          <w:p w14:paraId="0F6FE55B" w14:textId="1D9DAA57" w:rsidR="007B73BA" w:rsidRDefault="00190250" w:rsidP="00093466">
            <w:r>
              <w:t>L</w:t>
            </w:r>
          </w:p>
        </w:tc>
        <w:tc>
          <w:tcPr>
            <w:tcW w:w="1932" w:type="dxa"/>
          </w:tcPr>
          <w:p w14:paraId="52BE8E6D" w14:textId="30CF0880" w:rsidR="007B73BA" w:rsidRDefault="00190250" w:rsidP="00093466">
            <w:r>
              <w:t>M</w:t>
            </w:r>
          </w:p>
        </w:tc>
        <w:tc>
          <w:tcPr>
            <w:tcW w:w="1829" w:type="dxa"/>
          </w:tcPr>
          <w:p w14:paraId="736AD88A" w14:textId="498EEC05" w:rsidR="007B73BA" w:rsidRDefault="00DF41A5" w:rsidP="00093466">
            <w:r>
              <w:t>The components of the new system may not be as easy to understand as some of the features of the previous system</w:t>
            </w:r>
          </w:p>
        </w:tc>
        <w:tc>
          <w:tcPr>
            <w:tcW w:w="2543" w:type="dxa"/>
          </w:tcPr>
          <w:p w14:paraId="65022A61" w14:textId="4A9E442D" w:rsidR="007B73BA" w:rsidRDefault="003B25F8" w:rsidP="00093466">
            <w:r>
              <w:t>Joseph, Theasan</w:t>
            </w:r>
          </w:p>
        </w:tc>
        <w:tc>
          <w:tcPr>
            <w:tcW w:w="1969" w:type="dxa"/>
          </w:tcPr>
          <w:p w14:paraId="1F20BC02" w14:textId="76808CE7" w:rsidR="007B73BA" w:rsidRDefault="00B9091D" w:rsidP="00093466">
            <w:r>
              <w:t>The new system will need to be tested thoroughly in order to prevent bugs and allow for a smooth implementation and transitioning by the end of the project.</w:t>
            </w:r>
          </w:p>
        </w:tc>
      </w:tr>
    </w:tbl>
    <w:p w14:paraId="06B256F6" w14:textId="708CFACB" w:rsidR="00C97D3A" w:rsidRDefault="00C97D3A">
      <w:pPr>
        <w:sectPr w:rsidR="00C97D3A" w:rsidSect="007B73BA">
          <w:pgSz w:w="16838" w:h="11906" w:orient="landscape"/>
          <w:pgMar w:top="1440" w:right="1440" w:bottom="1440" w:left="1440" w:header="708" w:footer="708" w:gutter="0"/>
          <w:cols w:space="708"/>
          <w:docGrid w:linePitch="360"/>
        </w:sectPr>
      </w:pPr>
    </w:p>
    <w:p w14:paraId="3A95CDAA" w14:textId="77777777" w:rsidR="009C451B" w:rsidRDefault="009C451B"/>
    <w:sectPr w:rsidR="009C4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680"/>
    <w:rsid w:val="00056F2E"/>
    <w:rsid w:val="00093466"/>
    <w:rsid w:val="00107CD5"/>
    <w:rsid w:val="00190250"/>
    <w:rsid w:val="002A61D8"/>
    <w:rsid w:val="003B25F8"/>
    <w:rsid w:val="00462402"/>
    <w:rsid w:val="004676BC"/>
    <w:rsid w:val="00677847"/>
    <w:rsid w:val="00693340"/>
    <w:rsid w:val="00697680"/>
    <w:rsid w:val="006A7374"/>
    <w:rsid w:val="006D12F5"/>
    <w:rsid w:val="00791543"/>
    <w:rsid w:val="007B73BA"/>
    <w:rsid w:val="007C4E09"/>
    <w:rsid w:val="007D6E68"/>
    <w:rsid w:val="00897816"/>
    <w:rsid w:val="008A67D0"/>
    <w:rsid w:val="008F2296"/>
    <w:rsid w:val="008F5912"/>
    <w:rsid w:val="00935414"/>
    <w:rsid w:val="00936BD4"/>
    <w:rsid w:val="009C451B"/>
    <w:rsid w:val="009E3357"/>
    <w:rsid w:val="00B9091D"/>
    <w:rsid w:val="00BE52D5"/>
    <w:rsid w:val="00C97D3A"/>
    <w:rsid w:val="00DF41A5"/>
    <w:rsid w:val="00EC4EFD"/>
    <w:rsid w:val="00F505AE"/>
    <w:rsid w:val="00FE67C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58348"/>
  <w15:chartTrackingRefBased/>
  <w15:docId w15:val="{B293E840-CC06-4A5A-8A5A-1D905F25C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5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45577">
      <w:bodyDiv w:val="1"/>
      <w:marLeft w:val="0"/>
      <w:marRight w:val="0"/>
      <w:marTop w:val="0"/>
      <w:marBottom w:val="0"/>
      <w:divBdr>
        <w:top w:val="none" w:sz="0" w:space="0" w:color="auto"/>
        <w:left w:val="none" w:sz="0" w:space="0" w:color="auto"/>
        <w:bottom w:val="none" w:sz="0" w:space="0" w:color="auto"/>
        <w:right w:val="none" w:sz="0" w:space="0" w:color="auto"/>
      </w:divBdr>
    </w:div>
    <w:div w:id="20868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4</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Bridgemohan</dc:creator>
  <cp:keywords/>
  <dc:description/>
  <cp:lastModifiedBy>Sachin Bridgemohan</cp:lastModifiedBy>
  <cp:revision>30</cp:revision>
  <dcterms:created xsi:type="dcterms:W3CDTF">2019-10-18T10:23:00Z</dcterms:created>
  <dcterms:modified xsi:type="dcterms:W3CDTF">2019-10-23T10:31:00Z</dcterms:modified>
</cp:coreProperties>
</file>