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D5F6" w14:textId="1899C76F" w:rsidR="00510556" w:rsidRPr="00303DD5" w:rsidRDefault="00331DE4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BAB 2</w:t>
      </w:r>
    </w:p>
    <w:p w14:paraId="5E84B6E7" w14:textId="21071948" w:rsidR="00331DE4" w:rsidRPr="00303DD5" w:rsidRDefault="00331DE4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LANDASAN TEORI</w:t>
      </w:r>
    </w:p>
    <w:p w14:paraId="2861AA9C" w14:textId="45DAF924" w:rsidR="00331DE4" w:rsidRPr="001D0751" w:rsidRDefault="00331DE4" w:rsidP="00A90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01F57" w14:textId="72D1CE69" w:rsidR="009554A8" w:rsidRPr="00FB78AB" w:rsidRDefault="00331DE4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90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0630CE" w:rsidRPr="00190523">
        <w:rPr>
          <w:rFonts w:ascii="Times New Roman" w:hAnsi="Times New Roman" w:cs="Times New Roman"/>
          <w:i/>
          <w:sz w:val="24"/>
          <w:szCs w:val="24"/>
        </w:rPr>
        <w:t>point</w:t>
      </w:r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0E5203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ntity </w:t>
      </w:r>
      <w:r w:rsidR="000E5203">
        <w:rPr>
          <w:rFonts w:ascii="Times New Roman" w:hAnsi="Times New Roman" w:cs="Times New Roman"/>
          <w:i/>
          <w:sz w:val="24"/>
          <w:szCs w:val="24"/>
        </w:rPr>
        <w:t>r</w:t>
      </w:r>
      <w:r w:rsidR="00FD6CA7" w:rsidRPr="00FD6CA7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 w:rsidR="000E5203">
        <w:rPr>
          <w:rFonts w:ascii="Times New Roman" w:hAnsi="Times New Roman" w:cs="Times New Roman"/>
          <w:i/>
          <w:sz w:val="24"/>
          <w:szCs w:val="24"/>
        </w:rPr>
        <w:t>d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>iagram</w:t>
      </w:r>
      <w:r w:rsidR="00FB78AB">
        <w:rPr>
          <w:rFonts w:ascii="Times New Roman" w:hAnsi="Times New Roman" w:cs="Times New Roman"/>
          <w:sz w:val="24"/>
          <w:szCs w:val="24"/>
        </w:rPr>
        <w:t xml:space="preserve">, dan </w:t>
      </w:r>
      <w:r w:rsidR="00FB78AB">
        <w:rPr>
          <w:rFonts w:ascii="Times New Roman" w:hAnsi="Times New Roman" w:cs="Times New Roman"/>
          <w:i/>
          <w:sz w:val="24"/>
          <w:szCs w:val="24"/>
        </w:rPr>
        <w:t>use case diagram</w:t>
      </w:r>
      <w:r w:rsidR="00FB78AB">
        <w:rPr>
          <w:rFonts w:ascii="Times New Roman" w:hAnsi="Times New Roman" w:cs="Times New Roman"/>
          <w:sz w:val="24"/>
          <w:szCs w:val="24"/>
        </w:rPr>
        <w:t>.</w:t>
      </w:r>
    </w:p>
    <w:p w14:paraId="4676A2A8" w14:textId="41F9DC8E" w:rsidR="009554A8" w:rsidRPr="00303DD5" w:rsidRDefault="00303DD5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03DD5">
        <w:rPr>
          <w:rFonts w:ascii="Times New Roman" w:hAnsi="Times New Roman" w:cs="Times New Roman"/>
          <w:b/>
          <w:bCs/>
          <w:sz w:val="24"/>
          <w:szCs w:val="28"/>
        </w:rPr>
        <w:t xml:space="preserve">2.1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03DD5">
        <w:rPr>
          <w:rFonts w:ascii="Times New Roman" w:hAnsi="Times New Roman" w:cs="Times New Roman"/>
          <w:b/>
          <w:bCs/>
          <w:sz w:val="24"/>
          <w:szCs w:val="28"/>
        </w:rPr>
        <w:t>SISTEM INFORMASI</w:t>
      </w:r>
    </w:p>
    <w:p w14:paraId="5508BB2A" w14:textId="1B43CD6A" w:rsidR="004C37FF" w:rsidRPr="001D0751" w:rsidRDefault="00AF6767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5143E5" w:rsidRPr="001D0751">
        <w:rPr>
          <w:rFonts w:ascii="Times New Roman" w:hAnsi="Times New Roman" w:cs="Times New Roman"/>
          <w:sz w:val="24"/>
          <w:szCs w:val="24"/>
        </w:rPr>
        <w:t>data</w:t>
      </w:r>
      <w:r w:rsidRPr="001D0751">
        <w:rPr>
          <w:rFonts w:ascii="Times New Roman" w:hAnsi="Times New Roman" w:cs="Times New Roman"/>
          <w:sz w:val="24"/>
          <w:szCs w:val="24"/>
        </w:rPr>
        <w:t>, dan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Kusnedi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>)</w:t>
      </w:r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1A3F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k</w:t>
      </w:r>
      <w:r w:rsidR="009368E5" w:rsidRPr="001D0751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65DF">
        <w:rPr>
          <w:rFonts w:ascii="Times New Roman" w:hAnsi="Times New Roman" w:cs="Times New Roman"/>
          <w:sz w:val="24"/>
          <w:szCs w:val="24"/>
        </w:rPr>
        <w:t>:</w:t>
      </w:r>
    </w:p>
    <w:p w14:paraId="2E95098C" w14:textId="28F25FE6" w:rsidR="009368E5" w:rsidRPr="001D0751" w:rsidRDefault="009368E5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Perangakat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555C375" w14:textId="33828060" w:rsidR="009368E5" w:rsidRPr="001D0751" w:rsidRDefault="009368E5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F4558" w:rsidRPr="001D0751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BF4558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AF70313" w14:textId="740A0F61" w:rsidR="00D32F5C" w:rsidRPr="001D0751" w:rsidRDefault="00D32F5C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0FCFBD7" w14:textId="7DC816BC" w:rsidR="00D32F5C" w:rsidRPr="001D0751" w:rsidRDefault="00D32F5C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penerjuemah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50AB" w14:textId="7E6745AD" w:rsidR="009368E5" w:rsidRPr="001D0751" w:rsidRDefault="00B536B4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</w:p>
    <w:p w14:paraId="79AC658D" w14:textId="60A76042" w:rsidR="00D32F5C" w:rsidRDefault="00B536B4" w:rsidP="00A900D6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024BE30" w14:textId="6CA0F4BA" w:rsidR="00A900D6" w:rsidRDefault="00A900D6" w:rsidP="00A900D6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5D973BC" w14:textId="77777777" w:rsidR="00A900D6" w:rsidRPr="001D0751" w:rsidRDefault="00A900D6" w:rsidP="00A900D6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2056B39A" w14:textId="3ED48573" w:rsidR="009368E5" w:rsidRPr="001D0751" w:rsidRDefault="00572A83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Manusia</w:t>
      </w:r>
      <w:proofErr w:type="spellEnd"/>
    </w:p>
    <w:p w14:paraId="17AE8F65" w14:textId="0EDAF934" w:rsidR="00572A83" w:rsidRPr="001D0751" w:rsidRDefault="00572A83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3B00EB3" w14:textId="0DE14156" w:rsidR="009368E5" w:rsidRPr="001D0751" w:rsidRDefault="0048040D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751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5942ACE" w14:textId="25DF6F72" w:rsidR="0048040D" w:rsidRPr="001D0751" w:rsidRDefault="00A85D62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input dan output data.</w:t>
      </w:r>
    </w:p>
    <w:p w14:paraId="01F3A3F8" w14:textId="27D8FBF3" w:rsidR="009368E5" w:rsidRPr="00AB611F" w:rsidRDefault="00365BB8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11F">
        <w:rPr>
          <w:rFonts w:ascii="Times New Roman" w:hAnsi="Times New Roman" w:cs="Times New Roman"/>
          <w:b/>
          <w:sz w:val="24"/>
          <w:szCs w:val="24"/>
        </w:rPr>
        <w:t>Media</w:t>
      </w:r>
    </w:p>
    <w:p w14:paraId="4A4655F8" w14:textId="12BC4CF0" w:rsidR="00365BB8" w:rsidRPr="001D0751" w:rsidRDefault="00365BB8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44BCB839" w14:textId="69CB9401" w:rsidR="009554A8" w:rsidRPr="001A65F8" w:rsidRDefault="00303DD5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2.2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LAPORAN </w:t>
      </w:r>
      <w:r w:rsidR="001A65F8">
        <w:rPr>
          <w:rFonts w:ascii="Times New Roman" w:hAnsi="Times New Roman" w:cs="Times New Roman"/>
          <w:b/>
          <w:bCs/>
          <w:sz w:val="24"/>
          <w:szCs w:val="28"/>
        </w:rPr>
        <w:t>PERSEMBAHAN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MINGGUAN</w:t>
      </w:r>
    </w:p>
    <w:p w14:paraId="5FA5C746" w14:textId="12A7C101" w:rsidR="002312BF" w:rsidRDefault="002312BF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E4572" w14:textId="06971606" w:rsidR="003E5A98" w:rsidRDefault="002312BF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(GBA)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6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GBA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56E8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E5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C15D19">
        <w:rPr>
          <w:rFonts w:ascii="Times New Roman" w:hAnsi="Times New Roman" w:cs="Times New Roman"/>
          <w:sz w:val="24"/>
          <w:szCs w:val="24"/>
        </w:rPr>
        <w:t>.</w:t>
      </w:r>
      <w:r w:rsidR="003E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A8EA30A" w14:textId="5D42E156" w:rsidR="009554A8" w:rsidRPr="001A65F8" w:rsidRDefault="00303DD5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2.3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>ENTITY RELATIONSHIP DIAGRAM</w:t>
      </w:r>
    </w:p>
    <w:p w14:paraId="3CE8B9F8" w14:textId="190E9BC7" w:rsidR="00A11538" w:rsidRPr="001D0751" w:rsidRDefault="00A11538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56E8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R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 xml:space="preserve">elationship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D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>iagram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 (ERD)</w:t>
      </w:r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. 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penghubuing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4A6F2ED" w14:textId="72B9D984" w:rsidR="00435965" w:rsidRDefault="00435965" w:rsidP="00A90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1:M, 1:1, dan M:N.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1:M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2.3.1. 1:1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2.3.2. M:N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2.3.3</w:t>
      </w:r>
      <w:r w:rsidR="008B02D4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071D47D0" w14:textId="313E0273" w:rsidR="00301CCF" w:rsidRDefault="00072386" w:rsidP="00A900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853D5" wp14:editId="388A6B2A">
            <wp:extent cx="2428875" cy="394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70" cy="4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C79A" w14:textId="45BF2299" w:rsidR="00072386" w:rsidRP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2.3.1 1:M Relation</w:t>
      </w:r>
    </w:p>
    <w:p w14:paraId="19C7210B" w14:textId="7FC8FEA2" w:rsidR="00C62069" w:rsidRDefault="00C62069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DD984B" wp14:editId="6C7B00F7">
            <wp:simplePos x="0" y="0"/>
            <wp:positionH relativeFrom="margin">
              <wp:align>center</wp:align>
            </wp:positionH>
            <wp:positionV relativeFrom="paragraph">
              <wp:posOffset>48</wp:posOffset>
            </wp:positionV>
            <wp:extent cx="2419350" cy="433434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8ACF8" w14:textId="77777777" w:rsidR="00C62069" w:rsidRDefault="00C62069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5D7F" w14:textId="61897A5D" w:rsidR="00072386" w:rsidRP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2.3.2 1:1 Relation</w:t>
      </w:r>
    </w:p>
    <w:p w14:paraId="3ADE49B9" w14:textId="2FBB3AE5" w:rsid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BFFA" wp14:editId="643B6CBC">
            <wp:extent cx="2362200" cy="424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43" cy="4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24D4" w14:textId="3239F05A" w:rsid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2.3.3 M:N Relations</w:t>
      </w:r>
    </w:p>
    <w:p w14:paraId="73C68CAD" w14:textId="230FBCD7" w:rsidR="00A900D6" w:rsidRDefault="00A900D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C3E7A" w14:textId="77777777" w:rsidR="00A900D6" w:rsidRDefault="00A900D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167FC" w14:textId="647A32E2" w:rsidR="002720CB" w:rsidRDefault="002720CB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  <w:t>USE CASE DIAGRAM</w:t>
      </w:r>
    </w:p>
    <w:p w14:paraId="57E148C8" w14:textId="4B6E21EB" w:rsidR="002720CB" w:rsidRDefault="002720CB" w:rsidP="00A900D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 w:rsidR="00A900D6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="00A900D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pemodelan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menggambarkan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interaksi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antara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satu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atau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a</w:t>
      </w:r>
      <w:r w:rsidR="00C70F87">
        <w:rPr>
          <w:rFonts w:ascii="Times New Roman" w:hAnsi="Times New Roman" w:cs="Times New Roman"/>
          <w:bCs/>
          <w:sz w:val="24"/>
          <w:szCs w:val="28"/>
        </w:rPr>
        <w:t>k</w:t>
      </w:r>
      <w:r w:rsidR="005B065F">
        <w:rPr>
          <w:rFonts w:ascii="Times New Roman" w:hAnsi="Times New Roman" w:cs="Times New Roman"/>
          <w:bCs/>
          <w:sz w:val="24"/>
          <w:szCs w:val="28"/>
        </w:rPr>
        <w:t>tor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dibuat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sederahana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, </w:t>
      </w:r>
      <w:r w:rsidR="00C70F87"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berfungsi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mengetahui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fitur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apa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saja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terdapat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siapa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saja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berhak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fitur-fitur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.  </w:t>
      </w:r>
    </w:p>
    <w:p w14:paraId="5B180A63" w14:textId="78FFBBC3" w:rsidR="008C1567" w:rsidRDefault="008C1567" w:rsidP="00A900D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="00BC484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4848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="00BC484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4848"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="00BC484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beserta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tipe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4848">
        <w:rPr>
          <w:rFonts w:ascii="Times New Roman" w:hAnsi="Times New Roman" w:cs="Times New Roman"/>
          <w:bCs/>
          <w:sz w:val="24"/>
          <w:szCs w:val="28"/>
        </w:rPr>
        <w:t>relasi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Adapun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relasi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2.4.1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14541A99" w14:textId="5F05C5FC" w:rsidR="008C1567" w:rsidRDefault="008C1567" w:rsidP="00A900D6">
      <w:pPr>
        <w:spacing w:line="480" w:lineRule="auto"/>
        <w:jc w:val="both"/>
        <w:rPr>
          <w:rFonts w:ascii="Times New Roman" w:hAnsi="Times New Roman" w:cs="Times New Roman"/>
          <w:bCs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2.4.1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8"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380"/>
      </w:tblGrid>
      <w:tr w:rsidR="00630550" w14:paraId="7A03EE42" w14:textId="77777777" w:rsidTr="00246B48">
        <w:tc>
          <w:tcPr>
            <w:tcW w:w="2547" w:type="dxa"/>
          </w:tcPr>
          <w:p w14:paraId="32F7DB25" w14:textId="643FB77D" w:rsidR="00246B4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EB746B2" wp14:editId="1310CB37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107315</wp:posOffset>
                  </wp:positionV>
                  <wp:extent cx="638175" cy="90487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04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48B18C" w14:textId="36793DAC" w:rsidR="00630550" w:rsidRDefault="00630550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5380" w:type="dxa"/>
          </w:tcPr>
          <w:p w14:paraId="03FBB44B" w14:textId="77777777" w:rsidR="00630550" w:rsidRPr="007C5E0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7C5E08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Actor</w:t>
            </w:r>
          </w:p>
          <w:p w14:paraId="39CFF557" w14:textId="4178AD56" w:rsidR="00246B48" w:rsidRPr="00246B4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Mengidentifikasikan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ada</w:t>
            </w:r>
            <w:proofErr w:type="spellEnd"/>
            <w:r w:rsidR="00251B91"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  <w:bookmarkStart w:id="0" w:name="_GoBack"/>
        <w:bookmarkEnd w:id="0"/>
      </w:tr>
      <w:tr w:rsidR="00630550" w14:paraId="532DC8D2" w14:textId="77777777" w:rsidTr="00246B48">
        <w:tc>
          <w:tcPr>
            <w:tcW w:w="2547" w:type="dxa"/>
          </w:tcPr>
          <w:p w14:paraId="03D86127" w14:textId="597A648F" w:rsidR="00630550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7709FB0" wp14:editId="0650C45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146050</wp:posOffset>
                  </wp:positionV>
                  <wp:extent cx="1390844" cy="628738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0" w:type="dxa"/>
          </w:tcPr>
          <w:p w14:paraId="77E7B6EE" w14:textId="774C164F" w:rsidR="00246B48" w:rsidRPr="007C5E0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7C5E08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Use Case</w:t>
            </w:r>
          </w:p>
          <w:p w14:paraId="1F13BC5C" w14:textId="4E937C47" w:rsidR="00630550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>Deskripsi</w:t>
            </w:r>
            <w:proofErr w:type="spellEnd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fitur</w:t>
            </w:r>
            <w:proofErr w:type="spellEnd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>di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miliki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30550" w14:paraId="154B87E4" w14:textId="77777777" w:rsidTr="00246B48">
        <w:trPr>
          <w:trHeight w:val="894"/>
        </w:trPr>
        <w:tc>
          <w:tcPr>
            <w:tcW w:w="2547" w:type="dxa"/>
          </w:tcPr>
          <w:p w14:paraId="1E7E115C" w14:textId="3543904D" w:rsidR="00630550" w:rsidRDefault="00246B48" w:rsidP="00246B48">
            <w:pPr>
              <w:tabs>
                <w:tab w:val="center" w:pos="1165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C7107F" wp14:editId="47EE8889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43180</wp:posOffset>
                      </wp:positionV>
                      <wp:extent cx="1171575" cy="457200"/>
                      <wp:effectExtent l="19050" t="1905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0AF78" id="Rectangle 6" o:spid="_x0000_s1026" style="position:absolute;margin-left:12.2pt;margin-top:3.4pt;width:92.2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S/lwIAAI4FAAAOAAAAZHJzL2Uyb0RvYy54bWysVE1v2zAMvQ/YfxB0Xx0HTT+MOkXQosOA&#10;oi3aDj2rshQLkEVNUuJkv36UZLtZV+wwLAdFNMlH8onkxeWu02QrnFdgaloezSgRhkOjzLqm359v&#10;vpxR4gMzDdNgRE33wtPL5edPF72txBxa0I1wBEGMr3pb0zYEWxWF563omD8CKwwqJbiOBRTdumgc&#10;6xG908V8NjspenCNdcCF9/j1OivpMuFLKXi4l9KLQHRNMbeQTpfO13gWywtWrR2zreJDGuwfsuiY&#10;Mhh0grpmgZGNU39AdYo78CDDEYeuACkVF6kGrKacvavmqWVWpFqQHG8nmvz/g+V32wdHVFPTE0oM&#10;6/CJHpE0ZtZakJNIT299hVZP9sENksdrrHUnXRf/sQqyS5TuJ0rFLhCOH8vytFycLijhqDtenOKb&#10;RdDizds6H74K6Ei81NRh9MQk2976kE1HkxjMwI3SGr+zShvS13R+FvGj7EGrJmqTEDtIXGlHtgzf&#10;PuzKIe6BFWahDSYTS8xFpVvYa5HxH4VEbrCMeQ7wOybjXJhQZlXLGpFDLWb4G4ONHqlkbRAwIktM&#10;csIeAEbLDDJiZwIG++gqUlNPzrO/JZadJ48UGUyYnDtlwH0EoLGqIXK2H0nK1ESWXqHZY+c4yCPl&#10;Lb9R+IC3zIcH5nCGcNpwL4R7PKQGfCgYbpS04H5+9D3aY2ujlpIeZ7Km/seGOUGJ/maw6c/L4+M4&#10;xElIzUSJO9S8HmrMprsCfPoSN5Dl6YrOLujxKh10L7g+VjEqqpjhGLumPLhRuAp5V+AC4mK1SmY4&#10;uJaFW/NkeQSPrMYGfd69MGeHLg7Y/3cwzi+r3jVzto2eBlabAFKlTn/jdeAbhz41zrCg4lY5lJPV&#10;2xpd/gIAAP//AwBQSwMEFAAGAAgAAAAhAE3U+YbfAAAABwEAAA8AAABkcnMvZG93bnJldi54bWxM&#10;j8FOwzAQRO9I/IO1SFwQdRpVxQ3ZVAiJA+IAFFqJmxsvSURsB9tpA1/PcoLjaEYzb8r1ZHtxoBA7&#10;7xDmswwEudqbzjUIry93lwpETNoZ3XtHCF8UYV2dnpS6MP7onumwSY3gEhcLjdCmNBRSxrolq+PM&#10;D+TYe/fB6sQyNNIEfeRy28s8y5bS6s7xQqsHum2p/tiMFuHtc6ofw0W9C2o7Pt1/P6R516wQz8+m&#10;m2sQiab0F4ZffEaHipn2fnQmih4hXyw4ibDkA2znmVqB2CNcKQWyKuV//uoHAAD//wMAUEsBAi0A&#10;FAAGAAgAAAAhALaDOJL+AAAA4QEAABMAAAAAAAAAAAAAAAAAAAAAAFtDb250ZW50X1R5cGVzXS54&#10;bWxQSwECLQAUAAYACAAAACEAOP0h/9YAAACUAQAACwAAAAAAAAAAAAAAAAAvAQAAX3JlbHMvLnJl&#10;bHNQSwECLQAUAAYACAAAACEApBZUv5cCAACOBQAADgAAAAAAAAAAAAAAAAAuAgAAZHJzL2Uyb0Rv&#10;Yy54bWxQSwECLQAUAAYACAAAACEATdT5ht8AAAAHAQAADwAAAAAAAAAAAAAAAADxBAAAZHJzL2Rv&#10;d25yZXYueG1sUEsFBgAAAAAEAAQA8wAAAP0FAAAAAA==&#10;" filled="f" strokecolor="black [3213]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ab/>
              <w:t>system</w:t>
            </w:r>
          </w:p>
        </w:tc>
        <w:tc>
          <w:tcPr>
            <w:tcW w:w="5380" w:type="dxa"/>
          </w:tcPr>
          <w:p w14:paraId="6669660D" w14:textId="5E4110D6" w:rsidR="003C4008" w:rsidRPr="00CA1310" w:rsidRDefault="003C40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CA1310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System</w:t>
            </w:r>
          </w:p>
          <w:p w14:paraId="656CAD91" w14:textId="1D62F929" w:rsidR="00630550" w:rsidRDefault="003C40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3C4008">
              <w:rPr>
                <w:rFonts w:ascii="Times New Roman" w:hAnsi="Times New Roman" w:cs="Times New Roman"/>
                <w:bCs/>
                <w:sz w:val="24"/>
                <w:szCs w:val="28"/>
              </w:rPr>
              <w:t>Menspesifikasikan</w:t>
            </w:r>
            <w:proofErr w:type="spellEnd"/>
            <w:r w:rsidRPr="003C40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>seluruh</w:t>
            </w:r>
            <w:proofErr w:type="spellEnd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>aktivitas-aktivitas</w:t>
            </w:r>
            <w:proofErr w:type="spellEnd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>sis</w:t>
            </w:r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>tem</w:t>
            </w:r>
            <w:proofErr w:type="spellEnd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>sedang</w:t>
            </w:r>
            <w:proofErr w:type="spellEnd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>berjalan</w:t>
            </w:r>
            <w:proofErr w:type="spellEnd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</w:p>
        </w:tc>
      </w:tr>
      <w:tr w:rsidR="00630550" w14:paraId="2AEFC68E" w14:textId="77777777" w:rsidTr="00246B48">
        <w:tc>
          <w:tcPr>
            <w:tcW w:w="2547" w:type="dxa"/>
          </w:tcPr>
          <w:p w14:paraId="0DA9051B" w14:textId="638E2BF4" w:rsidR="00630550" w:rsidRDefault="007C5E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92BA5" wp14:editId="7DDB9CC1">
                  <wp:extent cx="1400175" cy="457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7E59A5C3" w14:textId="77777777" w:rsidR="00630550" w:rsidRPr="007C5E08" w:rsidRDefault="007C5E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7C5E08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Association</w:t>
            </w:r>
          </w:p>
          <w:p w14:paraId="28359708" w14:textId="4EBFA180" w:rsidR="007C5E08" w:rsidRPr="007C5E08" w:rsidRDefault="007C5E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actor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dan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use case.</w:t>
            </w:r>
          </w:p>
        </w:tc>
      </w:tr>
      <w:tr w:rsidR="00630550" w14:paraId="5524BF5D" w14:textId="77777777" w:rsidTr="00625D43">
        <w:trPr>
          <w:trHeight w:val="851"/>
        </w:trPr>
        <w:tc>
          <w:tcPr>
            <w:tcW w:w="2547" w:type="dxa"/>
          </w:tcPr>
          <w:p w14:paraId="7B79AA3D" w14:textId="35A5A9FF" w:rsidR="00630550" w:rsidRDefault="00625D43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B0AA9CA" wp14:editId="6B8E1EAB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153670</wp:posOffset>
                  </wp:positionV>
                  <wp:extent cx="1276350" cy="219075"/>
                  <wp:effectExtent l="0" t="0" r="0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0" w:type="dxa"/>
          </w:tcPr>
          <w:p w14:paraId="4E4682AF" w14:textId="77777777" w:rsidR="00630550" w:rsidRDefault="00625D43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Generalization</w:t>
            </w:r>
          </w:p>
          <w:p w14:paraId="56F9305B" w14:textId="77777777" w:rsidR="00625D43" w:rsidRPr="00625D43" w:rsidRDefault="00625D43" w:rsidP="00625D4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Sebuah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deskripsi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seperangkat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aksi-aksi</w:t>
            </w:r>
            <w:proofErr w:type="spellEnd"/>
          </w:p>
          <w:p w14:paraId="0584DD26" w14:textId="30C0F55E" w:rsidR="00625D43" w:rsidRPr="00625D43" w:rsidRDefault="00625D43" w:rsidP="00625D4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berurutan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ditampilkan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pada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sebuah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25D43" w14:paraId="73406419" w14:textId="77777777" w:rsidTr="00625D43">
        <w:trPr>
          <w:trHeight w:val="529"/>
        </w:trPr>
        <w:tc>
          <w:tcPr>
            <w:tcW w:w="2547" w:type="dxa"/>
          </w:tcPr>
          <w:p w14:paraId="54C6DD7E" w14:textId="31E0A727" w:rsidR="00625D43" w:rsidRDefault="004619EA" w:rsidP="00A900D6">
            <w:pPr>
              <w:spacing w:line="48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9428F" wp14:editId="50FB350D">
                  <wp:extent cx="1371600" cy="485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3339D72F" w14:textId="77777777" w:rsidR="00625D43" w:rsidRDefault="004619EA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Include </w:t>
            </w:r>
          </w:p>
          <w:p w14:paraId="6C2C1C23" w14:textId="7A7735BE" w:rsidR="004619EA" w:rsidRPr="004619EA" w:rsidRDefault="004619EA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25D43" w14:paraId="7C300C47" w14:textId="77777777" w:rsidTr="00D91316">
        <w:trPr>
          <w:trHeight w:val="1196"/>
        </w:trPr>
        <w:tc>
          <w:tcPr>
            <w:tcW w:w="2547" w:type="dxa"/>
          </w:tcPr>
          <w:p w14:paraId="618A479B" w14:textId="33585F3A" w:rsidR="00625D43" w:rsidRPr="004619EA" w:rsidRDefault="004619EA" w:rsidP="00A900D6">
            <w:pPr>
              <w:spacing w:line="480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19EA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031AFAD6" wp14:editId="01041A57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323850</wp:posOffset>
                  </wp:positionV>
                  <wp:extent cx="1257300" cy="26670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</w:t>
            </w:r>
            <w:r w:rsidRPr="004619EA">
              <w:rPr>
                <w:rFonts w:ascii="Times New Roman" w:hAnsi="Times New Roman" w:cs="Times New Roman"/>
                <w:noProof/>
                <w:sz w:val="24"/>
              </w:rPr>
              <w:t>&lt;&lt;Extend&gt;&gt;</w:t>
            </w:r>
          </w:p>
        </w:tc>
        <w:tc>
          <w:tcPr>
            <w:tcW w:w="5380" w:type="dxa"/>
          </w:tcPr>
          <w:p w14:paraId="4D90DF96" w14:textId="77777777" w:rsidR="00625D43" w:rsidRDefault="00D91316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Extend </w:t>
            </w:r>
          </w:p>
          <w:p w14:paraId="10EA00DE" w14:textId="3CE323FF" w:rsidR="00D91316" w:rsidRPr="00D91316" w:rsidRDefault="00D91316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fungsionlaitas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9B7521" w14:paraId="241DB30F" w14:textId="77777777" w:rsidTr="00D91316">
        <w:trPr>
          <w:trHeight w:val="1196"/>
        </w:trPr>
        <w:tc>
          <w:tcPr>
            <w:tcW w:w="2547" w:type="dxa"/>
          </w:tcPr>
          <w:p w14:paraId="4D9A8188" w14:textId="3ADFAD51" w:rsidR="009B7521" w:rsidRPr="004619EA" w:rsidRDefault="009B7521" w:rsidP="00A900D6">
            <w:pPr>
              <w:spacing w:line="480" w:lineRule="auto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08D1D8" wp14:editId="2894DB58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144145</wp:posOffset>
                  </wp:positionV>
                  <wp:extent cx="1323975" cy="295275"/>
                  <wp:effectExtent l="0" t="0" r="9525" b="952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0" w:type="dxa"/>
          </w:tcPr>
          <w:p w14:paraId="6B1555C0" w14:textId="77777777" w:rsidR="009B7521" w:rsidRDefault="00FA7E11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Dependancy</w:t>
            </w:r>
            <w:proofErr w:type="spellEnd"/>
          </w:p>
          <w:p w14:paraId="3B681C97" w14:textId="0666C96E" w:rsidR="00FA7E11" w:rsidRPr="00FA7E11" w:rsidRDefault="00FA7E11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</w:tbl>
    <w:p w14:paraId="5ACF6F5D" w14:textId="5C0CB7DF" w:rsidR="008C1567" w:rsidRPr="008C1567" w:rsidRDefault="008C1567" w:rsidP="00A900D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6126FFC" w14:textId="3C5F018C" w:rsidR="00C70F87" w:rsidRPr="00C70F87" w:rsidRDefault="00C70F87" w:rsidP="00A900D6">
      <w:pPr>
        <w:spacing w:line="480" w:lineRule="auto"/>
        <w:jc w:val="both"/>
      </w:pPr>
      <w:r>
        <w:rPr>
          <w:rFonts w:ascii="Times New Roman" w:hAnsi="Times New Roman" w:cs="Times New Roman"/>
          <w:bCs/>
          <w:sz w:val="24"/>
          <w:szCs w:val="28"/>
        </w:rPr>
        <w:tab/>
      </w:r>
    </w:p>
    <w:p w14:paraId="6472847C" w14:textId="77777777" w:rsidR="002720CB" w:rsidRPr="00072386" w:rsidRDefault="002720CB" w:rsidP="00A900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20CB" w:rsidRPr="00072386" w:rsidSect="00CF229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C2"/>
    <w:multiLevelType w:val="hybridMultilevel"/>
    <w:tmpl w:val="0D48E0FC"/>
    <w:lvl w:ilvl="0" w:tplc="04090019">
      <w:start w:val="1"/>
      <w:numFmt w:val="lowerLetter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291701E3"/>
    <w:multiLevelType w:val="hybridMultilevel"/>
    <w:tmpl w:val="5E6CA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4"/>
    <w:rsid w:val="00036AF9"/>
    <w:rsid w:val="000630CE"/>
    <w:rsid w:val="00072386"/>
    <w:rsid w:val="00075F41"/>
    <w:rsid w:val="000B5298"/>
    <w:rsid w:val="000D5E1A"/>
    <w:rsid w:val="000E5203"/>
    <w:rsid w:val="00116A13"/>
    <w:rsid w:val="001465DF"/>
    <w:rsid w:val="00190523"/>
    <w:rsid w:val="001A65F8"/>
    <w:rsid w:val="001C3C48"/>
    <w:rsid w:val="001D0751"/>
    <w:rsid w:val="00210900"/>
    <w:rsid w:val="002312BF"/>
    <w:rsid w:val="00246993"/>
    <w:rsid w:val="00246B48"/>
    <w:rsid w:val="00251B91"/>
    <w:rsid w:val="00271D53"/>
    <w:rsid w:val="002720CB"/>
    <w:rsid w:val="002E7ABE"/>
    <w:rsid w:val="00301CCF"/>
    <w:rsid w:val="00303DD5"/>
    <w:rsid w:val="00321A3F"/>
    <w:rsid w:val="00331DE4"/>
    <w:rsid w:val="00363B68"/>
    <w:rsid w:val="00365BB8"/>
    <w:rsid w:val="00372004"/>
    <w:rsid w:val="0039127C"/>
    <w:rsid w:val="003C4008"/>
    <w:rsid w:val="003E5A98"/>
    <w:rsid w:val="003F1AC1"/>
    <w:rsid w:val="00434F75"/>
    <w:rsid w:val="00435965"/>
    <w:rsid w:val="004619EA"/>
    <w:rsid w:val="0048040D"/>
    <w:rsid w:val="004C37FF"/>
    <w:rsid w:val="004F3B29"/>
    <w:rsid w:val="00510556"/>
    <w:rsid w:val="005143E5"/>
    <w:rsid w:val="00521FB5"/>
    <w:rsid w:val="00572A83"/>
    <w:rsid w:val="005A38BA"/>
    <w:rsid w:val="005B065F"/>
    <w:rsid w:val="0060170D"/>
    <w:rsid w:val="0060265D"/>
    <w:rsid w:val="00623E1B"/>
    <w:rsid w:val="00625D43"/>
    <w:rsid w:val="00630550"/>
    <w:rsid w:val="006F31F4"/>
    <w:rsid w:val="00711C5B"/>
    <w:rsid w:val="00742612"/>
    <w:rsid w:val="007917F8"/>
    <w:rsid w:val="007C5E08"/>
    <w:rsid w:val="007F388C"/>
    <w:rsid w:val="0082691D"/>
    <w:rsid w:val="00881117"/>
    <w:rsid w:val="008B02D4"/>
    <w:rsid w:val="008C1567"/>
    <w:rsid w:val="009368E5"/>
    <w:rsid w:val="009554A8"/>
    <w:rsid w:val="0099302A"/>
    <w:rsid w:val="009B7521"/>
    <w:rsid w:val="00A11538"/>
    <w:rsid w:val="00A1482F"/>
    <w:rsid w:val="00A615E5"/>
    <w:rsid w:val="00A64BE5"/>
    <w:rsid w:val="00A85D62"/>
    <w:rsid w:val="00A900D6"/>
    <w:rsid w:val="00A930CE"/>
    <w:rsid w:val="00A956E8"/>
    <w:rsid w:val="00AB611F"/>
    <w:rsid w:val="00AF6767"/>
    <w:rsid w:val="00B03419"/>
    <w:rsid w:val="00B07C3A"/>
    <w:rsid w:val="00B21B37"/>
    <w:rsid w:val="00B536B4"/>
    <w:rsid w:val="00B70C14"/>
    <w:rsid w:val="00B70F3D"/>
    <w:rsid w:val="00B71752"/>
    <w:rsid w:val="00BA0F14"/>
    <w:rsid w:val="00BB1A67"/>
    <w:rsid w:val="00BC22AC"/>
    <w:rsid w:val="00BC4848"/>
    <w:rsid w:val="00BF4558"/>
    <w:rsid w:val="00C15D19"/>
    <w:rsid w:val="00C62069"/>
    <w:rsid w:val="00C70F87"/>
    <w:rsid w:val="00C97358"/>
    <w:rsid w:val="00CA1310"/>
    <w:rsid w:val="00CE576C"/>
    <w:rsid w:val="00CF2296"/>
    <w:rsid w:val="00CF4C69"/>
    <w:rsid w:val="00D24557"/>
    <w:rsid w:val="00D32F5C"/>
    <w:rsid w:val="00D91316"/>
    <w:rsid w:val="00DD49BC"/>
    <w:rsid w:val="00DE715A"/>
    <w:rsid w:val="00E5247C"/>
    <w:rsid w:val="00E92D31"/>
    <w:rsid w:val="00EA47C1"/>
    <w:rsid w:val="00ED5E20"/>
    <w:rsid w:val="00F52D34"/>
    <w:rsid w:val="00F67885"/>
    <w:rsid w:val="00F83E36"/>
    <w:rsid w:val="00F930D2"/>
    <w:rsid w:val="00FA7E11"/>
    <w:rsid w:val="00FB78AB"/>
    <w:rsid w:val="00F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9F5E"/>
  <w15:chartTrackingRefBased/>
  <w15:docId w15:val="{B14B2874-8384-4B72-A7D3-7AFF806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0C25-73BA-4DEA-9D21-61D7489E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DANIEL BUALA KRISTO ZALUKHU</cp:lastModifiedBy>
  <cp:revision>98</cp:revision>
  <dcterms:created xsi:type="dcterms:W3CDTF">2019-08-15T11:18:00Z</dcterms:created>
  <dcterms:modified xsi:type="dcterms:W3CDTF">2019-08-16T04:41:00Z</dcterms:modified>
</cp:coreProperties>
</file>