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BDD1A" w14:textId="77777777" w:rsidR="0014676A" w:rsidRDefault="0014676A" w:rsidP="0014676A">
      <w:pPr>
        <w:pStyle w:val="Corpodetexto"/>
        <w:ind w:left="567"/>
        <w:jc w:val="center"/>
        <w:rPr>
          <w:rFonts w:asciiTheme="majorHAnsi" w:hAnsiTheme="majorHAnsi"/>
          <w:b/>
          <w:bCs/>
        </w:rPr>
      </w:pPr>
    </w:p>
    <w:p w14:paraId="3D2ECC3A" w14:textId="398A8766" w:rsidR="0014676A" w:rsidRPr="0014676A" w:rsidRDefault="0014676A" w:rsidP="0014676A">
      <w:pPr>
        <w:pStyle w:val="Corpodetexto"/>
        <w:ind w:left="567"/>
        <w:jc w:val="center"/>
        <w:rPr>
          <w:rFonts w:asciiTheme="majorHAnsi" w:hAnsiTheme="majorHAnsi"/>
          <w:b/>
          <w:bCs/>
          <w:sz w:val="24"/>
        </w:rPr>
      </w:pPr>
      <w:r w:rsidRPr="0014676A">
        <w:rPr>
          <w:rFonts w:asciiTheme="majorHAnsi" w:hAnsiTheme="majorHAnsi"/>
          <w:b/>
          <w:bCs/>
          <w:sz w:val="24"/>
        </w:rPr>
        <w:t>ILMO (A) SENHOR (A) OFICIAL</w:t>
      </w:r>
      <w:r w:rsidR="00E04F88">
        <w:rPr>
          <w:rFonts w:asciiTheme="majorHAnsi" w:hAnsiTheme="majorHAnsi"/>
          <w:b/>
          <w:bCs/>
          <w:sz w:val="24"/>
        </w:rPr>
        <w:t xml:space="preserve"> (A) </w:t>
      </w:r>
      <w:r w:rsidRPr="0014676A">
        <w:rPr>
          <w:rFonts w:asciiTheme="majorHAnsi" w:hAnsiTheme="majorHAnsi"/>
          <w:b/>
          <w:bCs/>
          <w:sz w:val="24"/>
        </w:rPr>
        <w:t xml:space="preserve">DO CARTÓRIO DE REGISTRO DE IMÓVEIS DA COMARCA </w:t>
      </w:r>
      <w:r w:rsidR="000262D7">
        <w:rPr>
          <w:rFonts w:asciiTheme="majorHAnsi" w:hAnsiTheme="majorHAnsi"/>
          <w:b/>
          <w:bCs/>
          <w:sz w:val="24"/>
        </w:rPr>
        <w:t xml:space="preserve">DE </w:t>
      </w:r>
      <w:r w:rsidR="00E04F88">
        <w:rPr>
          <w:rFonts w:asciiTheme="majorHAnsi" w:hAnsiTheme="majorHAnsi"/>
          <w:b/>
          <w:bCs/>
          <w:sz w:val="24"/>
        </w:rPr>
        <w:t xml:space="preserve">ARACI </w:t>
      </w:r>
      <w:r w:rsidRPr="0014676A">
        <w:rPr>
          <w:rFonts w:asciiTheme="majorHAnsi" w:hAnsiTheme="majorHAnsi"/>
          <w:b/>
          <w:bCs/>
          <w:sz w:val="24"/>
        </w:rPr>
        <w:t>- ESTADO DA BAHIA</w:t>
      </w:r>
    </w:p>
    <w:p w14:paraId="475DB213" w14:textId="77777777" w:rsidR="0014676A" w:rsidRPr="00844891" w:rsidRDefault="0014676A" w:rsidP="0014676A">
      <w:pPr>
        <w:pStyle w:val="Corpodetexto"/>
        <w:ind w:left="-284"/>
        <w:jc w:val="center"/>
        <w:rPr>
          <w:rFonts w:asciiTheme="majorHAnsi" w:hAnsiTheme="majorHAnsi"/>
          <w:b/>
          <w:bCs/>
          <w:u w:val="single"/>
        </w:rPr>
      </w:pPr>
    </w:p>
    <w:p w14:paraId="7085570B" w14:textId="77777777" w:rsidR="0014676A" w:rsidRPr="00844891" w:rsidRDefault="0014676A" w:rsidP="0014676A">
      <w:pPr>
        <w:pStyle w:val="Corpodetexto"/>
        <w:ind w:left="-284"/>
        <w:jc w:val="center"/>
        <w:rPr>
          <w:rFonts w:asciiTheme="majorHAnsi" w:hAnsiTheme="majorHAnsi"/>
          <w:b/>
          <w:bCs/>
          <w:u w:val="single"/>
        </w:rPr>
      </w:pPr>
    </w:p>
    <w:p w14:paraId="46694086" w14:textId="77777777" w:rsidR="0014676A" w:rsidRPr="0014676A" w:rsidRDefault="0014676A" w:rsidP="0014676A">
      <w:pPr>
        <w:pStyle w:val="Corpodetexto"/>
        <w:ind w:left="709" w:right="91"/>
        <w:jc w:val="center"/>
        <w:rPr>
          <w:rFonts w:asciiTheme="majorHAnsi" w:hAnsiTheme="majorHAnsi"/>
          <w:b/>
          <w:sz w:val="24"/>
          <w:u w:val="single"/>
        </w:rPr>
      </w:pPr>
      <w:r w:rsidRPr="0014676A">
        <w:rPr>
          <w:rFonts w:asciiTheme="majorHAnsi" w:hAnsiTheme="majorHAnsi"/>
          <w:b/>
          <w:sz w:val="24"/>
          <w:u w:val="single"/>
        </w:rPr>
        <w:t>REQUERIMENTO DE GEORREFERENCIAMENTO / CERTIFICAÇÃO DA POLIGONAL DO IMÓVEL RURAL PELO SIGEF-INCRA</w:t>
      </w:r>
    </w:p>
    <w:p w14:paraId="4EDD3483" w14:textId="77777777" w:rsidR="0014676A" w:rsidRPr="00844891" w:rsidRDefault="0014676A" w:rsidP="0014676A">
      <w:pPr>
        <w:pStyle w:val="Corpodetexto"/>
        <w:ind w:left="-284"/>
        <w:rPr>
          <w:rFonts w:asciiTheme="majorHAnsi" w:hAnsiTheme="majorHAnsi"/>
        </w:rPr>
      </w:pPr>
    </w:p>
    <w:p w14:paraId="17346BA5" w14:textId="77777777" w:rsidR="0014676A" w:rsidRPr="00844891" w:rsidRDefault="0014676A" w:rsidP="0014676A">
      <w:pPr>
        <w:pStyle w:val="Corpodetexto"/>
        <w:ind w:left="-284"/>
        <w:rPr>
          <w:rFonts w:asciiTheme="majorHAnsi" w:hAnsiTheme="majorHAnsi"/>
        </w:rPr>
      </w:pPr>
    </w:p>
    <w:p w14:paraId="51125B8D" w14:textId="2C536A5F" w:rsidR="0014676A" w:rsidRPr="003E3F5D" w:rsidRDefault="0014676A" w:rsidP="0014676A">
      <w:pPr>
        <w:ind w:left="993" w:right="233"/>
        <w:jc w:val="both"/>
        <w:rPr>
          <w:rFonts w:asciiTheme="majorHAnsi" w:hAnsiTheme="majorHAnsi"/>
          <w:sz w:val="24"/>
          <w:szCs w:val="24"/>
        </w:rPr>
      </w:pPr>
      <w:r w:rsidRPr="003E3F5D">
        <w:rPr>
          <w:rFonts w:asciiTheme="majorHAnsi" w:hAnsiTheme="majorHAnsi" w:cs="Times New Roman"/>
          <w:b/>
          <w:bCs/>
          <w:sz w:val="24"/>
          <w:szCs w:val="24"/>
        </w:rPr>
        <w:t>Proprietári</w:t>
      </w:r>
      <w:r>
        <w:rPr>
          <w:rFonts w:asciiTheme="majorHAnsi" w:hAnsiTheme="majorHAnsi" w:cs="Times New Roman"/>
          <w:b/>
          <w:bCs/>
          <w:sz w:val="24"/>
          <w:szCs w:val="24"/>
        </w:rPr>
        <w:t>o</w:t>
      </w:r>
      <w:r w:rsidRPr="003E3F5D">
        <w:rPr>
          <w:rFonts w:asciiTheme="majorHAnsi" w:hAnsiTheme="majorHAnsi" w:cs="Times New Roman"/>
          <w:b/>
          <w:bCs/>
          <w:sz w:val="24"/>
          <w:szCs w:val="24"/>
        </w:rPr>
        <w:t>:</w:t>
      </w:r>
      <w:bookmarkStart w:id="0" w:name="_Hlk45611766"/>
      <w:bookmarkStart w:id="1" w:name="_Hlk45611807"/>
      <w:bookmarkEnd w:id="0"/>
      <w:bookmarkEnd w:id="1"/>
      <w:r w:rsidR="004C1BE5">
        <w:rPr>
          <w:rFonts w:asciiTheme="majorHAnsi" w:hAnsiTheme="majorHAnsi" w:cs="Times New Roman"/>
          <w:b/>
          <w:bCs/>
          <w:sz w:val="24"/>
          <w:szCs w:val="24"/>
        </w:rPr>
        <w:t xml:space="preserve"> </w:t>
      </w:r>
      <w:bookmarkStart w:id="2" w:name="_Hlk212121837"/>
      <w:r w:rsidR="00E04F88" w:rsidRPr="00E04F88">
        <w:rPr>
          <w:rFonts w:asciiTheme="majorHAnsi" w:hAnsiTheme="majorHAnsi"/>
        </w:rPr>
        <w:t>LARISSA LIMA GONCALVES ARAUJO</w:t>
      </w:r>
      <w:r w:rsidR="00756596">
        <w:rPr>
          <w:rFonts w:asciiTheme="majorHAnsi" w:hAnsiTheme="majorHAnsi"/>
        </w:rPr>
        <w:t xml:space="preserve">, </w:t>
      </w:r>
      <w:r w:rsidR="004C1BE5" w:rsidRPr="0042747E">
        <w:rPr>
          <w:rFonts w:asciiTheme="majorHAnsi" w:hAnsiTheme="majorHAnsi"/>
        </w:rPr>
        <w:t>CPF</w:t>
      </w:r>
      <w:r w:rsidR="004C1BE5">
        <w:rPr>
          <w:rFonts w:asciiTheme="majorHAnsi" w:hAnsiTheme="majorHAnsi"/>
        </w:rPr>
        <w:t xml:space="preserve"> nº:</w:t>
      </w:r>
      <w:bookmarkEnd w:id="2"/>
      <w:r w:rsidR="00E04F88" w:rsidRPr="00E04F88">
        <w:rPr>
          <w:rFonts w:asciiTheme="majorHAnsi" w:hAnsiTheme="majorHAnsi"/>
        </w:rPr>
        <w:t>028.090.615-30</w:t>
      </w:r>
      <w:r w:rsidRPr="00301B28">
        <w:rPr>
          <w:rFonts w:asciiTheme="majorHAnsi" w:hAnsiTheme="majorHAnsi"/>
          <w:sz w:val="24"/>
          <w:szCs w:val="24"/>
        </w:rPr>
        <w:t>,</w:t>
      </w:r>
      <w:r>
        <w:rPr>
          <w:rFonts w:asciiTheme="majorHAnsi" w:hAnsiTheme="majorHAnsi"/>
          <w:sz w:val="24"/>
          <w:szCs w:val="24"/>
        </w:rPr>
        <w:t xml:space="preserve"> BRASILEIR</w:t>
      </w:r>
      <w:r w:rsidR="00E04F88">
        <w:rPr>
          <w:rFonts w:asciiTheme="majorHAnsi" w:hAnsiTheme="majorHAnsi"/>
          <w:sz w:val="24"/>
          <w:szCs w:val="24"/>
        </w:rPr>
        <w:t>A</w:t>
      </w:r>
      <w:r w:rsidR="00133645">
        <w:rPr>
          <w:rFonts w:asciiTheme="majorHAnsi" w:hAnsiTheme="majorHAnsi"/>
          <w:sz w:val="24"/>
          <w:szCs w:val="24"/>
        </w:rPr>
        <w:t>, MAIOR, CAPAZ</w:t>
      </w:r>
      <w:r w:rsidR="00E04F88">
        <w:rPr>
          <w:rFonts w:asciiTheme="majorHAnsi" w:hAnsiTheme="majorHAnsi" w:cs="Times New Roman"/>
          <w:sz w:val="24"/>
          <w:szCs w:val="24"/>
        </w:rPr>
        <w:t xml:space="preserve">, </w:t>
      </w:r>
      <w:r w:rsidR="00E04F88" w:rsidRPr="00E04F88">
        <w:rPr>
          <w:rFonts w:asciiTheme="majorHAnsi" w:hAnsiTheme="majorHAnsi"/>
        </w:rPr>
        <w:t>GILBERTO GONCALVES ARAUJO JUNIOR</w:t>
      </w:r>
      <w:r w:rsidR="00E04F88">
        <w:rPr>
          <w:rFonts w:asciiTheme="majorHAnsi" w:hAnsiTheme="majorHAnsi"/>
        </w:rPr>
        <w:t xml:space="preserve">, </w:t>
      </w:r>
      <w:r w:rsidR="00E04F88" w:rsidRPr="0042747E">
        <w:rPr>
          <w:rFonts w:asciiTheme="majorHAnsi" w:hAnsiTheme="majorHAnsi"/>
        </w:rPr>
        <w:t>CPF</w:t>
      </w:r>
      <w:r w:rsidR="00E04F88">
        <w:rPr>
          <w:rFonts w:asciiTheme="majorHAnsi" w:hAnsiTheme="majorHAnsi"/>
        </w:rPr>
        <w:t xml:space="preserve"> nº:</w:t>
      </w:r>
      <w:r w:rsidR="00E04F88" w:rsidRPr="00E04F88">
        <w:rPr>
          <w:rFonts w:asciiTheme="majorHAnsi" w:hAnsiTheme="majorHAnsi"/>
        </w:rPr>
        <w:t>048.778.385-97</w:t>
      </w:r>
      <w:r w:rsidR="00E04F88" w:rsidRPr="00301B28">
        <w:rPr>
          <w:rFonts w:asciiTheme="majorHAnsi" w:hAnsiTheme="majorHAnsi"/>
          <w:sz w:val="24"/>
          <w:szCs w:val="24"/>
        </w:rPr>
        <w:t>,</w:t>
      </w:r>
      <w:r w:rsidR="00E04F88">
        <w:rPr>
          <w:rFonts w:asciiTheme="majorHAnsi" w:hAnsiTheme="majorHAnsi"/>
          <w:sz w:val="24"/>
          <w:szCs w:val="24"/>
        </w:rPr>
        <w:t xml:space="preserve"> BRASILEIR</w:t>
      </w:r>
      <w:r w:rsidR="006408DA">
        <w:rPr>
          <w:rFonts w:asciiTheme="majorHAnsi" w:hAnsiTheme="majorHAnsi"/>
          <w:sz w:val="24"/>
          <w:szCs w:val="24"/>
        </w:rPr>
        <w:t>O</w:t>
      </w:r>
      <w:r w:rsidR="00E04F88">
        <w:rPr>
          <w:rFonts w:asciiTheme="majorHAnsi" w:hAnsiTheme="majorHAnsi"/>
          <w:sz w:val="24"/>
          <w:szCs w:val="24"/>
        </w:rPr>
        <w:t>, MAIOR, CAPAZ</w:t>
      </w:r>
      <w:r w:rsidR="006408DA">
        <w:rPr>
          <w:rFonts w:asciiTheme="majorHAnsi" w:hAnsiTheme="majorHAnsi" w:cs="Times New Roman"/>
          <w:sz w:val="24"/>
          <w:szCs w:val="24"/>
        </w:rPr>
        <w:t xml:space="preserve"> </w:t>
      </w:r>
      <w:r w:rsidRPr="003E3F5D">
        <w:rPr>
          <w:rFonts w:asciiTheme="majorHAnsi" w:hAnsiTheme="majorHAnsi" w:cs="Times New Roman"/>
          <w:sz w:val="24"/>
          <w:szCs w:val="24"/>
        </w:rPr>
        <w:t xml:space="preserve">e ainda, o </w:t>
      </w:r>
      <w:r w:rsidRPr="003E3F5D">
        <w:rPr>
          <w:rFonts w:asciiTheme="majorHAnsi" w:hAnsiTheme="majorHAnsi" w:cs="Times New Roman"/>
          <w:b/>
          <w:sz w:val="24"/>
          <w:szCs w:val="24"/>
        </w:rPr>
        <w:t>Responsável Técnico:</w:t>
      </w:r>
      <w:r w:rsidRPr="003E3F5D">
        <w:rPr>
          <w:rFonts w:asciiTheme="majorHAnsi" w:hAnsiTheme="majorHAnsi" w:cs="Times New Roman"/>
          <w:sz w:val="24"/>
          <w:szCs w:val="24"/>
        </w:rPr>
        <w:t xml:space="preserve"> DANIEL NASCIMENTO SANTOS, </w:t>
      </w:r>
      <w:r w:rsidRPr="003E3F5D">
        <w:rPr>
          <w:rFonts w:asciiTheme="majorHAnsi" w:hAnsiTheme="majorHAnsi" w:cs="Times New Roman"/>
          <w:b/>
          <w:bCs/>
          <w:sz w:val="24"/>
          <w:szCs w:val="24"/>
        </w:rPr>
        <w:t xml:space="preserve">CFTA: </w:t>
      </w:r>
      <w:r w:rsidRPr="003E3F5D">
        <w:rPr>
          <w:rFonts w:asciiTheme="majorHAnsi" w:hAnsiTheme="majorHAnsi" w:cs="Times New Roman"/>
          <w:sz w:val="24"/>
          <w:szCs w:val="24"/>
        </w:rPr>
        <w:t xml:space="preserve">0578839458-9/BR, na qualidade de partes interessadas, vêm, com fundamento no §13º, §§3º e 4º do artigo 176 e §17º, II, do artigo 213 da Lei Federal 6.015/1973, abaixo transcritos, expor e requerer ao que sejam praticados todos os pertinentes atos registrais para a inscrição do </w:t>
      </w:r>
      <w:r w:rsidRPr="003E3F5D">
        <w:rPr>
          <w:rFonts w:asciiTheme="majorHAnsi" w:hAnsiTheme="majorHAnsi" w:cs="Times New Roman"/>
          <w:b/>
          <w:sz w:val="24"/>
          <w:szCs w:val="24"/>
        </w:rPr>
        <w:t>georreferenciamento / certificação da poligonal pelo SIGEF-INCRA</w:t>
      </w:r>
      <w:r w:rsidRPr="003E3F5D">
        <w:rPr>
          <w:rFonts w:asciiTheme="majorHAnsi" w:hAnsiTheme="majorHAnsi" w:cs="Times New Roman"/>
          <w:sz w:val="24"/>
          <w:szCs w:val="24"/>
        </w:rPr>
        <w:t xml:space="preserve"> do imóvel rural matriculado ou transcrito sob o nº </w:t>
      </w:r>
      <w:r w:rsidR="00E04F88" w:rsidRPr="00E04F88">
        <w:rPr>
          <w:rFonts w:asciiTheme="majorHAnsi" w:hAnsiTheme="majorHAnsi" w:cs="Times New Roman"/>
          <w:sz w:val="24"/>
          <w:szCs w:val="24"/>
        </w:rPr>
        <w:t xml:space="preserve">4.490 </w:t>
      </w:r>
      <w:r w:rsidRPr="003E3F5D">
        <w:rPr>
          <w:rFonts w:asciiTheme="majorHAnsi" w:hAnsiTheme="majorHAnsi" w:cs="Times New Roman"/>
          <w:sz w:val="24"/>
          <w:szCs w:val="24"/>
        </w:rPr>
        <w:t xml:space="preserve">no Cartório de Registro Imóveis da Comarca </w:t>
      </w:r>
      <w:r w:rsidR="000262D7">
        <w:rPr>
          <w:rFonts w:asciiTheme="majorHAnsi" w:hAnsiTheme="majorHAnsi" w:cs="Times New Roman"/>
          <w:sz w:val="24"/>
          <w:szCs w:val="24"/>
        </w:rPr>
        <w:t xml:space="preserve">de </w:t>
      </w:r>
      <w:r w:rsidR="00E04F88">
        <w:rPr>
          <w:rFonts w:asciiTheme="majorHAnsi" w:hAnsiTheme="majorHAnsi" w:cs="Times New Roman"/>
          <w:sz w:val="24"/>
          <w:szCs w:val="24"/>
        </w:rPr>
        <w:t xml:space="preserve">Araci </w:t>
      </w:r>
      <w:r w:rsidRPr="003E3F5D">
        <w:rPr>
          <w:rFonts w:asciiTheme="majorHAnsi" w:hAnsiTheme="majorHAnsi" w:cs="Times New Roman"/>
          <w:sz w:val="24"/>
          <w:szCs w:val="24"/>
        </w:rPr>
        <w:t>- BA, nos seguintes termos:</w:t>
      </w:r>
    </w:p>
    <w:p w14:paraId="484F1C6B" w14:textId="77777777" w:rsidR="0014676A" w:rsidRPr="00844891" w:rsidRDefault="0014676A" w:rsidP="0014676A">
      <w:pPr>
        <w:tabs>
          <w:tab w:val="left" w:pos="2340"/>
        </w:tabs>
        <w:jc w:val="both"/>
        <w:rPr>
          <w:rFonts w:asciiTheme="majorHAnsi" w:hAnsiTheme="majorHAnsi" w:cs="Times New Roman"/>
          <w:bCs/>
          <w:sz w:val="24"/>
          <w:szCs w:val="24"/>
        </w:rPr>
      </w:pPr>
    </w:p>
    <w:p w14:paraId="1E0219CD" w14:textId="77777777" w:rsidR="0014676A" w:rsidRPr="00844891" w:rsidRDefault="0014676A" w:rsidP="0014676A">
      <w:pPr>
        <w:jc w:val="both"/>
        <w:rPr>
          <w:rFonts w:asciiTheme="majorHAnsi" w:hAnsiTheme="majorHAnsi" w:cs="Times New Roman"/>
          <w:sz w:val="24"/>
          <w:szCs w:val="24"/>
        </w:rPr>
      </w:pPr>
    </w:p>
    <w:p w14:paraId="51A49AA6" w14:textId="77777777" w:rsidR="0014676A" w:rsidRPr="00844891" w:rsidRDefault="0014676A" w:rsidP="00EA37B3">
      <w:pPr>
        <w:ind w:left="2410" w:right="233"/>
        <w:jc w:val="both"/>
        <w:rPr>
          <w:rFonts w:asciiTheme="majorHAnsi" w:hAnsiTheme="majorHAnsi" w:cs="Times New Roman"/>
          <w:i/>
          <w:sz w:val="24"/>
          <w:szCs w:val="24"/>
        </w:rPr>
      </w:pPr>
      <w:r w:rsidRPr="00844891">
        <w:rPr>
          <w:rFonts w:asciiTheme="majorHAnsi" w:hAnsiTheme="majorHAnsi" w:cs="Times New Roman"/>
          <w:i/>
          <w:sz w:val="24"/>
          <w:szCs w:val="24"/>
        </w:rPr>
        <w:t>Art. 176 - O Livro nº 2 - Registro Geral - será destinado, à matrícula dos imóveis e ao registro ou averbação dos atos relacionados no art. 167 e não atribuídos ao Livro nº 3.      </w:t>
      </w:r>
    </w:p>
    <w:p w14:paraId="32CDAF97" w14:textId="77777777" w:rsidR="0014676A" w:rsidRPr="00844891" w:rsidRDefault="0014676A" w:rsidP="00EA37B3">
      <w:pPr>
        <w:ind w:left="2410" w:right="233"/>
        <w:jc w:val="both"/>
        <w:rPr>
          <w:rFonts w:asciiTheme="majorHAnsi" w:hAnsiTheme="majorHAnsi" w:cs="Times New Roman"/>
          <w:i/>
          <w:sz w:val="24"/>
          <w:szCs w:val="24"/>
        </w:rPr>
      </w:pPr>
    </w:p>
    <w:p w14:paraId="17D6132B" w14:textId="77777777" w:rsidR="0014676A" w:rsidRPr="00844891" w:rsidRDefault="0014676A" w:rsidP="00EA37B3">
      <w:pPr>
        <w:ind w:left="2410" w:right="233"/>
        <w:jc w:val="both"/>
        <w:rPr>
          <w:rFonts w:asciiTheme="majorHAnsi" w:hAnsiTheme="majorHAnsi" w:cs="Times New Roman"/>
          <w:i/>
          <w:sz w:val="24"/>
          <w:szCs w:val="24"/>
        </w:rPr>
      </w:pPr>
      <w:r w:rsidRPr="00844891">
        <w:rPr>
          <w:rFonts w:asciiTheme="majorHAnsi" w:hAnsiTheme="majorHAnsi" w:cs="Times New Roman"/>
          <w:i/>
          <w:sz w:val="24"/>
          <w:szCs w:val="24"/>
        </w:rPr>
        <w:t xml:space="preserve">§ 3o Nos casos de desmembramento, parcelamento ou remembramento de imóveis rurais, a identificação prevista na alínea a do item 3 do inciso II do § 1o será obtida a partir de memorial descritivo, assinado por profissional habilitado e com o devido Termo de Responsabilidade Técnica – TRT, contendo as </w:t>
      </w:r>
      <w:r w:rsidRPr="00844891">
        <w:rPr>
          <w:rFonts w:asciiTheme="majorHAnsi" w:hAnsiTheme="majorHAnsi" w:cs="Times New Roman"/>
          <w:b/>
          <w:i/>
          <w:sz w:val="24"/>
          <w:szCs w:val="24"/>
          <w:u w:val="single"/>
        </w:rPr>
        <w:t>coordenadas dos vértices definidores dos limites dos imóveis rurais, georreferenciadas ao Sistema Geodésico Brasileiro e com precisão posicional a ser fixada pelo INCRA</w:t>
      </w:r>
      <w:r w:rsidRPr="00844891">
        <w:rPr>
          <w:rFonts w:asciiTheme="majorHAnsi" w:hAnsiTheme="majorHAnsi" w:cs="Times New Roman"/>
          <w:i/>
          <w:sz w:val="24"/>
          <w:szCs w:val="24"/>
        </w:rPr>
        <w:t xml:space="preserve">, garantida a isenção de custos financeiros aos proprietários de imóveis rurais cuja somatória da área não exceda a quatro módulos fiscais.                                                               </w:t>
      </w:r>
    </w:p>
    <w:p w14:paraId="0AAA0DE6" w14:textId="77777777" w:rsidR="0014676A" w:rsidRPr="00844891" w:rsidRDefault="0014676A" w:rsidP="00EA37B3">
      <w:pPr>
        <w:ind w:left="2410" w:right="233"/>
        <w:jc w:val="both"/>
        <w:rPr>
          <w:rFonts w:asciiTheme="majorHAnsi" w:hAnsiTheme="majorHAnsi" w:cs="Times New Roman"/>
          <w:i/>
          <w:sz w:val="24"/>
          <w:szCs w:val="24"/>
        </w:rPr>
      </w:pPr>
    </w:p>
    <w:p w14:paraId="38E3E9A7" w14:textId="77777777" w:rsidR="0014676A" w:rsidRPr="00844891" w:rsidRDefault="0014676A" w:rsidP="00EA37B3">
      <w:pPr>
        <w:ind w:left="2410" w:right="233"/>
        <w:jc w:val="center"/>
        <w:rPr>
          <w:rFonts w:asciiTheme="majorHAnsi" w:hAnsiTheme="majorHAnsi" w:cs="Times New Roman"/>
          <w:i/>
          <w:sz w:val="24"/>
          <w:szCs w:val="24"/>
        </w:rPr>
      </w:pPr>
      <w:r w:rsidRPr="00844891">
        <w:rPr>
          <w:rFonts w:asciiTheme="majorHAnsi" w:hAnsiTheme="majorHAnsi" w:cs="Times New Roman"/>
          <w:b/>
          <w:i/>
          <w:sz w:val="24"/>
          <w:szCs w:val="24"/>
        </w:rPr>
        <w:t>Grifo Nosso</w:t>
      </w:r>
    </w:p>
    <w:p w14:paraId="1A876EE2" w14:textId="77777777" w:rsidR="0014676A" w:rsidRPr="00844891" w:rsidRDefault="0014676A" w:rsidP="00EA37B3">
      <w:pPr>
        <w:ind w:left="2410" w:right="233"/>
        <w:jc w:val="both"/>
        <w:rPr>
          <w:rFonts w:asciiTheme="majorHAnsi" w:hAnsiTheme="majorHAnsi" w:cs="Times New Roman"/>
          <w:i/>
          <w:sz w:val="24"/>
          <w:szCs w:val="24"/>
        </w:rPr>
      </w:pPr>
    </w:p>
    <w:p w14:paraId="58B584F4" w14:textId="77777777" w:rsidR="0014676A" w:rsidRPr="00844891" w:rsidRDefault="0014676A" w:rsidP="00EA37B3">
      <w:pPr>
        <w:ind w:left="2410" w:right="233"/>
        <w:jc w:val="both"/>
        <w:rPr>
          <w:rFonts w:asciiTheme="majorHAnsi" w:hAnsiTheme="majorHAnsi" w:cs="Times New Roman"/>
          <w:i/>
          <w:sz w:val="24"/>
          <w:szCs w:val="24"/>
        </w:rPr>
      </w:pPr>
      <w:r w:rsidRPr="00844891">
        <w:rPr>
          <w:rFonts w:asciiTheme="majorHAnsi" w:hAnsiTheme="majorHAnsi" w:cs="Times New Roman"/>
          <w:i/>
          <w:sz w:val="24"/>
          <w:szCs w:val="24"/>
        </w:rPr>
        <w:t xml:space="preserve">§ 4o A identificação de que trata o § 3o tornar-se-á obrigatória para efetivação de registro, em qualquer situação de transferência de imóvel rural, nos prazos fixados por ato do Poder Executivo.                 </w:t>
      </w:r>
    </w:p>
    <w:p w14:paraId="46BA6EF7" w14:textId="77777777" w:rsidR="0014676A" w:rsidRPr="00844891" w:rsidRDefault="0014676A" w:rsidP="00EA37B3">
      <w:pPr>
        <w:ind w:left="2410" w:right="233"/>
        <w:jc w:val="both"/>
        <w:rPr>
          <w:rFonts w:asciiTheme="majorHAnsi" w:hAnsiTheme="majorHAnsi" w:cs="Times New Roman"/>
          <w:i/>
          <w:sz w:val="24"/>
          <w:szCs w:val="24"/>
        </w:rPr>
      </w:pPr>
    </w:p>
    <w:p w14:paraId="793FC9E7" w14:textId="77777777" w:rsidR="0014676A" w:rsidRPr="00844891" w:rsidRDefault="0014676A" w:rsidP="00EA37B3">
      <w:pPr>
        <w:ind w:left="2410" w:right="233"/>
        <w:jc w:val="both"/>
        <w:rPr>
          <w:rFonts w:asciiTheme="majorHAnsi" w:hAnsiTheme="majorHAnsi" w:cs="Times New Roman"/>
          <w:i/>
          <w:sz w:val="24"/>
          <w:szCs w:val="24"/>
        </w:rPr>
      </w:pPr>
      <w:r w:rsidRPr="00844891">
        <w:rPr>
          <w:rFonts w:asciiTheme="majorHAnsi" w:hAnsiTheme="majorHAnsi" w:cs="Times New Roman"/>
          <w:i/>
          <w:sz w:val="24"/>
          <w:szCs w:val="24"/>
        </w:rPr>
        <w:t>§ 13.  Para a identificação de que tratam os §§ 3º e 4º deste artigo, é dispensada a anuência dos confrontantes</w:t>
      </w:r>
      <w:r w:rsidRPr="00844891">
        <w:rPr>
          <w:rFonts w:asciiTheme="majorHAnsi" w:hAnsiTheme="majorHAnsi" w:cs="Times New Roman"/>
          <w:b/>
          <w:i/>
          <w:sz w:val="24"/>
          <w:szCs w:val="24"/>
          <w:u w:val="single"/>
        </w:rPr>
        <w:t>, bastando para tanto a declaração do requerente de que respeitou os limites e as confrontações</w:t>
      </w:r>
      <w:r w:rsidRPr="00844891">
        <w:rPr>
          <w:rFonts w:asciiTheme="majorHAnsi" w:hAnsiTheme="majorHAnsi" w:cs="Times New Roman"/>
          <w:i/>
          <w:sz w:val="24"/>
          <w:szCs w:val="24"/>
        </w:rPr>
        <w:t>.  </w:t>
      </w:r>
    </w:p>
    <w:p w14:paraId="1F318A65" w14:textId="77777777" w:rsidR="0014676A" w:rsidRPr="00844891" w:rsidRDefault="0014676A" w:rsidP="00EA37B3">
      <w:pPr>
        <w:ind w:left="2410" w:right="233"/>
        <w:jc w:val="both"/>
        <w:rPr>
          <w:rFonts w:asciiTheme="majorHAnsi" w:hAnsiTheme="majorHAnsi" w:cs="Times New Roman"/>
          <w:b/>
          <w:i/>
          <w:sz w:val="24"/>
          <w:szCs w:val="24"/>
        </w:rPr>
      </w:pPr>
    </w:p>
    <w:p w14:paraId="4A9718B0" w14:textId="77777777" w:rsidR="0014676A" w:rsidRPr="00844891" w:rsidRDefault="0014676A" w:rsidP="00EA37B3">
      <w:pPr>
        <w:ind w:left="2410" w:right="233"/>
        <w:jc w:val="center"/>
        <w:rPr>
          <w:rFonts w:asciiTheme="majorHAnsi" w:hAnsiTheme="majorHAnsi" w:cs="Times New Roman"/>
          <w:i/>
          <w:sz w:val="24"/>
          <w:szCs w:val="24"/>
        </w:rPr>
      </w:pPr>
      <w:r w:rsidRPr="00844891">
        <w:rPr>
          <w:rFonts w:asciiTheme="majorHAnsi" w:hAnsiTheme="majorHAnsi" w:cs="Times New Roman"/>
          <w:b/>
          <w:i/>
          <w:sz w:val="24"/>
          <w:szCs w:val="24"/>
        </w:rPr>
        <w:t>Grifo Nosso</w:t>
      </w:r>
    </w:p>
    <w:p w14:paraId="219AE32B" w14:textId="77777777" w:rsidR="0014676A" w:rsidRPr="00844891" w:rsidRDefault="0014676A" w:rsidP="00EA37B3">
      <w:pPr>
        <w:ind w:left="2410" w:right="233"/>
        <w:jc w:val="both"/>
        <w:rPr>
          <w:rFonts w:asciiTheme="majorHAnsi" w:hAnsiTheme="majorHAnsi" w:cs="Times New Roman"/>
          <w:i/>
          <w:sz w:val="24"/>
          <w:szCs w:val="24"/>
        </w:rPr>
      </w:pPr>
    </w:p>
    <w:p w14:paraId="4E09AA2F" w14:textId="77777777" w:rsidR="0014676A" w:rsidRPr="00844891" w:rsidRDefault="0014676A" w:rsidP="00EA37B3">
      <w:pPr>
        <w:ind w:left="2410" w:right="233"/>
        <w:jc w:val="both"/>
        <w:rPr>
          <w:rFonts w:asciiTheme="majorHAnsi" w:hAnsiTheme="majorHAnsi" w:cs="Times New Roman"/>
          <w:i/>
          <w:sz w:val="24"/>
          <w:szCs w:val="24"/>
        </w:rPr>
      </w:pPr>
      <w:r w:rsidRPr="00844891">
        <w:rPr>
          <w:rFonts w:asciiTheme="majorHAnsi" w:hAnsiTheme="majorHAnsi" w:cs="Times New Roman"/>
          <w:i/>
          <w:sz w:val="24"/>
          <w:szCs w:val="24"/>
        </w:rPr>
        <w:lastRenderedPageBreak/>
        <w:t>Art. 213. O oficial retificará o registro ou a averbação:     </w:t>
      </w:r>
    </w:p>
    <w:p w14:paraId="63D2A470" w14:textId="77777777" w:rsidR="0014676A" w:rsidRPr="00844891" w:rsidRDefault="0014676A" w:rsidP="00EA37B3">
      <w:pPr>
        <w:ind w:left="2410" w:right="233"/>
        <w:jc w:val="both"/>
        <w:rPr>
          <w:rFonts w:asciiTheme="majorHAnsi" w:hAnsiTheme="majorHAnsi" w:cs="Times New Roman"/>
          <w:i/>
          <w:sz w:val="24"/>
          <w:szCs w:val="24"/>
        </w:rPr>
      </w:pPr>
      <w:r w:rsidRPr="00844891">
        <w:rPr>
          <w:rFonts w:asciiTheme="majorHAnsi" w:hAnsiTheme="majorHAnsi" w:cs="Times New Roman"/>
          <w:i/>
          <w:sz w:val="24"/>
          <w:szCs w:val="24"/>
        </w:rPr>
        <w:t>    </w:t>
      </w:r>
    </w:p>
    <w:p w14:paraId="22FB54F3" w14:textId="77777777" w:rsidR="0014676A" w:rsidRPr="00844891" w:rsidRDefault="0014676A" w:rsidP="00EA37B3">
      <w:pPr>
        <w:ind w:left="2410" w:right="233"/>
        <w:jc w:val="both"/>
        <w:rPr>
          <w:rFonts w:asciiTheme="majorHAnsi" w:hAnsiTheme="majorHAnsi" w:cs="Times New Roman"/>
          <w:i/>
          <w:sz w:val="24"/>
          <w:szCs w:val="24"/>
        </w:rPr>
      </w:pPr>
      <w:r w:rsidRPr="00844891">
        <w:rPr>
          <w:rFonts w:asciiTheme="majorHAnsi" w:hAnsiTheme="majorHAnsi" w:cs="Times New Roman"/>
          <w:i/>
          <w:sz w:val="24"/>
          <w:szCs w:val="24"/>
        </w:rPr>
        <w:t>II - a requerimento do interessado, no caso de inserção ou alteração de medida perimetral de que resulte, ou não, alteração de área, instruído com planta e memorial descritivo assinado por profissional legalmente habilitado, com prova do termo de responsabilidade técnica no competente Conselho Federal dos Técnicos Agrícolas - CFTA, bem assim pelos confrontantes.      </w:t>
      </w:r>
    </w:p>
    <w:p w14:paraId="1EF6B636" w14:textId="77777777" w:rsidR="0014676A" w:rsidRPr="00844891" w:rsidRDefault="0014676A" w:rsidP="00EA37B3">
      <w:pPr>
        <w:ind w:left="2410" w:right="233"/>
        <w:jc w:val="both"/>
        <w:rPr>
          <w:rFonts w:asciiTheme="majorHAnsi" w:hAnsiTheme="majorHAnsi" w:cs="Times New Roman"/>
          <w:i/>
          <w:sz w:val="24"/>
          <w:szCs w:val="24"/>
        </w:rPr>
      </w:pPr>
      <w:r w:rsidRPr="00844891">
        <w:rPr>
          <w:rFonts w:asciiTheme="majorHAnsi" w:hAnsiTheme="majorHAnsi" w:cs="Times New Roman"/>
          <w:i/>
          <w:sz w:val="24"/>
          <w:szCs w:val="24"/>
        </w:rPr>
        <w:t>   </w:t>
      </w:r>
    </w:p>
    <w:p w14:paraId="79B8F77A" w14:textId="77777777" w:rsidR="0014676A" w:rsidRPr="00844891" w:rsidRDefault="0014676A" w:rsidP="00EA37B3">
      <w:pPr>
        <w:ind w:left="2410" w:right="233"/>
        <w:jc w:val="both"/>
        <w:rPr>
          <w:rFonts w:asciiTheme="majorHAnsi" w:hAnsiTheme="majorHAnsi" w:cs="Times New Roman"/>
          <w:i/>
          <w:sz w:val="24"/>
          <w:szCs w:val="24"/>
        </w:rPr>
      </w:pPr>
      <w:r w:rsidRPr="00844891">
        <w:rPr>
          <w:rFonts w:asciiTheme="majorHAnsi" w:hAnsiTheme="majorHAnsi" w:cs="Times New Roman"/>
          <w:i/>
          <w:sz w:val="24"/>
          <w:szCs w:val="24"/>
        </w:rPr>
        <w:t xml:space="preserve">§ 17.  São dispensadas as assinaturas dos confrontantes, previstas no inciso II do caput, quando da indicação das coordenadas dos vértices definidores dos limites dos imóveis rurais, </w:t>
      </w:r>
      <w:r w:rsidRPr="00844891">
        <w:rPr>
          <w:rFonts w:asciiTheme="majorHAnsi" w:hAnsiTheme="majorHAnsi" w:cs="Times New Roman"/>
          <w:b/>
          <w:i/>
          <w:sz w:val="24"/>
          <w:szCs w:val="24"/>
          <w:u w:val="single"/>
        </w:rPr>
        <w:t>georreferenciadas ao Sistema Geodésico Brasileiro e com precisão posicional fixada pelo Incra</w:t>
      </w:r>
      <w:r w:rsidRPr="00844891">
        <w:rPr>
          <w:rFonts w:asciiTheme="majorHAnsi" w:hAnsiTheme="majorHAnsi" w:cs="Times New Roman"/>
          <w:i/>
          <w:sz w:val="24"/>
          <w:szCs w:val="24"/>
        </w:rPr>
        <w:t xml:space="preserve">, </w:t>
      </w:r>
      <w:r w:rsidRPr="00844891">
        <w:rPr>
          <w:rFonts w:asciiTheme="majorHAnsi" w:hAnsiTheme="majorHAnsi" w:cs="Times New Roman"/>
          <w:b/>
          <w:i/>
          <w:sz w:val="24"/>
          <w:szCs w:val="24"/>
          <w:u w:val="single"/>
        </w:rPr>
        <w:t>bastando a apresentação de declaração do requerente interessado de que respeitou os limites e as confrontações</w:t>
      </w:r>
      <w:r w:rsidRPr="00844891">
        <w:rPr>
          <w:rFonts w:asciiTheme="majorHAnsi" w:hAnsiTheme="majorHAnsi" w:cs="Times New Roman"/>
          <w:i/>
          <w:sz w:val="24"/>
          <w:szCs w:val="24"/>
        </w:rPr>
        <w:t xml:space="preserve">.       </w:t>
      </w:r>
    </w:p>
    <w:p w14:paraId="47FAF68F" w14:textId="77777777" w:rsidR="0014676A" w:rsidRPr="00844891" w:rsidRDefault="0014676A" w:rsidP="00EA37B3">
      <w:pPr>
        <w:ind w:left="2410" w:right="233"/>
        <w:jc w:val="both"/>
        <w:rPr>
          <w:rFonts w:asciiTheme="majorHAnsi" w:hAnsiTheme="majorHAnsi" w:cs="Times New Roman"/>
          <w:i/>
          <w:sz w:val="24"/>
          <w:szCs w:val="24"/>
        </w:rPr>
      </w:pPr>
    </w:p>
    <w:p w14:paraId="01D1B3E1" w14:textId="77777777" w:rsidR="0014676A" w:rsidRPr="00844891" w:rsidRDefault="0014676A" w:rsidP="00EA37B3">
      <w:pPr>
        <w:ind w:left="2410" w:right="233"/>
        <w:jc w:val="center"/>
        <w:rPr>
          <w:rFonts w:asciiTheme="majorHAnsi" w:hAnsiTheme="majorHAnsi" w:cs="Times New Roman"/>
          <w:i/>
          <w:sz w:val="24"/>
          <w:szCs w:val="24"/>
        </w:rPr>
      </w:pPr>
      <w:r w:rsidRPr="00844891">
        <w:rPr>
          <w:rFonts w:asciiTheme="majorHAnsi" w:hAnsiTheme="majorHAnsi" w:cs="Times New Roman"/>
          <w:b/>
          <w:i/>
          <w:sz w:val="24"/>
          <w:szCs w:val="24"/>
        </w:rPr>
        <w:t>Grifo Nosso</w:t>
      </w:r>
    </w:p>
    <w:p w14:paraId="64EE6FBD" w14:textId="77777777" w:rsidR="0014676A" w:rsidRPr="00844891" w:rsidRDefault="0014676A" w:rsidP="00EA37B3">
      <w:pPr>
        <w:ind w:left="2410" w:right="233"/>
        <w:jc w:val="both"/>
        <w:rPr>
          <w:rFonts w:asciiTheme="majorHAnsi" w:hAnsiTheme="majorHAnsi" w:cs="Times New Roman"/>
          <w:sz w:val="24"/>
          <w:szCs w:val="24"/>
        </w:rPr>
      </w:pPr>
      <w:r w:rsidRPr="00844891">
        <w:rPr>
          <w:rFonts w:asciiTheme="majorHAnsi" w:hAnsiTheme="majorHAnsi" w:cs="Times New Roman"/>
          <w:i/>
          <w:sz w:val="24"/>
          <w:szCs w:val="24"/>
        </w:rPr>
        <w:t>            </w:t>
      </w:r>
    </w:p>
    <w:p w14:paraId="325445AB" w14:textId="5F7BEEE4" w:rsidR="0014676A" w:rsidRPr="005D2687" w:rsidRDefault="0014676A" w:rsidP="00265EB1">
      <w:pPr>
        <w:pStyle w:val="PargrafodaLista"/>
        <w:widowControl/>
        <w:numPr>
          <w:ilvl w:val="0"/>
          <w:numId w:val="4"/>
        </w:numPr>
        <w:tabs>
          <w:tab w:val="left" w:pos="284"/>
          <w:tab w:val="left" w:pos="1134"/>
        </w:tabs>
        <w:suppressAutoHyphens/>
        <w:autoSpaceDE/>
        <w:autoSpaceDN/>
        <w:ind w:left="2410" w:right="233" w:firstLine="0"/>
        <w:jc w:val="both"/>
        <w:rPr>
          <w:rFonts w:asciiTheme="majorHAnsi" w:hAnsiTheme="majorHAnsi" w:cs="Times New Roman"/>
          <w:sz w:val="24"/>
          <w:szCs w:val="24"/>
        </w:rPr>
      </w:pPr>
      <w:r w:rsidRPr="005D2687">
        <w:rPr>
          <w:rFonts w:asciiTheme="majorHAnsi" w:hAnsiTheme="majorHAnsi"/>
          <w:sz w:val="24"/>
          <w:szCs w:val="24"/>
        </w:rPr>
        <w:t>O imóvel cuja parte da matrícula foi indicada está matriculado com a área total d</w:t>
      </w:r>
      <w:r w:rsidR="005D2687">
        <w:rPr>
          <w:rFonts w:asciiTheme="majorHAnsi" w:hAnsiTheme="majorHAnsi"/>
          <w:sz w:val="24"/>
          <w:szCs w:val="24"/>
        </w:rPr>
        <w:t xml:space="preserve">e </w:t>
      </w:r>
      <w:r w:rsidR="00E04F88">
        <w:rPr>
          <w:rFonts w:asciiTheme="majorHAnsi" w:hAnsiTheme="majorHAnsi"/>
          <w:sz w:val="24"/>
          <w:szCs w:val="24"/>
        </w:rPr>
        <w:t xml:space="preserve">86 </w:t>
      </w:r>
      <w:r w:rsidR="005D2687">
        <w:rPr>
          <w:rFonts w:asciiTheme="majorHAnsi" w:hAnsiTheme="majorHAnsi"/>
          <w:sz w:val="24"/>
          <w:szCs w:val="24"/>
        </w:rPr>
        <w:t xml:space="preserve">ha </w:t>
      </w:r>
      <w:r w:rsidR="00E04F88">
        <w:rPr>
          <w:rFonts w:asciiTheme="majorHAnsi" w:hAnsiTheme="majorHAnsi"/>
          <w:sz w:val="24"/>
          <w:szCs w:val="24"/>
        </w:rPr>
        <w:t>(oitenta e seis</w:t>
      </w:r>
      <w:r w:rsidR="00756596">
        <w:rPr>
          <w:rFonts w:asciiTheme="majorHAnsi" w:hAnsiTheme="majorHAnsi"/>
          <w:sz w:val="24"/>
          <w:szCs w:val="24"/>
        </w:rPr>
        <w:t xml:space="preserve"> hectares</w:t>
      </w:r>
      <w:r w:rsidR="005D2687" w:rsidRPr="005D2687">
        <w:rPr>
          <w:rFonts w:asciiTheme="majorHAnsi" w:hAnsiTheme="majorHAnsi" w:cs="Arial-BoldMT"/>
          <w:bCs/>
          <w:sz w:val="24"/>
          <w:szCs w:val="24"/>
        </w:rPr>
        <w:t xml:space="preserve">). </w:t>
      </w:r>
      <w:r w:rsidRPr="005D2687">
        <w:rPr>
          <w:rFonts w:asciiTheme="majorHAnsi" w:hAnsiTheme="majorHAnsi"/>
          <w:sz w:val="24"/>
          <w:szCs w:val="24"/>
        </w:rPr>
        <w:t xml:space="preserve">De acordo com o levantamento topográfico do Responsável Técnico acima indicado, cuja planta e memorial descritivo seguem anexos, indicam que o imóvel possui a exata e atual área total encontrada </w:t>
      </w:r>
      <w:r w:rsidR="00E04F88" w:rsidRPr="00E04F88">
        <w:rPr>
          <w:rFonts w:asciiTheme="majorHAnsi" w:hAnsiTheme="majorHAnsi"/>
          <w:sz w:val="24"/>
          <w:szCs w:val="24"/>
        </w:rPr>
        <w:t xml:space="preserve">84,066 </w:t>
      </w:r>
      <w:r w:rsidR="00E00FB0">
        <w:rPr>
          <w:rFonts w:asciiTheme="majorHAnsi" w:hAnsiTheme="majorHAnsi"/>
          <w:sz w:val="24"/>
          <w:szCs w:val="24"/>
        </w:rPr>
        <w:t>ha (</w:t>
      </w:r>
      <w:r w:rsidR="00E04F88">
        <w:rPr>
          <w:rFonts w:asciiTheme="majorHAnsi" w:hAnsiTheme="majorHAnsi"/>
          <w:sz w:val="24"/>
          <w:szCs w:val="24"/>
        </w:rPr>
        <w:t>oitenta e quatro</w:t>
      </w:r>
      <w:r w:rsidR="00E00FB0">
        <w:rPr>
          <w:rFonts w:asciiTheme="majorHAnsi" w:hAnsiTheme="majorHAnsi"/>
          <w:sz w:val="24"/>
          <w:szCs w:val="24"/>
        </w:rPr>
        <w:t xml:space="preserve"> hectares e </w:t>
      </w:r>
      <w:r w:rsidR="00E04F88">
        <w:rPr>
          <w:rFonts w:asciiTheme="majorHAnsi" w:hAnsiTheme="majorHAnsi"/>
          <w:sz w:val="24"/>
          <w:szCs w:val="24"/>
        </w:rPr>
        <w:t>seis</w:t>
      </w:r>
      <w:r w:rsidR="00E00FB0">
        <w:rPr>
          <w:rFonts w:asciiTheme="majorHAnsi" w:hAnsiTheme="majorHAnsi"/>
          <w:sz w:val="24"/>
          <w:szCs w:val="24"/>
        </w:rPr>
        <w:t xml:space="preserve"> ares e </w:t>
      </w:r>
      <w:r w:rsidR="00756596">
        <w:rPr>
          <w:rFonts w:asciiTheme="majorHAnsi" w:hAnsiTheme="majorHAnsi"/>
          <w:sz w:val="24"/>
          <w:szCs w:val="24"/>
        </w:rPr>
        <w:t xml:space="preserve">sessenta </w:t>
      </w:r>
      <w:r w:rsidR="00E00FB0">
        <w:rPr>
          <w:rFonts w:asciiTheme="majorHAnsi" w:hAnsiTheme="majorHAnsi"/>
          <w:sz w:val="24"/>
          <w:szCs w:val="24"/>
        </w:rPr>
        <w:t>cent</w:t>
      </w:r>
      <w:r w:rsidR="00756596">
        <w:rPr>
          <w:rFonts w:asciiTheme="majorHAnsi" w:hAnsiTheme="majorHAnsi"/>
          <w:sz w:val="24"/>
          <w:szCs w:val="24"/>
        </w:rPr>
        <w:t>i</w:t>
      </w:r>
      <w:r w:rsidR="00E00FB0">
        <w:rPr>
          <w:rFonts w:asciiTheme="majorHAnsi" w:hAnsiTheme="majorHAnsi"/>
          <w:sz w:val="24"/>
          <w:szCs w:val="24"/>
        </w:rPr>
        <w:t>ares).</w:t>
      </w:r>
    </w:p>
    <w:p w14:paraId="6BD02FFC" w14:textId="77777777" w:rsidR="005D2687" w:rsidRPr="005D2687" w:rsidRDefault="005D2687" w:rsidP="005D2687">
      <w:pPr>
        <w:pStyle w:val="PargrafodaLista"/>
        <w:widowControl/>
        <w:tabs>
          <w:tab w:val="left" w:pos="284"/>
          <w:tab w:val="left" w:pos="1134"/>
        </w:tabs>
        <w:suppressAutoHyphens/>
        <w:autoSpaceDE/>
        <w:autoSpaceDN/>
        <w:ind w:left="2410" w:right="233"/>
        <w:jc w:val="both"/>
        <w:rPr>
          <w:rFonts w:asciiTheme="majorHAnsi" w:hAnsiTheme="majorHAnsi" w:cs="Times New Roman"/>
          <w:sz w:val="24"/>
          <w:szCs w:val="24"/>
        </w:rPr>
      </w:pPr>
    </w:p>
    <w:p w14:paraId="66019047" w14:textId="77777777" w:rsidR="0014676A" w:rsidRPr="00844891" w:rsidRDefault="0014676A" w:rsidP="00EA37B3">
      <w:pPr>
        <w:pStyle w:val="PargrafodaLista"/>
        <w:widowControl/>
        <w:numPr>
          <w:ilvl w:val="0"/>
          <w:numId w:val="4"/>
        </w:numPr>
        <w:tabs>
          <w:tab w:val="left" w:pos="284"/>
        </w:tabs>
        <w:suppressAutoHyphens/>
        <w:autoSpaceDE/>
        <w:autoSpaceDN/>
        <w:ind w:left="2410" w:right="233" w:firstLine="0"/>
        <w:jc w:val="both"/>
        <w:rPr>
          <w:rFonts w:asciiTheme="majorHAnsi" w:hAnsiTheme="majorHAnsi"/>
          <w:sz w:val="24"/>
          <w:szCs w:val="24"/>
        </w:rPr>
      </w:pPr>
      <w:r w:rsidRPr="00844891">
        <w:rPr>
          <w:rFonts w:asciiTheme="majorHAnsi" w:hAnsiTheme="majorHAnsi"/>
          <w:sz w:val="24"/>
          <w:szCs w:val="24"/>
        </w:rPr>
        <w:t xml:space="preserve">O(s) Requerente(s) e o Responsável Técnico declaram, </w:t>
      </w:r>
      <w:r w:rsidRPr="00844891">
        <w:rPr>
          <w:rFonts w:asciiTheme="majorHAnsi" w:hAnsiTheme="majorHAnsi"/>
          <w:b/>
          <w:sz w:val="24"/>
          <w:szCs w:val="24"/>
          <w:u w:val="single"/>
        </w:rPr>
        <w:t>sob pena de responsabilidade civil e criminal</w:t>
      </w:r>
      <w:r w:rsidRPr="00844891">
        <w:rPr>
          <w:rFonts w:asciiTheme="majorHAnsi" w:hAnsiTheme="majorHAnsi"/>
          <w:sz w:val="24"/>
          <w:szCs w:val="24"/>
        </w:rPr>
        <w:t>:</w:t>
      </w:r>
    </w:p>
    <w:p w14:paraId="6508E7DB" w14:textId="77777777" w:rsidR="0014676A" w:rsidRPr="00844891" w:rsidRDefault="0014676A" w:rsidP="00EA37B3">
      <w:pPr>
        <w:pStyle w:val="PargrafodaLista"/>
        <w:tabs>
          <w:tab w:val="left" w:pos="1134"/>
        </w:tabs>
        <w:ind w:left="2410" w:right="233"/>
        <w:jc w:val="both"/>
        <w:rPr>
          <w:rFonts w:asciiTheme="majorHAnsi" w:hAnsiTheme="majorHAnsi"/>
          <w:sz w:val="24"/>
          <w:szCs w:val="24"/>
        </w:rPr>
      </w:pPr>
    </w:p>
    <w:p w14:paraId="21B3A443" w14:textId="77777777" w:rsidR="0014676A" w:rsidRPr="00844891" w:rsidRDefault="0014676A" w:rsidP="00EA37B3">
      <w:pPr>
        <w:pStyle w:val="PargrafodaLista"/>
        <w:widowControl/>
        <w:numPr>
          <w:ilvl w:val="0"/>
          <w:numId w:val="5"/>
        </w:numPr>
        <w:tabs>
          <w:tab w:val="left" w:pos="284"/>
        </w:tabs>
        <w:suppressAutoHyphens/>
        <w:autoSpaceDE/>
        <w:autoSpaceDN/>
        <w:ind w:left="2410" w:right="233" w:firstLine="0"/>
        <w:jc w:val="both"/>
        <w:rPr>
          <w:rFonts w:asciiTheme="majorHAnsi" w:hAnsiTheme="majorHAnsi"/>
          <w:sz w:val="24"/>
          <w:szCs w:val="24"/>
        </w:rPr>
      </w:pPr>
      <w:r w:rsidRPr="00844891">
        <w:rPr>
          <w:rFonts w:asciiTheme="majorHAnsi" w:hAnsiTheme="majorHAnsi"/>
          <w:b/>
          <w:i/>
          <w:sz w:val="24"/>
          <w:szCs w:val="24"/>
          <w:u w:val="single"/>
        </w:rPr>
        <w:t>que foram respeitados todos os limites e as confrontações (§13 do art. 167 e §17 do art. 213 da Lei nº 6.015/73);</w:t>
      </w:r>
    </w:p>
    <w:p w14:paraId="03B160CE" w14:textId="77777777" w:rsidR="0014676A" w:rsidRPr="00844891" w:rsidRDefault="0014676A" w:rsidP="00EA37B3">
      <w:pPr>
        <w:pStyle w:val="PargrafodaLista"/>
        <w:tabs>
          <w:tab w:val="left" w:pos="284"/>
        </w:tabs>
        <w:ind w:left="2410" w:right="233"/>
        <w:jc w:val="both"/>
        <w:rPr>
          <w:rFonts w:asciiTheme="majorHAnsi" w:hAnsiTheme="majorHAnsi"/>
          <w:sz w:val="24"/>
          <w:szCs w:val="24"/>
        </w:rPr>
      </w:pPr>
    </w:p>
    <w:p w14:paraId="46DB76BB" w14:textId="77777777" w:rsidR="0014676A" w:rsidRPr="00844891" w:rsidRDefault="0014676A" w:rsidP="00EA37B3">
      <w:pPr>
        <w:pStyle w:val="PargrafodaLista"/>
        <w:widowControl/>
        <w:numPr>
          <w:ilvl w:val="0"/>
          <w:numId w:val="5"/>
        </w:numPr>
        <w:tabs>
          <w:tab w:val="left" w:pos="284"/>
        </w:tabs>
        <w:suppressAutoHyphens/>
        <w:autoSpaceDE/>
        <w:autoSpaceDN/>
        <w:ind w:left="2410" w:right="233" w:firstLine="0"/>
        <w:jc w:val="both"/>
        <w:rPr>
          <w:rFonts w:asciiTheme="majorHAnsi" w:hAnsiTheme="majorHAnsi"/>
          <w:sz w:val="24"/>
          <w:szCs w:val="24"/>
        </w:rPr>
      </w:pPr>
      <w:r w:rsidRPr="00844891">
        <w:rPr>
          <w:rFonts w:asciiTheme="majorHAnsi" w:hAnsiTheme="majorHAnsi"/>
          <w:sz w:val="24"/>
          <w:szCs w:val="24"/>
        </w:rPr>
        <w:t>que não houve qualquer investida em área de propriedade ou posse alheias;</w:t>
      </w:r>
    </w:p>
    <w:p w14:paraId="6C66D11A" w14:textId="77777777" w:rsidR="0014676A" w:rsidRPr="00844891" w:rsidRDefault="0014676A" w:rsidP="00EA37B3">
      <w:pPr>
        <w:pStyle w:val="PargrafodaLista"/>
        <w:tabs>
          <w:tab w:val="left" w:pos="1134"/>
        </w:tabs>
        <w:ind w:left="2410" w:right="233"/>
        <w:jc w:val="both"/>
        <w:rPr>
          <w:rFonts w:asciiTheme="majorHAnsi" w:hAnsiTheme="majorHAnsi"/>
          <w:sz w:val="24"/>
          <w:szCs w:val="24"/>
        </w:rPr>
      </w:pPr>
    </w:p>
    <w:p w14:paraId="3F70C53C" w14:textId="77777777" w:rsidR="0014676A" w:rsidRPr="00844891" w:rsidRDefault="0014676A" w:rsidP="00EA37B3">
      <w:pPr>
        <w:pStyle w:val="PargrafodaLista"/>
        <w:widowControl/>
        <w:numPr>
          <w:ilvl w:val="0"/>
          <w:numId w:val="5"/>
        </w:numPr>
        <w:tabs>
          <w:tab w:val="left" w:pos="284"/>
        </w:tabs>
        <w:suppressAutoHyphens/>
        <w:autoSpaceDE/>
        <w:autoSpaceDN/>
        <w:ind w:left="2410" w:right="233" w:firstLine="0"/>
        <w:jc w:val="both"/>
        <w:rPr>
          <w:rFonts w:asciiTheme="majorHAnsi" w:hAnsiTheme="majorHAnsi"/>
          <w:sz w:val="24"/>
          <w:szCs w:val="24"/>
        </w:rPr>
      </w:pPr>
      <w:r w:rsidRPr="00844891">
        <w:rPr>
          <w:rFonts w:asciiTheme="majorHAnsi" w:hAnsiTheme="majorHAnsi"/>
          <w:sz w:val="24"/>
          <w:szCs w:val="24"/>
        </w:rPr>
        <w:t xml:space="preserve"> que o atendimento ao presente requerimento não implicará em usurpação de terras devolutas, públicas ou privadas, nem servirá para encobrir institutos como compra e venda, doação, divisão, desmembramento/desdobro, fusão, usucapião etc.;</w:t>
      </w:r>
    </w:p>
    <w:p w14:paraId="644B7320" w14:textId="77777777" w:rsidR="0014676A" w:rsidRPr="00D36466" w:rsidRDefault="0014676A" w:rsidP="00EA37B3">
      <w:pPr>
        <w:tabs>
          <w:tab w:val="left" w:pos="284"/>
        </w:tabs>
        <w:suppressAutoHyphens/>
        <w:ind w:left="2410" w:right="233"/>
        <w:jc w:val="both"/>
        <w:rPr>
          <w:rFonts w:asciiTheme="majorHAnsi" w:hAnsiTheme="majorHAnsi"/>
          <w:sz w:val="24"/>
          <w:szCs w:val="24"/>
        </w:rPr>
      </w:pPr>
    </w:p>
    <w:p w14:paraId="3D8C74C8" w14:textId="77777777" w:rsidR="0014676A" w:rsidRPr="00844891" w:rsidRDefault="0014676A" w:rsidP="00EA37B3">
      <w:pPr>
        <w:pStyle w:val="PargrafodaLista"/>
        <w:widowControl/>
        <w:numPr>
          <w:ilvl w:val="0"/>
          <w:numId w:val="5"/>
        </w:numPr>
        <w:tabs>
          <w:tab w:val="left" w:pos="426"/>
        </w:tabs>
        <w:suppressAutoHyphens/>
        <w:autoSpaceDE/>
        <w:autoSpaceDN/>
        <w:ind w:left="2410" w:right="233" w:firstLine="0"/>
        <w:jc w:val="both"/>
        <w:rPr>
          <w:rFonts w:asciiTheme="majorHAnsi" w:hAnsiTheme="majorHAnsi"/>
          <w:sz w:val="24"/>
          <w:szCs w:val="24"/>
        </w:rPr>
      </w:pPr>
      <w:r w:rsidRPr="00844891">
        <w:rPr>
          <w:rFonts w:asciiTheme="majorHAnsi" w:hAnsiTheme="majorHAnsi"/>
          <w:sz w:val="24"/>
          <w:szCs w:val="24"/>
        </w:rPr>
        <w:t>que não existem outros proprietários, titulares de direitos ou posseiros de terrenos confrontantes da(s) propriedade(s) cuja(s) matrícula(s) foi(ram) indicada(s) neste instrumento, senão os que assinaram a planta e o memorial descritivo anexos.</w:t>
      </w:r>
    </w:p>
    <w:p w14:paraId="5068F48C" w14:textId="77777777" w:rsidR="0014676A" w:rsidRPr="00844891" w:rsidRDefault="0014676A" w:rsidP="00EA37B3">
      <w:pPr>
        <w:pStyle w:val="PargrafodaLista"/>
        <w:tabs>
          <w:tab w:val="left" w:pos="2694"/>
        </w:tabs>
        <w:ind w:left="2410" w:right="233"/>
        <w:jc w:val="both"/>
        <w:rPr>
          <w:rFonts w:asciiTheme="majorHAnsi" w:hAnsiTheme="majorHAnsi"/>
          <w:sz w:val="24"/>
          <w:szCs w:val="24"/>
        </w:rPr>
      </w:pPr>
    </w:p>
    <w:p w14:paraId="657A7B2B" w14:textId="77777777" w:rsidR="0014676A" w:rsidRPr="00844891" w:rsidRDefault="0014676A" w:rsidP="00EA37B3">
      <w:pPr>
        <w:pStyle w:val="PargrafodaLista"/>
        <w:widowControl/>
        <w:numPr>
          <w:ilvl w:val="0"/>
          <w:numId w:val="5"/>
        </w:numPr>
        <w:tabs>
          <w:tab w:val="left" w:pos="426"/>
        </w:tabs>
        <w:suppressAutoHyphens/>
        <w:autoSpaceDE/>
        <w:autoSpaceDN/>
        <w:ind w:left="2410" w:right="233" w:firstLine="0"/>
        <w:jc w:val="both"/>
        <w:rPr>
          <w:rFonts w:asciiTheme="majorHAnsi" w:hAnsiTheme="majorHAnsi"/>
          <w:sz w:val="24"/>
          <w:szCs w:val="24"/>
        </w:rPr>
      </w:pPr>
      <w:r w:rsidRPr="00844891">
        <w:rPr>
          <w:rFonts w:asciiTheme="majorHAnsi" w:hAnsiTheme="majorHAnsi"/>
          <w:sz w:val="24"/>
          <w:szCs w:val="24"/>
        </w:rPr>
        <w:t>que optaram pelo procedimento administrativo de inserção ou alteração de medidas perimetrais, inexistindo qualquer ação judicial, em curso ou já julgada, com o mesmo objeto ou conexa ao presente requerimento.</w:t>
      </w:r>
    </w:p>
    <w:p w14:paraId="26D4186F" w14:textId="77777777" w:rsidR="0014676A" w:rsidRPr="00844891" w:rsidRDefault="0014676A" w:rsidP="00EA37B3">
      <w:pPr>
        <w:pStyle w:val="PargrafodaLista"/>
        <w:ind w:left="2410" w:right="233"/>
        <w:jc w:val="both"/>
        <w:rPr>
          <w:rFonts w:asciiTheme="majorHAnsi" w:hAnsiTheme="majorHAnsi"/>
          <w:sz w:val="24"/>
          <w:szCs w:val="24"/>
        </w:rPr>
      </w:pPr>
    </w:p>
    <w:p w14:paraId="31BA1ECF" w14:textId="77777777" w:rsidR="0014676A" w:rsidRPr="00844891" w:rsidRDefault="0014676A" w:rsidP="00EA37B3">
      <w:pPr>
        <w:pStyle w:val="PargrafodaLista"/>
        <w:widowControl/>
        <w:numPr>
          <w:ilvl w:val="0"/>
          <w:numId w:val="4"/>
        </w:numPr>
        <w:tabs>
          <w:tab w:val="left" w:pos="284"/>
        </w:tabs>
        <w:suppressAutoHyphens/>
        <w:autoSpaceDE/>
        <w:autoSpaceDN/>
        <w:ind w:left="2410" w:right="233" w:firstLine="0"/>
        <w:jc w:val="both"/>
        <w:rPr>
          <w:rFonts w:asciiTheme="majorHAnsi" w:hAnsiTheme="majorHAnsi"/>
          <w:sz w:val="24"/>
          <w:szCs w:val="24"/>
        </w:rPr>
      </w:pPr>
      <w:r w:rsidRPr="00844891">
        <w:rPr>
          <w:rFonts w:asciiTheme="majorHAnsi" w:hAnsiTheme="majorHAnsi"/>
          <w:sz w:val="24"/>
          <w:szCs w:val="24"/>
        </w:rPr>
        <w:lastRenderedPageBreak/>
        <w:t xml:space="preserve"> Na forma do artigo 10 do Decreto nº 4.449/2002, apresenta-se a certificação da poligonal do imóvel realizada pelo INCRA, através da </w:t>
      </w:r>
      <w:r w:rsidRPr="00844891">
        <w:rPr>
          <w:rFonts w:asciiTheme="majorHAnsi" w:hAnsiTheme="majorHAnsi"/>
          <w:b/>
          <w:sz w:val="24"/>
          <w:szCs w:val="24"/>
          <w:u w:val="single"/>
        </w:rPr>
        <w:t>planta e memorial emitidos pelo SIGEF – Sistema de Gestão Fundiária</w:t>
      </w:r>
      <w:r w:rsidRPr="00844891">
        <w:rPr>
          <w:rFonts w:asciiTheme="majorHAnsi" w:hAnsiTheme="majorHAnsi"/>
          <w:b/>
          <w:bCs/>
          <w:color w:val="000000" w:themeColor="text1"/>
          <w:sz w:val="24"/>
          <w:szCs w:val="24"/>
        </w:rPr>
        <w:t>(</w:t>
      </w:r>
      <w:hyperlink r:id="rId8" w:history="1">
        <w:r w:rsidRPr="00844891">
          <w:rPr>
            <w:rStyle w:val="Hyperlink"/>
            <w:rFonts w:asciiTheme="majorHAnsi" w:hAnsiTheme="majorHAnsi"/>
            <w:b/>
            <w:bCs/>
            <w:color w:val="000000" w:themeColor="text1"/>
            <w:sz w:val="24"/>
            <w:szCs w:val="24"/>
          </w:rPr>
          <w:t>https://sigef.incra.gov.br/</w:t>
        </w:r>
      </w:hyperlink>
      <w:r w:rsidRPr="00844891">
        <w:rPr>
          <w:rFonts w:asciiTheme="majorHAnsi" w:hAnsiTheme="majorHAnsi"/>
          <w:b/>
          <w:bCs/>
          <w:color w:val="000000" w:themeColor="text1"/>
          <w:sz w:val="24"/>
          <w:szCs w:val="24"/>
        </w:rPr>
        <w:t>),</w:t>
      </w:r>
      <w:r w:rsidRPr="00844891">
        <w:rPr>
          <w:rFonts w:asciiTheme="majorHAnsi" w:hAnsiTheme="majorHAnsi"/>
          <w:sz w:val="24"/>
          <w:szCs w:val="24"/>
        </w:rPr>
        <w:t xml:space="preserve">devidamente assinados pelo proprietário e pelo responsável técnico, com firmas reconhecidas, acompanhado da competente </w:t>
      </w:r>
      <w:r w:rsidRPr="00844891">
        <w:rPr>
          <w:rFonts w:asciiTheme="majorHAnsi" w:hAnsiTheme="majorHAnsi"/>
          <w:b/>
          <w:sz w:val="24"/>
          <w:szCs w:val="24"/>
          <w:u w:val="single"/>
        </w:rPr>
        <w:t>TRT – Termo de Responsabilidade Técnica</w:t>
      </w:r>
      <w:r w:rsidRPr="00844891">
        <w:rPr>
          <w:rFonts w:asciiTheme="majorHAnsi" w:hAnsiTheme="majorHAnsi"/>
          <w:sz w:val="24"/>
          <w:szCs w:val="24"/>
        </w:rPr>
        <w:t>, quitada, também assinada pelos referidos interessados e com firmas reconhecidas.</w:t>
      </w:r>
    </w:p>
    <w:p w14:paraId="4C3CC5C9" w14:textId="77777777" w:rsidR="0014676A" w:rsidRPr="00844891" w:rsidRDefault="0014676A" w:rsidP="00EA37B3">
      <w:pPr>
        <w:pStyle w:val="PargrafodaLista"/>
        <w:ind w:left="2410" w:right="233"/>
        <w:jc w:val="both"/>
        <w:rPr>
          <w:rFonts w:asciiTheme="majorHAnsi" w:hAnsiTheme="majorHAnsi"/>
          <w:sz w:val="24"/>
          <w:szCs w:val="24"/>
        </w:rPr>
      </w:pPr>
    </w:p>
    <w:p w14:paraId="527CA103" w14:textId="77777777" w:rsidR="0014676A" w:rsidRPr="00844891" w:rsidRDefault="0014676A" w:rsidP="00EA37B3">
      <w:pPr>
        <w:pStyle w:val="PargrafodaLista"/>
        <w:widowControl/>
        <w:numPr>
          <w:ilvl w:val="0"/>
          <w:numId w:val="4"/>
        </w:numPr>
        <w:tabs>
          <w:tab w:val="left" w:pos="284"/>
        </w:tabs>
        <w:suppressAutoHyphens/>
        <w:autoSpaceDE/>
        <w:autoSpaceDN/>
        <w:ind w:left="2410" w:right="233" w:firstLine="0"/>
        <w:jc w:val="both"/>
        <w:rPr>
          <w:rFonts w:asciiTheme="majorHAnsi" w:hAnsiTheme="majorHAnsi"/>
          <w:sz w:val="24"/>
          <w:szCs w:val="24"/>
        </w:rPr>
      </w:pPr>
      <w:r w:rsidRPr="00844891">
        <w:rPr>
          <w:rFonts w:asciiTheme="majorHAnsi" w:hAnsiTheme="majorHAnsi"/>
          <w:sz w:val="24"/>
          <w:szCs w:val="24"/>
        </w:rPr>
        <w:t xml:space="preserve"> Assim, requer</w:t>
      </w:r>
      <w:r>
        <w:rPr>
          <w:rFonts w:asciiTheme="majorHAnsi" w:hAnsiTheme="majorHAnsi"/>
          <w:sz w:val="24"/>
          <w:szCs w:val="24"/>
        </w:rPr>
        <w:t xml:space="preserve"> </w:t>
      </w:r>
      <w:r w:rsidRPr="00844891">
        <w:rPr>
          <w:rFonts w:asciiTheme="majorHAnsi" w:hAnsiTheme="majorHAnsi"/>
          <w:sz w:val="24"/>
          <w:szCs w:val="24"/>
        </w:rPr>
        <w:t>(em) e autoriza</w:t>
      </w:r>
      <w:r>
        <w:rPr>
          <w:rFonts w:asciiTheme="majorHAnsi" w:hAnsiTheme="majorHAnsi"/>
          <w:sz w:val="24"/>
          <w:szCs w:val="24"/>
        </w:rPr>
        <w:t xml:space="preserve"> </w:t>
      </w:r>
      <w:r w:rsidRPr="00844891">
        <w:rPr>
          <w:rFonts w:asciiTheme="majorHAnsi" w:hAnsiTheme="majorHAnsi"/>
          <w:sz w:val="24"/>
          <w:szCs w:val="24"/>
        </w:rPr>
        <w:t>(m) a realização de todas as averbações necessárias, inclusive a abertura de nova matrícula para o imóvel já com as medidas atualizadas, bem como as averbações de inclusão, retificação ou atualização de dados, de natureza objetiva (referentes ao imóvel) ou subjetiva (referentes aos proprietários).</w:t>
      </w:r>
    </w:p>
    <w:p w14:paraId="1239C6A3" w14:textId="77777777" w:rsidR="0014676A" w:rsidRDefault="0014676A" w:rsidP="0014676A">
      <w:pPr>
        <w:jc w:val="right"/>
        <w:rPr>
          <w:rFonts w:asciiTheme="majorHAnsi" w:hAnsiTheme="majorHAnsi" w:cs="Times New Roman"/>
          <w:sz w:val="24"/>
          <w:szCs w:val="24"/>
        </w:rPr>
      </w:pPr>
    </w:p>
    <w:p w14:paraId="4D8606D3" w14:textId="77777777" w:rsidR="0014676A" w:rsidRDefault="0014676A" w:rsidP="0014676A">
      <w:pPr>
        <w:jc w:val="right"/>
        <w:rPr>
          <w:rFonts w:asciiTheme="majorHAnsi" w:hAnsiTheme="majorHAnsi" w:cs="Times New Roman"/>
          <w:sz w:val="24"/>
          <w:szCs w:val="24"/>
        </w:rPr>
      </w:pPr>
    </w:p>
    <w:p w14:paraId="29C09B8E" w14:textId="3928E11D" w:rsidR="0014676A" w:rsidRDefault="00E04F88" w:rsidP="00EA37B3">
      <w:pPr>
        <w:ind w:right="233"/>
        <w:jc w:val="right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ARACI </w:t>
      </w:r>
      <w:r w:rsidR="0014676A" w:rsidRPr="00B43481">
        <w:rPr>
          <w:rFonts w:asciiTheme="majorHAnsi" w:hAnsiTheme="majorHAnsi" w:cs="Times New Roman"/>
          <w:sz w:val="24"/>
          <w:szCs w:val="24"/>
        </w:rPr>
        <w:t xml:space="preserve">- BA, em </w:t>
      </w:r>
      <w:r>
        <w:rPr>
          <w:rFonts w:asciiTheme="majorHAnsi" w:hAnsiTheme="majorHAnsi" w:cs="Times New Roman"/>
          <w:sz w:val="24"/>
          <w:szCs w:val="24"/>
        </w:rPr>
        <w:t>03</w:t>
      </w:r>
      <w:r w:rsidR="0014676A">
        <w:rPr>
          <w:rFonts w:asciiTheme="majorHAnsi" w:hAnsiTheme="majorHAnsi" w:cs="Times New Roman"/>
          <w:sz w:val="24"/>
          <w:szCs w:val="24"/>
        </w:rPr>
        <w:t xml:space="preserve"> </w:t>
      </w:r>
      <w:r w:rsidR="0014676A" w:rsidRPr="00B43481">
        <w:rPr>
          <w:rFonts w:asciiTheme="majorHAnsi" w:hAnsiTheme="majorHAnsi" w:cs="Times New Roman"/>
          <w:sz w:val="24"/>
          <w:szCs w:val="24"/>
        </w:rPr>
        <w:t xml:space="preserve">de </w:t>
      </w:r>
      <w:r>
        <w:rPr>
          <w:rFonts w:asciiTheme="majorHAnsi" w:hAnsiTheme="majorHAnsi" w:cs="Times New Roman"/>
          <w:sz w:val="24"/>
          <w:szCs w:val="24"/>
        </w:rPr>
        <w:t>junho</w:t>
      </w:r>
      <w:r w:rsidR="004C1BE5">
        <w:rPr>
          <w:rFonts w:asciiTheme="majorHAnsi" w:hAnsiTheme="majorHAnsi" w:cs="Times New Roman"/>
          <w:sz w:val="24"/>
          <w:szCs w:val="24"/>
        </w:rPr>
        <w:t xml:space="preserve"> de 202</w:t>
      </w:r>
      <w:r w:rsidR="00756596">
        <w:rPr>
          <w:rFonts w:asciiTheme="majorHAnsi" w:hAnsiTheme="majorHAnsi" w:cs="Times New Roman"/>
          <w:sz w:val="24"/>
          <w:szCs w:val="24"/>
        </w:rPr>
        <w:t>6</w:t>
      </w:r>
    </w:p>
    <w:p w14:paraId="6ACFD0EB" w14:textId="77777777" w:rsidR="003D7B48" w:rsidRPr="00ED1CA6" w:rsidRDefault="003D7B48" w:rsidP="00EA37B3">
      <w:pPr>
        <w:ind w:right="233"/>
        <w:jc w:val="right"/>
        <w:rPr>
          <w:rFonts w:asciiTheme="majorHAnsi" w:hAnsiTheme="majorHAnsi" w:cs="Times New Roman"/>
          <w:sz w:val="24"/>
          <w:szCs w:val="24"/>
        </w:rPr>
      </w:pPr>
    </w:p>
    <w:p w14:paraId="5D1C5453" w14:textId="77777777" w:rsidR="0014676A" w:rsidRDefault="0014676A" w:rsidP="0014676A">
      <w:pPr>
        <w:rPr>
          <w:rFonts w:asciiTheme="majorHAnsi" w:hAnsiTheme="majorHAnsi" w:cs="Times New Roman"/>
          <w:sz w:val="24"/>
          <w:szCs w:val="24"/>
          <w:highlight w:val="yellow"/>
        </w:rPr>
      </w:pPr>
    </w:p>
    <w:p w14:paraId="58BA645C" w14:textId="77777777" w:rsidR="003D7B48" w:rsidRPr="003D7B48" w:rsidRDefault="003D7B48" w:rsidP="003D7B4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7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3D7B48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________________________________________________________</w:t>
      </w:r>
    </w:p>
    <w:p w14:paraId="01A91589" w14:textId="77777777" w:rsidR="003D7B48" w:rsidRPr="003D7B48" w:rsidRDefault="003D7B48" w:rsidP="003D7B48">
      <w:pPr>
        <w:jc w:val="center"/>
        <w:rPr>
          <w:b/>
          <w:sz w:val="24"/>
          <w:szCs w:val="24"/>
        </w:rPr>
      </w:pPr>
      <w:r w:rsidRPr="003D7B48">
        <w:rPr>
          <w:rFonts w:asciiTheme="majorHAnsi" w:hAnsiTheme="majorHAnsi" w:cs="Times New Roman"/>
          <w:b/>
          <w:bCs/>
          <w:color w:val="000000"/>
          <w:sz w:val="24"/>
          <w:szCs w:val="24"/>
          <w:shd w:val="clear" w:color="auto" w:fill="FFFFFF"/>
        </w:rPr>
        <w:t>Requerente:</w:t>
      </w:r>
      <w:r w:rsidRPr="003D7B48">
        <w:rPr>
          <w:rFonts w:asciiTheme="majorHAnsi" w:hAnsiTheme="majorHAnsi"/>
          <w:sz w:val="24"/>
          <w:szCs w:val="24"/>
        </w:rPr>
        <w:t xml:space="preserve"> </w:t>
      </w:r>
      <w:r w:rsidRPr="003D7B48">
        <w:rPr>
          <w:b/>
          <w:bCs/>
          <w:sz w:val="24"/>
          <w:szCs w:val="24"/>
        </w:rPr>
        <w:t>LARISSA LIMA GONCALVES ARAUJO</w:t>
      </w:r>
    </w:p>
    <w:p w14:paraId="4EABE2C3" w14:textId="77777777" w:rsidR="003D7B48" w:rsidRPr="003D7B48" w:rsidRDefault="003D7B48" w:rsidP="003D7B48">
      <w:pPr>
        <w:jc w:val="center"/>
        <w:rPr>
          <w:sz w:val="24"/>
          <w:szCs w:val="24"/>
        </w:rPr>
      </w:pPr>
      <w:r w:rsidRPr="003D7B48">
        <w:rPr>
          <w:sz w:val="24"/>
          <w:szCs w:val="24"/>
        </w:rPr>
        <w:t>CPF nº:028.090.615-30</w:t>
      </w:r>
    </w:p>
    <w:p w14:paraId="3327434F" w14:textId="77777777" w:rsidR="003D7B48" w:rsidRPr="003D7B48" w:rsidRDefault="003D7B48" w:rsidP="003D7B48">
      <w:pPr>
        <w:jc w:val="center"/>
        <w:rPr>
          <w:sz w:val="24"/>
          <w:szCs w:val="24"/>
        </w:rPr>
      </w:pPr>
    </w:p>
    <w:p w14:paraId="6877BF4A" w14:textId="77777777" w:rsidR="003D7B48" w:rsidRPr="003D7B48" w:rsidRDefault="003D7B48" w:rsidP="003D7B4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7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3D7B48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________________________________________________________</w:t>
      </w:r>
    </w:p>
    <w:p w14:paraId="54F27091" w14:textId="77777777" w:rsidR="003D7B48" w:rsidRPr="003D7B48" w:rsidRDefault="003D7B48" w:rsidP="003D7B48">
      <w:pPr>
        <w:jc w:val="center"/>
        <w:rPr>
          <w:b/>
          <w:sz w:val="24"/>
          <w:szCs w:val="24"/>
        </w:rPr>
      </w:pPr>
      <w:r w:rsidRPr="003D7B48">
        <w:rPr>
          <w:rFonts w:asciiTheme="majorHAnsi" w:hAnsiTheme="majorHAnsi" w:cs="Times New Roman"/>
          <w:b/>
          <w:bCs/>
          <w:color w:val="000000"/>
          <w:sz w:val="24"/>
          <w:szCs w:val="24"/>
          <w:shd w:val="clear" w:color="auto" w:fill="FFFFFF"/>
        </w:rPr>
        <w:t>Requerente:</w:t>
      </w:r>
      <w:r w:rsidRPr="003D7B48">
        <w:rPr>
          <w:rFonts w:asciiTheme="majorHAnsi" w:hAnsiTheme="majorHAnsi"/>
          <w:sz w:val="24"/>
          <w:szCs w:val="24"/>
        </w:rPr>
        <w:t xml:space="preserve"> </w:t>
      </w:r>
      <w:r w:rsidRPr="003D7B48">
        <w:rPr>
          <w:b/>
          <w:bCs/>
          <w:sz w:val="24"/>
          <w:szCs w:val="24"/>
        </w:rPr>
        <w:t>GILBERTO GONCALVES ARAUJO JUNIOR</w:t>
      </w:r>
    </w:p>
    <w:p w14:paraId="73D56016" w14:textId="77777777" w:rsidR="003D7B48" w:rsidRPr="003D7B48" w:rsidRDefault="003D7B48" w:rsidP="003D7B48">
      <w:pPr>
        <w:jc w:val="center"/>
        <w:rPr>
          <w:sz w:val="24"/>
          <w:szCs w:val="24"/>
        </w:rPr>
      </w:pPr>
      <w:r w:rsidRPr="003D7B48">
        <w:rPr>
          <w:sz w:val="24"/>
          <w:szCs w:val="24"/>
        </w:rPr>
        <w:t>CPF nº:048.778.385-97</w:t>
      </w:r>
    </w:p>
    <w:p w14:paraId="5BD41E08" w14:textId="77777777" w:rsidR="003D7B48" w:rsidRPr="003D7B48" w:rsidRDefault="003D7B48" w:rsidP="003D7B48">
      <w:pPr>
        <w:jc w:val="center"/>
        <w:rPr>
          <w:sz w:val="24"/>
          <w:szCs w:val="24"/>
        </w:rPr>
      </w:pPr>
    </w:p>
    <w:p w14:paraId="149F9289" w14:textId="77777777" w:rsidR="0014676A" w:rsidRDefault="0014676A" w:rsidP="0014676A">
      <w:pPr>
        <w:jc w:val="center"/>
        <w:rPr>
          <w:rFonts w:asciiTheme="majorHAnsi" w:hAnsiTheme="majorHAnsi" w:cs="Times New Roman"/>
          <w:sz w:val="24"/>
          <w:szCs w:val="24"/>
        </w:rPr>
      </w:pPr>
    </w:p>
    <w:p w14:paraId="48C53F8D" w14:textId="77777777" w:rsidR="0014676A" w:rsidRPr="00844891" w:rsidRDefault="0014676A" w:rsidP="0014676A">
      <w:pPr>
        <w:jc w:val="center"/>
        <w:rPr>
          <w:rFonts w:asciiTheme="majorHAnsi" w:hAnsiTheme="majorHAnsi" w:cs="Times New Roman"/>
          <w:b/>
          <w:bCs/>
          <w:sz w:val="24"/>
          <w:szCs w:val="24"/>
        </w:rPr>
      </w:pPr>
      <w:r>
        <w:rPr>
          <w:rFonts w:asciiTheme="majorHAnsi" w:hAnsiTheme="majorHAnsi" w:cs="Times New Roman"/>
          <w:b/>
          <w:bCs/>
          <w:sz w:val="24"/>
          <w:szCs w:val="24"/>
        </w:rPr>
        <w:t>DANIEL NASCIMENTO SANTOS</w:t>
      </w:r>
    </w:p>
    <w:p w14:paraId="5223DD63" w14:textId="77777777" w:rsidR="0014676A" w:rsidRPr="00844891" w:rsidRDefault="0014676A" w:rsidP="0014676A">
      <w:pPr>
        <w:jc w:val="center"/>
        <w:rPr>
          <w:rFonts w:asciiTheme="majorHAnsi" w:hAnsiTheme="majorHAnsi" w:cs="Times New Roman"/>
          <w:sz w:val="24"/>
          <w:szCs w:val="24"/>
        </w:rPr>
      </w:pPr>
      <w:r w:rsidRPr="00844891">
        <w:rPr>
          <w:rFonts w:asciiTheme="majorHAnsi" w:hAnsiTheme="majorHAnsi" w:cs="Times New Roman"/>
          <w:sz w:val="24"/>
          <w:szCs w:val="24"/>
        </w:rPr>
        <w:t>Credenciado como testemunha:</w:t>
      </w:r>
    </w:p>
    <w:p w14:paraId="44F0FEA6" w14:textId="77777777" w:rsidR="0014676A" w:rsidRPr="00844891" w:rsidRDefault="0014676A" w:rsidP="0014676A">
      <w:pPr>
        <w:jc w:val="center"/>
        <w:rPr>
          <w:rFonts w:asciiTheme="majorHAnsi" w:hAnsiTheme="majorHAnsi" w:cs="Times New Roman"/>
          <w:sz w:val="24"/>
          <w:szCs w:val="24"/>
        </w:rPr>
      </w:pPr>
      <w:r w:rsidRPr="00844891">
        <w:rPr>
          <w:rFonts w:asciiTheme="majorHAnsi" w:hAnsiTheme="majorHAnsi" w:cs="Times New Roman"/>
          <w:sz w:val="24"/>
          <w:szCs w:val="24"/>
        </w:rPr>
        <w:t xml:space="preserve">CFTA nº </w:t>
      </w:r>
      <w:r>
        <w:rPr>
          <w:rFonts w:asciiTheme="majorHAnsi" w:hAnsiTheme="majorHAnsi" w:cs="Times New Roman"/>
          <w:sz w:val="24"/>
          <w:szCs w:val="24"/>
        </w:rPr>
        <w:t>0578839458-9</w:t>
      </w:r>
      <w:r w:rsidRPr="00844891">
        <w:rPr>
          <w:rFonts w:asciiTheme="majorHAnsi" w:hAnsiTheme="majorHAnsi" w:cs="Times New Roman"/>
          <w:sz w:val="24"/>
          <w:szCs w:val="24"/>
        </w:rPr>
        <w:t>/BR</w:t>
      </w:r>
    </w:p>
    <w:p w14:paraId="6C65FE6B" w14:textId="77777777" w:rsidR="0014676A" w:rsidRPr="00844891" w:rsidRDefault="0014676A" w:rsidP="0014676A">
      <w:pPr>
        <w:jc w:val="center"/>
        <w:rPr>
          <w:rFonts w:asciiTheme="majorHAnsi" w:hAnsiTheme="majorHAnsi" w:cs="Times New Roman"/>
          <w:i/>
          <w:sz w:val="24"/>
          <w:szCs w:val="24"/>
          <w:u w:val="single"/>
        </w:rPr>
      </w:pPr>
      <w:r w:rsidRPr="00844891">
        <w:rPr>
          <w:rFonts w:asciiTheme="majorHAnsi" w:hAnsiTheme="majorHAnsi" w:cs="Times New Roman"/>
          <w:sz w:val="24"/>
          <w:szCs w:val="24"/>
        </w:rPr>
        <w:t xml:space="preserve">Código do credenciado: </w:t>
      </w:r>
      <w:r>
        <w:rPr>
          <w:rFonts w:asciiTheme="majorHAnsi" w:hAnsiTheme="majorHAnsi" w:cs="Times New Roman"/>
          <w:sz w:val="24"/>
          <w:szCs w:val="24"/>
        </w:rPr>
        <w:t>DSBN</w:t>
      </w:r>
    </w:p>
    <w:p w14:paraId="2B6F2CC8" w14:textId="5120D11B" w:rsidR="0062099C" w:rsidRPr="00CD6777" w:rsidRDefault="0062099C" w:rsidP="006528E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6" w:lineRule="auto"/>
        <w:jc w:val="center"/>
        <w:rPr>
          <w:rFonts w:asciiTheme="majorHAnsi" w:eastAsia="Times New Roman" w:hAnsiTheme="majorHAnsi" w:cs="Times New Roman"/>
          <w:lang w:eastAsia="ar-SA" w:bidi="ar-SA"/>
        </w:rPr>
      </w:pPr>
    </w:p>
    <w:sectPr w:rsidR="0062099C" w:rsidRPr="00CD6777" w:rsidSect="00DA1D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843" w:right="616" w:bottom="1701" w:left="284" w:header="34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FDCAC" w14:textId="77777777" w:rsidR="00B0560A" w:rsidRDefault="00B0560A" w:rsidP="00190292">
      <w:r>
        <w:separator/>
      </w:r>
    </w:p>
  </w:endnote>
  <w:endnote w:type="continuationSeparator" w:id="0">
    <w:p w14:paraId="04A05AFC" w14:textId="77777777" w:rsidR="00B0560A" w:rsidRDefault="00B0560A" w:rsidP="00190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4762" w:rsidRPr="008D1AD0" w:rsidRDefault="008D1AD0" w:rsidP="00184762">
    <w:pPr>
      <w:pStyle w:val="Rodap"/>
      <w:jc w:val="center"/>
      <w:rPr>
        <w:color w:val="FFFFFF" w:themeColor="background1"/>
      </w:rPr>
    </w:pPr>
    <w:r w:rsidRPr="008D1AD0">
      <w:rPr>
        <w:noProof/>
        <w:color w:val="FFFFFF" w:themeColor="background1"/>
      </w:rPr>
      <w:pict>
        <v:rect id="_x0000_s2001" style="position:absolute;left:0;text-align:left;margin-left:-.35pt;margin-top:750.4pt;width:596pt;height:92pt;z-index:-251656192;mso-position-horizontal-relative:page;mso-position-vertical-relative:page" o:allowincell="f" fillcolor="#017841" stroked="f">
          <w10:wrap anchorx="page" anchory="page"/>
        </v:rect>
      </w:pict>
    </w:r>
    <w:r>
      <w:rPr>
        <w:color w:val="FFFFFF" w:themeColor="background1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.85pt;height:9.2pt">
          <v:imagedata r:id="rId1" o:title="localização"/>
        </v:shape>
      </w:pict>
    </w:r>
    <w:r w:rsidR="007406A4" w:rsidRPr="008D1AD0">
      <w:rPr>
        <w:color w:val="FFFFFF" w:themeColor="background1"/>
      </w:rPr>
      <w:t xml:space="preserve"> </w:t>
    </w:r>
    <w:r w:rsidR="00184762" w:rsidRPr="008D1AD0">
      <w:rPr>
        <w:color w:val="FFFFFF" w:themeColor="background1"/>
      </w:rPr>
      <w:t>Rua Theognes Antonio Calixto, nº 109, Centro, Conceição do Coité – BA, 48730-000.</w:t>
    </w:r>
    <w:r w:rsidR="00184762" w:rsidRPr="008D1AD0">
      <w:rPr>
        <w:color w:val="FFFFFF" w:themeColor="background1"/>
      </w:rPr>
      <w:br/>
    </w:r>
  </w:p>
  <w:tbl>
    <w:tblPr>
      <w:tblStyle w:val="Tabelacomgrade"/>
      <w:tblW w:w="0" w:type="auto"/>
      <w:tblLook w:val="04A0"/>
    </w:tblPr>
    <w:tblGrid>
      <w:gridCol w:w="5573"/>
      <w:gridCol w:w="5573"/>
    </w:tblGrid>
    <w:tr w:rsidR="00184762" w:rsidRPr="008D1AD0" w:rsidTr="007406A4">
      <w:trPr>
        <w:trHeight w:val="618"/>
      </w:trPr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8D1AD0" w:rsidP="008D1AD0">
          <w:pPr>
            <w:pStyle w:val="Rodap"/>
            <w:jc w:val="center"/>
            <w:rPr>
              <w:color w:val="FFFFFF" w:themeColor="background1"/>
            </w:rPr>
          </w:pP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47568" cy="89865"/>
                <wp:effectExtent l="19050" t="0" r="4832" b="0"/>
                <wp:docPr id="23" name="Imagem 23" descr="C:\Users\User\AppData\Local\Microsoft\Windows\INetCache\Content.Word\emai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C:\Users\User\AppData\Local\Microsoft\Windows\INetCache\Content.Word\emai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118" cy="920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color w:val="FFFFFF" w:themeColor="background1"/>
            </w:rPr>
            <w:t xml:space="preserve"> </w:t>
          </w:r>
          <w:hyperlink r:id="rId3" w:history="1">
            <w:r w:rsidR="00184762" w:rsidRPr="008D1AD0">
              <w:rPr>
                <w:rStyle w:val="Hyperlink"/>
                <w:color w:val="FFFFFF" w:themeColor="background1"/>
                <w:u w:val="none"/>
              </w:rPr>
              <w:t>dprolprojetos@gmail.com</w:t>
            </w:r>
          </w:hyperlink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15072" cy="117695"/>
                <wp:effectExtent l="19050" t="0" r="0" b="0"/>
                <wp:docPr id="13" name="Imagem 13" descr="C:\Users\User\AppData\Local\Microsoft\Windows\INetCache\Content.Word\whatsapp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:\Users\User\AppData\Local\Microsoft\Windows\INetCache\Content.Word\whatsapp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144" cy="123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(75) 9 8167-2207</w:t>
          </w:r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09685" cy="109685"/>
                <wp:effectExtent l="19050" t="0" r="4615" b="0"/>
                <wp:docPr id="20" name="Imagem 20" descr="C:\Users\User\AppData\Local\Microsoft\Windows\INetCache\Content.Word\instagra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User\AppData\Local\Microsoft\Windows\INetCache\Content.Word\instagra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93" cy="1133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dprol.projetos</w:t>
          </w:r>
        </w:p>
      </w:tc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184762" w:rsidP="00184762">
          <w:pPr>
            <w:pStyle w:val="Rodap"/>
            <w:jc w:val="center"/>
            <w:rPr>
              <w:color w:val="FFFFFF" w:themeColor="background1"/>
            </w:rPr>
          </w:pPr>
          <w:r w:rsidRPr="008D1AD0">
            <w:rPr>
              <w:color w:val="FFFFFF" w:themeColor="background1"/>
            </w:rPr>
            <w:t>CNPJ: 37.638.987/0001-84</w:t>
          </w:r>
          <w:r w:rsidRPr="008D1AD0">
            <w:rPr>
              <w:color w:val="FFFFFF" w:themeColor="background1"/>
            </w:rPr>
            <w:br/>
          </w:r>
          <w:r w:rsidR="007406A4" w:rsidRPr="008D1AD0">
            <w:rPr>
              <w:color w:val="FFFFFF" w:themeColor="background1"/>
            </w:rPr>
            <w:br/>
          </w:r>
          <w:r w:rsidRPr="008D1AD0">
            <w:rPr>
              <w:color w:val="FFFFFF" w:themeColor="background1"/>
            </w:rPr>
            <w:t>CFTA</w:t>
          </w:r>
          <w:r w:rsidR="007406A4" w:rsidRPr="008D1AD0">
            <w:rPr>
              <w:color w:val="FFFFFF" w:themeColor="background1"/>
            </w:rPr>
            <w:t>/CFT</w:t>
          </w:r>
          <w:r w:rsidRPr="008D1AD0">
            <w:rPr>
              <w:color w:val="FFFFFF" w:themeColor="background1"/>
            </w:rPr>
            <w:t>: 0578839458</w:t>
          </w:r>
          <w:r w:rsidR="007406A4" w:rsidRPr="008D1AD0">
            <w:rPr>
              <w:color w:val="FFFFFF" w:themeColor="background1"/>
            </w:rPr>
            <w:t>-</w:t>
          </w:r>
          <w:r w:rsidRPr="008D1AD0">
            <w:rPr>
              <w:color w:val="FFFFFF" w:themeColor="background1"/>
            </w:rPr>
            <w:t>9</w:t>
          </w:r>
        </w:p>
      </w:tc>
    </w:tr>
  </w:tbl>
  <w:p w:rsidR="00224AA0" w:rsidRDefault="00224AA0" w:rsidP="00184762">
    <w:pPr>
      <w:pStyle w:val="Rodap"/>
      <w:jc w:val="cen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4762" w:rsidRPr="008D1AD0" w:rsidRDefault="008D1AD0" w:rsidP="00184762">
    <w:pPr>
      <w:pStyle w:val="Rodap"/>
      <w:jc w:val="center"/>
      <w:rPr>
        <w:color w:val="FFFFFF" w:themeColor="background1"/>
      </w:rPr>
    </w:pPr>
    <w:r w:rsidRPr="008D1AD0">
      <w:rPr>
        <w:noProof/>
        <w:color w:val="FFFFFF" w:themeColor="background1"/>
      </w:rPr>
      <w:pict>
        <v:rect id="_x0000_s2001" style="position:absolute;left:0;text-align:left;margin-left:-.35pt;margin-top:750.4pt;width:596pt;height:92pt;z-index:-251656192;mso-position-horizontal-relative:page;mso-position-vertical-relative:page" o:allowincell="f" fillcolor="#017841" stroked="f">
          <w10:wrap anchorx="page" anchory="page"/>
        </v:rect>
      </w:pict>
    </w:r>
    <w:r>
      <w:rPr>
        <w:color w:val="FFFFFF" w:themeColor="background1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.85pt;height:9.2pt">
          <v:imagedata r:id="rId1" o:title="localização"/>
        </v:shape>
      </w:pict>
    </w:r>
    <w:r w:rsidR="007406A4" w:rsidRPr="008D1AD0">
      <w:rPr>
        <w:color w:val="FFFFFF" w:themeColor="background1"/>
      </w:rPr>
      <w:t xml:space="preserve"> </w:t>
    </w:r>
    <w:r w:rsidR="00184762" w:rsidRPr="008D1AD0">
      <w:rPr>
        <w:color w:val="FFFFFF" w:themeColor="background1"/>
      </w:rPr>
      <w:t>Rua Theognes Antonio Calixto, nº 109, Centro, Conceição do Coité – BA, 48730-000.</w:t>
    </w:r>
    <w:r w:rsidR="00184762" w:rsidRPr="008D1AD0">
      <w:rPr>
        <w:color w:val="FFFFFF" w:themeColor="background1"/>
      </w:rPr>
      <w:br/>
    </w:r>
  </w:p>
  <w:tbl>
    <w:tblPr>
      <w:tblStyle w:val="Tabelacomgrade"/>
      <w:tblW w:w="0" w:type="auto"/>
      <w:tblLook w:val="04A0"/>
    </w:tblPr>
    <w:tblGrid>
      <w:gridCol w:w="5573"/>
      <w:gridCol w:w="5573"/>
    </w:tblGrid>
    <w:tr w:rsidR="00184762" w:rsidRPr="008D1AD0" w:rsidTr="007406A4">
      <w:trPr>
        <w:trHeight w:val="618"/>
      </w:trPr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8D1AD0" w:rsidP="008D1AD0">
          <w:pPr>
            <w:pStyle w:val="Rodap"/>
            <w:jc w:val="center"/>
            <w:rPr>
              <w:color w:val="FFFFFF" w:themeColor="background1"/>
            </w:rPr>
          </w:pP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47568" cy="89865"/>
                <wp:effectExtent l="19050" t="0" r="4832" b="0"/>
                <wp:docPr id="23" name="Imagem 23" descr="C:\Users\User\AppData\Local\Microsoft\Windows\INetCache\Content.Word\emai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C:\Users\User\AppData\Local\Microsoft\Windows\INetCache\Content.Word\emai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118" cy="920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color w:val="FFFFFF" w:themeColor="background1"/>
            </w:rPr>
            <w:t xml:space="preserve"> </w:t>
          </w:r>
          <w:hyperlink r:id="rId3" w:history="1">
            <w:r w:rsidR="00184762" w:rsidRPr="008D1AD0">
              <w:rPr>
                <w:rStyle w:val="Hyperlink"/>
                <w:color w:val="FFFFFF" w:themeColor="background1"/>
                <w:u w:val="none"/>
              </w:rPr>
              <w:t>dprolprojetos@gmail.com</w:t>
            </w:r>
          </w:hyperlink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15072" cy="117695"/>
                <wp:effectExtent l="19050" t="0" r="0" b="0"/>
                <wp:docPr id="13" name="Imagem 13" descr="C:\Users\User\AppData\Local\Microsoft\Windows\INetCache\Content.Word\whatsapp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:\Users\User\AppData\Local\Microsoft\Windows\INetCache\Content.Word\whatsapp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144" cy="123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(75) 9 8167-2207</w:t>
          </w:r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09685" cy="109685"/>
                <wp:effectExtent l="19050" t="0" r="4615" b="0"/>
                <wp:docPr id="20" name="Imagem 20" descr="C:\Users\User\AppData\Local\Microsoft\Windows\INetCache\Content.Word\instagra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User\AppData\Local\Microsoft\Windows\INetCache\Content.Word\instagra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93" cy="1133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dprol.projetos</w:t>
          </w:r>
        </w:p>
      </w:tc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184762" w:rsidP="00184762">
          <w:pPr>
            <w:pStyle w:val="Rodap"/>
            <w:jc w:val="center"/>
            <w:rPr>
              <w:color w:val="FFFFFF" w:themeColor="background1"/>
            </w:rPr>
          </w:pPr>
          <w:r w:rsidRPr="008D1AD0">
            <w:rPr>
              <w:color w:val="FFFFFF" w:themeColor="background1"/>
            </w:rPr>
            <w:t>CNPJ: 37.638.987/0001-84</w:t>
          </w:r>
          <w:r w:rsidRPr="008D1AD0">
            <w:rPr>
              <w:color w:val="FFFFFF" w:themeColor="background1"/>
            </w:rPr>
            <w:br/>
          </w:r>
          <w:r w:rsidR="007406A4" w:rsidRPr="008D1AD0">
            <w:rPr>
              <w:color w:val="FFFFFF" w:themeColor="background1"/>
            </w:rPr>
            <w:br/>
          </w:r>
          <w:r w:rsidRPr="008D1AD0">
            <w:rPr>
              <w:color w:val="FFFFFF" w:themeColor="background1"/>
            </w:rPr>
            <w:t>CFTA</w:t>
          </w:r>
          <w:r w:rsidR="007406A4" w:rsidRPr="008D1AD0">
            <w:rPr>
              <w:color w:val="FFFFFF" w:themeColor="background1"/>
            </w:rPr>
            <w:t>/CFT</w:t>
          </w:r>
          <w:r w:rsidRPr="008D1AD0">
            <w:rPr>
              <w:color w:val="FFFFFF" w:themeColor="background1"/>
            </w:rPr>
            <w:t>: 0578839458</w:t>
          </w:r>
          <w:r w:rsidR="007406A4" w:rsidRPr="008D1AD0">
            <w:rPr>
              <w:color w:val="FFFFFF" w:themeColor="background1"/>
            </w:rPr>
            <w:t>-</w:t>
          </w:r>
          <w:r w:rsidRPr="008D1AD0">
            <w:rPr>
              <w:color w:val="FFFFFF" w:themeColor="background1"/>
            </w:rPr>
            <w:t>9</w:t>
          </w:r>
        </w:p>
      </w:tc>
    </w:tr>
  </w:tbl>
  <w:p w:rsidR="00224AA0" w:rsidRDefault="00224AA0" w:rsidP="00184762">
    <w:pPr>
      <w:pStyle w:val="Rodap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4762" w:rsidRPr="008D1AD0" w:rsidRDefault="008D1AD0" w:rsidP="00184762">
    <w:pPr>
      <w:pStyle w:val="Rodap"/>
      <w:jc w:val="center"/>
      <w:rPr>
        <w:color w:val="FFFFFF" w:themeColor="background1"/>
      </w:rPr>
    </w:pPr>
    <w:r w:rsidRPr="008D1AD0">
      <w:rPr>
        <w:noProof/>
        <w:color w:val="FFFFFF" w:themeColor="background1"/>
      </w:rPr>
      <w:pict>
        <v:rect id="_x0000_s2001" style="position:absolute;left:0;text-align:left;margin-left:-.35pt;margin-top:750.4pt;width:596pt;height:92pt;z-index:-251656192;mso-position-horizontal-relative:page;mso-position-vertical-relative:page" o:allowincell="f" fillcolor="#017841" stroked="f">
          <w10:wrap anchorx="page" anchory="page"/>
        </v:rect>
      </w:pict>
    </w:r>
    <w:r>
      <w:rPr>
        <w:color w:val="FFFFFF" w:themeColor="background1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.85pt;height:9.2pt">
          <v:imagedata r:id="rId1" o:title="localização"/>
        </v:shape>
      </w:pict>
    </w:r>
    <w:r w:rsidR="007406A4" w:rsidRPr="008D1AD0">
      <w:rPr>
        <w:color w:val="FFFFFF" w:themeColor="background1"/>
      </w:rPr>
      <w:t xml:space="preserve"> </w:t>
    </w:r>
    <w:r w:rsidR="00184762" w:rsidRPr="008D1AD0">
      <w:rPr>
        <w:color w:val="FFFFFF" w:themeColor="background1"/>
      </w:rPr>
      <w:t>Rua Theognes Antonio Calixto, nº 109, Centro, Conceição do Coité – BA, 48730-000.</w:t>
    </w:r>
    <w:r w:rsidR="00184762" w:rsidRPr="008D1AD0">
      <w:rPr>
        <w:color w:val="FFFFFF" w:themeColor="background1"/>
      </w:rPr>
      <w:br/>
    </w:r>
  </w:p>
  <w:tbl>
    <w:tblPr>
      <w:tblStyle w:val="Tabelacomgrade"/>
      <w:tblW w:w="0" w:type="auto"/>
      <w:tblLook w:val="04A0"/>
    </w:tblPr>
    <w:tblGrid>
      <w:gridCol w:w="5573"/>
      <w:gridCol w:w="5573"/>
    </w:tblGrid>
    <w:tr w:rsidR="00184762" w:rsidRPr="008D1AD0" w:rsidTr="007406A4">
      <w:trPr>
        <w:trHeight w:val="618"/>
      </w:trPr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8D1AD0" w:rsidP="008D1AD0">
          <w:pPr>
            <w:pStyle w:val="Rodap"/>
            <w:jc w:val="center"/>
            <w:rPr>
              <w:color w:val="FFFFFF" w:themeColor="background1"/>
            </w:rPr>
          </w:pP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47568" cy="89865"/>
                <wp:effectExtent l="19050" t="0" r="4832" b="0"/>
                <wp:docPr id="23" name="Imagem 23" descr="C:\Users\User\AppData\Local\Microsoft\Windows\INetCache\Content.Word\emai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C:\Users\User\AppData\Local\Microsoft\Windows\INetCache\Content.Word\emai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118" cy="920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color w:val="FFFFFF" w:themeColor="background1"/>
            </w:rPr>
            <w:t xml:space="preserve"> </w:t>
          </w:r>
          <w:hyperlink r:id="rId3" w:history="1">
            <w:r w:rsidR="00184762" w:rsidRPr="008D1AD0">
              <w:rPr>
                <w:rStyle w:val="Hyperlink"/>
                <w:color w:val="FFFFFF" w:themeColor="background1"/>
                <w:u w:val="none"/>
              </w:rPr>
              <w:t>dprolprojetos@gmail.com</w:t>
            </w:r>
          </w:hyperlink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15072" cy="117695"/>
                <wp:effectExtent l="19050" t="0" r="0" b="0"/>
                <wp:docPr id="13" name="Imagem 13" descr="C:\Users\User\AppData\Local\Microsoft\Windows\INetCache\Content.Word\whatsapp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:\Users\User\AppData\Local\Microsoft\Windows\INetCache\Content.Word\whatsapp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144" cy="123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(75) 9 8167-2207</w:t>
          </w:r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09685" cy="109685"/>
                <wp:effectExtent l="19050" t="0" r="4615" b="0"/>
                <wp:docPr id="20" name="Imagem 20" descr="C:\Users\User\AppData\Local\Microsoft\Windows\INetCache\Content.Word\instagra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User\AppData\Local\Microsoft\Windows\INetCache\Content.Word\instagra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93" cy="1133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dprol.projetos</w:t>
          </w:r>
        </w:p>
      </w:tc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184762" w:rsidP="00184762">
          <w:pPr>
            <w:pStyle w:val="Rodap"/>
            <w:jc w:val="center"/>
            <w:rPr>
              <w:color w:val="FFFFFF" w:themeColor="background1"/>
            </w:rPr>
          </w:pPr>
          <w:r w:rsidRPr="008D1AD0">
            <w:rPr>
              <w:color w:val="FFFFFF" w:themeColor="background1"/>
            </w:rPr>
            <w:t>CNPJ: 37.638.987/0001-84</w:t>
          </w:r>
          <w:r w:rsidRPr="008D1AD0">
            <w:rPr>
              <w:color w:val="FFFFFF" w:themeColor="background1"/>
            </w:rPr>
            <w:br/>
          </w:r>
          <w:r w:rsidR="007406A4" w:rsidRPr="008D1AD0">
            <w:rPr>
              <w:color w:val="FFFFFF" w:themeColor="background1"/>
            </w:rPr>
            <w:br/>
          </w:r>
          <w:r w:rsidRPr="008D1AD0">
            <w:rPr>
              <w:color w:val="FFFFFF" w:themeColor="background1"/>
            </w:rPr>
            <w:t>CFTA</w:t>
          </w:r>
          <w:r w:rsidR="007406A4" w:rsidRPr="008D1AD0">
            <w:rPr>
              <w:color w:val="FFFFFF" w:themeColor="background1"/>
            </w:rPr>
            <w:t>/CFT</w:t>
          </w:r>
          <w:r w:rsidRPr="008D1AD0">
            <w:rPr>
              <w:color w:val="FFFFFF" w:themeColor="background1"/>
            </w:rPr>
            <w:t>: 0578839458</w:t>
          </w:r>
          <w:r w:rsidR="007406A4" w:rsidRPr="008D1AD0">
            <w:rPr>
              <w:color w:val="FFFFFF" w:themeColor="background1"/>
            </w:rPr>
            <w:t>-</w:t>
          </w:r>
          <w:r w:rsidRPr="008D1AD0">
            <w:rPr>
              <w:color w:val="FFFFFF" w:themeColor="background1"/>
            </w:rPr>
            <w:t>9</w:t>
          </w:r>
        </w:p>
      </w:tc>
    </w:tr>
  </w:tbl>
  <w:p w:rsidR="00224AA0" w:rsidRDefault="00224AA0" w:rsidP="00184762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23F87" w14:textId="77777777" w:rsidR="00B0560A" w:rsidRDefault="00B0560A" w:rsidP="00190292">
      <w:r>
        <w:separator/>
      </w:r>
    </w:p>
  </w:footnote>
  <w:footnote w:type="continuationSeparator" w:id="0">
    <w:p w14:paraId="37C5962C" w14:textId="77777777" w:rsidR="00B0560A" w:rsidRDefault="00B0560A" w:rsidP="0019029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E744F0">
    <w:pPr>
      <w:pStyle w:val="Cabealho"/>
    </w:pPr>
    <w:r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10" o:spid="_x0000_s1124" type="#_x0000_t75" style="position:absolute;margin-left:0;margin-top:0;width:322.55pt;height:360.8pt;z-index:-251650048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55274B">
    <w:pPr>
      <w:pStyle w:val="Corpodetexto"/>
      <w:spacing w:line="14" w:lineRule="auto"/>
      <w:rPr>
        <w:sz w:val="20"/>
      </w:rPr>
    </w:pP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noProof/>
        <w:sz w:val="20"/>
        <w:lang w:val="pt-BR" w:eastAsia="pt-BR" w:bidi="ar-SA"/>
      </w:rPr>
      <w:drawing>
        <wp:inline distT="0" distB="0" distL="0" distR="0">
          <wp:extent cx="1200150" cy="616470"/>
          <wp:effectExtent l="19050" t="0" r="0" b="0"/>
          <wp:docPr id="34" name="Imagem 34" descr="C:\Users\User\OneDrive\Imagens\dprollogo\logolater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" descr="C:\Users\User\OneDrive\Imagens\dprollogo\logolateral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2802" cy="61783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E744F0" w:rsidRPr="00E744F0"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11" o:spid="_x0000_s1125" type="#_x0000_t75" style="position:absolute;margin-left:0;margin-top:0;width:322.55pt;height:360.8pt;z-index:-251649024;mso-position-horizontal:center;mso-position-horizontal-relative:margin;mso-position-vertical:center;mso-position-vertical-relative:margin" o:allowincell="f">
          <v:imagedata r:id="rId2" o:title="Marca D'agua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E744F0">
    <w:pPr>
      <w:pStyle w:val="Cabealho"/>
    </w:pPr>
    <w:r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09" o:spid="_x0000_s1123" type="#_x0000_t75" style="position:absolute;margin-left:0;margin-top:0;width:322.55pt;height:360.8pt;z-index:-251651072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511DE"/>
    <w:multiLevelType w:val="hybridMultilevel"/>
    <w:tmpl w:val="25F480D4"/>
    <w:lvl w:ilvl="0" w:tplc="B6123E4C">
      <w:start w:val="1"/>
      <w:numFmt w:val="decimal"/>
      <w:lvlText w:val="%1."/>
      <w:lvlJc w:val="left"/>
      <w:pPr>
        <w:ind w:left="2988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3708" w:hanging="360"/>
      </w:pPr>
    </w:lvl>
    <w:lvl w:ilvl="2" w:tplc="0416001B" w:tentative="1">
      <w:start w:val="1"/>
      <w:numFmt w:val="lowerRoman"/>
      <w:lvlText w:val="%3."/>
      <w:lvlJc w:val="right"/>
      <w:pPr>
        <w:ind w:left="4428" w:hanging="180"/>
      </w:pPr>
    </w:lvl>
    <w:lvl w:ilvl="3" w:tplc="0416000F" w:tentative="1">
      <w:start w:val="1"/>
      <w:numFmt w:val="decimal"/>
      <w:lvlText w:val="%4."/>
      <w:lvlJc w:val="left"/>
      <w:pPr>
        <w:ind w:left="5148" w:hanging="360"/>
      </w:pPr>
    </w:lvl>
    <w:lvl w:ilvl="4" w:tplc="04160019" w:tentative="1">
      <w:start w:val="1"/>
      <w:numFmt w:val="lowerLetter"/>
      <w:lvlText w:val="%5."/>
      <w:lvlJc w:val="left"/>
      <w:pPr>
        <w:ind w:left="5868" w:hanging="360"/>
      </w:pPr>
    </w:lvl>
    <w:lvl w:ilvl="5" w:tplc="0416001B" w:tentative="1">
      <w:start w:val="1"/>
      <w:numFmt w:val="lowerRoman"/>
      <w:lvlText w:val="%6."/>
      <w:lvlJc w:val="right"/>
      <w:pPr>
        <w:ind w:left="6588" w:hanging="180"/>
      </w:pPr>
    </w:lvl>
    <w:lvl w:ilvl="6" w:tplc="0416000F" w:tentative="1">
      <w:start w:val="1"/>
      <w:numFmt w:val="decimal"/>
      <w:lvlText w:val="%7."/>
      <w:lvlJc w:val="left"/>
      <w:pPr>
        <w:ind w:left="7308" w:hanging="360"/>
      </w:pPr>
    </w:lvl>
    <w:lvl w:ilvl="7" w:tplc="04160019" w:tentative="1">
      <w:start w:val="1"/>
      <w:numFmt w:val="lowerLetter"/>
      <w:lvlText w:val="%8."/>
      <w:lvlJc w:val="left"/>
      <w:pPr>
        <w:ind w:left="8028" w:hanging="360"/>
      </w:pPr>
    </w:lvl>
    <w:lvl w:ilvl="8" w:tplc="0416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1" w15:restartNumberingAfterBreak="0">
    <w:nsid w:val="1B262C43"/>
    <w:multiLevelType w:val="hybridMultilevel"/>
    <w:tmpl w:val="702A774A"/>
    <w:lvl w:ilvl="0" w:tplc="C9CC19CA">
      <w:start w:val="1"/>
      <w:numFmt w:val="upperLetter"/>
      <w:lvlText w:val="%1)"/>
      <w:lvlJc w:val="left"/>
      <w:pPr>
        <w:ind w:left="364" w:hanging="26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pt-PT" w:bidi="pt-PT"/>
      </w:rPr>
    </w:lvl>
    <w:lvl w:ilvl="1" w:tplc="DBB44208">
      <w:numFmt w:val="bullet"/>
      <w:lvlText w:val="•"/>
      <w:lvlJc w:val="left"/>
      <w:pPr>
        <w:ind w:left="1452" w:hanging="264"/>
      </w:pPr>
      <w:rPr>
        <w:rFonts w:hint="default"/>
        <w:lang w:val="pt-PT" w:eastAsia="pt-PT" w:bidi="pt-PT"/>
      </w:rPr>
    </w:lvl>
    <w:lvl w:ilvl="2" w:tplc="8160CA1E">
      <w:numFmt w:val="bullet"/>
      <w:lvlText w:val="•"/>
      <w:lvlJc w:val="left"/>
      <w:pPr>
        <w:ind w:left="2545" w:hanging="264"/>
      </w:pPr>
      <w:rPr>
        <w:rFonts w:hint="default"/>
        <w:lang w:val="pt-PT" w:eastAsia="pt-PT" w:bidi="pt-PT"/>
      </w:rPr>
    </w:lvl>
    <w:lvl w:ilvl="3" w:tplc="65BA0000">
      <w:numFmt w:val="bullet"/>
      <w:lvlText w:val="•"/>
      <w:lvlJc w:val="left"/>
      <w:pPr>
        <w:ind w:left="3637" w:hanging="264"/>
      </w:pPr>
      <w:rPr>
        <w:rFonts w:hint="default"/>
        <w:lang w:val="pt-PT" w:eastAsia="pt-PT" w:bidi="pt-PT"/>
      </w:rPr>
    </w:lvl>
    <w:lvl w:ilvl="4" w:tplc="5A086D8C">
      <w:numFmt w:val="bullet"/>
      <w:lvlText w:val="•"/>
      <w:lvlJc w:val="left"/>
      <w:pPr>
        <w:ind w:left="4730" w:hanging="264"/>
      </w:pPr>
      <w:rPr>
        <w:rFonts w:hint="default"/>
        <w:lang w:val="pt-PT" w:eastAsia="pt-PT" w:bidi="pt-PT"/>
      </w:rPr>
    </w:lvl>
    <w:lvl w:ilvl="5" w:tplc="FC18E2DC">
      <w:numFmt w:val="bullet"/>
      <w:lvlText w:val="•"/>
      <w:lvlJc w:val="left"/>
      <w:pPr>
        <w:ind w:left="5823" w:hanging="264"/>
      </w:pPr>
      <w:rPr>
        <w:rFonts w:hint="default"/>
        <w:lang w:val="pt-PT" w:eastAsia="pt-PT" w:bidi="pt-PT"/>
      </w:rPr>
    </w:lvl>
    <w:lvl w:ilvl="6" w:tplc="AEDCE406">
      <w:numFmt w:val="bullet"/>
      <w:lvlText w:val="•"/>
      <w:lvlJc w:val="left"/>
      <w:pPr>
        <w:ind w:left="6915" w:hanging="264"/>
      </w:pPr>
      <w:rPr>
        <w:rFonts w:hint="default"/>
        <w:lang w:val="pt-PT" w:eastAsia="pt-PT" w:bidi="pt-PT"/>
      </w:rPr>
    </w:lvl>
    <w:lvl w:ilvl="7" w:tplc="601459B0">
      <w:numFmt w:val="bullet"/>
      <w:lvlText w:val="•"/>
      <w:lvlJc w:val="left"/>
      <w:pPr>
        <w:ind w:left="8008" w:hanging="264"/>
      </w:pPr>
      <w:rPr>
        <w:rFonts w:hint="default"/>
        <w:lang w:val="pt-PT" w:eastAsia="pt-PT" w:bidi="pt-PT"/>
      </w:rPr>
    </w:lvl>
    <w:lvl w:ilvl="8" w:tplc="47C0FC68">
      <w:numFmt w:val="bullet"/>
      <w:lvlText w:val="•"/>
      <w:lvlJc w:val="left"/>
      <w:pPr>
        <w:ind w:left="9101" w:hanging="264"/>
      </w:pPr>
      <w:rPr>
        <w:rFonts w:hint="default"/>
        <w:lang w:val="pt-PT" w:eastAsia="pt-PT" w:bidi="pt-PT"/>
      </w:rPr>
    </w:lvl>
  </w:abstractNum>
  <w:abstractNum w:abstractNumId="2" w15:restartNumberingAfterBreak="0">
    <w:nsid w:val="2EE96E88"/>
    <w:multiLevelType w:val="hybridMultilevel"/>
    <w:tmpl w:val="6F3CDEFA"/>
    <w:lvl w:ilvl="0" w:tplc="04160001">
      <w:start w:val="1"/>
      <w:numFmt w:val="bullet"/>
      <w:lvlText w:val=""/>
      <w:lvlJc w:val="left"/>
      <w:pPr>
        <w:ind w:left="110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abstractNum w:abstractNumId="3" w15:restartNumberingAfterBreak="0">
    <w:nsid w:val="3C8C7610"/>
    <w:multiLevelType w:val="hybridMultilevel"/>
    <w:tmpl w:val="F40296E2"/>
    <w:lvl w:ilvl="0" w:tplc="CF30EF68">
      <w:start w:val="1"/>
      <w:numFmt w:val="upperLetter"/>
      <w:lvlText w:val="%1)"/>
      <w:lvlJc w:val="left"/>
      <w:pPr>
        <w:ind w:left="-349" w:hanging="360"/>
      </w:pPr>
      <w:rPr>
        <w:rFonts w:hint="default"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371" w:hanging="360"/>
      </w:pPr>
    </w:lvl>
    <w:lvl w:ilvl="2" w:tplc="0416001B" w:tentative="1">
      <w:start w:val="1"/>
      <w:numFmt w:val="lowerRoman"/>
      <w:lvlText w:val="%3."/>
      <w:lvlJc w:val="right"/>
      <w:pPr>
        <w:ind w:left="1091" w:hanging="180"/>
      </w:pPr>
    </w:lvl>
    <w:lvl w:ilvl="3" w:tplc="0416000F" w:tentative="1">
      <w:start w:val="1"/>
      <w:numFmt w:val="decimal"/>
      <w:lvlText w:val="%4."/>
      <w:lvlJc w:val="left"/>
      <w:pPr>
        <w:ind w:left="1811" w:hanging="360"/>
      </w:pPr>
    </w:lvl>
    <w:lvl w:ilvl="4" w:tplc="04160019" w:tentative="1">
      <w:start w:val="1"/>
      <w:numFmt w:val="lowerLetter"/>
      <w:lvlText w:val="%5."/>
      <w:lvlJc w:val="left"/>
      <w:pPr>
        <w:ind w:left="2531" w:hanging="360"/>
      </w:pPr>
    </w:lvl>
    <w:lvl w:ilvl="5" w:tplc="0416001B" w:tentative="1">
      <w:start w:val="1"/>
      <w:numFmt w:val="lowerRoman"/>
      <w:lvlText w:val="%6."/>
      <w:lvlJc w:val="right"/>
      <w:pPr>
        <w:ind w:left="3251" w:hanging="180"/>
      </w:pPr>
    </w:lvl>
    <w:lvl w:ilvl="6" w:tplc="0416000F" w:tentative="1">
      <w:start w:val="1"/>
      <w:numFmt w:val="decimal"/>
      <w:lvlText w:val="%7."/>
      <w:lvlJc w:val="left"/>
      <w:pPr>
        <w:ind w:left="3971" w:hanging="360"/>
      </w:pPr>
    </w:lvl>
    <w:lvl w:ilvl="7" w:tplc="04160019" w:tentative="1">
      <w:start w:val="1"/>
      <w:numFmt w:val="lowerLetter"/>
      <w:lvlText w:val="%8."/>
      <w:lvlJc w:val="left"/>
      <w:pPr>
        <w:ind w:left="4691" w:hanging="360"/>
      </w:pPr>
    </w:lvl>
    <w:lvl w:ilvl="8" w:tplc="0416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4" w15:restartNumberingAfterBreak="0">
    <w:nsid w:val="731823D8"/>
    <w:multiLevelType w:val="hybridMultilevel"/>
    <w:tmpl w:val="3D50AA76"/>
    <w:lvl w:ilvl="0" w:tplc="C876E410">
      <w:start w:val="1"/>
      <w:numFmt w:val="lowerLetter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num w:numId="1" w16cid:durableId="431583627">
    <w:abstractNumId w:val="2"/>
  </w:num>
  <w:num w:numId="2" w16cid:durableId="1677534263">
    <w:abstractNumId w:val="3"/>
  </w:num>
  <w:num w:numId="3" w16cid:durableId="125973748">
    <w:abstractNumId w:val="1"/>
  </w:num>
  <w:num w:numId="4" w16cid:durableId="1619945453">
    <w:abstractNumId w:val="0"/>
  </w:num>
  <w:num w:numId="5" w16cid:durableId="19597967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292"/>
    <w:rsid w:val="0000013D"/>
    <w:rsid w:val="00003E2B"/>
    <w:rsid w:val="0001471C"/>
    <w:rsid w:val="000165FB"/>
    <w:rsid w:val="00023DBA"/>
    <w:rsid w:val="000262D7"/>
    <w:rsid w:val="0003164F"/>
    <w:rsid w:val="00034514"/>
    <w:rsid w:val="0003549C"/>
    <w:rsid w:val="00037B1E"/>
    <w:rsid w:val="0004043C"/>
    <w:rsid w:val="00040494"/>
    <w:rsid w:val="00042F1C"/>
    <w:rsid w:val="00044B28"/>
    <w:rsid w:val="0004578C"/>
    <w:rsid w:val="000508A6"/>
    <w:rsid w:val="00051DA7"/>
    <w:rsid w:val="00054319"/>
    <w:rsid w:val="00055A2F"/>
    <w:rsid w:val="00056451"/>
    <w:rsid w:val="0005791E"/>
    <w:rsid w:val="0006096D"/>
    <w:rsid w:val="00063579"/>
    <w:rsid w:val="00063E95"/>
    <w:rsid w:val="0006551D"/>
    <w:rsid w:val="00070DCD"/>
    <w:rsid w:val="000724B3"/>
    <w:rsid w:val="000730B5"/>
    <w:rsid w:val="00075A14"/>
    <w:rsid w:val="00076119"/>
    <w:rsid w:val="0007699B"/>
    <w:rsid w:val="00077179"/>
    <w:rsid w:val="00091039"/>
    <w:rsid w:val="00094F6D"/>
    <w:rsid w:val="000A07C3"/>
    <w:rsid w:val="000A0D88"/>
    <w:rsid w:val="000A17D3"/>
    <w:rsid w:val="000A5CF1"/>
    <w:rsid w:val="000A7EF4"/>
    <w:rsid w:val="000B04F0"/>
    <w:rsid w:val="000B4920"/>
    <w:rsid w:val="000C49F3"/>
    <w:rsid w:val="000C72C4"/>
    <w:rsid w:val="000D1128"/>
    <w:rsid w:val="000E0E2F"/>
    <w:rsid w:val="000E2621"/>
    <w:rsid w:val="000E653A"/>
    <w:rsid w:val="000E791E"/>
    <w:rsid w:val="000F06D6"/>
    <w:rsid w:val="000F472C"/>
    <w:rsid w:val="000F6E20"/>
    <w:rsid w:val="000F77C7"/>
    <w:rsid w:val="001025EB"/>
    <w:rsid w:val="00102F74"/>
    <w:rsid w:val="00103951"/>
    <w:rsid w:val="001075C3"/>
    <w:rsid w:val="00111B41"/>
    <w:rsid w:val="001126AD"/>
    <w:rsid w:val="001130FA"/>
    <w:rsid w:val="0011365D"/>
    <w:rsid w:val="00113812"/>
    <w:rsid w:val="00117186"/>
    <w:rsid w:val="001212ED"/>
    <w:rsid w:val="001324DC"/>
    <w:rsid w:val="00132BE1"/>
    <w:rsid w:val="00133645"/>
    <w:rsid w:val="00136558"/>
    <w:rsid w:val="001432D6"/>
    <w:rsid w:val="00144B93"/>
    <w:rsid w:val="0014676A"/>
    <w:rsid w:val="0016144A"/>
    <w:rsid w:val="0017151E"/>
    <w:rsid w:val="001728F4"/>
    <w:rsid w:val="00173047"/>
    <w:rsid w:val="001821E6"/>
    <w:rsid w:val="001825AE"/>
    <w:rsid w:val="00190292"/>
    <w:rsid w:val="00192FF9"/>
    <w:rsid w:val="00193957"/>
    <w:rsid w:val="001A16F2"/>
    <w:rsid w:val="001B2DDE"/>
    <w:rsid w:val="001C2255"/>
    <w:rsid w:val="001C53FB"/>
    <w:rsid w:val="001C636F"/>
    <w:rsid w:val="001C6ED5"/>
    <w:rsid w:val="001D0174"/>
    <w:rsid w:val="001D0F6B"/>
    <w:rsid w:val="001E1ACD"/>
    <w:rsid w:val="001F0595"/>
    <w:rsid w:val="00211975"/>
    <w:rsid w:val="00223AAC"/>
    <w:rsid w:val="00224AA0"/>
    <w:rsid w:val="00224FC2"/>
    <w:rsid w:val="0023747C"/>
    <w:rsid w:val="00243473"/>
    <w:rsid w:val="002654F4"/>
    <w:rsid w:val="0026608E"/>
    <w:rsid w:val="00266B78"/>
    <w:rsid w:val="002670E7"/>
    <w:rsid w:val="00267C3B"/>
    <w:rsid w:val="00273E12"/>
    <w:rsid w:val="002763BB"/>
    <w:rsid w:val="00277010"/>
    <w:rsid w:val="00280A5C"/>
    <w:rsid w:val="0028295D"/>
    <w:rsid w:val="00284B6C"/>
    <w:rsid w:val="00294FFF"/>
    <w:rsid w:val="00297989"/>
    <w:rsid w:val="002A0A3B"/>
    <w:rsid w:val="002A2182"/>
    <w:rsid w:val="002A64E5"/>
    <w:rsid w:val="002B3532"/>
    <w:rsid w:val="002B4CAB"/>
    <w:rsid w:val="002B6114"/>
    <w:rsid w:val="002C3889"/>
    <w:rsid w:val="002C6214"/>
    <w:rsid w:val="002D2178"/>
    <w:rsid w:val="002D3A83"/>
    <w:rsid w:val="002D7B9A"/>
    <w:rsid w:val="002E3AD9"/>
    <w:rsid w:val="002E4F97"/>
    <w:rsid w:val="002E54F9"/>
    <w:rsid w:val="002E5845"/>
    <w:rsid w:val="002E7A8E"/>
    <w:rsid w:val="002F39B6"/>
    <w:rsid w:val="002F3E3F"/>
    <w:rsid w:val="002F63D5"/>
    <w:rsid w:val="003065B1"/>
    <w:rsid w:val="003224B0"/>
    <w:rsid w:val="00322D6C"/>
    <w:rsid w:val="003243AA"/>
    <w:rsid w:val="00327C49"/>
    <w:rsid w:val="00333B68"/>
    <w:rsid w:val="00352489"/>
    <w:rsid w:val="00355546"/>
    <w:rsid w:val="00355FF5"/>
    <w:rsid w:val="003621FE"/>
    <w:rsid w:val="00366C76"/>
    <w:rsid w:val="00375D62"/>
    <w:rsid w:val="003775A3"/>
    <w:rsid w:val="003810A6"/>
    <w:rsid w:val="00381E28"/>
    <w:rsid w:val="00384FA5"/>
    <w:rsid w:val="00386824"/>
    <w:rsid w:val="00390EEA"/>
    <w:rsid w:val="003936F6"/>
    <w:rsid w:val="00394F9B"/>
    <w:rsid w:val="003B18FF"/>
    <w:rsid w:val="003B4129"/>
    <w:rsid w:val="003B494D"/>
    <w:rsid w:val="003B5380"/>
    <w:rsid w:val="003C52D6"/>
    <w:rsid w:val="003D04FF"/>
    <w:rsid w:val="003D7B48"/>
    <w:rsid w:val="003E4701"/>
    <w:rsid w:val="003E5491"/>
    <w:rsid w:val="003E73ED"/>
    <w:rsid w:val="003E7B36"/>
    <w:rsid w:val="003F1B3F"/>
    <w:rsid w:val="003F7890"/>
    <w:rsid w:val="00400E54"/>
    <w:rsid w:val="004030E3"/>
    <w:rsid w:val="00406514"/>
    <w:rsid w:val="00411700"/>
    <w:rsid w:val="00411C80"/>
    <w:rsid w:val="00412973"/>
    <w:rsid w:val="00413404"/>
    <w:rsid w:val="00421640"/>
    <w:rsid w:val="00424079"/>
    <w:rsid w:val="00431106"/>
    <w:rsid w:val="00446C81"/>
    <w:rsid w:val="004479AF"/>
    <w:rsid w:val="00451043"/>
    <w:rsid w:val="00452C50"/>
    <w:rsid w:val="004536C3"/>
    <w:rsid w:val="00457639"/>
    <w:rsid w:val="0046111E"/>
    <w:rsid w:val="00467541"/>
    <w:rsid w:val="00475129"/>
    <w:rsid w:val="00481E68"/>
    <w:rsid w:val="00494C01"/>
    <w:rsid w:val="00494EB7"/>
    <w:rsid w:val="004B1D8D"/>
    <w:rsid w:val="004B41E0"/>
    <w:rsid w:val="004C12C8"/>
    <w:rsid w:val="004C1976"/>
    <w:rsid w:val="004C1BE5"/>
    <w:rsid w:val="004C550F"/>
    <w:rsid w:val="004D338E"/>
    <w:rsid w:val="004D3C05"/>
    <w:rsid w:val="004D426D"/>
    <w:rsid w:val="004D7AF9"/>
    <w:rsid w:val="004E36DD"/>
    <w:rsid w:val="004E3BD2"/>
    <w:rsid w:val="004E3CA7"/>
    <w:rsid w:val="004F2095"/>
    <w:rsid w:val="004F4CA6"/>
    <w:rsid w:val="004F6984"/>
    <w:rsid w:val="004F78C4"/>
    <w:rsid w:val="005010B2"/>
    <w:rsid w:val="00501AF3"/>
    <w:rsid w:val="00502672"/>
    <w:rsid w:val="00513F86"/>
    <w:rsid w:val="005209D0"/>
    <w:rsid w:val="00522497"/>
    <w:rsid w:val="00522573"/>
    <w:rsid w:val="005235A1"/>
    <w:rsid w:val="0052469C"/>
    <w:rsid w:val="00524AA3"/>
    <w:rsid w:val="00531AB6"/>
    <w:rsid w:val="0053379C"/>
    <w:rsid w:val="0053459D"/>
    <w:rsid w:val="00537CBA"/>
    <w:rsid w:val="005410B9"/>
    <w:rsid w:val="00541913"/>
    <w:rsid w:val="00544925"/>
    <w:rsid w:val="0054630C"/>
    <w:rsid w:val="00546824"/>
    <w:rsid w:val="00547C90"/>
    <w:rsid w:val="00552EA1"/>
    <w:rsid w:val="00557A3D"/>
    <w:rsid w:val="00562596"/>
    <w:rsid w:val="00564F7F"/>
    <w:rsid w:val="00571BE2"/>
    <w:rsid w:val="005814F7"/>
    <w:rsid w:val="0058197D"/>
    <w:rsid w:val="00584C44"/>
    <w:rsid w:val="005862BE"/>
    <w:rsid w:val="00591832"/>
    <w:rsid w:val="005937DD"/>
    <w:rsid w:val="00597568"/>
    <w:rsid w:val="005A4C70"/>
    <w:rsid w:val="005B0DD8"/>
    <w:rsid w:val="005B2F93"/>
    <w:rsid w:val="005B7C61"/>
    <w:rsid w:val="005C0F7D"/>
    <w:rsid w:val="005C3342"/>
    <w:rsid w:val="005C4874"/>
    <w:rsid w:val="005D1946"/>
    <w:rsid w:val="005D24DB"/>
    <w:rsid w:val="005D2687"/>
    <w:rsid w:val="005E3E87"/>
    <w:rsid w:val="005F1914"/>
    <w:rsid w:val="00612AF1"/>
    <w:rsid w:val="0061575C"/>
    <w:rsid w:val="00615FA1"/>
    <w:rsid w:val="0062099C"/>
    <w:rsid w:val="00634F7D"/>
    <w:rsid w:val="0063661B"/>
    <w:rsid w:val="00637231"/>
    <w:rsid w:val="006408DA"/>
    <w:rsid w:val="00640CEF"/>
    <w:rsid w:val="00640FEF"/>
    <w:rsid w:val="00647300"/>
    <w:rsid w:val="006521B6"/>
    <w:rsid w:val="006528E3"/>
    <w:rsid w:val="00657B7A"/>
    <w:rsid w:val="00657C51"/>
    <w:rsid w:val="00660D1B"/>
    <w:rsid w:val="00661BB9"/>
    <w:rsid w:val="00662359"/>
    <w:rsid w:val="00670E7C"/>
    <w:rsid w:val="0067582D"/>
    <w:rsid w:val="0067790B"/>
    <w:rsid w:val="00677F3F"/>
    <w:rsid w:val="006831F3"/>
    <w:rsid w:val="00683AC9"/>
    <w:rsid w:val="00683C85"/>
    <w:rsid w:val="00683DFD"/>
    <w:rsid w:val="00687783"/>
    <w:rsid w:val="006A4B76"/>
    <w:rsid w:val="006A557D"/>
    <w:rsid w:val="006A6334"/>
    <w:rsid w:val="006C450C"/>
    <w:rsid w:val="006D29F7"/>
    <w:rsid w:val="006D57A4"/>
    <w:rsid w:val="006D58D1"/>
    <w:rsid w:val="006D6564"/>
    <w:rsid w:val="006E15C2"/>
    <w:rsid w:val="006E60D2"/>
    <w:rsid w:val="006F2EE1"/>
    <w:rsid w:val="006F4ABF"/>
    <w:rsid w:val="006F5C27"/>
    <w:rsid w:val="006F7434"/>
    <w:rsid w:val="00700C1F"/>
    <w:rsid w:val="007024A2"/>
    <w:rsid w:val="007034C8"/>
    <w:rsid w:val="0070429C"/>
    <w:rsid w:val="00706D82"/>
    <w:rsid w:val="00707382"/>
    <w:rsid w:val="00707F16"/>
    <w:rsid w:val="00710BD1"/>
    <w:rsid w:val="0071335A"/>
    <w:rsid w:val="0071407B"/>
    <w:rsid w:val="00714233"/>
    <w:rsid w:val="00721488"/>
    <w:rsid w:val="00722A65"/>
    <w:rsid w:val="00722D1C"/>
    <w:rsid w:val="007252D8"/>
    <w:rsid w:val="0072696D"/>
    <w:rsid w:val="00727A34"/>
    <w:rsid w:val="0073015F"/>
    <w:rsid w:val="007310AB"/>
    <w:rsid w:val="007310EA"/>
    <w:rsid w:val="007443CB"/>
    <w:rsid w:val="00746389"/>
    <w:rsid w:val="00746465"/>
    <w:rsid w:val="00750ED1"/>
    <w:rsid w:val="00756596"/>
    <w:rsid w:val="007706CC"/>
    <w:rsid w:val="00773050"/>
    <w:rsid w:val="0077547E"/>
    <w:rsid w:val="007763D6"/>
    <w:rsid w:val="0078623F"/>
    <w:rsid w:val="00787408"/>
    <w:rsid w:val="00790FA2"/>
    <w:rsid w:val="007A31A7"/>
    <w:rsid w:val="007A36EF"/>
    <w:rsid w:val="007A7793"/>
    <w:rsid w:val="007A7A5D"/>
    <w:rsid w:val="007B0404"/>
    <w:rsid w:val="007B12E1"/>
    <w:rsid w:val="007B1A3F"/>
    <w:rsid w:val="007C2011"/>
    <w:rsid w:val="007C3959"/>
    <w:rsid w:val="007C6BD9"/>
    <w:rsid w:val="007D3660"/>
    <w:rsid w:val="007E1001"/>
    <w:rsid w:val="007E1C2D"/>
    <w:rsid w:val="007E5560"/>
    <w:rsid w:val="007F054C"/>
    <w:rsid w:val="007F0F7F"/>
    <w:rsid w:val="007F1BD3"/>
    <w:rsid w:val="007F4B72"/>
    <w:rsid w:val="007F7624"/>
    <w:rsid w:val="0080569A"/>
    <w:rsid w:val="00805778"/>
    <w:rsid w:val="008062B0"/>
    <w:rsid w:val="0080638F"/>
    <w:rsid w:val="00806875"/>
    <w:rsid w:val="00807F92"/>
    <w:rsid w:val="00810098"/>
    <w:rsid w:val="008142CB"/>
    <w:rsid w:val="0081758B"/>
    <w:rsid w:val="00826DC1"/>
    <w:rsid w:val="00827C7A"/>
    <w:rsid w:val="00833614"/>
    <w:rsid w:val="008464D1"/>
    <w:rsid w:val="00847AAD"/>
    <w:rsid w:val="00854AE3"/>
    <w:rsid w:val="008600E3"/>
    <w:rsid w:val="00865CF2"/>
    <w:rsid w:val="00866A81"/>
    <w:rsid w:val="008726E7"/>
    <w:rsid w:val="00872DD5"/>
    <w:rsid w:val="008774A9"/>
    <w:rsid w:val="008953CB"/>
    <w:rsid w:val="008A6536"/>
    <w:rsid w:val="008A6A8A"/>
    <w:rsid w:val="008A6C70"/>
    <w:rsid w:val="008B2ACD"/>
    <w:rsid w:val="008B36D9"/>
    <w:rsid w:val="008B58B6"/>
    <w:rsid w:val="008D0E70"/>
    <w:rsid w:val="008D7750"/>
    <w:rsid w:val="008E3B9A"/>
    <w:rsid w:val="008E6964"/>
    <w:rsid w:val="008E751E"/>
    <w:rsid w:val="008F0A78"/>
    <w:rsid w:val="008F212C"/>
    <w:rsid w:val="008F5F62"/>
    <w:rsid w:val="009038F9"/>
    <w:rsid w:val="00914E94"/>
    <w:rsid w:val="00914F6A"/>
    <w:rsid w:val="009161C0"/>
    <w:rsid w:val="00916727"/>
    <w:rsid w:val="00916AC0"/>
    <w:rsid w:val="009227B0"/>
    <w:rsid w:val="00925951"/>
    <w:rsid w:val="0093316E"/>
    <w:rsid w:val="009349D5"/>
    <w:rsid w:val="009361A1"/>
    <w:rsid w:val="0093690B"/>
    <w:rsid w:val="00942F93"/>
    <w:rsid w:val="00943485"/>
    <w:rsid w:val="009441E6"/>
    <w:rsid w:val="00944A63"/>
    <w:rsid w:val="0094556E"/>
    <w:rsid w:val="00945D92"/>
    <w:rsid w:val="009507F0"/>
    <w:rsid w:val="009516A4"/>
    <w:rsid w:val="00961064"/>
    <w:rsid w:val="009615E9"/>
    <w:rsid w:val="0096500F"/>
    <w:rsid w:val="009708AA"/>
    <w:rsid w:val="00975AAF"/>
    <w:rsid w:val="009764AD"/>
    <w:rsid w:val="00982B08"/>
    <w:rsid w:val="009863A6"/>
    <w:rsid w:val="0099163C"/>
    <w:rsid w:val="009917F1"/>
    <w:rsid w:val="00992402"/>
    <w:rsid w:val="00994168"/>
    <w:rsid w:val="009A2057"/>
    <w:rsid w:val="009A2185"/>
    <w:rsid w:val="009A21FA"/>
    <w:rsid w:val="009A245D"/>
    <w:rsid w:val="009B1719"/>
    <w:rsid w:val="009B1E88"/>
    <w:rsid w:val="009B32E3"/>
    <w:rsid w:val="009B445C"/>
    <w:rsid w:val="009C1103"/>
    <w:rsid w:val="009C6D06"/>
    <w:rsid w:val="009D0AF9"/>
    <w:rsid w:val="009E190D"/>
    <w:rsid w:val="009E658F"/>
    <w:rsid w:val="009F06C4"/>
    <w:rsid w:val="009F4755"/>
    <w:rsid w:val="00A0017C"/>
    <w:rsid w:val="00A00B83"/>
    <w:rsid w:val="00A06CE1"/>
    <w:rsid w:val="00A163E5"/>
    <w:rsid w:val="00A21D80"/>
    <w:rsid w:val="00A220EB"/>
    <w:rsid w:val="00A25133"/>
    <w:rsid w:val="00A270B7"/>
    <w:rsid w:val="00A273BC"/>
    <w:rsid w:val="00A32B18"/>
    <w:rsid w:val="00A34042"/>
    <w:rsid w:val="00A42C7B"/>
    <w:rsid w:val="00A456FF"/>
    <w:rsid w:val="00A47122"/>
    <w:rsid w:val="00A50FDC"/>
    <w:rsid w:val="00A51462"/>
    <w:rsid w:val="00A62EFC"/>
    <w:rsid w:val="00A64ABE"/>
    <w:rsid w:val="00A703CF"/>
    <w:rsid w:val="00A72F06"/>
    <w:rsid w:val="00A7380E"/>
    <w:rsid w:val="00A740F7"/>
    <w:rsid w:val="00A74D7E"/>
    <w:rsid w:val="00A75240"/>
    <w:rsid w:val="00A7591A"/>
    <w:rsid w:val="00A8258B"/>
    <w:rsid w:val="00A846AA"/>
    <w:rsid w:val="00A8652D"/>
    <w:rsid w:val="00A8721A"/>
    <w:rsid w:val="00A93BE0"/>
    <w:rsid w:val="00A97B95"/>
    <w:rsid w:val="00AA76BA"/>
    <w:rsid w:val="00AC0DEC"/>
    <w:rsid w:val="00AC1BDC"/>
    <w:rsid w:val="00AD04CD"/>
    <w:rsid w:val="00AD13CB"/>
    <w:rsid w:val="00AD2D03"/>
    <w:rsid w:val="00AD3309"/>
    <w:rsid w:val="00AD67F2"/>
    <w:rsid w:val="00AE717B"/>
    <w:rsid w:val="00AF04EF"/>
    <w:rsid w:val="00AF2F7A"/>
    <w:rsid w:val="00AF64FA"/>
    <w:rsid w:val="00B0560A"/>
    <w:rsid w:val="00B1356A"/>
    <w:rsid w:val="00B13F82"/>
    <w:rsid w:val="00B25DDF"/>
    <w:rsid w:val="00B30387"/>
    <w:rsid w:val="00B31F88"/>
    <w:rsid w:val="00B32C4F"/>
    <w:rsid w:val="00B406F7"/>
    <w:rsid w:val="00B40FD7"/>
    <w:rsid w:val="00B43A56"/>
    <w:rsid w:val="00B50415"/>
    <w:rsid w:val="00B50488"/>
    <w:rsid w:val="00B55162"/>
    <w:rsid w:val="00B55A89"/>
    <w:rsid w:val="00B627E8"/>
    <w:rsid w:val="00B62EF0"/>
    <w:rsid w:val="00B660C6"/>
    <w:rsid w:val="00B66685"/>
    <w:rsid w:val="00B71BDA"/>
    <w:rsid w:val="00B7291B"/>
    <w:rsid w:val="00B730B3"/>
    <w:rsid w:val="00B7458C"/>
    <w:rsid w:val="00B7537D"/>
    <w:rsid w:val="00B80021"/>
    <w:rsid w:val="00B8104C"/>
    <w:rsid w:val="00B83233"/>
    <w:rsid w:val="00B95D2A"/>
    <w:rsid w:val="00BA3FF6"/>
    <w:rsid w:val="00BB1844"/>
    <w:rsid w:val="00BB234A"/>
    <w:rsid w:val="00BB2E40"/>
    <w:rsid w:val="00BB5614"/>
    <w:rsid w:val="00BC0C98"/>
    <w:rsid w:val="00BC4115"/>
    <w:rsid w:val="00BC5798"/>
    <w:rsid w:val="00BC65D8"/>
    <w:rsid w:val="00BD3F91"/>
    <w:rsid w:val="00BE1492"/>
    <w:rsid w:val="00BE1FB9"/>
    <w:rsid w:val="00BE664D"/>
    <w:rsid w:val="00BE7B8F"/>
    <w:rsid w:val="00BF2864"/>
    <w:rsid w:val="00BF5695"/>
    <w:rsid w:val="00C11E36"/>
    <w:rsid w:val="00C128AB"/>
    <w:rsid w:val="00C23C8B"/>
    <w:rsid w:val="00C265ED"/>
    <w:rsid w:val="00C27004"/>
    <w:rsid w:val="00C3282E"/>
    <w:rsid w:val="00C33A4B"/>
    <w:rsid w:val="00C36EAF"/>
    <w:rsid w:val="00C453EE"/>
    <w:rsid w:val="00C45598"/>
    <w:rsid w:val="00C47129"/>
    <w:rsid w:val="00C51C11"/>
    <w:rsid w:val="00C53298"/>
    <w:rsid w:val="00C574D6"/>
    <w:rsid w:val="00C578B4"/>
    <w:rsid w:val="00C64840"/>
    <w:rsid w:val="00C66C10"/>
    <w:rsid w:val="00C729CE"/>
    <w:rsid w:val="00C7543C"/>
    <w:rsid w:val="00C852C0"/>
    <w:rsid w:val="00C87151"/>
    <w:rsid w:val="00C87B3B"/>
    <w:rsid w:val="00CA1595"/>
    <w:rsid w:val="00CA190A"/>
    <w:rsid w:val="00CA27CE"/>
    <w:rsid w:val="00CB20A0"/>
    <w:rsid w:val="00CB21F2"/>
    <w:rsid w:val="00CB5038"/>
    <w:rsid w:val="00CB5F49"/>
    <w:rsid w:val="00CB737B"/>
    <w:rsid w:val="00CC0732"/>
    <w:rsid w:val="00CC173B"/>
    <w:rsid w:val="00CC68AD"/>
    <w:rsid w:val="00CC6D59"/>
    <w:rsid w:val="00CD1E8D"/>
    <w:rsid w:val="00CD295B"/>
    <w:rsid w:val="00CD6777"/>
    <w:rsid w:val="00CE417B"/>
    <w:rsid w:val="00CE5327"/>
    <w:rsid w:val="00CE7278"/>
    <w:rsid w:val="00CF19FC"/>
    <w:rsid w:val="00CF4647"/>
    <w:rsid w:val="00CF49B2"/>
    <w:rsid w:val="00D04508"/>
    <w:rsid w:val="00D1017E"/>
    <w:rsid w:val="00D102BE"/>
    <w:rsid w:val="00D10618"/>
    <w:rsid w:val="00D12CBF"/>
    <w:rsid w:val="00D16BEA"/>
    <w:rsid w:val="00D23554"/>
    <w:rsid w:val="00D24611"/>
    <w:rsid w:val="00D32949"/>
    <w:rsid w:val="00D40119"/>
    <w:rsid w:val="00D41C9A"/>
    <w:rsid w:val="00D41E68"/>
    <w:rsid w:val="00D452C6"/>
    <w:rsid w:val="00D4615B"/>
    <w:rsid w:val="00D462F2"/>
    <w:rsid w:val="00D550A5"/>
    <w:rsid w:val="00D56326"/>
    <w:rsid w:val="00D56D5C"/>
    <w:rsid w:val="00D56E6C"/>
    <w:rsid w:val="00D576E5"/>
    <w:rsid w:val="00D61611"/>
    <w:rsid w:val="00D659F9"/>
    <w:rsid w:val="00D70777"/>
    <w:rsid w:val="00D70946"/>
    <w:rsid w:val="00D70B0F"/>
    <w:rsid w:val="00D73FFD"/>
    <w:rsid w:val="00D771C0"/>
    <w:rsid w:val="00D77235"/>
    <w:rsid w:val="00D77718"/>
    <w:rsid w:val="00D84F73"/>
    <w:rsid w:val="00D86631"/>
    <w:rsid w:val="00D875A1"/>
    <w:rsid w:val="00D946F0"/>
    <w:rsid w:val="00D952C2"/>
    <w:rsid w:val="00D95525"/>
    <w:rsid w:val="00DA0028"/>
    <w:rsid w:val="00DA0576"/>
    <w:rsid w:val="00DA1DAA"/>
    <w:rsid w:val="00DA20E7"/>
    <w:rsid w:val="00DA347D"/>
    <w:rsid w:val="00DA430A"/>
    <w:rsid w:val="00DA692D"/>
    <w:rsid w:val="00DA798A"/>
    <w:rsid w:val="00DB11AF"/>
    <w:rsid w:val="00DB4858"/>
    <w:rsid w:val="00DB5E41"/>
    <w:rsid w:val="00DC33D2"/>
    <w:rsid w:val="00DC41D5"/>
    <w:rsid w:val="00DC70C7"/>
    <w:rsid w:val="00DD1F0C"/>
    <w:rsid w:val="00DD2256"/>
    <w:rsid w:val="00DD4BC5"/>
    <w:rsid w:val="00DD5FE6"/>
    <w:rsid w:val="00DE0F00"/>
    <w:rsid w:val="00DE4ECD"/>
    <w:rsid w:val="00DE6479"/>
    <w:rsid w:val="00DF2387"/>
    <w:rsid w:val="00DF5592"/>
    <w:rsid w:val="00DF781C"/>
    <w:rsid w:val="00E00FB0"/>
    <w:rsid w:val="00E03CCB"/>
    <w:rsid w:val="00E04F88"/>
    <w:rsid w:val="00E108C9"/>
    <w:rsid w:val="00E1128F"/>
    <w:rsid w:val="00E11AAD"/>
    <w:rsid w:val="00E226C2"/>
    <w:rsid w:val="00E25880"/>
    <w:rsid w:val="00E25E33"/>
    <w:rsid w:val="00E341F6"/>
    <w:rsid w:val="00E4352C"/>
    <w:rsid w:val="00E45934"/>
    <w:rsid w:val="00E45D5F"/>
    <w:rsid w:val="00E45DD4"/>
    <w:rsid w:val="00E4617B"/>
    <w:rsid w:val="00E535EA"/>
    <w:rsid w:val="00E556C0"/>
    <w:rsid w:val="00E56A7C"/>
    <w:rsid w:val="00E71C5F"/>
    <w:rsid w:val="00E72E87"/>
    <w:rsid w:val="00E746AA"/>
    <w:rsid w:val="00E843E8"/>
    <w:rsid w:val="00E862AF"/>
    <w:rsid w:val="00E901CB"/>
    <w:rsid w:val="00E93DE4"/>
    <w:rsid w:val="00E96C69"/>
    <w:rsid w:val="00EA336B"/>
    <w:rsid w:val="00EA37B3"/>
    <w:rsid w:val="00EA72F5"/>
    <w:rsid w:val="00EB2A31"/>
    <w:rsid w:val="00EB3A2A"/>
    <w:rsid w:val="00EB4FF6"/>
    <w:rsid w:val="00EB508B"/>
    <w:rsid w:val="00EC2DD3"/>
    <w:rsid w:val="00EC73DE"/>
    <w:rsid w:val="00ED59D4"/>
    <w:rsid w:val="00ED7F9E"/>
    <w:rsid w:val="00EE115B"/>
    <w:rsid w:val="00EE255B"/>
    <w:rsid w:val="00EF7B7A"/>
    <w:rsid w:val="00F00D58"/>
    <w:rsid w:val="00F06699"/>
    <w:rsid w:val="00F079D7"/>
    <w:rsid w:val="00F10E39"/>
    <w:rsid w:val="00F1269F"/>
    <w:rsid w:val="00F155CC"/>
    <w:rsid w:val="00F165A4"/>
    <w:rsid w:val="00F1757F"/>
    <w:rsid w:val="00F20A67"/>
    <w:rsid w:val="00F212C3"/>
    <w:rsid w:val="00F23C96"/>
    <w:rsid w:val="00F25DA5"/>
    <w:rsid w:val="00F25EA9"/>
    <w:rsid w:val="00F40ECD"/>
    <w:rsid w:val="00F45AB1"/>
    <w:rsid w:val="00F511B8"/>
    <w:rsid w:val="00F52322"/>
    <w:rsid w:val="00F53E0B"/>
    <w:rsid w:val="00F54764"/>
    <w:rsid w:val="00F54983"/>
    <w:rsid w:val="00F54D63"/>
    <w:rsid w:val="00F57868"/>
    <w:rsid w:val="00F602A6"/>
    <w:rsid w:val="00F6256D"/>
    <w:rsid w:val="00F67C5C"/>
    <w:rsid w:val="00F75F6B"/>
    <w:rsid w:val="00F8181B"/>
    <w:rsid w:val="00F946EA"/>
    <w:rsid w:val="00FA1E5A"/>
    <w:rsid w:val="00FA3E9C"/>
    <w:rsid w:val="00FB1221"/>
    <w:rsid w:val="00FB3DC4"/>
    <w:rsid w:val="00FB441B"/>
    <w:rsid w:val="00FB56F5"/>
    <w:rsid w:val="00FB7271"/>
    <w:rsid w:val="00FC1C3D"/>
    <w:rsid w:val="00FC7728"/>
    <w:rsid w:val="00FC7F61"/>
    <w:rsid w:val="00FD6C56"/>
    <w:rsid w:val="00FE14E3"/>
    <w:rsid w:val="00FF0EE2"/>
    <w:rsid w:val="00FF2A33"/>
    <w:rsid w:val="00FF46FA"/>
    <w:rsid w:val="00FF54CD"/>
    <w:rsid w:val="00FF658E"/>
    <w:rsid w:val="00FF73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F402F7"/>
  <w15:docId w15:val="{EBE5A3CA-5236-4357-8CF8-BB5EFA3F5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90292"/>
    <w:rPr>
      <w:rFonts w:ascii="Cambria" w:eastAsia="Cambria" w:hAnsi="Cambria" w:cs="Cambria"/>
      <w:lang w:val="pt-PT" w:eastAsia="pt-PT" w:bidi="pt-PT"/>
    </w:rPr>
  </w:style>
  <w:style w:type="paragraph" w:styleId="Ttulo1">
    <w:name w:val="heading 1"/>
    <w:basedOn w:val="Normal"/>
    <w:next w:val="Normal"/>
    <w:link w:val="Ttulo1Char"/>
    <w:qFormat/>
    <w:rsid w:val="003B18FF"/>
    <w:pPr>
      <w:keepNext/>
      <w:widowControl/>
      <w:suppressAutoHyphens/>
      <w:autoSpaceDE/>
      <w:autoSpaceDN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pt-BR" w:eastAsia="ar-SA" w:bidi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9029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190292"/>
  </w:style>
  <w:style w:type="paragraph" w:customStyle="1" w:styleId="Ttulo11">
    <w:name w:val="Título 11"/>
    <w:basedOn w:val="Normal"/>
    <w:uiPriority w:val="1"/>
    <w:qFormat/>
    <w:rsid w:val="00190292"/>
    <w:pPr>
      <w:ind w:left="812"/>
      <w:outlineLvl w:val="1"/>
    </w:pPr>
    <w:rPr>
      <w:b/>
      <w:bCs/>
    </w:rPr>
  </w:style>
  <w:style w:type="paragraph" w:styleId="PargrafodaLista">
    <w:name w:val="List Paragraph"/>
    <w:basedOn w:val="Normal"/>
    <w:uiPriority w:val="34"/>
    <w:qFormat/>
    <w:rsid w:val="00190292"/>
  </w:style>
  <w:style w:type="paragraph" w:customStyle="1" w:styleId="TableParagraph">
    <w:name w:val="Table Paragraph"/>
    <w:basedOn w:val="Normal"/>
    <w:uiPriority w:val="1"/>
    <w:qFormat/>
    <w:rsid w:val="00190292"/>
    <w:pPr>
      <w:spacing w:before="16"/>
      <w:ind w:left="571" w:right="96"/>
      <w:jc w:val="center"/>
    </w:pPr>
  </w:style>
  <w:style w:type="paragraph" w:styleId="Cabealho">
    <w:name w:val="header"/>
    <w:basedOn w:val="Normal"/>
    <w:link w:val="CabealhoChar"/>
    <w:uiPriority w:val="99"/>
    <w:semiHidden/>
    <w:unhideWhenUsed/>
    <w:rsid w:val="002B611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2B6114"/>
    <w:rPr>
      <w:rFonts w:ascii="Cambria" w:eastAsia="Cambria" w:hAnsi="Cambria" w:cs="Cambria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2B611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B6114"/>
    <w:rPr>
      <w:rFonts w:ascii="Cambria" w:eastAsia="Cambria" w:hAnsi="Cambria" w:cs="Cambria"/>
      <w:lang w:val="pt-PT" w:eastAsia="pt-PT" w:bidi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B61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6114"/>
    <w:rPr>
      <w:rFonts w:ascii="Tahoma" w:eastAsia="Cambria" w:hAnsi="Tahoma" w:cs="Tahoma"/>
      <w:sz w:val="16"/>
      <w:szCs w:val="16"/>
      <w:lang w:val="pt-PT" w:eastAsia="pt-PT" w:bidi="pt-PT"/>
    </w:rPr>
  </w:style>
  <w:style w:type="character" w:customStyle="1" w:styleId="Ttulo1Char">
    <w:name w:val="Título 1 Char"/>
    <w:basedOn w:val="Fontepargpadro"/>
    <w:link w:val="Ttulo1"/>
    <w:rsid w:val="003B18FF"/>
    <w:rPr>
      <w:rFonts w:ascii="Times New Roman" w:eastAsia="Times New Roman" w:hAnsi="Times New Roman" w:cs="Times New Roman"/>
      <w:b/>
      <w:bCs/>
      <w:sz w:val="24"/>
      <w:szCs w:val="24"/>
      <w:lang w:val="pt-BR" w:eastAsia="ar-SA"/>
    </w:rPr>
  </w:style>
  <w:style w:type="paragraph" w:customStyle="1" w:styleId="Standard">
    <w:name w:val="Standard"/>
    <w:rsid w:val="003B18FF"/>
    <w:pPr>
      <w:suppressAutoHyphens/>
      <w:overflowPunct w:val="0"/>
      <w:autoSpaceDE/>
    </w:pPr>
    <w:rPr>
      <w:rFonts w:ascii="Times New Roman" w:eastAsia="Times New Roman" w:hAnsi="Times New Roman" w:cs="Times New Roman"/>
      <w:kern w:val="3"/>
      <w:sz w:val="24"/>
      <w:szCs w:val="24"/>
      <w:lang w:val="pt-BR" w:eastAsia="zh-CN"/>
    </w:rPr>
  </w:style>
  <w:style w:type="paragraph" w:customStyle="1" w:styleId="Ttulo31">
    <w:name w:val="Título 31"/>
    <w:basedOn w:val="Normal"/>
    <w:uiPriority w:val="1"/>
    <w:qFormat/>
    <w:rsid w:val="00557A3D"/>
    <w:pPr>
      <w:ind w:left="117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styleId="Hyperlink">
    <w:name w:val="Hyperlink"/>
    <w:uiPriority w:val="99"/>
    <w:rsid w:val="0014676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3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out:blank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dprolprojetos@gmail.com" TargetMode="External"/><Relationship Id="rId2" Type="http://schemas.openxmlformats.org/officeDocument/2006/relationships/image" Target="media/timbre-image4.png"/><Relationship Id="rId1" Type="http://schemas.openxmlformats.org/officeDocument/2006/relationships/image" Target="media/timbre-image3.png"/><Relationship Id="rId5" Type="http://schemas.openxmlformats.org/officeDocument/2006/relationships/image" Target="media/timbre-image6.png"/><Relationship Id="rId4" Type="http://schemas.openxmlformats.org/officeDocument/2006/relationships/image" Target="media/timbre-image5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dprolprojetos@gmail.com" TargetMode="External"/><Relationship Id="rId2" Type="http://schemas.openxmlformats.org/officeDocument/2006/relationships/image" Target="media/timbre-image4.png"/><Relationship Id="rId1" Type="http://schemas.openxmlformats.org/officeDocument/2006/relationships/image" Target="media/timbre-image3.png"/><Relationship Id="rId5" Type="http://schemas.openxmlformats.org/officeDocument/2006/relationships/image" Target="media/timbre-image6.png"/><Relationship Id="rId4" Type="http://schemas.openxmlformats.org/officeDocument/2006/relationships/image" Target="media/timbre-image5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hyperlink" Target="mailto:dprolprojetos@gmail.com" TargetMode="External"/><Relationship Id="rId2" Type="http://schemas.openxmlformats.org/officeDocument/2006/relationships/image" Target="media/timbre-image4.png"/><Relationship Id="rId1" Type="http://schemas.openxmlformats.org/officeDocument/2006/relationships/image" Target="media/timbre-image3.png"/><Relationship Id="rId5" Type="http://schemas.openxmlformats.org/officeDocument/2006/relationships/image" Target="media/timbre-image6.png"/><Relationship Id="rId4" Type="http://schemas.openxmlformats.org/officeDocument/2006/relationships/image" Target="media/timbre-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timbre-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timbre-image1.png"/><Relationship Id="rId1" Type="http://schemas.openxmlformats.org/officeDocument/2006/relationships/image" Target="media/timbre-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timbre-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16E19A-F4A7-4A89-A3A1-65AA6C837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889</Words>
  <Characters>4805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proposta para Roni.docx</vt:lpstr>
    </vt:vector>
  </TitlesOfParts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proposta para Roni.docx</dc:title>
  <dc:creator>Usuario</dc:creator>
  <cp:lastModifiedBy>TOPOGRAFIA II DPROL</cp:lastModifiedBy>
  <cp:revision>22</cp:revision>
  <cp:lastPrinted>2025-03-12T22:07:00Z</cp:lastPrinted>
  <dcterms:created xsi:type="dcterms:W3CDTF">2024-11-06T14:23:00Z</dcterms:created>
  <dcterms:modified xsi:type="dcterms:W3CDTF">2026-06-03T12:08:00Z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2020-06-16T00:00:00Z</vt:filetime>
  </property>
</Properties>
</file>