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600"/>
              <w:left w:type="dxa" w:w="400"/>
              <w:bottom w:type="dxa" w:w="200"/>
              <w:right w:type="dxa" w:w="400"/>
            </w:tcMar>
          </w:tcPr>
          <w:p>
            <w:pPr>
              <w:spacing w:after="12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TECH CHALLENGE — FASE 1</w:t>
            </w:r>
          </w:p>
          <w:p>
            <w:pPr>
              <w:spacing w:after="200" w:before="4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EFB"/>
                <w:sz w:val="32"/>
                <w:szCs w:val="32"/>
              </w:rPr>
              <w:t xml:space="preserve">NPS Preditivo para E-commerce</w:t>
            </w:r>
          </w:p>
          <w:p>
            <w:pPr>
              <w:spacing w:after="40" w:before="4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0CAF9"/>
                <w:sz w:val="22"/>
                <w:szCs w:val="22"/>
              </w:rPr>
              <w:t xml:space="preserve">Respostas Completas ao Tech Challenge de Data Science</w:t>
            </w:r>
          </w:p>
        </w:tc>
      </w:tr>
    </w:tbl>
    <w:p>
      <w:pPr>
        <w:spacing w:after="0" w:before="0"/>
      </w:pPr>
      <w:r>
        <w:rPr>
          <w:sz w:val="33"/>
          <w:szCs w:val="3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thick" w:color="1565C0" w:sz="12"/>
              <w:bottom w:val="single" w:color="1565C0" w:sz="6"/>
              <w:right w:val="single" w:color="1565C0" w:sz="6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Este documento contem as respostas completas ao Tech Challenge Fase 1,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abordando as 4 partes do desafio: Entendimento do Negocio, Definicao da Target,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Analise Exploratoria dos Dados (EDA) e Proposta de Modelo Preditivo com Machine Learning.</w:t>
            </w:r>
          </w:p>
        </w:tc>
      </w:tr>
    </w:tbl>
    <w:p>
      <w:pPr>
        <w:spacing w:after="0" w:before="0"/>
      </w:pPr>
      <w:r>
        <w:rPr>
          <w:sz w:val="33"/>
          <w:szCs w:val="3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Entendimento do Negocio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Problema, NPS, areas impactadas, reflexao estrategica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Definicao da Target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Variavel alvo, justificativa, riscos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Analise Exploratoria (EDA)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Fatores criticos, detratores, ponto de ruptura, perfis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Modelagem Preditiva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Estrategia, modelo, resultados, aplicacao pratica</w:t>
            </w:r>
          </w:p>
        </w:tc>
      </w:tr>
    </w:tbl>
    <w:p>
      <w:pPr>
        <w:spacing w:after="0" w:before="0"/>
      </w:pPr>
      <w:r>
        <w:rPr>
          <w:sz w:val="33"/>
          <w:szCs w:val="33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Metadado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desafio_nps_fase_1.csv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Registros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2.500 clientes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Variaveis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 colunas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Detratores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74,0% dos clientes (1.851)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Random Forest Classifier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AUC-ROC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0,865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Acuracia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83%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CAF9"/>
                <w:sz w:val="18"/>
                <w:szCs w:val="18"/>
              </w:rPr>
              <w:t xml:space="preserve">PARTE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Entendimento do Negocio</w:t>
            </w:r>
          </w:p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EFB"/>
                <w:sz w:val="18"/>
                <w:szCs w:val="18"/>
              </w:rPr>
              <w:t xml:space="preserve">Reflexao analitica sobre o problema de NPS em e-commerce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Qual problema de negocio esta sendo resolvido?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problema central 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incapacidade de agir preventivamente sobre a insatisfacao do cliente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O NPS e coletado apenas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 encerramento da jornada de compra — quando o estrago ja foi feito. A empresa nao consegue identificar, em tempo real, quais clientes estao prestes a ter uma experiencia ruim para intervir antes que isso aconteca.</w:t>
      </w:r>
    </w:p>
    <w:p>
      <w:pPr>
        <w:spacing w:after="12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termos praticos: a empresa cresce em volume de pedidos, mas nao consegue manter a qualidade da experiencia de forma consistente. Clientes com perfis operacionais semelhantes apresentam NPS muito diferentes, o que indica que ha fatores especificos e identificaveis que explicam essa variacao — e que podem ser monitorados e antecipados com Ciencia de Dados.</w:t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Por que o NPS e importante para um e-commerce?</w:t>
      </w:r>
    </w:p>
    <w:p>
      <w:pPr>
        <w:spacing w:after="10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NPS (Net Promoter Score) e o termometro da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lealdade do cliente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Em e-commerce, onde o CAC e alto e a concorrencia esta a um clique de distancia, ele importa porque clientes promotores recompram mais, detratores abandonam a marca e influenciam negativamente outros compradores, e o NPS e um preditor direto de crescimento organico.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0 - 6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Detrator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Fala mal da marca, eleva churn, nao recompra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7 - 8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Neutro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Satisfeito, mas nao fiel — pode migrar para concorrente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9 - 10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Promotor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Recomenda ativamente, gera crescimento organico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Impacto no Negocio: Recompra, Boca a Boca e Market Share</w:t>
      </w:r>
    </w:p>
    <w:p>
      <w:pPr>
        <w:spacing w:after="4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Recompra</w:t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dataset analisado, a correlacao entre repeat_purchase_30d e nps_score e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+0,57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uma das mais fortes de todo o dataset. Promotores recompram; detratores nao voltam. Cada ponto a mais no NPS impacta diretamente o LTV (Lifetime Value). Um cliente retido custa de 5 a 7 vezes menos do que adquirir um novo.</w:t>
      </w:r>
    </w:p>
    <w:p>
      <w:pPr>
        <w:spacing w:after="4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Boca a Boca</w:t>
      </w:r>
    </w:p>
    <w:p>
      <w:pPr>
        <w:spacing w:after="8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ambiente digital, o boca a boca e assimetrico: experiencias ruins sao compartilhadas com muito mais intensidade do que as boas. Um detrator tende a contar a experiencia negativa para 9 a 15 pessoas (benchmark de CX). Em e-commerce, isso se multiplica via reviews, notas em marketplaces e redes sociais — afetando diretamente a taxa de conversao de novos visitantes.</w:t>
      </w:r>
    </w:p>
    <w:p>
      <w:pPr>
        <w:spacing w:after="4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Market Share</w:t>
      </w:r>
    </w:p>
    <w:p>
      <w:pPr>
        <w:spacing w:after="12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Empresas com NPS consistentemente alto constroem uma vantagem competitiva dificil de copiar: reputacao. No e-commerce, onde preco e sortimento sao facilmente igualáveis, a experiencia do cliente e o diferencial sustentavel. Empresas com NPS abaixo da media do setor (30-50 pontos no varejo digital) perdem share de forma lenta mas continua.</w:t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Quais Areas se Beneficiariam dos Insights?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se Beneficia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Logistica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Identificar rotas e regioes com maior atraso e impacto negativo no NPS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Atendimento (SAC)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Priorizar contato proativo com clientes de alto risco antes de reclamarem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Entender quais categorias geram mais reclamacoes e friction na jornada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Pricing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Avaliar se frete elevado desequilibra a percepcao de valor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CRM / Marketing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Segmentar acoes de retencao com base no risco de cada cliente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Estrategia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Definir OKRs e metas baseadas nos reais drivers de satisfacao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Indicadores de Mercado Complementares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Benchmark de NPS no varejo digital: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Media de 30-50 pontos (Bain &amp; Co. / Satmetrix) — permite posicionar a empresa em relacao ao mercado.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SLA Logistico: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 de entregas no prazo (meta: &gt;= 95%). No dataset, atrasos acima de 3 dias elevam a taxa de detratores para 93%.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Taxa de First Contact Resolution (FCR):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 de casos resolvidos no primeiro contato com o SAC — clientes que precisam ligar mais de uma vez tem NPS muito pior.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Churn Rate por Coorte: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Cruzar quem virou detrator com quem abandonou a plataforma nos 60/90 dias seguintes valida o poder preditivo do modelo.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CSAT pos-atendimento: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Avaliacao pontual de cada interacao com o SAC, complementando o NPS geral.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CAF9"/>
                <w:sz w:val="18"/>
                <w:szCs w:val="18"/>
              </w:rPr>
              <w:t xml:space="preserve">PARTE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Definicao da Target</w:t>
            </w:r>
          </w:p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EFB"/>
                <w:sz w:val="18"/>
                <w:szCs w:val="18"/>
              </w:rPr>
              <w:t xml:space="preserve">Variavel alvo, justificativa, momento de coleta e riscos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Qual variavel representa a satisfacao do cliente?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thick" w:color="1565C0" w:sz="12"/>
              <w:bottom w:val="single" w:color="1565C0" w:sz="6"/>
              <w:right w:val="single" w:color="1565C0" w:sz="6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A variavel nps_score — escala continua de 0 a 10 — representa a satisfacao global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do cliente sobre toda a sua jornada de compra.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Por que ela foi escolhida?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 a variavel que captura diretamente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percepcao global do cliente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sobre toda a jornada, nao apenas um ponto de contato isolado.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padronizada globalmente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permitindo benchmarking com o mercado.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 amplamente compreendida pelos stakeholders do negocio — nao requer explicacao tecnica.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Permite tanto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regressao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(prever a nota continua) quanto classificacao (prever promotor/neutro/detrator).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diretamente ligada a comportamentos futuros: recompra, churn e indicacao.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Em que momento da jornada essa informacao e coletada?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NPS e coletado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apos o encerramento da jornada de compra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geralmente por e-mail ou SMS enviado dias apos a entrega. Isso e importante: todos os dados operacionais do dataset (entrega, atendimento, logistica) sao coletados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 NPS, o que os torna candidatos legitimos a features preditivas sem risco de data leakage temporal.</w:t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Existem riscos no uso inadequado dessa variavel?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 Leakage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Variaveis como csat_internal_score e repeat_purchase_30d podem ser coletadas simultaneamente ao NPS. Usa-las como features contamina o modelo com informacao do futuro. No modelo construido, ambas foram excluidas intencionalmente.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Vies de Resposta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Clientes com experiencias extremas respondem mais a pesquisa. A amostra pode nao ser representativa do universo total de clientes.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Confusao Causal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Correlacao alta nao implica causalidade. O modelo aprende padroes, mas nao garante que reduzir o atraso aumentara o NPS de forma linear.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Desbalanceamento Classes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74% dos clientes sao detratores. Acuracia simples torna-se enganosa. Por isso foram usadas metricas como AUC-ROC e F1-score, alem de class_weight=balanced.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CAF9"/>
                <w:sz w:val="18"/>
                <w:szCs w:val="18"/>
              </w:rPr>
              <w:t xml:space="preserve">PARTE 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Analise Exploratoria dos Dados — EDA</w:t>
            </w:r>
          </w:p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EFB"/>
                <w:sz w:val="18"/>
                <w:szCs w:val="18"/>
              </w:rPr>
              <w:t xml:space="preserve">Insights com foco em negocio, baseados nos dados reais do dataset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Quais fatores parecem mais criticos para a satisfacao?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base nas correlacoes calculadas diretamente sobre o dataset (2.500 registros):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Correlacao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Interpretacao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delivery_delay_days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-0,597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Negativa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Maior fator negativo isolado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complaints_count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-0,497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Negativa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Segundo maior fator negativo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customer_service_contacts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-0,351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Negativa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Multiplos contatos = problema nao resolvido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resolution_time_days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-0,191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Negativa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Demora na resolucao frustra o cliente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csat_internal_score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+0,564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Positiva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Indicador interno alinhado ao NPS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repeat_purchase_30d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+0,570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Positiva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Quem recompra estava satisfeito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O que mais gera detratores?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Detrator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Neutro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Promotor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Diferenca D/P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Dias de Atraso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2,53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1,40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0,76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+232%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Qtd. Reclamacoes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4,62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2,99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2,39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+93%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Contatos SAC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1,13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0,78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+117%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Dias p/ Resolucao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5,79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4,83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+41%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Valor do Pedido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R$428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R$447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R$453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-6%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thick" w:color="B71C1C" w:sz="12"/>
              <w:bottom w:val="single" w:color="B71C1C" w:sz="6"/>
              <w:right w:val="single" w:color="B71C1C" w:sz="6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Detratores tem, em media, 3x mais atraso na entrega, 94% mais reclamacoes e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117% mais contatos com o SAC do que promotores. Entrega problematica +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atendimento ineficiente e a combinacao que mais gera detratores.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Existe algum "ponto de ruptura" na experiencia do cliente?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Sim — e ele e muito claro nos dados.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partir de 3 dias de atraso, praticamente todos os clientes tornam-se detratores: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Faixa de Atraso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de Detratores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Sem atraso (0 dias)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36,5%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Controlavel — outros fatores dominam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a 2 dias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67,7%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Alerta — risco ja e alto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 a 5 dias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92,8%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CRITICO — quase todos viram detratores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 a 10 dias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100,0%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IRREVERSIVEL — 100% de detratores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thick" w:color="92400E" w:sz="12"/>
              <w:bottom w:val="single" w:color="92400E" w:sz="6"/>
              <w:right w:val="single" w:color="92400E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SLA recomendado: pedidos com risco de atraso acima de 2 dias devem acionar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protocolo de comunicacao proativa imediata com o cliente.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Que tipo de cliente tende a ter NPS mais alto ou mais baixo?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Caracteristicas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NPS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Detrator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Pedido com atraso (media 2,5 dias) | Muitas reclamacoes (media 4,6) | Multiplos contatos SAC | Concentracao no Centro-Oeste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a 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Neutro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Atraso moderado (media 1,4 dias) | Reclamacoes medianas (media 3,0) | Poucos contatos SAC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 a 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Promotor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Entrega no prazo (media 0,8 dia) | Poucas reclamacoes (media 2,4) | Nenhum ou 1 contato SAC | Recompra em 30 dias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 a 10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Nota importante: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faixa etaria e o tempo de relacionamento nao fazem diferenca significativa. O NPS e determinado quase inteiramente pela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qualidade da operacao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entrega e atendimento. Isso e uma boa noticia: a empresa tem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controle direto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sobre os principais fatores que definem a satisfacao.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CAF9"/>
                <w:sz w:val="18"/>
                <w:szCs w:val="18"/>
              </w:rPr>
              <w:t xml:space="preserve">PARTE 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Proposta de Modelo Preditivo</w:t>
            </w:r>
          </w:p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DEFB"/>
                <w:sz w:val="18"/>
                <w:szCs w:val="18"/>
              </w:rPr>
              <w:t xml:space="preserve">Estrategia, implementacao em Python e aplicacao pratica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Regressao ou Classificacao? Estrategia Adotada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Classificacao binaria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a escolha mais adequada do ponto de vista de negocio. Prever o score exato (regressao) gera um numero que nao se traduz facilmente em acao. Saber que um cliente tem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80% de probabilidade de ser detrator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permite uma decisao clara e imediata. A pergunta de negocio nao e 'qual sera a nota?', mas sim '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esse cliente vai ficar insatisfeito?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</w:t>
      </w:r>
    </w:p>
    <w:p>
      <w:pPr>
        <w:spacing w:after="4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Definicao da variavel alvo: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thick" w:color="1565C0" w:sz="12"/>
              <w:bottom w:val="single" w:color="1565C0" w:sz="1"/>
              <w:right w:val="single" w:color="1565C0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3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is_detrator = 1  se nps_score &lt;= 6  (Detrator)</w:t>
            </w:r>
          </w:p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is_detrator = 0  se nps_score &gt;  6  (Nao-Detrator)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Features Utilizadas — Sem Data Leakage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Foram usadas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14 features operacionais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todas disponiveis antes da coleta do NPS. As variaveis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csat_internal_score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repeat_purchase_30d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foram excluidas intencionalmente por risco de data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Idade do cliente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Demografico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customer_tenure_months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Tempo de relacionamento (meses)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Demografico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order_value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Valor total do pedido (R$)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Transacional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items_quantity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Quantidade de itens no pedido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Transacional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Valor de desconto aplicado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Transacional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payment_installments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Numero de parcelas do pagamento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Transacional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delivery_time_days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Tempo total de entrega (dias)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Logistico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delivery_delay_days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Dias de atraso em relacao ao prazo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Logistico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freight_value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Valor do frete cobrado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Logistico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delivery_attempts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Numero de tentativas de entrega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Logistico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customer_service_contacts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Contatos realizados com o SAC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Atendimento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resolution_time_days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Dias para resolucao do problema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Atendimento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complaints_count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Total de reclamacoes registradas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Atendimento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region_enc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Regiao geografica (codificada)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Geografico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Resultados e Avaliacao do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AUC-ROC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0,865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Excelente capacidade discriminativa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Acuracia Geral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83%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83 de cada 100 predicoes estao corretas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Recall (Detratores)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93%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Identifica 9 em cada 10 detratores reais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Precisao (Detratores)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85%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85% dos alertados sao realmente detratores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F1-Score (Detratores)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0,89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Balanco solido entre precisao e recall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Cross-Val (5-fold)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Estavel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Sem sinais de overfitting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Feature Importance — Variaveis Mais Relevantes para o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41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Importancia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Insight de Negocio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complaints_count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20,4%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Reclamacoes sao o sinal mais forte de insatisfacao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delivery_delay_days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14,3%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Atraso na entrega e o segundo maior driver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order_value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7,8%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Valor do pedido influencia expectativas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7,6%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Descontos afetam percepcao de valor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freight_value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7,4%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Frete caro penaliza a experiencia percebida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customer_tenure_months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6,9%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Clientes mais antigos sao mais tolerantes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6,8%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Faixa etaria tem influencia moderada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resolution_time_days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6,3%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Demora na resolucao agrava insatisfacao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customer_service_contacts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5,0%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Multiplos contatos indicam falha no primeiro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delivery_time_days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4,5%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Tempo total de entrega influencia expectativa</w:t>
            </w:r>
          </w:p>
        </w:tc>
      </w:tr>
    </w:tbl>
    <w:p>
      <w:pPr>
        <w:spacing w:after="0" w:before="0"/>
      </w:pPr>
      <w:r>
        <w:rPr>
          <w:sz w:val="23"/>
          <w:szCs w:val="23"/>
        </w:rPr>
        <w:t xml:space="preserve"/>
      </w:r>
    </w:p>
    <w:p>
      <w:pPr>
        <w:pBdr>
          <w:bottom w:val="single" w:color="1565C0" w:sz="8" w:space="4"/>
        </w:pBdr>
        <w:spacing w:after="80" w:before="1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4"/>
          <w:szCs w:val="24"/>
        </w:rPr>
        <w:t xml:space="preserve">Como Essa Solucao Seria Usada na Pratica?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seria integrado ao pipeline operacional 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tempo real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calculando a probabilidade de o cliente ser detrator a cada atualizacao de dados operacionais: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P(Detrator)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Acao Recomendada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Responsavel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Acima de 80%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Contato imediato pelo SAC + voucher de compensacao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Time de Atendimento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60% a 80%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E-mail proativo verificando a satisfacao com o pedido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CRM / Marketing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40% a 60%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Monitoramento passivo + pesquisa CSAT pos-entrega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Sistema Automatico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Abaixo de 40%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Fluxo padrao — nenhuma acao adicional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26"/>
          <w:szCs w:val="26"/>
        </w:rPr>
        <w:t xml:space="preserve"/>
      </w:r>
    </w:p>
    <w:p>
      <w:pPr>
        <w:pBdr>
          <w:bottom w:val="single" w:color="1A237E" w:sz="8" w:space="4"/>
        </w:pBdr>
        <w:spacing w:after="80" w:before="0"/>
      </w:pPr>
    </w:p>
    <w:p>
      <w:pPr>
        <w:spacing w:after="100" w:before="1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8"/>
          <w:szCs w:val="28"/>
        </w:rPr>
        <w:t xml:space="preserve">Conclusao Executiva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6"/>
              <w:left w:val="thick" w:color="1A237E" w:sz="12"/>
              <w:bottom w:val="single" w:color="1A237E" w:sz="6"/>
              <w:right w:val="single" w:color="1A237E" w:sz="6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Os dados sao claros. Atraso na entrega e volume de reclamacoes explicam a maior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parte da insatisfacao. O modelo Random Forest identifica 93% dos clientes que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serao detratores ANTES da pesquisa ser enviada, com AUC de 0,865 e 83% de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acuracia. Isso transforma o NPS de um indicador reativo em uma ferramenta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9"/>
                <w:szCs w:val="19"/>
              </w:rPr>
              <w:t xml:space="preserve">proativa de gestao da experiencia do cliente.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Proximos Passos: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Feature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criar variaveis derivadas (ratio atraso/tempo_estimado, historico do cliente)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Balanceamento: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aplicar SMOTE para melhorar recall da classe minoritaria (nao-detratores)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XGBoost / LightGBM: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testar modelos de gradient boosting para ganho de performance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Deploy: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implementar via API REST para integracao com sistemas operacionais em tempo real</w:t>
      </w:r>
    </w:p>
    <w:p>
      <w:pPr>
        <w:pStyle w:val="ListParagraph"/>
        <w:numPr>
          <w:ilvl w:val="0"/>
          <w:numId w:val="2"/>
        </w:num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acompanhar drift do modelo ao longo do tempo com metricas de performance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 |  wilkerfc  |  Data Science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8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Tech Challenge Fase 1  |  NPS Preditivo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2026-04-19T16:53:09.782Z</dcterms:created>
  <dcterms:modified xsi:type="dcterms:W3CDTF">2026-04-19T16:53:09.783Z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