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eastAsia="zh-CN"/>
        </w:rPr>
      </w:pPr>
      <w:r>
        <w:rPr>
          <w:rFonts w:hint="eastAsia"/>
          <w:lang w:eastAsia="zh-CN"/>
        </w:rPr>
        <w:t>上海迪士尼乐园酒店会员制度</w:t>
      </w:r>
    </w:p>
    <w:p>
      <w:pPr>
        <w:pStyle w:val="5"/>
        <w:bidi w:val="0"/>
        <w:rPr>
          <w:rFonts w:hint="eastAsia"/>
          <w:lang w:eastAsia="zh-CN"/>
        </w:rPr>
      </w:pPr>
      <w:r>
        <w:rPr>
          <w:rFonts w:hint="eastAsia"/>
          <w:lang w:eastAsia="zh-CN"/>
        </w:rPr>
        <w:t>首先迪士尼vip服务大致分为三种，一种是尊享卡（园区内十二个热门项目可单独购买）入园以后在上海迪士尼度假区app绑定门票以后可购买，这相当于单次的快速通道，价格的话每天都会有波动，客流量小的日子单次80一位，客流量大的日子会有单次100，120，150，180等价格不等，具体以app公布为准。尊享卡由于需要入园购买，所以入园比较晚的朋友可能会买不到，因为如果尊享卡出售的多了大家都购买排队也就长了，所以官</w:t>
      </w:r>
      <w:bookmarkStart w:id="0" w:name="_GoBack"/>
      <w:bookmarkEnd w:id="0"/>
      <w:r>
        <w:rPr>
          <w:rFonts w:hint="eastAsia"/>
          <w:lang w:eastAsia="zh-CN"/>
        </w:rPr>
        <w:t>方为了控制尊享卡通道排队时长都是限量出售的，售罄就没了。比较容易售罄的是热门项目，飞跃地平线小矮人矿山车等。但是特别喜欢某个小项目的，就可以多次购买同一个项目的尊享卡，多次进入，曾经淡季时候我儿子把飞跃地平线连刷了五次，当天尊享卡120一次，小孩子还必须有一个大人陪同，尊享卡是有单独的通道的，一般在正常的免费排队通道旁边，也就是大家通常说的vip通道。</w:t>
      </w:r>
    </w:p>
    <w:p>
      <w:pPr>
        <w:pStyle w:val="5"/>
        <w:bidi w:val="0"/>
        <w:rPr>
          <w:rFonts w:hint="eastAsia"/>
          <w:lang w:eastAsia="zh-CN"/>
        </w:rPr>
      </w:pPr>
      <w:r>
        <w:rPr>
          <w:rFonts w:hint="eastAsia"/>
          <w:lang w:eastAsia="zh-CN"/>
        </w:rPr>
        <w:t>第二种官方vip服务是礼宾服务，其实就是个入园以前能购买的尊享卡的超值套餐，外加迪士尼小镇入口入园和花车巡游预留位置和烟花预留位置。礼宾服务会在上海迪士尼度假区官方app和微信公众号有售，最早提前7天可购买，价格也根据淡旺季有变动。如今天10.31的话，含8大项目的尊享卡的礼宾服务1280元一位，12项目的2045一位，而今日单次180一张尊享卡，大家可以算一下差价，还是很划算的，</w:t>
      </w:r>
    </w:p>
    <w:p>
      <w:pPr>
        <w:pStyle w:val="5"/>
        <w:bidi w:val="0"/>
        <w:rPr>
          <w:rFonts w:hint="eastAsia"/>
          <w:lang w:eastAsia="zh-CN"/>
        </w:rPr>
      </w:pPr>
      <w:r>
        <w:rPr>
          <w:rFonts w:hint="eastAsia"/>
          <w:lang w:eastAsia="zh-CN"/>
        </w:rPr>
        <w:t>另外礼宾服务还能享受从迪士尼小镇入口免排队入园（在华特大剧院门口那里兑换礼宾服务，会给你一张红色的礼宾票，凭这个票小镇入园和进入花车巡游和烟花预留位置进行观赏），这里入园真的人又少不用排队然后又少走很多很多路，不然大门口排队的迷宫区域，哪怕不排队可能也会让你走上半小时另外白天的花车巡游和晚上的点亮奇梦光影秀也有专门的区域进行观看。特别是烟花预留位，就在城堡前方，免去了提早两小时占位浪费游玩时间的烦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jYzQwMjllNDBiZjc1YzRhYTg1ZDlkZWI5ZWU0NzQifQ=="/>
  </w:docVars>
  <w:rsids>
    <w:rsidRoot w:val="0DD444E4"/>
    <w:rsid w:val="0B126273"/>
    <w:rsid w:val="0B483484"/>
    <w:rsid w:val="0DD444E4"/>
    <w:rsid w:val="11A64F62"/>
    <w:rsid w:val="1A2D5BF9"/>
    <w:rsid w:val="1EA055A8"/>
    <w:rsid w:val="26ED5BB2"/>
    <w:rsid w:val="273738CA"/>
    <w:rsid w:val="2F63496B"/>
    <w:rsid w:val="350B657B"/>
    <w:rsid w:val="3625520D"/>
    <w:rsid w:val="393321F9"/>
    <w:rsid w:val="3B5200C1"/>
    <w:rsid w:val="44867403"/>
    <w:rsid w:val="474A203C"/>
    <w:rsid w:val="4A0D364F"/>
    <w:rsid w:val="4A4F4899"/>
    <w:rsid w:val="4B44740D"/>
    <w:rsid w:val="5886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文库标题"/>
    <w:basedOn w:val="1"/>
    <w:uiPriority w:val="0"/>
    <w:pPr>
      <w:spacing w:line="360" w:lineRule="auto"/>
      <w:jc w:val="center"/>
    </w:pPr>
    <w:rPr>
      <w:rFonts w:ascii="宋体" w:hAnsi="宋体" w:eastAsia="宋体"/>
      <w:sz w:val="36"/>
      <w:szCs w:val="36"/>
    </w:rPr>
  </w:style>
  <w:style w:type="paragraph" w:customStyle="1" w:styleId="5">
    <w:name w:val="文库正文"/>
    <w:basedOn w:val="1"/>
    <w:uiPriority w:val="0"/>
    <w:pPr>
      <w:spacing w:line="360" w:lineRule="auto"/>
      <w:ind w:firstLine="420" w:firstLineChars="200"/>
      <w:jc w:val="left"/>
    </w:pPr>
    <w:rPr>
      <w:rFonts w:ascii="宋体" w:hAnsi="宋体" w:eastAsia="宋体"/>
      <w:sz w:val="28"/>
      <w:szCs w:val="28"/>
    </w:rPr>
  </w:style>
  <w:style w:type="paragraph" w:customStyle="1" w:styleId="6">
    <w:name w:val="文库副标题"/>
    <w:basedOn w:val="1"/>
    <w:qFormat/>
    <w:uiPriority w:val="0"/>
    <w:pPr>
      <w:spacing w:before="50" w:beforeLines="50" w:after="50" w:afterLines="50" w:line="360" w:lineRule="auto"/>
      <w:ind w:firstLine="420" w:firstLineChars="200"/>
      <w:jc w:val="left"/>
    </w:pPr>
    <w:rPr>
      <w:rFonts w:ascii="宋体" w:hAnsi="宋体" w:eastAsia="宋体"/>
      <w:b/>
      <w:bCs/>
      <w:sz w:val="28"/>
      <w:szCs w:val="28"/>
    </w:rPr>
  </w:style>
  <w:style w:type="paragraph" w:customStyle="1" w:styleId="7">
    <w:name w:val="文库信件"/>
    <w:basedOn w:val="1"/>
    <w:uiPriority w:val="0"/>
    <w:pPr>
      <w:spacing w:line="360" w:lineRule="auto"/>
      <w:jc w:val="left"/>
    </w:pPr>
    <w:rPr>
      <w:rFonts w:ascii="宋体" w:hAnsi="宋体" w:eastAsia="宋体"/>
      <w:sz w:val="28"/>
      <w:szCs w:val="28"/>
    </w:rPr>
  </w:style>
  <w:style w:type="paragraph" w:customStyle="1" w:styleId="8">
    <w:name w:val="文库落版"/>
    <w:basedOn w:val="1"/>
    <w:uiPriority w:val="0"/>
    <w:pPr>
      <w:spacing w:line="360" w:lineRule="auto"/>
      <w:jc w:val="right"/>
    </w:pPr>
    <w:rPr>
      <w:rFonts w:ascii="宋体" w:hAnsi="宋体" w:eastAsia="宋体"/>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357</Words>
  <Characters>860</Characters>
  <Lines>0</Lines>
  <Paragraphs>0</Paragraphs>
  <TotalTime>109</TotalTime>
  <ScaleCrop>false</ScaleCrop>
  <LinksUpToDate>false</LinksUpToDate>
  <CharactersWithSpaces>973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2022-06-19T09:14:00Z</dcterms:created>
  <dc:creator>天蝎萌♬姑凉</dc:creator>
  <cp:lastModifiedBy>天蝎萌♬姑凉</cp:lastModifiedBy>
  <dcterms:modified xsi:type="dcterms:W3CDTF">2022-06-20T08:51:34Z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2CD4E41F80D543699C3745A594396AF7</vt:lpwstr>
  </property>
</Properties>
</file>