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50C6" w14:textId="77777777" w:rsidR="00CA7771" w:rsidRPr="00CA7771" w:rsidRDefault="00CA7771" w:rsidP="00CA7771">
      <w:r w:rsidRPr="00CA7771">
        <w:t>Caso de Uso — Cadastro de Cliente</w:t>
      </w:r>
    </w:p>
    <w:p w14:paraId="04138CB5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1) Identificação</w:t>
      </w:r>
    </w:p>
    <w:p w14:paraId="7D09A7E2" w14:textId="77777777" w:rsidR="00CA7771" w:rsidRPr="00CA7771" w:rsidRDefault="00CA7771" w:rsidP="00CA7771">
      <w:pPr>
        <w:numPr>
          <w:ilvl w:val="0"/>
          <w:numId w:val="16"/>
        </w:numPr>
      </w:pPr>
      <w:r w:rsidRPr="00CA7771">
        <w:t>ID: UC-CLI-001</w:t>
      </w:r>
    </w:p>
    <w:p w14:paraId="767A88C7" w14:textId="77777777" w:rsidR="00CA7771" w:rsidRPr="00CA7771" w:rsidRDefault="00CA7771" w:rsidP="00CA7771">
      <w:pPr>
        <w:numPr>
          <w:ilvl w:val="0"/>
          <w:numId w:val="16"/>
        </w:numPr>
      </w:pPr>
      <w:r w:rsidRPr="00CA7771">
        <w:t>Nome: Cadastro de Cliente</w:t>
      </w:r>
    </w:p>
    <w:p w14:paraId="55DE27E9" w14:textId="77777777" w:rsidR="00CA7771" w:rsidRPr="00CA7771" w:rsidRDefault="00CA7771" w:rsidP="00CA7771">
      <w:pPr>
        <w:numPr>
          <w:ilvl w:val="0"/>
          <w:numId w:val="16"/>
        </w:numPr>
      </w:pPr>
      <w:r w:rsidRPr="00CA7771">
        <w:t xml:space="preserve">Objetivo: Registrar um novo cliente no sistema, gerando um identificador único para uso nos demais módulos (conta, </w:t>
      </w:r>
      <w:proofErr w:type="gramStart"/>
      <w:r w:rsidRPr="00CA7771">
        <w:t>movimentações, etc.</w:t>
      </w:r>
      <w:proofErr w:type="gramEnd"/>
      <w:r w:rsidRPr="00CA7771">
        <w:t>).</w:t>
      </w:r>
    </w:p>
    <w:p w14:paraId="46AE0BF5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2) Atores</w:t>
      </w:r>
    </w:p>
    <w:p w14:paraId="1E0D8894" w14:textId="77777777" w:rsidR="00CA7771" w:rsidRPr="00CA7771" w:rsidRDefault="00CA7771" w:rsidP="00CA7771">
      <w:pPr>
        <w:numPr>
          <w:ilvl w:val="0"/>
          <w:numId w:val="17"/>
        </w:numPr>
      </w:pPr>
      <w:r w:rsidRPr="00CA7771">
        <w:t>Primário: Usuário Interno (operador/administrador) ou Cliente (via app/web, quando existir).</w:t>
      </w:r>
    </w:p>
    <w:p w14:paraId="083D4FB0" w14:textId="77777777" w:rsidR="00CA7771" w:rsidRPr="00CA7771" w:rsidRDefault="00CA7771" w:rsidP="00CA7771">
      <w:pPr>
        <w:numPr>
          <w:ilvl w:val="0"/>
          <w:numId w:val="17"/>
        </w:numPr>
      </w:pPr>
      <w:r w:rsidRPr="00CA7771">
        <w:t>Sistemas externos (futuros): Serviço de verificação de CPF/identidade.</w:t>
      </w:r>
    </w:p>
    <w:p w14:paraId="3326D613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3) Pré-condições</w:t>
      </w:r>
    </w:p>
    <w:p w14:paraId="73EF6726" w14:textId="77777777" w:rsidR="00CA7771" w:rsidRPr="00CA7771" w:rsidRDefault="00CA7771" w:rsidP="00CA7771">
      <w:pPr>
        <w:numPr>
          <w:ilvl w:val="0"/>
          <w:numId w:val="18"/>
        </w:numPr>
      </w:pPr>
      <w:r w:rsidRPr="00CA7771">
        <w:t>Sistema e banco de dados disponíveis.</w:t>
      </w:r>
    </w:p>
    <w:p w14:paraId="42550B40" w14:textId="77777777" w:rsidR="00CA7771" w:rsidRPr="00CA7771" w:rsidRDefault="00CA7771" w:rsidP="00CA7771">
      <w:pPr>
        <w:numPr>
          <w:ilvl w:val="0"/>
          <w:numId w:val="18"/>
        </w:numPr>
      </w:pPr>
      <w:r w:rsidRPr="00CA7771">
        <w:t xml:space="preserve">Usuário autenticado (quando a rota exigir) e com permissão de </w:t>
      </w:r>
      <w:proofErr w:type="spellStart"/>
      <w:r w:rsidRPr="00CA7771">
        <w:t>CadastrarCliente</w:t>
      </w:r>
      <w:proofErr w:type="spellEnd"/>
      <w:r w:rsidRPr="00CA7771">
        <w:t>.</w:t>
      </w:r>
    </w:p>
    <w:p w14:paraId="539D6633" w14:textId="77777777" w:rsidR="00CA7771" w:rsidRPr="00CA7771" w:rsidRDefault="00CA7771" w:rsidP="00CA7771">
      <w:pPr>
        <w:numPr>
          <w:ilvl w:val="0"/>
          <w:numId w:val="18"/>
        </w:numPr>
      </w:pPr>
      <w:r w:rsidRPr="00CA7771">
        <w:t>Regras de unicidade definidas (CPF e e-mail).</w:t>
      </w:r>
    </w:p>
    <w:p w14:paraId="58668519" w14:textId="77777777" w:rsidR="00CA7771" w:rsidRPr="00CA7771" w:rsidRDefault="00CA7771" w:rsidP="00CA7771">
      <w:pPr>
        <w:numPr>
          <w:ilvl w:val="0"/>
          <w:numId w:val="18"/>
        </w:numPr>
      </w:pPr>
      <w:proofErr w:type="spellStart"/>
      <w:r w:rsidRPr="00CA7771">
        <w:t>Idempotência</w:t>
      </w:r>
      <w:proofErr w:type="spellEnd"/>
      <w:r w:rsidRPr="00CA7771">
        <w:t xml:space="preserve"> habilitada via </w:t>
      </w:r>
      <w:proofErr w:type="spellStart"/>
      <w:r w:rsidRPr="00CA7771">
        <w:t>IdOperacao</w:t>
      </w:r>
      <w:proofErr w:type="spellEnd"/>
      <w:r w:rsidRPr="00CA7771">
        <w:t xml:space="preserve"> (header) para evitar duplicidades em reenvio.</w:t>
      </w:r>
    </w:p>
    <w:p w14:paraId="700CF05D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4) Disparador</w:t>
      </w:r>
    </w:p>
    <w:p w14:paraId="3B6E0949" w14:textId="77777777" w:rsidR="00CA7771" w:rsidRPr="00CA7771" w:rsidRDefault="00CA7771" w:rsidP="00CA7771">
      <w:pPr>
        <w:numPr>
          <w:ilvl w:val="0"/>
          <w:numId w:val="19"/>
        </w:numPr>
      </w:pPr>
      <w:r w:rsidRPr="00CA7771">
        <w:t>Ação do ator para cadastrar um novo cliente enviando os dados obrigatórios.</w:t>
      </w:r>
    </w:p>
    <w:p w14:paraId="076705C6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5) Regras de Negócio e Validações (MVP)</w:t>
      </w:r>
    </w:p>
    <w:p w14:paraId="16551EA6" w14:textId="77777777" w:rsidR="00CA7771" w:rsidRPr="00CA7771" w:rsidRDefault="00CA7771" w:rsidP="00CA7771">
      <w:pPr>
        <w:numPr>
          <w:ilvl w:val="0"/>
          <w:numId w:val="20"/>
        </w:numPr>
      </w:pPr>
      <w:r w:rsidRPr="00CA7771">
        <w:t>Obrigatórios: Nome, CPF, Email.</w:t>
      </w:r>
    </w:p>
    <w:p w14:paraId="5A85961A" w14:textId="77777777" w:rsidR="00CA7771" w:rsidRPr="00CA7771" w:rsidRDefault="00CA7771" w:rsidP="00CA7771">
      <w:pPr>
        <w:numPr>
          <w:ilvl w:val="0"/>
          <w:numId w:val="20"/>
        </w:numPr>
      </w:pPr>
      <w:r w:rsidRPr="00CA7771">
        <w:t xml:space="preserve">Opcionais (MVP): Telefone, </w:t>
      </w:r>
      <w:proofErr w:type="spellStart"/>
      <w:r w:rsidRPr="00CA7771">
        <w:t>Endereco</w:t>
      </w:r>
      <w:proofErr w:type="spellEnd"/>
      <w:r w:rsidRPr="00CA7771">
        <w:t>.</w:t>
      </w:r>
    </w:p>
    <w:p w14:paraId="51DC4E71" w14:textId="77777777" w:rsidR="00CA7771" w:rsidRPr="00CA7771" w:rsidRDefault="00CA7771" w:rsidP="00CA7771">
      <w:pPr>
        <w:numPr>
          <w:ilvl w:val="0"/>
          <w:numId w:val="20"/>
        </w:numPr>
      </w:pPr>
      <w:r w:rsidRPr="00CA7771">
        <w:t>Formato/consistência:</w:t>
      </w:r>
    </w:p>
    <w:p w14:paraId="0BBA2D94" w14:textId="77777777" w:rsidR="00CA7771" w:rsidRPr="00CA7771" w:rsidRDefault="00CA7771" w:rsidP="00CA7771">
      <w:pPr>
        <w:numPr>
          <w:ilvl w:val="1"/>
          <w:numId w:val="20"/>
        </w:numPr>
      </w:pPr>
      <w:r w:rsidRPr="00CA7771">
        <w:t>Nome: 3–100 caracteres.</w:t>
      </w:r>
    </w:p>
    <w:p w14:paraId="00734928" w14:textId="77777777" w:rsidR="00CA7771" w:rsidRPr="00CA7771" w:rsidRDefault="00CA7771" w:rsidP="00CA7771">
      <w:pPr>
        <w:numPr>
          <w:ilvl w:val="1"/>
          <w:numId w:val="20"/>
        </w:numPr>
      </w:pPr>
      <w:r w:rsidRPr="00CA7771">
        <w:t>CPF: formato e dígitos verificadores válidos (validação local no MVP).</w:t>
      </w:r>
    </w:p>
    <w:p w14:paraId="61CA3475" w14:textId="77777777" w:rsidR="00CA7771" w:rsidRPr="00CA7771" w:rsidRDefault="00CA7771" w:rsidP="00CA7771">
      <w:pPr>
        <w:numPr>
          <w:ilvl w:val="1"/>
          <w:numId w:val="20"/>
        </w:numPr>
      </w:pPr>
      <w:r w:rsidRPr="00CA7771">
        <w:t>Email: formato válido.</w:t>
      </w:r>
    </w:p>
    <w:p w14:paraId="254B5DCC" w14:textId="77777777" w:rsidR="00CA7771" w:rsidRPr="00CA7771" w:rsidRDefault="00CA7771" w:rsidP="00CA7771">
      <w:pPr>
        <w:numPr>
          <w:ilvl w:val="1"/>
          <w:numId w:val="20"/>
        </w:numPr>
      </w:pPr>
      <w:r w:rsidRPr="00CA7771">
        <w:t xml:space="preserve">Telefone (se informado): </w:t>
      </w:r>
      <w:proofErr w:type="spellStart"/>
      <w:r w:rsidRPr="00CA7771">
        <w:t>DDI+DDD+Número</w:t>
      </w:r>
      <w:proofErr w:type="spellEnd"/>
      <w:r w:rsidRPr="00CA7771">
        <w:t xml:space="preserve"> (limpar máscara).</w:t>
      </w:r>
    </w:p>
    <w:p w14:paraId="575A32A0" w14:textId="77777777" w:rsidR="00CA7771" w:rsidRPr="00CA7771" w:rsidRDefault="00CA7771" w:rsidP="00CA7771">
      <w:pPr>
        <w:numPr>
          <w:ilvl w:val="0"/>
          <w:numId w:val="20"/>
        </w:numPr>
      </w:pPr>
      <w:r w:rsidRPr="00CA7771">
        <w:t>Unicidade: CPF e e-mail não podem existir previamente.</w:t>
      </w:r>
    </w:p>
    <w:p w14:paraId="3A5503F5" w14:textId="77777777" w:rsidR="00CA7771" w:rsidRPr="00CA7771" w:rsidRDefault="00CA7771" w:rsidP="00CA7771">
      <w:pPr>
        <w:numPr>
          <w:ilvl w:val="0"/>
          <w:numId w:val="20"/>
        </w:numPr>
      </w:pPr>
      <w:proofErr w:type="spellStart"/>
      <w:r w:rsidRPr="00CA7771">
        <w:lastRenderedPageBreak/>
        <w:t>Idempotência</w:t>
      </w:r>
      <w:proofErr w:type="spellEnd"/>
      <w:r w:rsidRPr="00CA7771">
        <w:t xml:space="preserve">: Se </w:t>
      </w:r>
      <w:proofErr w:type="spellStart"/>
      <w:r w:rsidRPr="00CA7771">
        <w:t>IdOperacao</w:t>
      </w:r>
      <w:proofErr w:type="spellEnd"/>
      <w:r w:rsidRPr="00CA7771">
        <w:t xml:space="preserve"> já processado para </w:t>
      </w:r>
      <w:proofErr w:type="spellStart"/>
      <w:r w:rsidRPr="00CA7771">
        <w:t>payload</w:t>
      </w:r>
      <w:proofErr w:type="spellEnd"/>
      <w:r w:rsidRPr="00CA7771">
        <w:t xml:space="preserve"> equivalente, retornar o mesmo resultado (200/201) sem novo </w:t>
      </w:r>
      <w:proofErr w:type="spellStart"/>
      <w:r w:rsidRPr="00CA7771">
        <w:t>insert</w:t>
      </w:r>
      <w:proofErr w:type="spellEnd"/>
      <w:r w:rsidRPr="00CA7771">
        <w:t>.</w:t>
      </w:r>
    </w:p>
    <w:p w14:paraId="6A85B40E" w14:textId="77777777" w:rsidR="00CA7771" w:rsidRPr="00CA7771" w:rsidRDefault="00CA7771" w:rsidP="00CA7771">
      <w:pPr>
        <w:numPr>
          <w:ilvl w:val="0"/>
          <w:numId w:val="20"/>
        </w:numPr>
      </w:pPr>
      <w:r w:rsidRPr="00CA7771">
        <w:t xml:space="preserve">Auditoria: registrar quem cadastrou, </w:t>
      </w:r>
      <w:proofErr w:type="spellStart"/>
      <w:r w:rsidRPr="00CA7771">
        <w:t>timestamp</w:t>
      </w:r>
      <w:proofErr w:type="spellEnd"/>
      <w:r w:rsidRPr="00CA7771">
        <w:t xml:space="preserve"> e origem (canal).</w:t>
      </w:r>
    </w:p>
    <w:p w14:paraId="26596610" w14:textId="77777777" w:rsidR="00CA7771" w:rsidRPr="00CA7771" w:rsidRDefault="00CA7771" w:rsidP="00CA7771">
      <w:pPr>
        <w:numPr>
          <w:ilvl w:val="0"/>
          <w:numId w:val="20"/>
        </w:numPr>
      </w:pPr>
      <w:r w:rsidRPr="00CA7771">
        <w:t>Validação externa de CPF (futuro): Integração com serviço oficial ou de terceiros para validar a autenticidade do CPF informado.</w:t>
      </w:r>
    </w:p>
    <w:p w14:paraId="4EAD39A5" w14:textId="77777777" w:rsidR="00CA7771" w:rsidRPr="00CA7771" w:rsidRDefault="00CA7771" w:rsidP="00CA7771">
      <w:pPr>
        <w:numPr>
          <w:ilvl w:val="1"/>
          <w:numId w:val="20"/>
        </w:numPr>
      </w:pPr>
      <w:r w:rsidRPr="00CA7771">
        <w:t>MVP: Apenas validação local (formato + dígito verificador).</w:t>
      </w:r>
    </w:p>
    <w:p w14:paraId="668953DE" w14:textId="77777777" w:rsidR="00CA7771" w:rsidRPr="00CA7771" w:rsidRDefault="00CA7771" w:rsidP="00CA7771">
      <w:pPr>
        <w:numPr>
          <w:ilvl w:val="1"/>
          <w:numId w:val="20"/>
        </w:numPr>
      </w:pPr>
      <w:r w:rsidRPr="00CA7771">
        <w:t>Versão futura: Chamada à API externa após validação local e antes de persistir o cliente.</w:t>
      </w:r>
    </w:p>
    <w:p w14:paraId="3D635F30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6) Fluxo Principal (Feliz)</w:t>
      </w:r>
    </w:p>
    <w:p w14:paraId="284791BA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>Ator envia requisição de cadastro com os dados do cliente.</w:t>
      </w:r>
    </w:p>
    <w:p w14:paraId="5CAE4584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>Sistema verifica presença de campos obrigatórios.</w:t>
      </w:r>
    </w:p>
    <w:p w14:paraId="24ADB498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 xml:space="preserve">Sistema valida formatos e consistência (nome, CPF, </w:t>
      </w:r>
      <w:proofErr w:type="spellStart"/>
      <w:r w:rsidRPr="00CA7771">
        <w:t>email</w:t>
      </w:r>
      <w:proofErr w:type="spellEnd"/>
      <w:r w:rsidRPr="00CA7771">
        <w:t>, telefone).</w:t>
      </w:r>
    </w:p>
    <w:p w14:paraId="36F5E451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>Sistema verifica existência prévia por CPF e e-mail.</w:t>
      </w:r>
    </w:p>
    <w:p w14:paraId="1244BAA4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>Sistema persiste o cliente no banco.</w:t>
      </w:r>
    </w:p>
    <w:p w14:paraId="71B8D66E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 xml:space="preserve">Sistema registra auditoria e </w:t>
      </w:r>
      <w:proofErr w:type="spellStart"/>
      <w:r w:rsidRPr="00CA7771">
        <w:t>idempotência</w:t>
      </w:r>
      <w:proofErr w:type="spellEnd"/>
      <w:r w:rsidRPr="00CA7771">
        <w:t xml:space="preserve"> (quando aplicável).</w:t>
      </w:r>
    </w:p>
    <w:p w14:paraId="5B072448" w14:textId="77777777" w:rsidR="00CA7771" w:rsidRPr="00CA7771" w:rsidRDefault="00CA7771" w:rsidP="00CA7771">
      <w:pPr>
        <w:numPr>
          <w:ilvl w:val="0"/>
          <w:numId w:val="21"/>
        </w:numPr>
      </w:pPr>
      <w:r w:rsidRPr="00CA7771">
        <w:t>Sistema retorna ID do cliente (GUID) e dados básicos confirmados.</w:t>
      </w:r>
    </w:p>
    <w:p w14:paraId="3C07D4C5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7) Fluxos Alternativos / Exceções</w:t>
      </w:r>
    </w:p>
    <w:p w14:paraId="137A51A7" w14:textId="77777777" w:rsidR="00CA7771" w:rsidRPr="00CA7771" w:rsidRDefault="00CA7771" w:rsidP="00CA7771">
      <w:pPr>
        <w:numPr>
          <w:ilvl w:val="0"/>
          <w:numId w:val="22"/>
        </w:numPr>
      </w:pPr>
      <w:r w:rsidRPr="00CA7771">
        <w:t>A1 — Dados obrigatórios ausentes:</w:t>
      </w:r>
      <w:r w:rsidRPr="00CA7771">
        <w:br/>
        <w:t xml:space="preserve">2a. Retornar 400 com </w:t>
      </w:r>
      <w:proofErr w:type="spellStart"/>
      <w:r w:rsidRPr="00CA7771">
        <w:t>code</w:t>
      </w:r>
      <w:proofErr w:type="spellEnd"/>
      <w:r w:rsidRPr="00CA7771">
        <w:t>: CLIENTE_DADOS_INCOMPLETOS.</w:t>
      </w:r>
    </w:p>
    <w:p w14:paraId="569B1D1A" w14:textId="77777777" w:rsidR="00CA7771" w:rsidRPr="00CA7771" w:rsidRDefault="00CA7771" w:rsidP="00CA7771">
      <w:pPr>
        <w:numPr>
          <w:ilvl w:val="0"/>
          <w:numId w:val="22"/>
        </w:numPr>
      </w:pPr>
      <w:r w:rsidRPr="00CA7771">
        <w:t>A2 — Formato inválido:</w:t>
      </w:r>
      <w:r w:rsidRPr="00CA7771">
        <w:br/>
        <w:t xml:space="preserve">3a. Retornar 422 com </w:t>
      </w:r>
      <w:proofErr w:type="spellStart"/>
      <w:r w:rsidRPr="00CA7771">
        <w:t>code</w:t>
      </w:r>
      <w:proofErr w:type="spellEnd"/>
      <w:r w:rsidRPr="00CA7771">
        <w:t>: CLIENTE_DADOS_INVALIDOS.</w:t>
      </w:r>
    </w:p>
    <w:p w14:paraId="17B85972" w14:textId="77777777" w:rsidR="00CA7771" w:rsidRPr="00CA7771" w:rsidRDefault="00CA7771" w:rsidP="00CA7771">
      <w:pPr>
        <w:numPr>
          <w:ilvl w:val="0"/>
          <w:numId w:val="22"/>
        </w:numPr>
      </w:pPr>
      <w:r w:rsidRPr="00CA7771">
        <w:t>A3 — Cliente já existe:</w:t>
      </w:r>
      <w:r w:rsidRPr="00CA7771">
        <w:br/>
        <w:t xml:space="preserve">4a. Retornar 409 com </w:t>
      </w:r>
      <w:proofErr w:type="spellStart"/>
      <w:r w:rsidRPr="00CA7771">
        <w:t>code</w:t>
      </w:r>
      <w:proofErr w:type="spellEnd"/>
      <w:r w:rsidRPr="00CA7771">
        <w:t xml:space="preserve">: CLIENTE_JA_CADASTRADO (não retornar </w:t>
      </w:r>
      <w:proofErr w:type="spellStart"/>
      <w:r w:rsidRPr="00CA7771">
        <w:t>ClienteId</w:t>
      </w:r>
      <w:proofErr w:type="spellEnd"/>
      <w:r w:rsidRPr="00CA7771">
        <w:t>).</w:t>
      </w:r>
    </w:p>
    <w:p w14:paraId="164C2C94" w14:textId="77777777" w:rsidR="00CA7771" w:rsidRPr="00CA7771" w:rsidRDefault="00CA7771" w:rsidP="00CA7771">
      <w:pPr>
        <w:numPr>
          <w:ilvl w:val="0"/>
          <w:numId w:val="22"/>
        </w:numPr>
      </w:pPr>
      <w:r w:rsidRPr="00CA7771">
        <w:t>A4 — Falha de persistência:</w:t>
      </w:r>
      <w:r w:rsidRPr="00CA7771">
        <w:br/>
        <w:t xml:space="preserve">5a. Retornar 500 com </w:t>
      </w:r>
      <w:proofErr w:type="spellStart"/>
      <w:r w:rsidRPr="00CA7771">
        <w:t>code</w:t>
      </w:r>
      <w:proofErr w:type="spellEnd"/>
      <w:r w:rsidRPr="00CA7771">
        <w:t>: ERRO_PERSISTENCIA.</w:t>
      </w:r>
    </w:p>
    <w:p w14:paraId="0356EC28" w14:textId="77777777" w:rsidR="00CA7771" w:rsidRPr="00CA7771" w:rsidRDefault="00CA7771" w:rsidP="00CA7771">
      <w:pPr>
        <w:numPr>
          <w:ilvl w:val="0"/>
          <w:numId w:val="22"/>
        </w:numPr>
      </w:pPr>
      <w:r w:rsidRPr="00CA7771">
        <w:t xml:space="preserve">A5 — </w:t>
      </w:r>
      <w:proofErr w:type="spellStart"/>
      <w:r w:rsidRPr="00CA7771">
        <w:t>Idempotência</w:t>
      </w:r>
      <w:proofErr w:type="spellEnd"/>
      <w:r w:rsidRPr="00CA7771">
        <w:t>:</w:t>
      </w:r>
      <w:r w:rsidRPr="00CA7771">
        <w:br/>
        <w:t>6a. Retornar 200/201 com mesma resposta anterior.</w:t>
      </w:r>
    </w:p>
    <w:p w14:paraId="38AE6B76" w14:textId="77777777" w:rsidR="00CA7771" w:rsidRPr="00CA7771" w:rsidRDefault="00CA7771" w:rsidP="00CA7771">
      <w:pPr>
        <w:numPr>
          <w:ilvl w:val="0"/>
          <w:numId w:val="22"/>
        </w:numPr>
      </w:pPr>
      <w:r w:rsidRPr="00CA7771">
        <w:t>A6 — Permissão insuficiente:</w:t>
      </w:r>
      <w:r w:rsidRPr="00CA7771">
        <w:br/>
        <w:t xml:space="preserve">0a. Retornar 403 com </w:t>
      </w:r>
      <w:proofErr w:type="spellStart"/>
      <w:r w:rsidRPr="00CA7771">
        <w:t>code</w:t>
      </w:r>
      <w:proofErr w:type="spellEnd"/>
      <w:r w:rsidRPr="00CA7771">
        <w:t>: PERMISSAO_NEGADA.</w:t>
      </w:r>
    </w:p>
    <w:p w14:paraId="165D58CC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lastRenderedPageBreak/>
        <w:t>8) Pós-condições</w:t>
      </w:r>
    </w:p>
    <w:p w14:paraId="1624562A" w14:textId="77777777" w:rsidR="00CA7771" w:rsidRPr="00CA7771" w:rsidRDefault="00CA7771" w:rsidP="00CA7771">
      <w:pPr>
        <w:numPr>
          <w:ilvl w:val="0"/>
          <w:numId w:val="23"/>
        </w:numPr>
      </w:pPr>
      <w:r w:rsidRPr="00CA7771">
        <w:t>Cliente gravado com ID único e status Ativo.</w:t>
      </w:r>
    </w:p>
    <w:p w14:paraId="0B0A4AC0" w14:textId="77777777" w:rsidR="00CA7771" w:rsidRPr="00CA7771" w:rsidRDefault="00CA7771" w:rsidP="00CA7771">
      <w:pPr>
        <w:numPr>
          <w:ilvl w:val="0"/>
          <w:numId w:val="23"/>
        </w:numPr>
      </w:pPr>
      <w:r w:rsidRPr="00CA7771">
        <w:t>Auditoria registrada.</w:t>
      </w:r>
    </w:p>
    <w:p w14:paraId="24E251C9" w14:textId="77777777" w:rsidR="00CA7771" w:rsidRPr="00CA7771" w:rsidRDefault="00CA7771" w:rsidP="00CA7771">
      <w:pPr>
        <w:numPr>
          <w:ilvl w:val="0"/>
          <w:numId w:val="23"/>
        </w:numPr>
      </w:pPr>
      <w:r w:rsidRPr="00CA7771">
        <w:t>Índice único em CPF e e-mail.</w:t>
      </w:r>
    </w:p>
    <w:p w14:paraId="1968620A" w14:textId="77777777" w:rsidR="00CA7771" w:rsidRPr="00CA7771" w:rsidRDefault="00CA7771" w:rsidP="00CA7771">
      <w:pPr>
        <w:numPr>
          <w:ilvl w:val="0"/>
          <w:numId w:val="23"/>
        </w:numPr>
      </w:pPr>
      <w:r w:rsidRPr="00CA7771">
        <w:t>Sistema pronto para operações subsequentes.</w:t>
      </w:r>
    </w:p>
    <w:p w14:paraId="5485E130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9) Dados Persistidos (rascunho)</w:t>
      </w:r>
    </w:p>
    <w:p w14:paraId="2F1CDA30" w14:textId="77777777" w:rsidR="00CA7771" w:rsidRPr="00CA7771" w:rsidRDefault="00CA7771" w:rsidP="00CA7771">
      <w:pPr>
        <w:numPr>
          <w:ilvl w:val="0"/>
          <w:numId w:val="24"/>
        </w:numPr>
      </w:pPr>
      <w:r w:rsidRPr="00CA7771">
        <w:t>Cliente:</w:t>
      </w:r>
    </w:p>
    <w:p w14:paraId="00EB1E8F" w14:textId="77777777" w:rsidR="00CA7771" w:rsidRPr="00CA7771" w:rsidRDefault="00CA7771" w:rsidP="00CA7771">
      <w:pPr>
        <w:numPr>
          <w:ilvl w:val="1"/>
          <w:numId w:val="24"/>
        </w:numPr>
      </w:pPr>
      <w:r w:rsidRPr="00CA7771">
        <w:t>Id (GUID)</w:t>
      </w:r>
    </w:p>
    <w:p w14:paraId="5700137D" w14:textId="77777777" w:rsidR="00CA7771" w:rsidRPr="00CA7771" w:rsidRDefault="00CA7771" w:rsidP="00CA7771">
      <w:pPr>
        <w:numPr>
          <w:ilvl w:val="1"/>
          <w:numId w:val="24"/>
        </w:numPr>
      </w:pPr>
      <w:r w:rsidRPr="00CA7771">
        <w:t>Nome (</w:t>
      </w:r>
      <w:proofErr w:type="spellStart"/>
      <w:r w:rsidRPr="00CA7771">
        <w:t>string</w:t>
      </w:r>
      <w:proofErr w:type="spellEnd"/>
      <w:r w:rsidRPr="00CA7771">
        <w:t>)</w:t>
      </w:r>
    </w:p>
    <w:p w14:paraId="38F87D73" w14:textId="77777777" w:rsidR="00CA7771" w:rsidRPr="00CA7771" w:rsidRDefault="00CA7771" w:rsidP="00CA7771">
      <w:pPr>
        <w:numPr>
          <w:ilvl w:val="1"/>
          <w:numId w:val="24"/>
        </w:numPr>
      </w:pPr>
      <w:r w:rsidRPr="00CA7771">
        <w:t>CPF (</w:t>
      </w:r>
      <w:proofErr w:type="spellStart"/>
      <w:r w:rsidRPr="00CA7771">
        <w:t>string</w:t>
      </w:r>
      <w:proofErr w:type="spellEnd"/>
      <w:r w:rsidRPr="00CA7771">
        <w:t>, único, normalizado)</w:t>
      </w:r>
    </w:p>
    <w:p w14:paraId="2FF17E51" w14:textId="77777777" w:rsidR="00CA7771" w:rsidRPr="00CA7771" w:rsidRDefault="00CA7771" w:rsidP="00CA7771">
      <w:pPr>
        <w:numPr>
          <w:ilvl w:val="1"/>
          <w:numId w:val="24"/>
        </w:numPr>
      </w:pPr>
      <w:r w:rsidRPr="00CA7771">
        <w:t>Email (</w:t>
      </w:r>
      <w:proofErr w:type="spellStart"/>
      <w:r w:rsidRPr="00CA7771">
        <w:t>string</w:t>
      </w:r>
      <w:proofErr w:type="spellEnd"/>
      <w:r w:rsidRPr="00CA7771">
        <w:t>, único, normalizado)</w:t>
      </w:r>
    </w:p>
    <w:p w14:paraId="5E87C596" w14:textId="77777777" w:rsidR="00CA7771" w:rsidRPr="00CA7771" w:rsidRDefault="00CA7771" w:rsidP="00CA7771">
      <w:pPr>
        <w:numPr>
          <w:ilvl w:val="1"/>
          <w:numId w:val="24"/>
        </w:numPr>
      </w:pPr>
      <w:r w:rsidRPr="00CA7771">
        <w:t>Telefone (</w:t>
      </w:r>
      <w:proofErr w:type="spellStart"/>
      <w:r w:rsidRPr="00CA7771">
        <w:t>string</w:t>
      </w:r>
      <w:proofErr w:type="spellEnd"/>
      <w:r w:rsidRPr="00CA7771">
        <w:t>, opcional, normalizado)</w:t>
      </w:r>
    </w:p>
    <w:p w14:paraId="19B3F55E" w14:textId="77777777" w:rsidR="00CA7771" w:rsidRPr="00CA7771" w:rsidRDefault="00CA7771" w:rsidP="00CA7771">
      <w:pPr>
        <w:numPr>
          <w:ilvl w:val="1"/>
          <w:numId w:val="24"/>
        </w:numPr>
      </w:pPr>
      <w:proofErr w:type="spellStart"/>
      <w:r w:rsidRPr="00CA7771">
        <w:t>Endereco</w:t>
      </w:r>
      <w:proofErr w:type="spellEnd"/>
      <w:r w:rsidRPr="00CA7771">
        <w:t xml:space="preserve"> (objeto)</w:t>
      </w:r>
    </w:p>
    <w:p w14:paraId="27D8E3E0" w14:textId="77777777" w:rsidR="00CA7771" w:rsidRPr="00CA7771" w:rsidRDefault="00CA7771" w:rsidP="00CA7771">
      <w:pPr>
        <w:numPr>
          <w:ilvl w:val="2"/>
          <w:numId w:val="24"/>
        </w:numPr>
      </w:pPr>
      <w:r w:rsidRPr="00CA7771">
        <w:t>Logradouro (</w:t>
      </w:r>
      <w:proofErr w:type="spellStart"/>
      <w:r w:rsidRPr="00CA7771">
        <w:t>string</w:t>
      </w:r>
      <w:proofErr w:type="spellEnd"/>
      <w:r w:rsidRPr="00CA7771">
        <w:t>)</w:t>
      </w:r>
    </w:p>
    <w:p w14:paraId="46AAE237" w14:textId="77777777" w:rsidR="00CA7771" w:rsidRPr="00CA7771" w:rsidRDefault="00CA7771" w:rsidP="00CA7771">
      <w:pPr>
        <w:numPr>
          <w:ilvl w:val="2"/>
          <w:numId w:val="24"/>
        </w:numPr>
      </w:pPr>
      <w:proofErr w:type="spellStart"/>
      <w:proofErr w:type="gramStart"/>
      <w:r w:rsidRPr="00CA7771">
        <w:t>Numero</w:t>
      </w:r>
      <w:proofErr w:type="spellEnd"/>
      <w:proofErr w:type="gramEnd"/>
      <w:r w:rsidRPr="00CA7771">
        <w:t xml:space="preserve"> (</w:t>
      </w:r>
      <w:proofErr w:type="spellStart"/>
      <w:r w:rsidRPr="00CA7771">
        <w:t>string</w:t>
      </w:r>
      <w:proofErr w:type="spellEnd"/>
      <w:r w:rsidRPr="00CA7771">
        <w:t>)</w:t>
      </w:r>
    </w:p>
    <w:p w14:paraId="24B529A8" w14:textId="77777777" w:rsidR="00CA7771" w:rsidRPr="00CA7771" w:rsidRDefault="00CA7771" w:rsidP="00CA7771">
      <w:pPr>
        <w:numPr>
          <w:ilvl w:val="2"/>
          <w:numId w:val="24"/>
        </w:numPr>
      </w:pPr>
      <w:r w:rsidRPr="00CA7771">
        <w:t>Complemento (</w:t>
      </w:r>
      <w:proofErr w:type="spellStart"/>
      <w:r w:rsidRPr="00CA7771">
        <w:t>string</w:t>
      </w:r>
      <w:proofErr w:type="spellEnd"/>
      <w:r w:rsidRPr="00CA7771">
        <w:t>, opcional)</w:t>
      </w:r>
    </w:p>
    <w:p w14:paraId="550BC50E" w14:textId="77777777" w:rsidR="00CA7771" w:rsidRPr="00CA7771" w:rsidRDefault="00CA7771" w:rsidP="00CA7771">
      <w:pPr>
        <w:numPr>
          <w:ilvl w:val="2"/>
          <w:numId w:val="24"/>
        </w:numPr>
      </w:pPr>
      <w:r w:rsidRPr="00CA7771">
        <w:t>Bairro (</w:t>
      </w:r>
      <w:proofErr w:type="spellStart"/>
      <w:r w:rsidRPr="00CA7771">
        <w:t>string</w:t>
      </w:r>
      <w:proofErr w:type="spellEnd"/>
      <w:r w:rsidRPr="00CA7771">
        <w:t>)</w:t>
      </w:r>
    </w:p>
    <w:p w14:paraId="3F939EAD" w14:textId="77777777" w:rsidR="00CA7771" w:rsidRPr="00CA7771" w:rsidRDefault="00CA7771" w:rsidP="00CA7771">
      <w:pPr>
        <w:numPr>
          <w:ilvl w:val="2"/>
          <w:numId w:val="24"/>
        </w:numPr>
      </w:pPr>
      <w:r w:rsidRPr="00CA7771">
        <w:t>Cidade (</w:t>
      </w:r>
      <w:proofErr w:type="spellStart"/>
      <w:r w:rsidRPr="00CA7771">
        <w:t>string</w:t>
      </w:r>
      <w:proofErr w:type="spellEnd"/>
      <w:r w:rsidRPr="00CA7771">
        <w:t>)</w:t>
      </w:r>
    </w:p>
    <w:p w14:paraId="1D3B1E9A" w14:textId="77777777" w:rsidR="00CA7771" w:rsidRPr="00CA7771" w:rsidRDefault="00CA7771" w:rsidP="00CA7771">
      <w:pPr>
        <w:numPr>
          <w:ilvl w:val="2"/>
          <w:numId w:val="24"/>
        </w:numPr>
      </w:pPr>
      <w:r w:rsidRPr="00CA7771">
        <w:t>Estado (</w:t>
      </w:r>
      <w:proofErr w:type="spellStart"/>
      <w:r w:rsidRPr="00CA7771">
        <w:t>string</w:t>
      </w:r>
      <w:proofErr w:type="spellEnd"/>
      <w:r w:rsidRPr="00CA7771">
        <w:t xml:space="preserve"> — sigla UF)</w:t>
      </w:r>
    </w:p>
    <w:p w14:paraId="0011C5ED" w14:textId="77777777" w:rsidR="00CA7771" w:rsidRPr="00CA7771" w:rsidRDefault="00CA7771" w:rsidP="00CA7771">
      <w:pPr>
        <w:numPr>
          <w:ilvl w:val="2"/>
          <w:numId w:val="24"/>
        </w:numPr>
      </w:pPr>
      <w:r w:rsidRPr="00CA7771">
        <w:t>CEP (</w:t>
      </w:r>
      <w:proofErr w:type="spellStart"/>
      <w:r w:rsidRPr="00CA7771">
        <w:t>string</w:t>
      </w:r>
      <w:proofErr w:type="spellEnd"/>
      <w:r w:rsidRPr="00CA7771">
        <w:t>, normalizado)</w:t>
      </w:r>
    </w:p>
    <w:p w14:paraId="44E2CF9E" w14:textId="77777777" w:rsidR="00CA7771" w:rsidRPr="00CA7771" w:rsidRDefault="00CA7771" w:rsidP="00CA7771">
      <w:pPr>
        <w:numPr>
          <w:ilvl w:val="1"/>
          <w:numId w:val="24"/>
        </w:numPr>
      </w:pPr>
      <w:r w:rsidRPr="00CA7771">
        <w:t>Status (enum: Ativo/Inativo)</w:t>
      </w:r>
    </w:p>
    <w:p w14:paraId="4C43B4EB" w14:textId="77777777" w:rsidR="00CA7771" w:rsidRPr="00CA7771" w:rsidRDefault="00CA7771" w:rsidP="00CA7771">
      <w:pPr>
        <w:numPr>
          <w:ilvl w:val="1"/>
          <w:numId w:val="24"/>
        </w:numPr>
      </w:pPr>
      <w:proofErr w:type="spellStart"/>
      <w:r w:rsidRPr="00CA7771">
        <w:t>CriadoEm</w:t>
      </w:r>
      <w:proofErr w:type="spellEnd"/>
      <w:r w:rsidRPr="00CA7771">
        <w:t xml:space="preserve"> (</w:t>
      </w:r>
      <w:proofErr w:type="spellStart"/>
      <w:r w:rsidRPr="00CA7771">
        <w:t>datetime</w:t>
      </w:r>
      <w:proofErr w:type="spellEnd"/>
      <w:r w:rsidRPr="00CA7771">
        <w:t>)</w:t>
      </w:r>
    </w:p>
    <w:p w14:paraId="5C807EA6" w14:textId="77777777" w:rsidR="00CA7771" w:rsidRPr="00CA7771" w:rsidRDefault="00CA7771" w:rsidP="00CA7771">
      <w:pPr>
        <w:numPr>
          <w:ilvl w:val="1"/>
          <w:numId w:val="24"/>
        </w:numPr>
      </w:pPr>
      <w:proofErr w:type="spellStart"/>
      <w:r w:rsidRPr="00CA7771">
        <w:t>CriadoPor</w:t>
      </w:r>
      <w:proofErr w:type="spellEnd"/>
      <w:r w:rsidRPr="00CA7771">
        <w:t xml:space="preserve"> (</w:t>
      </w:r>
      <w:proofErr w:type="spellStart"/>
      <w:r w:rsidRPr="00CA7771">
        <w:t>string</w:t>
      </w:r>
      <w:proofErr w:type="spellEnd"/>
      <w:r w:rsidRPr="00CA7771">
        <w:t>/</w:t>
      </w:r>
      <w:proofErr w:type="spellStart"/>
      <w:r w:rsidRPr="00CA7771">
        <w:t>userId</w:t>
      </w:r>
      <w:proofErr w:type="spellEnd"/>
      <w:r w:rsidRPr="00CA7771">
        <w:t>)</w:t>
      </w:r>
    </w:p>
    <w:p w14:paraId="488799FE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10) Interface/Contrato de API (MVP)</w:t>
      </w:r>
    </w:p>
    <w:p w14:paraId="152B9080" w14:textId="77777777" w:rsidR="00CA7771" w:rsidRPr="00CA7771" w:rsidRDefault="00CA7771" w:rsidP="00CA7771">
      <w:pPr>
        <w:numPr>
          <w:ilvl w:val="0"/>
          <w:numId w:val="25"/>
        </w:numPr>
      </w:pPr>
      <w:proofErr w:type="spellStart"/>
      <w:r w:rsidRPr="00CA7771">
        <w:t>Endpoint</w:t>
      </w:r>
      <w:proofErr w:type="spellEnd"/>
      <w:r w:rsidRPr="00CA7771">
        <w:t>: POST /api/clientes</w:t>
      </w:r>
    </w:p>
    <w:p w14:paraId="43532F34" w14:textId="77777777" w:rsidR="00CA7771" w:rsidRPr="00CA7771" w:rsidRDefault="00CA7771" w:rsidP="00CA7771">
      <w:pPr>
        <w:numPr>
          <w:ilvl w:val="0"/>
          <w:numId w:val="25"/>
        </w:numPr>
      </w:pPr>
      <w:proofErr w:type="spellStart"/>
      <w:r w:rsidRPr="00CA7771">
        <w:t>Headers</w:t>
      </w:r>
      <w:proofErr w:type="spellEnd"/>
      <w:r w:rsidRPr="00CA7771">
        <w:t xml:space="preserve">: </w:t>
      </w:r>
      <w:proofErr w:type="spellStart"/>
      <w:r w:rsidRPr="00CA7771">
        <w:t>IdOperacao</w:t>
      </w:r>
      <w:proofErr w:type="spellEnd"/>
      <w:r w:rsidRPr="00CA7771">
        <w:t xml:space="preserve"> (opcional, recomendado)</w:t>
      </w:r>
    </w:p>
    <w:p w14:paraId="6946BA46" w14:textId="77777777" w:rsidR="00CA7771" w:rsidRPr="00CA7771" w:rsidRDefault="00CA7771" w:rsidP="00CA7771">
      <w:pPr>
        <w:numPr>
          <w:ilvl w:val="0"/>
          <w:numId w:val="25"/>
        </w:numPr>
      </w:pPr>
      <w:proofErr w:type="spellStart"/>
      <w:r w:rsidRPr="00CA7771">
        <w:lastRenderedPageBreak/>
        <w:t>Request</w:t>
      </w:r>
      <w:proofErr w:type="spellEnd"/>
      <w:r w:rsidRPr="00CA7771">
        <w:t xml:space="preserve"> (exemplo):</w:t>
      </w:r>
    </w:p>
    <w:p w14:paraId="59650E35" w14:textId="77777777" w:rsidR="00CA7771" w:rsidRPr="00CA7771" w:rsidRDefault="00CA7771" w:rsidP="00CA7771">
      <w:r w:rsidRPr="00CA7771">
        <w:t>{</w:t>
      </w:r>
    </w:p>
    <w:p w14:paraId="14DEEDFC" w14:textId="77777777" w:rsidR="00CA7771" w:rsidRPr="00CA7771" w:rsidRDefault="00CA7771" w:rsidP="00CA7771">
      <w:r w:rsidRPr="00CA7771">
        <w:t xml:space="preserve">  "nome": "Ana Souza",</w:t>
      </w:r>
    </w:p>
    <w:p w14:paraId="475C9125" w14:textId="77777777" w:rsidR="00CA7771" w:rsidRPr="00CA7771" w:rsidRDefault="00CA7771" w:rsidP="00CA7771">
      <w:r w:rsidRPr="00CA7771">
        <w:t xml:space="preserve">  "</w:t>
      </w:r>
      <w:proofErr w:type="spellStart"/>
      <w:r w:rsidRPr="00CA7771">
        <w:t>cpf</w:t>
      </w:r>
      <w:proofErr w:type="spellEnd"/>
      <w:r w:rsidRPr="00CA7771">
        <w:t>": "12345678909",</w:t>
      </w:r>
    </w:p>
    <w:p w14:paraId="453925E9" w14:textId="77777777" w:rsidR="00CA7771" w:rsidRPr="00CA7771" w:rsidRDefault="00CA7771" w:rsidP="00CA7771">
      <w:r w:rsidRPr="00CA7771">
        <w:t xml:space="preserve">  "</w:t>
      </w:r>
      <w:proofErr w:type="spellStart"/>
      <w:r w:rsidRPr="00CA7771">
        <w:t>email</w:t>
      </w:r>
      <w:proofErr w:type="spellEnd"/>
      <w:r w:rsidRPr="00CA7771">
        <w:t>": "ana.souza@example.com",</w:t>
      </w:r>
    </w:p>
    <w:p w14:paraId="3C7043F2" w14:textId="77777777" w:rsidR="00CA7771" w:rsidRPr="00CA7771" w:rsidRDefault="00CA7771" w:rsidP="00CA7771">
      <w:r w:rsidRPr="00CA7771">
        <w:t xml:space="preserve">  "telefone": "+5588999999999",</w:t>
      </w:r>
    </w:p>
    <w:p w14:paraId="39EB6EC2" w14:textId="77777777" w:rsidR="00CA7771" w:rsidRPr="00CA7771" w:rsidRDefault="00CA7771" w:rsidP="00CA7771">
      <w:r w:rsidRPr="00CA7771">
        <w:t xml:space="preserve">  "</w:t>
      </w:r>
      <w:proofErr w:type="spellStart"/>
      <w:r w:rsidRPr="00CA7771">
        <w:t>endereco</w:t>
      </w:r>
      <w:proofErr w:type="spellEnd"/>
      <w:r w:rsidRPr="00CA7771">
        <w:t>": {</w:t>
      </w:r>
    </w:p>
    <w:p w14:paraId="1804EC22" w14:textId="77777777" w:rsidR="00CA7771" w:rsidRPr="00CA7771" w:rsidRDefault="00CA7771" w:rsidP="00CA7771">
      <w:r w:rsidRPr="00CA7771">
        <w:t xml:space="preserve">    "logradouro": "Rua X",</w:t>
      </w:r>
    </w:p>
    <w:p w14:paraId="0FE39E29" w14:textId="77777777" w:rsidR="00CA7771" w:rsidRPr="00CA7771" w:rsidRDefault="00CA7771" w:rsidP="00CA7771">
      <w:r w:rsidRPr="00CA7771">
        <w:t xml:space="preserve">    "</w:t>
      </w:r>
      <w:proofErr w:type="gramStart"/>
      <w:r w:rsidRPr="00CA7771">
        <w:t>numero</w:t>
      </w:r>
      <w:proofErr w:type="gramEnd"/>
      <w:r w:rsidRPr="00CA7771">
        <w:t>": "100",</w:t>
      </w:r>
    </w:p>
    <w:p w14:paraId="2A373B26" w14:textId="77777777" w:rsidR="00CA7771" w:rsidRPr="00CA7771" w:rsidRDefault="00CA7771" w:rsidP="00CA7771">
      <w:r w:rsidRPr="00CA7771">
        <w:t xml:space="preserve">    "complemento": "Apto 201",</w:t>
      </w:r>
    </w:p>
    <w:p w14:paraId="23E4F9BF" w14:textId="77777777" w:rsidR="00CA7771" w:rsidRPr="00CA7771" w:rsidRDefault="00CA7771" w:rsidP="00CA7771">
      <w:r w:rsidRPr="00CA7771">
        <w:t xml:space="preserve">    "bairro": "Centro",</w:t>
      </w:r>
    </w:p>
    <w:p w14:paraId="224DDF2B" w14:textId="77777777" w:rsidR="00CA7771" w:rsidRPr="00CA7771" w:rsidRDefault="00CA7771" w:rsidP="00CA7771">
      <w:r w:rsidRPr="00CA7771">
        <w:t xml:space="preserve">    "cidade": "Juazeiro do Norte",</w:t>
      </w:r>
    </w:p>
    <w:p w14:paraId="207732BD" w14:textId="77777777" w:rsidR="00CA7771" w:rsidRPr="00CA7771" w:rsidRDefault="00CA7771" w:rsidP="00CA7771">
      <w:r w:rsidRPr="00CA7771">
        <w:t xml:space="preserve">    "estado": "CE",</w:t>
      </w:r>
    </w:p>
    <w:p w14:paraId="17E24664" w14:textId="77777777" w:rsidR="00CA7771" w:rsidRPr="00CA7771" w:rsidRDefault="00CA7771" w:rsidP="00CA7771">
      <w:r w:rsidRPr="00CA7771">
        <w:t xml:space="preserve">    "cep": "63000000"</w:t>
      </w:r>
    </w:p>
    <w:p w14:paraId="5EB339FA" w14:textId="77777777" w:rsidR="00CA7771" w:rsidRPr="00CA7771" w:rsidRDefault="00CA7771" w:rsidP="00CA7771">
      <w:r w:rsidRPr="00CA7771">
        <w:t xml:space="preserve">  }</w:t>
      </w:r>
    </w:p>
    <w:p w14:paraId="1CC408E2" w14:textId="77777777" w:rsidR="00CA7771" w:rsidRPr="00CA7771" w:rsidRDefault="00CA7771" w:rsidP="00CA7771">
      <w:r w:rsidRPr="00CA7771">
        <w:t>}</w:t>
      </w:r>
    </w:p>
    <w:p w14:paraId="27959082" w14:textId="77777777" w:rsidR="00CA7771" w:rsidRPr="00CA7771" w:rsidRDefault="00CA7771" w:rsidP="00CA7771">
      <w:pPr>
        <w:numPr>
          <w:ilvl w:val="0"/>
          <w:numId w:val="26"/>
        </w:numPr>
      </w:pPr>
      <w:r w:rsidRPr="00CA7771">
        <w:t>Response 201 (exemplo):</w:t>
      </w:r>
    </w:p>
    <w:p w14:paraId="2FD58CDD" w14:textId="77777777" w:rsidR="00CA7771" w:rsidRPr="00CA7771" w:rsidRDefault="00CA7771" w:rsidP="00CA7771">
      <w:r w:rsidRPr="00CA7771">
        <w:t>{</w:t>
      </w:r>
    </w:p>
    <w:p w14:paraId="2E89D89F" w14:textId="77777777" w:rsidR="00CA7771" w:rsidRPr="00CA7771" w:rsidRDefault="00CA7771" w:rsidP="00CA7771">
      <w:r w:rsidRPr="00CA7771">
        <w:t xml:space="preserve">  "id": "b3c3a6b1-7a2c-4c49-8b6f-0d3c4a9d2e10",</w:t>
      </w:r>
    </w:p>
    <w:p w14:paraId="79481989" w14:textId="77777777" w:rsidR="00CA7771" w:rsidRPr="00CA7771" w:rsidRDefault="00CA7771" w:rsidP="00CA7771">
      <w:r w:rsidRPr="00CA7771">
        <w:t xml:space="preserve">  "nome": "Ana Souza",</w:t>
      </w:r>
    </w:p>
    <w:p w14:paraId="5E088B70" w14:textId="77777777" w:rsidR="00CA7771" w:rsidRPr="00CA7771" w:rsidRDefault="00CA7771" w:rsidP="00CA7771">
      <w:r w:rsidRPr="00CA7771">
        <w:t xml:space="preserve">  "</w:t>
      </w:r>
      <w:proofErr w:type="spellStart"/>
      <w:r w:rsidRPr="00CA7771">
        <w:t>cpf</w:t>
      </w:r>
      <w:proofErr w:type="spellEnd"/>
      <w:r w:rsidRPr="00CA7771">
        <w:t>": "12345678909",</w:t>
      </w:r>
    </w:p>
    <w:p w14:paraId="08DA2C78" w14:textId="77777777" w:rsidR="00CA7771" w:rsidRPr="00CA7771" w:rsidRDefault="00CA7771" w:rsidP="00CA7771">
      <w:r w:rsidRPr="00CA7771">
        <w:t xml:space="preserve">  "</w:t>
      </w:r>
      <w:proofErr w:type="spellStart"/>
      <w:r w:rsidRPr="00CA7771">
        <w:t>email</w:t>
      </w:r>
      <w:proofErr w:type="spellEnd"/>
      <w:r w:rsidRPr="00CA7771">
        <w:t>": "ana.souza@example.com",</w:t>
      </w:r>
    </w:p>
    <w:p w14:paraId="34E8B6D6" w14:textId="77777777" w:rsidR="00CA7771" w:rsidRPr="00CA7771" w:rsidRDefault="00CA7771" w:rsidP="00CA7771">
      <w:r w:rsidRPr="00CA7771">
        <w:t xml:space="preserve">  "status": "Ativo",</w:t>
      </w:r>
    </w:p>
    <w:p w14:paraId="5EBAEEE8" w14:textId="77777777" w:rsidR="00CA7771" w:rsidRPr="00CA7771" w:rsidRDefault="00CA7771" w:rsidP="00CA7771">
      <w:r w:rsidRPr="00CA7771">
        <w:t xml:space="preserve">  "</w:t>
      </w:r>
      <w:proofErr w:type="spellStart"/>
      <w:r w:rsidRPr="00CA7771">
        <w:t>criadoEm</w:t>
      </w:r>
      <w:proofErr w:type="spellEnd"/>
      <w:r w:rsidRPr="00CA7771">
        <w:t>": "2025-08-14T21:05:00Z"</w:t>
      </w:r>
    </w:p>
    <w:p w14:paraId="446C18D7" w14:textId="77777777" w:rsidR="00CA7771" w:rsidRPr="00CA7771" w:rsidRDefault="00CA7771" w:rsidP="00CA7771">
      <w:r w:rsidRPr="00CA7771">
        <w:t>}</w:t>
      </w:r>
    </w:p>
    <w:p w14:paraId="0201D2CA" w14:textId="77777777" w:rsidR="00CA7771" w:rsidRPr="00CA7771" w:rsidRDefault="00CA7771" w:rsidP="00CA7771">
      <w:pPr>
        <w:numPr>
          <w:ilvl w:val="0"/>
          <w:numId w:val="27"/>
        </w:numPr>
      </w:pPr>
      <w:r w:rsidRPr="00CA7771">
        <w:t>Erros comuns: 400, 409, 422, 500.</w:t>
      </w:r>
    </w:p>
    <w:p w14:paraId="1B004B54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lastRenderedPageBreak/>
        <w:t>11) Critérios de Aceitação</w:t>
      </w:r>
    </w:p>
    <w:p w14:paraId="755694FB" w14:textId="77777777" w:rsidR="00CA7771" w:rsidRPr="00CA7771" w:rsidRDefault="00CA7771" w:rsidP="00CA7771">
      <w:pPr>
        <w:numPr>
          <w:ilvl w:val="0"/>
          <w:numId w:val="28"/>
        </w:numPr>
      </w:pPr>
      <w:r w:rsidRPr="00CA7771">
        <w:t>Cadastro válido:</w:t>
      </w:r>
    </w:p>
    <w:p w14:paraId="159E4C42" w14:textId="77777777" w:rsidR="00CA7771" w:rsidRPr="00CA7771" w:rsidRDefault="00CA7771" w:rsidP="00CA7771">
      <w:pPr>
        <w:numPr>
          <w:ilvl w:val="1"/>
          <w:numId w:val="28"/>
        </w:numPr>
      </w:pPr>
      <w:proofErr w:type="spellStart"/>
      <w:r w:rsidRPr="00CA7771">
        <w:t>Given</w:t>
      </w:r>
      <w:proofErr w:type="spellEnd"/>
      <w:r w:rsidRPr="00CA7771">
        <w:t xml:space="preserve"> dados corretos, When envio requisição, </w:t>
      </w:r>
      <w:proofErr w:type="spellStart"/>
      <w:r w:rsidRPr="00CA7771">
        <w:t>Then</w:t>
      </w:r>
      <w:proofErr w:type="spellEnd"/>
      <w:r w:rsidRPr="00CA7771">
        <w:t xml:space="preserve"> recebo 201 com ID.</w:t>
      </w:r>
    </w:p>
    <w:p w14:paraId="74E0492E" w14:textId="77777777" w:rsidR="00CA7771" w:rsidRPr="00CA7771" w:rsidRDefault="00CA7771" w:rsidP="00CA7771">
      <w:pPr>
        <w:numPr>
          <w:ilvl w:val="0"/>
          <w:numId w:val="28"/>
        </w:numPr>
      </w:pPr>
      <w:r w:rsidRPr="00CA7771">
        <w:t>Dados incompletos:</w:t>
      </w:r>
    </w:p>
    <w:p w14:paraId="5B64554E" w14:textId="77777777" w:rsidR="00CA7771" w:rsidRPr="00CA7771" w:rsidRDefault="00CA7771" w:rsidP="00CA7771">
      <w:pPr>
        <w:numPr>
          <w:ilvl w:val="1"/>
          <w:numId w:val="28"/>
        </w:numPr>
      </w:pPr>
      <w:proofErr w:type="spellStart"/>
      <w:r w:rsidRPr="00CA7771">
        <w:t>Given</w:t>
      </w:r>
      <w:proofErr w:type="spellEnd"/>
      <w:r w:rsidRPr="00CA7771">
        <w:t xml:space="preserve"> falta campo obrigatório, </w:t>
      </w:r>
      <w:proofErr w:type="spellStart"/>
      <w:r w:rsidRPr="00CA7771">
        <w:t>Then</w:t>
      </w:r>
      <w:proofErr w:type="spellEnd"/>
      <w:r w:rsidRPr="00CA7771">
        <w:t xml:space="preserve"> recebo 400.</w:t>
      </w:r>
    </w:p>
    <w:p w14:paraId="33298B3F" w14:textId="77777777" w:rsidR="00CA7771" w:rsidRPr="00CA7771" w:rsidRDefault="00CA7771" w:rsidP="00CA7771">
      <w:pPr>
        <w:numPr>
          <w:ilvl w:val="0"/>
          <w:numId w:val="28"/>
        </w:numPr>
      </w:pPr>
      <w:r w:rsidRPr="00CA7771">
        <w:t>CPF inválido:</w:t>
      </w:r>
    </w:p>
    <w:p w14:paraId="5BCFB7AB" w14:textId="77777777" w:rsidR="00CA7771" w:rsidRPr="00CA7771" w:rsidRDefault="00CA7771" w:rsidP="00CA7771">
      <w:pPr>
        <w:numPr>
          <w:ilvl w:val="1"/>
          <w:numId w:val="28"/>
        </w:numPr>
      </w:pPr>
      <w:proofErr w:type="spellStart"/>
      <w:r w:rsidRPr="00CA7771">
        <w:t>Given</w:t>
      </w:r>
      <w:proofErr w:type="spellEnd"/>
      <w:r w:rsidRPr="00CA7771">
        <w:t xml:space="preserve"> CPF inválido, </w:t>
      </w:r>
      <w:proofErr w:type="spellStart"/>
      <w:r w:rsidRPr="00CA7771">
        <w:t>Then</w:t>
      </w:r>
      <w:proofErr w:type="spellEnd"/>
      <w:r w:rsidRPr="00CA7771">
        <w:t xml:space="preserve"> recebo 422.</w:t>
      </w:r>
    </w:p>
    <w:p w14:paraId="4AC5F569" w14:textId="77777777" w:rsidR="00CA7771" w:rsidRPr="00CA7771" w:rsidRDefault="00CA7771" w:rsidP="00CA7771">
      <w:pPr>
        <w:numPr>
          <w:ilvl w:val="0"/>
          <w:numId w:val="28"/>
        </w:numPr>
      </w:pPr>
      <w:r w:rsidRPr="00CA7771">
        <w:t>Cliente duplicado:</w:t>
      </w:r>
    </w:p>
    <w:p w14:paraId="27649244" w14:textId="77777777" w:rsidR="00CA7771" w:rsidRPr="00CA7771" w:rsidRDefault="00CA7771" w:rsidP="00CA7771">
      <w:pPr>
        <w:numPr>
          <w:ilvl w:val="1"/>
          <w:numId w:val="28"/>
        </w:numPr>
      </w:pPr>
      <w:proofErr w:type="spellStart"/>
      <w:r w:rsidRPr="00CA7771">
        <w:t>Given</w:t>
      </w:r>
      <w:proofErr w:type="spellEnd"/>
      <w:r w:rsidRPr="00CA7771">
        <w:t xml:space="preserve"> CPF cadastrado, </w:t>
      </w:r>
      <w:proofErr w:type="spellStart"/>
      <w:r w:rsidRPr="00CA7771">
        <w:t>Then</w:t>
      </w:r>
      <w:proofErr w:type="spellEnd"/>
      <w:r w:rsidRPr="00CA7771">
        <w:t xml:space="preserve"> recebo 409 sem </w:t>
      </w:r>
      <w:proofErr w:type="spellStart"/>
      <w:r w:rsidRPr="00CA7771">
        <w:t>ClienteId</w:t>
      </w:r>
      <w:proofErr w:type="spellEnd"/>
      <w:r w:rsidRPr="00CA7771">
        <w:t>.</w:t>
      </w:r>
    </w:p>
    <w:p w14:paraId="584BFB5D" w14:textId="77777777" w:rsidR="00CA7771" w:rsidRPr="00CA7771" w:rsidRDefault="00CA7771" w:rsidP="00CA7771">
      <w:pPr>
        <w:numPr>
          <w:ilvl w:val="0"/>
          <w:numId w:val="28"/>
        </w:numPr>
      </w:pPr>
      <w:proofErr w:type="spellStart"/>
      <w:r w:rsidRPr="00CA7771">
        <w:t>Idempotência</w:t>
      </w:r>
      <w:proofErr w:type="spellEnd"/>
      <w:r w:rsidRPr="00CA7771">
        <w:t>:</w:t>
      </w:r>
    </w:p>
    <w:p w14:paraId="75F7159E" w14:textId="77777777" w:rsidR="00CA7771" w:rsidRPr="00CA7771" w:rsidRDefault="00CA7771" w:rsidP="00CA7771">
      <w:pPr>
        <w:numPr>
          <w:ilvl w:val="1"/>
          <w:numId w:val="28"/>
        </w:numPr>
      </w:pPr>
      <w:proofErr w:type="spellStart"/>
      <w:r w:rsidRPr="00CA7771">
        <w:t>Given</w:t>
      </w:r>
      <w:proofErr w:type="spellEnd"/>
      <w:r w:rsidRPr="00CA7771">
        <w:t xml:space="preserve"> mesmo </w:t>
      </w:r>
      <w:proofErr w:type="spellStart"/>
      <w:r w:rsidRPr="00CA7771">
        <w:t>IdOperacao</w:t>
      </w:r>
      <w:proofErr w:type="spellEnd"/>
      <w:r w:rsidRPr="00CA7771">
        <w:t xml:space="preserve">, </w:t>
      </w:r>
      <w:proofErr w:type="spellStart"/>
      <w:r w:rsidRPr="00CA7771">
        <w:t>Then</w:t>
      </w:r>
      <w:proofErr w:type="spellEnd"/>
      <w:r w:rsidRPr="00CA7771">
        <w:t xml:space="preserve"> recebo resposta anterior.</w:t>
      </w:r>
    </w:p>
    <w:p w14:paraId="230551C0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12) Observações de Segurança e Privacidade</w:t>
      </w:r>
    </w:p>
    <w:p w14:paraId="1E1DF643" w14:textId="77777777" w:rsidR="00CA7771" w:rsidRPr="00CA7771" w:rsidRDefault="00CA7771" w:rsidP="00CA7771">
      <w:pPr>
        <w:numPr>
          <w:ilvl w:val="0"/>
          <w:numId w:val="29"/>
        </w:numPr>
      </w:pPr>
      <w:r w:rsidRPr="00CA7771">
        <w:t>Não logar CPF/Email em texto puro.</w:t>
      </w:r>
    </w:p>
    <w:p w14:paraId="7E7D3510" w14:textId="77777777" w:rsidR="00CA7771" w:rsidRPr="00CA7771" w:rsidRDefault="00CA7771" w:rsidP="00CA7771">
      <w:pPr>
        <w:numPr>
          <w:ilvl w:val="0"/>
          <w:numId w:val="29"/>
        </w:numPr>
      </w:pPr>
      <w:r w:rsidRPr="00CA7771">
        <w:t>HTTPS obrigatório.</w:t>
      </w:r>
    </w:p>
    <w:p w14:paraId="2469A704" w14:textId="77777777" w:rsidR="00CA7771" w:rsidRPr="00CA7771" w:rsidRDefault="00CA7771" w:rsidP="00CA7771">
      <w:pPr>
        <w:numPr>
          <w:ilvl w:val="0"/>
          <w:numId w:val="29"/>
        </w:numPr>
      </w:pPr>
      <w:r w:rsidRPr="00CA7771">
        <w:t>Campos retornados mínimos.</w:t>
      </w:r>
    </w:p>
    <w:p w14:paraId="04391634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13) Métricas &amp; Logs</w:t>
      </w:r>
    </w:p>
    <w:p w14:paraId="1D1582E3" w14:textId="77777777" w:rsidR="00CA7771" w:rsidRPr="00CA7771" w:rsidRDefault="00CA7771" w:rsidP="00CA7771">
      <w:pPr>
        <w:numPr>
          <w:ilvl w:val="0"/>
          <w:numId w:val="30"/>
        </w:numPr>
      </w:pPr>
      <w:r w:rsidRPr="00CA7771">
        <w:t>Taxa de sucesso, taxa de conflito, tempo médio de processamento.</w:t>
      </w:r>
    </w:p>
    <w:p w14:paraId="5D4B0891" w14:textId="77777777" w:rsidR="00CA7771" w:rsidRPr="00CA7771" w:rsidRDefault="00CA7771" w:rsidP="00CA7771">
      <w:pPr>
        <w:numPr>
          <w:ilvl w:val="0"/>
          <w:numId w:val="30"/>
        </w:numPr>
      </w:pPr>
      <w:r w:rsidRPr="00CA7771">
        <w:t xml:space="preserve">Logs estruturados com decisão de unicidade, </w:t>
      </w:r>
      <w:proofErr w:type="spellStart"/>
      <w:r w:rsidRPr="00CA7771">
        <w:t>ClienteId</w:t>
      </w:r>
      <w:proofErr w:type="spellEnd"/>
      <w:r w:rsidRPr="00CA7771">
        <w:t xml:space="preserve">, </w:t>
      </w:r>
      <w:proofErr w:type="spellStart"/>
      <w:r w:rsidRPr="00CA7771">
        <w:t>IdOperacao</w:t>
      </w:r>
      <w:proofErr w:type="spellEnd"/>
      <w:r w:rsidRPr="00CA7771">
        <w:t>.</w:t>
      </w:r>
    </w:p>
    <w:p w14:paraId="2294952B" w14:textId="77777777" w:rsidR="00CA7771" w:rsidRPr="00CA7771" w:rsidRDefault="00CA7771" w:rsidP="00CA7771">
      <w:pPr>
        <w:rPr>
          <w:b/>
          <w:bCs/>
        </w:rPr>
      </w:pPr>
      <w:r w:rsidRPr="00CA7771">
        <w:rPr>
          <w:b/>
          <w:bCs/>
        </w:rPr>
        <w:t>14) Pontos em Aberto</w:t>
      </w:r>
    </w:p>
    <w:p w14:paraId="392B5B14" w14:textId="77777777" w:rsidR="00CA7771" w:rsidRPr="00CA7771" w:rsidRDefault="00CA7771" w:rsidP="00CA7771">
      <w:pPr>
        <w:numPr>
          <w:ilvl w:val="0"/>
          <w:numId w:val="31"/>
        </w:numPr>
      </w:pPr>
      <w:r w:rsidRPr="00CA7771">
        <w:t>Modelagem final de endereço confirmada (classe com subcampos).</w:t>
      </w:r>
    </w:p>
    <w:p w14:paraId="4F51DA8B" w14:textId="77777777" w:rsidR="00CA7771" w:rsidRPr="00CA7771" w:rsidRDefault="00CA7771" w:rsidP="00CA7771">
      <w:pPr>
        <w:numPr>
          <w:ilvl w:val="0"/>
          <w:numId w:val="31"/>
        </w:numPr>
      </w:pPr>
      <w:r w:rsidRPr="00CA7771">
        <w:t>Integração de validação externa de CPF na versão futura.</w:t>
      </w:r>
    </w:p>
    <w:p w14:paraId="1A091F1F" w14:textId="2550DA88" w:rsidR="009A683D" w:rsidRPr="00CA7771" w:rsidRDefault="009A683D" w:rsidP="00CA7771"/>
    <w:sectPr w:rsidR="009A683D" w:rsidRPr="00CA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B39"/>
    <w:multiLevelType w:val="multilevel"/>
    <w:tmpl w:val="828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5C9F"/>
    <w:multiLevelType w:val="multilevel"/>
    <w:tmpl w:val="0B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5DC7"/>
    <w:multiLevelType w:val="multilevel"/>
    <w:tmpl w:val="E41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3C9D"/>
    <w:multiLevelType w:val="multilevel"/>
    <w:tmpl w:val="45C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43588"/>
    <w:multiLevelType w:val="multilevel"/>
    <w:tmpl w:val="C16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7624F"/>
    <w:multiLevelType w:val="multilevel"/>
    <w:tmpl w:val="769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65E0"/>
    <w:multiLevelType w:val="multilevel"/>
    <w:tmpl w:val="179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C04F5"/>
    <w:multiLevelType w:val="multilevel"/>
    <w:tmpl w:val="D23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03F56"/>
    <w:multiLevelType w:val="multilevel"/>
    <w:tmpl w:val="F69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E36B9"/>
    <w:multiLevelType w:val="multilevel"/>
    <w:tmpl w:val="0F0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768D8"/>
    <w:multiLevelType w:val="multilevel"/>
    <w:tmpl w:val="E326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86F7E"/>
    <w:multiLevelType w:val="multilevel"/>
    <w:tmpl w:val="FC7A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9431D"/>
    <w:multiLevelType w:val="multilevel"/>
    <w:tmpl w:val="F82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B6007"/>
    <w:multiLevelType w:val="multilevel"/>
    <w:tmpl w:val="86F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45B15"/>
    <w:multiLevelType w:val="multilevel"/>
    <w:tmpl w:val="F818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C0E0F"/>
    <w:multiLevelType w:val="multilevel"/>
    <w:tmpl w:val="03A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90094"/>
    <w:multiLevelType w:val="multilevel"/>
    <w:tmpl w:val="B9F6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A2750"/>
    <w:multiLevelType w:val="multilevel"/>
    <w:tmpl w:val="CAB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C790F"/>
    <w:multiLevelType w:val="multilevel"/>
    <w:tmpl w:val="1A9C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A7CA1"/>
    <w:multiLevelType w:val="multilevel"/>
    <w:tmpl w:val="049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A29E5"/>
    <w:multiLevelType w:val="multilevel"/>
    <w:tmpl w:val="CCBA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84898"/>
    <w:multiLevelType w:val="multilevel"/>
    <w:tmpl w:val="455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F79EA"/>
    <w:multiLevelType w:val="multilevel"/>
    <w:tmpl w:val="8E72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E7B9D"/>
    <w:multiLevelType w:val="multilevel"/>
    <w:tmpl w:val="2C1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F0BD9"/>
    <w:multiLevelType w:val="multilevel"/>
    <w:tmpl w:val="7BE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32033"/>
    <w:multiLevelType w:val="multilevel"/>
    <w:tmpl w:val="1EB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14ACB"/>
    <w:multiLevelType w:val="multilevel"/>
    <w:tmpl w:val="039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520B1B"/>
    <w:multiLevelType w:val="multilevel"/>
    <w:tmpl w:val="829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A7AFE"/>
    <w:multiLevelType w:val="multilevel"/>
    <w:tmpl w:val="543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22B6B"/>
    <w:multiLevelType w:val="multilevel"/>
    <w:tmpl w:val="E35C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27665"/>
    <w:multiLevelType w:val="multilevel"/>
    <w:tmpl w:val="9AF6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172008">
    <w:abstractNumId w:val="18"/>
  </w:num>
  <w:num w:numId="2" w16cid:durableId="1240797485">
    <w:abstractNumId w:val="15"/>
  </w:num>
  <w:num w:numId="3" w16cid:durableId="87434495">
    <w:abstractNumId w:val="9"/>
  </w:num>
  <w:num w:numId="4" w16cid:durableId="1257247813">
    <w:abstractNumId w:val="0"/>
  </w:num>
  <w:num w:numId="5" w16cid:durableId="851577525">
    <w:abstractNumId w:val="17"/>
  </w:num>
  <w:num w:numId="6" w16cid:durableId="484706316">
    <w:abstractNumId w:val="29"/>
  </w:num>
  <w:num w:numId="7" w16cid:durableId="717123257">
    <w:abstractNumId w:val="23"/>
  </w:num>
  <w:num w:numId="8" w16cid:durableId="738211684">
    <w:abstractNumId w:val="28"/>
  </w:num>
  <w:num w:numId="9" w16cid:durableId="837307000">
    <w:abstractNumId w:val="8"/>
  </w:num>
  <w:num w:numId="10" w16cid:durableId="237330696">
    <w:abstractNumId w:val="7"/>
  </w:num>
  <w:num w:numId="11" w16cid:durableId="649096241">
    <w:abstractNumId w:val="10"/>
  </w:num>
  <w:num w:numId="12" w16cid:durableId="1271816784">
    <w:abstractNumId w:val="24"/>
  </w:num>
  <w:num w:numId="13" w16cid:durableId="1537307457">
    <w:abstractNumId w:val="21"/>
  </w:num>
  <w:num w:numId="14" w16cid:durableId="919408048">
    <w:abstractNumId w:val="20"/>
  </w:num>
  <w:num w:numId="15" w16cid:durableId="36636340">
    <w:abstractNumId w:val="11"/>
  </w:num>
  <w:num w:numId="16" w16cid:durableId="69012877">
    <w:abstractNumId w:val="19"/>
  </w:num>
  <w:num w:numId="17" w16cid:durableId="2102869631">
    <w:abstractNumId w:val="2"/>
  </w:num>
  <w:num w:numId="18" w16cid:durableId="1078556425">
    <w:abstractNumId w:val="14"/>
  </w:num>
  <w:num w:numId="19" w16cid:durableId="1702126783">
    <w:abstractNumId w:val="22"/>
  </w:num>
  <w:num w:numId="20" w16cid:durableId="1988512295">
    <w:abstractNumId w:val="16"/>
  </w:num>
  <w:num w:numId="21" w16cid:durableId="814682966">
    <w:abstractNumId w:val="30"/>
  </w:num>
  <w:num w:numId="22" w16cid:durableId="1084034870">
    <w:abstractNumId w:val="3"/>
  </w:num>
  <w:num w:numId="23" w16cid:durableId="1669213849">
    <w:abstractNumId w:val="13"/>
  </w:num>
  <w:num w:numId="24" w16cid:durableId="1562868540">
    <w:abstractNumId w:val="25"/>
  </w:num>
  <w:num w:numId="25" w16cid:durableId="474569264">
    <w:abstractNumId w:val="1"/>
  </w:num>
  <w:num w:numId="26" w16cid:durableId="951785935">
    <w:abstractNumId w:val="6"/>
  </w:num>
  <w:num w:numId="27" w16cid:durableId="1421104486">
    <w:abstractNumId w:val="12"/>
  </w:num>
  <w:num w:numId="28" w16cid:durableId="1219438014">
    <w:abstractNumId w:val="26"/>
  </w:num>
  <w:num w:numId="29" w16cid:durableId="1402100150">
    <w:abstractNumId w:val="5"/>
  </w:num>
  <w:num w:numId="30" w16cid:durableId="1273174497">
    <w:abstractNumId w:val="27"/>
  </w:num>
  <w:num w:numId="31" w16cid:durableId="1419330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2F"/>
    <w:rsid w:val="00071CAF"/>
    <w:rsid w:val="006E07EB"/>
    <w:rsid w:val="00921675"/>
    <w:rsid w:val="009A683D"/>
    <w:rsid w:val="00B6392F"/>
    <w:rsid w:val="00C0053F"/>
    <w:rsid w:val="00CA7771"/>
    <w:rsid w:val="00DD7EF6"/>
    <w:rsid w:val="00E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7B4F"/>
  <w15:chartTrackingRefBased/>
  <w15:docId w15:val="{23B8378F-6618-4FE3-BE4C-8C6500C5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2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2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2F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2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2F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2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2F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6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2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2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6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2F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6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2F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639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5F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3</cp:revision>
  <dcterms:created xsi:type="dcterms:W3CDTF">2025-08-15T00:08:00Z</dcterms:created>
  <dcterms:modified xsi:type="dcterms:W3CDTF">2025-08-15T00:43:00Z</dcterms:modified>
</cp:coreProperties>
</file>