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3DA0" w14:textId="6F98A873" w:rsidR="008A3B8D" w:rsidRDefault="00087F24">
      <w:r>
        <w:t>HW 2 – Problem 5</w:t>
      </w:r>
    </w:p>
    <w:p w14:paraId="0CFBA2B2" w14:textId="4B53D136" w:rsidR="00087F24" w:rsidRDefault="00087F24">
      <w:r>
        <w:t>Jack Williams</w:t>
      </w:r>
    </w:p>
    <w:p w14:paraId="698DDC35" w14:textId="7E0358E5" w:rsidR="00087F24" w:rsidRDefault="00087F24">
      <w:r>
        <w:t>will0101</w:t>
      </w:r>
    </w:p>
    <w:p w14:paraId="6176523C" w14:textId="503B28C2" w:rsidR="00087F24" w:rsidRDefault="00087F24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1800"/>
        <w:gridCol w:w="1800"/>
        <w:gridCol w:w="1795"/>
      </w:tblGrid>
      <w:tr w:rsidR="00087F24" w14:paraId="37886B23" w14:textId="77777777" w:rsidTr="00087F24">
        <w:tc>
          <w:tcPr>
            <w:tcW w:w="2155" w:type="dxa"/>
          </w:tcPr>
          <w:p w14:paraId="3C93D7F4" w14:textId="378C4CB6" w:rsidR="00087F24" w:rsidRDefault="00087F24">
            <w:r>
              <w:t>Array Size</w:t>
            </w:r>
          </w:p>
        </w:tc>
        <w:tc>
          <w:tcPr>
            <w:tcW w:w="1800" w:type="dxa"/>
          </w:tcPr>
          <w:p w14:paraId="0ED07A52" w14:textId="6067B68A" w:rsidR="00087F24" w:rsidRDefault="00087F24">
            <w:r>
              <w:t>2^10</w:t>
            </w:r>
          </w:p>
        </w:tc>
        <w:tc>
          <w:tcPr>
            <w:tcW w:w="1800" w:type="dxa"/>
          </w:tcPr>
          <w:p w14:paraId="6EF1449F" w14:textId="13EFC18F" w:rsidR="00087F24" w:rsidRDefault="00087F24">
            <w:r>
              <w:t>2^11</w:t>
            </w:r>
          </w:p>
        </w:tc>
        <w:tc>
          <w:tcPr>
            <w:tcW w:w="1800" w:type="dxa"/>
          </w:tcPr>
          <w:p w14:paraId="38E287BD" w14:textId="7CC12138" w:rsidR="00087F24" w:rsidRDefault="00087F24">
            <w:r>
              <w:t>2^12</w:t>
            </w:r>
          </w:p>
        </w:tc>
        <w:tc>
          <w:tcPr>
            <w:tcW w:w="1795" w:type="dxa"/>
          </w:tcPr>
          <w:p w14:paraId="657E40CA" w14:textId="1DB47CA8" w:rsidR="00087F24" w:rsidRDefault="00087F24">
            <w:r>
              <w:t>2^13</w:t>
            </w:r>
          </w:p>
        </w:tc>
      </w:tr>
      <w:tr w:rsidR="00087F24" w14:paraId="3C02FD5F" w14:textId="77777777" w:rsidTr="00087F24">
        <w:tc>
          <w:tcPr>
            <w:tcW w:w="2155" w:type="dxa"/>
          </w:tcPr>
          <w:p w14:paraId="0782EAD2" w14:textId="5944C73D" w:rsidR="00087F24" w:rsidRDefault="00087F24">
            <w:r>
              <w:t>Time (same node)</w:t>
            </w:r>
          </w:p>
        </w:tc>
        <w:tc>
          <w:tcPr>
            <w:tcW w:w="1800" w:type="dxa"/>
          </w:tcPr>
          <w:p w14:paraId="44772A3E" w14:textId="55A0E00E" w:rsidR="00087F24" w:rsidRDefault="00087F24">
            <w:r>
              <w:t>0.000451</w:t>
            </w:r>
          </w:p>
        </w:tc>
        <w:tc>
          <w:tcPr>
            <w:tcW w:w="1800" w:type="dxa"/>
          </w:tcPr>
          <w:p w14:paraId="2A9C6FF4" w14:textId="313C9FF0" w:rsidR="00087F24" w:rsidRDefault="00087F24">
            <w:r>
              <w:t>0.000669</w:t>
            </w:r>
          </w:p>
        </w:tc>
        <w:tc>
          <w:tcPr>
            <w:tcW w:w="1800" w:type="dxa"/>
          </w:tcPr>
          <w:p w14:paraId="4E7FBEE7" w14:textId="720D26AE" w:rsidR="00087F24" w:rsidRDefault="00087F24">
            <w:r>
              <w:t>0.001222</w:t>
            </w:r>
          </w:p>
        </w:tc>
        <w:tc>
          <w:tcPr>
            <w:tcW w:w="1795" w:type="dxa"/>
          </w:tcPr>
          <w:p w14:paraId="15CB86E7" w14:textId="7FE801C6" w:rsidR="00087F24" w:rsidRDefault="00087F24">
            <w:r>
              <w:t>0.002218</w:t>
            </w:r>
          </w:p>
        </w:tc>
      </w:tr>
      <w:tr w:rsidR="00087F24" w14:paraId="27E8C4F1" w14:textId="77777777" w:rsidTr="00087F24">
        <w:tc>
          <w:tcPr>
            <w:tcW w:w="2155" w:type="dxa"/>
          </w:tcPr>
          <w:p w14:paraId="59BEFADB" w14:textId="3A865EA0" w:rsidR="00087F24" w:rsidRDefault="00087F24">
            <w:r>
              <w:t>Time (different node)</w:t>
            </w:r>
          </w:p>
        </w:tc>
        <w:tc>
          <w:tcPr>
            <w:tcW w:w="1800" w:type="dxa"/>
          </w:tcPr>
          <w:p w14:paraId="0EAA7921" w14:textId="49EB1D98" w:rsidR="00087F24" w:rsidRDefault="002A5E63">
            <w:r w:rsidRPr="002A5E63">
              <w:t>0.006278</w:t>
            </w:r>
          </w:p>
        </w:tc>
        <w:tc>
          <w:tcPr>
            <w:tcW w:w="1800" w:type="dxa"/>
          </w:tcPr>
          <w:p w14:paraId="3CF5AB19" w14:textId="008F3B28" w:rsidR="00087F24" w:rsidRDefault="00087F24">
            <w:r>
              <w:t>0.001243</w:t>
            </w:r>
          </w:p>
        </w:tc>
        <w:tc>
          <w:tcPr>
            <w:tcW w:w="1800" w:type="dxa"/>
          </w:tcPr>
          <w:p w14:paraId="37B1BC31" w14:textId="4048E62B" w:rsidR="00087F24" w:rsidRDefault="00087F24">
            <w:r>
              <w:t>0.001626</w:t>
            </w:r>
          </w:p>
        </w:tc>
        <w:tc>
          <w:tcPr>
            <w:tcW w:w="1795" w:type="dxa"/>
          </w:tcPr>
          <w:p w14:paraId="388D8309" w14:textId="7F88727B" w:rsidR="00087F24" w:rsidRDefault="00087F24">
            <w:r>
              <w:t>0.002397</w:t>
            </w:r>
          </w:p>
        </w:tc>
      </w:tr>
    </w:tbl>
    <w:p w14:paraId="0897815B" w14:textId="488FFBF3" w:rsidR="00087F24" w:rsidRDefault="00087F24"/>
    <w:p w14:paraId="56C18386" w14:textId="35BC1004" w:rsidR="00087F24" w:rsidRDefault="00087F24">
      <w:r>
        <w:t>Graphs:</w:t>
      </w:r>
    </w:p>
    <w:p w14:paraId="0ABF4671" w14:textId="374362FC" w:rsidR="00087F24" w:rsidRDefault="00087F24">
      <w:r>
        <w:rPr>
          <w:noProof/>
        </w:rPr>
        <w:drawing>
          <wp:inline distT="0" distB="0" distL="0" distR="0" wp14:anchorId="7DD24C94" wp14:editId="0DB8624F">
            <wp:extent cx="5943600" cy="3952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e_n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1E83" w14:textId="6A71A227" w:rsidR="00087F24" w:rsidRDefault="003B2851">
      <w:r>
        <w:rPr>
          <w:noProof/>
        </w:rPr>
        <w:lastRenderedPageBreak/>
        <w:drawing>
          <wp:inline distT="0" distB="0" distL="0" distR="0" wp14:anchorId="1FBD4E15" wp14:editId="50EA26D9">
            <wp:extent cx="5943600" cy="39522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_no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2D2" w14:textId="12E6F769" w:rsidR="00C91A69" w:rsidRDefault="00C91A69"/>
    <w:p w14:paraId="41AE37CF" w14:textId="188CC884" w:rsidR="00C91A69" w:rsidRDefault="00C91A69">
      <w:r>
        <w:t>The different nodes graph is interesting and is likely due to some internal optimizer that gives priority to inter-node communication when the message size is above a certain limit.</w:t>
      </w:r>
    </w:p>
    <w:p w14:paraId="1AD410A5" w14:textId="47545180" w:rsidR="00C91A69" w:rsidRDefault="00C91A69">
      <w:r>
        <w:t>In homework 1, the average response time was 0.001 seconds for intra-node performance (UDP over localhost), and 0.1366 seconds for inter-node performance (UDP over the internet). This is much worse than MPI’s 0</w:t>
      </w:r>
      <w:r w:rsidR="002A5E63">
        <w:t>.</w:t>
      </w:r>
      <w:r w:rsidR="002A5E63">
        <w:t>000451</w:t>
      </w:r>
      <w:r>
        <w:t xml:space="preserve"> seconds for intra-node and 0.</w:t>
      </w:r>
      <w:r w:rsidR="002A5E63" w:rsidRPr="002A5E63">
        <w:t>006278</w:t>
      </w:r>
      <w:r w:rsidR="002A5E63">
        <w:t xml:space="preserve"> </w:t>
      </w:r>
      <w:bookmarkStart w:id="0" w:name="_GoBack"/>
      <w:bookmarkEnd w:id="0"/>
      <w:r>
        <w:t>for inter-node performance. Additionally, the MPI program is passing 2^</w:t>
      </w:r>
      <w:r w:rsidR="00507561">
        <w:t>10 integers 100 times</w:t>
      </w:r>
      <w:r>
        <w:t xml:space="preserve">, while the UDP program </w:t>
      </w:r>
      <w:r w:rsidR="00507561">
        <w:t>is only passing 1 integer 3 times. This means that the RTT for the MPI program is (roughly) 0.</w:t>
      </w:r>
      <w:r w:rsidR="002A5E63">
        <w:t>00</w:t>
      </w:r>
      <w:r w:rsidR="002A5E63">
        <w:t xml:space="preserve">000451 </w:t>
      </w:r>
      <w:r w:rsidR="00507561">
        <w:t>and 0.</w:t>
      </w:r>
      <w:r w:rsidR="002A5E63">
        <w:t>00</w:t>
      </w:r>
      <w:r w:rsidR="002A5E63" w:rsidRPr="002A5E63">
        <w:t>006278</w:t>
      </w:r>
      <w:r w:rsidR="00507561">
        <w:t>seconds, respectively, far outperforming UDP.</w:t>
      </w:r>
    </w:p>
    <w:sectPr w:rsidR="00C9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24"/>
    <w:rsid w:val="00087F24"/>
    <w:rsid w:val="002A5E63"/>
    <w:rsid w:val="003B2851"/>
    <w:rsid w:val="00507561"/>
    <w:rsid w:val="008A3B8D"/>
    <w:rsid w:val="00C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E719"/>
  <w15:chartTrackingRefBased/>
  <w15:docId w15:val="{2CB97E3F-6F43-4071-AE1A-269F67B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Jack A.</dc:creator>
  <cp:keywords/>
  <dc:description/>
  <cp:lastModifiedBy>Williams, Jack A.</cp:lastModifiedBy>
  <cp:revision>3</cp:revision>
  <cp:lastPrinted>2020-02-18T17:27:00Z</cp:lastPrinted>
  <dcterms:created xsi:type="dcterms:W3CDTF">2020-02-18T16:36:00Z</dcterms:created>
  <dcterms:modified xsi:type="dcterms:W3CDTF">2020-02-18T17:28:00Z</dcterms:modified>
</cp:coreProperties>
</file>