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826C7" w14:textId="77777777" w:rsidR="00BE7C7A" w:rsidRPr="00BE7C7A" w:rsidRDefault="00BE7C7A" w:rsidP="00BE7C7A">
      <w:r w:rsidRPr="00BE7C7A">
        <w:rPr>
          <w:b/>
          <w:bCs/>
        </w:rPr>
        <w:t>Auditor (Marcos):</w:t>
      </w:r>
      <w:r w:rsidRPr="00BE7C7A">
        <w:t xml:space="preserve"> Bruno, voltando aqui </w:t>
      </w:r>
      <w:proofErr w:type="gramStart"/>
      <w:r w:rsidRPr="00BE7C7A">
        <w:t>pra</w:t>
      </w:r>
      <w:proofErr w:type="gramEnd"/>
      <w:r w:rsidRPr="00BE7C7A">
        <w:t xml:space="preserve"> nossa segunda rodada. Vamos mergulhar naquelas subcategorias mais específicas do NIST. Queria puxar o fio da Cadeia de Suprimentos. A gente falou de auditoria de contratos, mas e antes de fechar? E quando o contrato acaba?</w:t>
      </w:r>
    </w:p>
    <w:p w14:paraId="6AD4946E" w14:textId="77777777" w:rsidR="00BE7C7A" w:rsidRPr="00BE7C7A" w:rsidRDefault="00BE7C7A" w:rsidP="00BE7C7A">
      <w:r w:rsidRPr="00BE7C7A">
        <w:rPr>
          <w:b/>
          <w:bCs/>
        </w:rPr>
        <w:t>CISO (Bruno):</w:t>
      </w:r>
      <w:r w:rsidRPr="00BE7C7A">
        <w:t xml:space="preserve"> Ah, sim. O ciclo de vida do fornecedor. Olha, antes de comprar qualquer hardware ou fechar SaaS, a gente faz uma avaliação de risco </w:t>
      </w:r>
      <w:proofErr w:type="spellStart"/>
      <w:r w:rsidRPr="00BE7C7A">
        <w:t>pré</w:t>
      </w:r>
      <w:proofErr w:type="spellEnd"/>
      <w:r w:rsidRPr="00BE7C7A">
        <w:t xml:space="preserve">-aquisição. A gente checa a autenticidade do hardware, pede o </w:t>
      </w:r>
      <w:proofErr w:type="spellStart"/>
      <w:r w:rsidRPr="00BE7C7A">
        <w:rPr>
          <w:i/>
          <w:iCs/>
        </w:rPr>
        <w:t>bill</w:t>
      </w:r>
      <w:proofErr w:type="spellEnd"/>
      <w:r w:rsidRPr="00BE7C7A">
        <w:rPr>
          <w:i/>
          <w:iCs/>
        </w:rPr>
        <w:t xml:space="preserve"> </w:t>
      </w:r>
      <w:proofErr w:type="spellStart"/>
      <w:r w:rsidRPr="00BE7C7A">
        <w:rPr>
          <w:i/>
          <w:iCs/>
        </w:rPr>
        <w:t>of</w:t>
      </w:r>
      <w:proofErr w:type="spellEnd"/>
      <w:r w:rsidRPr="00BE7C7A">
        <w:rPr>
          <w:i/>
          <w:iCs/>
        </w:rPr>
        <w:t xml:space="preserve"> </w:t>
      </w:r>
      <w:proofErr w:type="spellStart"/>
      <w:r w:rsidRPr="00BE7C7A">
        <w:rPr>
          <w:i/>
          <w:iCs/>
        </w:rPr>
        <w:t>materials</w:t>
      </w:r>
      <w:proofErr w:type="spellEnd"/>
      <w:r w:rsidRPr="00BE7C7A">
        <w:t xml:space="preserve"> [transcrição: </w:t>
      </w:r>
      <w:proofErr w:type="spellStart"/>
      <w:r w:rsidRPr="00BE7C7A">
        <w:t>bill</w:t>
      </w:r>
      <w:proofErr w:type="spellEnd"/>
      <w:r w:rsidRPr="00BE7C7A">
        <w:t xml:space="preserve"> </w:t>
      </w:r>
      <w:proofErr w:type="spellStart"/>
      <w:r w:rsidRPr="00BE7C7A">
        <w:t>of</w:t>
      </w:r>
      <w:proofErr w:type="spellEnd"/>
      <w:r w:rsidRPr="00BE7C7A">
        <w:t xml:space="preserve"> </w:t>
      </w:r>
      <w:proofErr w:type="spellStart"/>
      <w:r w:rsidRPr="00BE7C7A">
        <w:t>matirials</w:t>
      </w:r>
      <w:proofErr w:type="spellEnd"/>
      <w:r w:rsidRPr="00BE7C7A">
        <w:t xml:space="preserve">] do software </w:t>
      </w:r>
      <w:proofErr w:type="gramStart"/>
      <w:r w:rsidRPr="00BE7C7A">
        <w:t>pra</w:t>
      </w:r>
      <w:proofErr w:type="gramEnd"/>
      <w:r w:rsidRPr="00BE7C7A">
        <w:t xml:space="preserve"> evitar que venha código malicioso embutido. E quando encerra a parceria? Aí tem um processo formal de </w:t>
      </w:r>
      <w:proofErr w:type="spellStart"/>
      <w:r w:rsidRPr="00BE7C7A">
        <w:rPr>
          <w:i/>
          <w:iCs/>
        </w:rPr>
        <w:t>offboarding</w:t>
      </w:r>
      <w:proofErr w:type="spellEnd"/>
      <w:r w:rsidRPr="00BE7C7A">
        <w:t xml:space="preserve"> [GV.SC-10]. A gente corta VPN na hora e exige um certificado de destruição dos dados que </w:t>
      </w:r>
      <w:proofErr w:type="spellStart"/>
      <w:r w:rsidRPr="00BE7C7A">
        <w:t>tavam</w:t>
      </w:r>
      <w:proofErr w:type="spellEnd"/>
      <w:r w:rsidRPr="00BE7C7A">
        <w:t xml:space="preserve"> com eles. Mas vou ser sincero, monitorar o que os administradores terceirizados fazem dentro da nossa rede hoje ainda é meio manual [DE.CM-06]. A gente olha os logs, mas não é automatizado.</w:t>
      </w:r>
    </w:p>
    <w:p w14:paraId="784F2EA0" w14:textId="77777777" w:rsidR="00BE7C7A" w:rsidRPr="00BE7C7A" w:rsidRDefault="00BE7C7A" w:rsidP="00BE7C7A">
      <w:r w:rsidRPr="00BE7C7A">
        <w:rPr>
          <w:b/>
          <w:bCs/>
        </w:rPr>
        <w:t>Auditor:</w:t>
      </w:r>
      <w:r w:rsidRPr="00BE7C7A">
        <w:t xml:space="preserve"> Perfeito. E sobre o inventário. Vocês mapeiam metadados e dependências externas? Como lidam com </w:t>
      </w:r>
      <w:r w:rsidRPr="00BE7C7A">
        <w:rPr>
          <w:i/>
          <w:iCs/>
        </w:rPr>
        <w:t>Shadow IT</w:t>
      </w:r>
      <w:r w:rsidRPr="00BE7C7A">
        <w:t>?</w:t>
      </w:r>
    </w:p>
    <w:p w14:paraId="10BCBB45" w14:textId="77777777" w:rsidR="00BE7C7A" w:rsidRPr="00BE7C7A" w:rsidRDefault="00BE7C7A" w:rsidP="00BE7C7A">
      <w:r w:rsidRPr="00BE7C7A">
        <w:rPr>
          <w:b/>
          <w:bCs/>
        </w:rPr>
        <w:t>CISO:</w:t>
      </w:r>
      <w:r w:rsidRPr="00BE7C7A">
        <w:t xml:space="preserve"> O </w:t>
      </w:r>
      <w:r w:rsidRPr="00BE7C7A">
        <w:rPr>
          <w:i/>
          <w:iCs/>
        </w:rPr>
        <w:t>Shadow IT</w:t>
      </w:r>
      <w:r w:rsidRPr="00BE7C7A">
        <w:t xml:space="preserve"> é uma briga. Hoje a gente cruza os logs do </w:t>
      </w:r>
      <w:r w:rsidRPr="00BE7C7A">
        <w:rPr>
          <w:i/>
          <w:iCs/>
        </w:rPr>
        <w:t>proxy</w:t>
      </w:r>
      <w:r w:rsidRPr="00BE7C7A">
        <w:t xml:space="preserve"> com o faturamento do financeiro </w:t>
      </w:r>
      <w:proofErr w:type="gramStart"/>
      <w:r w:rsidRPr="00BE7C7A">
        <w:t>pra</w:t>
      </w:r>
      <w:proofErr w:type="gramEnd"/>
      <w:r w:rsidRPr="00BE7C7A">
        <w:t xml:space="preserve"> achar quem </w:t>
      </w:r>
      <w:proofErr w:type="gramStart"/>
      <w:r w:rsidRPr="00BE7C7A">
        <w:t>tá</w:t>
      </w:r>
      <w:proofErr w:type="gramEnd"/>
      <w:r w:rsidRPr="00BE7C7A">
        <w:t xml:space="preserve"> pagando ferramenta em nuvem sem avisar a TI, mas estamos evoluindo nisso [ID.AM-08]. Sobre dados, o nosso banco mapeia os metadados de tudo que é PII [dado pessoal] e tem </w:t>
      </w:r>
      <w:proofErr w:type="spellStart"/>
      <w:r w:rsidRPr="00BE7C7A">
        <w:rPr>
          <w:i/>
          <w:iCs/>
        </w:rPr>
        <w:t>tags</w:t>
      </w:r>
      <w:proofErr w:type="spellEnd"/>
      <w:r w:rsidRPr="00BE7C7A">
        <w:t xml:space="preserve"> de classificação [ID.AM-07]. A gente também tem mapeado todos os resultados e capacidades dos quais dependemos, como APIs de terceiros que validam CPF.</w:t>
      </w:r>
    </w:p>
    <w:p w14:paraId="33690562" w14:textId="77777777" w:rsidR="00BE7C7A" w:rsidRPr="00BE7C7A" w:rsidRDefault="00BE7C7A" w:rsidP="00BE7C7A">
      <w:r w:rsidRPr="00BE7C7A">
        <w:rPr>
          <w:b/>
          <w:bCs/>
        </w:rPr>
        <w:t>Auditor:</w:t>
      </w:r>
      <w:r w:rsidRPr="00BE7C7A">
        <w:t xml:space="preserve"> Mudando </w:t>
      </w:r>
      <w:proofErr w:type="gramStart"/>
      <w:r w:rsidRPr="00BE7C7A">
        <w:t>pra</w:t>
      </w:r>
      <w:proofErr w:type="gramEnd"/>
      <w:r w:rsidRPr="00BE7C7A">
        <w:t xml:space="preserve"> gestão de riscos (GV.RM) </w:t>
      </w:r>
      <w:proofErr w:type="gramStart"/>
      <w:r w:rsidRPr="00BE7C7A">
        <w:t>e Política</w:t>
      </w:r>
      <w:proofErr w:type="gramEnd"/>
      <w:r w:rsidRPr="00BE7C7A">
        <w:t xml:space="preserve">. A estratégia olha </w:t>
      </w:r>
      <w:proofErr w:type="gramStart"/>
      <w:r w:rsidRPr="00BE7C7A">
        <w:t>pra</w:t>
      </w:r>
      <w:proofErr w:type="gramEnd"/>
      <w:r w:rsidRPr="00BE7C7A">
        <w:t xml:space="preserve"> riscos positivos? Como vocês avaliam o impacto?</w:t>
      </w:r>
    </w:p>
    <w:p w14:paraId="5F0046BC" w14:textId="77777777" w:rsidR="00BE7C7A" w:rsidRPr="00BE7C7A" w:rsidRDefault="00BE7C7A" w:rsidP="00BE7C7A">
      <w:r w:rsidRPr="00BE7C7A">
        <w:rPr>
          <w:b/>
          <w:bCs/>
        </w:rPr>
        <w:t>CISO:</w:t>
      </w:r>
      <w:r w:rsidRPr="00BE7C7A">
        <w:t xml:space="preserve"> Risco positivo? Sim, as oportunidades estratégicas. Quando a diretoria quer adotar Inteligência Artificial, a gente </w:t>
      </w:r>
      <w:proofErr w:type="gramStart"/>
      <w:r w:rsidRPr="00BE7C7A">
        <w:t>senta</w:t>
      </w:r>
      <w:proofErr w:type="gramEnd"/>
      <w:r w:rsidRPr="00BE7C7A">
        <w:t xml:space="preserve"> junto. Não é só dizer "não", é calcular a oportunidade de negócio </w:t>
      </w:r>
      <w:r w:rsidRPr="00BE7C7A">
        <w:rPr>
          <w:i/>
          <w:iCs/>
        </w:rPr>
        <w:t>versus</w:t>
      </w:r>
      <w:r w:rsidRPr="00BE7C7A">
        <w:t xml:space="preserve"> o risco de vazar dado [GV.RM-07]. E a política de cibersegurança acompanha isso; a gente atualiza a política sempre que entra uma tecnologia nova dessas [GV.PO-02]. </w:t>
      </w:r>
      <w:proofErr w:type="gramStart"/>
      <w:r w:rsidRPr="00BE7C7A">
        <w:t>Pra</w:t>
      </w:r>
      <w:proofErr w:type="gramEnd"/>
      <w:r w:rsidRPr="00BE7C7A">
        <w:t xml:space="preserve"> medir se </w:t>
      </w:r>
      <w:proofErr w:type="gramStart"/>
      <w:r w:rsidRPr="00BE7C7A">
        <w:t>tá</w:t>
      </w:r>
      <w:proofErr w:type="gramEnd"/>
      <w:r w:rsidRPr="00BE7C7A">
        <w:t xml:space="preserve"> funcionando, eu levo </w:t>
      </w:r>
      <w:r w:rsidRPr="00BE7C7A">
        <w:rPr>
          <w:i/>
          <w:iCs/>
        </w:rPr>
        <w:t>KPIs</w:t>
      </w:r>
      <w:r w:rsidRPr="00BE7C7A">
        <w:t xml:space="preserve"> e </w:t>
      </w:r>
      <w:proofErr w:type="spellStart"/>
      <w:r w:rsidRPr="00BE7C7A">
        <w:rPr>
          <w:i/>
          <w:iCs/>
        </w:rPr>
        <w:t>KRIs</w:t>
      </w:r>
      <w:proofErr w:type="spellEnd"/>
      <w:r w:rsidRPr="00BE7C7A">
        <w:t xml:space="preserve"> operacionais </w:t>
      </w:r>
      <w:proofErr w:type="gramStart"/>
      <w:r w:rsidRPr="00BE7C7A">
        <w:t>pro</w:t>
      </w:r>
      <w:proofErr w:type="gramEnd"/>
      <w:r w:rsidRPr="00BE7C7A">
        <w:t xml:space="preserve"> comitê todo mês [</w:t>
      </w:r>
      <w:proofErr w:type="gramStart"/>
      <w:r w:rsidRPr="00BE7C7A">
        <w:t>GV.OV</w:t>
      </w:r>
      <w:proofErr w:type="gramEnd"/>
      <w:r w:rsidRPr="00BE7C7A">
        <w:t>-03].</w:t>
      </w:r>
    </w:p>
    <w:p w14:paraId="28A674BD" w14:textId="77777777" w:rsidR="00BE7C7A" w:rsidRPr="00BE7C7A" w:rsidRDefault="00BE7C7A" w:rsidP="00BE7C7A">
      <w:r w:rsidRPr="00BE7C7A">
        <w:rPr>
          <w:b/>
          <w:bCs/>
        </w:rPr>
        <w:t>Auditor:</w:t>
      </w:r>
      <w:r w:rsidRPr="00BE7C7A">
        <w:t xml:space="preserve"> Vocês recebem denúncias de vulnerabilidades de fora?</w:t>
      </w:r>
    </w:p>
    <w:p w14:paraId="14D9335B" w14:textId="77777777" w:rsidR="00BE7C7A" w:rsidRPr="00BE7C7A" w:rsidRDefault="00BE7C7A" w:rsidP="00BE7C7A">
      <w:r w:rsidRPr="00BE7C7A">
        <w:rPr>
          <w:b/>
          <w:bCs/>
        </w:rPr>
        <w:t>CISO:</w:t>
      </w:r>
      <w:r w:rsidRPr="00BE7C7A">
        <w:t xml:space="preserve"> Recebemos. A gente abriu recentemente um programa de </w:t>
      </w:r>
      <w:r w:rsidRPr="00BE7C7A">
        <w:rPr>
          <w:i/>
          <w:iCs/>
        </w:rPr>
        <w:t xml:space="preserve">bug </w:t>
      </w:r>
      <w:proofErr w:type="spellStart"/>
      <w:r w:rsidRPr="00BE7C7A">
        <w:rPr>
          <w:i/>
          <w:iCs/>
        </w:rPr>
        <w:t>balti</w:t>
      </w:r>
      <w:proofErr w:type="spellEnd"/>
      <w:r w:rsidRPr="00BE7C7A">
        <w:t xml:space="preserve"> [Bug </w:t>
      </w:r>
      <w:proofErr w:type="spellStart"/>
      <w:r w:rsidRPr="00BE7C7A">
        <w:t>Bounty</w:t>
      </w:r>
      <w:proofErr w:type="spellEnd"/>
      <w:r w:rsidRPr="00BE7C7A">
        <w:t xml:space="preserve"> / ID.RA-08]. Os pesquisadores mandam os relatórios, a gente </w:t>
      </w:r>
      <w:proofErr w:type="spellStart"/>
      <w:r w:rsidRPr="00BE7C7A">
        <w:t>valida</w:t>
      </w:r>
      <w:proofErr w:type="spellEnd"/>
      <w:r w:rsidRPr="00BE7C7A">
        <w:t xml:space="preserve"> a magnitude do impacto na hora e insere no nosso pipeline de correção. O </w:t>
      </w:r>
      <w:r w:rsidRPr="00BE7C7A">
        <w:rPr>
          <w:i/>
          <w:iCs/>
        </w:rPr>
        <w:t>feed</w:t>
      </w:r>
      <w:r w:rsidRPr="00BE7C7A">
        <w:t xml:space="preserve"> de inteligência também ajuda muito a correlacionar esses eventos de múltiplas fontes [DE.AE-03 / DE.AE-07].</w:t>
      </w:r>
    </w:p>
    <w:p w14:paraId="6B93E27A" w14:textId="77777777" w:rsidR="00BE7C7A" w:rsidRPr="00BE7C7A" w:rsidRDefault="00BE7C7A" w:rsidP="00BE7C7A">
      <w:r w:rsidRPr="00BE7C7A">
        <w:rPr>
          <w:b/>
          <w:bCs/>
        </w:rPr>
        <w:t>Auditor:</w:t>
      </w:r>
      <w:r w:rsidRPr="00BE7C7A">
        <w:t xml:space="preserve"> No pilar de proteção. Vocês autenticam com MFA, beleza. Mas as asserções de identidade são protegidas? E os dados em uso?</w:t>
      </w:r>
    </w:p>
    <w:p w14:paraId="236459E8" w14:textId="77777777" w:rsidR="00BE7C7A" w:rsidRPr="00BE7C7A" w:rsidRDefault="00BE7C7A" w:rsidP="00BE7C7A">
      <w:r w:rsidRPr="00BE7C7A">
        <w:rPr>
          <w:b/>
          <w:bCs/>
        </w:rPr>
        <w:lastRenderedPageBreak/>
        <w:t>CISO:</w:t>
      </w:r>
      <w:r w:rsidRPr="00BE7C7A">
        <w:t xml:space="preserve"> Sim, usamos tokens SAML assinados digitalmente e com tempo de expiração curto </w:t>
      </w:r>
      <w:proofErr w:type="gramStart"/>
      <w:r w:rsidRPr="00BE7C7A">
        <w:t>pra</w:t>
      </w:r>
      <w:proofErr w:type="gramEnd"/>
      <w:r w:rsidRPr="00BE7C7A">
        <w:t xml:space="preserve"> evitar roubo de sessão entre sistemas federados [</w:t>
      </w:r>
      <w:proofErr w:type="gramStart"/>
      <w:r w:rsidRPr="00BE7C7A">
        <w:t>PR.AA</w:t>
      </w:r>
      <w:proofErr w:type="gramEnd"/>
      <w:r w:rsidRPr="00BE7C7A">
        <w:t xml:space="preserve">-04]. Agora, dados </w:t>
      </w:r>
      <w:r w:rsidRPr="00BE7C7A">
        <w:rPr>
          <w:i/>
          <w:iCs/>
        </w:rPr>
        <w:t>em uso</w:t>
      </w:r>
      <w:r w:rsidRPr="00BE7C7A">
        <w:t xml:space="preserve">... sendo bem franco, proteção em nível de processador, tipo </w:t>
      </w:r>
      <w:proofErr w:type="spellStart"/>
      <w:r w:rsidRPr="00BE7C7A">
        <w:rPr>
          <w:i/>
          <w:iCs/>
        </w:rPr>
        <w:t>confidential</w:t>
      </w:r>
      <w:proofErr w:type="spellEnd"/>
      <w:r w:rsidRPr="00BE7C7A">
        <w:rPr>
          <w:i/>
          <w:iCs/>
        </w:rPr>
        <w:t xml:space="preserve"> </w:t>
      </w:r>
      <w:proofErr w:type="spellStart"/>
      <w:r w:rsidRPr="00BE7C7A">
        <w:rPr>
          <w:i/>
          <w:iCs/>
        </w:rPr>
        <w:t>computing</w:t>
      </w:r>
      <w:proofErr w:type="spellEnd"/>
      <w:r w:rsidRPr="00BE7C7A">
        <w:t>, a gente não tem [PR.DS-10]. O que temos é limpeza de cache de memória da aplicação, mas é básico.</w:t>
      </w:r>
    </w:p>
    <w:p w14:paraId="5BD9EF39" w14:textId="77777777" w:rsidR="00BE7C7A" w:rsidRPr="00BE7C7A" w:rsidRDefault="00BE7C7A" w:rsidP="00BE7C7A">
      <w:r w:rsidRPr="00BE7C7A">
        <w:rPr>
          <w:b/>
          <w:bCs/>
        </w:rPr>
        <w:t>Auditor:</w:t>
      </w:r>
      <w:r w:rsidRPr="00BE7C7A">
        <w:t xml:space="preserve"> E a resiliência física e de recursos? Se der um pico de tráfego ou acabar a luz?</w:t>
      </w:r>
    </w:p>
    <w:p w14:paraId="52BB44A8" w14:textId="77777777" w:rsidR="00BE7C7A" w:rsidRPr="00BE7C7A" w:rsidRDefault="00BE7C7A" w:rsidP="00BE7C7A">
      <w:r w:rsidRPr="00BE7C7A">
        <w:rPr>
          <w:b/>
          <w:bCs/>
        </w:rPr>
        <w:t>CISO:</w:t>
      </w:r>
      <w:r w:rsidRPr="00BE7C7A">
        <w:t xml:space="preserve"> O ambiente físico é monitorado com log de catraca e sensor de violação nas portas dos </w:t>
      </w:r>
      <w:r w:rsidRPr="00BE7C7A">
        <w:rPr>
          <w:i/>
          <w:iCs/>
        </w:rPr>
        <w:t>racks</w:t>
      </w:r>
      <w:r w:rsidRPr="00BE7C7A">
        <w:t xml:space="preserve"> [DE.CM-02]. </w:t>
      </w:r>
      <w:proofErr w:type="gramStart"/>
      <w:r w:rsidRPr="00BE7C7A">
        <w:t>Pra</w:t>
      </w:r>
      <w:proofErr w:type="gramEnd"/>
      <w:r w:rsidRPr="00BE7C7A">
        <w:t xml:space="preserve"> energia e refrigeração, além de nobreaks, os geradores entram em 15 segundos se faltar luz [PR.IR-02]. A gente tem monitoramento de capacidade de banda de rede e processamento também. O sistema </w:t>
      </w:r>
      <w:proofErr w:type="spellStart"/>
      <w:r w:rsidRPr="00BE7C7A">
        <w:t>auto-escala</w:t>
      </w:r>
      <w:proofErr w:type="spellEnd"/>
      <w:r w:rsidRPr="00BE7C7A">
        <w:t xml:space="preserve"> na nuvem se a gente tomar um ataque de </w:t>
      </w:r>
      <w:proofErr w:type="spellStart"/>
      <w:r w:rsidRPr="00BE7C7A">
        <w:t>DDoS</w:t>
      </w:r>
      <w:proofErr w:type="spellEnd"/>
      <w:r w:rsidRPr="00BE7C7A">
        <w:t xml:space="preserve">, prevendo a necessidade antes de cair [PR.IR-04]. E log a gente gera de absolutamente tudo, do sistema operacional até o banco, e manda </w:t>
      </w:r>
      <w:proofErr w:type="gramStart"/>
      <w:r w:rsidRPr="00BE7C7A">
        <w:t>pro</w:t>
      </w:r>
      <w:proofErr w:type="gramEnd"/>
      <w:r w:rsidRPr="00BE7C7A">
        <w:t xml:space="preserve"> SIEM blindado [PR.PS-04].</w:t>
      </w:r>
    </w:p>
    <w:p w14:paraId="7545D0E5" w14:textId="77777777" w:rsidR="00BE7C7A" w:rsidRPr="00BE7C7A" w:rsidRDefault="00BE7C7A" w:rsidP="00BE7C7A">
      <w:r w:rsidRPr="00BE7C7A">
        <w:rPr>
          <w:b/>
          <w:bCs/>
        </w:rPr>
        <w:t>Auditor:</w:t>
      </w:r>
      <w:r w:rsidRPr="00BE7C7A">
        <w:t xml:space="preserve"> Legal. Falando em detecção e SIEM. Como a informação chega </w:t>
      </w:r>
      <w:proofErr w:type="gramStart"/>
      <w:r w:rsidRPr="00BE7C7A">
        <w:t>pra</w:t>
      </w:r>
      <w:proofErr w:type="gramEnd"/>
      <w:r w:rsidRPr="00BE7C7A">
        <w:t xml:space="preserve"> quem precisa resolver o problema?</w:t>
      </w:r>
    </w:p>
    <w:p w14:paraId="126BE8AA" w14:textId="77777777" w:rsidR="00BE7C7A" w:rsidRPr="00BE7C7A" w:rsidRDefault="00BE7C7A" w:rsidP="00BE7C7A">
      <w:r w:rsidRPr="00BE7C7A">
        <w:rPr>
          <w:b/>
          <w:bCs/>
        </w:rPr>
        <w:t>CISO:</w:t>
      </w:r>
      <w:r w:rsidRPr="00BE7C7A">
        <w:t xml:space="preserve"> A gente usa um </w:t>
      </w:r>
      <w:r w:rsidRPr="00BE7C7A">
        <w:rPr>
          <w:i/>
          <w:iCs/>
        </w:rPr>
        <w:t>SOAR</w:t>
      </w:r>
      <w:r w:rsidRPr="00BE7C7A">
        <w:t xml:space="preserve"> [transcrição: SÓLAR]. Se o SIEM cruza as inteligências e detecta um evento adverso, ele estima o escopo do impacto [DE.AE-04]. Se for algo confirmado, o SOAR abre um ticket automático já no </w:t>
      </w:r>
      <w:proofErr w:type="spellStart"/>
      <w:r w:rsidRPr="00BE7C7A">
        <w:t>Jira</w:t>
      </w:r>
      <w:proofErr w:type="spellEnd"/>
      <w:r w:rsidRPr="00BE7C7A">
        <w:t xml:space="preserve"> </w:t>
      </w:r>
      <w:proofErr w:type="gramStart"/>
      <w:r w:rsidRPr="00BE7C7A">
        <w:t>pro</w:t>
      </w:r>
      <w:proofErr w:type="gramEnd"/>
      <w:r w:rsidRPr="00BE7C7A">
        <w:t xml:space="preserve"> time de resposta, com a proveniência dos logs travada </w:t>
      </w:r>
      <w:proofErr w:type="gramStart"/>
      <w:r w:rsidRPr="00BE7C7A">
        <w:t>pra</w:t>
      </w:r>
      <w:proofErr w:type="gramEnd"/>
      <w:r w:rsidRPr="00BE7C7A">
        <w:t xml:space="preserve"> ninguém alterar [DE.AE-06 / RS.AN-06 / RS.AN-07].</w:t>
      </w:r>
    </w:p>
    <w:p w14:paraId="50C984D1" w14:textId="77777777" w:rsidR="00BE7C7A" w:rsidRPr="00BE7C7A" w:rsidRDefault="00BE7C7A" w:rsidP="00BE7C7A">
      <w:r w:rsidRPr="00BE7C7A">
        <w:rPr>
          <w:b/>
          <w:bCs/>
        </w:rPr>
        <w:t>Auditor:</w:t>
      </w:r>
      <w:r w:rsidRPr="00BE7C7A">
        <w:t xml:space="preserve"> Último ponto. Durante um incidente grave, como fluem a escalada e as comunicações públicas e legais?</w:t>
      </w:r>
    </w:p>
    <w:p w14:paraId="5DF93591" w14:textId="77777777" w:rsidR="00BE7C7A" w:rsidRPr="00BE7C7A" w:rsidRDefault="00BE7C7A" w:rsidP="00BE7C7A">
      <w:r w:rsidRPr="00BE7C7A">
        <w:rPr>
          <w:b/>
          <w:bCs/>
        </w:rPr>
        <w:t>CISO:</w:t>
      </w:r>
      <w:r w:rsidRPr="00BE7C7A">
        <w:t xml:space="preserve"> Se a triagem bate na régua de "incidente crítico", a gente escala </w:t>
      </w:r>
      <w:proofErr w:type="gramStart"/>
      <w:r w:rsidRPr="00BE7C7A">
        <w:t>pros</w:t>
      </w:r>
      <w:proofErr w:type="gramEnd"/>
      <w:r w:rsidRPr="00BE7C7A">
        <w:t xml:space="preserve"> diretores na hora [RS.MA-04 / RS.MA-05]. As ações de recuperação são priorizadas focando nas funções críticas da missão primeiro [RC.RP-02 / RC.RP-04]. Se vazar dado, a gente aciona o jurídico. Notificamos os parceiros de negócio afetados, a ANPD, e reportamos os indicadores de comprometimento de forma anônima </w:t>
      </w:r>
      <w:proofErr w:type="gramStart"/>
      <w:r w:rsidRPr="00BE7C7A">
        <w:t>pro</w:t>
      </w:r>
      <w:proofErr w:type="gramEnd"/>
      <w:r w:rsidRPr="00BE7C7A">
        <w:t xml:space="preserve"> ISAC [fórum de compartilhamento / RS.CO-02 / RS.CO-03]. E se for </w:t>
      </w:r>
      <w:proofErr w:type="gramStart"/>
      <w:r w:rsidRPr="00BE7C7A">
        <w:t>pra</w:t>
      </w:r>
      <w:proofErr w:type="gramEnd"/>
      <w:r w:rsidRPr="00BE7C7A">
        <w:t xml:space="preserve"> imprensa, quem fala é o PR [Relações Públicas] usando mensagens que já foram pré-aprovadas pelo jurídico [RC.CO-04].</w:t>
      </w:r>
    </w:p>
    <w:p w14:paraId="3C88EE3E" w14:textId="77777777" w:rsidR="00BE7C7A" w:rsidRPr="00BE7C7A" w:rsidRDefault="00BE7C7A" w:rsidP="00BE7C7A">
      <w:r w:rsidRPr="00BE7C7A">
        <w:rPr>
          <w:b/>
          <w:bCs/>
        </w:rPr>
        <w:t>Auditor:</w:t>
      </w:r>
      <w:r w:rsidRPr="00BE7C7A">
        <w:t xml:space="preserve"> Excelente, Bruno. Agora sim, acho que esgotamos todas as entrelinhas operacionais do NIST. Muito obrigado pela transparência.</w:t>
      </w:r>
    </w:p>
    <w:p w14:paraId="6C288FF2" w14:textId="77777777" w:rsidR="00BE7C7A" w:rsidRPr="00BE7C7A" w:rsidRDefault="00BE7C7A" w:rsidP="00BE7C7A">
      <w:pPr>
        <w:rPr>
          <w:b/>
          <w:bCs/>
        </w:rPr>
      </w:pPr>
      <w:r w:rsidRPr="00BE7C7A">
        <w:rPr>
          <w:b/>
          <w:bCs/>
        </w:rPr>
        <w:t>[Fim da Transcrição]</w:t>
      </w:r>
    </w:p>
    <w:p w14:paraId="39907B02" w14:textId="77777777" w:rsidR="00EF44C5" w:rsidRPr="00BE7C7A" w:rsidRDefault="00EF44C5">
      <w:pPr>
        <w:rPr>
          <w:u w:val="single"/>
        </w:rPr>
      </w:pPr>
    </w:p>
    <w:sectPr w:rsidR="00EF44C5" w:rsidRPr="00BE7C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C7A"/>
    <w:rsid w:val="00BE7C7A"/>
    <w:rsid w:val="00D51A0A"/>
    <w:rsid w:val="00E75D47"/>
    <w:rsid w:val="00EF4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A85D0"/>
  <w15:chartTrackingRefBased/>
  <w15:docId w15:val="{5F1793A9-A7AC-4EBC-B0D7-C939E80C9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7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E7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7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7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7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7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7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7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7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7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E7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7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7C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7C7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7C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7C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7C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7C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E7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E7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7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E7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E7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E7C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7C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E7C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7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7C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E7C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761</Words>
  <Characters>4113</Characters>
  <Application>Microsoft Office Word</Application>
  <DocSecurity>0</DocSecurity>
  <Lines>34</Lines>
  <Paragraphs>9</Paragraphs>
  <ScaleCrop>false</ScaleCrop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Rocha Moreira de Oliveira</dc:creator>
  <cp:keywords/>
  <dc:description/>
  <cp:lastModifiedBy>Bruno Rocha Moreira de Oliveira</cp:lastModifiedBy>
  <cp:revision>1</cp:revision>
  <dcterms:created xsi:type="dcterms:W3CDTF">2026-04-13T01:47:00Z</dcterms:created>
  <dcterms:modified xsi:type="dcterms:W3CDTF">2026-04-13T01:48:00Z</dcterms:modified>
</cp:coreProperties>
</file>