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11418" w14:textId="77777777" w:rsidR="00E926C0" w:rsidRDefault="00E926C0">
      <w:pPr>
        <w:spacing w:before="240" w:after="240" w:line="480" w:lineRule="auto"/>
        <w:ind w:left="720"/>
        <w:rPr>
          <w:rFonts w:ascii="Times New Roman" w:eastAsia="Times New Roman" w:hAnsi="Times New Roman" w:cs="Times New Roman"/>
          <w:b/>
          <w:sz w:val="24"/>
          <w:szCs w:val="24"/>
        </w:rPr>
      </w:pPr>
    </w:p>
    <w:p w14:paraId="18DCDB6D" w14:textId="77777777" w:rsidR="00E926C0" w:rsidRDefault="00E926C0">
      <w:pPr>
        <w:spacing w:before="240" w:after="240" w:line="480" w:lineRule="auto"/>
        <w:ind w:left="720"/>
        <w:rPr>
          <w:rFonts w:ascii="Times New Roman" w:eastAsia="Times New Roman" w:hAnsi="Times New Roman" w:cs="Times New Roman"/>
          <w:b/>
          <w:sz w:val="24"/>
          <w:szCs w:val="24"/>
        </w:rPr>
      </w:pPr>
    </w:p>
    <w:p w14:paraId="6BDA9E11" w14:textId="77777777" w:rsidR="00E926C0" w:rsidRDefault="00E926C0">
      <w:pPr>
        <w:spacing w:before="240" w:after="240" w:line="480" w:lineRule="auto"/>
        <w:rPr>
          <w:rFonts w:ascii="Times New Roman" w:eastAsia="Times New Roman" w:hAnsi="Times New Roman" w:cs="Times New Roman"/>
          <w:b/>
          <w:sz w:val="24"/>
          <w:szCs w:val="24"/>
        </w:rPr>
      </w:pPr>
    </w:p>
    <w:p w14:paraId="3CEED83B" w14:textId="77777777" w:rsidR="009960C9" w:rsidRPr="005F5917" w:rsidRDefault="009960C9" w:rsidP="00A11F32">
      <w:pPr>
        <w:spacing w:before="240" w:after="240" w:line="480" w:lineRule="auto"/>
        <w:ind w:left="720"/>
        <w:jc w:val="center"/>
        <w:rPr>
          <w:rFonts w:ascii="Times New Roman" w:eastAsia="Times New Roman" w:hAnsi="Times New Roman" w:cs="Times New Roman"/>
          <w:b/>
          <w:sz w:val="28"/>
          <w:szCs w:val="28"/>
        </w:rPr>
      </w:pPr>
      <w:r w:rsidRPr="005F5917">
        <w:rPr>
          <w:rFonts w:ascii="Times New Roman" w:eastAsia="Times New Roman" w:hAnsi="Times New Roman" w:cs="Times New Roman"/>
          <w:b/>
          <w:sz w:val="28"/>
          <w:szCs w:val="28"/>
        </w:rPr>
        <w:t>Unsupervised Anomaly Detection in TESS Light Curves Using an Uncertainty-aware RNN-VAE and Consensus Ensemble of Latent-space Outlier Detectors</w:t>
      </w:r>
    </w:p>
    <w:p w14:paraId="31EA1232" w14:textId="77777777" w:rsidR="00A11F32" w:rsidRPr="00A11F32" w:rsidRDefault="00A11F32" w:rsidP="00A11F32">
      <w:pPr>
        <w:spacing w:before="240" w:after="240" w:line="480" w:lineRule="auto"/>
        <w:ind w:left="720"/>
        <w:jc w:val="center"/>
        <w:rPr>
          <w:rFonts w:ascii="Times New Roman" w:eastAsia="Times New Roman" w:hAnsi="Times New Roman" w:cs="Times New Roman"/>
          <w:sz w:val="24"/>
          <w:szCs w:val="24"/>
        </w:rPr>
      </w:pPr>
      <w:r w:rsidRPr="00A11F32">
        <w:rPr>
          <w:rFonts w:ascii="Times New Roman" w:eastAsia="Times New Roman" w:hAnsi="Times New Roman" w:cs="Times New Roman"/>
          <w:sz w:val="24"/>
          <w:szCs w:val="24"/>
        </w:rPr>
        <w:t>William Zhang</w:t>
      </w:r>
    </w:p>
    <w:p w14:paraId="7BC8DBEE" w14:textId="77777777" w:rsidR="00A11F32" w:rsidRPr="00A11F32" w:rsidRDefault="00A11F32" w:rsidP="00A11F32">
      <w:pPr>
        <w:spacing w:before="240" w:after="240" w:line="480" w:lineRule="auto"/>
        <w:ind w:left="720"/>
        <w:jc w:val="center"/>
        <w:rPr>
          <w:rFonts w:ascii="Times New Roman" w:eastAsia="Times New Roman" w:hAnsi="Times New Roman" w:cs="Times New Roman"/>
          <w:sz w:val="24"/>
          <w:szCs w:val="24"/>
        </w:rPr>
      </w:pPr>
      <w:r w:rsidRPr="00A11F32">
        <w:rPr>
          <w:rFonts w:ascii="Times New Roman" w:eastAsia="Times New Roman" w:hAnsi="Times New Roman" w:cs="Times New Roman"/>
          <w:sz w:val="24"/>
          <w:szCs w:val="24"/>
        </w:rPr>
        <w:t>I</w:t>
      </w:r>
      <w:r w:rsidR="00741C90">
        <w:rPr>
          <w:rFonts w:ascii="Times New Roman" w:eastAsia="Times New Roman" w:hAnsi="Times New Roman" w:cs="Times New Roman"/>
          <w:sz w:val="24"/>
          <w:szCs w:val="24"/>
        </w:rPr>
        <w:t>nternational Academy</w:t>
      </w:r>
      <w:r w:rsidRPr="00A11F32">
        <w:rPr>
          <w:rFonts w:ascii="Times New Roman" w:eastAsia="Times New Roman" w:hAnsi="Times New Roman" w:cs="Times New Roman"/>
          <w:sz w:val="24"/>
          <w:szCs w:val="24"/>
        </w:rPr>
        <w:t xml:space="preserve"> High School</w:t>
      </w:r>
      <w:r w:rsidR="00741C90">
        <w:rPr>
          <w:rFonts w:ascii="Times New Roman" w:eastAsia="Times New Roman" w:hAnsi="Times New Roman" w:cs="Times New Roman"/>
          <w:sz w:val="24"/>
          <w:szCs w:val="24"/>
        </w:rPr>
        <w:t xml:space="preserve"> of Michigan</w:t>
      </w:r>
    </w:p>
    <w:p w14:paraId="63AA3C82" w14:textId="77777777" w:rsidR="00A11F32" w:rsidRPr="00A11F32" w:rsidRDefault="00A11F32" w:rsidP="00A11F32">
      <w:pPr>
        <w:spacing w:before="240" w:after="240" w:line="480" w:lineRule="auto"/>
        <w:ind w:left="720"/>
        <w:jc w:val="center"/>
        <w:rPr>
          <w:rFonts w:ascii="Times New Roman" w:eastAsia="Times New Roman" w:hAnsi="Times New Roman" w:cs="Times New Roman"/>
          <w:sz w:val="24"/>
          <w:szCs w:val="24"/>
        </w:rPr>
      </w:pPr>
    </w:p>
    <w:p w14:paraId="14E03B98" w14:textId="77777777" w:rsidR="00A11F32" w:rsidRPr="00A11F32" w:rsidRDefault="00A11F32" w:rsidP="00A11F32">
      <w:pPr>
        <w:spacing w:before="240" w:after="240" w:line="480" w:lineRule="auto"/>
        <w:ind w:left="720"/>
        <w:jc w:val="center"/>
        <w:rPr>
          <w:rFonts w:ascii="Times New Roman" w:eastAsia="Times New Roman" w:hAnsi="Times New Roman" w:cs="Times New Roman"/>
          <w:sz w:val="24"/>
          <w:szCs w:val="24"/>
        </w:rPr>
      </w:pPr>
      <w:r w:rsidRPr="00A11F32">
        <w:rPr>
          <w:rFonts w:ascii="Times New Roman" w:eastAsia="Times New Roman" w:hAnsi="Times New Roman" w:cs="Times New Roman"/>
          <w:sz w:val="24"/>
          <w:szCs w:val="24"/>
        </w:rPr>
        <w:t>Daniel Muthukrishna</w:t>
      </w:r>
    </w:p>
    <w:p w14:paraId="795AED10" w14:textId="77777777" w:rsidR="00E926C0" w:rsidRPr="00A11F32" w:rsidRDefault="00A11F32" w:rsidP="00A11F32">
      <w:pPr>
        <w:spacing w:before="240" w:after="240" w:line="480" w:lineRule="auto"/>
        <w:ind w:left="720"/>
        <w:jc w:val="center"/>
        <w:rPr>
          <w:rFonts w:ascii="Times New Roman" w:eastAsia="Times New Roman" w:hAnsi="Times New Roman" w:cs="Times New Roman"/>
          <w:sz w:val="24"/>
          <w:szCs w:val="24"/>
          <w:lang w:val="en-US"/>
        </w:rPr>
      </w:pPr>
      <w:r w:rsidRPr="00A11F32">
        <w:rPr>
          <w:rFonts w:ascii="Times New Roman" w:eastAsia="Times New Roman" w:hAnsi="Times New Roman" w:cs="Times New Roman"/>
          <w:sz w:val="24"/>
          <w:szCs w:val="24"/>
        </w:rPr>
        <w:t>Massachusetts Institute of Technology (MIT)</w:t>
      </w:r>
      <w:r w:rsidR="007D28A9">
        <w:rPr>
          <w:rFonts w:ascii="Times New Roman" w:eastAsia="Times New Roman" w:hAnsi="Times New Roman" w:cs="Times New Roman"/>
          <w:sz w:val="24"/>
          <w:szCs w:val="24"/>
        </w:rPr>
        <w:t xml:space="preserve"> </w:t>
      </w:r>
      <w:r w:rsidR="007D28A9" w:rsidRPr="007D28A9">
        <w:rPr>
          <w:rFonts w:ascii="Times New Roman" w:eastAsia="Times New Roman" w:hAnsi="Times New Roman" w:cs="Times New Roman"/>
          <w:sz w:val="24"/>
          <w:szCs w:val="24"/>
        </w:rPr>
        <w:t>Kavli Institute for Astrophysics and Space Research</w:t>
      </w:r>
    </w:p>
    <w:p w14:paraId="30457D84" w14:textId="77777777" w:rsidR="00E926C0" w:rsidRDefault="00E926C0">
      <w:pPr>
        <w:spacing w:before="240" w:after="240" w:line="480" w:lineRule="auto"/>
        <w:ind w:left="720"/>
        <w:rPr>
          <w:rFonts w:ascii="Times New Roman" w:eastAsia="Times New Roman" w:hAnsi="Times New Roman" w:cs="Times New Roman"/>
          <w:sz w:val="24"/>
          <w:szCs w:val="24"/>
        </w:rPr>
      </w:pPr>
    </w:p>
    <w:p w14:paraId="74ED10C9" w14:textId="77777777" w:rsidR="00E926C0" w:rsidRDefault="00D17A9F">
      <w:pPr>
        <w:spacing w:after="80" w:line="480" w:lineRule="auto"/>
        <w:jc w:val="center"/>
        <w:rPr>
          <w:rFonts w:ascii="Times New Roman" w:eastAsia="Times New Roman" w:hAnsi="Times New Roman" w:cs="Times New Roman"/>
          <w:b/>
          <w:sz w:val="24"/>
          <w:szCs w:val="24"/>
        </w:rPr>
      </w:pPr>
      <w:r>
        <w:br w:type="page"/>
      </w:r>
    </w:p>
    <w:p w14:paraId="45A9D512" w14:textId="77777777" w:rsidR="00383C45" w:rsidRDefault="009960C9" w:rsidP="00383C45">
      <w:pPr>
        <w:jc w:val="center"/>
        <w:rPr>
          <w:rFonts w:ascii="Times New Roman" w:eastAsia="Times New Roman" w:hAnsi="Times New Roman" w:cs="Times New Roman"/>
          <w:b/>
          <w:sz w:val="28"/>
          <w:szCs w:val="28"/>
          <w:lang w:val="en-US"/>
        </w:rPr>
      </w:pPr>
      <w:r w:rsidRPr="009960C9">
        <w:rPr>
          <w:rFonts w:ascii="Times New Roman" w:eastAsia="Times New Roman" w:hAnsi="Times New Roman" w:cs="Times New Roman"/>
          <w:b/>
          <w:sz w:val="28"/>
          <w:szCs w:val="28"/>
          <w:lang w:val="en-US"/>
        </w:rPr>
        <w:lastRenderedPageBreak/>
        <w:t>Unsupervised Anomaly Detection in TESS Light Curves Using an Uncertainty-aware RNN-VAE and Consensus Ensemble of Latent-space Outlier Detectors</w:t>
      </w:r>
    </w:p>
    <w:p w14:paraId="797EAA93" w14:textId="77777777" w:rsidR="005F5917" w:rsidRPr="009960C9" w:rsidRDefault="005F5917" w:rsidP="00383C45">
      <w:pPr>
        <w:jc w:val="center"/>
        <w:rPr>
          <w:rFonts w:ascii="Times New Roman" w:eastAsia="Times New Roman" w:hAnsi="Times New Roman" w:cs="Times New Roman"/>
          <w:b/>
          <w:sz w:val="28"/>
          <w:szCs w:val="28"/>
        </w:rPr>
      </w:pPr>
    </w:p>
    <w:p w14:paraId="1F5FFCAA" w14:textId="77777777" w:rsidR="00383C45" w:rsidRPr="005F5917" w:rsidRDefault="00D17A9F" w:rsidP="005F5917">
      <w:pPr>
        <w:numPr>
          <w:ilvl w:val="0"/>
          <w:numId w:val="4"/>
        </w:numPr>
        <w:pBdr>
          <w:top w:val="nil"/>
          <w:left w:val="nil"/>
          <w:bottom w:val="nil"/>
          <w:right w:val="nil"/>
          <w:between w:val="nil"/>
        </w:pBdr>
        <w:rPr>
          <w:rFonts w:ascii="Times New Roman" w:eastAsia="Times New Roman" w:hAnsi="Times New Roman" w:cs="Times New Roman"/>
          <w:b/>
          <w:color w:val="000000"/>
          <w:sz w:val="28"/>
          <w:szCs w:val="28"/>
          <w:lang w:val="en-US"/>
        </w:rPr>
      </w:pPr>
      <w:r w:rsidRPr="005F5917">
        <w:rPr>
          <w:rFonts w:ascii="Times New Roman" w:eastAsia="Times New Roman" w:hAnsi="Times New Roman" w:cs="Times New Roman"/>
          <w:b/>
          <w:color w:val="000000"/>
          <w:sz w:val="28"/>
          <w:szCs w:val="28"/>
          <w:lang w:val="en-US"/>
        </w:rPr>
        <w:t>Abstract</w:t>
      </w:r>
    </w:p>
    <w:p w14:paraId="37A29586" w14:textId="77777777" w:rsidR="00AB1AB4" w:rsidRPr="00F44FF4" w:rsidRDefault="00AB1AB4" w:rsidP="00F44FF4">
      <w:pPr>
        <w:rPr>
          <w:rFonts w:ascii="Times New Roman" w:hAnsi="Times New Roman" w:cs="Times New Roman"/>
          <w:sz w:val="24"/>
          <w:szCs w:val="24"/>
        </w:rPr>
      </w:pPr>
      <w:r w:rsidRPr="00F44FF4">
        <w:rPr>
          <w:rFonts w:ascii="Times New Roman" w:hAnsi="Times New Roman" w:cs="Times New Roman"/>
          <w:sz w:val="24"/>
          <w:szCs w:val="24"/>
        </w:rPr>
        <w:t>Astronomical light curves provide a high-cadence record of stellar brightness variability, but the scale of modern surveys makes systematic discovery of rare behaviors difficult without automated methods. We present an unsupervised anomaly-detection pipeline for processed Transiting Exoplanet Survey Satellite (TESS) light curves that combines representation learning with complementary outlier detectors. Starting from 3,659 processed light curves produced by an MIT lab preprocessing pipeline, we apply non-imputing missing-value handling and a minimum-information filter (&lt;20 valid paired samples) to obtain 3,593 light curves for analysis. A recurrent variational autoencoder (RNN-VAE) is trained to learn a compact latent representation; anomalies are scored using (</w:t>
      </w:r>
      <w:proofErr w:type="spellStart"/>
      <w:r w:rsidRPr="00F44FF4">
        <w:rPr>
          <w:rFonts w:ascii="Times New Roman" w:hAnsi="Times New Roman" w:cs="Times New Roman"/>
          <w:sz w:val="24"/>
          <w:szCs w:val="24"/>
        </w:rPr>
        <w:t>i</w:t>
      </w:r>
      <w:proofErr w:type="spellEnd"/>
      <w:r w:rsidRPr="00F44FF4">
        <w:rPr>
          <w:rFonts w:ascii="Times New Roman" w:hAnsi="Times New Roman" w:cs="Times New Roman"/>
          <w:sz w:val="24"/>
          <w:szCs w:val="24"/>
        </w:rPr>
        <w:t>) VAE reconstruction error (a proxy for low reconstruction likelihood), (ii) density-based outlier structure in standardized latent space using HDBSCAN, and (iii) isolation scores in standardized latent space using Isolation Forest. We select operating points via sensitivity analyses over reconstruction thresholds (across training epochs), HDBSCAN hyperparameters, and Isolation Forest contamination, prioritizing shortlist stability under small perturbations. Under the selected settings, reconstruction scoring flags 398 objects (11.1%), HDBSCAN flags 256 (7.1%), and Isolation Forest flags 230 (6.4%). An agreement-based ensemble reduces method-specific false positives and yields 226 consensus candidates (6.29%) flagged by at least two detectors, including a strict subset of 116 objects (3.23%) flagged by all three. We provide a reproducible workflow, robustness criteria, and a manual vetting checklist to support scientific follow-up of ensemble-selected candidates.</w:t>
      </w:r>
    </w:p>
    <w:p w14:paraId="734F02EE" w14:textId="77777777" w:rsidR="00AB1AB4" w:rsidRPr="00F44FF4" w:rsidRDefault="00AB1AB4" w:rsidP="00AB1AB4">
      <w:pPr>
        <w:rPr>
          <w:rFonts w:ascii="Times New Roman" w:hAnsi="Times New Roman" w:cs="Times New Roman"/>
          <w:sz w:val="24"/>
          <w:szCs w:val="24"/>
        </w:rPr>
      </w:pPr>
    </w:p>
    <w:p w14:paraId="6C0960BF" w14:textId="1420100E" w:rsidR="00AB1AB4" w:rsidRPr="00F44FF4" w:rsidRDefault="00AB1AB4" w:rsidP="00AB1AB4">
      <w:pPr>
        <w:rPr>
          <w:rFonts w:ascii="Times New Roman" w:hAnsi="Times New Roman" w:cs="Times New Roman"/>
          <w:sz w:val="24"/>
          <w:szCs w:val="24"/>
        </w:rPr>
      </w:pPr>
      <w:r w:rsidRPr="00F44FF4">
        <w:rPr>
          <w:rFonts w:ascii="Times New Roman" w:hAnsi="Times New Roman" w:cs="Times New Roman"/>
          <w:sz w:val="24"/>
          <w:szCs w:val="24"/>
        </w:rPr>
        <w:t>Keywords: anomaly detection, unsupervised learning, variational autoencoder, HDBSCAN, Isolation Forest, reconstruction</w:t>
      </w:r>
    </w:p>
    <w:p w14:paraId="6B0E71E8" w14:textId="77777777" w:rsidR="005F5917" w:rsidRPr="00F44FF4" w:rsidRDefault="005F5917" w:rsidP="00AB1AB4">
      <w:pPr>
        <w:rPr>
          <w:rFonts w:ascii="Times New Roman" w:hAnsi="Times New Roman" w:cs="Times New Roman"/>
          <w:sz w:val="24"/>
          <w:szCs w:val="24"/>
        </w:rPr>
      </w:pPr>
    </w:p>
    <w:p w14:paraId="09F53B6E" w14:textId="77777777" w:rsidR="005F5917" w:rsidRPr="00F44FF4" w:rsidRDefault="005F5917" w:rsidP="00AB1AB4">
      <w:pPr>
        <w:rPr>
          <w:rFonts w:ascii="Times New Roman" w:hAnsi="Times New Roman" w:cs="Times New Roman"/>
          <w:sz w:val="24"/>
          <w:szCs w:val="24"/>
        </w:rPr>
      </w:pPr>
    </w:p>
    <w:p w14:paraId="60FE263A" w14:textId="77777777" w:rsidR="00E926C0" w:rsidRPr="00383C45" w:rsidRDefault="00D17A9F" w:rsidP="005F5917">
      <w:pPr>
        <w:numPr>
          <w:ilvl w:val="0"/>
          <w:numId w:val="4"/>
        </w:numPr>
        <w:pBdr>
          <w:top w:val="nil"/>
          <w:left w:val="nil"/>
          <w:bottom w:val="nil"/>
          <w:right w:val="nil"/>
          <w:between w:val="nil"/>
        </w:pBdr>
        <w:rPr>
          <w:rFonts w:ascii="Times New Roman" w:eastAsia="Times New Roman" w:hAnsi="Times New Roman" w:cs="Times New Roman"/>
          <w:b/>
          <w:color w:val="000000"/>
          <w:sz w:val="28"/>
          <w:szCs w:val="28"/>
          <w:lang w:val="en-US"/>
        </w:rPr>
      </w:pPr>
      <w:r w:rsidRPr="005F5917">
        <w:rPr>
          <w:rFonts w:ascii="Times New Roman" w:eastAsia="Times New Roman" w:hAnsi="Times New Roman" w:cs="Times New Roman"/>
          <w:b/>
          <w:color w:val="000000"/>
          <w:sz w:val="28"/>
          <w:szCs w:val="28"/>
          <w:lang w:val="en-US"/>
        </w:rPr>
        <w:t>Introduction</w:t>
      </w:r>
    </w:p>
    <w:p w14:paraId="110D61AE" w14:textId="6E89B735" w:rsidR="009F5F88" w:rsidRPr="00F44FF4" w:rsidRDefault="00000000">
      <w:pPr>
        <w:rPr>
          <w:rFonts w:ascii="Times New Roman" w:hAnsi="Times New Roman" w:cs="Times New Roman"/>
          <w:sz w:val="24"/>
          <w:szCs w:val="24"/>
        </w:rPr>
      </w:pPr>
      <w:r w:rsidRPr="00F44FF4">
        <w:rPr>
          <w:rFonts w:ascii="Times New Roman" w:hAnsi="Times New Roman" w:cs="Times New Roman"/>
          <w:sz w:val="24"/>
          <w:szCs w:val="24"/>
        </w:rPr>
        <w:t xml:space="preserve">Astronomical time‑domain surveys now deliver light curves at a scale where rare and scientifically valuable behaviors can be missed by manual inspection alone. In the Transiting Exoplanet Survey Satellite (TESS) mission, instrumental systematics (e.g., sector‑dependent trends, discontinuities, and data gaps) are interleaved with astrophysical variability, complicating rule‑based screening and making labeled anomaly sets scarce </w:t>
      </w:r>
      <w:r w:rsidR="00212AD2" w:rsidRPr="00F44FF4">
        <w:rPr>
          <w:rFonts w:ascii="Times New Roman" w:hAnsi="Times New Roman" w:cs="Times New Roman"/>
          <w:sz w:val="24"/>
          <w:szCs w:val="24"/>
        </w:rPr>
        <w:t xml:space="preserve">((G.R. Ricker, J.N. Winn, R. Vanderspek, D.W. Latham, G.A. Bakos, J.L. Bean, Z.K. Berta-Thompson, T.M. Brown, L. Buchhave, N.R. Butler, R.P. Butler, W.J. Chaplin, D. Charbonneau, J. Christensen-Dalsgaard, M. </w:t>
      </w:r>
      <w:proofErr w:type="spellStart"/>
      <w:r w:rsidR="00212AD2" w:rsidRPr="00F44FF4">
        <w:rPr>
          <w:rFonts w:ascii="Times New Roman" w:hAnsi="Times New Roman" w:cs="Times New Roman"/>
          <w:sz w:val="24"/>
          <w:szCs w:val="24"/>
        </w:rPr>
        <w:t>Clampin</w:t>
      </w:r>
      <w:proofErr w:type="spellEnd"/>
      <w:r w:rsidR="00212AD2" w:rsidRPr="00F44FF4">
        <w:rPr>
          <w:rFonts w:ascii="Times New Roman" w:hAnsi="Times New Roman" w:cs="Times New Roman"/>
          <w:sz w:val="24"/>
          <w:szCs w:val="24"/>
        </w:rPr>
        <w:t xml:space="preserve">, D. Deming, J. Doty, N. Lee, C. Dressing, E.W. Dunham, M. Endl, F. </w:t>
      </w:r>
      <w:proofErr w:type="spellStart"/>
      <w:r w:rsidR="00212AD2" w:rsidRPr="00F44FF4">
        <w:rPr>
          <w:rFonts w:ascii="Times New Roman" w:hAnsi="Times New Roman" w:cs="Times New Roman"/>
          <w:sz w:val="24"/>
          <w:szCs w:val="24"/>
        </w:rPr>
        <w:t>Fressin</w:t>
      </w:r>
      <w:proofErr w:type="spellEnd"/>
      <w:r w:rsidR="00212AD2" w:rsidRPr="00F44FF4">
        <w:rPr>
          <w:rFonts w:ascii="Times New Roman" w:hAnsi="Times New Roman" w:cs="Times New Roman"/>
          <w:sz w:val="24"/>
          <w:szCs w:val="24"/>
        </w:rPr>
        <w:t xml:space="preserve">, J. Ge, T. Henning, M.J. Holman, A.W. Howard, S. Ida, J. Jenkins, G. Jernigan, J.A. Johnson, L. </w:t>
      </w:r>
      <w:proofErr w:type="spellStart"/>
      <w:r w:rsidR="00212AD2" w:rsidRPr="00F44FF4">
        <w:rPr>
          <w:rFonts w:ascii="Times New Roman" w:hAnsi="Times New Roman" w:cs="Times New Roman"/>
          <w:sz w:val="24"/>
          <w:szCs w:val="24"/>
        </w:rPr>
        <w:lastRenderedPageBreak/>
        <w:t>Kaltenegger</w:t>
      </w:r>
      <w:proofErr w:type="spellEnd"/>
      <w:r w:rsidR="00212AD2" w:rsidRPr="00F44FF4">
        <w:rPr>
          <w:rFonts w:ascii="Times New Roman" w:hAnsi="Times New Roman" w:cs="Times New Roman"/>
          <w:sz w:val="24"/>
          <w:szCs w:val="24"/>
        </w:rPr>
        <w:t xml:space="preserve">, N. Kawai, H. Kjeldsen, G. Laughlin, A.M. Levine, D. Lin, J.J. Lissauer, P. MacQueen, G. Marcy, P.R. McCullough, T.D. Morton, N. Narita, M. Paegert, E. Palle, F. Pepe, J. Pepper, A. </w:t>
      </w:r>
      <w:proofErr w:type="spellStart"/>
      <w:r w:rsidR="00212AD2" w:rsidRPr="00F44FF4">
        <w:rPr>
          <w:rFonts w:ascii="Times New Roman" w:hAnsi="Times New Roman" w:cs="Times New Roman"/>
          <w:sz w:val="24"/>
          <w:szCs w:val="24"/>
        </w:rPr>
        <w:t>Quirrenbach</w:t>
      </w:r>
      <w:proofErr w:type="spellEnd"/>
      <w:r w:rsidR="00212AD2" w:rsidRPr="00F44FF4">
        <w:rPr>
          <w:rFonts w:ascii="Times New Roman" w:hAnsi="Times New Roman" w:cs="Times New Roman"/>
          <w:sz w:val="24"/>
          <w:szCs w:val="24"/>
        </w:rPr>
        <w:t xml:space="preserve">, S.A. Rinehart, D. Sasselov, B. Sato, S. Seager, A. Sozzetti, K.G. </w:t>
      </w:r>
      <w:proofErr w:type="spellStart"/>
      <w:r w:rsidR="00212AD2" w:rsidRPr="00F44FF4">
        <w:rPr>
          <w:rFonts w:ascii="Times New Roman" w:hAnsi="Times New Roman" w:cs="Times New Roman"/>
          <w:sz w:val="24"/>
          <w:szCs w:val="24"/>
        </w:rPr>
        <w:t>Stassun</w:t>
      </w:r>
      <w:proofErr w:type="spellEnd"/>
      <w:r w:rsidR="00212AD2" w:rsidRPr="00F44FF4">
        <w:rPr>
          <w:rFonts w:ascii="Times New Roman" w:hAnsi="Times New Roman" w:cs="Times New Roman"/>
          <w:sz w:val="24"/>
          <w:szCs w:val="24"/>
        </w:rPr>
        <w:t xml:space="preserve">, P. Sullivan, A. </w:t>
      </w:r>
      <w:proofErr w:type="spellStart"/>
      <w:r w:rsidR="00212AD2" w:rsidRPr="00F44FF4">
        <w:rPr>
          <w:rFonts w:ascii="Times New Roman" w:hAnsi="Times New Roman" w:cs="Times New Roman"/>
          <w:sz w:val="24"/>
          <w:szCs w:val="24"/>
        </w:rPr>
        <w:t>Szentgyorgyi</w:t>
      </w:r>
      <w:proofErr w:type="spellEnd"/>
      <w:r w:rsidR="00212AD2" w:rsidRPr="00F44FF4">
        <w:rPr>
          <w:rFonts w:ascii="Times New Roman" w:hAnsi="Times New Roman" w:cs="Times New Roman"/>
          <w:sz w:val="24"/>
          <w:szCs w:val="24"/>
        </w:rPr>
        <w:t xml:space="preserve">, G. Torres, S. </w:t>
      </w:r>
      <w:proofErr w:type="spellStart"/>
      <w:r w:rsidR="00212AD2" w:rsidRPr="00F44FF4">
        <w:rPr>
          <w:rFonts w:ascii="Times New Roman" w:hAnsi="Times New Roman" w:cs="Times New Roman"/>
          <w:sz w:val="24"/>
          <w:szCs w:val="24"/>
        </w:rPr>
        <w:t>Udry</w:t>
      </w:r>
      <w:proofErr w:type="spellEnd"/>
      <w:r w:rsidR="00212AD2" w:rsidRPr="00F44FF4">
        <w:rPr>
          <w:rFonts w:ascii="Times New Roman" w:hAnsi="Times New Roman" w:cs="Times New Roman"/>
          <w:sz w:val="24"/>
          <w:szCs w:val="24"/>
        </w:rPr>
        <w:t>, J. Villasenor. Transiting Exoplanet Survey Satellite (TESS). Journal of Astronomical Telescopes, Instruments, and Systems, 1(1), 014003, 2015.))</w:t>
      </w:r>
      <w:r w:rsidR="00212AD2" w:rsidRPr="008A5646">
        <w:rPr>
          <w:rFonts w:ascii="Times New Roman" w:hAnsi="Times New Roman" w:cs="Times New Roman"/>
          <w:sz w:val="24"/>
          <w:szCs w:val="24"/>
          <w:vertAlign w:val="superscript"/>
        </w:rPr>
        <w:t xml:space="preserve">, </w:t>
      </w:r>
      <w:r w:rsidR="00212AD2" w:rsidRPr="00F44FF4">
        <w:rPr>
          <w:rFonts w:ascii="Times New Roman" w:hAnsi="Times New Roman" w:cs="Times New Roman"/>
          <w:sz w:val="24"/>
          <w:szCs w:val="24"/>
        </w:rPr>
        <w:t xml:space="preserve">((J.M. Jenkins, J.D. </w:t>
      </w:r>
      <w:proofErr w:type="spellStart"/>
      <w:r w:rsidR="00212AD2" w:rsidRPr="00F44FF4">
        <w:rPr>
          <w:rFonts w:ascii="Times New Roman" w:hAnsi="Times New Roman" w:cs="Times New Roman"/>
          <w:sz w:val="24"/>
          <w:szCs w:val="24"/>
        </w:rPr>
        <w:t>Twicken</w:t>
      </w:r>
      <w:proofErr w:type="spellEnd"/>
      <w:r w:rsidR="00212AD2" w:rsidRPr="00F44FF4">
        <w:rPr>
          <w:rFonts w:ascii="Times New Roman" w:hAnsi="Times New Roman" w:cs="Times New Roman"/>
          <w:sz w:val="24"/>
          <w:szCs w:val="24"/>
        </w:rPr>
        <w:t>, S. McCauliff, J. Campbell, D. Sanderfer, D. Lung, M. Mansouri-Samani, F. Girouard, P. Tenenbaum, T. Klaus, J.C. Smith, D.A. Caldwell, A.D. Chacon, C. Henze, C. Heiges. The TESS science processing operations center. In Proceedings of SPIE, 9913, 99133E, 2016.))</w:t>
      </w:r>
      <w:r w:rsidR="00212AD2" w:rsidRPr="008A5646">
        <w:rPr>
          <w:rFonts w:ascii="Times New Roman" w:hAnsi="Times New Roman" w:cs="Times New Roman"/>
          <w:sz w:val="24"/>
          <w:szCs w:val="24"/>
          <w:vertAlign w:val="superscript"/>
        </w:rPr>
        <w:t>,</w:t>
      </w:r>
      <w:r w:rsidR="00212AD2" w:rsidRPr="00F44FF4">
        <w:rPr>
          <w:rFonts w:ascii="Times New Roman" w:hAnsi="Times New Roman" w:cs="Times New Roman"/>
          <w:sz w:val="24"/>
          <w:szCs w:val="24"/>
        </w:rPr>
        <w:t xml:space="preserve"> ((J.D. </w:t>
      </w:r>
      <w:proofErr w:type="spellStart"/>
      <w:r w:rsidR="00212AD2" w:rsidRPr="00F44FF4">
        <w:rPr>
          <w:rFonts w:ascii="Times New Roman" w:hAnsi="Times New Roman" w:cs="Times New Roman"/>
          <w:sz w:val="24"/>
          <w:szCs w:val="24"/>
        </w:rPr>
        <w:t>Twicken</w:t>
      </w:r>
      <w:proofErr w:type="spellEnd"/>
      <w:r w:rsidR="00212AD2" w:rsidRPr="00F44FF4">
        <w:rPr>
          <w:rFonts w:ascii="Times New Roman" w:hAnsi="Times New Roman" w:cs="Times New Roman"/>
          <w:sz w:val="24"/>
          <w:szCs w:val="24"/>
        </w:rPr>
        <w:t xml:space="preserve">, D.A. Caldwell, J.M. Jenkins, P. Tenenbaum, J.C. Smith, B. Wohler, M. Rose, E.B. Ting, R. Vanderspek, E. Morgan, A. Rudat, M. Fausnaugh, S. Fleming, E. </w:t>
      </w:r>
      <w:proofErr w:type="spellStart"/>
      <w:r w:rsidR="00212AD2" w:rsidRPr="00F44FF4">
        <w:rPr>
          <w:rFonts w:ascii="Times New Roman" w:hAnsi="Times New Roman" w:cs="Times New Roman"/>
          <w:sz w:val="24"/>
          <w:szCs w:val="24"/>
        </w:rPr>
        <w:t>Quintana</w:t>
      </w:r>
      <w:proofErr w:type="spellEnd"/>
      <w:r w:rsidR="00212AD2" w:rsidRPr="00F44FF4">
        <w:rPr>
          <w:rFonts w:ascii="Times New Roman" w:hAnsi="Times New Roman" w:cs="Times New Roman"/>
          <w:sz w:val="24"/>
          <w:szCs w:val="24"/>
        </w:rPr>
        <w:t>. TESS Science Data Products Description Document (EXP-TESS-ARC-ICD-TM-0014, Rev F). NASA/MAST technical documentation, 2020.))</w:t>
      </w:r>
      <w:r w:rsidR="00212AD2" w:rsidRPr="008A5646">
        <w:rPr>
          <w:rFonts w:ascii="Times New Roman" w:hAnsi="Times New Roman" w:cs="Times New Roman"/>
          <w:sz w:val="24"/>
          <w:szCs w:val="24"/>
          <w:vertAlign w:val="superscript"/>
        </w:rPr>
        <w:t>,</w:t>
      </w:r>
      <w:r w:rsidR="00212AD2" w:rsidRPr="00F44FF4">
        <w:rPr>
          <w:rFonts w:ascii="Times New Roman" w:hAnsi="Times New Roman" w:cs="Times New Roman"/>
          <w:sz w:val="24"/>
          <w:szCs w:val="24"/>
        </w:rPr>
        <w:t xml:space="preserve"> ((V. Chandola, A. Banerjee, V. Kumar. Anomaly detection: A survey. ACM Computing Surveys, 41(3), 15, 2009.))</w:t>
      </w:r>
      <w:r w:rsidR="00212AD2" w:rsidRPr="008A5646">
        <w:rPr>
          <w:rFonts w:ascii="Times New Roman" w:hAnsi="Times New Roman" w:cs="Times New Roman"/>
          <w:sz w:val="24"/>
          <w:szCs w:val="24"/>
          <w:vertAlign w:val="superscript"/>
        </w:rPr>
        <w:t>,</w:t>
      </w:r>
      <w:r w:rsidR="00212AD2" w:rsidRPr="00F44FF4">
        <w:rPr>
          <w:rFonts w:ascii="Times New Roman" w:hAnsi="Times New Roman" w:cs="Times New Roman"/>
          <w:sz w:val="24"/>
          <w:szCs w:val="24"/>
        </w:rPr>
        <w:t xml:space="preserve"> ((R. Chalapathy, S. Chawla. Deep learning for anomaly detection: A survey. arXiv:1901.03407, 2019.)).</w:t>
      </w:r>
      <w:r w:rsidR="00B851AA">
        <w:rPr>
          <w:rFonts w:ascii="Times New Roman" w:hAnsi="Times New Roman" w:cs="Times New Roman"/>
          <w:sz w:val="24"/>
          <w:szCs w:val="24"/>
        </w:rPr>
        <w:t xml:space="preserve"> </w:t>
      </w:r>
      <w:r w:rsidRPr="00F44FF4">
        <w:rPr>
          <w:rFonts w:ascii="Times New Roman" w:hAnsi="Times New Roman" w:cs="Times New Roman"/>
          <w:sz w:val="24"/>
          <w:szCs w:val="24"/>
        </w:rPr>
        <w:t>Unsupervised anomaly detection provides a natural alternative: instead of relying on predefined templates, models can learn the dominant structure of the data and flag observations that deviate from it.</w:t>
      </w:r>
    </w:p>
    <w:p w14:paraId="6A08E876" w14:textId="77777777" w:rsidR="005F5917" w:rsidRPr="00F44FF4" w:rsidRDefault="005F5917">
      <w:pPr>
        <w:rPr>
          <w:rFonts w:ascii="Times New Roman" w:hAnsi="Times New Roman" w:cs="Times New Roman"/>
          <w:sz w:val="24"/>
          <w:szCs w:val="24"/>
        </w:rPr>
      </w:pPr>
    </w:p>
    <w:p w14:paraId="4969052F" w14:textId="40474700" w:rsidR="009F5F88" w:rsidRPr="00F44FF4" w:rsidRDefault="00000000" w:rsidP="00B851AA">
      <w:pPr>
        <w:rPr>
          <w:rFonts w:ascii="Times New Roman" w:hAnsi="Times New Roman" w:cs="Times New Roman"/>
          <w:sz w:val="24"/>
          <w:szCs w:val="24"/>
        </w:rPr>
      </w:pPr>
      <w:r w:rsidRPr="00F44FF4">
        <w:rPr>
          <w:rFonts w:ascii="Times New Roman" w:hAnsi="Times New Roman" w:cs="Times New Roman"/>
          <w:sz w:val="24"/>
          <w:szCs w:val="24"/>
        </w:rPr>
        <w:t>In this study we analyze 3,659 processed TESS light curves provided by a Massachusetts Institute of Technology (MIT) lab processing pipeline and apply filtering designed to avoid imputation‑driven artifacts and low‑information series, yielding a final working set of 3,593 light curves for scoring and sensitivity analysis. We develop an end‑to‑end pipeline that (</w:t>
      </w:r>
      <w:proofErr w:type="spellStart"/>
      <w:r w:rsidRPr="00F44FF4">
        <w:rPr>
          <w:rFonts w:ascii="Times New Roman" w:hAnsi="Times New Roman" w:cs="Times New Roman"/>
          <w:sz w:val="24"/>
          <w:szCs w:val="24"/>
        </w:rPr>
        <w:t>i</w:t>
      </w:r>
      <w:proofErr w:type="spellEnd"/>
      <w:r w:rsidRPr="00F44FF4">
        <w:rPr>
          <w:rFonts w:ascii="Times New Roman" w:hAnsi="Times New Roman" w:cs="Times New Roman"/>
          <w:sz w:val="24"/>
          <w:szCs w:val="24"/>
        </w:rPr>
        <w:t xml:space="preserve">) applies per‑object robust clipping and normalization to preserve intrinsic morphology while controlling scale variation and outliers, (ii) learns a compact representation with an uncertainty‑aware recurrent variational autoencoder (RNN‑VAE), and (iii) scores anomalies using complementary detectors on both reconstruction space and latent space </w:t>
      </w:r>
      <w:r w:rsidR="00B851AA" w:rsidRPr="00F44FF4">
        <w:rPr>
          <w:rFonts w:ascii="Times New Roman" w:hAnsi="Times New Roman" w:cs="Times New Roman"/>
          <w:sz w:val="24"/>
          <w:szCs w:val="24"/>
        </w:rPr>
        <w:t>((D.P. Kingma, M. Welling. Auto-encoding variational Bayes. arXiv:1312.6114, 2013.))</w:t>
      </w:r>
      <w:r w:rsidR="00B851AA" w:rsidRPr="008A5646">
        <w:rPr>
          <w:rFonts w:ascii="Times New Roman" w:hAnsi="Times New Roman" w:cs="Times New Roman"/>
          <w:sz w:val="24"/>
          <w:szCs w:val="24"/>
          <w:vertAlign w:val="superscript"/>
        </w:rPr>
        <w:t xml:space="preserve">, </w:t>
      </w:r>
      <w:r w:rsidR="00B851AA" w:rsidRPr="00F44FF4">
        <w:rPr>
          <w:rFonts w:ascii="Times New Roman" w:hAnsi="Times New Roman" w:cs="Times New Roman"/>
          <w:sz w:val="24"/>
          <w:szCs w:val="24"/>
        </w:rPr>
        <w:t>((J. Chung, K. Kastner, L. Dinh, K. Goel, A. Courville, Y. Bengio. A recurrent latent variable model for sequential data. arXiv:1506.02216, 2015.)).</w:t>
      </w:r>
    </w:p>
    <w:p w14:paraId="142B0F49" w14:textId="77777777" w:rsidR="005F5917" w:rsidRPr="00F44FF4" w:rsidRDefault="005F5917">
      <w:pPr>
        <w:rPr>
          <w:rFonts w:ascii="Times New Roman" w:hAnsi="Times New Roman" w:cs="Times New Roman"/>
          <w:sz w:val="24"/>
          <w:szCs w:val="24"/>
        </w:rPr>
      </w:pPr>
    </w:p>
    <w:p w14:paraId="49387FA4" w14:textId="7B683FF2" w:rsidR="005F5917" w:rsidRPr="00F44FF4" w:rsidRDefault="00000000">
      <w:pPr>
        <w:rPr>
          <w:rFonts w:ascii="Times New Roman" w:hAnsi="Times New Roman" w:cs="Times New Roman"/>
          <w:sz w:val="24"/>
          <w:szCs w:val="24"/>
        </w:rPr>
      </w:pPr>
      <w:r w:rsidRPr="00F44FF4">
        <w:rPr>
          <w:rFonts w:ascii="Times New Roman" w:hAnsi="Times New Roman" w:cs="Times New Roman"/>
          <w:sz w:val="24"/>
          <w:szCs w:val="24"/>
        </w:rPr>
        <w:t xml:space="preserve">Specifically, we compute three anomaly signals: (1) VAE reconstruction‑based scores that highlight light curves the model cannot accurately reproduce (a reconstruction‑likelihood proxy for atypical structure), (2) density‑based outlier structure in standardized latent space using HDBSCAN, and (3) tree‑ensemble isolation scores in the same standardized latent space using Isolation Forest </w:t>
      </w:r>
      <w:r w:rsidR="00B851AA" w:rsidRPr="00F44FF4">
        <w:rPr>
          <w:rFonts w:ascii="Times New Roman" w:hAnsi="Times New Roman" w:cs="Times New Roman"/>
          <w:sz w:val="24"/>
          <w:szCs w:val="24"/>
        </w:rPr>
        <w:t>((J. An, S. Cho. Variational autoencoder based anomaly detection using reconstruction probability. Technical report (SNUDM-TR-2015-03), SNU Data Mining Center, 2015.))</w:t>
      </w:r>
      <w:r w:rsidR="00B851AA" w:rsidRPr="008A5646">
        <w:rPr>
          <w:rFonts w:ascii="Times New Roman" w:hAnsi="Times New Roman" w:cs="Times New Roman"/>
          <w:sz w:val="24"/>
          <w:szCs w:val="24"/>
          <w:vertAlign w:val="superscript"/>
        </w:rPr>
        <w:t>,</w:t>
      </w:r>
      <w:r w:rsidR="00B851AA" w:rsidRPr="00F44FF4">
        <w:rPr>
          <w:rFonts w:ascii="Times New Roman" w:hAnsi="Times New Roman" w:cs="Times New Roman"/>
          <w:sz w:val="24"/>
          <w:szCs w:val="24"/>
        </w:rPr>
        <w:t xml:space="preserve"> ((L. McInnes, J. Healy, S. </w:t>
      </w:r>
      <w:proofErr w:type="spellStart"/>
      <w:r w:rsidR="00B851AA" w:rsidRPr="00F44FF4">
        <w:rPr>
          <w:rFonts w:ascii="Times New Roman" w:hAnsi="Times New Roman" w:cs="Times New Roman"/>
          <w:sz w:val="24"/>
          <w:szCs w:val="24"/>
        </w:rPr>
        <w:t>Astels</w:t>
      </w:r>
      <w:proofErr w:type="spellEnd"/>
      <w:r w:rsidR="00B851AA" w:rsidRPr="00F44FF4">
        <w:rPr>
          <w:rFonts w:ascii="Times New Roman" w:hAnsi="Times New Roman" w:cs="Times New Roman"/>
          <w:sz w:val="24"/>
          <w:szCs w:val="24"/>
        </w:rPr>
        <w:t xml:space="preserve">. </w:t>
      </w:r>
      <w:proofErr w:type="spellStart"/>
      <w:r w:rsidR="00B851AA" w:rsidRPr="00F44FF4">
        <w:rPr>
          <w:rFonts w:ascii="Times New Roman" w:hAnsi="Times New Roman" w:cs="Times New Roman"/>
          <w:sz w:val="24"/>
          <w:szCs w:val="24"/>
        </w:rPr>
        <w:t>hdbscan</w:t>
      </w:r>
      <w:proofErr w:type="spellEnd"/>
      <w:r w:rsidR="00B851AA" w:rsidRPr="00F44FF4">
        <w:rPr>
          <w:rFonts w:ascii="Times New Roman" w:hAnsi="Times New Roman" w:cs="Times New Roman"/>
          <w:sz w:val="24"/>
          <w:szCs w:val="24"/>
        </w:rPr>
        <w:t xml:space="preserve">: Hierarchical </w:t>
      </w:r>
      <w:proofErr w:type="gramStart"/>
      <w:r w:rsidR="00B851AA" w:rsidRPr="00F44FF4">
        <w:rPr>
          <w:rFonts w:ascii="Times New Roman" w:hAnsi="Times New Roman" w:cs="Times New Roman"/>
          <w:sz w:val="24"/>
          <w:szCs w:val="24"/>
        </w:rPr>
        <w:t>density based</w:t>
      </w:r>
      <w:proofErr w:type="gramEnd"/>
      <w:r w:rsidR="00B851AA" w:rsidRPr="00F44FF4">
        <w:rPr>
          <w:rFonts w:ascii="Times New Roman" w:hAnsi="Times New Roman" w:cs="Times New Roman"/>
          <w:sz w:val="24"/>
          <w:szCs w:val="24"/>
        </w:rPr>
        <w:t xml:space="preserve"> clustering. Journal of </w:t>
      </w:r>
      <w:proofErr w:type="gramStart"/>
      <w:r w:rsidR="00B851AA" w:rsidRPr="00F44FF4">
        <w:rPr>
          <w:rFonts w:ascii="Times New Roman" w:hAnsi="Times New Roman" w:cs="Times New Roman"/>
          <w:sz w:val="24"/>
          <w:szCs w:val="24"/>
        </w:rPr>
        <w:t>Open Source</w:t>
      </w:r>
      <w:proofErr w:type="gramEnd"/>
      <w:r w:rsidR="00B851AA" w:rsidRPr="00F44FF4">
        <w:rPr>
          <w:rFonts w:ascii="Times New Roman" w:hAnsi="Times New Roman" w:cs="Times New Roman"/>
          <w:sz w:val="24"/>
          <w:szCs w:val="24"/>
        </w:rPr>
        <w:t xml:space="preserve"> Software, 2(11), 205, 2017.))</w:t>
      </w:r>
      <w:r w:rsidR="00B851AA" w:rsidRPr="008A5646">
        <w:rPr>
          <w:rFonts w:ascii="Times New Roman" w:hAnsi="Times New Roman" w:cs="Times New Roman"/>
          <w:sz w:val="24"/>
          <w:szCs w:val="24"/>
          <w:vertAlign w:val="superscript"/>
        </w:rPr>
        <w:t>,</w:t>
      </w:r>
      <w:r w:rsidR="00B851AA" w:rsidRPr="00F44FF4">
        <w:rPr>
          <w:rFonts w:ascii="Times New Roman" w:hAnsi="Times New Roman" w:cs="Times New Roman"/>
          <w:sz w:val="24"/>
          <w:szCs w:val="24"/>
        </w:rPr>
        <w:t xml:space="preserve"> ((F.T. Liu, K.M. Ting, Z.H. Zhou. Isolation forest. In 2008 IEEE International Conference on Data Mining, 413–422, 2008.)). </w:t>
      </w:r>
      <w:r w:rsidRPr="00F44FF4">
        <w:rPr>
          <w:rFonts w:ascii="Times New Roman" w:hAnsi="Times New Roman" w:cs="Times New Roman"/>
          <w:sz w:val="24"/>
          <w:szCs w:val="24"/>
        </w:rPr>
        <w:t xml:space="preserve">Because each detector can fail in different ways—reconstruction metrics can be sensitive to noise and </w:t>
      </w:r>
      <w:r w:rsidRPr="00F44FF4">
        <w:rPr>
          <w:rFonts w:ascii="Times New Roman" w:hAnsi="Times New Roman" w:cs="Times New Roman"/>
          <w:sz w:val="24"/>
          <w:szCs w:val="24"/>
        </w:rPr>
        <w:lastRenderedPageBreak/>
        <w:t>calibration, while latent‑space detectors depend on the learned embedding geometry—we ensemble their outputs and prioritize consensus candidates for follow‑up.</w:t>
      </w:r>
    </w:p>
    <w:p w14:paraId="79419334" w14:textId="77777777" w:rsidR="005F5917" w:rsidRPr="00F44FF4" w:rsidRDefault="005F5917">
      <w:pPr>
        <w:rPr>
          <w:rFonts w:ascii="Times New Roman" w:hAnsi="Times New Roman" w:cs="Times New Roman"/>
          <w:sz w:val="24"/>
          <w:szCs w:val="24"/>
        </w:rPr>
      </w:pPr>
    </w:p>
    <w:p w14:paraId="4ED1A7E0" w14:textId="20B2861B" w:rsidR="009F5F88" w:rsidRPr="00B244F2" w:rsidRDefault="00000000" w:rsidP="00B851AA">
      <w:pPr>
        <w:rPr>
          <w:rFonts w:ascii="Times New Roman" w:hAnsi="Times New Roman" w:cs="Times New Roman"/>
          <w:sz w:val="24"/>
          <w:szCs w:val="24"/>
        </w:rPr>
      </w:pPr>
      <w:r w:rsidRPr="00B244F2">
        <w:rPr>
          <w:rFonts w:ascii="Times New Roman" w:hAnsi="Times New Roman" w:cs="Times New Roman"/>
          <w:sz w:val="24"/>
          <w:szCs w:val="24"/>
        </w:rPr>
        <w:t xml:space="preserve">Our results show partial overlap between detectors, consistent with their complementary inductive biases. The consensus ensemble yields 226 candidates (6.29% of the dataset) flagged by at least two methods, and a strict shortlist of 116 candidates (3.23%) flagged by all three. Beyond producing these shortlists, we contribute a sensitivity‑driven selection procedure based on threshold stability and hyperparameter robustness, and we provide a manual vetting checklist intended to support downstream inspection and scientific follow‑up of ensemble‑selected anomalies </w:t>
      </w:r>
      <w:r w:rsidR="00B851AA" w:rsidRPr="00B244F2">
        <w:rPr>
          <w:rFonts w:ascii="Times New Roman" w:hAnsi="Times New Roman" w:cs="Times New Roman"/>
          <w:sz w:val="24"/>
          <w:szCs w:val="24"/>
        </w:rPr>
        <w:t xml:space="preserve">((M. Lochner, B.A. Bassett. </w:t>
      </w:r>
      <w:proofErr w:type="spellStart"/>
      <w:r w:rsidR="00B851AA" w:rsidRPr="00B244F2">
        <w:rPr>
          <w:rFonts w:ascii="Times New Roman" w:hAnsi="Times New Roman" w:cs="Times New Roman"/>
          <w:sz w:val="24"/>
          <w:szCs w:val="24"/>
        </w:rPr>
        <w:t>Astronomaly</w:t>
      </w:r>
      <w:proofErr w:type="spellEnd"/>
      <w:r w:rsidR="00B851AA" w:rsidRPr="00B244F2">
        <w:rPr>
          <w:rFonts w:ascii="Times New Roman" w:hAnsi="Times New Roman" w:cs="Times New Roman"/>
          <w:sz w:val="24"/>
          <w:szCs w:val="24"/>
        </w:rPr>
        <w:t>: Personalized interactive visual anomaly detection in astronomical data. Astronomy and Computing, 36, 100481, 2021.))</w:t>
      </w:r>
      <w:r w:rsidR="009238E9" w:rsidRPr="008A5646">
        <w:rPr>
          <w:rFonts w:ascii="Times New Roman" w:hAnsi="Times New Roman" w:cs="Times New Roman"/>
          <w:sz w:val="24"/>
          <w:szCs w:val="24"/>
          <w:vertAlign w:val="superscript"/>
        </w:rPr>
        <w:t>,</w:t>
      </w:r>
      <w:r w:rsidR="009238E9" w:rsidRPr="00B244F2">
        <w:rPr>
          <w:rFonts w:ascii="Times New Roman" w:hAnsi="Times New Roman" w:cs="Times New Roman"/>
          <w:sz w:val="24"/>
          <w:szCs w:val="24"/>
        </w:rPr>
        <w:t xml:space="preserve"> ((M. Lochner, B.A. Bassett. A Hitchhiker’s Guide to Anomaly Detection with </w:t>
      </w:r>
      <w:proofErr w:type="spellStart"/>
      <w:r w:rsidR="009238E9" w:rsidRPr="00B244F2">
        <w:rPr>
          <w:rFonts w:ascii="Times New Roman" w:hAnsi="Times New Roman" w:cs="Times New Roman"/>
          <w:sz w:val="24"/>
          <w:szCs w:val="24"/>
        </w:rPr>
        <w:t>Astronomaly</w:t>
      </w:r>
      <w:proofErr w:type="spellEnd"/>
      <w:r w:rsidR="009238E9" w:rsidRPr="00B244F2">
        <w:rPr>
          <w:rFonts w:ascii="Times New Roman" w:hAnsi="Times New Roman" w:cs="Times New Roman"/>
          <w:sz w:val="24"/>
          <w:szCs w:val="24"/>
        </w:rPr>
        <w:t>. arXiv:2201.10189, 2022.)).</w:t>
      </w:r>
    </w:p>
    <w:p w14:paraId="2BD1EB9D" w14:textId="77777777" w:rsidR="005F5917" w:rsidRPr="00F44FF4" w:rsidRDefault="005F5917">
      <w:pPr>
        <w:rPr>
          <w:rFonts w:ascii="Times New Roman" w:hAnsi="Times New Roman" w:cs="Times New Roman"/>
          <w:sz w:val="24"/>
          <w:szCs w:val="24"/>
        </w:rPr>
      </w:pPr>
    </w:p>
    <w:p w14:paraId="5C221217" w14:textId="77777777" w:rsidR="007F2EE6" w:rsidRPr="007F2EE6" w:rsidRDefault="008C011A" w:rsidP="005F5917">
      <w:pPr>
        <w:numPr>
          <w:ilvl w:val="0"/>
          <w:numId w:val="4"/>
        </w:numPr>
        <w:pBdr>
          <w:top w:val="nil"/>
          <w:left w:val="nil"/>
          <w:bottom w:val="nil"/>
          <w:right w:val="nil"/>
          <w:between w:val="nil"/>
        </w:pBdr>
        <w:rPr>
          <w:rFonts w:ascii="Times New Roman" w:eastAsia="Times New Roman" w:hAnsi="Times New Roman" w:cs="Times New Roman"/>
          <w:b/>
          <w:color w:val="000000"/>
          <w:sz w:val="28"/>
          <w:szCs w:val="28"/>
          <w:lang w:val="en-US"/>
        </w:rPr>
      </w:pPr>
      <w:bookmarkStart w:id="0" w:name="_41mpbarqy2q2" w:colFirst="0" w:colLast="0"/>
      <w:bookmarkEnd w:id="0"/>
      <w:r w:rsidRPr="005F5917">
        <w:rPr>
          <w:rFonts w:ascii="Times New Roman" w:eastAsia="Times New Roman" w:hAnsi="Times New Roman" w:cs="Times New Roman"/>
          <w:b/>
          <w:color w:val="000000"/>
          <w:sz w:val="28"/>
          <w:szCs w:val="28"/>
          <w:lang w:val="en-US"/>
        </w:rPr>
        <w:t>Data</w:t>
      </w:r>
    </w:p>
    <w:p w14:paraId="045133D3" w14:textId="4734A30C" w:rsidR="00832056" w:rsidRPr="00F44FF4" w:rsidRDefault="008F037A" w:rsidP="008F037A">
      <w:pPr>
        <w:rPr>
          <w:rFonts w:ascii="Times New Roman" w:hAnsi="Times New Roman" w:cs="Times New Roman"/>
          <w:sz w:val="24"/>
          <w:szCs w:val="24"/>
        </w:rPr>
      </w:pPr>
      <w:r w:rsidRPr="00F44FF4">
        <w:rPr>
          <w:rFonts w:ascii="Times New Roman" w:hAnsi="Times New Roman" w:cs="Times New Roman"/>
          <w:sz w:val="24"/>
          <w:szCs w:val="24"/>
        </w:rPr>
        <w:t>We analyze a curated dataset of processed TESS light curves provided by an MIT laboratory preprocessing pipeline. Because the files were delivered as preprocessed time-series products, mission acquisition metadata (e.g., sector identifiers and cadence) were not consistently available and are therefore not used as selection variables in this study. We treat the provided columns (</w:t>
      </w:r>
      <w:proofErr w:type="spellStart"/>
      <w:r w:rsidRPr="00F44FF4">
        <w:rPr>
          <w:rFonts w:ascii="Times New Roman" w:hAnsi="Times New Roman" w:cs="Times New Roman"/>
          <w:i/>
          <w:iCs/>
          <w:sz w:val="24"/>
          <w:szCs w:val="24"/>
        </w:rPr>
        <w:t>relative_time</w:t>
      </w:r>
      <w:proofErr w:type="spellEnd"/>
      <w:r w:rsidRPr="00F44FF4">
        <w:rPr>
          <w:rFonts w:ascii="Times New Roman" w:hAnsi="Times New Roman" w:cs="Times New Roman"/>
          <w:i/>
          <w:iCs/>
          <w:sz w:val="24"/>
          <w:szCs w:val="24"/>
        </w:rPr>
        <w:t xml:space="preserve">, </w:t>
      </w:r>
      <w:proofErr w:type="spellStart"/>
      <w:r w:rsidRPr="00F44FF4">
        <w:rPr>
          <w:rFonts w:ascii="Times New Roman" w:hAnsi="Times New Roman" w:cs="Times New Roman"/>
          <w:i/>
          <w:iCs/>
          <w:sz w:val="24"/>
          <w:szCs w:val="24"/>
        </w:rPr>
        <w:t>tess_flux</w:t>
      </w:r>
      <w:proofErr w:type="spellEnd"/>
      <w:r w:rsidRPr="00F44FF4">
        <w:rPr>
          <w:rFonts w:ascii="Times New Roman" w:hAnsi="Times New Roman" w:cs="Times New Roman"/>
          <w:i/>
          <w:iCs/>
          <w:sz w:val="24"/>
          <w:szCs w:val="24"/>
        </w:rPr>
        <w:t xml:space="preserve">, </w:t>
      </w:r>
      <w:proofErr w:type="spellStart"/>
      <w:r w:rsidRPr="00F44FF4">
        <w:rPr>
          <w:rFonts w:ascii="Times New Roman" w:hAnsi="Times New Roman" w:cs="Times New Roman"/>
          <w:i/>
          <w:iCs/>
          <w:sz w:val="24"/>
          <w:szCs w:val="24"/>
        </w:rPr>
        <w:t>tess_</w:t>
      </w:r>
      <w:r w:rsidRPr="00F44FF4">
        <w:rPr>
          <w:rFonts w:ascii="Times New Roman" w:hAnsi="Times New Roman" w:cs="Times New Roman"/>
          <w:sz w:val="24"/>
          <w:szCs w:val="24"/>
        </w:rPr>
        <w:t>uncert</w:t>
      </w:r>
      <w:proofErr w:type="spellEnd"/>
      <w:r w:rsidRPr="00F44FF4">
        <w:rPr>
          <w:rFonts w:ascii="Times New Roman" w:hAnsi="Times New Roman" w:cs="Times New Roman"/>
          <w:sz w:val="24"/>
          <w:szCs w:val="24"/>
        </w:rPr>
        <w:t>) as the primary observables and describe all additional transformations that we apply in Section 3.2</w:t>
      </w:r>
      <w:r w:rsidR="00477205">
        <w:rPr>
          <w:rFonts w:ascii="Times New Roman" w:hAnsi="Times New Roman" w:cs="Times New Roman"/>
          <w:sz w:val="24"/>
          <w:szCs w:val="24"/>
        </w:rPr>
        <w:t>.</w:t>
      </w:r>
    </w:p>
    <w:p w14:paraId="37164C83" w14:textId="77777777" w:rsidR="008F037A" w:rsidRPr="00F44FF4" w:rsidRDefault="008F037A" w:rsidP="008F037A">
      <w:pPr>
        <w:rPr>
          <w:rFonts w:ascii="Times New Roman" w:hAnsi="Times New Roman" w:cs="Times New Roman"/>
          <w:sz w:val="24"/>
          <w:szCs w:val="24"/>
        </w:rPr>
      </w:pPr>
    </w:p>
    <w:p w14:paraId="72226785" w14:textId="631E0316" w:rsidR="009A3D63" w:rsidRPr="00F44FF4" w:rsidRDefault="009A3D63" w:rsidP="009A3D63">
      <w:pPr>
        <w:rPr>
          <w:rFonts w:ascii="Times New Roman" w:hAnsi="Times New Roman" w:cs="Times New Roman"/>
          <w:sz w:val="24"/>
          <w:szCs w:val="24"/>
        </w:rPr>
      </w:pPr>
      <w:r w:rsidRPr="00F44FF4">
        <w:rPr>
          <w:rFonts w:ascii="Times New Roman" w:hAnsi="Times New Roman" w:cs="Times New Roman"/>
          <w:sz w:val="24"/>
          <w:szCs w:val="24"/>
        </w:rPr>
        <w:t xml:space="preserve">The dataset consists of 3,659 unlabeled </w:t>
      </w:r>
      <w:r w:rsidR="00AA33C9" w:rsidRPr="00F44FF4">
        <w:rPr>
          <w:rFonts w:ascii="Times New Roman" w:hAnsi="Times New Roman" w:cs="Times New Roman"/>
          <w:sz w:val="24"/>
          <w:szCs w:val="24"/>
        </w:rPr>
        <w:t xml:space="preserve">CSV </w:t>
      </w:r>
      <w:r w:rsidRPr="00F44FF4">
        <w:rPr>
          <w:rFonts w:ascii="Times New Roman" w:hAnsi="Times New Roman" w:cs="Times New Roman"/>
          <w:sz w:val="24"/>
          <w:szCs w:val="24"/>
        </w:rPr>
        <w:t>light</w:t>
      </w:r>
      <w:r w:rsidR="00AA33C9" w:rsidRPr="00F44FF4">
        <w:rPr>
          <w:rFonts w:ascii="Times New Roman" w:hAnsi="Times New Roman" w:cs="Times New Roman"/>
          <w:sz w:val="24"/>
          <w:szCs w:val="24"/>
        </w:rPr>
        <w:t>-</w:t>
      </w:r>
      <w:r w:rsidRPr="00F44FF4">
        <w:rPr>
          <w:rFonts w:ascii="Times New Roman" w:hAnsi="Times New Roman" w:cs="Times New Roman"/>
          <w:sz w:val="24"/>
          <w:szCs w:val="24"/>
        </w:rPr>
        <w:t xml:space="preserve">curve files, each corresponding to a single object. Each file contains time-series data with three columns: </w:t>
      </w:r>
      <w:proofErr w:type="spellStart"/>
      <w:r w:rsidRPr="00F44FF4">
        <w:rPr>
          <w:rFonts w:ascii="Times New Roman" w:hAnsi="Times New Roman" w:cs="Times New Roman"/>
          <w:i/>
          <w:iCs/>
          <w:sz w:val="24"/>
          <w:szCs w:val="24"/>
        </w:rPr>
        <w:t>relative_time</w:t>
      </w:r>
      <w:proofErr w:type="spellEnd"/>
      <w:r w:rsidRPr="00F44FF4">
        <w:rPr>
          <w:rFonts w:ascii="Times New Roman" w:hAnsi="Times New Roman" w:cs="Times New Roman"/>
          <w:i/>
          <w:iCs/>
          <w:sz w:val="24"/>
          <w:szCs w:val="24"/>
        </w:rPr>
        <w:t xml:space="preserve">, </w:t>
      </w:r>
      <w:proofErr w:type="spellStart"/>
      <w:r w:rsidRPr="00F44FF4">
        <w:rPr>
          <w:rFonts w:ascii="Times New Roman" w:hAnsi="Times New Roman" w:cs="Times New Roman"/>
          <w:i/>
          <w:iCs/>
          <w:sz w:val="24"/>
          <w:szCs w:val="24"/>
        </w:rPr>
        <w:t>tess_flux</w:t>
      </w:r>
      <w:proofErr w:type="spellEnd"/>
      <w:r w:rsidRPr="00F44FF4">
        <w:rPr>
          <w:rFonts w:ascii="Times New Roman" w:hAnsi="Times New Roman" w:cs="Times New Roman"/>
          <w:i/>
          <w:iCs/>
          <w:sz w:val="24"/>
          <w:szCs w:val="24"/>
        </w:rPr>
        <w:t xml:space="preserve">, and </w:t>
      </w:r>
      <w:proofErr w:type="spellStart"/>
      <w:r w:rsidRPr="00F44FF4">
        <w:rPr>
          <w:rFonts w:ascii="Times New Roman" w:hAnsi="Times New Roman" w:cs="Times New Roman"/>
          <w:i/>
          <w:iCs/>
          <w:sz w:val="24"/>
          <w:szCs w:val="24"/>
        </w:rPr>
        <w:t>tess_uncert</w:t>
      </w:r>
      <w:proofErr w:type="spellEnd"/>
      <w:r w:rsidRPr="00F44FF4">
        <w:rPr>
          <w:rFonts w:ascii="Times New Roman" w:hAnsi="Times New Roman" w:cs="Times New Roman"/>
          <w:sz w:val="24"/>
          <w:szCs w:val="24"/>
        </w:rPr>
        <w:t>. Figure 1 is a random</w:t>
      </w:r>
      <w:r w:rsidR="00AA33C9" w:rsidRPr="00F44FF4">
        <w:rPr>
          <w:rFonts w:ascii="Times New Roman" w:hAnsi="Times New Roman" w:cs="Times New Roman"/>
          <w:sz w:val="24"/>
          <w:szCs w:val="24"/>
        </w:rPr>
        <w:t>ly</w:t>
      </w:r>
      <w:r w:rsidRPr="00F44FF4">
        <w:rPr>
          <w:rFonts w:ascii="Times New Roman" w:hAnsi="Times New Roman" w:cs="Times New Roman"/>
          <w:sz w:val="24"/>
          <w:szCs w:val="24"/>
        </w:rPr>
        <w:t xml:space="preserve"> </w:t>
      </w:r>
      <w:r w:rsidR="00AA33C9" w:rsidRPr="00F44FF4">
        <w:rPr>
          <w:rFonts w:ascii="Times New Roman" w:hAnsi="Times New Roman" w:cs="Times New Roman"/>
          <w:sz w:val="24"/>
          <w:szCs w:val="24"/>
        </w:rPr>
        <w:t>selected</w:t>
      </w:r>
      <w:r w:rsidRPr="00F44FF4">
        <w:rPr>
          <w:rFonts w:ascii="Times New Roman" w:hAnsi="Times New Roman" w:cs="Times New Roman"/>
          <w:sz w:val="24"/>
          <w:szCs w:val="24"/>
        </w:rPr>
        <w:t xml:space="preserve"> light curve file, representing the original light curve of object 2019soh, including the relative time, flux, and flux uncertainty values. To construct a unified dataset for this analysis, we combined all individual light curve files into a single dataset. To associate each data point with its corresponding object, we extracted an identifier from the file name and added it as a new column, </w:t>
      </w:r>
      <w:proofErr w:type="spellStart"/>
      <w:r w:rsidRPr="00F44FF4">
        <w:rPr>
          <w:rFonts w:ascii="Times New Roman" w:hAnsi="Times New Roman" w:cs="Times New Roman"/>
          <w:i/>
          <w:iCs/>
          <w:sz w:val="24"/>
          <w:szCs w:val="24"/>
        </w:rPr>
        <w:t>object_name</w:t>
      </w:r>
      <w:proofErr w:type="spellEnd"/>
      <w:r w:rsidRPr="00F44FF4">
        <w:rPr>
          <w:rFonts w:ascii="Times New Roman" w:hAnsi="Times New Roman" w:cs="Times New Roman"/>
          <w:sz w:val="24"/>
          <w:szCs w:val="24"/>
        </w:rPr>
        <w:t xml:space="preserve">. For example, for a file named lc_2019soh_processed, the </w:t>
      </w:r>
      <w:proofErr w:type="spellStart"/>
      <w:r w:rsidRPr="00F44FF4">
        <w:rPr>
          <w:rFonts w:ascii="Times New Roman" w:hAnsi="Times New Roman" w:cs="Times New Roman"/>
          <w:i/>
          <w:iCs/>
          <w:sz w:val="24"/>
          <w:szCs w:val="24"/>
        </w:rPr>
        <w:t>object_name</w:t>
      </w:r>
      <w:proofErr w:type="spellEnd"/>
      <w:r w:rsidRPr="00F44FF4">
        <w:rPr>
          <w:rFonts w:ascii="Times New Roman" w:hAnsi="Times New Roman" w:cs="Times New Roman"/>
          <w:sz w:val="24"/>
          <w:szCs w:val="24"/>
        </w:rPr>
        <w:t xml:space="preserve"> was derived as </w:t>
      </w:r>
      <w:r w:rsidRPr="008A5646">
        <w:rPr>
          <w:rFonts w:ascii="Times New Roman" w:hAnsi="Times New Roman" w:cs="Times New Roman"/>
          <w:i/>
          <w:iCs/>
          <w:sz w:val="24"/>
          <w:szCs w:val="24"/>
        </w:rPr>
        <w:t>2019soh</w:t>
      </w:r>
      <w:r w:rsidRPr="00F44FF4">
        <w:rPr>
          <w:rFonts w:ascii="Times New Roman" w:hAnsi="Times New Roman" w:cs="Times New Roman"/>
          <w:sz w:val="24"/>
          <w:szCs w:val="24"/>
        </w:rPr>
        <w:t xml:space="preserve">, where "lc" and "processed" are common prefixes and suffixes shared across all file names. The final dataset comprises four columns: </w:t>
      </w:r>
      <w:proofErr w:type="spellStart"/>
      <w:r w:rsidRPr="00F44FF4">
        <w:rPr>
          <w:rFonts w:ascii="Times New Roman" w:hAnsi="Times New Roman" w:cs="Times New Roman"/>
          <w:i/>
          <w:iCs/>
          <w:sz w:val="24"/>
          <w:szCs w:val="24"/>
        </w:rPr>
        <w:t>relative_time</w:t>
      </w:r>
      <w:proofErr w:type="spellEnd"/>
      <w:r w:rsidRPr="00F44FF4">
        <w:rPr>
          <w:rFonts w:ascii="Times New Roman" w:hAnsi="Times New Roman" w:cs="Times New Roman"/>
          <w:i/>
          <w:iCs/>
          <w:sz w:val="24"/>
          <w:szCs w:val="24"/>
        </w:rPr>
        <w:t xml:space="preserve">, </w:t>
      </w:r>
      <w:proofErr w:type="spellStart"/>
      <w:r w:rsidRPr="00F44FF4">
        <w:rPr>
          <w:rFonts w:ascii="Times New Roman" w:hAnsi="Times New Roman" w:cs="Times New Roman"/>
          <w:i/>
          <w:iCs/>
          <w:sz w:val="24"/>
          <w:szCs w:val="24"/>
        </w:rPr>
        <w:t>tess_flux</w:t>
      </w:r>
      <w:proofErr w:type="spellEnd"/>
      <w:r w:rsidRPr="00F44FF4">
        <w:rPr>
          <w:rFonts w:ascii="Times New Roman" w:hAnsi="Times New Roman" w:cs="Times New Roman"/>
          <w:i/>
          <w:iCs/>
          <w:sz w:val="24"/>
          <w:szCs w:val="24"/>
        </w:rPr>
        <w:t xml:space="preserve">, </w:t>
      </w:r>
      <w:proofErr w:type="spellStart"/>
      <w:r w:rsidRPr="00F44FF4">
        <w:rPr>
          <w:rFonts w:ascii="Times New Roman" w:hAnsi="Times New Roman" w:cs="Times New Roman"/>
          <w:i/>
          <w:iCs/>
          <w:sz w:val="24"/>
          <w:szCs w:val="24"/>
        </w:rPr>
        <w:t>tess_uncert</w:t>
      </w:r>
      <w:proofErr w:type="spellEnd"/>
      <w:r w:rsidRPr="00F44FF4">
        <w:rPr>
          <w:rFonts w:ascii="Times New Roman" w:hAnsi="Times New Roman" w:cs="Times New Roman"/>
          <w:sz w:val="24"/>
          <w:szCs w:val="24"/>
        </w:rPr>
        <w:t xml:space="preserve">, and </w:t>
      </w:r>
      <w:proofErr w:type="spellStart"/>
      <w:r w:rsidRPr="00F44FF4">
        <w:rPr>
          <w:rFonts w:ascii="Times New Roman" w:hAnsi="Times New Roman" w:cs="Times New Roman"/>
          <w:i/>
          <w:iCs/>
          <w:sz w:val="24"/>
          <w:szCs w:val="24"/>
        </w:rPr>
        <w:t>object_name</w:t>
      </w:r>
      <w:proofErr w:type="spellEnd"/>
      <w:r w:rsidRPr="00F44FF4">
        <w:rPr>
          <w:rFonts w:ascii="Times New Roman" w:hAnsi="Times New Roman" w:cs="Times New Roman"/>
          <w:sz w:val="24"/>
          <w:szCs w:val="24"/>
        </w:rPr>
        <w:t>.</w:t>
      </w:r>
    </w:p>
    <w:p w14:paraId="2CEA4D4F" w14:textId="77777777" w:rsidR="007F2EE6" w:rsidRPr="00F44FF4" w:rsidRDefault="007F2EE6" w:rsidP="007F2EE6">
      <w:pPr>
        <w:rPr>
          <w:rFonts w:ascii="Times New Roman" w:hAnsi="Times New Roman" w:cs="Times New Roman"/>
          <w:sz w:val="24"/>
          <w:szCs w:val="24"/>
        </w:rPr>
      </w:pPr>
    </w:p>
    <w:p w14:paraId="33A48A12" w14:textId="7EFAE9D6" w:rsidR="007F2EE6" w:rsidRPr="00F44FF4" w:rsidRDefault="007F2EE6" w:rsidP="007F2EE6">
      <w:pPr>
        <w:rPr>
          <w:rFonts w:ascii="Times New Roman" w:hAnsi="Times New Roman" w:cs="Times New Roman"/>
          <w:sz w:val="24"/>
          <w:szCs w:val="24"/>
        </w:rPr>
      </w:pPr>
      <w:r w:rsidRPr="00F44FF4">
        <w:rPr>
          <w:rFonts w:ascii="Times New Roman" w:hAnsi="Times New Roman" w:cs="Times New Roman"/>
          <w:sz w:val="24"/>
          <w:szCs w:val="24"/>
        </w:rPr>
        <w:t xml:space="preserve">To ensure that anomaly signals are not driven by imputation artifacts, we removed missing measurements without filling (i.e., no interpolation or forward/backward filling). After removing missing values, we excluded any light curve with fewer than 20 valid time–flux pairs since sequences below this length provide insufficient information for stable representation learning and reconstruction-error estimation. The final cleaned dataset contains </w:t>
      </w:r>
      <w:r w:rsidR="009A3D63" w:rsidRPr="00F44FF4">
        <w:rPr>
          <w:rFonts w:ascii="Times New Roman" w:hAnsi="Times New Roman" w:cs="Times New Roman"/>
          <w:sz w:val="24"/>
          <w:szCs w:val="24"/>
        </w:rPr>
        <w:t>3</w:t>
      </w:r>
      <w:r w:rsidR="003346C6" w:rsidRPr="00F44FF4">
        <w:rPr>
          <w:rFonts w:ascii="Times New Roman" w:hAnsi="Times New Roman" w:cs="Times New Roman"/>
          <w:sz w:val="24"/>
          <w:szCs w:val="24"/>
        </w:rPr>
        <w:t>,</w:t>
      </w:r>
      <w:r w:rsidR="009A3D63" w:rsidRPr="00F44FF4">
        <w:rPr>
          <w:rFonts w:ascii="Times New Roman" w:hAnsi="Times New Roman" w:cs="Times New Roman"/>
          <w:sz w:val="24"/>
          <w:szCs w:val="24"/>
        </w:rPr>
        <w:t>593</w:t>
      </w:r>
      <w:r w:rsidRPr="00F44FF4">
        <w:rPr>
          <w:rFonts w:ascii="Times New Roman" w:hAnsi="Times New Roman" w:cs="Times New Roman"/>
          <w:sz w:val="24"/>
          <w:szCs w:val="24"/>
        </w:rPr>
        <w:t xml:space="preserve"> light curves</w:t>
      </w:r>
      <w:r w:rsidR="00471C89" w:rsidRPr="00F44FF4">
        <w:rPr>
          <w:rFonts w:ascii="Times New Roman" w:hAnsi="Times New Roman" w:cs="Times New Roman"/>
          <w:sz w:val="24"/>
          <w:szCs w:val="24"/>
        </w:rPr>
        <w:t xml:space="preserve"> (</w:t>
      </w:r>
      <w:r w:rsidR="003346C6" w:rsidRPr="00F44FF4">
        <w:rPr>
          <w:rFonts w:ascii="Times New Roman" w:hAnsi="Times New Roman" w:cs="Times New Roman"/>
          <w:sz w:val="24"/>
          <w:szCs w:val="24"/>
        </w:rPr>
        <w:t>98.2%</w:t>
      </w:r>
      <w:r w:rsidR="00471C89" w:rsidRPr="00F44FF4">
        <w:rPr>
          <w:rFonts w:ascii="Times New Roman" w:hAnsi="Times New Roman" w:cs="Times New Roman"/>
          <w:sz w:val="24"/>
          <w:szCs w:val="24"/>
        </w:rPr>
        <w:t xml:space="preserve"> of the initial </w:t>
      </w:r>
      <w:r w:rsidR="003346C6" w:rsidRPr="00F44FF4">
        <w:rPr>
          <w:rFonts w:ascii="Times New Roman" w:hAnsi="Times New Roman" w:cs="Times New Roman"/>
          <w:sz w:val="24"/>
          <w:szCs w:val="24"/>
        </w:rPr>
        <w:t>population</w:t>
      </w:r>
      <w:r w:rsidR="00471C89" w:rsidRPr="00F44FF4">
        <w:rPr>
          <w:rFonts w:ascii="Times New Roman" w:hAnsi="Times New Roman" w:cs="Times New Roman"/>
          <w:sz w:val="24"/>
          <w:szCs w:val="24"/>
        </w:rPr>
        <w:t>)</w:t>
      </w:r>
      <w:r w:rsidRPr="00F44FF4">
        <w:rPr>
          <w:rFonts w:ascii="Times New Roman" w:hAnsi="Times New Roman" w:cs="Times New Roman"/>
          <w:sz w:val="24"/>
          <w:szCs w:val="24"/>
        </w:rPr>
        <w:t>, which we randomly partitioned at the object level into a training set and validation set using a 0.9 / 0.1 split with a fixed random seed (random</w:t>
      </w:r>
      <w:r w:rsidR="009A3D63" w:rsidRPr="00F44FF4">
        <w:rPr>
          <w:rFonts w:ascii="Times New Roman" w:hAnsi="Times New Roman" w:cs="Times New Roman"/>
          <w:sz w:val="24"/>
          <w:szCs w:val="24"/>
        </w:rPr>
        <w:t xml:space="preserve"> </w:t>
      </w:r>
      <w:r w:rsidRPr="00F44FF4">
        <w:rPr>
          <w:rFonts w:ascii="Times New Roman" w:hAnsi="Times New Roman" w:cs="Times New Roman"/>
          <w:sz w:val="24"/>
          <w:szCs w:val="24"/>
        </w:rPr>
        <w:t xml:space="preserve">state = 42). This </w:t>
      </w:r>
      <w:r w:rsidRPr="00F44FF4">
        <w:rPr>
          <w:rFonts w:ascii="Times New Roman" w:hAnsi="Times New Roman" w:cs="Times New Roman"/>
          <w:sz w:val="24"/>
          <w:szCs w:val="24"/>
        </w:rPr>
        <w:lastRenderedPageBreak/>
        <w:t>object-level split prevents leakage of information between training and validation and provides a consistent basis for all sensitivity studies and downstream anomaly scoring.</w:t>
      </w:r>
    </w:p>
    <w:p w14:paraId="4A519B1F" w14:textId="77777777" w:rsidR="00C31CBF" w:rsidRPr="00F44FF4" w:rsidRDefault="00C31CBF" w:rsidP="007F2EE6">
      <w:pPr>
        <w:rPr>
          <w:rFonts w:ascii="Times New Roman" w:hAnsi="Times New Roman" w:cs="Times New Roman"/>
          <w:sz w:val="24"/>
          <w:szCs w:val="24"/>
        </w:rPr>
      </w:pPr>
    </w:p>
    <w:p w14:paraId="37B8D226" w14:textId="77777777" w:rsidR="00C31CBF" w:rsidRPr="00F44FF4" w:rsidRDefault="00C31CBF" w:rsidP="00C31CBF">
      <w:pPr>
        <w:rPr>
          <w:rFonts w:ascii="Times New Roman" w:hAnsi="Times New Roman" w:cs="Times New Roman"/>
          <w:sz w:val="24"/>
          <w:szCs w:val="24"/>
        </w:rPr>
      </w:pPr>
      <w:r w:rsidRPr="00F44FF4">
        <w:rPr>
          <w:rFonts w:ascii="Times New Roman" w:hAnsi="Times New Roman" w:cs="Times New Roman"/>
          <w:sz w:val="24"/>
          <w:szCs w:val="24"/>
        </w:rPr>
        <w:t>Since light curves represent time-series data, we organized the dataset as a nested 2D array. To standardize the time values across all objects, we shifted the start time of each light curve to zero using Equation (1):</w:t>
      </w:r>
    </w:p>
    <w:p w14:paraId="4862C622" w14:textId="77777777" w:rsidR="00C31CBF" w:rsidRPr="00383C45" w:rsidRDefault="00C31CBF" w:rsidP="00C31CBF">
      <w:pPr>
        <w:rPr>
          <w:rFonts w:ascii="Times New Roman" w:eastAsia="Times New Roman" w:hAnsi="Times New Roman" w:cs="Times New Roman"/>
          <w:sz w:val="24"/>
          <w:szCs w:val="24"/>
          <w:lang w:val="en-US"/>
        </w:rPr>
      </w:pPr>
    </w:p>
    <w:p w14:paraId="1057E763" w14:textId="22614C47" w:rsidR="00C31CBF" w:rsidRPr="00383C45" w:rsidRDefault="00866697" w:rsidP="00C31CBF">
      <w:pPr>
        <w:rPr>
          <w:rFonts w:ascii="Times New Roman" w:eastAsia="Times New Roman" w:hAnsi="Times New Roman" w:cs="Times New Roman"/>
          <w:sz w:val="24"/>
          <w:szCs w:val="24"/>
          <w:lang w:val="en-US"/>
        </w:rPr>
      </w:pPr>
      <m:oMath>
        <m:r>
          <w:rPr>
            <w:rFonts w:ascii="Cambria Math" w:eastAsia="Times New Roman" w:hAnsi="Cambria Math" w:cs="Times New Roman"/>
            <w:sz w:val="24"/>
            <w:szCs w:val="24"/>
            <w:lang w:val="en-US"/>
          </w:rPr>
          <m:t>t'</m:t>
        </m:r>
        <m:r>
          <m:rPr>
            <m:sty m:val="p"/>
          </m:rPr>
          <w:rPr>
            <w:rFonts w:ascii="Cambria Math" w:eastAsia="Times New Roman" w:hAnsi="Cambria Math" w:cs="Times New Roman"/>
            <w:sz w:val="24"/>
            <w:szCs w:val="24"/>
            <w:lang w:val="en-US"/>
          </w:rPr>
          <m:t>=</m:t>
        </m:r>
        <m:r>
          <w:rPr>
            <w:rFonts w:ascii="Cambria Math" w:eastAsia="Times New Roman" w:hAnsi="Cambria Math" w:cs="Times New Roman"/>
            <w:sz w:val="24"/>
            <w:szCs w:val="24"/>
            <w:lang w:val="en-US"/>
          </w:rPr>
          <m:t>t</m:t>
        </m:r>
        <m:r>
          <m:rPr>
            <m:sty m:val="p"/>
          </m:rPr>
          <w:rPr>
            <w:rFonts w:ascii="Cambria Math" w:eastAsia="Times New Roman" w:hAnsi="Cambria Math" w:cs="Times New Roman"/>
            <w:sz w:val="24"/>
            <w:szCs w:val="24"/>
            <w:lang w:val="en-US"/>
          </w:rPr>
          <m:t>-min⁡(</m:t>
        </m:r>
        <m:r>
          <w:rPr>
            <w:rFonts w:ascii="Cambria Math" w:eastAsia="Times New Roman" w:hAnsi="Cambria Math" w:cs="Times New Roman"/>
            <w:sz w:val="24"/>
            <w:szCs w:val="24"/>
            <w:lang w:val="en-US"/>
          </w:rPr>
          <m:t>t</m:t>
        </m:r>
        <m:r>
          <m:rPr>
            <m:sty m:val="p"/>
          </m:rPr>
          <w:rPr>
            <w:rFonts w:ascii="Cambria Math" w:eastAsia="Times New Roman" w:hAnsi="Cambria Math" w:cs="Times New Roman"/>
            <w:sz w:val="24"/>
            <w:szCs w:val="24"/>
            <w:lang w:val="en-US"/>
          </w:rPr>
          <m:t>)</m:t>
        </m:r>
      </m:oMath>
      <w:r w:rsidR="00C31CBF" w:rsidRPr="00383C45">
        <w:rPr>
          <w:rFonts w:ascii="Times New Roman" w:eastAsia="Times New Roman" w:hAnsi="Times New Roman" w:cs="Times New Roman"/>
          <w:sz w:val="24"/>
          <w:szCs w:val="24"/>
          <w:lang w:val="en-US"/>
        </w:rPr>
        <w:t xml:space="preserve">                                               </w:t>
      </w:r>
      <w:r w:rsidR="00C31CBF" w:rsidRPr="00383C45">
        <w:rPr>
          <w:rFonts w:ascii="Times New Roman" w:eastAsia="Times New Roman" w:hAnsi="Times New Roman" w:cs="Times New Roman"/>
          <w:sz w:val="24"/>
          <w:szCs w:val="24"/>
          <w:lang w:val="en-US"/>
        </w:rPr>
        <w:tab/>
      </w:r>
      <w:r w:rsidR="00C31CBF" w:rsidRPr="00383C45">
        <w:rPr>
          <w:rFonts w:ascii="Times New Roman" w:eastAsia="Times New Roman" w:hAnsi="Times New Roman" w:cs="Times New Roman"/>
          <w:sz w:val="24"/>
          <w:szCs w:val="24"/>
          <w:lang w:val="en-US"/>
        </w:rPr>
        <w:tab/>
        <w:t xml:space="preserve">      </w:t>
      </w:r>
      <w:r>
        <w:rPr>
          <w:rFonts w:ascii="Times New Roman" w:eastAsia="Times New Roman" w:hAnsi="Times New Roman" w:cs="Times New Roman"/>
          <w:sz w:val="24"/>
          <w:szCs w:val="24"/>
          <w:lang w:val="en-US"/>
        </w:rPr>
        <w:tab/>
      </w:r>
      <w:r>
        <w:rPr>
          <w:rFonts w:ascii="Times New Roman" w:eastAsia="Times New Roman" w:hAnsi="Times New Roman" w:cs="Times New Roman"/>
          <w:sz w:val="24"/>
          <w:szCs w:val="24"/>
          <w:lang w:val="en-US"/>
        </w:rPr>
        <w:tab/>
      </w:r>
      <w:r>
        <w:rPr>
          <w:rFonts w:ascii="Times New Roman" w:eastAsia="Times New Roman" w:hAnsi="Times New Roman" w:cs="Times New Roman"/>
          <w:sz w:val="24"/>
          <w:szCs w:val="24"/>
          <w:lang w:val="en-US"/>
        </w:rPr>
        <w:tab/>
      </w:r>
      <w:r>
        <w:rPr>
          <w:rFonts w:ascii="Times New Roman" w:eastAsia="Times New Roman" w:hAnsi="Times New Roman" w:cs="Times New Roman"/>
          <w:sz w:val="24"/>
          <w:szCs w:val="24"/>
          <w:lang w:val="en-US"/>
        </w:rPr>
        <w:tab/>
      </w:r>
      <w:r w:rsidR="00C31CBF" w:rsidRPr="00383C45">
        <w:rPr>
          <w:rFonts w:ascii="Times New Roman" w:eastAsia="Times New Roman" w:hAnsi="Times New Roman" w:cs="Times New Roman"/>
          <w:sz w:val="24"/>
          <w:szCs w:val="24"/>
          <w:lang w:val="en-US"/>
        </w:rPr>
        <w:t xml:space="preserve"> (</w:t>
      </w:r>
      <w:r w:rsidR="00C31CBF">
        <w:rPr>
          <w:rFonts w:ascii="Times New Roman" w:eastAsia="Times New Roman" w:hAnsi="Times New Roman" w:cs="Times New Roman"/>
          <w:sz w:val="24"/>
          <w:szCs w:val="24"/>
          <w:lang w:val="en-US"/>
        </w:rPr>
        <w:t>1</w:t>
      </w:r>
      <w:r w:rsidR="00C31CBF" w:rsidRPr="00383C45">
        <w:rPr>
          <w:rFonts w:ascii="Times New Roman" w:eastAsia="Times New Roman" w:hAnsi="Times New Roman" w:cs="Times New Roman"/>
          <w:sz w:val="24"/>
          <w:szCs w:val="24"/>
          <w:lang w:val="en-US"/>
        </w:rPr>
        <w:t>)</w:t>
      </w:r>
    </w:p>
    <w:p w14:paraId="17547D0F" w14:textId="77777777" w:rsidR="007F2EE6" w:rsidRDefault="007F2EE6" w:rsidP="007F2EE6">
      <w:pPr>
        <w:rPr>
          <w:rFonts w:ascii="Times New Roman" w:eastAsia="Times New Roman" w:hAnsi="Times New Roman" w:cs="Times New Roman"/>
          <w:sz w:val="24"/>
          <w:szCs w:val="24"/>
          <w:lang w:val="en-US"/>
        </w:rPr>
      </w:pPr>
    </w:p>
    <w:p w14:paraId="1F4E75DA" w14:textId="77777777" w:rsidR="008C011A" w:rsidRDefault="00D36081" w:rsidP="0078785B">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8E1652C" wp14:editId="744D9C82">
            <wp:extent cx="4171950" cy="3207364"/>
            <wp:effectExtent l="0" t="0" r="0" b="6350"/>
            <wp:docPr id="970010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10115" name="Picture 970010115"/>
                    <pic:cNvPicPr/>
                  </pic:nvPicPr>
                  <pic:blipFill rotWithShape="1">
                    <a:blip r:embed="rId7">
                      <a:extLst>
                        <a:ext uri="{28A0092B-C50C-407E-A947-70E740481C1C}">
                          <a14:useLocalDpi xmlns:a14="http://schemas.microsoft.com/office/drawing/2010/main" val="0"/>
                        </a:ext>
                      </a:extLst>
                    </a:blip>
                    <a:srcRect b="480"/>
                    <a:stretch>
                      <a:fillRect/>
                    </a:stretch>
                  </pic:blipFill>
                  <pic:spPr bwMode="auto">
                    <a:xfrm>
                      <a:off x="0" y="0"/>
                      <a:ext cx="4175335" cy="3209966"/>
                    </a:xfrm>
                    <a:prstGeom prst="rect">
                      <a:avLst/>
                    </a:prstGeom>
                    <a:ln>
                      <a:noFill/>
                    </a:ln>
                    <a:extLst>
                      <a:ext uri="{53640926-AAD7-44D8-BBD7-CCE9431645EC}">
                        <a14:shadowObscured xmlns:a14="http://schemas.microsoft.com/office/drawing/2010/main"/>
                      </a:ext>
                    </a:extLst>
                  </pic:spPr>
                </pic:pic>
              </a:graphicData>
            </a:graphic>
          </wp:inline>
        </w:drawing>
      </w:r>
    </w:p>
    <w:p w14:paraId="0C8155E1" w14:textId="77777777" w:rsidR="0078785B" w:rsidRDefault="0078785B" w:rsidP="0078785B">
      <w:pPr>
        <w:jc w:val="center"/>
        <w:rPr>
          <w:rFonts w:ascii="Times New Roman" w:eastAsia="Times New Roman" w:hAnsi="Times New Roman" w:cs="Times New Roman"/>
          <w:i/>
          <w:sz w:val="20"/>
          <w:szCs w:val="20"/>
          <w:lang w:val="en-US"/>
        </w:rPr>
      </w:pPr>
    </w:p>
    <w:p w14:paraId="200BF806" w14:textId="44FF2D80" w:rsidR="00383C45" w:rsidRPr="00F44FF4" w:rsidRDefault="00383C45" w:rsidP="0078785B">
      <w:pPr>
        <w:jc w:val="center"/>
        <w:rPr>
          <w:rFonts w:ascii="Times New Roman" w:eastAsia="Times New Roman" w:hAnsi="Times New Roman" w:cs="Times New Roman"/>
          <w:i/>
          <w:lang w:val="en-US"/>
        </w:rPr>
      </w:pPr>
      <w:r w:rsidRPr="00F44FF4">
        <w:rPr>
          <w:rFonts w:ascii="Times New Roman" w:eastAsia="Times New Roman" w:hAnsi="Times New Roman" w:cs="Times New Roman"/>
          <w:i/>
          <w:lang w:val="en-US"/>
        </w:rPr>
        <w:t>Figure 1. Original light curve for object 2019soh</w:t>
      </w:r>
      <w:r w:rsidR="009A3D63" w:rsidRPr="00F44FF4">
        <w:rPr>
          <w:rFonts w:ascii="Times New Roman" w:eastAsia="Times New Roman" w:hAnsi="Times New Roman" w:cs="Times New Roman"/>
          <w:i/>
          <w:lang w:val="en-US"/>
        </w:rPr>
        <w:t>.</w:t>
      </w:r>
    </w:p>
    <w:p w14:paraId="0636D121" w14:textId="77777777" w:rsidR="00383C45" w:rsidRPr="00383C45" w:rsidRDefault="00383C45" w:rsidP="00383C45">
      <w:pPr>
        <w:rPr>
          <w:rFonts w:ascii="Times New Roman" w:eastAsia="Times New Roman" w:hAnsi="Times New Roman" w:cs="Times New Roman"/>
          <w:sz w:val="24"/>
          <w:szCs w:val="24"/>
          <w:lang w:val="en-US"/>
        </w:rPr>
      </w:pPr>
    </w:p>
    <w:p w14:paraId="00019564" w14:textId="77777777" w:rsidR="00E07CD8" w:rsidRDefault="008C011A" w:rsidP="005F5917">
      <w:pPr>
        <w:numPr>
          <w:ilvl w:val="0"/>
          <w:numId w:val="4"/>
        </w:numPr>
        <w:pBdr>
          <w:top w:val="nil"/>
          <w:left w:val="nil"/>
          <w:bottom w:val="nil"/>
          <w:right w:val="nil"/>
          <w:between w:val="nil"/>
        </w:pBdr>
        <w:rPr>
          <w:rFonts w:ascii="Times New Roman" w:eastAsia="Times New Roman" w:hAnsi="Times New Roman" w:cs="Times New Roman"/>
          <w:b/>
          <w:color w:val="000000"/>
          <w:sz w:val="28"/>
          <w:szCs w:val="28"/>
          <w:lang w:val="en-US"/>
        </w:rPr>
      </w:pPr>
      <w:r w:rsidRPr="005F5917">
        <w:rPr>
          <w:rFonts w:ascii="Times New Roman" w:eastAsia="Times New Roman" w:hAnsi="Times New Roman" w:cs="Times New Roman"/>
          <w:b/>
          <w:color w:val="000000"/>
          <w:sz w:val="28"/>
          <w:szCs w:val="28"/>
          <w:lang w:val="en-US"/>
        </w:rPr>
        <w:t>Methods</w:t>
      </w:r>
    </w:p>
    <w:p w14:paraId="57CCCBDC" w14:textId="732A8E62" w:rsidR="009F5F88" w:rsidRDefault="00000000" w:rsidP="00477205">
      <w:pPr>
        <w:rPr>
          <w:rFonts w:ascii="Times New Roman" w:hAnsi="Times New Roman" w:cs="Times New Roman"/>
          <w:sz w:val="24"/>
          <w:szCs w:val="24"/>
        </w:rPr>
      </w:pPr>
      <w:r w:rsidRPr="00F44FF4">
        <w:rPr>
          <w:rFonts w:ascii="Times New Roman" w:hAnsi="Times New Roman" w:cs="Times New Roman"/>
          <w:sz w:val="24"/>
          <w:szCs w:val="24"/>
        </w:rPr>
        <w:t xml:space="preserve">This section describes the data preprocessing, representation learning model, anomaly scoring methods, and ensemble decision rule used to construct a shortlist of unusual light curves </w:t>
      </w:r>
      <w:r w:rsidR="00477205" w:rsidRPr="00F44FF4">
        <w:rPr>
          <w:rFonts w:ascii="Times New Roman" w:hAnsi="Times New Roman" w:cs="Times New Roman"/>
          <w:sz w:val="24"/>
          <w:szCs w:val="24"/>
        </w:rPr>
        <w:t>((V. Chandola, A. Banerjee, V. Kumar. Anomaly detection: A survey. ACM Computing Surveys, 41(3), 15, 2009.))</w:t>
      </w:r>
      <w:r w:rsidR="00477205" w:rsidRPr="008A5646">
        <w:rPr>
          <w:rFonts w:ascii="Times New Roman" w:hAnsi="Times New Roman" w:cs="Times New Roman"/>
          <w:sz w:val="24"/>
          <w:szCs w:val="24"/>
          <w:vertAlign w:val="superscript"/>
        </w:rPr>
        <w:t>,</w:t>
      </w:r>
      <w:r w:rsidR="00477205" w:rsidRPr="00F44FF4">
        <w:rPr>
          <w:rFonts w:ascii="Times New Roman" w:hAnsi="Times New Roman" w:cs="Times New Roman"/>
          <w:sz w:val="24"/>
          <w:szCs w:val="24"/>
        </w:rPr>
        <w:t xml:space="preserve"> ((R. Chalapathy, S. Chawla. Deep learning for anomaly detection: A survey. arXiv:1901.03407, 2019.)).</w:t>
      </w:r>
    </w:p>
    <w:p w14:paraId="182B621F" w14:textId="77777777" w:rsidR="00F44FF4" w:rsidRPr="00F44FF4" w:rsidRDefault="00F44FF4">
      <w:pPr>
        <w:rPr>
          <w:rFonts w:ascii="Times New Roman" w:hAnsi="Times New Roman" w:cs="Times New Roman"/>
          <w:sz w:val="24"/>
          <w:szCs w:val="24"/>
        </w:rPr>
      </w:pPr>
    </w:p>
    <w:p w14:paraId="66B5890B" w14:textId="77777777" w:rsidR="00E14DAE" w:rsidRDefault="00E14DAE" w:rsidP="005F5917">
      <w:pPr>
        <w:pBdr>
          <w:top w:val="nil"/>
          <w:left w:val="nil"/>
          <w:bottom w:val="nil"/>
          <w:right w:val="nil"/>
          <w:between w:val="nil"/>
        </w:pBdr>
        <w:ind w:left="360"/>
        <w:rPr>
          <w:rFonts w:ascii="Times New Roman" w:eastAsia="Times New Roman" w:hAnsi="Times New Roman" w:cs="Times New Roman"/>
          <w:b/>
          <w:color w:val="000000"/>
          <w:sz w:val="28"/>
          <w:szCs w:val="28"/>
          <w:lang w:val="en-US"/>
        </w:rPr>
      </w:pPr>
      <w:r w:rsidRPr="00E14DAE">
        <w:rPr>
          <w:rFonts w:ascii="Times New Roman" w:eastAsia="Times New Roman" w:hAnsi="Times New Roman" w:cs="Times New Roman"/>
          <w:b/>
          <w:color w:val="000000"/>
          <w:sz w:val="28"/>
          <w:szCs w:val="28"/>
          <w:lang w:val="en-US"/>
        </w:rPr>
        <w:t xml:space="preserve">3.1. </w:t>
      </w:r>
      <w:r w:rsidR="00875DE1">
        <w:rPr>
          <w:rFonts w:ascii="Times New Roman" w:eastAsia="Times New Roman" w:hAnsi="Times New Roman" w:cs="Times New Roman"/>
          <w:b/>
          <w:color w:val="000000"/>
          <w:sz w:val="28"/>
          <w:szCs w:val="28"/>
          <w:lang w:val="en-US"/>
        </w:rPr>
        <w:t>Pipeline Overview and Design Goals</w:t>
      </w:r>
    </w:p>
    <w:p w14:paraId="5D5755B1" w14:textId="63080E10" w:rsidR="000A311A" w:rsidRDefault="000A311A" w:rsidP="00477205">
      <w:pPr>
        <w:rPr>
          <w:rFonts w:ascii="Times New Roman" w:hAnsi="Times New Roman" w:cs="Times New Roman"/>
          <w:sz w:val="24"/>
          <w:szCs w:val="24"/>
        </w:rPr>
      </w:pPr>
      <w:r w:rsidRPr="00F44FF4">
        <w:rPr>
          <w:rFonts w:ascii="Times New Roman" w:hAnsi="Times New Roman" w:cs="Times New Roman"/>
          <w:sz w:val="24"/>
          <w:szCs w:val="24"/>
        </w:rPr>
        <w:t xml:space="preserve">Our goal is to detect rare or unusual light curve morphologies with minimal assumptions and no labeled training set. Figure 2 summarizes the end-to-end workflow. The pipeline consists of: </w:t>
      </w:r>
      <w:r w:rsidR="00477205" w:rsidRPr="00F44FF4">
        <w:rPr>
          <w:rFonts w:ascii="Times New Roman" w:hAnsi="Times New Roman" w:cs="Times New Roman"/>
          <w:sz w:val="24"/>
          <w:szCs w:val="24"/>
        </w:rPr>
        <w:t xml:space="preserve">((S. Fotopoulou. A review of unsupervised learning in astronomy. Astronomy and Computing, 47, </w:t>
      </w:r>
      <w:r w:rsidR="00477205" w:rsidRPr="00F44FF4">
        <w:rPr>
          <w:rFonts w:ascii="Times New Roman" w:hAnsi="Times New Roman" w:cs="Times New Roman"/>
          <w:sz w:val="24"/>
          <w:szCs w:val="24"/>
        </w:rPr>
        <w:lastRenderedPageBreak/>
        <w:t>100851, 2024.))</w:t>
      </w:r>
      <w:r w:rsidR="00477205" w:rsidRPr="008A5646">
        <w:rPr>
          <w:rFonts w:ascii="Times New Roman" w:hAnsi="Times New Roman" w:cs="Times New Roman"/>
          <w:sz w:val="24"/>
          <w:szCs w:val="24"/>
          <w:vertAlign w:val="superscript"/>
        </w:rPr>
        <w:t>,</w:t>
      </w:r>
      <w:r w:rsidR="00477205" w:rsidRPr="00F44FF4">
        <w:rPr>
          <w:rFonts w:ascii="Times New Roman" w:hAnsi="Times New Roman" w:cs="Times New Roman"/>
          <w:sz w:val="24"/>
          <w:szCs w:val="24"/>
        </w:rPr>
        <w:t xml:space="preserve"> ((M. Lochner, B.A. Bassett. </w:t>
      </w:r>
      <w:proofErr w:type="spellStart"/>
      <w:r w:rsidR="00477205" w:rsidRPr="00F44FF4">
        <w:rPr>
          <w:rFonts w:ascii="Times New Roman" w:hAnsi="Times New Roman" w:cs="Times New Roman"/>
          <w:sz w:val="24"/>
          <w:szCs w:val="24"/>
        </w:rPr>
        <w:t>Astronomaly</w:t>
      </w:r>
      <w:proofErr w:type="spellEnd"/>
      <w:r w:rsidR="00477205" w:rsidRPr="00F44FF4">
        <w:rPr>
          <w:rFonts w:ascii="Times New Roman" w:hAnsi="Times New Roman" w:cs="Times New Roman"/>
          <w:sz w:val="24"/>
          <w:szCs w:val="24"/>
        </w:rPr>
        <w:t>: Personalized interactive visual anomaly detection in astronomical data. Astronomy and Computing, 36, 100481, 2021.))</w:t>
      </w:r>
    </w:p>
    <w:p w14:paraId="24D2F89B" w14:textId="77777777" w:rsidR="00F44FF4" w:rsidRPr="00F44FF4" w:rsidRDefault="00F44FF4" w:rsidP="00F44FF4">
      <w:pPr>
        <w:rPr>
          <w:rFonts w:ascii="Times New Roman" w:hAnsi="Times New Roman" w:cs="Times New Roman"/>
          <w:sz w:val="24"/>
          <w:szCs w:val="24"/>
        </w:rPr>
      </w:pPr>
    </w:p>
    <w:p w14:paraId="7A7F5A50" w14:textId="77777777" w:rsidR="000A311A" w:rsidRPr="00477205" w:rsidRDefault="000A311A" w:rsidP="00F44FF4">
      <w:pPr>
        <w:numPr>
          <w:ilvl w:val="0"/>
          <w:numId w:val="21"/>
        </w:numPr>
        <w:rPr>
          <w:rFonts w:ascii="Times New Roman" w:hAnsi="Times New Roman" w:cs="Times New Roman"/>
          <w:sz w:val="24"/>
          <w:szCs w:val="24"/>
        </w:rPr>
      </w:pPr>
      <w:r w:rsidRPr="00477205">
        <w:rPr>
          <w:rFonts w:ascii="Times New Roman" w:hAnsi="Times New Roman" w:cs="Times New Roman"/>
          <w:b/>
          <w:bCs/>
          <w:sz w:val="24"/>
          <w:szCs w:val="24"/>
        </w:rPr>
        <w:t>Preprocessing</w:t>
      </w:r>
      <w:r w:rsidRPr="00477205">
        <w:rPr>
          <w:rFonts w:ascii="Times New Roman" w:hAnsi="Times New Roman" w:cs="Times New Roman"/>
          <w:sz w:val="24"/>
          <w:szCs w:val="24"/>
        </w:rPr>
        <w:t xml:space="preserve"> of each light curve with robust per-object clipping and normalization, incorporating uncertainty weights when available (Section 3.2).</w:t>
      </w:r>
    </w:p>
    <w:p w14:paraId="02B8A84D" w14:textId="77777777" w:rsidR="000A311A" w:rsidRPr="00477205" w:rsidRDefault="000A311A" w:rsidP="00F44FF4">
      <w:pPr>
        <w:numPr>
          <w:ilvl w:val="0"/>
          <w:numId w:val="21"/>
        </w:numPr>
        <w:rPr>
          <w:rFonts w:ascii="Times New Roman" w:hAnsi="Times New Roman" w:cs="Times New Roman"/>
          <w:sz w:val="24"/>
          <w:szCs w:val="24"/>
        </w:rPr>
      </w:pPr>
      <w:r w:rsidRPr="00477205">
        <w:rPr>
          <w:rFonts w:ascii="Times New Roman" w:hAnsi="Times New Roman" w:cs="Times New Roman"/>
          <w:b/>
          <w:bCs/>
          <w:sz w:val="24"/>
          <w:szCs w:val="24"/>
        </w:rPr>
        <w:t>Representation learning</w:t>
      </w:r>
      <w:r w:rsidRPr="00477205">
        <w:rPr>
          <w:rFonts w:ascii="Times New Roman" w:hAnsi="Times New Roman" w:cs="Times New Roman"/>
          <w:sz w:val="24"/>
          <w:szCs w:val="24"/>
        </w:rPr>
        <w:t xml:space="preserve"> with an uncertainty-aware RNN-VAE that </w:t>
      </w:r>
      <w:r w:rsidR="007E4B1C" w:rsidRPr="00477205">
        <w:rPr>
          <w:rFonts w:ascii="Times New Roman" w:hAnsi="Times New Roman" w:cs="Times New Roman"/>
          <w:sz w:val="24"/>
          <w:szCs w:val="24"/>
        </w:rPr>
        <w:t>generates</w:t>
      </w:r>
      <w:r w:rsidRPr="00477205">
        <w:rPr>
          <w:rFonts w:ascii="Times New Roman" w:hAnsi="Times New Roman" w:cs="Times New Roman"/>
          <w:sz w:val="24"/>
          <w:szCs w:val="24"/>
        </w:rPr>
        <w:t xml:space="preserve"> both a reconstruction </w:t>
      </w:r>
      <m:oMath>
        <m:acc>
          <m:accPr>
            <m:ctrlPr>
              <w:rPr>
                <w:rFonts w:ascii="Cambria Math" w:hAnsi="Cambria Math" w:cs="Times New Roman"/>
                <w:sz w:val="24"/>
                <w:szCs w:val="24"/>
              </w:rPr>
            </m:ctrlPr>
          </m:accPr>
          <m:e>
            <m:r>
              <w:rPr>
                <w:rFonts w:ascii="Cambria Math" w:hAnsi="Cambria Math" w:cs="Times New Roman"/>
                <w:sz w:val="24"/>
                <w:szCs w:val="24"/>
              </w:rPr>
              <m:t>x</m:t>
            </m:r>
          </m:e>
        </m:acc>
      </m:oMath>
      <w:r w:rsidR="00882975" w:rsidRPr="00477205">
        <w:rPr>
          <w:rFonts w:ascii="Times New Roman" w:hAnsi="Times New Roman" w:cs="Times New Roman"/>
          <w:sz w:val="24"/>
          <w:szCs w:val="24"/>
        </w:rPr>
        <w:t xml:space="preserve"> </w:t>
      </w:r>
      <w:r w:rsidRPr="00477205">
        <w:rPr>
          <w:rFonts w:ascii="Times New Roman" w:hAnsi="Times New Roman" w:cs="Times New Roman"/>
          <w:sz w:val="24"/>
          <w:szCs w:val="24"/>
        </w:rPr>
        <w:t xml:space="preserve">and latent statistics </w:t>
      </w:r>
      <m:oMath>
        <m:d>
          <m:dPr>
            <m:ctrlPr>
              <w:rPr>
                <w:rFonts w:ascii="Cambria Math" w:hAnsi="Cambria Math" w:cs="Times New Roman"/>
                <w:sz w:val="24"/>
                <w:szCs w:val="24"/>
              </w:rPr>
            </m:ctrlPr>
          </m:dPr>
          <m:e>
            <m:r>
              <w:rPr>
                <w:rFonts w:ascii="Cambria Math" w:hAnsi="Cambria Math" w:cs="Times New Roman"/>
                <w:sz w:val="24"/>
                <w:szCs w:val="24"/>
              </w:rPr>
              <m:t>μ,</m:t>
            </m:r>
            <m:r>
              <m:rPr>
                <m:sty m:val="p"/>
              </m:rPr>
              <w:rPr>
                <w:rFonts w:ascii="Cambria Math" w:hAnsi="Cambria Math" w:cs="Times New Roman"/>
                <w:sz w:val="24"/>
                <w:szCs w:val="24"/>
              </w:rPr>
              <m:t>log</m:t>
            </m:r>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σ</m:t>
                </m:r>
              </m:e>
              <m:sup>
                <m:r>
                  <w:rPr>
                    <w:rFonts w:ascii="Cambria Math" w:hAnsi="Cambria Math" w:cs="Times New Roman"/>
                    <w:sz w:val="24"/>
                    <w:szCs w:val="24"/>
                  </w:rPr>
                  <m:t>2</m:t>
                </m:r>
              </m:sup>
            </m:sSup>
          </m:e>
        </m:d>
      </m:oMath>
      <w:r w:rsidRPr="00477205">
        <w:rPr>
          <w:rFonts w:ascii="Times New Roman" w:hAnsi="Times New Roman" w:cs="Times New Roman"/>
          <w:sz w:val="24"/>
          <w:szCs w:val="24"/>
        </w:rPr>
        <w:t>(Section 3.4).</w:t>
      </w:r>
    </w:p>
    <w:p w14:paraId="011D418E" w14:textId="77777777" w:rsidR="000A311A" w:rsidRPr="00477205" w:rsidRDefault="000A311A" w:rsidP="00F44FF4">
      <w:pPr>
        <w:numPr>
          <w:ilvl w:val="0"/>
          <w:numId w:val="21"/>
        </w:numPr>
        <w:rPr>
          <w:rFonts w:ascii="Times New Roman" w:hAnsi="Times New Roman" w:cs="Times New Roman"/>
          <w:sz w:val="24"/>
          <w:szCs w:val="24"/>
        </w:rPr>
      </w:pPr>
      <w:r w:rsidRPr="00477205">
        <w:rPr>
          <w:rFonts w:ascii="Times New Roman" w:hAnsi="Times New Roman" w:cs="Times New Roman"/>
          <w:b/>
          <w:bCs/>
          <w:sz w:val="24"/>
          <w:szCs w:val="24"/>
        </w:rPr>
        <w:t>Three anomaly signals</w:t>
      </w:r>
      <w:r w:rsidRPr="00477205">
        <w:rPr>
          <w:rFonts w:ascii="Times New Roman" w:hAnsi="Times New Roman" w:cs="Times New Roman"/>
          <w:sz w:val="24"/>
          <w:szCs w:val="24"/>
        </w:rPr>
        <w:t>:</w:t>
      </w:r>
    </w:p>
    <w:p w14:paraId="5A68A52D" w14:textId="77777777" w:rsidR="000A311A" w:rsidRPr="00477205" w:rsidRDefault="00882975" w:rsidP="00F44FF4">
      <w:pPr>
        <w:numPr>
          <w:ilvl w:val="1"/>
          <w:numId w:val="21"/>
        </w:numPr>
        <w:rPr>
          <w:rFonts w:ascii="Times New Roman" w:hAnsi="Times New Roman" w:cs="Times New Roman"/>
          <w:sz w:val="24"/>
          <w:szCs w:val="24"/>
        </w:rPr>
      </w:pPr>
      <w:r w:rsidRPr="00477205">
        <w:rPr>
          <w:rFonts w:ascii="Times New Roman" w:hAnsi="Times New Roman" w:cs="Times New Roman"/>
          <w:sz w:val="24"/>
          <w:szCs w:val="24"/>
        </w:rPr>
        <w:t>R</w:t>
      </w:r>
      <w:r w:rsidR="000A311A" w:rsidRPr="00477205">
        <w:rPr>
          <w:rFonts w:ascii="Times New Roman" w:hAnsi="Times New Roman" w:cs="Times New Roman"/>
          <w:sz w:val="24"/>
          <w:szCs w:val="24"/>
        </w:rPr>
        <w:t xml:space="preserve">econstruction error </w:t>
      </w:r>
      <m:oMath>
        <m:r>
          <w:rPr>
            <w:rFonts w:ascii="Cambria Math" w:hAnsi="Cambria Math" w:cs="Times New Roman"/>
            <w:sz w:val="24"/>
            <w:szCs w:val="24"/>
          </w:rPr>
          <m:t>e(x)</m:t>
        </m:r>
      </m:oMath>
      <w:r w:rsidR="000A311A" w:rsidRPr="00477205">
        <w:rPr>
          <w:rFonts w:ascii="Times New Roman" w:hAnsi="Times New Roman" w:cs="Times New Roman"/>
          <w:sz w:val="24"/>
          <w:szCs w:val="24"/>
        </w:rPr>
        <w:t>(Section 3.5),</w:t>
      </w:r>
    </w:p>
    <w:p w14:paraId="7B958FD9" w14:textId="77777777" w:rsidR="000A311A" w:rsidRPr="00477205" w:rsidRDefault="000A311A" w:rsidP="00F44FF4">
      <w:pPr>
        <w:numPr>
          <w:ilvl w:val="1"/>
          <w:numId w:val="21"/>
        </w:numPr>
        <w:rPr>
          <w:rFonts w:ascii="Times New Roman" w:hAnsi="Times New Roman" w:cs="Times New Roman"/>
          <w:sz w:val="24"/>
          <w:szCs w:val="24"/>
        </w:rPr>
      </w:pPr>
      <w:r w:rsidRPr="00477205">
        <w:rPr>
          <w:rFonts w:ascii="Times New Roman" w:hAnsi="Times New Roman" w:cs="Times New Roman"/>
          <w:sz w:val="24"/>
          <w:szCs w:val="24"/>
        </w:rPr>
        <w:t>HDBSCAN outlier score in latent space (Section 3.6),</w:t>
      </w:r>
    </w:p>
    <w:p w14:paraId="33BC6321" w14:textId="77777777" w:rsidR="000A311A" w:rsidRPr="00477205" w:rsidRDefault="000A311A" w:rsidP="00F44FF4">
      <w:pPr>
        <w:numPr>
          <w:ilvl w:val="1"/>
          <w:numId w:val="21"/>
        </w:numPr>
        <w:rPr>
          <w:rFonts w:ascii="Times New Roman" w:hAnsi="Times New Roman" w:cs="Times New Roman"/>
          <w:sz w:val="24"/>
          <w:szCs w:val="24"/>
        </w:rPr>
      </w:pPr>
      <w:r w:rsidRPr="00477205">
        <w:rPr>
          <w:rFonts w:ascii="Times New Roman" w:hAnsi="Times New Roman" w:cs="Times New Roman"/>
          <w:sz w:val="24"/>
          <w:szCs w:val="24"/>
        </w:rPr>
        <w:t>Isolation Forest outliers in latent space (Section 3.7).</w:t>
      </w:r>
    </w:p>
    <w:p w14:paraId="5D33C706" w14:textId="77777777" w:rsidR="000A311A" w:rsidRPr="00477205" w:rsidRDefault="000A311A" w:rsidP="00F44FF4">
      <w:pPr>
        <w:numPr>
          <w:ilvl w:val="0"/>
          <w:numId w:val="21"/>
        </w:numPr>
        <w:rPr>
          <w:rFonts w:ascii="Times New Roman" w:hAnsi="Times New Roman" w:cs="Times New Roman"/>
          <w:sz w:val="24"/>
          <w:szCs w:val="24"/>
        </w:rPr>
      </w:pPr>
      <w:r w:rsidRPr="00477205">
        <w:rPr>
          <w:rFonts w:ascii="Times New Roman" w:hAnsi="Times New Roman" w:cs="Times New Roman"/>
          <w:b/>
          <w:bCs/>
          <w:sz w:val="24"/>
          <w:szCs w:val="24"/>
        </w:rPr>
        <w:t>Ensemble consensus</w:t>
      </w:r>
      <w:r w:rsidRPr="00477205">
        <w:rPr>
          <w:rFonts w:ascii="Times New Roman" w:hAnsi="Times New Roman" w:cs="Times New Roman"/>
          <w:sz w:val="24"/>
          <w:szCs w:val="24"/>
        </w:rPr>
        <w:t xml:space="preserve"> to produce robust shortlists (Section 3.8).</w:t>
      </w:r>
    </w:p>
    <w:p w14:paraId="26670972" w14:textId="77777777" w:rsidR="0074752A" w:rsidRDefault="0074752A" w:rsidP="00875DE1">
      <w:pPr>
        <w:pBdr>
          <w:top w:val="nil"/>
          <w:left w:val="nil"/>
          <w:bottom w:val="nil"/>
          <w:right w:val="nil"/>
          <w:between w:val="nil"/>
        </w:pBdr>
        <w:rPr>
          <w:rFonts w:ascii="Times New Roman" w:eastAsia="Times New Roman" w:hAnsi="Times New Roman" w:cs="Times New Roman"/>
          <w:sz w:val="24"/>
          <w:szCs w:val="24"/>
          <w:lang w:val="en-US"/>
        </w:rPr>
      </w:pPr>
    </w:p>
    <w:p w14:paraId="59E23334" w14:textId="77777777" w:rsidR="0074752A" w:rsidRPr="00875DE1" w:rsidRDefault="0074752A" w:rsidP="0074752A">
      <w:pPr>
        <w:pBdr>
          <w:top w:val="nil"/>
          <w:left w:val="nil"/>
          <w:bottom w:val="nil"/>
          <w:right w:val="nil"/>
          <w:between w:val="nil"/>
        </w:pBdr>
        <w:jc w:val="center"/>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drawing>
          <wp:inline distT="0" distB="0" distL="0" distR="0" wp14:anchorId="09F44ABB" wp14:editId="22B9EF80">
            <wp:extent cx="1966365" cy="4124569"/>
            <wp:effectExtent l="0" t="0" r="2540" b="3175"/>
            <wp:docPr id="128014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14902" name="Picture 12801490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27731" cy="4253287"/>
                    </a:xfrm>
                    <a:prstGeom prst="rect">
                      <a:avLst/>
                    </a:prstGeom>
                  </pic:spPr>
                </pic:pic>
              </a:graphicData>
            </a:graphic>
          </wp:inline>
        </w:drawing>
      </w:r>
    </w:p>
    <w:p w14:paraId="55D33518" w14:textId="77777777" w:rsidR="0074752A" w:rsidRPr="00F44FF4" w:rsidRDefault="0074752A" w:rsidP="0074752A">
      <w:pPr>
        <w:jc w:val="center"/>
        <w:rPr>
          <w:rFonts w:ascii="Times New Roman" w:eastAsia="Times New Roman" w:hAnsi="Times New Roman" w:cs="Times New Roman"/>
          <w:i/>
          <w:lang w:val="en-US"/>
        </w:rPr>
      </w:pPr>
      <w:r w:rsidRPr="00F44FF4">
        <w:rPr>
          <w:rFonts w:ascii="Times New Roman" w:eastAsia="Times New Roman" w:hAnsi="Times New Roman" w:cs="Times New Roman"/>
          <w:i/>
          <w:lang w:val="en-US"/>
        </w:rPr>
        <w:t xml:space="preserve">Figure </w:t>
      </w:r>
      <w:r w:rsidR="00882975" w:rsidRPr="00F44FF4">
        <w:rPr>
          <w:rFonts w:ascii="Times New Roman" w:eastAsia="Times New Roman" w:hAnsi="Times New Roman" w:cs="Times New Roman"/>
          <w:i/>
          <w:lang w:val="en-US"/>
        </w:rPr>
        <w:t>2</w:t>
      </w:r>
      <w:r w:rsidRPr="00F44FF4">
        <w:rPr>
          <w:rFonts w:ascii="Times New Roman" w:eastAsia="Times New Roman" w:hAnsi="Times New Roman" w:cs="Times New Roman"/>
          <w:i/>
          <w:lang w:val="en-US"/>
        </w:rPr>
        <w:t>. End-to-end workflow.</w:t>
      </w:r>
    </w:p>
    <w:p w14:paraId="22A8C671" w14:textId="77777777" w:rsidR="00E14DAE" w:rsidRPr="00E14DAE" w:rsidRDefault="00E14DAE" w:rsidP="00E14DAE">
      <w:pPr>
        <w:pStyle w:val="ListParagraph"/>
        <w:pBdr>
          <w:top w:val="nil"/>
          <w:left w:val="nil"/>
          <w:bottom w:val="nil"/>
          <w:right w:val="nil"/>
          <w:between w:val="nil"/>
        </w:pBdr>
        <w:rPr>
          <w:rFonts w:ascii="Times New Roman" w:eastAsia="Times New Roman" w:hAnsi="Times New Roman" w:cs="Times New Roman"/>
          <w:b/>
          <w:color w:val="000000"/>
          <w:sz w:val="28"/>
          <w:szCs w:val="28"/>
          <w:lang w:val="en-US"/>
        </w:rPr>
      </w:pPr>
    </w:p>
    <w:p w14:paraId="3FD1A608" w14:textId="77777777" w:rsidR="00E14DAE" w:rsidRPr="00E14DAE" w:rsidRDefault="00544138" w:rsidP="005F5917">
      <w:pPr>
        <w:pBdr>
          <w:top w:val="nil"/>
          <w:left w:val="nil"/>
          <w:bottom w:val="nil"/>
          <w:right w:val="nil"/>
          <w:between w:val="nil"/>
        </w:pBdr>
        <w:ind w:left="360"/>
        <w:rPr>
          <w:rFonts w:ascii="Times New Roman" w:eastAsia="Times New Roman" w:hAnsi="Times New Roman" w:cs="Times New Roman"/>
          <w:b/>
          <w:color w:val="000000"/>
          <w:sz w:val="28"/>
          <w:szCs w:val="28"/>
          <w:lang w:val="en-US"/>
        </w:rPr>
      </w:pPr>
      <w:r w:rsidRPr="00E14DAE">
        <w:rPr>
          <w:rFonts w:ascii="Times New Roman" w:eastAsia="Times New Roman" w:hAnsi="Times New Roman" w:cs="Times New Roman"/>
          <w:b/>
          <w:color w:val="000000"/>
          <w:sz w:val="28"/>
          <w:szCs w:val="28"/>
          <w:lang w:val="en-US"/>
        </w:rPr>
        <w:t>3.</w:t>
      </w:r>
      <w:r>
        <w:rPr>
          <w:rFonts w:ascii="Times New Roman" w:eastAsia="Times New Roman" w:hAnsi="Times New Roman" w:cs="Times New Roman"/>
          <w:b/>
          <w:color w:val="000000"/>
          <w:sz w:val="28"/>
          <w:szCs w:val="28"/>
          <w:lang w:val="en-US"/>
        </w:rPr>
        <w:t>2</w:t>
      </w:r>
      <w:r w:rsidRPr="00E14DAE">
        <w:rPr>
          <w:rFonts w:ascii="Times New Roman" w:eastAsia="Times New Roman" w:hAnsi="Times New Roman" w:cs="Times New Roman"/>
          <w:b/>
          <w:color w:val="000000"/>
          <w:sz w:val="28"/>
          <w:szCs w:val="28"/>
          <w:lang w:val="en-US"/>
        </w:rPr>
        <w:t xml:space="preserve">. </w:t>
      </w:r>
      <w:r w:rsidRPr="00544138">
        <w:rPr>
          <w:rFonts w:ascii="Times New Roman" w:eastAsia="Times New Roman" w:hAnsi="Times New Roman" w:cs="Times New Roman"/>
          <w:b/>
          <w:color w:val="000000"/>
          <w:sz w:val="28"/>
          <w:szCs w:val="28"/>
          <w:lang w:val="en-US"/>
        </w:rPr>
        <w:t xml:space="preserve">Preprocessing: </w:t>
      </w:r>
      <w:r w:rsidR="00B94C4D">
        <w:rPr>
          <w:rFonts w:ascii="Times New Roman" w:eastAsia="Times New Roman" w:hAnsi="Times New Roman" w:cs="Times New Roman"/>
          <w:b/>
          <w:color w:val="000000"/>
          <w:sz w:val="28"/>
          <w:szCs w:val="28"/>
          <w:lang w:val="en-US"/>
        </w:rPr>
        <w:t>P</w:t>
      </w:r>
      <w:r w:rsidRPr="00544138">
        <w:rPr>
          <w:rFonts w:ascii="Times New Roman" w:eastAsia="Times New Roman" w:hAnsi="Times New Roman" w:cs="Times New Roman"/>
          <w:b/>
          <w:color w:val="000000"/>
          <w:sz w:val="28"/>
          <w:szCs w:val="28"/>
          <w:lang w:val="en-US"/>
        </w:rPr>
        <w:t xml:space="preserve">er-object </w:t>
      </w:r>
      <w:r w:rsidR="00B94C4D">
        <w:rPr>
          <w:rFonts w:ascii="Times New Roman" w:eastAsia="Times New Roman" w:hAnsi="Times New Roman" w:cs="Times New Roman"/>
          <w:b/>
          <w:color w:val="000000"/>
          <w:sz w:val="28"/>
          <w:szCs w:val="28"/>
          <w:lang w:val="en-US"/>
        </w:rPr>
        <w:t>R</w:t>
      </w:r>
      <w:r w:rsidRPr="00544138">
        <w:rPr>
          <w:rFonts w:ascii="Times New Roman" w:eastAsia="Times New Roman" w:hAnsi="Times New Roman" w:cs="Times New Roman"/>
          <w:b/>
          <w:color w:val="000000"/>
          <w:sz w:val="28"/>
          <w:szCs w:val="28"/>
          <w:lang w:val="en-US"/>
        </w:rPr>
        <w:t xml:space="preserve">obust </w:t>
      </w:r>
      <w:r w:rsidR="00B94C4D" w:rsidRPr="00544138">
        <w:rPr>
          <w:rFonts w:ascii="Times New Roman" w:eastAsia="Times New Roman" w:hAnsi="Times New Roman" w:cs="Times New Roman"/>
          <w:b/>
          <w:color w:val="000000"/>
          <w:sz w:val="28"/>
          <w:szCs w:val="28"/>
          <w:lang w:val="en-US"/>
        </w:rPr>
        <w:t xml:space="preserve">Clipping, Normalization, </w:t>
      </w:r>
      <w:r w:rsidR="00882975">
        <w:rPr>
          <w:rFonts w:ascii="Times New Roman" w:eastAsia="Times New Roman" w:hAnsi="Times New Roman" w:cs="Times New Roman"/>
          <w:b/>
          <w:color w:val="000000"/>
          <w:sz w:val="28"/>
          <w:szCs w:val="28"/>
          <w:lang w:val="en-US"/>
        </w:rPr>
        <w:t>a</w:t>
      </w:r>
      <w:r w:rsidR="00B94C4D" w:rsidRPr="00544138">
        <w:rPr>
          <w:rFonts w:ascii="Times New Roman" w:eastAsia="Times New Roman" w:hAnsi="Times New Roman" w:cs="Times New Roman"/>
          <w:b/>
          <w:color w:val="000000"/>
          <w:sz w:val="28"/>
          <w:szCs w:val="28"/>
          <w:lang w:val="en-US"/>
        </w:rPr>
        <w:t>nd Uncertainty Weights</w:t>
      </w:r>
    </w:p>
    <w:p w14:paraId="68DB5799" w14:textId="011A6573" w:rsidR="004B5425" w:rsidRPr="00F44FF4" w:rsidRDefault="00882975" w:rsidP="00F44FF4">
      <w:pPr>
        <w:rPr>
          <w:rFonts w:ascii="Times New Roman" w:eastAsia="Times New Roman" w:hAnsi="Times New Roman" w:cs="Times New Roman"/>
          <w:sz w:val="24"/>
          <w:szCs w:val="24"/>
        </w:rPr>
      </w:pPr>
      <w:r w:rsidRPr="00F44FF4">
        <w:rPr>
          <w:rFonts w:ascii="Times New Roman" w:hAnsi="Times New Roman" w:cs="Times New Roman"/>
          <w:sz w:val="24"/>
          <w:szCs w:val="24"/>
        </w:rPr>
        <w:t xml:space="preserve">TESS light curves can contain outliers, discontinuities, and sector-dependent systematics. To reduce sensitivity to rare, extreme artifacts while preserving object-specific morphology, we </w:t>
      </w:r>
      <w:r w:rsidRPr="00F44FF4">
        <w:rPr>
          <w:rFonts w:ascii="Times New Roman" w:hAnsi="Times New Roman" w:cs="Times New Roman"/>
          <w:sz w:val="24"/>
          <w:szCs w:val="24"/>
        </w:rPr>
        <w:lastRenderedPageBreak/>
        <w:t xml:space="preserve">apply per-object robust clipping using the median and a scaled median absolute deviation (MAD). We then normalize each object to reduce scale differences across stars and to allow the model to focus on shape rather than amplitude. When uncertainty estimates are available, we incorporate them as weights so that high-uncertainty points contribute less to the training objective </w:t>
      </w:r>
      <w:r w:rsidR="00477205" w:rsidRPr="00F44FF4">
        <w:rPr>
          <w:rFonts w:ascii="Times New Roman" w:hAnsi="Times New Roman" w:cs="Times New Roman"/>
          <w:sz w:val="24"/>
          <w:szCs w:val="24"/>
        </w:rPr>
        <w:t>((F.R. Hampel. The influence curve and its role in robust estimation. Journal of the American Statistical Association, 69(346</w:t>
      </w:r>
      <w:r w:rsidR="009D697C" w:rsidRPr="00F44FF4">
        <w:rPr>
          <w:rFonts w:ascii="Times New Roman" w:hAnsi="Times New Roman" w:cs="Times New Roman"/>
          <w:sz w:val="24"/>
          <w:szCs w:val="24"/>
        </w:rPr>
        <w:t>), 383</w:t>
      </w:r>
      <w:r w:rsidR="00477205" w:rsidRPr="00F44FF4">
        <w:rPr>
          <w:rFonts w:ascii="Times New Roman" w:hAnsi="Times New Roman" w:cs="Times New Roman"/>
          <w:sz w:val="24"/>
          <w:szCs w:val="24"/>
        </w:rPr>
        <w:t>–393, 1974.)).</w:t>
      </w:r>
    </w:p>
    <w:p w14:paraId="41BC687E" w14:textId="77777777" w:rsidR="00882975" w:rsidRPr="00F44FF4" w:rsidRDefault="00882975" w:rsidP="00F44FF4">
      <w:pPr>
        <w:rPr>
          <w:rFonts w:ascii="Times New Roman" w:eastAsia="Times New Roman" w:hAnsi="Times New Roman" w:cs="Times New Roman"/>
          <w:sz w:val="24"/>
          <w:szCs w:val="24"/>
        </w:rPr>
      </w:pPr>
    </w:p>
    <w:p w14:paraId="7401706E" w14:textId="27AA5128" w:rsidR="004B5425" w:rsidRPr="00F44FF4" w:rsidRDefault="00882975" w:rsidP="00F44FF4">
      <w:pPr>
        <w:rPr>
          <w:rFonts w:ascii="Times New Roman" w:eastAsia="Times New Roman" w:hAnsi="Times New Roman" w:cs="Times New Roman"/>
          <w:sz w:val="24"/>
          <w:szCs w:val="24"/>
          <w:lang w:val="en-US"/>
        </w:rPr>
      </w:pPr>
      <w:r w:rsidRPr="00F44FF4">
        <w:rPr>
          <w:rFonts w:ascii="Times New Roman" w:eastAsia="Times New Roman" w:hAnsi="Times New Roman" w:cs="Times New Roman"/>
          <w:sz w:val="24"/>
          <w:szCs w:val="24"/>
          <w:lang w:val="en-US"/>
        </w:rPr>
        <w:t>When performing t</w:t>
      </w:r>
      <w:r w:rsidR="004B5425" w:rsidRPr="00F44FF4">
        <w:rPr>
          <w:rFonts w:ascii="Times New Roman" w:eastAsia="Times New Roman" w:hAnsi="Times New Roman" w:cs="Times New Roman"/>
          <w:sz w:val="24"/>
          <w:szCs w:val="24"/>
          <w:lang w:val="en-US"/>
        </w:rPr>
        <w:t xml:space="preserve">he raw data distribution </w:t>
      </w:r>
      <w:r w:rsidRPr="00F44FF4">
        <w:rPr>
          <w:rFonts w:ascii="Times New Roman" w:eastAsia="Times New Roman" w:hAnsi="Times New Roman" w:cs="Times New Roman"/>
          <w:sz w:val="24"/>
          <w:szCs w:val="24"/>
          <w:lang w:val="en-US"/>
        </w:rPr>
        <w:t>for all data points</w:t>
      </w:r>
      <w:r w:rsidR="004B5425" w:rsidRPr="00F44FF4">
        <w:rPr>
          <w:rFonts w:ascii="Times New Roman" w:eastAsia="Times New Roman" w:hAnsi="Times New Roman" w:cs="Times New Roman"/>
          <w:sz w:val="24"/>
          <w:szCs w:val="24"/>
          <w:lang w:val="en-US"/>
        </w:rPr>
        <w:t xml:space="preserve">, the minimum </w:t>
      </w:r>
      <w:proofErr w:type="spellStart"/>
      <w:r w:rsidR="004B5425" w:rsidRPr="00F44FF4">
        <w:rPr>
          <w:rFonts w:ascii="Times New Roman" w:eastAsia="Times New Roman" w:hAnsi="Times New Roman" w:cs="Times New Roman"/>
          <w:i/>
          <w:iCs/>
          <w:sz w:val="24"/>
          <w:szCs w:val="24"/>
          <w:lang w:val="en-US"/>
        </w:rPr>
        <w:t>tess_flux</w:t>
      </w:r>
      <w:proofErr w:type="spellEnd"/>
      <w:r w:rsidR="004B5425" w:rsidRPr="00F44FF4">
        <w:rPr>
          <w:rFonts w:ascii="Times New Roman" w:eastAsia="Times New Roman" w:hAnsi="Times New Roman" w:cs="Times New Roman"/>
          <w:sz w:val="24"/>
          <w:szCs w:val="24"/>
          <w:lang w:val="en-US"/>
        </w:rPr>
        <w:t xml:space="preserve"> is -3.1e8, the maximum </w:t>
      </w:r>
      <w:proofErr w:type="spellStart"/>
      <w:r w:rsidR="004B5425" w:rsidRPr="00F44FF4">
        <w:rPr>
          <w:rFonts w:ascii="Times New Roman" w:eastAsia="Times New Roman" w:hAnsi="Times New Roman" w:cs="Times New Roman"/>
          <w:i/>
          <w:iCs/>
          <w:sz w:val="24"/>
          <w:szCs w:val="24"/>
          <w:lang w:val="en-US"/>
        </w:rPr>
        <w:t>tess_flux</w:t>
      </w:r>
      <w:proofErr w:type="spellEnd"/>
      <w:r w:rsidR="004B5425" w:rsidRPr="00F44FF4">
        <w:rPr>
          <w:rFonts w:ascii="Times New Roman" w:eastAsia="Times New Roman" w:hAnsi="Times New Roman" w:cs="Times New Roman"/>
          <w:sz w:val="24"/>
          <w:szCs w:val="24"/>
          <w:lang w:val="en-US"/>
        </w:rPr>
        <w:t xml:space="preserve"> is 1.2e7, approximately 0.1% of the </w:t>
      </w:r>
      <w:proofErr w:type="spellStart"/>
      <w:r w:rsidR="004B5425" w:rsidRPr="00F44FF4">
        <w:rPr>
          <w:rFonts w:ascii="Times New Roman" w:eastAsia="Times New Roman" w:hAnsi="Times New Roman" w:cs="Times New Roman"/>
          <w:i/>
          <w:iCs/>
          <w:sz w:val="24"/>
          <w:szCs w:val="24"/>
          <w:lang w:val="en-US"/>
        </w:rPr>
        <w:t>tess_flux</w:t>
      </w:r>
      <w:proofErr w:type="spellEnd"/>
      <w:r w:rsidR="004B5425" w:rsidRPr="00F44FF4">
        <w:rPr>
          <w:rFonts w:ascii="Times New Roman" w:eastAsia="Times New Roman" w:hAnsi="Times New Roman" w:cs="Times New Roman"/>
          <w:sz w:val="24"/>
          <w:szCs w:val="24"/>
          <w:lang w:val="en-US"/>
        </w:rPr>
        <w:t xml:space="preserve"> exceeded 1.1e6 or fell below -1.1e6, and approximately 7.3% of the </w:t>
      </w:r>
      <w:proofErr w:type="spellStart"/>
      <w:r w:rsidR="004B5425" w:rsidRPr="00F44FF4">
        <w:rPr>
          <w:rFonts w:ascii="Times New Roman" w:eastAsia="Times New Roman" w:hAnsi="Times New Roman" w:cs="Times New Roman"/>
          <w:i/>
          <w:iCs/>
          <w:sz w:val="24"/>
          <w:szCs w:val="24"/>
          <w:lang w:val="en-US"/>
        </w:rPr>
        <w:t>tess_flux</w:t>
      </w:r>
      <w:proofErr w:type="spellEnd"/>
      <w:r w:rsidR="004B5425" w:rsidRPr="00F44FF4">
        <w:rPr>
          <w:rFonts w:ascii="Times New Roman" w:eastAsia="Times New Roman" w:hAnsi="Times New Roman" w:cs="Times New Roman"/>
          <w:sz w:val="24"/>
          <w:szCs w:val="24"/>
          <w:lang w:val="en-US"/>
        </w:rPr>
        <w:t xml:space="preserve"> exceeded 1e4 or fell below -1e4. The distribution of </w:t>
      </w:r>
      <w:proofErr w:type="spellStart"/>
      <w:r w:rsidR="004B5425" w:rsidRPr="00F44FF4">
        <w:rPr>
          <w:rFonts w:ascii="Times New Roman" w:eastAsia="Times New Roman" w:hAnsi="Times New Roman" w:cs="Times New Roman"/>
          <w:i/>
          <w:iCs/>
          <w:sz w:val="24"/>
          <w:szCs w:val="24"/>
          <w:lang w:val="en-US"/>
        </w:rPr>
        <w:t>tess_flux</w:t>
      </w:r>
      <w:proofErr w:type="spellEnd"/>
      <w:r w:rsidR="004B5425" w:rsidRPr="00F44FF4">
        <w:rPr>
          <w:rFonts w:ascii="Times New Roman" w:eastAsia="Times New Roman" w:hAnsi="Times New Roman" w:cs="Times New Roman"/>
          <w:sz w:val="24"/>
          <w:szCs w:val="24"/>
          <w:lang w:val="en-US"/>
        </w:rPr>
        <w:t xml:space="preserve"> is illustrated in Figure </w:t>
      </w:r>
      <w:r w:rsidRPr="00F44FF4">
        <w:rPr>
          <w:rFonts w:ascii="Times New Roman" w:eastAsia="Times New Roman" w:hAnsi="Times New Roman" w:cs="Times New Roman"/>
          <w:sz w:val="24"/>
          <w:szCs w:val="24"/>
          <w:lang w:val="en-US"/>
        </w:rPr>
        <w:t>3</w:t>
      </w:r>
      <w:r w:rsidR="004B5425" w:rsidRPr="00F44FF4">
        <w:rPr>
          <w:rFonts w:ascii="Times New Roman" w:eastAsia="Times New Roman" w:hAnsi="Times New Roman" w:cs="Times New Roman"/>
          <w:sz w:val="24"/>
          <w:szCs w:val="24"/>
          <w:lang w:val="en-US"/>
        </w:rPr>
        <w:t xml:space="preserve">, which shows that </w:t>
      </w:r>
      <w:r w:rsidR="003E6702" w:rsidRPr="00F44FF4">
        <w:rPr>
          <w:rFonts w:ascii="Times New Roman" w:eastAsia="Times New Roman" w:hAnsi="Times New Roman" w:cs="Times New Roman"/>
          <w:sz w:val="24"/>
          <w:szCs w:val="24"/>
          <w:lang w:val="en-US"/>
        </w:rPr>
        <w:t>most of</w:t>
      </w:r>
      <w:r w:rsidR="004B5425" w:rsidRPr="00F44FF4">
        <w:rPr>
          <w:rFonts w:ascii="Times New Roman" w:eastAsia="Times New Roman" w:hAnsi="Times New Roman" w:cs="Times New Roman"/>
          <w:sz w:val="24"/>
          <w:szCs w:val="24"/>
          <w:lang w:val="en-US"/>
        </w:rPr>
        <w:t xml:space="preserve"> the data lies within the range of -5,000 to 5,000. The extreme data is from peak of transient light curves</w:t>
      </w:r>
      <w:r w:rsidRPr="00F44FF4">
        <w:rPr>
          <w:rFonts w:ascii="Times New Roman" w:eastAsia="Times New Roman" w:hAnsi="Times New Roman" w:cs="Times New Roman"/>
          <w:sz w:val="24"/>
          <w:szCs w:val="24"/>
          <w:lang w:val="en-US"/>
        </w:rPr>
        <w:t xml:space="preserve"> typically, </w:t>
      </w:r>
      <w:r w:rsidR="007E4B1C" w:rsidRPr="00F44FF4">
        <w:rPr>
          <w:rFonts w:ascii="Times New Roman" w:eastAsia="Times New Roman" w:hAnsi="Times New Roman" w:cs="Times New Roman"/>
          <w:sz w:val="24"/>
          <w:szCs w:val="24"/>
          <w:lang w:val="en-US"/>
        </w:rPr>
        <w:t xml:space="preserve">a transient light curve example </w:t>
      </w:r>
      <w:r w:rsidRPr="00F44FF4">
        <w:rPr>
          <w:rFonts w:ascii="Times New Roman" w:eastAsia="Times New Roman" w:hAnsi="Times New Roman" w:cs="Times New Roman"/>
          <w:sz w:val="24"/>
          <w:szCs w:val="24"/>
          <w:lang w:val="en-US"/>
        </w:rPr>
        <w:t xml:space="preserve">shown in Figure </w:t>
      </w:r>
      <w:r w:rsidR="007E4B1C" w:rsidRPr="00F44FF4">
        <w:rPr>
          <w:rFonts w:ascii="Times New Roman" w:eastAsia="Times New Roman" w:hAnsi="Times New Roman" w:cs="Times New Roman"/>
          <w:sz w:val="24"/>
          <w:szCs w:val="24"/>
          <w:lang w:val="en-US"/>
        </w:rPr>
        <w:t>5</w:t>
      </w:r>
      <w:r w:rsidR="00844F55">
        <w:rPr>
          <w:rFonts w:ascii="Times New Roman" w:eastAsia="Times New Roman" w:hAnsi="Times New Roman" w:cs="Times New Roman"/>
          <w:sz w:val="24"/>
          <w:szCs w:val="24"/>
          <w:lang w:val="en-US"/>
        </w:rPr>
        <w:t xml:space="preserve"> after normalization</w:t>
      </w:r>
      <w:r w:rsidRPr="00F44FF4">
        <w:rPr>
          <w:rFonts w:ascii="Times New Roman" w:eastAsia="Times New Roman" w:hAnsi="Times New Roman" w:cs="Times New Roman"/>
          <w:sz w:val="24"/>
          <w:szCs w:val="24"/>
          <w:lang w:val="en-US"/>
        </w:rPr>
        <w:t>.</w:t>
      </w:r>
    </w:p>
    <w:p w14:paraId="764310D0" w14:textId="77777777" w:rsidR="0074752A" w:rsidRDefault="0074752A" w:rsidP="00544138">
      <w:pPr>
        <w:rPr>
          <w:rFonts w:ascii="Times New Roman" w:eastAsia="Times New Roman" w:hAnsi="Times New Roman" w:cs="Times New Roman"/>
          <w:sz w:val="24"/>
          <w:szCs w:val="24"/>
          <w:lang w:val="en-US"/>
        </w:rPr>
      </w:pPr>
    </w:p>
    <w:p w14:paraId="05E8E84A" w14:textId="77777777" w:rsidR="004B5425" w:rsidRDefault="004B5425" w:rsidP="004B5425">
      <w:pPr>
        <w:jc w:val="center"/>
        <w:rPr>
          <w:rFonts w:ascii="Times New Roman" w:eastAsia="Times New Roman" w:hAnsi="Times New Roman" w:cs="Times New Roman"/>
          <w:sz w:val="24"/>
          <w:szCs w:val="24"/>
          <w:lang w:val="en-US"/>
        </w:rPr>
      </w:pPr>
      <w:r w:rsidRPr="00383C45">
        <w:rPr>
          <w:rFonts w:ascii="Times New Roman" w:eastAsia="Times New Roman" w:hAnsi="Times New Roman" w:cs="Times New Roman"/>
          <w:noProof/>
          <w:sz w:val="24"/>
          <w:szCs w:val="24"/>
          <w:lang w:val="en-US"/>
        </w:rPr>
        <w:drawing>
          <wp:inline distT="0" distB="0" distL="0" distR="0" wp14:anchorId="6896BCBE" wp14:editId="79D3AC59">
            <wp:extent cx="4236501" cy="3067050"/>
            <wp:effectExtent l="0" t="0" r="0" b="0"/>
            <wp:docPr id="19862046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405649" name="Picture 1659405649"/>
                    <pic:cNvPicPr/>
                  </pic:nvPicPr>
                  <pic:blipFill>
                    <a:blip r:embed="rId9">
                      <a:extLst>
                        <a:ext uri="{28A0092B-C50C-407E-A947-70E740481C1C}">
                          <a14:useLocalDpi xmlns:a14="http://schemas.microsoft.com/office/drawing/2010/main" val="0"/>
                        </a:ext>
                      </a:extLst>
                    </a:blip>
                    <a:stretch>
                      <a:fillRect/>
                    </a:stretch>
                  </pic:blipFill>
                  <pic:spPr>
                    <a:xfrm>
                      <a:off x="0" y="0"/>
                      <a:ext cx="4251296" cy="3077761"/>
                    </a:xfrm>
                    <a:prstGeom prst="rect">
                      <a:avLst/>
                    </a:prstGeom>
                  </pic:spPr>
                </pic:pic>
              </a:graphicData>
            </a:graphic>
          </wp:inline>
        </w:drawing>
      </w:r>
    </w:p>
    <w:p w14:paraId="53240193" w14:textId="77777777" w:rsidR="007323F7" w:rsidRPr="00383C45" w:rsidRDefault="007323F7" w:rsidP="003653EA">
      <w:pPr>
        <w:rPr>
          <w:rFonts w:ascii="Times New Roman" w:eastAsia="Times New Roman" w:hAnsi="Times New Roman" w:cs="Times New Roman"/>
          <w:sz w:val="24"/>
          <w:szCs w:val="24"/>
          <w:lang w:val="en-US"/>
        </w:rPr>
      </w:pPr>
    </w:p>
    <w:p w14:paraId="275D4211" w14:textId="70F08A06" w:rsidR="004B5425" w:rsidRPr="00F44FF4" w:rsidRDefault="004B5425" w:rsidP="004B5425">
      <w:pPr>
        <w:jc w:val="center"/>
        <w:rPr>
          <w:rFonts w:ascii="Times New Roman" w:eastAsia="Times New Roman" w:hAnsi="Times New Roman" w:cs="Times New Roman"/>
          <w:i/>
          <w:iCs/>
          <w:sz w:val="24"/>
          <w:szCs w:val="24"/>
          <w:lang w:val="en-US"/>
        </w:rPr>
      </w:pPr>
      <w:r w:rsidRPr="00F44FF4">
        <w:rPr>
          <w:rFonts w:ascii="Times New Roman" w:hAnsi="Times New Roman" w:cs="Times New Roman"/>
          <w:i/>
          <w:iCs/>
        </w:rPr>
        <w:t xml:space="preserve">Figure 3. Distribution of raw </w:t>
      </w:r>
      <w:proofErr w:type="spellStart"/>
      <w:r w:rsidR="00EA4704" w:rsidRPr="00F44FF4">
        <w:rPr>
          <w:rFonts w:ascii="Times New Roman" w:hAnsi="Times New Roman" w:cs="Times New Roman"/>
          <w:i/>
          <w:iCs/>
        </w:rPr>
        <w:t>tess_</w:t>
      </w:r>
      <w:r w:rsidRPr="00F44FF4">
        <w:rPr>
          <w:rFonts w:ascii="Times New Roman" w:hAnsi="Times New Roman" w:cs="Times New Roman"/>
          <w:i/>
          <w:iCs/>
        </w:rPr>
        <w:t>flux</w:t>
      </w:r>
      <w:proofErr w:type="spellEnd"/>
      <w:r w:rsidRPr="00F44FF4">
        <w:rPr>
          <w:rFonts w:ascii="Times New Roman" w:hAnsi="Times New Roman" w:cs="Times New Roman"/>
          <w:i/>
          <w:iCs/>
        </w:rPr>
        <w:t xml:space="preserve"> values across all cadences before robust clipping.</w:t>
      </w:r>
    </w:p>
    <w:p w14:paraId="3FBC3B9A" w14:textId="77777777" w:rsidR="0074752A" w:rsidRPr="00F44FF4" w:rsidRDefault="0074752A" w:rsidP="00F44FF4">
      <w:pPr>
        <w:rPr>
          <w:rFonts w:ascii="Times New Roman" w:eastAsia="Times New Roman" w:hAnsi="Times New Roman" w:cs="Times New Roman"/>
          <w:sz w:val="24"/>
          <w:szCs w:val="24"/>
          <w:lang w:val="en-US"/>
        </w:rPr>
      </w:pPr>
    </w:p>
    <w:p w14:paraId="334749FA" w14:textId="77777777" w:rsidR="00544138" w:rsidRPr="00F44FF4" w:rsidRDefault="00544138" w:rsidP="00F44FF4">
      <w:pPr>
        <w:rPr>
          <w:rFonts w:ascii="Times New Roman" w:eastAsia="Times New Roman" w:hAnsi="Times New Roman" w:cs="Times New Roman"/>
          <w:sz w:val="24"/>
          <w:szCs w:val="24"/>
          <w:lang w:val="en-US"/>
        </w:rPr>
      </w:pPr>
      <w:r w:rsidRPr="00F44FF4">
        <w:rPr>
          <w:rFonts w:ascii="Times New Roman" w:eastAsia="Times New Roman" w:hAnsi="Times New Roman" w:cs="Times New Roman"/>
          <w:sz w:val="24"/>
          <w:szCs w:val="24"/>
          <w:lang w:val="en-US"/>
        </w:rPr>
        <w:t>Per-object processing is central because TESS transients exhibit large between-object differences in baseline and scale. If a global normalization is applied across all measurements, embeddings may reflect brightness differences more than temporal shape. We therefore normalize each object independently using robust statistics.</w:t>
      </w:r>
    </w:p>
    <w:p w14:paraId="50EDDD27" w14:textId="77777777" w:rsidR="00001F1D" w:rsidRPr="00F44FF4" w:rsidRDefault="00001F1D" w:rsidP="00F44FF4">
      <w:pPr>
        <w:rPr>
          <w:rFonts w:ascii="Times New Roman" w:eastAsia="Times New Roman" w:hAnsi="Times New Roman" w:cs="Times New Roman"/>
          <w:sz w:val="24"/>
          <w:szCs w:val="24"/>
          <w:lang w:val="en-US"/>
        </w:rPr>
      </w:pPr>
    </w:p>
    <w:p w14:paraId="5049F922" w14:textId="3422165B" w:rsidR="00544138" w:rsidRPr="00F44FF4" w:rsidRDefault="00544138" w:rsidP="00F44FF4">
      <w:pPr>
        <w:rPr>
          <w:rFonts w:ascii="Times New Roman" w:eastAsia="Times New Roman" w:hAnsi="Times New Roman" w:cs="Times New Roman"/>
          <w:sz w:val="24"/>
          <w:szCs w:val="24"/>
          <w:lang w:val="en-US"/>
        </w:rPr>
      </w:pPr>
      <w:r w:rsidRPr="00F44FF4">
        <w:rPr>
          <w:rFonts w:ascii="Times New Roman" w:hAnsi="Times New Roman" w:cs="Times New Roman"/>
          <w:b/>
          <w:bCs/>
          <w:sz w:val="24"/>
          <w:szCs w:val="24"/>
        </w:rPr>
        <w:t>Robust clipping.</w:t>
      </w:r>
      <w:r w:rsidRPr="00F44FF4">
        <w:rPr>
          <w:rFonts w:ascii="Times New Roman" w:hAnsi="Times New Roman" w:cs="Times New Roman"/>
          <w:sz w:val="24"/>
          <w:szCs w:val="24"/>
        </w:rPr>
        <w:t xml:space="preserve"> For each object, we compute the median flux m and the median absolute deviation (MAD). We then cap only extreme flux values outside </w:t>
      </w:r>
      <w:r w:rsidRPr="008A5646">
        <w:rPr>
          <w:rFonts w:ascii="Times New Roman" w:hAnsi="Times New Roman" w:cs="Times New Roman"/>
          <w:i/>
          <w:iCs/>
          <w:sz w:val="24"/>
          <w:szCs w:val="24"/>
        </w:rPr>
        <w:t>m</w:t>
      </w:r>
      <w:r w:rsidRPr="00F44FF4">
        <w:rPr>
          <w:rFonts w:ascii="Times New Roman" w:hAnsi="Times New Roman" w:cs="Times New Roman"/>
          <w:sz w:val="24"/>
          <w:szCs w:val="24"/>
        </w:rPr>
        <w:t xml:space="preserve"> ± </w:t>
      </w:r>
      <w:proofErr w:type="spellStart"/>
      <w:r w:rsidRPr="008A5646">
        <w:rPr>
          <w:rFonts w:ascii="Times New Roman" w:hAnsi="Times New Roman" w:cs="Times New Roman"/>
          <w:i/>
          <w:iCs/>
          <w:sz w:val="24"/>
          <w:szCs w:val="24"/>
        </w:rPr>
        <w:t>k</w:t>
      </w:r>
      <w:r w:rsidRPr="00F44FF4">
        <w:rPr>
          <w:rFonts w:ascii="Times New Roman" w:hAnsi="Times New Roman" w:cs="Times New Roman"/>
          <w:sz w:val="24"/>
          <w:szCs w:val="24"/>
        </w:rPr>
        <w:t>·MAD</w:t>
      </w:r>
      <w:proofErr w:type="spellEnd"/>
      <w:r w:rsidRPr="00F44FF4">
        <w:rPr>
          <w:rFonts w:ascii="Times New Roman" w:hAnsi="Times New Roman" w:cs="Times New Roman"/>
          <w:sz w:val="24"/>
          <w:szCs w:val="24"/>
        </w:rPr>
        <w:t xml:space="preserve"> at the boundary. In </w:t>
      </w:r>
      <w:r w:rsidRPr="00F44FF4">
        <w:rPr>
          <w:rFonts w:ascii="Times New Roman" w:hAnsi="Times New Roman" w:cs="Times New Roman"/>
          <w:sz w:val="24"/>
          <w:szCs w:val="24"/>
        </w:rPr>
        <w:lastRenderedPageBreak/>
        <w:t xml:space="preserve">this study, we use </w:t>
      </w:r>
      <w:r w:rsidRPr="008A5646">
        <w:rPr>
          <w:rFonts w:ascii="Times New Roman" w:hAnsi="Times New Roman" w:cs="Times New Roman"/>
          <w:i/>
          <w:iCs/>
          <w:sz w:val="24"/>
          <w:szCs w:val="24"/>
        </w:rPr>
        <w:t>k</w:t>
      </w:r>
      <w:r w:rsidRPr="00F44FF4">
        <w:rPr>
          <w:rFonts w:ascii="Times New Roman" w:hAnsi="Times New Roman" w:cs="Times New Roman"/>
          <w:sz w:val="24"/>
          <w:szCs w:val="24"/>
        </w:rPr>
        <w:t>=</w:t>
      </w:r>
      <w:r w:rsidR="00EA4704" w:rsidRPr="00F44FF4">
        <w:rPr>
          <w:rFonts w:ascii="Times New Roman" w:hAnsi="Times New Roman" w:cs="Times New Roman"/>
          <w:sz w:val="24"/>
          <w:szCs w:val="24"/>
        </w:rPr>
        <w:t>2</w:t>
      </w:r>
      <w:r w:rsidRPr="00F44FF4">
        <w:rPr>
          <w:rFonts w:ascii="Times New Roman" w:hAnsi="Times New Roman" w:cs="Times New Roman"/>
          <w:sz w:val="24"/>
          <w:szCs w:val="24"/>
        </w:rPr>
        <w:t>5, chosen via a sensitivity sweep to balance artifact suppression against preservation of astrophysical morphology.</w:t>
      </w:r>
    </w:p>
    <w:p w14:paraId="40E770A2" w14:textId="77777777" w:rsidR="00C02597" w:rsidRDefault="00C02597" w:rsidP="00544138">
      <w:pPr>
        <w:rPr>
          <w:rFonts w:ascii="Times New Roman" w:eastAsia="Times New Roman" w:hAnsi="Times New Roman" w:cs="Times New Roman"/>
          <w:sz w:val="24"/>
          <w:szCs w:val="24"/>
          <w:lang w:val="en-US"/>
        </w:rPr>
      </w:pPr>
    </w:p>
    <w:p w14:paraId="09D8C42E" w14:textId="4AF4A7C8" w:rsidR="00C02597" w:rsidRPr="00FB14A6" w:rsidRDefault="00C02597" w:rsidP="00C02597">
      <w:pPr>
        <w:rPr>
          <w:rFonts w:ascii="Times New Roman" w:eastAsia="Times New Roman" w:hAnsi="Times New Roman" w:cs="Times New Roman"/>
          <w:iCs/>
          <w:sz w:val="24"/>
          <w:szCs w:val="24"/>
          <w:lang w:val="en-US"/>
        </w:rPr>
      </w:pPr>
      <w:proofErr w:type="spellStart"/>
      <w:r w:rsidRPr="00C02597">
        <w:rPr>
          <w:rFonts w:ascii="Times New Roman" w:eastAsia="Times New Roman" w:hAnsi="Times New Roman" w:cs="Times New Roman"/>
          <w:i/>
          <w:sz w:val="24"/>
          <w:szCs w:val="24"/>
          <w:lang w:val="en-US"/>
        </w:rPr>
        <w:t>f_clipped</w:t>
      </w:r>
      <w:proofErr w:type="spellEnd"/>
      <w:r w:rsidRPr="00C02597">
        <w:rPr>
          <w:rFonts w:ascii="Times New Roman" w:eastAsia="Times New Roman" w:hAnsi="Times New Roman" w:cs="Times New Roman"/>
          <w:i/>
          <w:sz w:val="24"/>
          <w:szCs w:val="24"/>
          <w:lang w:val="en-US"/>
        </w:rPr>
        <w:t xml:space="preserve">(t) = clip(f(t), m − </w:t>
      </w:r>
      <w:proofErr w:type="spellStart"/>
      <w:r w:rsidRPr="00C02597">
        <w:rPr>
          <w:rFonts w:ascii="Times New Roman" w:eastAsia="Times New Roman" w:hAnsi="Times New Roman" w:cs="Times New Roman"/>
          <w:i/>
          <w:sz w:val="24"/>
          <w:szCs w:val="24"/>
          <w:lang w:val="en-US"/>
        </w:rPr>
        <w:t>k·</w:t>
      </w:r>
      <w:r w:rsidRPr="00C02597">
        <w:rPr>
          <w:rFonts w:ascii="Times New Roman" w:eastAsia="Times New Roman" w:hAnsi="Times New Roman" w:cs="Times New Roman"/>
          <w:iCs/>
          <w:sz w:val="24"/>
          <w:szCs w:val="24"/>
          <w:lang w:val="en-US"/>
        </w:rPr>
        <w:t>MAD</w:t>
      </w:r>
      <w:proofErr w:type="spellEnd"/>
      <w:r w:rsidRPr="00C02597">
        <w:rPr>
          <w:rFonts w:ascii="Times New Roman" w:eastAsia="Times New Roman" w:hAnsi="Times New Roman" w:cs="Times New Roman"/>
          <w:i/>
          <w:sz w:val="24"/>
          <w:szCs w:val="24"/>
          <w:lang w:val="en-US"/>
        </w:rPr>
        <w:t xml:space="preserve">, m + </w:t>
      </w:r>
      <w:proofErr w:type="spellStart"/>
      <w:r w:rsidRPr="00C02597">
        <w:rPr>
          <w:rFonts w:ascii="Times New Roman" w:eastAsia="Times New Roman" w:hAnsi="Times New Roman" w:cs="Times New Roman"/>
          <w:i/>
          <w:sz w:val="24"/>
          <w:szCs w:val="24"/>
          <w:lang w:val="en-US"/>
        </w:rPr>
        <w:t>k·</w:t>
      </w:r>
      <w:r w:rsidRPr="00C02597">
        <w:rPr>
          <w:rFonts w:ascii="Times New Roman" w:eastAsia="Times New Roman" w:hAnsi="Times New Roman" w:cs="Times New Roman"/>
          <w:iCs/>
          <w:sz w:val="24"/>
          <w:szCs w:val="24"/>
          <w:lang w:val="en-US"/>
        </w:rPr>
        <w:t>MAD</w:t>
      </w:r>
      <w:proofErr w:type="spellEnd"/>
      <w:r w:rsidRPr="00C02597">
        <w:rPr>
          <w:rFonts w:ascii="Times New Roman" w:eastAsia="Times New Roman" w:hAnsi="Times New Roman" w:cs="Times New Roman"/>
          <w:i/>
          <w:sz w:val="24"/>
          <w:szCs w:val="24"/>
          <w:lang w:val="en-US"/>
        </w:rPr>
        <w:t>)</w:t>
      </w:r>
      <w:r w:rsidR="00FB14A6">
        <w:rPr>
          <w:rFonts w:ascii="Times New Roman" w:eastAsia="Times New Roman" w:hAnsi="Times New Roman" w:cs="Times New Roman"/>
          <w:i/>
          <w:sz w:val="24"/>
          <w:szCs w:val="24"/>
          <w:lang w:val="en-US"/>
        </w:rPr>
        <w:tab/>
      </w:r>
      <w:r w:rsidR="00FB14A6">
        <w:rPr>
          <w:rFonts w:ascii="Times New Roman" w:eastAsia="Times New Roman" w:hAnsi="Times New Roman" w:cs="Times New Roman"/>
          <w:i/>
          <w:sz w:val="24"/>
          <w:szCs w:val="24"/>
          <w:lang w:val="en-US"/>
        </w:rPr>
        <w:tab/>
      </w:r>
      <w:r w:rsidR="00FB14A6">
        <w:rPr>
          <w:rFonts w:ascii="Times New Roman" w:eastAsia="Times New Roman" w:hAnsi="Times New Roman" w:cs="Times New Roman"/>
          <w:i/>
          <w:sz w:val="24"/>
          <w:szCs w:val="24"/>
          <w:lang w:val="en-US"/>
        </w:rPr>
        <w:tab/>
      </w:r>
      <w:r w:rsidR="00FB14A6">
        <w:rPr>
          <w:rFonts w:ascii="Times New Roman" w:eastAsia="Times New Roman" w:hAnsi="Times New Roman" w:cs="Times New Roman"/>
          <w:iCs/>
          <w:sz w:val="24"/>
          <w:szCs w:val="24"/>
          <w:lang w:val="en-US"/>
        </w:rPr>
        <w:tab/>
      </w:r>
      <w:r w:rsidR="00FB14A6">
        <w:rPr>
          <w:rFonts w:ascii="Times New Roman" w:eastAsia="Times New Roman" w:hAnsi="Times New Roman" w:cs="Times New Roman"/>
          <w:iCs/>
          <w:sz w:val="24"/>
          <w:szCs w:val="24"/>
          <w:lang w:val="en-US"/>
        </w:rPr>
        <w:tab/>
      </w:r>
      <w:r w:rsidR="00FB14A6">
        <w:rPr>
          <w:rFonts w:ascii="Times New Roman" w:eastAsia="Times New Roman" w:hAnsi="Times New Roman" w:cs="Times New Roman"/>
          <w:iCs/>
          <w:sz w:val="24"/>
          <w:szCs w:val="24"/>
          <w:lang w:val="en-US"/>
        </w:rPr>
        <w:tab/>
        <w:t>(2)</w:t>
      </w:r>
    </w:p>
    <w:p w14:paraId="5BEADD92" w14:textId="77777777" w:rsidR="00C02597" w:rsidRPr="00C02597" w:rsidRDefault="00C02597" w:rsidP="00C02597">
      <w:pPr>
        <w:rPr>
          <w:rFonts w:ascii="Times New Roman" w:eastAsia="Times New Roman" w:hAnsi="Times New Roman" w:cs="Times New Roman"/>
          <w:sz w:val="24"/>
          <w:szCs w:val="24"/>
          <w:lang w:val="en-US"/>
        </w:rPr>
      </w:pPr>
    </w:p>
    <w:p w14:paraId="5C43011B" w14:textId="77777777" w:rsidR="00C02597" w:rsidRPr="00C02597" w:rsidRDefault="00C02597" w:rsidP="00C02597">
      <w:pPr>
        <w:rPr>
          <w:rFonts w:ascii="Times New Roman" w:eastAsia="Times New Roman" w:hAnsi="Times New Roman" w:cs="Times New Roman"/>
          <w:sz w:val="24"/>
          <w:szCs w:val="24"/>
          <w:lang w:val="en-US"/>
        </w:rPr>
      </w:pPr>
      <w:r w:rsidRPr="00C02597">
        <w:rPr>
          <w:rFonts w:ascii="Times New Roman" w:eastAsia="Times New Roman" w:hAnsi="Times New Roman" w:cs="Times New Roman"/>
          <w:b/>
          <w:bCs/>
          <w:sz w:val="24"/>
          <w:szCs w:val="24"/>
          <w:lang w:val="en-US"/>
        </w:rPr>
        <w:t>Per-object normalization</w:t>
      </w:r>
      <w:r w:rsidRPr="00C02597">
        <w:rPr>
          <w:rFonts w:ascii="Times New Roman" w:eastAsia="Times New Roman" w:hAnsi="Times New Roman" w:cs="Times New Roman"/>
          <w:sz w:val="24"/>
          <w:szCs w:val="24"/>
          <w:lang w:val="en-US"/>
        </w:rPr>
        <w:t xml:space="preserve">. After clipping, we compute </w:t>
      </w:r>
      <w:proofErr w:type="spellStart"/>
      <w:r w:rsidRPr="00C02597">
        <w:rPr>
          <w:rFonts w:ascii="Times New Roman" w:eastAsia="Times New Roman" w:hAnsi="Times New Roman" w:cs="Times New Roman"/>
          <w:sz w:val="24"/>
          <w:szCs w:val="24"/>
          <w:lang w:val="en-US"/>
        </w:rPr>
        <w:t>robust_median</w:t>
      </w:r>
      <w:proofErr w:type="spellEnd"/>
      <w:r w:rsidRPr="00C02597">
        <w:rPr>
          <w:rFonts w:ascii="Times New Roman" w:eastAsia="Times New Roman" w:hAnsi="Times New Roman" w:cs="Times New Roman"/>
          <w:sz w:val="24"/>
          <w:szCs w:val="24"/>
          <w:lang w:val="en-US"/>
        </w:rPr>
        <w:t xml:space="preserve"> and </w:t>
      </w:r>
      <w:proofErr w:type="spellStart"/>
      <w:r w:rsidRPr="00C02597">
        <w:rPr>
          <w:rFonts w:ascii="Times New Roman" w:eastAsia="Times New Roman" w:hAnsi="Times New Roman" w:cs="Times New Roman"/>
          <w:sz w:val="24"/>
          <w:szCs w:val="24"/>
          <w:lang w:val="en-US"/>
        </w:rPr>
        <w:t>robust_mad</w:t>
      </w:r>
      <w:proofErr w:type="spellEnd"/>
      <w:r w:rsidRPr="00C02597">
        <w:rPr>
          <w:rFonts w:ascii="Times New Roman" w:eastAsia="Times New Roman" w:hAnsi="Times New Roman" w:cs="Times New Roman"/>
          <w:sz w:val="24"/>
          <w:szCs w:val="24"/>
          <w:lang w:val="en-US"/>
        </w:rPr>
        <w:t xml:space="preserve"> per object and normalize:</w:t>
      </w:r>
      <w:r w:rsidRPr="00C02597">
        <w:rPr>
          <w:rFonts w:ascii="Times New Roman" w:eastAsia="Times New Roman" w:hAnsi="Times New Roman" w:cs="Times New Roman"/>
          <w:sz w:val="24"/>
          <w:szCs w:val="24"/>
          <w:lang w:val="en-US"/>
        </w:rPr>
        <w:br/>
      </w:r>
    </w:p>
    <w:p w14:paraId="118E4533" w14:textId="23F5E74B" w:rsidR="00C02597" w:rsidRPr="00FB14A6" w:rsidRDefault="00C02597" w:rsidP="00C02597">
      <w:pPr>
        <w:rPr>
          <w:rFonts w:ascii="Times New Roman" w:eastAsia="Times New Roman" w:hAnsi="Times New Roman" w:cs="Times New Roman"/>
          <w:iCs/>
          <w:sz w:val="24"/>
          <w:szCs w:val="24"/>
          <w:lang w:val="en-US"/>
        </w:rPr>
      </w:pPr>
      <w:proofErr w:type="spellStart"/>
      <w:r w:rsidRPr="00C02597">
        <w:rPr>
          <w:rFonts w:ascii="Times New Roman" w:eastAsia="Times New Roman" w:hAnsi="Times New Roman" w:cs="Times New Roman"/>
          <w:i/>
          <w:sz w:val="24"/>
          <w:szCs w:val="24"/>
          <w:lang w:val="en-US"/>
        </w:rPr>
        <w:t>f_norm</w:t>
      </w:r>
      <w:proofErr w:type="spellEnd"/>
      <w:r w:rsidRPr="00C02597">
        <w:rPr>
          <w:rFonts w:ascii="Times New Roman" w:eastAsia="Times New Roman" w:hAnsi="Times New Roman" w:cs="Times New Roman"/>
          <w:i/>
          <w:sz w:val="24"/>
          <w:szCs w:val="24"/>
          <w:lang w:val="en-US"/>
        </w:rPr>
        <w:t>(t) = (</w:t>
      </w:r>
      <w:proofErr w:type="spellStart"/>
      <w:r w:rsidRPr="00C02597">
        <w:rPr>
          <w:rFonts w:ascii="Times New Roman" w:eastAsia="Times New Roman" w:hAnsi="Times New Roman" w:cs="Times New Roman"/>
          <w:i/>
          <w:sz w:val="24"/>
          <w:szCs w:val="24"/>
          <w:lang w:val="en-US"/>
        </w:rPr>
        <w:t>f_clipped</w:t>
      </w:r>
      <w:proofErr w:type="spellEnd"/>
      <w:r w:rsidRPr="00C02597">
        <w:rPr>
          <w:rFonts w:ascii="Times New Roman" w:eastAsia="Times New Roman" w:hAnsi="Times New Roman" w:cs="Times New Roman"/>
          <w:i/>
          <w:sz w:val="24"/>
          <w:szCs w:val="24"/>
          <w:lang w:val="en-US"/>
        </w:rPr>
        <w:t xml:space="preserve">(t) − </w:t>
      </w:r>
      <w:proofErr w:type="spellStart"/>
      <w:r w:rsidRPr="00C02597">
        <w:rPr>
          <w:rFonts w:ascii="Times New Roman" w:eastAsia="Times New Roman" w:hAnsi="Times New Roman" w:cs="Times New Roman"/>
          <w:i/>
          <w:sz w:val="24"/>
          <w:szCs w:val="24"/>
          <w:lang w:val="en-US"/>
        </w:rPr>
        <w:t>robust_median</w:t>
      </w:r>
      <w:proofErr w:type="spellEnd"/>
      <w:r w:rsidRPr="00C02597">
        <w:rPr>
          <w:rFonts w:ascii="Times New Roman" w:eastAsia="Times New Roman" w:hAnsi="Times New Roman" w:cs="Times New Roman"/>
          <w:i/>
          <w:sz w:val="24"/>
          <w:szCs w:val="24"/>
          <w:lang w:val="en-US"/>
        </w:rPr>
        <w:t xml:space="preserve">) / </w:t>
      </w:r>
      <w:proofErr w:type="spellStart"/>
      <w:r w:rsidRPr="00C02597">
        <w:rPr>
          <w:rFonts w:ascii="Times New Roman" w:eastAsia="Times New Roman" w:hAnsi="Times New Roman" w:cs="Times New Roman"/>
          <w:i/>
          <w:sz w:val="24"/>
          <w:szCs w:val="24"/>
          <w:lang w:val="en-US"/>
        </w:rPr>
        <w:t>robust_mad</w:t>
      </w:r>
      <w:proofErr w:type="spellEnd"/>
      <w:r w:rsidR="00FB14A6">
        <w:rPr>
          <w:rFonts w:ascii="Times New Roman" w:eastAsia="Times New Roman" w:hAnsi="Times New Roman" w:cs="Times New Roman"/>
          <w:iCs/>
          <w:sz w:val="24"/>
          <w:szCs w:val="24"/>
          <w:lang w:val="en-US"/>
        </w:rPr>
        <w:tab/>
      </w:r>
      <w:r w:rsidR="00FB14A6">
        <w:rPr>
          <w:rFonts w:ascii="Times New Roman" w:eastAsia="Times New Roman" w:hAnsi="Times New Roman" w:cs="Times New Roman"/>
          <w:iCs/>
          <w:sz w:val="24"/>
          <w:szCs w:val="24"/>
          <w:lang w:val="en-US"/>
        </w:rPr>
        <w:tab/>
      </w:r>
      <w:r w:rsidR="00FB14A6">
        <w:rPr>
          <w:rFonts w:ascii="Times New Roman" w:eastAsia="Times New Roman" w:hAnsi="Times New Roman" w:cs="Times New Roman"/>
          <w:iCs/>
          <w:sz w:val="24"/>
          <w:szCs w:val="24"/>
          <w:lang w:val="en-US"/>
        </w:rPr>
        <w:tab/>
      </w:r>
      <w:r w:rsidR="00FB14A6">
        <w:rPr>
          <w:rFonts w:ascii="Times New Roman" w:eastAsia="Times New Roman" w:hAnsi="Times New Roman" w:cs="Times New Roman"/>
          <w:iCs/>
          <w:sz w:val="24"/>
          <w:szCs w:val="24"/>
          <w:lang w:val="en-US"/>
        </w:rPr>
        <w:tab/>
      </w:r>
      <w:r w:rsidR="00FB14A6">
        <w:rPr>
          <w:rFonts w:ascii="Times New Roman" w:eastAsia="Times New Roman" w:hAnsi="Times New Roman" w:cs="Times New Roman"/>
          <w:iCs/>
          <w:sz w:val="24"/>
          <w:szCs w:val="24"/>
          <w:lang w:val="en-US"/>
        </w:rPr>
        <w:tab/>
        <w:t>(3)</w:t>
      </w:r>
    </w:p>
    <w:p w14:paraId="1A016795" w14:textId="77777777" w:rsidR="00C02597" w:rsidRPr="00C02597" w:rsidRDefault="00C02597" w:rsidP="00C02597">
      <w:pPr>
        <w:rPr>
          <w:rFonts w:ascii="Times New Roman" w:eastAsia="Times New Roman" w:hAnsi="Times New Roman" w:cs="Times New Roman"/>
          <w:sz w:val="24"/>
          <w:szCs w:val="24"/>
          <w:lang w:val="en-US"/>
        </w:rPr>
      </w:pPr>
    </w:p>
    <w:p w14:paraId="42EF7F7E" w14:textId="77777777" w:rsidR="00C02597" w:rsidRDefault="00C02597" w:rsidP="00C02597">
      <w:pPr>
        <w:rPr>
          <w:rFonts w:ascii="Times New Roman" w:eastAsia="Times New Roman" w:hAnsi="Times New Roman" w:cs="Times New Roman"/>
          <w:sz w:val="24"/>
          <w:szCs w:val="24"/>
          <w:lang w:val="en-US"/>
        </w:rPr>
      </w:pPr>
      <w:r w:rsidRPr="00C02597">
        <w:rPr>
          <w:rFonts w:ascii="Times New Roman" w:eastAsia="Times New Roman" w:hAnsi="Times New Roman" w:cs="Times New Roman"/>
          <w:b/>
          <w:bCs/>
          <w:sz w:val="24"/>
          <w:szCs w:val="24"/>
          <w:lang w:val="en-US"/>
        </w:rPr>
        <w:t>Uncertainty scaling and weights</w:t>
      </w:r>
      <w:r w:rsidRPr="00C02597">
        <w:rPr>
          <w:rFonts w:ascii="Times New Roman" w:eastAsia="Times New Roman" w:hAnsi="Times New Roman" w:cs="Times New Roman"/>
          <w:sz w:val="24"/>
          <w:szCs w:val="24"/>
          <w:lang w:val="en-US"/>
        </w:rPr>
        <w:t xml:space="preserve">. Uncertainties are scaled by the same </w:t>
      </w:r>
      <w:proofErr w:type="spellStart"/>
      <w:r w:rsidRPr="00C02597">
        <w:rPr>
          <w:rFonts w:ascii="Times New Roman" w:eastAsia="Times New Roman" w:hAnsi="Times New Roman" w:cs="Times New Roman"/>
          <w:sz w:val="24"/>
          <w:szCs w:val="24"/>
          <w:lang w:val="en-US"/>
        </w:rPr>
        <w:t>robust_mad</w:t>
      </w:r>
      <w:proofErr w:type="spellEnd"/>
      <w:r w:rsidRPr="00C02597">
        <w:rPr>
          <w:rFonts w:ascii="Times New Roman" w:eastAsia="Times New Roman" w:hAnsi="Times New Roman" w:cs="Times New Roman"/>
          <w:sz w:val="24"/>
          <w:szCs w:val="24"/>
          <w:lang w:val="en-US"/>
        </w:rPr>
        <w:t xml:space="preserve">. We compute inverse-variance weights </w:t>
      </w:r>
      <w:r w:rsidRPr="008A5646">
        <w:rPr>
          <w:rFonts w:ascii="Times New Roman" w:eastAsia="Times New Roman" w:hAnsi="Times New Roman" w:cs="Times New Roman"/>
          <w:i/>
          <w:iCs/>
          <w:sz w:val="24"/>
          <w:szCs w:val="24"/>
          <w:lang w:val="en-US"/>
        </w:rPr>
        <w:t>w(t)=1/(</w:t>
      </w:r>
      <w:proofErr w:type="spellStart"/>
      <w:r w:rsidRPr="008A5646">
        <w:rPr>
          <w:rFonts w:ascii="Times New Roman" w:eastAsia="Times New Roman" w:hAnsi="Times New Roman" w:cs="Times New Roman"/>
          <w:i/>
          <w:iCs/>
          <w:sz w:val="24"/>
          <w:szCs w:val="24"/>
          <w:lang w:val="en-US"/>
        </w:rPr>
        <w:t>σ_norm</w:t>
      </w:r>
      <w:proofErr w:type="spellEnd"/>
      <w:r w:rsidRPr="008A5646">
        <w:rPr>
          <w:rFonts w:ascii="Times New Roman" w:eastAsia="Times New Roman" w:hAnsi="Times New Roman" w:cs="Times New Roman"/>
          <w:i/>
          <w:iCs/>
          <w:sz w:val="24"/>
          <w:szCs w:val="24"/>
          <w:lang w:val="en-US"/>
        </w:rPr>
        <w:t>(t)</w:t>
      </w:r>
      <w:r w:rsidRPr="008A5646">
        <w:rPr>
          <w:rFonts w:ascii="Times New Roman" w:eastAsia="Times New Roman" w:hAnsi="Times New Roman" w:cs="Times New Roman"/>
          <w:i/>
          <w:iCs/>
          <w:sz w:val="24"/>
          <w:szCs w:val="24"/>
          <w:vertAlign w:val="superscript"/>
          <w:lang w:val="en-US"/>
        </w:rPr>
        <w:t>2</w:t>
      </w:r>
      <w:r w:rsidRPr="008A5646">
        <w:rPr>
          <w:rFonts w:ascii="Times New Roman" w:eastAsia="Times New Roman" w:hAnsi="Times New Roman" w:cs="Times New Roman"/>
          <w:i/>
          <w:iCs/>
          <w:sz w:val="24"/>
          <w:szCs w:val="24"/>
          <w:lang w:val="en-US"/>
        </w:rPr>
        <w:t>+ε)</w:t>
      </w:r>
      <w:r w:rsidRPr="00C02597">
        <w:rPr>
          <w:rFonts w:ascii="Times New Roman" w:eastAsia="Times New Roman" w:hAnsi="Times New Roman" w:cs="Times New Roman"/>
          <w:sz w:val="24"/>
          <w:szCs w:val="24"/>
          <w:lang w:val="en-US"/>
        </w:rPr>
        <w:t xml:space="preserve"> and (optionally) normalize weights within each object so max(</w:t>
      </w:r>
      <w:r w:rsidRPr="008A5646">
        <w:rPr>
          <w:rFonts w:ascii="Times New Roman" w:eastAsia="Times New Roman" w:hAnsi="Times New Roman" w:cs="Times New Roman"/>
          <w:i/>
          <w:iCs/>
          <w:sz w:val="24"/>
          <w:szCs w:val="24"/>
          <w:lang w:val="en-US"/>
        </w:rPr>
        <w:t>w</w:t>
      </w:r>
      <w:r w:rsidRPr="00C02597">
        <w:rPr>
          <w:rFonts w:ascii="Times New Roman" w:eastAsia="Times New Roman" w:hAnsi="Times New Roman" w:cs="Times New Roman"/>
          <w:sz w:val="24"/>
          <w:szCs w:val="24"/>
          <w:lang w:val="en-US"/>
        </w:rPr>
        <w:t>)=1 to stabilize training.</w:t>
      </w:r>
    </w:p>
    <w:p w14:paraId="78FADFBC" w14:textId="77777777" w:rsidR="00C02597" w:rsidRDefault="00C02597" w:rsidP="00C02597">
      <w:pPr>
        <w:rPr>
          <w:rFonts w:ascii="Times New Roman" w:eastAsia="Times New Roman" w:hAnsi="Times New Roman" w:cs="Times New Roman"/>
          <w:sz w:val="24"/>
          <w:szCs w:val="24"/>
          <w:lang w:val="en-US"/>
        </w:rPr>
      </w:pPr>
    </w:p>
    <w:p w14:paraId="4B661CC4" w14:textId="39ECCA82" w:rsidR="00C02597" w:rsidRPr="00FB14A6" w:rsidRDefault="00C02597" w:rsidP="00C02597">
      <w:pPr>
        <w:rPr>
          <w:rFonts w:ascii="Times New Roman" w:eastAsia="Times New Roman" w:hAnsi="Times New Roman" w:cs="Times New Roman"/>
          <w:iCs/>
          <w:sz w:val="24"/>
          <w:szCs w:val="24"/>
          <w:lang w:val="en-US"/>
        </w:rPr>
      </w:pPr>
      <w:proofErr w:type="spellStart"/>
      <w:r w:rsidRPr="00C02597">
        <w:rPr>
          <w:rFonts w:ascii="Times New Roman" w:eastAsia="Times New Roman" w:hAnsi="Times New Roman" w:cs="Times New Roman"/>
          <w:i/>
          <w:sz w:val="24"/>
          <w:szCs w:val="24"/>
          <w:lang w:val="en-US"/>
        </w:rPr>
        <w:t>uncert_scaled</w:t>
      </w:r>
      <w:proofErr w:type="spellEnd"/>
      <w:r>
        <w:rPr>
          <w:rFonts w:ascii="Times New Roman" w:eastAsia="Times New Roman" w:hAnsi="Times New Roman" w:cs="Times New Roman"/>
          <w:i/>
          <w:sz w:val="24"/>
          <w:szCs w:val="24"/>
          <w:lang w:val="en-US"/>
        </w:rPr>
        <w:t>(t)</w:t>
      </w:r>
      <w:r w:rsidRPr="00C02597">
        <w:rPr>
          <w:rFonts w:ascii="Times New Roman" w:eastAsia="Times New Roman" w:hAnsi="Times New Roman" w:cs="Times New Roman"/>
          <w:i/>
          <w:sz w:val="24"/>
          <w:szCs w:val="24"/>
          <w:lang w:val="en-US"/>
        </w:rPr>
        <w:t xml:space="preserve"> = </w:t>
      </w:r>
      <w:proofErr w:type="spellStart"/>
      <w:r>
        <w:rPr>
          <w:rFonts w:ascii="Times New Roman" w:eastAsia="Times New Roman" w:hAnsi="Times New Roman" w:cs="Times New Roman"/>
          <w:i/>
          <w:sz w:val="24"/>
          <w:szCs w:val="24"/>
          <w:lang w:val="en-US"/>
        </w:rPr>
        <w:t>tess_uncert</w:t>
      </w:r>
      <w:proofErr w:type="spellEnd"/>
      <w:r>
        <w:rPr>
          <w:rFonts w:ascii="Times New Roman" w:eastAsia="Times New Roman" w:hAnsi="Times New Roman" w:cs="Times New Roman"/>
          <w:i/>
          <w:sz w:val="24"/>
          <w:szCs w:val="24"/>
          <w:lang w:val="en-US"/>
        </w:rPr>
        <w:t>(t)</w:t>
      </w:r>
      <w:r w:rsidRPr="00C02597">
        <w:rPr>
          <w:rFonts w:ascii="Times New Roman" w:eastAsia="Times New Roman" w:hAnsi="Times New Roman" w:cs="Times New Roman"/>
          <w:i/>
          <w:sz w:val="24"/>
          <w:szCs w:val="24"/>
          <w:lang w:val="en-US"/>
        </w:rPr>
        <w:t xml:space="preserve"> / </w:t>
      </w:r>
      <w:proofErr w:type="spellStart"/>
      <w:r w:rsidRPr="00C02597">
        <w:rPr>
          <w:rFonts w:ascii="Times New Roman" w:eastAsia="Times New Roman" w:hAnsi="Times New Roman" w:cs="Times New Roman"/>
          <w:i/>
          <w:sz w:val="24"/>
          <w:szCs w:val="24"/>
          <w:lang w:val="en-US"/>
        </w:rPr>
        <w:t>robust_mad</w:t>
      </w:r>
      <w:proofErr w:type="spellEnd"/>
      <w:r w:rsidR="00FB14A6">
        <w:rPr>
          <w:rFonts w:ascii="Times New Roman" w:eastAsia="Times New Roman" w:hAnsi="Times New Roman" w:cs="Times New Roman"/>
          <w:i/>
          <w:sz w:val="24"/>
          <w:szCs w:val="24"/>
          <w:lang w:val="en-US"/>
        </w:rPr>
        <w:tab/>
      </w:r>
      <w:r w:rsidR="00FB14A6">
        <w:rPr>
          <w:rFonts w:ascii="Times New Roman" w:eastAsia="Times New Roman" w:hAnsi="Times New Roman" w:cs="Times New Roman"/>
          <w:i/>
          <w:sz w:val="24"/>
          <w:szCs w:val="24"/>
          <w:lang w:val="en-US"/>
        </w:rPr>
        <w:tab/>
      </w:r>
      <w:r w:rsidR="00FB14A6">
        <w:rPr>
          <w:rFonts w:ascii="Times New Roman" w:eastAsia="Times New Roman" w:hAnsi="Times New Roman" w:cs="Times New Roman"/>
          <w:i/>
          <w:sz w:val="24"/>
          <w:szCs w:val="24"/>
          <w:lang w:val="en-US"/>
        </w:rPr>
        <w:tab/>
      </w:r>
      <w:r w:rsidR="00FB14A6">
        <w:rPr>
          <w:rFonts w:ascii="Times New Roman" w:eastAsia="Times New Roman" w:hAnsi="Times New Roman" w:cs="Times New Roman"/>
          <w:i/>
          <w:sz w:val="24"/>
          <w:szCs w:val="24"/>
          <w:lang w:val="en-US"/>
        </w:rPr>
        <w:tab/>
      </w:r>
      <w:r w:rsidR="00FB14A6">
        <w:rPr>
          <w:rFonts w:ascii="Times New Roman" w:eastAsia="Times New Roman" w:hAnsi="Times New Roman" w:cs="Times New Roman"/>
          <w:i/>
          <w:sz w:val="24"/>
          <w:szCs w:val="24"/>
          <w:lang w:val="en-US"/>
        </w:rPr>
        <w:tab/>
      </w:r>
      <w:r w:rsidR="00FB14A6">
        <w:rPr>
          <w:rFonts w:ascii="Times New Roman" w:eastAsia="Times New Roman" w:hAnsi="Times New Roman" w:cs="Times New Roman"/>
          <w:i/>
          <w:sz w:val="24"/>
          <w:szCs w:val="24"/>
          <w:lang w:val="en-US"/>
        </w:rPr>
        <w:tab/>
      </w:r>
      <w:r w:rsidR="00FB14A6">
        <w:rPr>
          <w:rFonts w:ascii="Times New Roman" w:eastAsia="Times New Roman" w:hAnsi="Times New Roman" w:cs="Times New Roman"/>
          <w:iCs/>
          <w:sz w:val="24"/>
          <w:szCs w:val="24"/>
          <w:lang w:val="en-US"/>
        </w:rPr>
        <w:t>(4)</w:t>
      </w:r>
    </w:p>
    <w:p w14:paraId="276A7394" w14:textId="09D75F4A" w:rsidR="00C02597" w:rsidRPr="00FB14A6" w:rsidRDefault="00C02597" w:rsidP="00544138">
      <w:pPr>
        <w:rPr>
          <w:rFonts w:ascii="Times New Roman" w:eastAsia="Times New Roman" w:hAnsi="Times New Roman" w:cs="Times New Roman"/>
          <w:iCs/>
          <w:sz w:val="24"/>
          <w:szCs w:val="24"/>
          <w:lang w:val="en-US"/>
        </w:rPr>
      </w:pPr>
      <w:proofErr w:type="spellStart"/>
      <w:r w:rsidRPr="00C02597">
        <w:rPr>
          <w:rFonts w:ascii="Times New Roman" w:eastAsia="Times New Roman" w:hAnsi="Times New Roman" w:cs="Times New Roman"/>
          <w:i/>
          <w:sz w:val="24"/>
          <w:szCs w:val="24"/>
          <w:lang w:val="en-US"/>
        </w:rPr>
        <w:t>w</w:t>
      </w:r>
      <w:r>
        <w:rPr>
          <w:rFonts w:ascii="Times New Roman" w:eastAsia="Times New Roman" w:hAnsi="Times New Roman" w:cs="Times New Roman"/>
          <w:i/>
          <w:sz w:val="24"/>
          <w:szCs w:val="24"/>
          <w:lang w:val="en-US"/>
        </w:rPr>
        <w:t>_raw</w:t>
      </w:r>
      <w:proofErr w:type="spellEnd"/>
      <w:r w:rsidRPr="00C02597">
        <w:rPr>
          <w:rFonts w:ascii="Times New Roman" w:eastAsia="Times New Roman" w:hAnsi="Times New Roman" w:cs="Times New Roman"/>
          <w:i/>
          <w:sz w:val="24"/>
          <w:szCs w:val="24"/>
          <w:lang w:val="en-US"/>
        </w:rPr>
        <w:t>(t) = 1 / (</w:t>
      </w:r>
      <w:proofErr w:type="spellStart"/>
      <w:r w:rsidRPr="00C02597">
        <w:rPr>
          <w:rFonts w:ascii="Times New Roman" w:eastAsia="Times New Roman" w:hAnsi="Times New Roman" w:cs="Times New Roman"/>
          <w:i/>
          <w:sz w:val="24"/>
          <w:szCs w:val="24"/>
          <w:lang w:val="en-US"/>
        </w:rPr>
        <w:t>uncert_scaled</w:t>
      </w:r>
      <w:proofErr w:type="spellEnd"/>
      <w:r w:rsidRPr="00C02597">
        <w:rPr>
          <w:rFonts w:ascii="Times New Roman" w:eastAsia="Times New Roman" w:hAnsi="Times New Roman" w:cs="Times New Roman"/>
          <w:i/>
          <w:sz w:val="24"/>
          <w:szCs w:val="24"/>
          <w:lang w:val="en-US"/>
        </w:rPr>
        <w:t>(t</w:t>
      </w:r>
      <w:r w:rsidR="00471C89">
        <w:rPr>
          <w:rFonts w:ascii="Times New Roman" w:eastAsia="Times New Roman" w:hAnsi="Times New Roman" w:cs="Times New Roman"/>
          <w:i/>
          <w:sz w:val="24"/>
          <w:szCs w:val="24"/>
          <w:lang w:val="en-US"/>
        </w:rPr>
        <w:t>)</w:t>
      </w:r>
      <w:r w:rsidRPr="00471C89">
        <w:rPr>
          <w:rFonts w:ascii="Times New Roman" w:eastAsia="Times New Roman" w:hAnsi="Times New Roman" w:cs="Times New Roman"/>
          <w:i/>
          <w:sz w:val="24"/>
          <w:szCs w:val="24"/>
          <w:vertAlign w:val="superscript"/>
          <w:lang w:val="en-US"/>
        </w:rPr>
        <w:t>2</w:t>
      </w:r>
      <w:r w:rsidRPr="00C02597">
        <w:rPr>
          <w:rFonts w:ascii="Times New Roman" w:eastAsia="Times New Roman" w:hAnsi="Times New Roman" w:cs="Times New Roman"/>
          <w:i/>
          <w:sz w:val="24"/>
          <w:szCs w:val="24"/>
          <w:lang w:val="en-US"/>
        </w:rPr>
        <w:t xml:space="preserve"> + ε)</w:t>
      </w:r>
      <w:r w:rsidR="00B94C4D">
        <w:rPr>
          <w:rFonts w:ascii="Times New Roman" w:eastAsia="Times New Roman" w:hAnsi="Times New Roman" w:cs="Times New Roman"/>
          <w:i/>
          <w:sz w:val="24"/>
          <w:szCs w:val="24"/>
          <w:lang w:val="en-US"/>
        </w:rPr>
        <w:t xml:space="preserve">, </w:t>
      </w:r>
      <w:r w:rsidR="00B94C4D" w:rsidRPr="00C02597">
        <w:rPr>
          <w:rFonts w:ascii="Times New Roman" w:eastAsia="Times New Roman" w:hAnsi="Times New Roman" w:cs="Times New Roman"/>
          <w:i/>
          <w:sz w:val="24"/>
          <w:szCs w:val="24"/>
          <w:lang w:val="en-US"/>
        </w:rPr>
        <w:t>ε</w:t>
      </w:r>
      <w:r w:rsidR="00B94C4D">
        <w:rPr>
          <w:rFonts w:ascii="Times New Roman" w:eastAsia="Times New Roman" w:hAnsi="Times New Roman" w:cs="Times New Roman"/>
          <w:i/>
          <w:sz w:val="24"/>
          <w:szCs w:val="24"/>
          <w:lang w:val="en-US"/>
        </w:rPr>
        <w:t xml:space="preserve"> = 1e-10</w:t>
      </w:r>
      <w:r w:rsidR="00FB14A6">
        <w:rPr>
          <w:rFonts w:ascii="Times New Roman" w:eastAsia="Times New Roman" w:hAnsi="Times New Roman" w:cs="Times New Roman"/>
          <w:iCs/>
          <w:sz w:val="24"/>
          <w:szCs w:val="24"/>
          <w:lang w:val="en-US"/>
        </w:rPr>
        <w:tab/>
      </w:r>
      <w:r w:rsidR="00FB14A6">
        <w:rPr>
          <w:rFonts w:ascii="Times New Roman" w:eastAsia="Times New Roman" w:hAnsi="Times New Roman" w:cs="Times New Roman"/>
          <w:iCs/>
          <w:sz w:val="24"/>
          <w:szCs w:val="24"/>
          <w:lang w:val="en-US"/>
        </w:rPr>
        <w:tab/>
      </w:r>
      <w:r w:rsidR="00FB14A6">
        <w:rPr>
          <w:rFonts w:ascii="Times New Roman" w:eastAsia="Times New Roman" w:hAnsi="Times New Roman" w:cs="Times New Roman"/>
          <w:iCs/>
          <w:sz w:val="24"/>
          <w:szCs w:val="24"/>
          <w:lang w:val="en-US"/>
        </w:rPr>
        <w:tab/>
      </w:r>
      <w:r w:rsidR="00FB14A6">
        <w:rPr>
          <w:rFonts w:ascii="Times New Roman" w:eastAsia="Times New Roman" w:hAnsi="Times New Roman" w:cs="Times New Roman"/>
          <w:iCs/>
          <w:sz w:val="24"/>
          <w:szCs w:val="24"/>
          <w:lang w:val="en-US"/>
        </w:rPr>
        <w:tab/>
      </w:r>
      <w:r w:rsidR="00FB14A6">
        <w:rPr>
          <w:rFonts w:ascii="Times New Roman" w:eastAsia="Times New Roman" w:hAnsi="Times New Roman" w:cs="Times New Roman"/>
          <w:iCs/>
          <w:sz w:val="24"/>
          <w:szCs w:val="24"/>
          <w:lang w:val="en-US"/>
        </w:rPr>
        <w:tab/>
      </w:r>
      <w:r w:rsidR="00FB14A6">
        <w:rPr>
          <w:rFonts w:ascii="Times New Roman" w:eastAsia="Times New Roman" w:hAnsi="Times New Roman" w:cs="Times New Roman"/>
          <w:iCs/>
          <w:sz w:val="24"/>
          <w:szCs w:val="24"/>
          <w:lang w:val="en-US"/>
        </w:rPr>
        <w:tab/>
        <w:t>(5)</w:t>
      </w:r>
    </w:p>
    <w:p w14:paraId="39E0CF94" w14:textId="0326C5C4" w:rsidR="00C02597" w:rsidRPr="00FB14A6" w:rsidRDefault="00B94C4D" w:rsidP="00544138">
      <w:pPr>
        <w:rPr>
          <w:rFonts w:ascii="Times New Roman" w:eastAsia="Times New Roman" w:hAnsi="Times New Roman" w:cs="Times New Roman"/>
          <w:iCs/>
          <w:sz w:val="24"/>
          <w:szCs w:val="24"/>
          <w:lang w:val="en-US"/>
        </w:rPr>
      </w:pPr>
      <w:proofErr w:type="spellStart"/>
      <w:r w:rsidRPr="00B94C4D">
        <w:rPr>
          <w:rFonts w:ascii="Times New Roman" w:eastAsia="Times New Roman" w:hAnsi="Times New Roman" w:cs="Times New Roman"/>
          <w:i/>
          <w:iCs/>
          <w:sz w:val="24"/>
          <w:szCs w:val="24"/>
          <w:lang w:val="en-US"/>
        </w:rPr>
        <w:t>weights_normalized</w:t>
      </w:r>
      <w:proofErr w:type="spellEnd"/>
      <w:r>
        <w:rPr>
          <w:rFonts w:ascii="Times New Roman" w:eastAsia="Times New Roman" w:hAnsi="Times New Roman" w:cs="Times New Roman"/>
          <w:i/>
          <w:iCs/>
          <w:sz w:val="24"/>
          <w:szCs w:val="24"/>
          <w:lang w:val="en-US"/>
        </w:rPr>
        <w:t>(t)</w:t>
      </w:r>
      <w:r w:rsidRPr="00B94C4D">
        <w:rPr>
          <w:rFonts w:ascii="Times New Roman" w:eastAsia="Times New Roman" w:hAnsi="Times New Roman" w:cs="Times New Roman"/>
          <w:sz w:val="24"/>
          <w:szCs w:val="24"/>
          <w:lang w:val="en-US"/>
        </w:rPr>
        <w:t xml:space="preserve"> = </w:t>
      </w:r>
      <w:proofErr w:type="spellStart"/>
      <w:r w:rsidRPr="00C02597">
        <w:rPr>
          <w:rFonts w:ascii="Times New Roman" w:eastAsia="Times New Roman" w:hAnsi="Times New Roman" w:cs="Times New Roman"/>
          <w:i/>
          <w:sz w:val="24"/>
          <w:szCs w:val="24"/>
          <w:lang w:val="en-US"/>
        </w:rPr>
        <w:t>w</w:t>
      </w:r>
      <w:r>
        <w:rPr>
          <w:rFonts w:ascii="Times New Roman" w:eastAsia="Times New Roman" w:hAnsi="Times New Roman" w:cs="Times New Roman"/>
          <w:i/>
          <w:sz w:val="24"/>
          <w:szCs w:val="24"/>
          <w:lang w:val="en-US"/>
        </w:rPr>
        <w:t>_raw</w:t>
      </w:r>
      <w:proofErr w:type="spellEnd"/>
      <w:r w:rsidRPr="00C02597">
        <w:rPr>
          <w:rFonts w:ascii="Times New Roman" w:eastAsia="Times New Roman" w:hAnsi="Times New Roman" w:cs="Times New Roman"/>
          <w:i/>
          <w:sz w:val="24"/>
          <w:szCs w:val="24"/>
          <w:lang w:val="en-US"/>
        </w:rPr>
        <w:t>(t</w:t>
      </w:r>
      <w:r>
        <w:rPr>
          <w:rFonts w:ascii="Times New Roman" w:eastAsia="Times New Roman" w:hAnsi="Times New Roman" w:cs="Times New Roman"/>
          <w:i/>
          <w:sz w:val="24"/>
          <w:szCs w:val="24"/>
          <w:lang w:val="en-US"/>
        </w:rPr>
        <w:t xml:space="preserve">) </w:t>
      </w:r>
      <w:r w:rsidRPr="00B94C4D">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max(</w:t>
      </w:r>
      <w:proofErr w:type="spellStart"/>
      <w:r w:rsidRPr="00C02597">
        <w:rPr>
          <w:rFonts w:ascii="Times New Roman" w:eastAsia="Times New Roman" w:hAnsi="Times New Roman" w:cs="Times New Roman"/>
          <w:i/>
          <w:sz w:val="24"/>
          <w:szCs w:val="24"/>
          <w:lang w:val="en-US"/>
        </w:rPr>
        <w:t>w</w:t>
      </w:r>
      <w:r>
        <w:rPr>
          <w:rFonts w:ascii="Times New Roman" w:eastAsia="Times New Roman" w:hAnsi="Times New Roman" w:cs="Times New Roman"/>
          <w:i/>
          <w:sz w:val="24"/>
          <w:szCs w:val="24"/>
          <w:lang w:val="en-US"/>
        </w:rPr>
        <w:t>_raw</w:t>
      </w:r>
      <w:proofErr w:type="spellEnd"/>
      <w:r w:rsidRPr="00C02597">
        <w:rPr>
          <w:rFonts w:ascii="Times New Roman" w:eastAsia="Times New Roman" w:hAnsi="Times New Roman" w:cs="Times New Roman"/>
          <w:i/>
          <w:sz w:val="24"/>
          <w:szCs w:val="24"/>
          <w:lang w:val="en-US"/>
        </w:rPr>
        <w:t>(t</w:t>
      </w:r>
      <w:r>
        <w:rPr>
          <w:rFonts w:ascii="Times New Roman" w:eastAsia="Times New Roman" w:hAnsi="Times New Roman" w:cs="Times New Roman"/>
          <w:i/>
          <w:sz w:val="24"/>
          <w:szCs w:val="24"/>
          <w:lang w:val="en-US"/>
        </w:rPr>
        <w:t>))</w:t>
      </w:r>
      <w:r w:rsidR="00FB14A6">
        <w:rPr>
          <w:rFonts w:ascii="Times New Roman" w:eastAsia="Times New Roman" w:hAnsi="Times New Roman" w:cs="Times New Roman"/>
          <w:iCs/>
          <w:sz w:val="24"/>
          <w:szCs w:val="24"/>
          <w:lang w:val="en-US"/>
        </w:rPr>
        <w:tab/>
      </w:r>
      <w:r w:rsidR="00FB14A6">
        <w:rPr>
          <w:rFonts w:ascii="Times New Roman" w:eastAsia="Times New Roman" w:hAnsi="Times New Roman" w:cs="Times New Roman"/>
          <w:iCs/>
          <w:sz w:val="24"/>
          <w:szCs w:val="24"/>
          <w:lang w:val="en-US"/>
        </w:rPr>
        <w:tab/>
      </w:r>
      <w:r w:rsidR="00FB14A6">
        <w:rPr>
          <w:rFonts w:ascii="Times New Roman" w:eastAsia="Times New Roman" w:hAnsi="Times New Roman" w:cs="Times New Roman"/>
          <w:iCs/>
          <w:sz w:val="24"/>
          <w:szCs w:val="24"/>
          <w:lang w:val="en-US"/>
        </w:rPr>
        <w:tab/>
      </w:r>
      <w:r w:rsidR="00FB14A6">
        <w:rPr>
          <w:rFonts w:ascii="Times New Roman" w:eastAsia="Times New Roman" w:hAnsi="Times New Roman" w:cs="Times New Roman"/>
          <w:iCs/>
          <w:sz w:val="24"/>
          <w:szCs w:val="24"/>
          <w:lang w:val="en-US"/>
        </w:rPr>
        <w:tab/>
      </w:r>
      <w:r w:rsidR="00FB14A6">
        <w:rPr>
          <w:rFonts w:ascii="Times New Roman" w:eastAsia="Times New Roman" w:hAnsi="Times New Roman" w:cs="Times New Roman"/>
          <w:iCs/>
          <w:sz w:val="24"/>
          <w:szCs w:val="24"/>
          <w:lang w:val="en-US"/>
        </w:rPr>
        <w:tab/>
      </w:r>
      <w:r w:rsidR="00FB14A6">
        <w:rPr>
          <w:rFonts w:ascii="Times New Roman" w:eastAsia="Times New Roman" w:hAnsi="Times New Roman" w:cs="Times New Roman"/>
          <w:iCs/>
          <w:sz w:val="24"/>
          <w:szCs w:val="24"/>
          <w:lang w:val="en-US"/>
        </w:rPr>
        <w:tab/>
        <w:t>(6)</w:t>
      </w:r>
    </w:p>
    <w:p w14:paraId="0088404E" w14:textId="77777777" w:rsidR="00544138" w:rsidRDefault="00544138" w:rsidP="00544138">
      <w:pPr>
        <w:rPr>
          <w:rFonts w:ascii="Times New Roman" w:eastAsia="Times New Roman" w:hAnsi="Times New Roman" w:cs="Times New Roman"/>
          <w:sz w:val="24"/>
          <w:szCs w:val="24"/>
          <w:lang w:val="en-US"/>
        </w:rPr>
      </w:pPr>
    </w:p>
    <w:p w14:paraId="06179428" w14:textId="77777777" w:rsidR="00B94C4D" w:rsidRPr="00E14DAE" w:rsidRDefault="00B94C4D" w:rsidP="005F5917">
      <w:pPr>
        <w:pBdr>
          <w:top w:val="nil"/>
          <w:left w:val="nil"/>
          <w:bottom w:val="nil"/>
          <w:right w:val="nil"/>
          <w:between w:val="nil"/>
        </w:pBdr>
        <w:ind w:left="360"/>
        <w:rPr>
          <w:rFonts w:ascii="Times New Roman" w:eastAsia="Times New Roman" w:hAnsi="Times New Roman" w:cs="Times New Roman"/>
          <w:b/>
          <w:color w:val="000000"/>
          <w:sz w:val="28"/>
          <w:szCs w:val="28"/>
          <w:lang w:val="en-US"/>
        </w:rPr>
      </w:pPr>
      <w:r w:rsidRPr="005F5917">
        <w:rPr>
          <w:rFonts w:ascii="Times New Roman" w:eastAsia="Times New Roman" w:hAnsi="Times New Roman" w:cs="Times New Roman"/>
          <w:b/>
          <w:color w:val="000000"/>
          <w:sz w:val="28"/>
          <w:szCs w:val="28"/>
          <w:lang w:val="en-US"/>
        </w:rPr>
        <w:t>3.</w:t>
      </w:r>
      <w:r w:rsidR="007E4B1C" w:rsidRPr="005F5917">
        <w:rPr>
          <w:rFonts w:ascii="Times New Roman" w:eastAsia="Times New Roman" w:hAnsi="Times New Roman" w:cs="Times New Roman"/>
          <w:b/>
          <w:color w:val="000000"/>
          <w:sz w:val="28"/>
          <w:szCs w:val="28"/>
          <w:lang w:val="en-US"/>
        </w:rPr>
        <w:t>2</w:t>
      </w:r>
      <w:r w:rsidRPr="005F5917">
        <w:rPr>
          <w:rFonts w:ascii="Times New Roman" w:eastAsia="Times New Roman" w:hAnsi="Times New Roman" w:cs="Times New Roman"/>
          <w:b/>
          <w:color w:val="000000"/>
          <w:sz w:val="28"/>
          <w:szCs w:val="28"/>
          <w:lang w:val="en-US"/>
        </w:rPr>
        <w:t>.</w:t>
      </w:r>
      <w:r w:rsidR="00471C89" w:rsidRPr="005F5917">
        <w:rPr>
          <w:rFonts w:ascii="Times New Roman" w:eastAsia="Times New Roman" w:hAnsi="Times New Roman" w:cs="Times New Roman"/>
          <w:b/>
          <w:color w:val="000000"/>
          <w:sz w:val="28"/>
          <w:szCs w:val="28"/>
          <w:lang w:val="en-US"/>
        </w:rPr>
        <w:t>1.</w:t>
      </w:r>
      <w:r w:rsidRPr="005F5917">
        <w:rPr>
          <w:rFonts w:ascii="Times New Roman" w:eastAsia="Times New Roman" w:hAnsi="Times New Roman" w:cs="Times New Roman"/>
          <w:b/>
          <w:color w:val="000000"/>
          <w:sz w:val="28"/>
          <w:szCs w:val="28"/>
          <w:lang w:val="en-US"/>
        </w:rPr>
        <w:t xml:space="preserve"> Sensitivity Studies for Preprocessing Choices</w:t>
      </w:r>
    </w:p>
    <w:p w14:paraId="697FFE80" w14:textId="4156351B" w:rsidR="009D697C" w:rsidRDefault="00B94C4D" w:rsidP="009D697C">
      <w:pPr>
        <w:rPr>
          <w:rFonts w:ascii="Times New Roman" w:hAnsi="Times New Roman" w:cs="Times New Roman"/>
          <w:sz w:val="24"/>
          <w:szCs w:val="24"/>
        </w:rPr>
      </w:pPr>
      <w:r w:rsidRPr="00D13642">
        <w:rPr>
          <w:rFonts w:ascii="Times New Roman" w:hAnsi="Times New Roman" w:cs="Times New Roman"/>
          <w:sz w:val="24"/>
          <w:szCs w:val="24"/>
        </w:rPr>
        <w:t xml:space="preserve">We justify preprocessing parameters using two complementary sensitivity analyses: </w:t>
      </w:r>
      <w:r w:rsidR="009D697C" w:rsidRPr="00D13642">
        <w:rPr>
          <w:rFonts w:ascii="Times New Roman" w:hAnsi="Times New Roman" w:cs="Times New Roman"/>
          <w:sz w:val="24"/>
          <w:szCs w:val="24"/>
        </w:rPr>
        <w:t>((F.R. Hampel. The influence curve and its role in robust estimation. Journal of the American Statistical Association, 69(346), 383–393, 1974.))</w:t>
      </w:r>
    </w:p>
    <w:p w14:paraId="49C879F8" w14:textId="6E53614B" w:rsidR="00750ECC" w:rsidRPr="009D697C" w:rsidRDefault="00750ECC" w:rsidP="00D13642">
      <w:pPr>
        <w:rPr>
          <w:rFonts w:ascii="Times New Roman" w:eastAsia="Times New Roman" w:hAnsi="Times New Roman" w:cs="Times New Roman"/>
          <w:sz w:val="24"/>
          <w:szCs w:val="24"/>
        </w:rPr>
      </w:pPr>
    </w:p>
    <w:p w14:paraId="53085389" w14:textId="77777777" w:rsidR="00F44A78" w:rsidRPr="00D13642" w:rsidRDefault="00B94C4D" w:rsidP="00D13642">
      <w:pPr>
        <w:rPr>
          <w:rFonts w:ascii="Times New Roman" w:eastAsia="Times New Roman" w:hAnsi="Times New Roman" w:cs="Times New Roman"/>
          <w:sz w:val="24"/>
          <w:szCs w:val="24"/>
          <w:lang w:val="en-US"/>
        </w:rPr>
      </w:pPr>
      <w:r w:rsidRPr="00D13642">
        <w:rPr>
          <w:rFonts w:ascii="Times New Roman" w:eastAsia="Times New Roman" w:hAnsi="Times New Roman" w:cs="Times New Roman"/>
          <w:sz w:val="24"/>
          <w:szCs w:val="24"/>
          <w:lang w:val="en-US"/>
        </w:rPr>
        <w:t xml:space="preserve">  (A) Robust clipping factor </w:t>
      </w:r>
      <w:r w:rsidRPr="008A5646">
        <w:rPr>
          <w:rFonts w:ascii="Times New Roman" w:eastAsia="Times New Roman" w:hAnsi="Times New Roman" w:cs="Times New Roman"/>
          <w:i/>
          <w:iCs/>
          <w:sz w:val="24"/>
          <w:szCs w:val="24"/>
          <w:lang w:val="en-US"/>
        </w:rPr>
        <w:t>k</w:t>
      </w:r>
      <w:r w:rsidRPr="00D13642">
        <w:rPr>
          <w:rFonts w:ascii="Times New Roman" w:eastAsia="Times New Roman" w:hAnsi="Times New Roman" w:cs="Times New Roman"/>
          <w:sz w:val="24"/>
          <w:szCs w:val="24"/>
          <w:lang w:val="en-US"/>
        </w:rPr>
        <w:t xml:space="preserve">: evaluate </w:t>
      </w:r>
      <w:r w:rsidRPr="008A5646">
        <w:rPr>
          <w:rFonts w:ascii="Times New Roman" w:eastAsia="Times New Roman" w:hAnsi="Times New Roman" w:cs="Times New Roman"/>
          <w:i/>
          <w:iCs/>
          <w:sz w:val="24"/>
          <w:szCs w:val="24"/>
          <w:lang w:val="en-US"/>
        </w:rPr>
        <w:t>k</w:t>
      </w:r>
      <w:r w:rsidRPr="00D13642">
        <w:rPr>
          <w:rFonts w:ascii="Times New Roman" w:eastAsia="Times New Roman" w:hAnsi="Times New Roman" w:cs="Times New Roman"/>
          <w:sz w:val="24"/>
          <w:szCs w:val="24"/>
          <w:lang w:val="en-US"/>
        </w:rPr>
        <w:t xml:space="preserve"> </w:t>
      </w:r>
      <w:r w:rsidRPr="00D13642">
        <w:rPr>
          <w:rFonts w:ascii="Cambria Math" w:eastAsia="Times New Roman" w:hAnsi="Cambria Math" w:cs="Cambria Math"/>
          <w:sz w:val="24"/>
          <w:szCs w:val="24"/>
          <w:lang w:val="en-US"/>
        </w:rPr>
        <w:t>∈</w:t>
      </w:r>
      <w:r w:rsidRPr="00D13642">
        <w:rPr>
          <w:rFonts w:ascii="Times New Roman" w:eastAsia="Times New Roman" w:hAnsi="Times New Roman" w:cs="Times New Roman"/>
          <w:sz w:val="24"/>
          <w:szCs w:val="24"/>
          <w:lang w:val="en-US"/>
        </w:rPr>
        <w:t xml:space="preserve"> {3, 5, 10, 15</w:t>
      </w:r>
      <w:r w:rsidR="00B7464F" w:rsidRPr="00D13642">
        <w:rPr>
          <w:rFonts w:ascii="Times New Roman" w:eastAsia="Times New Roman" w:hAnsi="Times New Roman" w:cs="Times New Roman"/>
          <w:sz w:val="24"/>
          <w:szCs w:val="24"/>
          <w:lang w:val="en-US"/>
        </w:rPr>
        <w:t>, 25</w:t>
      </w:r>
      <w:r w:rsidRPr="00D13642">
        <w:rPr>
          <w:rFonts w:ascii="Times New Roman" w:eastAsia="Times New Roman" w:hAnsi="Times New Roman" w:cs="Times New Roman"/>
          <w:sz w:val="24"/>
          <w:szCs w:val="24"/>
          <w:lang w:val="en-US"/>
        </w:rPr>
        <w:t xml:space="preserve">} and track </w:t>
      </w:r>
    </w:p>
    <w:p w14:paraId="01798278" w14:textId="77777777" w:rsidR="00F44A78" w:rsidRPr="00D13642" w:rsidRDefault="00B94C4D" w:rsidP="00D13642">
      <w:pPr>
        <w:ind w:firstLine="720"/>
        <w:rPr>
          <w:rFonts w:ascii="Times New Roman" w:eastAsia="Times New Roman" w:hAnsi="Times New Roman" w:cs="Times New Roman"/>
          <w:sz w:val="24"/>
          <w:szCs w:val="24"/>
          <w:lang w:val="en-US"/>
        </w:rPr>
      </w:pPr>
      <w:r w:rsidRPr="00D13642">
        <w:rPr>
          <w:rFonts w:ascii="Times New Roman" w:eastAsia="Times New Roman" w:hAnsi="Times New Roman" w:cs="Times New Roman"/>
          <w:sz w:val="24"/>
          <w:szCs w:val="24"/>
          <w:lang w:val="en-US"/>
        </w:rPr>
        <w:t>(</w:t>
      </w:r>
      <w:proofErr w:type="spellStart"/>
      <w:r w:rsidRPr="00D13642">
        <w:rPr>
          <w:rFonts w:ascii="Times New Roman" w:eastAsia="Times New Roman" w:hAnsi="Times New Roman" w:cs="Times New Roman"/>
          <w:sz w:val="24"/>
          <w:szCs w:val="24"/>
          <w:lang w:val="en-US"/>
        </w:rPr>
        <w:t>i</w:t>
      </w:r>
      <w:proofErr w:type="spellEnd"/>
      <w:r w:rsidRPr="00D13642">
        <w:rPr>
          <w:rFonts w:ascii="Times New Roman" w:eastAsia="Times New Roman" w:hAnsi="Times New Roman" w:cs="Times New Roman"/>
          <w:sz w:val="24"/>
          <w:szCs w:val="24"/>
          <w:lang w:val="en-US"/>
        </w:rPr>
        <w:t xml:space="preserve">) fraction of points clipped, </w:t>
      </w:r>
    </w:p>
    <w:p w14:paraId="2D8EE4F3" w14:textId="77777777" w:rsidR="008636A9" w:rsidRPr="00D13642" w:rsidRDefault="00B94C4D" w:rsidP="00D13642">
      <w:pPr>
        <w:ind w:firstLine="720"/>
        <w:rPr>
          <w:rFonts w:ascii="Times New Roman" w:eastAsia="Times New Roman" w:hAnsi="Times New Roman" w:cs="Times New Roman"/>
          <w:sz w:val="24"/>
          <w:szCs w:val="24"/>
          <w:lang w:val="en-US"/>
        </w:rPr>
      </w:pPr>
      <w:r w:rsidRPr="00D13642">
        <w:rPr>
          <w:rFonts w:ascii="Times New Roman" w:eastAsia="Times New Roman" w:hAnsi="Times New Roman" w:cs="Times New Roman"/>
          <w:sz w:val="24"/>
          <w:szCs w:val="24"/>
          <w:lang w:val="en-US"/>
        </w:rPr>
        <w:t>(ii) morphology preservation (peak amplitude and turning points)</w:t>
      </w:r>
    </w:p>
    <w:p w14:paraId="6F3574FE" w14:textId="77777777" w:rsidR="00B7464F" w:rsidRPr="00D13642" w:rsidRDefault="00B7464F" w:rsidP="00D13642">
      <w:pPr>
        <w:rPr>
          <w:rFonts w:ascii="Times New Roman" w:eastAsia="Times New Roman" w:hAnsi="Times New Roman" w:cs="Times New Roman"/>
          <w:sz w:val="24"/>
          <w:szCs w:val="24"/>
          <w:lang w:val="en-US"/>
        </w:rPr>
      </w:pPr>
    </w:p>
    <w:p w14:paraId="70D61D8C" w14:textId="015C0CBC" w:rsidR="00F421EE" w:rsidRPr="00D13642" w:rsidRDefault="00F421EE" w:rsidP="00D13642">
      <w:pPr>
        <w:rPr>
          <w:rFonts w:ascii="Times New Roman" w:eastAsia="Times New Roman" w:hAnsi="Times New Roman" w:cs="Times New Roman"/>
          <w:sz w:val="24"/>
          <w:szCs w:val="24"/>
          <w:lang w:val="en-US"/>
        </w:rPr>
      </w:pPr>
      <w:r w:rsidRPr="00D13642">
        <w:rPr>
          <w:rFonts w:ascii="Times New Roman" w:eastAsia="Times New Roman" w:hAnsi="Times New Roman" w:cs="Times New Roman"/>
          <w:sz w:val="24"/>
          <w:szCs w:val="24"/>
          <w:lang w:val="en-US"/>
        </w:rPr>
        <w:t xml:space="preserve">To determine the optimal </w:t>
      </w:r>
      <w:r w:rsidRPr="00D13642">
        <w:rPr>
          <w:rFonts w:ascii="Times New Roman" w:eastAsia="Times New Roman" w:hAnsi="Times New Roman" w:cs="Times New Roman"/>
          <w:i/>
          <w:iCs/>
          <w:sz w:val="24"/>
          <w:szCs w:val="24"/>
          <w:lang w:val="en-US"/>
        </w:rPr>
        <w:t>k</w:t>
      </w:r>
      <w:r w:rsidRPr="00D13642">
        <w:rPr>
          <w:rFonts w:ascii="Times New Roman" w:eastAsia="Times New Roman" w:hAnsi="Times New Roman" w:cs="Times New Roman"/>
          <w:sz w:val="24"/>
          <w:szCs w:val="24"/>
          <w:lang w:val="en-US"/>
        </w:rPr>
        <w:t xml:space="preserve"> value for the robust normalization procedure, we conducted a sensitivity analysis by evaluating multiple </w:t>
      </w:r>
      <w:r w:rsidRPr="00D13642">
        <w:rPr>
          <w:rFonts w:ascii="Times New Roman" w:eastAsia="Times New Roman" w:hAnsi="Times New Roman" w:cs="Times New Roman"/>
          <w:i/>
          <w:iCs/>
          <w:sz w:val="24"/>
          <w:szCs w:val="24"/>
          <w:lang w:val="en-US"/>
        </w:rPr>
        <w:t>k</w:t>
      </w:r>
      <w:r w:rsidRPr="00D13642">
        <w:rPr>
          <w:rFonts w:ascii="Times New Roman" w:eastAsia="Times New Roman" w:hAnsi="Times New Roman" w:cs="Times New Roman"/>
          <w:sz w:val="24"/>
          <w:szCs w:val="24"/>
          <w:lang w:val="en-US"/>
        </w:rPr>
        <w:t xml:space="preserve"> values</w:t>
      </w:r>
      <w:r w:rsidR="00471C89" w:rsidRPr="00D13642">
        <w:rPr>
          <w:rFonts w:ascii="Times New Roman" w:eastAsia="Times New Roman" w:hAnsi="Times New Roman" w:cs="Times New Roman"/>
          <w:sz w:val="24"/>
          <w:szCs w:val="24"/>
          <w:lang w:val="en-US"/>
        </w:rPr>
        <w:t xml:space="preserve">, and the </w:t>
      </w:r>
      <w:r w:rsidR="002F58A6" w:rsidRPr="00D13642">
        <w:rPr>
          <w:rFonts w:ascii="Times New Roman" w:eastAsia="Times New Roman" w:hAnsi="Times New Roman" w:cs="Times New Roman"/>
          <w:sz w:val="24"/>
          <w:szCs w:val="24"/>
          <w:lang w:val="en-US"/>
        </w:rPr>
        <w:t>clipped point percentage result</w:t>
      </w:r>
      <w:r w:rsidR="00471C89" w:rsidRPr="00D13642">
        <w:rPr>
          <w:rFonts w:ascii="Times New Roman" w:eastAsia="Times New Roman" w:hAnsi="Times New Roman" w:cs="Times New Roman"/>
          <w:sz w:val="24"/>
          <w:szCs w:val="24"/>
          <w:lang w:val="en-US"/>
        </w:rPr>
        <w:t xml:space="preserve"> was shown in Figure 4</w:t>
      </w:r>
      <w:r w:rsidRPr="00D13642">
        <w:rPr>
          <w:rFonts w:ascii="Times New Roman" w:eastAsia="Times New Roman" w:hAnsi="Times New Roman" w:cs="Times New Roman"/>
          <w:sz w:val="24"/>
          <w:szCs w:val="24"/>
          <w:lang w:val="en-US"/>
        </w:rPr>
        <w:t>. The choice of </w:t>
      </w:r>
      <w:r w:rsidR="00832056" w:rsidRPr="00D13642">
        <w:rPr>
          <w:rFonts w:ascii="Times New Roman" w:eastAsia="Times New Roman" w:hAnsi="Times New Roman" w:cs="Times New Roman"/>
          <w:i/>
          <w:iCs/>
          <w:sz w:val="24"/>
          <w:szCs w:val="24"/>
          <w:lang w:val="en-US"/>
        </w:rPr>
        <w:t>k</w:t>
      </w:r>
      <w:r w:rsidRPr="00D13642">
        <w:rPr>
          <w:rFonts w:ascii="Times New Roman" w:eastAsia="Times New Roman" w:hAnsi="Times New Roman" w:cs="Times New Roman"/>
          <w:sz w:val="24"/>
          <w:szCs w:val="24"/>
          <w:lang w:val="en-US"/>
        </w:rPr>
        <w:t> represents a critical balance between removing spurious outliers and preserving genuine astrophysical signals in transient light curves.</w:t>
      </w:r>
    </w:p>
    <w:p w14:paraId="613865A4" w14:textId="77777777" w:rsidR="00F421EE" w:rsidRPr="00D13642" w:rsidRDefault="00F421EE" w:rsidP="00D13642">
      <w:pPr>
        <w:rPr>
          <w:rFonts w:ascii="Times New Roman" w:eastAsia="Times New Roman" w:hAnsi="Times New Roman" w:cs="Times New Roman"/>
          <w:sz w:val="24"/>
          <w:szCs w:val="24"/>
          <w:lang w:val="en-US"/>
        </w:rPr>
      </w:pPr>
    </w:p>
    <w:p w14:paraId="1872708B" w14:textId="22D6AC12" w:rsidR="00F5241A" w:rsidRPr="00D13642" w:rsidRDefault="00B01A02" w:rsidP="00D13642">
      <w:pPr>
        <w:rPr>
          <w:rFonts w:ascii="Times New Roman" w:eastAsia="Times New Roman" w:hAnsi="Times New Roman" w:cs="Times New Roman"/>
          <w:sz w:val="24"/>
          <w:szCs w:val="24"/>
          <w:lang w:val="en-US"/>
        </w:rPr>
      </w:pPr>
      <w:r w:rsidRPr="00D13642">
        <w:rPr>
          <w:rFonts w:ascii="Times New Roman" w:hAnsi="Times New Roman" w:cs="Times New Roman"/>
          <w:sz w:val="24"/>
          <w:szCs w:val="24"/>
        </w:rPr>
        <w:t>Figure 5</w:t>
      </w:r>
      <w:r w:rsidR="00F5241A" w:rsidRPr="00D13642">
        <w:rPr>
          <w:rFonts w:ascii="Times New Roman" w:hAnsi="Times New Roman" w:cs="Times New Roman"/>
          <w:sz w:val="24"/>
          <w:szCs w:val="24"/>
        </w:rPr>
        <w:t xml:space="preserve"> shows the </w:t>
      </w:r>
      <w:r w:rsidRPr="00D13642">
        <w:rPr>
          <w:rFonts w:ascii="Times New Roman" w:hAnsi="Times New Roman" w:cs="Times New Roman"/>
          <w:sz w:val="24"/>
          <w:szCs w:val="24"/>
        </w:rPr>
        <w:t xml:space="preserve">normalized flux profiles </w:t>
      </w:r>
      <w:r w:rsidR="00F5241A" w:rsidRPr="00D13642">
        <w:rPr>
          <w:rFonts w:ascii="Times New Roman" w:hAnsi="Times New Roman" w:cs="Times New Roman"/>
          <w:sz w:val="24"/>
          <w:szCs w:val="24"/>
        </w:rPr>
        <w:t xml:space="preserve">with unclipped and clipped by various </w:t>
      </w:r>
      <w:r w:rsidR="00F5241A" w:rsidRPr="008A5646">
        <w:rPr>
          <w:rFonts w:ascii="Times New Roman" w:hAnsi="Times New Roman" w:cs="Times New Roman"/>
          <w:i/>
          <w:iCs/>
          <w:sz w:val="24"/>
          <w:szCs w:val="24"/>
        </w:rPr>
        <w:t>k</w:t>
      </w:r>
      <w:r w:rsidR="00F5241A" w:rsidRPr="00D13642">
        <w:rPr>
          <w:rFonts w:ascii="Times New Roman" w:hAnsi="Times New Roman" w:cs="Times New Roman"/>
          <w:sz w:val="24"/>
          <w:szCs w:val="24"/>
        </w:rPr>
        <w:t xml:space="preserve">, whose object name 2019kli with the maximum </w:t>
      </w:r>
      <w:proofErr w:type="spellStart"/>
      <w:r w:rsidR="00F5241A" w:rsidRPr="00D13642">
        <w:rPr>
          <w:rFonts w:ascii="Times New Roman" w:hAnsi="Times New Roman" w:cs="Times New Roman"/>
          <w:i/>
          <w:iCs/>
          <w:sz w:val="24"/>
          <w:szCs w:val="24"/>
        </w:rPr>
        <w:t>tess_flux</w:t>
      </w:r>
      <w:proofErr w:type="spellEnd"/>
      <w:r w:rsidR="00F5241A" w:rsidRPr="00D13642">
        <w:rPr>
          <w:rFonts w:ascii="Times New Roman" w:hAnsi="Times New Roman" w:cs="Times New Roman"/>
          <w:sz w:val="24"/>
          <w:szCs w:val="24"/>
        </w:rPr>
        <w:t xml:space="preserve"> of 1.2e7. It can be observed that the maximum </w:t>
      </w:r>
      <w:proofErr w:type="spellStart"/>
      <w:r w:rsidR="00F5241A" w:rsidRPr="008A5646">
        <w:rPr>
          <w:rFonts w:ascii="Times New Roman" w:hAnsi="Times New Roman" w:cs="Times New Roman"/>
          <w:i/>
          <w:iCs/>
          <w:sz w:val="24"/>
          <w:szCs w:val="24"/>
        </w:rPr>
        <w:t>tess_flux</w:t>
      </w:r>
      <w:proofErr w:type="spellEnd"/>
      <w:r w:rsidR="00F5241A" w:rsidRPr="00D13642">
        <w:rPr>
          <w:rFonts w:ascii="Times New Roman" w:hAnsi="Times New Roman" w:cs="Times New Roman"/>
          <w:sz w:val="24"/>
          <w:szCs w:val="24"/>
        </w:rPr>
        <w:t xml:space="preserve"> is over 40 times as MAD for this object. </w:t>
      </w:r>
      <w:r w:rsidR="00F5241A" w:rsidRPr="00D13642">
        <w:rPr>
          <w:rFonts w:ascii="Times New Roman" w:eastAsia="Times New Roman" w:hAnsi="Times New Roman" w:cs="Times New Roman"/>
          <w:sz w:val="24"/>
          <w:szCs w:val="24"/>
          <w:lang w:val="en-US"/>
        </w:rPr>
        <w:t xml:space="preserve">Figure 6 shows the percentage of objects clipped with </w:t>
      </w:r>
      <w:r w:rsidR="00F5241A" w:rsidRPr="008A5646">
        <w:rPr>
          <w:rFonts w:ascii="Times New Roman" w:eastAsia="Times New Roman" w:hAnsi="Times New Roman" w:cs="Times New Roman"/>
          <w:i/>
          <w:iCs/>
          <w:sz w:val="24"/>
          <w:szCs w:val="24"/>
          <w:lang w:val="en-US"/>
        </w:rPr>
        <w:t>k</w:t>
      </w:r>
      <w:r w:rsidR="00F5241A" w:rsidRPr="00D13642">
        <w:rPr>
          <w:rFonts w:ascii="Times New Roman" w:eastAsia="Times New Roman" w:hAnsi="Times New Roman" w:cs="Times New Roman"/>
          <w:sz w:val="24"/>
          <w:szCs w:val="24"/>
          <w:lang w:val="en-US"/>
        </w:rPr>
        <w:t xml:space="preserve">. </w:t>
      </w:r>
      <w:r w:rsidR="003E6702" w:rsidRPr="00D13642">
        <w:rPr>
          <w:rFonts w:ascii="Times New Roman" w:eastAsia="Times New Roman" w:hAnsi="Times New Roman" w:cs="Times New Roman"/>
          <w:sz w:val="24"/>
          <w:szCs w:val="24"/>
          <w:lang w:val="en-US"/>
        </w:rPr>
        <w:t>When</w:t>
      </w:r>
      <w:r w:rsidR="00F5241A" w:rsidRPr="00D13642">
        <w:rPr>
          <w:rFonts w:ascii="Times New Roman" w:eastAsia="Times New Roman" w:hAnsi="Times New Roman" w:cs="Times New Roman"/>
          <w:sz w:val="24"/>
          <w:szCs w:val="24"/>
          <w:lang w:val="en-US"/>
        </w:rPr>
        <w:t xml:space="preserve"> </w:t>
      </w:r>
      <w:r w:rsidR="00F5241A" w:rsidRPr="008A5646">
        <w:rPr>
          <w:rFonts w:ascii="Times New Roman" w:eastAsia="Times New Roman" w:hAnsi="Times New Roman" w:cs="Times New Roman"/>
          <w:i/>
          <w:iCs/>
          <w:sz w:val="24"/>
          <w:szCs w:val="24"/>
          <w:lang w:val="en-US"/>
        </w:rPr>
        <w:t>k</w:t>
      </w:r>
      <w:r w:rsidR="00F5241A" w:rsidRPr="00D13642">
        <w:rPr>
          <w:rFonts w:ascii="Times New Roman" w:eastAsia="Times New Roman" w:hAnsi="Times New Roman" w:cs="Times New Roman"/>
          <w:sz w:val="24"/>
          <w:szCs w:val="24"/>
          <w:lang w:val="en-US"/>
        </w:rPr>
        <w:t xml:space="preserve"> = 25, only 2.1% of the total 3,593 objects were impacted by the capping process. </w:t>
      </w:r>
    </w:p>
    <w:p w14:paraId="496E9E75" w14:textId="4E9E624C" w:rsidR="00F5241A" w:rsidRPr="00D13642" w:rsidRDefault="00750ECC" w:rsidP="00D13642">
      <w:pPr>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lastRenderedPageBreak/>
        <w:drawing>
          <wp:inline distT="0" distB="0" distL="0" distR="0" wp14:anchorId="2D2DCA1D" wp14:editId="50AF7F78">
            <wp:extent cx="5339391" cy="3987430"/>
            <wp:effectExtent l="0" t="0" r="0" b="0"/>
            <wp:docPr id="700647723" name="Picture 2"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47723" name="Picture 2" descr="A graph with a lin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362510" cy="4004695"/>
                    </a:xfrm>
                    <a:prstGeom prst="rect">
                      <a:avLst/>
                    </a:prstGeom>
                  </pic:spPr>
                </pic:pic>
              </a:graphicData>
            </a:graphic>
          </wp:inline>
        </w:drawing>
      </w:r>
    </w:p>
    <w:p w14:paraId="7930F02D" w14:textId="37CDEC97" w:rsidR="00750ECC" w:rsidRPr="00D13642" w:rsidRDefault="00750ECC" w:rsidP="00750ECC">
      <w:pPr>
        <w:jc w:val="center"/>
        <w:rPr>
          <w:rFonts w:ascii="Times New Roman" w:eastAsia="Times New Roman" w:hAnsi="Times New Roman" w:cs="Times New Roman"/>
          <w:i/>
          <w:iCs/>
          <w:sz w:val="20"/>
          <w:szCs w:val="20"/>
          <w:lang w:val="en-US"/>
        </w:rPr>
      </w:pPr>
      <w:r w:rsidRPr="00D13642">
        <w:rPr>
          <w:rFonts w:ascii="Times New Roman" w:hAnsi="Times New Roman" w:cs="Times New Roman"/>
          <w:i/>
          <w:iCs/>
        </w:rPr>
        <w:t>Figure 4. Fraction of flux points clipped as a function of MAD factor k in the per-object robust clipping</w:t>
      </w:r>
      <w:r w:rsidRPr="00750ECC">
        <w:rPr>
          <w:rFonts w:ascii="Times New Roman" w:hAnsi="Times New Roman" w:cs="Times New Roman"/>
          <w:i/>
          <w:iCs/>
        </w:rPr>
        <w:t xml:space="preserve"> </w:t>
      </w:r>
      <w:r w:rsidRPr="00D13642">
        <w:rPr>
          <w:rFonts w:ascii="Times New Roman" w:hAnsi="Times New Roman" w:cs="Times New Roman"/>
          <w:i/>
          <w:iCs/>
        </w:rPr>
        <w:t>step.</w:t>
      </w:r>
    </w:p>
    <w:p w14:paraId="351D84C1" w14:textId="657AEC73" w:rsidR="00750ECC" w:rsidRDefault="00750ECC" w:rsidP="00D13642">
      <w:pPr>
        <w:rPr>
          <w:rFonts w:ascii="Times New Roman" w:hAnsi="Times New Roman" w:cs="Times New Roman"/>
          <w:sz w:val="24"/>
          <w:szCs w:val="24"/>
        </w:rPr>
      </w:pPr>
    </w:p>
    <w:p w14:paraId="4C8C7418" w14:textId="65774319" w:rsidR="00F421EE" w:rsidRDefault="00F421EE" w:rsidP="00D13642">
      <w:pPr>
        <w:rPr>
          <w:rFonts w:ascii="Times New Roman" w:hAnsi="Times New Roman" w:cs="Times New Roman"/>
          <w:i/>
          <w:iCs/>
        </w:rPr>
      </w:pPr>
      <w:r w:rsidRPr="00D13642">
        <w:rPr>
          <w:rFonts w:ascii="Times New Roman" w:hAnsi="Times New Roman" w:cs="Times New Roman"/>
          <w:sz w:val="24"/>
          <w:szCs w:val="24"/>
        </w:rPr>
        <w:t xml:space="preserve">Based on this analysis, we selected </w:t>
      </w:r>
      <w:r w:rsidRPr="008A5646">
        <w:rPr>
          <w:rFonts w:ascii="Times New Roman" w:hAnsi="Times New Roman" w:cs="Times New Roman"/>
          <w:i/>
          <w:iCs/>
          <w:sz w:val="24"/>
          <w:szCs w:val="24"/>
        </w:rPr>
        <w:t>k</w:t>
      </w:r>
      <w:r w:rsidRPr="00D13642">
        <w:rPr>
          <w:rFonts w:ascii="Times New Roman" w:hAnsi="Times New Roman" w:cs="Times New Roman"/>
          <w:sz w:val="24"/>
          <w:szCs w:val="24"/>
        </w:rPr>
        <w:t>=</w:t>
      </w:r>
      <w:r w:rsidR="003629FA" w:rsidRPr="00D13642">
        <w:rPr>
          <w:rFonts w:ascii="Times New Roman" w:hAnsi="Times New Roman" w:cs="Times New Roman"/>
          <w:sz w:val="24"/>
          <w:szCs w:val="24"/>
        </w:rPr>
        <w:t>2</w:t>
      </w:r>
      <w:r w:rsidRPr="00D13642">
        <w:rPr>
          <w:rFonts w:ascii="Times New Roman" w:hAnsi="Times New Roman" w:cs="Times New Roman"/>
          <w:sz w:val="24"/>
          <w:szCs w:val="24"/>
        </w:rPr>
        <w:t>5 for all subsequent normalization procedures. This represents a conservative compromise that:</w:t>
      </w:r>
      <w:r w:rsidR="00750ECC" w:rsidRPr="00750ECC">
        <w:rPr>
          <w:rFonts w:ascii="Times New Roman" w:hAnsi="Times New Roman" w:cs="Times New Roman"/>
          <w:i/>
          <w:iCs/>
        </w:rPr>
        <w:t xml:space="preserve"> </w:t>
      </w:r>
    </w:p>
    <w:p w14:paraId="2816B092" w14:textId="77777777" w:rsidR="00750ECC" w:rsidRPr="00D13642" w:rsidRDefault="00750ECC" w:rsidP="00D13642">
      <w:pPr>
        <w:rPr>
          <w:rFonts w:ascii="Times New Roman" w:eastAsia="Times New Roman" w:hAnsi="Times New Roman" w:cs="Times New Roman"/>
          <w:sz w:val="24"/>
          <w:szCs w:val="24"/>
          <w:lang w:val="en-US"/>
        </w:rPr>
      </w:pPr>
    </w:p>
    <w:p w14:paraId="434E8D7E" w14:textId="23A4BF67" w:rsidR="00F421EE" w:rsidRPr="00D13642" w:rsidRDefault="00F421EE" w:rsidP="00D13642">
      <w:pPr>
        <w:numPr>
          <w:ilvl w:val="0"/>
          <w:numId w:val="11"/>
        </w:numPr>
        <w:rPr>
          <w:rFonts w:ascii="Times New Roman" w:eastAsia="Times New Roman" w:hAnsi="Times New Roman" w:cs="Times New Roman"/>
          <w:sz w:val="24"/>
          <w:szCs w:val="24"/>
          <w:lang w:val="en-US"/>
        </w:rPr>
      </w:pPr>
      <w:r w:rsidRPr="00D13642">
        <w:rPr>
          <w:rFonts w:ascii="Times New Roman" w:eastAsia="Times New Roman" w:hAnsi="Times New Roman" w:cs="Times New Roman"/>
          <w:b/>
          <w:bCs/>
          <w:sz w:val="24"/>
          <w:szCs w:val="24"/>
          <w:lang w:val="en-US"/>
        </w:rPr>
        <w:t>Preserves astrophysical signals</w:t>
      </w:r>
      <w:r w:rsidRPr="00D13642">
        <w:rPr>
          <w:rFonts w:ascii="Times New Roman" w:eastAsia="Times New Roman" w:hAnsi="Times New Roman" w:cs="Times New Roman"/>
          <w:sz w:val="24"/>
          <w:szCs w:val="24"/>
          <w:lang w:val="en-US"/>
        </w:rPr>
        <w:t>: Only 0.</w:t>
      </w:r>
      <w:r w:rsidR="00AC53FC" w:rsidRPr="00D13642">
        <w:rPr>
          <w:rFonts w:ascii="Times New Roman" w:eastAsia="Times New Roman" w:hAnsi="Times New Roman" w:cs="Times New Roman"/>
          <w:sz w:val="24"/>
          <w:szCs w:val="24"/>
          <w:lang w:val="en-US"/>
        </w:rPr>
        <w:t>17</w:t>
      </w:r>
      <w:r w:rsidRPr="00D13642">
        <w:rPr>
          <w:rFonts w:ascii="Times New Roman" w:eastAsia="Times New Roman" w:hAnsi="Times New Roman" w:cs="Times New Roman"/>
          <w:sz w:val="24"/>
          <w:szCs w:val="24"/>
          <w:lang w:val="en-US"/>
        </w:rPr>
        <w:t>% of data points are affected, minimizing the risk of clipping genuine transient events</w:t>
      </w:r>
      <w:r w:rsidR="00AC53FC" w:rsidRPr="00D13642">
        <w:rPr>
          <w:rFonts w:ascii="Times New Roman" w:eastAsia="Times New Roman" w:hAnsi="Times New Roman" w:cs="Times New Roman"/>
          <w:sz w:val="24"/>
          <w:szCs w:val="24"/>
          <w:lang w:val="en-US"/>
        </w:rPr>
        <w:t xml:space="preserve"> for majority of light </w:t>
      </w:r>
      <w:r w:rsidR="00750ECC" w:rsidRPr="00D13642">
        <w:rPr>
          <w:rFonts w:ascii="Times New Roman" w:eastAsia="Times New Roman" w:hAnsi="Times New Roman" w:cs="Times New Roman"/>
          <w:sz w:val="24"/>
          <w:szCs w:val="24"/>
          <w:lang w:val="en-US"/>
        </w:rPr>
        <w:t>curves.</w:t>
      </w:r>
    </w:p>
    <w:p w14:paraId="3796ED45" w14:textId="232E250F" w:rsidR="00F421EE" w:rsidRPr="00D13642" w:rsidRDefault="00F421EE" w:rsidP="00D13642">
      <w:pPr>
        <w:numPr>
          <w:ilvl w:val="0"/>
          <w:numId w:val="11"/>
        </w:numPr>
        <w:rPr>
          <w:rFonts w:ascii="Times New Roman" w:eastAsia="Times New Roman" w:hAnsi="Times New Roman" w:cs="Times New Roman"/>
          <w:sz w:val="24"/>
          <w:szCs w:val="24"/>
          <w:lang w:val="en-US"/>
        </w:rPr>
      </w:pPr>
      <w:r w:rsidRPr="00D13642">
        <w:rPr>
          <w:rFonts w:ascii="Times New Roman" w:eastAsia="Times New Roman" w:hAnsi="Times New Roman" w:cs="Times New Roman"/>
          <w:b/>
          <w:bCs/>
          <w:sz w:val="24"/>
          <w:szCs w:val="24"/>
          <w:lang w:val="en-US"/>
        </w:rPr>
        <w:t>Mitigates extreme artifacts</w:t>
      </w:r>
      <w:r w:rsidRPr="00D13642">
        <w:rPr>
          <w:rFonts w:ascii="Times New Roman" w:eastAsia="Times New Roman" w:hAnsi="Times New Roman" w:cs="Times New Roman"/>
          <w:sz w:val="24"/>
          <w:szCs w:val="24"/>
          <w:lang w:val="en-US"/>
        </w:rPr>
        <w:t>: The most extreme outliers (beyond </w:t>
      </w:r>
      <m:oMath>
        <m:r>
          <w:rPr>
            <w:rFonts w:ascii="Cambria Math" w:eastAsia="Times New Roman" w:hAnsi="Cambria Math" w:cs="Times New Roman"/>
            <w:sz w:val="24"/>
            <w:szCs w:val="24"/>
            <w:lang w:val="en-US"/>
          </w:rPr>
          <m:t>m±16.9σ</m:t>
        </m:r>
      </m:oMath>
      <w:r w:rsidRPr="00D13642">
        <w:rPr>
          <w:rFonts w:ascii="Times New Roman" w:eastAsia="Times New Roman" w:hAnsi="Times New Roman" w:cs="Times New Roman"/>
          <w:sz w:val="24"/>
          <w:szCs w:val="24"/>
          <w:lang w:val="en-US"/>
        </w:rPr>
        <w:t xml:space="preserve"> equivalents) are capped, reducing their influence on subsequent </w:t>
      </w:r>
      <w:r w:rsidR="00750ECC" w:rsidRPr="00D13642">
        <w:rPr>
          <w:rFonts w:ascii="Times New Roman" w:eastAsia="Times New Roman" w:hAnsi="Times New Roman" w:cs="Times New Roman"/>
          <w:sz w:val="24"/>
          <w:szCs w:val="24"/>
          <w:lang w:val="en-US"/>
        </w:rPr>
        <w:t>analysis.</w:t>
      </w:r>
    </w:p>
    <w:p w14:paraId="34194962" w14:textId="77777777" w:rsidR="00F421EE" w:rsidRPr="007676E7" w:rsidRDefault="00F421EE" w:rsidP="00D13642">
      <w:pPr>
        <w:numPr>
          <w:ilvl w:val="0"/>
          <w:numId w:val="11"/>
        </w:numPr>
        <w:rPr>
          <w:rFonts w:ascii="Times New Roman" w:eastAsia="Times New Roman" w:hAnsi="Times New Roman" w:cs="Times New Roman"/>
          <w:sz w:val="24"/>
          <w:szCs w:val="24"/>
          <w:lang w:val="en-US"/>
        </w:rPr>
      </w:pPr>
      <w:r w:rsidRPr="007676E7">
        <w:rPr>
          <w:rFonts w:ascii="Times New Roman" w:eastAsia="Times New Roman" w:hAnsi="Times New Roman" w:cs="Times New Roman"/>
          <w:b/>
          <w:bCs/>
          <w:sz w:val="24"/>
          <w:szCs w:val="24"/>
          <w:lang w:val="en-US"/>
        </w:rPr>
        <w:t>Accommodates distribution characteristics</w:t>
      </w:r>
      <w:r w:rsidRPr="007676E7">
        <w:rPr>
          <w:rFonts w:ascii="Times New Roman" w:eastAsia="Times New Roman" w:hAnsi="Times New Roman" w:cs="Times New Roman"/>
          <w:sz w:val="24"/>
          <w:szCs w:val="24"/>
          <w:lang w:val="en-US"/>
        </w:rPr>
        <w:t xml:space="preserve">: The chosen </w:t>
      </w:r>
      <w:r w:rsidR="00AC53FC" w:rsidRPr="00AC53FC">
        <w:rPr>
          <w:rFonts w:ascii="Times New Roman" w:eastAsia="Times New Roman" w:hAnsi="Times New Roman" w:cs="Times New Roman"/>
          <w:i/>
          <w:iCs/>
          <w:sz w:val="24"/>
          <w:szCs w:val="24"/>
          <w:lang w:val="en-US"/>
        </w:rPr>
        <w:t>k</w:t>
      </w:r>
      <w:r w:rsidRPr="007676E7">
        <w:rPr>
          <w:rFonts w:ascii="Times New Roman" w:eastAsia="Times New Roman" w:hAnsi="Times New Roman" w:cs="Times New Roman"/>
          <w:sz w:val="24"/>
          <w:szCs w:val="24"/>
          <w:lang w:val="en-US"/>
        </w:rPr>
        <w:t xml:space="preserve"> respects the heavy-tailed nature of the data while providing consistent normalization across all objects</w:t>
      </w:r>
    </w:p>
    <w:p w14:paraId="4920FBDC" w14:textId="77777777" w:rsidR="00F421EE" w:rsidRDefault="00F421EE" w:rsidP="00D13642">
      <w:pPr>
        <w:rPr>
          <w:rFonts w:ascii="Times New Roman" w:eastAsia="Times New Roman" w:hAnsi="Times New Roman" w:cs="Times New Roman"/>
          <w:sz w:val="24"/>
          <w:szCs w:val="24"/>
          <w:lang w:val="en-US"/>
        </w:rPr>
      </w:pPr>
    </w:p>
    <w:p w14:paraId="4F8ABBB6" w14:textId="77777777" w:rsidR="00C32EDC" w:rsidRDefault="00497365" w:rsidP="00F5241A">
      <w:pPr>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lastRenderedPageBreak/>
        <w:drawing>
          <wp:inline distT="0" distB="0" distL="0" distR="0" wp14:anchorId="29412228" wp14:editId="42C82E53">
            <wp:extent cx="5025276" cy="3752850"/>
            <wp:effectExtent l="0" t="0" r="4445" b="0"/>
            <wp:docPr id="20304876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487643" name="Picture 2030487643"/>
                    <pic:cNvPicPr/>
                  </pic:nvPicPr>
                  <pic:blipFill>
                    <a:blip r:embed="rId11">
                      <a:extLst>
                        <a:ext uri="{28A0092B-C50C-407E-A947-70E740481C1C}">
                          <a14:useLocalDpi xmlns:a14="http://schemas.microsoft.com/office/drawing/2010/main" val="0"/>
                        </a:ext>
                      </a:extLst>
                    </a:blip>
                    <a:stretch>
                      <a:fillRect/>
                    </a:stretch>
                  </pic:blipFill>
                  <pic:spPr>
                    <a:xfrm>
                      <a:off x="0" y="0"/>
                      <a:ext cx="5032075" cy="3757927"/>
                    </a:xfrm>
                    <a:prstGeom prst="rect">
                      <a:avLst/>
                    </a:prstGeom>
                  </pic:spPr>
                </pic:pic>
              </a:graphicData>
            </a:graphic>
          </wp:inline>
        </w:drawing>
      </w:r>
    </w:p>
    <w:p w14:paraId="18501986" w14:textId="77777777" w:rsidR="005663EA" w:rsidRPr="00D13642" w:rsidRDefault="005663EA" w:rsidP="005663EA">
      <w:pPr>
        <w:jc w:val="center"/>
        <w:rPr>
          <w:rFonts w:ascii="Times New Roman" w:eastAsia="Times New Roman" w:hAnsi="Times New Roman" w:cs="Times New Roman"/>
          <w:i/>
          <w:iCs/>
          <w:sz w:val="20"/>
          <w:szCs w:val="20"/>
          <w:lang w:val="en-US"/>
        </w:rPr>
      </w:pPr>
      <w:r w:rsidRPr="00D13642">
        <w:rPr>
          <w:rFonts w:ascii="Times New Roman" w:hAnsi="Times New Roman" w:cs="Times New Roman"/>
          <w:i/>
          <w:iCs/>
        </w:rPr>
        <w:t>Figure 5. Example normalized light curve (object 2019kli) under different MAD factors k.</w:t>
      </w:r>
    </w:p>
    <w:p w14:paraId="53EFEC71" w14:textId="77777777" w:rsidR="003F50C7" w:rsidRDefault="003F50C7" w:rsidP="003F50C7">
      <w:pPr>
        <w:jc w:val="center"/>
        <w:rPr>
          <w:rFonts w:ascii="Times New Roman" w:eastAsia="Times New Roman" w:hAnsi="Times New Roman" w:cs="Times New Roman"/>
          <w:sz w:val="24"/>
          <w:szCs w:val="24"/>
          <w:lang w:val="en-US"/>
        </w:rPr>
      </w:pPr>
    </w:p>
    <w:p w14:paraId="364E7ED2" w14:textId="77777777" w:rsidR="00C32EDC" w:rsidRDefault="003F50C7" w:rsidP="003F50C7">
      <w:pPr>
        <w:jc w:val="center"/>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drawing>
          <wp:inline distT="0" distB="0" distL="0" distR="0" wp14:anchorId="14A5FF2C" wp14:editId="3F3AE65E">
            <wp:extent cx="4723200" cy="3527261"/>
            <wp:effectExtent l="0" t="0" r="1270" b="0"/>
            <wp:docPr id="20910102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010286" name="Picture 2091010286"/>
                    <pic:cNvPicPr/>
                  </pic:nvPicPr>
                  <pic:blipFill>
                    <a:blip r:embed="rId12">
                      <a:extLst>
                        <a:ext uri="{28A0092B-C50C-407E-A947-70E740481C1C}">
                          <a14:useLocalDpi xmlns:a14="http://schemas.microsoft.com/office/drawing/2010/main" val="0"/>
                        </a:ext>
                      </a:extLst>
                    </a:blip>
                    <a:stretch>
                      <a:fillRect/>
                    </a:stretch>
                  </pic:blipFill>
                  <pic:spPr>
                    <a:xfrm>
                      <a:off x="0" y="0"/>
                      <a:ext cx="4739695" cy="3539580"/>
                    </a:xfrm>
                    <a:prstGeom prst="rect">
                      <a:avLst/>
                    </a:prstGeom>
                  </pic:spPr>
                </pic:pic>
              </a:graphicData>
            </a:graphic>
          </wp:inline>
        </w:drawing>
      </w:r>
    </w:p>
    <w:p w14:paraId="7C641AF9" w14:textId="77777777" w:rsidR="003F50C7" w:rsidRPr="00D13642" w:rsidRDefault="003F50C7" w:rsidP="003F50C7">
      <w:pPr>
        <w:jc w:val="center"/>
        <w:rPr>
          <w:rFonts w:ascii="Times New Roman" w:hAnsi="Times New Roman" w:cs="Times New Roman"/>
          <w:i/>
          <w:iCs/>
        </w:rPr>
      </w:pPr>
      <w:r w:rsidRPr="00D13642">
        <w:rPr>
          <w:rFonts w:ascii="Times New Roman" w:hAnsi="Times New Roman" w:cs="Times New Roman"/>
          <w:i/>
          <w:iCs/>
        </w:rPr>
        <w:t>Figure 6. Fraction of objects affected by clipping as a function of MAD factor k.</w:t>
      </w:r>
    </w:p>
    <w:p w14:paraId="6A4E93A0" w14:textId="77777777" w:rsidR="003F50C7" w:rsidRPr="00B94C4D" w:rsidRDefault="003F50C7" w:rsidP="00D13642">
      <w:pPr>
        <w:rPr>
          <w:rFonts w:ascii="Times New Roman" w:eastAsia="Times New Roman" w:hAnsi="Times New Roman" w:cs="Times New Roman"/>
          <w:sz w:val="24"/>
          <w:szCs w:val="24"/>
          <w:lang w:val="en-US"/>
        </w:rPr>
      </w:pPr>
    </w:p>
    <w:p w14:paraId="638263F3" w14:textId="77777777" w:rsidR="003F50C7" w:rsidRDefault="00B94C4D" w:rsidP="00D13642">
      <w:pPr>
        <w:rPr>
          <w:rFonts w:ascii="Times New Roman" w:eastAsia="Times New Roman" w:hAnsi="Times New Roman" w:cs="Times New Roman"/>
          <w:sz w:val="24"/>
          <w:szCs w:val="24"/>
          <w:lang w:val="en-US"/>
        </w:rPr>
      </w:pPr>
      <w:r w:rsidRPr="00B94C4D">
        <w:rPr>
          <w:rFonts w:ascii="Times New Roman" w:eastAsia="Times New Roman" w:hAnsi="Times New Roman" w:cs="Times New Roman"/>
          <w:sz w:val="24"/>
          <w:szCs w:val="24"/>
          <w:lang w:val="en-US"/>
        </w:rPr>
        <w:lastRenderedPageBreak/>
        <w:t xml:space="preserve">  (B) Per-object vs global normalization: </w:t>
      </w:r>
      <w:r w:rsidR="003F50C7" w:rsidRPr="003F50C7">
        <w:rPr>
          <w:rFonts w:ascii="Times New Roman" w:eastAsia="Times New Roman" w:hAnsi="Times New Roman" w:cs="Times New Roman"/>
          <w:sz w:val="24"/>
          <w:szCs w:val="24"/>
          <w:lang w:val="en-US"/>
        </w:rPr>
        <w:t xml:space="preserve">we did a comparison study by normalizing the flux globally, which means all flux is divided by a common scale factor which is the minimum of absolute 5 or 95 percentiles. The normalized result for the same object </w:t>
      </w:r>
      <w:r w:rsidR="003F50C7" w:rsidRPr="008A5646">
        <w:rPr>
          <w:rFonts w:ascii="Times New Roman" w:eastAsia="Times New Roman" w:hAnsi="Times New Roman" w:cs="Times New Roman"/>
          <w:i/>
          <w:iCs/>
          <w:sz w:val="24"/>
          <w:szCs w:val="24"/>
          <w:lang w:val="en-US"/>
        </w:rPr>
        <w:t>2019kli</w:t>
      </w:r>
      <w:r w:rsidR="003F50C7" w:rsidRPr="003F50C7">
        <w:rPr>
          <w:rFonts w:ascii="Times New Roman" w:eastAsia="Times New Roman" w:hAnsi="Times New Roman" w:cs="Times New Roman"/>
          <w:sz w:val="24"/>
          <w:szCs w:val="24"/>
          <w:lang w:val="en-US"/>
        </w:rPr>
        <w:t xml:space="preserve"> was shown in Figure </w:t>
      </w:r>
      <w:r w:rsidR="006943AD">
        <w:rPr>
          <w:rFonts w:ascii="Times New Roman" w:eastAsia="Times New Roman" w:hAnsi="Times New Roman" w:cs="Times New Roman"/>
          <w:sz w:val="24"/>
          <w:szCs w:val="24"/>
          <w:lang w:val="en-US"/>
        </w:rPr>
        <w:t>7</w:t>
      </w:r>
      <w:r w:rsidR="003F50C7" w:rsidRPr="003F50C7">
        <w:rPr>
          <w:rFonts w:ascii="Times New Roman" w:eastAsia="Times New Roman" w:hAnsi="Times New Roman" w:cs="Times New Roman"/>
          <w:sz w:val="24"/>
          <w:szCs w:val="24"/>
          <w:lang w:val="en-US"/>
        </w:rPr>
        <w:t>. It can be observed that the light curve pattern was completed altered</w:t>
      </w:r>
      <w:r w:rsidR="006943AD">
        <w:rPr>
          <w:rFonts w:ascii="Times New Roman" w:eastAsia="Times New Roman" w:hAnsi="Times New Roman" w:cs="Times New Roman"/>
          <w:sz w:val="24"/>
          <w:szCs w:val="24"/>
          <w:lang w:val="en-US"/>
        </w:rPr>
        <w:t>, as compared to the same object shown in Figure 5 using robust MAD normalization and clipping</w:t>
      </w:r>
      <w:r w:rsidR="003F50C7" w:rsidRPr="003F50C7">
        <w:rPr>
          <w:rFonts w:ascii="Times New Roman" w:eastAsia="Times New Roman" w:hAnsi="Times New Roman" w:cs="Times New Roman"/>
          <w:sz w:val="24"/>
          <w:szCs w:val="24"/>
          <w:lang w:val="en-US"/>
        </w:rPr>
        <w:t xml:space="preserve">.   </w:t>
      </w:r>
    </w:p>
    <w:p w14:paraId="1C4140AA" w14:textId="77777777" w:rsidR="003F50C7" w:rsidRDefault="003F50C7" w:rsidP="00D13642">
      <w:pPr>
        <w:rPr>
          <w:rFonts w:ascii="Times New Roman" w:eastAsia="Times New Roman" w:hAnsi="Times New Roman" w:cs="Times New Roman"/>
          <w:sz w:val="24"/>
          <w:szCs w:val="24"/>
          <w:lang w:val="en-US"/>
        </w:rPr>
      </w:pPr>
    </w:p>
    <w:p w14:paraId="0E5A7601" w14:textId="77777777" w:rsidR="00B94C4D" w:rsidRDefault="00B94C4D" w:rsidP="00B94C4D">
      <w:pPr>
        <w:rPr>
          <w:rFonts w:ascii="Times New Roman" w:eastAsia="Times New Roman" w:hAnsi="Times New Roman" w:cs="Times New Roman"/>
          <w:sz w:val="24"/>
          <w:szCs w:val="24"/>
          <w:lang w:val="en-US"/>
        </w:rPr>
      </w:pPr>
    </w:p>
    <w:p w14:paraId="3F6DB957" w14:textId="77777777" w:rsidR="00497365" w:rsidRDefault="00497365" w:rsidP="008A797C">
      <w:pPr>
        <w:jc w:val="center"/>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drawing>
          <wp:inline distT="0" distB="0" distL="0" distR="0" wp14:anchorId="51A48481" wp14:editId="2F7C3955">
            <wp:extent cx="4833958" cy="3609975"/>
            <wp:effectExtent l="0" t="0" r="5080" b="0"/>
            <wp:docPr id="3390698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069837" name="Picture 339069837"/>
                    <pic:cNvPicPr/>
                  </pic:nvPicPr>
                  <pic:blipFill>
                    <a:blip r:embed="rId13">
                      <a:extLst>
                        <a:ext uri="{28A0092B-C50C-407E-A947-70E740481C1C}">
                          <a14:useLocalDpi xmlns:a14="http://schemas.microsoft.com/office/drawing/2010/main" val="0"/>
                        </a:ext>
                      </a:extLst>
                    </a:blip>
                    <a:stretch>
                      <a:fillRect/>
                    </a:stretch>
                  </pic:blipFill>
                  <pic:spPr>
                    <a:xfrm>
                      <a:off x="0" y="0"/>
                      <a:ext cx="4845270" cy="3618423"/>
                    </a:xfrm>
                    <a:prstGeom prst="rect">
                      <a:avLst/>
                    </a:prstGeom>
                  </pic:spPr>
                </pic:pic>
              </a:graphicData>
            </a:graphic>
          </wp:inline>
        </w:drawing>
      </w:r>
    </w:p>
    <w:p w14:paraId="6F6C0230" w14:textId="77777777" w:rsidR="003F50C7" w:rsidRPr="00D13642" w:rsidRDefault="003F50C7" w:rsidP="003F50C7">
      <w:pPr>
        <w:jc w:val="center"/>
        <w:rPr>
          <w:rFonts w:ascii="Times New Roman" w:eastAsia="Times New Roman" w:hAnsi="Times New Roman" w:cs="Times New Roman"/>
          <w:i/>
          <w:iCs/>
          <w:sz w:val="20"/>
          <w:szCs w:val="20"/>
          <w:lang w:val="en-US"/>
        </w:rPr>
      </w:pPr>
      <w:r w:rsidRPr="00D13642">
        <w:rPr>
          <w:rFonts w:ascii="Times New Roman" w:hAnsi="Times New Roman" w:cs="Times New Roman"/>
          <w:i/>
          <w:iCs/>
        </w:rPr>
        <w:t>Figure 7. Example normalization using a global scale factor (shown for comparison).</w:t>
      </w:r>
    </w:p>
    <w:p w14:paraId="1D9CE580" w14:textId="77777777" w:rsidR="003F50C7" w:rsidRDefault="003F50C7" w:rsidP="008A797C">
      <w:pPr>
        <w:jc w:val="center"/>
        <w:rPr>
          <w:rFonts w:ascii="Times New Roman" w:eastAsia="Times New Roman" w:hAnsi="Times New Roman" w:cs="Times New Roman"/>
          <w:sz w:val="24"/>
          <w:szCs w:val="24"/>
          <w:lang w:val="en-US"/>
        </w:rPr>
      </w:pPr>
    </w:p>
    <w:p w14:paraId="271D0EEE" w14:textId="77777777" w:rsidR="006943AD" w:rsidRPr="005F5917" w:rsidRDefault="006943AD" w:rsidP="005F5917">
      <w:pPr>
        <w:pBdr>
          <w:top w:val="nil"/>
          <w:left w:val="nil"/>
          <w:bottom w:val="nil"/>
          <w:right w:val="nil"/>
          <w:between w:val="nil"/>
        </w:pBdr>
        <w:ind w:left="360"/>
        <w:rPr>
          <w:rFonts w:ascii="Times New Roman" w:eastAsia="Times New Roman" w:hAnsi="Times New Roman" w:cs="Times New Roman"/>
          <w:b/>
          <w:color w:val="000000"/>
          <w:sz w:val="28"/>
          <w:szCs w:val="28"/>
          <w:lang w:val="en-US"/>
        </w:rPr>
      </w:pPr>
      <w:r w:rsidRPr="005F5917">
        <w:rPr>
          <w:rFonts w:ascii="Times New Roman" w:eastAsia="Times New Roman" w:hAnsi="Times New Roman" w:cs="Times New Roman"/>
          <w:b/>
          <w:color w:val="000000"/>
          <w:sz w:val="28"/>
          <w:szCs w:val="28"/>
          <w:lang w:val="en-US"/>
        </w:rPr>
        <w:t>3.3 Evaluation Metrics and Robustness Criteria</w:t>
      </w:r>
    </w:p>
    <w:p w14:paraId="76FE0BE9" w14:textId="11FE89F3" w:rsidR="009D697C" w:rsidRDefault="006943AD" w:rsidP="009D697C">
      <w:pPr>
        <w:rPr>
          <w:rFonts w:ascii="Times New Roman" w:hAnsi="Times New Roman" w:cs="Times New Roman"/>
          <w:sz w:val="24"/>
          <w:szCs w:val="24"/>
        </w:rPr>
      </w:pPr>
      <w:r w:rsidRPr="003E6702">
        <w:rPr>
          <w:rFonts w:ascii="Times New Roman" w:hAnsi="Times New Roman" w:cs="Times New Roman"/>
          <w:sz w:val="24"/>
          <w:szCs w:val="24"/>
        </w:rPr>
        <w:t xml:space="preserve">Because ground-truth anomaly labels are not available, we evaluate robustness using internal consistency metrics and stability under parameter perturbation: </w:t>
      </w:r>
      <w:r w:rsidR="009D697C" w:rsidRPr="003E6702">
        <w:rPr>
          <w:rFonts w:ascii="Times New Roman" w:hAnsi="Times New Roman" w:cs="Times New Roman"/>
          <w:sz w:val="24"/>
          <w:szCs w:val="24"/>
        </w:rPr>
        <w:t>((V. Chandola, A. Banerjee, V. Kumar. Anomaly detection: A survey. ACM Computing Surveys, 41(3), 15, 2009.))</w:t>
      </w:r>
    </w:p>
    <w:p w14:paraId="69A507D3" w14:textId="77777777" w:rsidR="003E6702" w:rsidRPr="003E6702" w:rsidRDefault="003E6702" w:rsidP="00D13642">
      <w:pPr>
        <w:rPr>
          <w:rFonts w:ascii="Times New Roman" w:hAnsi="Times New Roman" w:cs="Times New Roman"/>
          <w:sz w:val="24"/>
          <w:szCs w:val="24"/>
        </w:rPr>
      </w:pPr>
    </w:p>
    <w:p w14:paraId="4A56AF11" w14:textId="77777777" w:rsidR="006943AD" w:rsidRPr="003E6702" w:rsidRDefault="006943AD" w:rsidP="00D13642">
      <w:pPr>
        <w:numPr>
          <w:ilvl w:val="0"/>
          <w:numId w:val="22"/>
        </w:numPr>
        <w:rPr>
          <w:rFonts w:ascii="Times New Roman" w:hAnsi="Times New Roman" w:cs="Times New Roman"/>
          <w:sz w:val="24"/>
          <w:szCs w:val="24"/>
        </w:rPr>
      </w:pPr>
      <w:r w:rsidRPr="003E6702">
        <w:rPr>
          <w:rFonts w:ascii="Times New Roman" w:hAnsi="Times New Roman" w:cs="Times New Roman"/>
          <w:b/>
          <w:bCs/>
          <w:sz w:val="24"/>
          <w:szCs w:val="24"/>
        </w:rPr>
        <w:t>Anomaly fraction</w:t>
      </w:r>
      <w:r w:rsidRPr="003E6702">
        <w:rPr>
          <w:rFonts w:ascii="Times New Roman" w:hAnsi="Times New Roman" w:cs="Times New Roman"/>
          <w:sz w:val="24"/>
          <w:szCs w:val="24"/>
        </w:rPr>
        <w:t>: proportion of objects flagged as anomalous.</w:t>
      </w:r>
    </w:p>
    <w:p w14:paraId="7A86FF88" w14:textId="77777777" w:rsidR="006943AD" w:rsidRPr="003E6702" w:rsidRDefault="006943AD" w:rsidP="00D13642">
      <w:pPr>
        <w:numPr>
          <w:ilvl w:val="0"/>
          <w:numId w:val="22"/>
        </w:numPr>
        <w:rPr>
          <w:rFonts w:ascii="Times New Roman" w:hAnsi="Times New Roman" w:cs="Times New Roman"/>
          <w:sz w:val="24"/>
          <w:szCs w:val="24"/>
        </w:rPr>
      </w:pPr>
      <w:r w:rsidRPr="003E6702">
        <w:rPr>
          <w:rFonts w:ascii="Times New Roman" w:hAnsi="Times New Roman" w:cs="Times New Roman"/>
          <w:sz w:val="24"/>
          <w:szCs w:val="24"/>
        </w:rPr>
        <w:t>Shortlist stability: Jaccard similarity between anomaly sets produced under adjacent parameter choices (e.g., neighboring hyperparameter values).</w:t>
      </w:r>
    </w:p>
    <w:p w14:paraId="2805F4E0" w14:textId="77777777" w:rsidR="006943AD" w:rsidRPr="003E6702" w:rsidRDefault="006943AD" w:rsidP="00D13642">
      <w:pPr>
        <w:numPr>
          <w:ilvl w:val="0"/>
          <w:numId w:val="22"/>
        </w:numPr>
        <w:rPr>
          <w:rFonts w:ascii="Times New Roman" w:hAnsi="Times New Roman" w:cs="Times New Roman"/>
          <w:sz w:val="24"/>
          <w:szCs w:val="24"/>
        </w:rPr>
      </w:pPr>
      <w:r w:rsidRPr="003E6702">
        <w:rPr>
          <w:rFonts w:ascii="Times New Roman" w:hAnsi="Times New Roman" w:cs="Times New Roman"/>
          <w:b/>
          <w:bCs/>
          <w:sz w:val="24"/>
          <w:szCs w:val="24"/>
        </w:rPr>
        <w:t>Noise fraction (HDBSCAN)</w:t>
      </w:r>
      <w:r w:rsidRPr="003E6702">
        <w:rPr>
          <w:rFonts w:ascii="Times New Roman" w:hAnsi="Times New Roman" w:cs="Times New Roman"/>
          <w:sz w:val="24"/>
          <w:szCs w:val="24"/>
        </w:rPr>
        <w:t>: fraction of points labeled as noise.</w:t>
      </w:r>
    </w:p>
    <w:p w14:paraId="07900195" w14:textId="77777777" w:rsidR="006943AD" w:rsidRPr="003E6702" w:rsidRDefault="006943AD" w:rsidP="00D13642">
      <w:pPr>
        <w:numPr>
          <w:ilvl w:val="0"/>
          <w:numId w:val="22"/>
        </w:numPr>
        <w:rPr>
          <w:rFonts w:ascii="Times New Roman" w:hAnsi="Times New Roman" w:cs="Times New Roman"/>
          <w:sz w:val="24"/>
          <w:szCs w:val="24"/>
        </w:rPr>
      </w:pPr>
      <w:r w:rsidRPr="003E6702">
        <w:rPr>
          <w:rFonts w:ascii="Times New Roman" w:hAnsi="Times New Roman" w:cs="Times New Roman"/>
          <w:b/>
          <w:bCs/>
          <w:sz w:val="24"/>
          <w:szCs w:val="24"/>
        </w:rPr>
        <w:t>Cluster persistence and membership probability (HDBSCAN)</w:t>
      </w:r>
      <w:r w:rsidRPr="003E6702">
        <w:rPr>
          <w:rFonts w:ascii="Times New Roman" w:hAnsi="Times New Roman" w:cs="Times New Roman"/>
          <w:sz w:val="24"/>
          <w:szCs w:val="24"/>
        </w:rPr>
        <w:t>: diagnostic measures of cluster stability and assignment confidence.</w:t>
      </w:r>
    </w:p>
    <w:p w14:paraId="3A995A31" w14:textId="77777777" w:rsidR="006943AD" w:rsidRPr="003E6702" w:rsidRDefault="006943AD" w:rsidP="00D13642">
      <w:pPr>
        <w:numPr>
          <w:ilvl w:val="0"/>
          <w:numId w:val="22"/>
        </w:numPr>
        <w:rPr>
          <w:rFonts w:ascii="Times New Roman" w:hAnsi="Times New Roman" w:cs="Times New Roman"/>
          <w:sz w:val="24"/>
          <w:szCs w:val="24"/>
        </w:rPr>
      </w:pPr>
      <w:r w:rsidRPr="003E6702">
        <w:rPr>
          <w:rFonts w:ascii="Times New Roman" w:hAnsi="Times New Roman" w:cs="Times New Roman"/>
          <w:b/>
          <w:bCs/>
          <w:sz w:val="24"/>
          <w:szCs w:val="24"/>
        </w:rPr>
        <w:t>Sensitivity regimes (Isolation Forest)</w:t>
      </w:r>
      <w:r w:rsidRPr="003E6702">
        <w:rPr>
          <w:rFonts w:ascii="Times New Roman" w:hAnsi="Times New Roman" w:cs="Times New Roman"/>
          <w:sz w:val="24"/>
          <w:szCs w:val="24"/>
        </w:rPr>
        <w:t>: analysis of how the anomaly signal changes as contamination varies, separating stable from overly sensitive settings.</w:t>
      </w:r>
    </w:p>
    <w:p w14:paraId="107B4AC7" w14:textId="77777777" w:rsidR="00D13642" w:rsidRPr="003E6702" w:rsidRDefault="00D13642" w:rsidP="00D13642">
      <w:pPr>
        <w:rPr>
          <w:rFonts w:ascii="Times New Roman" w:hAnsi="Times New Roman" w:cs="Times New Roman"/>
          <w:sz w:val="24"/>
          <w:szCs w:val="24"/>
        </w:rPr>
      </w:pPr>
    </w:p>
    <w:p w14:paraId="2825D1F5" w14:textId="0B81E001" w:rsidR="00B94C4D" w:rsidRPr="00D13642" w:rsidRDefault="006943AD" w:rsidP="00D13642">
      <w:pPr>
        <w:rPr>
          <w:rFonts w:ascii="Times New Roman" w:hAnsi="Times New Roman" w:cs="Times New Roman"/>
          <w:sz w:val="24"/>
          <w:szCs w:val="24"/>
        </w:rPr>
      </w:pPr>
      <w:r w:rsidRPr="00D13642">
        <w:rPr>
          <w:rFonts w:ascii="Times New Roman" w:hAnsi="Times New Roman" w:cs="Times New Roman"/>
          <w:sz w:val="24"/>
          <w:szCs w:val="24"/>
        </w:rPr>
        <w:t>These metrics guide parameter selection toward stable, reproducible behavior rather than arbitrary anomaly rates.</w:t>
      </w:r>
    </w:p>
    <w:p w14:paraId="4DF47AC5" w14:textId="77777777" w:rsidR="007323F7" w:rsidRDefault="007323F7" w:rsidP="008A797C">
      <w:pPr>
        <w:jc w:val="center"/>
        <w:rPr>
          <w:rFonts w:ascii="Times New Roman" w:eastAsia="Times New Roman" w:hAnsi="Times New Roman" w:cs="Times New Roman"/>
          <w:sz w:val="24"/>
          <w:szCs w:val="24"/>
          <w:lang w:val="en-US"/>
        </w:rPr>
      </w:pPr>
    </w:p>
    <w:p w14:paraId="3716BE72" w14:textId="77777777" w:rsidR="00B94C4D" w:rsidRPr="00E14DAE" w:rsidRDefault="00B94C4D" w:rsidP="005F5917">
      <w:pPr>
        <w:pBdr>
          <w:top w:val="nil"/>
          <w:left w:val="nil"/>
          <w:bottom w:val="nil"/>
          <w:right w:val="nil"/>
          <w:between w:val="nil"/>
        </w:pBdr>
        <w:ind w:left="360"/>
        <w:rPr>
          <w:rFonts w:ascii="Times New Roman" w:eastAsia="Times New Roman" w:hAnsi="Times New Roman" w:cs="Times New Roman"/>
          <w:b/>
          <w:color w:val="000000"/>
          <w:sz w:val="28"/>
          <w:szCs w:val="28"/>
          <w:lang w:val="en-US"/>
        </w:rPr>
      </w:pPr>
      <w:r w:rsidRPr="00E14DAE">
        <w:rPr>
          <w:rFonts w:ascii="Times New Roman" w:eastAsia="Times New Roman" w:hAnsi="Times New Roman" w:cs="Times New Roman"/>
          <w:b/>
          <w:color w:val="000000"/>
          <w:sz w:val="28"/>
          <w:szCs w:val="28"/>
          <w:lang w:val="en-US"/>
        </w:rPr>
        <w:t>3.</w:t>
      </w:r>
      <w:r>
        <w:rPr>
          <w:rFonts w:ascii="Times New Roman" w:eastAsia="Times New Roman" w:hAnsi="Times New Roman" w:cs="Times New Roman"/>
          <w:b/>
          <w:color w:val="000000"/>
          <w:sz w:val="28"/>
          <w:szCs w:val="28"/>
          <w:lang w:val="en-US"/>
        </w:rPr>
        <w:t>4</w:t>
      </w:r>
      <w:r w:rsidRPr="00E14DAE">
        <w:rPr>
          <w:rFonts w:ascii="Times New Roman" w:eastAsia="Times New Roman" w:hAnsi="Times New Roman" w:cs="Times New Roman"/>
          <w:b/>
          <w:color w:val="000000"/>
          <w:sz w:val="28"/>
          <w:szCs w:val="28"/>
          <w:lang w:val="en-US"/>
        </w:rPr>
        <w:t xml:space="preserve">. </w:t>
      </w:r>
      <w:r w:rsidRPr="00B94C4D">
        <w:rPr>
          <w:rFonts w:ascii="Times New Roman" w:eastAsia="Times New Roman" w:hAnsi="Times New Roman" w:cs="Times New Roman"/>
          <w:b/>
          <w:color w:val="000000"/>
          <w:sz w:val="28"/>
          <w:szCs w:val="28"/>
          <w:lang w:val="en-US"/>
        </w:rPr>
        <w:t xml:space="preserve">Representation Learning </w:t>
      </w:r>
      <w:r>
        <w:rPr>
          <w:rFonts w:ascii="Times New Roman" w:eastAsia="Times New Roman" w:hAnsi="Times New Roman" w:cs="Times New Roman"/>
          <w:b/>
          <w:color w:val="000000"/>
          <w:sz w:val="28"/>
          <w:szCs w:val="28"/>
          <w:lang w:val="en-US"/>
        </w:rPr>
        <w:t>w</w:t>
      </w:r>
      <w:r w:rsidRPr="00B94C4D">
        <w:rPr>
          <w:rFonts w:ascii="Times New Roman" w:eastAsia="Times New Roman" w:hAnsi="Times New Roman" w:cs="Times New Roman"/>
          <w:b/>
          <w:color w:val="000000"/>
          <w:sz w:val="28"/>
          <w:szCs w:val="28"/>
          <w:lang w:val="en-US"/>
        </w:rPr>
        <w:t xml:space="preserve">ith </w:t>
      </w:r>
      <w:r>
        <w:rPr>
          <w:rFonts w:ascii="Times New Roman" w:eastAsia="Times New Roman" w:hAnsi="Times New Roman" w:cs="Times New Roman"/>
          <w:b/>
          <w:color w:val="000000"/>
          <w:sz w:val="28"/>
          <w:szCs w:val="28"/>
          <w:lang w:val="en-US"/>
        </w:rPr>
        <w:t>a</w:t>
      </w:r>
      <w:r w:rsidRPr="00B94C4D">
        <w:rPr>
          <w:rFonts w:ascii="Times New Roman" w:eastAsia="Times New Roman" w:hAnsi="Times New Roman" w:cs="Times New Roman"/>
          <w:b/>
          <w:color w:val="000000"/>
          <w:sz w:val="28"/>
          <w:szCs w:val="28"/>
          <w:lang w:val="en-US"/>
        </w:rPr>
        <w:t>n Uncertainty-aware RNN-VAE</w:t>
      </w:r>
    </w:p>
    <w:p w14:paraId="7571F148" w14:textId="39391850" w:rsidR="009D697C" w:rsidRPr="00D13642" w:rsidRDefault="008F037A" w:rsidP="009D697C">
      <w:pPr>
        <w:rPr>
          <w:rFonts w:ascii="Times New Roman" w:eastAsia="Times New Roman" w:hAnsi="Times New Roman" w:cs="Times New Roman"/>
          <w:sz w:val="24"/>
          <w:szCs w:val="24"/>
          <w:lang w:val="en-US"/>
        </w:rPr>
      </w:pPr>
      <w:r w:rsidRPr="00D13642">
        <w:rPr>
          <w:rFonts w:ascii="Times New Roman" w:hAnsi="Times New Roman" w:cs="Times New Roman"/>
          <w:sz w:val="24"/>
          <w:szCs w:val="24"/>
        </w:rPr>
        <w:t>Variational Autoencoders (VAEs) are generative models that encode complex data into a lower-dimensional latent space while preserving a probabilistic interpretation. Introduced by Kingma and Welling</w:t>
      </w:r>
      <w:r w:rsidR="00697F13">
        <w:rPr>
          <w:rFonts w:ascii="Times New Roman" w:hAnsi="Times New Roman" w:cs="Times New Roman"/>
          <w:sz w:val="24"/>
          <w:szCs w:val="24"/>
        </w:rPr>
        <w:t xml:space="preserve"> in </w:t>
      </w:r>
      <w:r w:rsidRPr="00D13642">
        <w:rPr>
          <w:rFonts w:ascii="Times New Roman" w:hAnsi="Times New Roman" w:cs="Times New Roman"/>
          <w:sz w:val="24"/>
          <w:szCs w:val="24"/>
        </w:rPr>
        <w:t>2013</w:t>
      </w:r>
      <w:r w:rsidR="00697F13">
        <w:rPr>
          <w:rFonts w:ascii="Times New Roman" w:hAnsi="Times New Roman" w:cs="Times New Roman"/>
          <w:sz w:val="24"/>
          <w:szCs w:val="24"/>
        </w:rPr>
        <w:t xml:space="preserve"> </w:t>
      </w:r>
      <w:r w:rsidR="00697F13" w:rsidRPr="00D13642">
        <w:rPr>
          <w:rFonts w:ascii="Times New Roman" w:hAnsi="Times New Roman" w:cs="Times New Roman"/>
          <w:sz w:val="24"/>
          <w:szCs w:val="24"/>
        </w:rPr>
        <w:t>((D.P. Kingma, M. Welling. Auto-encoding variational Bayes. arXiv:1312.6114, 2013.))</w:t>
      </w:r>
      <w:r w:rsidRPr="00D13642">
        <w:rPr>
          <w:rFonts w:ascii="Times New Roman" w:hAnsi="Times New Roman" w:cs="Times New Roman"/>
          <w:sz w:val="24"/>
          <w:szCs w:val="24"/>
        </w:rPr>
        <w:t xml:space="preserve">, VAEs combine neural networks with variational inference to learn both a reconstruction model and a structured latent distribution, making them well suited for representation learning in unlabeled time-series data </w:t>
      </w:r>
      <w:r w:rsidR="009D697C" w:rsidRPr="00D13642">
        <w:rPr>
          <w:rFonts w:ascii="Times New Roman" w:hAnsi="Times New Roman" w:cs="Times New Roman"/>
          <w:sz w:val="24"/>
          <w:szCs w:val="24"/>
        </w:rPr>
        <w:t xml:space="preserve">((D.J. Rezende, S. Mohamed, D. </w:t>
      </w:r>
      <w:proofErr w:type="spellStart"/>
      <w:r w:rsidR="009D697C" w:rsidRPr="00D13642">
        <w:rPr>
          <w:rFonts w:ascii="Times New Roman" w:hAnsi="Times New Roman" w:cs="Times New Roman"/>
          <w:sz w:val="24"/>
          <w:szCs w:val="24"/>
        </w:rPr>
        <w:t>Wierstra</w:t>
      </w:r>
      <w:proofErr w:type="spellEnd"/>
      <w:r w:rsidR="009D697C" w:rsidRPr="00D13642">
        <w:rPr>
          <w:rFonts w:ascii="Times New Roman" w:hAnsi="Times New Roman" w:cs="Times New Roman"/>
          <w:sz w:val="24"/>
          <w:szCs w:val="24"/>
        </w:rPr>
        <w:t>. Stochastic Backpropagation and Approximate Inference in Deep Generative Models. In Proceedings of the 31st International Conference on Machine Learning (ICML), 1278–1286, 2014.))</w:t>
      </w:r>
      <w:r w:rsidR="009D697C" w:rsidRPr="008A5646">
        <w:rPr>
          <w:rFonts w:ascii="Times New Roman" w:hAnsi="Times New Roman" w:cs="Times New Roman"/>
          <w:sz w:val="24"/>
          <w:szCs w:val="24"/>
          <w:vertAlign w:val="superscript"/>
        </w:rPr>
        <w:t>,</w:t>
      </w:r>
      <w:r w:rsidR="009D697C" w:rsidRPr="00D13642">
        <w:rPr>
          <w:rFonts w:ascii="Times New Roman" w:hAnsi="Times New Roman" w:cs="Times New Roman"/>
          <w:sz w:val="24"/>
          <w:szCs w:val="24"/>
        </w:rPr>
        <w:t xml:space="preserve"> ((J. Chung, K. Kastner, L. Dinh, K. Goel, A. Courville, Y. Bengio. A recurrent latent variable model for sequential data. arXiv:1506.02216, 2015.)).</w:t>
      </w:r>
    </w:p>
    <w:p w14:paraId="1E931CB3" w14:textId="2F4248D3" w:rsidR="008F037A" w:rsidRPr="00D13642" w:rsidRDefault="008F037A" w:rsidP="00D13642">
      <w:pPr>
        <w:rPr>
          <w:rFonts w:ascii="Times New Roman" w:eastAsia="Times New Roman" w:hAnsi="Times New Roman" w:cs="Times New Roman"/>
          <w:sz w:val="24"/>
          <w:szCs w:val="24"/>
          <w:lang w:val="en-US"/>
        </w:rPr>
      </w:pPr>
    </w:p>
    <w:p w14:paraId="0CC0CCE2" w14:textId="77777777" w:rsidR="008F037A" w:rsidRPr="00D13642" w:rsidRDefault="008F037A" w:rsidP="00D13642">
      <w:pPr>
        <w:rPr>
          <w:rFonts w:ascii="Times New Roman" w:eastAsia="Times New Roman" w:hAnsi="Times New Roman" w:cs="Times New Roman"/>
          <w:sz w:val="24"/>
          <w:szCs w:val="24"/>
          <w:lang w:val="en-US"/>
        </w:rPr>
      </w:pPr>
      <w:r w:rsidRPr="00D13642">
        <w:rPr>
          <w:rFonts w:ascii="Times New Roman" w:eastAsia="Times New Roman" w:hAnsi="Times New Roman" w:cs="Times New Roman"/>
          <w:sz w:val="24"/>
          <w:szCs w:val="24"/>
          <w:lang w:val="en-US"/>
        </w:rPr>
        <w:t>VAEs are built on the concept of an autoencoder, which consists of two neural networks: an encoder and a decoder. The encoder compresses input data into a latent representation, and the decoder reconstructs the original data from this compressed latent space. Unlike traditional autoencoders, VAEs incorporate probabilistic modeling, which provides two main advantages: they can generate new samples from the learned distribution, and they provide a meaningful latent space that captures the underlying structure of the data.</w:t>
      </w:r>
    </w:p>
    <w:p w14:paraId="5B80A303" w14:textId="77777777" w:rsidR="008F037A" w:rsidRPr="00D13642" w:rsidRDefault="008F037A" w:rsidP="00D13642">
      <w:pPr>
        <w:rPr>
          <w:rFonts w:ascii="Times New Roman" w:eastAsia="Times New Roman" w:hAnsi="Times New Roman" w:cs="Times New Roman"/>
          <w:sz w:val="24"/>
          <w:szCs w:val="24"/>
          <w:lang w:val="en-US"/>
        </w:rPr>
      </w:pPr>
    </w:p>
    <w:p w14:paraId="70FA8AAB" w14:textId="1A929B24" w:rsidR="008F037A" w:rsidRPr="00D13642" w:rsidRDefault="008F037A" w:rsidP="00D13642">
      <w:pPr>
        <w:rPr>
          <w:rFonts w:ascii="Times New Roman" w:eastAsia="Times New Roman" w:hAnsi="Times New Roman" w:cs="Times New Roman"/>
          <w:sz w:val="24"/>
          <w:szCs w:val="24"/>
          <w:lang w:val="en-US"/>
        </w:rPr>
      </w:pPr>
      <w:r w:rsidRPr="00D13642">
        <w:rPr>
          <w:rFonts w:ascii="Times New Roman" w:hAnsi="Times New Roman" w:cs="Times New Roman"/>
          <w:sz w:val="24"/>
          <w:szCs w:val="24"/>
        </w:rPr>
        <w:t xml:space="preserve">The VAE in this study uses a Gated Recurrent Unit (GRU) encoder–decoder. GRUs are recurrent neural networks designed to mitigate vanishing-gradient issues and model temporal dependencies efficiently, which is appropriate for variable-length TESS light-curve sequences </w:t>
      </w:r>
      <w:r w:rsidR="009D697C" w:rsidRPr="00D13642">
        <w:rPr>
          <w:rFonts w:ascii="Times New Roman" w:hAnsi="Times New Roman" w:cs="Times New Roman"/>
          <w:sz w:val="24"/>
          <w:szCs w:val="24"/>
        </w:rPr>
        <w:t xml:space="preserve">((K. Cho, B. van </w:t>
      </w:r>
      <w:proofErr w:type="spellStart"/>
      <w:r w:rsidR="009D697C" w:rsidRPr="00D13642">
        <w:rPr>
          <w:rFonts w:ascii="Times New Roman" w:hAnsi="Times New Roman" w:cs="Times New Roman"/>
          <w:sz w:val="24"/>
          <w:szCs w:val="24"/>
        </w:rPr>
        <w:t>Merriënboer</w:t>
      </w:r>
      <w:proofErr w:type="spellEnd"/>
      <w:r w:rsidR="009D697C" w:rsidRPr="00D13642">
        <w:rPr>
          <w:rFonts w:ascii="Times New Roman" w:hAnsi="Times New Roman" w:cs="Times New Roman"/>
          <w:sz w:val="24"/>
          <w:szCs w:val="24"/>
        </w:rPr>
        <w:t xml:space="preserve">, C. </w:t>
      </w:r>
      <w:proofErr w:type="spellStart"/>
      <w:r w:rsidR="009D697C" w:rsidRPr="00D13642">
        <w:rPr>
          <w:rFonts w:ascii="Times New Roman" w:hAnsi="Times New Roman" w:cs="Times New Roman"/>
          <w:sz w:val="24"/>
          <w:szCs w:val="24"/>
        </w:rPr>
        <w:t>Gulcehre</w:t>
      </w:r>
      <w:proofErr w:type="spellEnd"/>
      <w:r w:rsidR="009D697C" w:rsidRPr="00D13642">
        <w:rPr>
          <w:rFonts w:ascii="Times New Roman" w:hAnsi="Times New Roman" w:cs="Times New Roman"/>
          <w:sz w:val="24"/>
          <w:szCs w:val="24"/>
        </w:rPr>
        <w:t xml:space="preserve">, D. </w:t>
      </w:r>
      <w:proofErr w:type="spellStart"/>
      <w:r w:rsidR="009D697C" w:rsidRPr="00D13642">
        <w:rPr>
          <w:rFonts w:ascii="Times New Roman" w:hAnsi="Times New Roman" w:cs="Times New Roman"/>
          <w:sz w:val="24"/>
          <w:szCs w:val="24"/>
        </w:rPr>
        <w:t>Bahdanau</w:t>
      </w:r>
      <w:proofErr w:type="spellEnd"/>
      <w:r w:rsidR="009D697C" w:rsidRPr="00D13642">
        <w:rPr>
          <w:rFonts w:ascii="Times New Roman" w:hAnsi="Times New Roman" w:cs="Times New Roman"/>
          <w:sz w:val="24"/>
          <w:szCs w:val="24"/>
        </w:rPr>
        <w:t xml:space="preserve">, F. </w:t>
      </w:r>
      <w:proofErr w:type="spellStart"/>
      <w:r w:rsidR="009D697C" w:rsidRPr="00D13642">
        <w:rPr>
          <w:rFonts w:ascii="Times New Roman" w:hAnsi="Times New Roman" w:cs="Times New Roman"/>
          <w:sz w:val="24"/>
          <w:szCs w:val="24"/>
        </w:rPr>
        <w:t>Bougares</w:t>
      </w:r>
      <w:proofErr w:type="spellEnd"/>
      <w:r w:rsidR="009D697C" w:rsidRPr="00D13642">
        <w:rPr>
          <w:rFonts w:ascii="Times New Roman" w:hAnsi="Times New Roman" w:cs="Times New Roman"/>
          <w:sz w:val="24"/>
          <w:szCs w:val="24"/>
        </w:rPr>
        <w:t>, H. Schwenk, Y. Bengio. Learning phrase representations using RNN encoder–decoder for statistical machine translation. In Proceedings of EMNLP 2014, 1724–1734, 2014.)).</w:t>
      </w:r>
      <w:r w:rsidR="009B7BCF">
        <w:rPr>
          <w:rFonts w:ascii="Times New Roman" w:hAnsi="Times New Roman" w:cs="Times New Roman"/>
          <w:sz w:val="24"/>
          <w:szCs w:val="24"/>
        </w:rPr>
        <w:t xml:space="preserve"> </w:t>
      </w:r>
      <w:r w:rsidR="009B7BCF" w:rsidRPr="009B7BCF">
        <w:rPr>
          <w:rFonts w:ascii="Times New Roman" w:hAnsi="Times New Roman" w:cs="Times New Roman"/>
          <w:sz w:val="24"/>
          <w:szCs w:val="24"/>
        </w:rPr>
        <w:t xml:space="preserve">Related recurrent architectures such as LSTMs have also been applied to time-series anomaly detection ((P. Malhotra, L. </w:t>
      </w:r>
      <w:proofErr w:type="spellStart"/>
      <w:r w:rsidR="009B7BCF" w:rsidRPr="009B7BCF">
        <w:rPr>
          <w:rFonts w:ascii="Times New Roman" w:hAnsi="Times New Roman" w:cs="Times New Roman"/>
          <w:sz w:val="24"/>
          <w:szCs w:val="24"/>
        </w:rPr>
        <w:t>Vig</w:t>
      </w:r>
      <w:proofErr w:type="spellEnd"/>
      <w:r w:rsidR="009B7BCF" w:rsidRPr="009B7BCF">
        <w:rPr>
          <w:rFonts w:ascii="Times New Roman" w:hAnsi="Times New Roman" w:cs="Times New Roman"/>
          <w:sz w:val="24"/>
          <w:szCs w:val="24"/>
        </w:rPr>
        <w:t xml:space="preserve">, G. Shroff, P. Agarwal. Long </w:t>
      </w:r>
      <w:proofErr w:type="gramStart"/>
      <w:r w:rsidR="009B7BCF" w:rsidRPr="009B7BCF">
        <w:rPr>
          <w:rFonts w:ascii="Times New Roman" w:hAnsi="Times New Roman" w:cs="Times New Roman"/>
          <w:sz w:val="24"/>
          <w:szCs w:val="24"/>
        </w:rPr>
        <w:t>short term</w:t>
      </w:r>
      <w:proofErr w:type="gramEnd"/>
      <w:r w:rsidR="009B7BCF" w:rsidRPr="009B7BCF">
        <w:rPr>
          <w:rFonts w:ascii="Times New Roman" w:hAnsi="Times New Roman" w:cs="Times New Roman"/>
          <w:sz w:val="24"/>
          <w:szCs w:val="24"/>
        </w:rPr>
        <w:t xml:space="preserve"> memory networks for anomaly detection in time series. In European Symposium on Artificial Neural Networks (ESANN), 2015.)).</w:t>
      </w:r>
    </w:p>
    <w:p w14:paraId="56A6C77E" w14:textId="77777777" w:rsidR="008F037A" w:rsidRPr="00D13642" w:rsidRDefault="008F037A" w:rsidP="00D13642">
      <w:pPr>
        <w:rPr>
          <w:rFonts w:ascii="Times New Roman" w:eastAsia="Times New Roman" w:hAnsi="Times New Roman" w:cs="Times New Roman"/>
          <w:sz w:val="24"/>
          <w:szCs w:val="24"/>
          <w:lang w:val="en-US"/>
        </w:rPr>
      </w:pPr>
    </w:p>
    <w:p w14:paraId="574012E6" w14:textId="52A55CB7" w:rsidR="008F037A" w:rsidRPr="00D13642" w:rsidRDefault="008F037A" w:rsidP="00D13642">
      <w:pPr>
        <w:rPr>
          <w:rFonts w:ascii="Times New Roman" w:eastAsia="Times New Roman" w:hAnsi="Times New Roman" w:cs="Times New Roman"/>
          <w:sz w:val="24"/>
          <w:szCs w:val="24"/>
          <w:lang w:val="en-US"/>
        </w:rPr>
      </w:pPr>
      <w:r w:rsidRPr="00D13642">
        <w:rPr>
          <w:rFonts w:ascii="Times New Roman" w:eastAsia="Times New Roman" w:hAnsi="Times New Roman" w:cs="Times New Roman"/>
          <w:sz w:val="24"/>
          <w:szCs w:val="24"/>
          <w:lang w:val="en-US"/>
        </w:rPr>
        <w:t xml:space="preserve">Each light curve is a variable-length sequence </w:t>
      </w:r>
      <w:r w:rsidRPr="008A5646">
        <w:rPr>
          <w:rFonts w:ascii="Times New Roman" w:eastAsia="Times New Roman" w:hAnsi="Times New Roman" w:cs="Times New Roman"/>
          <w:i/>
          <w:iCs/>
          <w:sz w:val="24"/>
          <w:szCs w:val="24"/>
          <w:lang w:val="en-US"/>
        </w:rPr>
        <w:t xml:space="preserve">x(t) = [t, </w:t>
      </w:r>
      <w:proofErr w:type="spellStart"/>
      <w:r w:rsidRPr="008A5646">
        <w:rPr>
          <w:rFonts w:ascii="Times New Roman" w:eastAsia="Times New Roman" w:hAnsi="Times New Roman" w:cs="Times New Roman"/>
          <w:i/>
          <w:iCs/>
          <w:sz w:val="24"/>
          <w:szCs w:val="24"/>
          <w:lang w:val="en-US"/>
        </w:rPr>
        <w:t>f_norm</w:t>
      </w:r>
      <w:proofErr w:type="spellEnd"/>
      <w:r w:rsidRPr="008A5646">
        <w:rPr>
          <w:rFonts w:ascii="Times New Roman" w:eastAsia="Times New Roman" w:hAnsi="Times New Roman" w:cs="Times New Roman"/>
          <w:i/>
          <w:iCs/>
          <w:sz w:val="24"/>
          <w:szCs w:val="24"/>
          <w:lang w:val="en-US"/>
        </w:rPr>
        <w:t>(t)].</w:t>
      </w:r>
      <w:r w:rsidRPr="00D13642">
        <w:rPr>
          <w:rFonts w:ascii="Times New Roman" w:eastAsia="Times New Roman" w:hAnsi="Times New Roman" w:cs="Times New Roman"/>
          <w:sz w:val="24"/>
          <w:szCs w:val="24"/>
          <w:lang w:val="en-US"/>
        </w:rPr>
        <w:t xml:space="preserve"> The encoder outputs </w:t>
      </w:r>
      <w:r w:rsidRPr="008A5646">
        <w:rPr>
          <w:rFonts w:ascii="Times New Roman" w:eastAsia="Times New Roman" w:hAnsi="Times New Roman" w:cs="Times New Roman"/>
          <w:i/>
          <w:iCs/>
          <w:sz w:val="24"/>
          <w:szCs w:val="24"/>
          <w:lang w:val="en-US"/>
        </w:rPr>
        <w:t>μ(x)</w:t>
      </w:r>
      <w:r w:rsidRPr="00D13642">
        <w:rPr>
          <w:rFonts w:ascii="Times New Roman" w:eastAsia="Times New Roman" w:hAnsi="Times New Roman" w:cs="Times New Roman"/>
          <w:sz w:val="24"/>
          <w:szCs w:val="24"/>
          <w:lang w:val="en-US"/>
        </w:rPr>
        <w:t xml:space="preserve"> and </w:t>
      </w:r>
      <w:r w:rsidRPr="00831103">
        <w:rPr>
          <w:rFonts w:ascii="Times New Roman" w:eastAsia="Times New Roman" w:hAnsi="Times New Roman" w:cs="Times New Roman"/>
          <w:i/>
          <w:iCs/>
          <w:sz w:val="24"/>
          <w:szCs w:val="24"/>
          <w:lang w:val="en-US"/>
        </w:rPr>
        <w:t>log σ²(x)</w:t>
      </w:r>
      <w:r w:rsidRPr="00D13642">
        <w:rPr>
          <w:rFonts w:ascii="Times New Roman" w:eastAsia="Times New Roman" w:hAnsi="Times New Roman" w:cs="Times New Roman"/>
          <w:sz w:val="24"/>
          <w:szCs w:val="24"/>
          <w:lang w:val="en-US"/>
        </w:rPr>
        <w:t xml:space="preserve">; a latent sample z is obtained via the reparameterization trick and decoded to reconstruct </w:t>
      </w:r>
      <w:r w:rsidRPr="00831103">
        <w:rPr>
          <w:rFonts w:ascii="Times New Roman" w:eastAsia="Times New Roman" w:hAnsi="Times New Roman" w:cs="Times New Roman"/>
          <w:i/>
          <w:iCs/>
          <w:sz w:val="24"/>
          <w:szCs w:val="24"/>
          <w:lang w:val="en-US"/>
        </w:rPr>
        <w:t>x̂(t)</w:t>
      </w:r>
      <w:r w:rsidRPr="00D13642">
        <w:rPr>
          <w:rFonts w:ascii="Times New Roman" w:eastAsia="Times New Roman" w:hAnsi="Times New Roman" w:cs="Times New Roman"/>
          <w:sz w:val="24"/>
          <w:szCs w:val="24"/>
          <w:lang w:val="en-US"/>
        </w:rPr>
        <w:t>. The loss function is a weighted Evidence Lower Bound (ELBO), which consists of two components:</w:t>
      </w:r>
    </w:p>
    <w:p w14:paraId="5C4B2AF7" w14:textId="77777777" w:rsidR="004E7E76" w:rsidRPr="00D13642" w:rsidRDefault="004E7E76" w:rsidP="00D13642">
      <w:pPr>
        <w:rPr>
          <w:rFonts w:ascii="Times New Roman" w:eastAsia="Times New Roman" w:hAnsi="Times New Roman" w:cs="Times New Roman"/>
          <w:sz w:val="24"/>
          <w:szCs w:val="24"/>
          <w:lang w:val="en-US"/>
        </w:rPr>
      </w:pPr>
    </w:p>
    <w:p w14:paraId="4ABC1E12" w14:textId="77777777" w:rsidR="004E7E76" w:rsidRPr="00D13642" w:rsidRDefault="004E7E76" w:rsidP="00D13642">
      <w:pPr>
        <w:numPr>
          <w:ilvl w:val="0"/>
          <w:numId w:val="2"/>
        </w:numPr>
        <w:rPr>
          <w:rFonts w:ascii="Times New Roman" w:eastAsia="Times New Roman" w:hAnsi="Times New Roman" w:cs="Times New Roman"/>
          <w:sz w:val="24"/>
          <w:szCs w:val="24"/>
        </w:rPr>
      </w:pPr>
      <w:r w:rsidRPr="00D13642">
        <w:rPr>
          <w:rFonts w:ascii="Times New Roman" w:eastAsia="Times New Roman" w:hAnsi="Times New Roman" w:cs="Times New Roman"/>
          <w:b/>
          <w:bCs/>
          <w:sz w:val="24"/>
          <w:szCs w:val="24"/>
        </w:rPr>
        <w:lastRenderedPageBreak/>
        <w:t>Reconstruction Loss</w:t>
      </w:r>
      <w:r w:rsidRPr="00D13642">
        <w:rPr>
          <w:rFonts w:ascii="Times New Roman" w:eastAsia="Times New Roman" w:hAnsi="Times New Roman" w:cs="Times New Roman"/>
          <w:sz w:val="24"/>
          <w:szCs w:val="24"/>
        </w:rPr>
        <w:t>: Computed as the mean squared error (MSE) between the original input and the reconstructed output, this ensures that the reconstruction of the data is accurate enough for analysis. Here we use weighted MSE to incorporate flux uncertainty.</w:t>
      </w:r>
    </w:p>
    <w:p w14:paraId="2DDA784D" w14:textId="77777777" w:rsidR="004E7E76" w:rsidRPr="00D13642" w:rsidRDefault="004E7E76" w:rsidP="00D13642">
      <w:pPr>
        <w:numPr>
          <w:ilvl w:val="0"/>
          <w:numId w:val="2"/>
        </w:numPr>
        <w:rPr>
          <w:rFonts w:ascii="Times New Roman" w:eastAsia="Times New Roman" w:hAnsi="Times New Roman" w:cs="Times New Roman"/>
          <w:sz w:val="24"/>
          <w:szCs w:val="24"/>
        </w:rPr>
      </w:pPr>
      <w:proofErr w:type="spellStart"/>
      <w:r w:rsidRPr="00D13642">
        <w:rPr>
          <w:rFonts w:ascii="Times New Roman" w:eastAsia="Times New Roman" w:hAnsi="Times New Roman" w:cs="Times New Roman"/>
          <w:b/>
          <w:bCs/>
          <w:sz w:val="24"/>
          <w:szCs w:val="24"/>
        </w:rPr>
        <w:t>Kullback</w:t>
      </w:r>
      <w:proofErr w:type="spellEnd"/>
      <w:r w:rsidRPr="00D13642">
        <w:rPr>
          <w:rFonts w:ascii="Times New Roman" w:eastAsia="Times New Roman" w:hAnsi="Times New Roman" w:cs="Times New Roman"/>
          <w:b/>
          <w:bCs/>
          <w:sz w:val="24"/>
          <w:szCs w:val="24"/>
        </w:rPr>
        <w:t xml:space="preserve">-Leibler Divergence (KLD): </w:t>
      </w:r>
      <w:r w:rsidRPr="00D13642">
        <w:rPr>
          <w:rFonts w:ascii="Times New Roman" w:eastAsia="Times New Roman" w:hAnsi="Times New Roman" w:cs="Times New Roman"/>
          <w:sz w:val="24"/>
          <w:szCs w:val="24"/>
        </w:rPr>
        <w:t>This term regularizes the model by approximating a Gaussian distribution in the latent space. It provides a continuous latent representation and prevents overfitting.</w:t>
      </w:r>
    </w:p>
    <w:p w14:paraId="3145DAB2" w14:textId="77777777" w:rsidR="004E7E76" w:rsidRPr="00D13642" w:rsidRDefault="004E7E76" w:rsidP="00D13642">
      <w:pPr>
        <w:rPr>
          <w:rFonts w:ascii="Times New Roman" w:eastAsia="Times New Roman" w:hAnsi="Times New Roman" w:cs="Times New Roman"/>
          <w:sz w:val="24"/>
          <w:szCs w:val="24"/>
          <w:lang w:val="en-US"/>
        </w:rPr>
      </w:pPr>
    </w:p>
    <w:p w14:paraId="5FE3A565" w14:textId="77777777" w:rsidR="004E7E76" w:rsidRPr="00D13642" w:rsidRDefault="004E7E76" w:rsidP="00D13642">
      <w:pPr>
        <w:rPr>
          <w:rFonts w:ascii="Times New Roman" w:eastAsia="Times New Roman" w:hAnsi="Times New Roman" w:cs="Times New Roman"/>
          <w:sz w:val="24"/>
          <w:szCs w:val="24"/>
          <w:lang w:val="en-US"/>
        </w:rPr>
      </w:pPr>
      <w:r w:rsidRPr="00D13642">
        <w:rPr>
          <w:rFonts w:ascii="Times New Roman" w:eastAsia="Times New Roman" w:hAnsi="Times New Roman" w:cs="Times New Roman"/>
          <w:sz w:val="24"/>
          <w:szCs w:val="24"/>
          <w:lang w:val="en-US"/>
        </w:rPr>
        <w:t>The total ELBO loss is represented as:</w:t>
      </w:r>
    </w:p>
    <w:p w14:paraId="3B4CFF84" w14:textId="77777777" w:rsidR="00B94C4D" w:rsidRPr="00D13642" w:rsidRDefault="00B94C4D" w:rsidP="00D13642">
      <w:pPr>
        <w:rPr>
          <w:rFonts w:ascii="Times New Roman" w:eastAsia="Times New Roman" w:hAnsi="Times New Roman" w:cs="Times New Roman"/>
          <w:sz w:val="24"/>
          <w:szCs w:val="24"/>
          <w:lang w:val="en-US"/>
        </w:rPr>
      </w:pPr>
    </w:p>
    <w:p w14:paraId="13F32D0B" w14:textId="41CC1DE3" w:rsidR="00B94C4D" w:rsidRPr="00D13642" w:rsidRDefault="00AA5A98" w:rsidP="00D13642">
      <w:pPr>
        <w:rPr>
          <w:rFonts w:ascii="Times New Roman" w:eastAsia="Times New Roman" w:hAnsi="Times New Roman" w:cs="Times New Roman"/>
          <w:sz w:val="24"/>
          <w:szCs w:val="24"/>
          <w:lang w:val="en-US"/>
        </w:rPr>
      </w:pPr>
      <m:oMath>
        <m:r>
          <w:rPr>
            <w:rFonts w:ascii="Cambria Math" w:eastAsia="Times New Roman" w:hAnsi="Cambria Math" w:cs="Times New Roman"/>
            <w:sz w:val="24"/>
            <w:szCs w:val="24"/>
            <w:lang w:val="en-US"/>
          </w:rPr>
          <m:t>ELBO</m:t>
        </m:r>
        <m:r>
          <m:rPr>
            <m:sty m:val="p"/>
          </m:rPr>
          <w:rPr>
            <w:rFonts w:ascii="Cambria Math" w:eastAsia="Times New Roman" w:hAnsi="Cambria Math" w:cs="Times New Roman"/>
            <w:sz w:val="24"/>
            <w:szCs w:val="24"/>
            <w:lang w:val="en-US"/>
          </w:rPr>
          <m:t>=</m:t>
        </m:r>
        <m:r>
          <w:rPr>
            <w:rFonts w:ascii="Cambria Math" w:eastAsia="Times New Roman" w:hAnsi="Cambria Math" w:cs="Times New Roman"/>
            <w:sz w:val="24"/>
            <w:szCs w:val="24"/>
            <w:lang w:val="en-US"/>
          </w:rPr>
          <m:t>w</m:t>
        </m:r>
        <m:d>
          <m:dPr>
            <m:ctrlPr>
              <w:rPr>
                <w:rFonts w:ascii="Cambria Math" w:eastAsia="Times New Roman" w:hAnsi="Cambria Math" w:cs="Times New Roman"/>
                <w:i/>
                <w:iCs/>
                <w:sz w:val="24"/>
                <w:szCs w:val="24"/>
                <w:lang w:val="en-US"/>
              </w:rPr>
            </m:ctrlPr>
          </m:dPr>
          <m:e>
            <m:r>
              <w:rPr>
                <w:rFonts w:ascii="Cambria Math" w:eastAsia="Times New Roman" w:hAnsi="Cambria Math" w:cs="Times New Roman"/>
                <w:sz w:val="24"/>
                <w:szCs w:val="24"/>
                <w:lang w:val="en-US"/>
              </w:rPr>
              <m:t>t</m:t>
            </m:r>
          </m:e>
        </m:d>
        <m:r>
          <m:rPr>
            <m:sty m:val="p"/>
          </m:rPr>
          <w:rPr>
            <w:rFonts w:ascii="Cambria Math" w:eastAsia="Times New Roman" w:hAnsi="Cambria Math" w:cs="Times New Roman"/>
            <w:sz w:val="24"/>
            <w:szCs w:val="24"/>
            <w:lang w:val="en-US"/>
          </w:rPr>
          <m:t>.</m:t>
        </m:r>
        <m:r>
          <w:rPr>
            <w:rFonts w:ascii="Cambria Math" w:eastAsia="Times New Roman" w:hAnsi="Cambria Math" w:cs="Times New Roman"/>
            <w:sz w:val="24"/>
            <w:szCs w:val="24"/>
            <w:lang w:val="en-US"/>
          </w:rPr>
          <m:t>MSE</m:t>
        </m:r>
        <m:r>
          <m:rPr>
            <m:sty m:val="p"/>
          </m:rPr>
          <w:rPr>
            <w:rFonts w:ascii="Cambria Math" w:eastAsia="Times New Roman" w:hAnsi="Cambria Math" w:cs="Times New Roman"/>
            <w:sz w:val="24"/>
            <w:szCs w:val="24"/>
            <w:lang w:val="en-US"/>
          </w:rPr>
          <m:t>+</m:t>
        </m:r>
        <m:r>
          <w:rPr>
            <w:rFonts w:ascii="Cambria Math" w:eastAsia="Times New Roman" w:hAnsi="Cambria Math" w:cs="Times New Roman"/>
            <w:sz w:val="24"/>
            <w:szCs w:val="24"/>
            <w:lang w:val="en-US"/>
          </w:rPr>
          <m:t>KLD</m:t>
        </m:r>
        <m:r>
          <m:rPr>
            <m:sty m:val="p"/>
          </m:rPr>
          <w:rPr>
            <w:rFonts w:ascii="Cambria Math" w:eastAsia="Times New Roman" w:hAnsi="Cambria Math" w:cs="Times New Roman"/>
            <w:sz w:val="24"/>
            <w:szCs w:val="24"/>
            <w:lang w:val="en-US"/>
          </w:rPr>
          <m:t xml:space="preserve">    </m:t>
        </m:r>
      </m:oMath>
      <w:r w:rsidR="00D8141B" w:rsidRPr="00D13642">
        <w:rPr>
          <w:rFonts w:ascii="Times New Roman" w:eastAsia="Times New Roman" w:hAnsi="Times New Roman" w:cs="Times New Roman"/>
          <w:sz w:val="24"/>
          <w:szCs w:val="24"/>
          <w:lang w:val="en-US"/>
        </w:rPr>
        <w:tab/>
      </w:r>
      <w:r w:rsidR="00D8141B" w:rsidRPr="00D13642">
        <w:rPr>
          <w:rFonts w:ascii="Times New Roman" w:eastAsia="Times New Roman" w:hAnsi="Times New Roman" w:cs="Times New Roman"/>
          <w:sz w:val="24"/>
          <w:szCs w:val="24"/>
          <w:lang w:val="en-US"/>
        </w:rPr>
        <w:tab/>
      </w:r>
      <w:r w:rsidR="00D8141B" w:rsidRPr="00D13642">
        <w:rPr>
          <w:rFonts w:ascii="Times New Roman" w:eastAsia="Times New Roman" w:hAnsi="Times New Roman" w:cs="Times New Roman"/>
          <w:sz w:val="24"/>
          <w:szCs w:val="24"/>
          <w:lang w:val="en-US"/>
        </w:rPr>
        <w:tab/>
      </w:r>
      <w:r w:rsidR="00D8141B" w:rsidRPr="00D13642">
        <w:rPr>
          <w:rFonts w:ascii="Times New Roman" w:eastAsia="Times New Roman" w:hAnsi="Times New Roman" w:cs="Times New Roman"/>
          <w:sz w:val="24"/>
          <w:szCs w:val="24"/>
          <w:lang w:val="en-US"/>
        </w:rPr>
        <w:tab/>
      </w:r>
      <w:r w:rsidR="00D8141B" w:rsidRPr="00D13642">
        <w:rPr>
          <w:rFonts w:ascii="Times New Roman" w:eastAsia="Times New Roman" w:hAnsi="Times New Roman" w:cs="Times New Roman"/>
          <w:sz w:val="24"/>
          <w:szCs w:val="24"/>
          <w:lang w:val="en-US"/>
        </w:rPr>
        <w:tab/>
      </w:r>
      <w:r w:rsidR="00D8141B" w:rsidRPr="00D13642">
        <w:rPr>
          <w:rFonts w:ascii="Times New Roman" w:eastAsia="Times New Roman" w:hAnsi="Times New Roman" w:cs="Times New Roman"/>
          <w:sz w:val="24"/>
          <w:szCs w:val="24"/>
          <w:lang w:val="en-US"/>
        </w:rPr>
        <w:tab/>
      </w:r>
      <w:r w:rsidR="00D8141B" w:rsidRPr="00D13642">
        <w:rPr>
          <w:rFonts w:ascii="Times New Roman" w:eastAsia="Times New Roman" w:hAnsi="Times New Roman" w:cs="Times New Roman"/>
          <w:sz w:val="24"/>
          <w:szCs w:val="24"/>
          <w:lang w:val="en-US"/>
        </w:rPr>
        <w:tab/>
      </w:r>
      <w:r w:rsidR="00D8141B" w:rsidRPr="00D13642">
        <w:rPr>
          <w:rFonts w:ascii="Times New Roman" w:eastAsia="Times New Roman" w:hAnsi="Times New Roman" w:cs="Times New Roman"/>
          <w:sz w:val="24"/>
          <w:szCs w:val="24"/>
          <w:lang w:val="en-US"/>
        </w:rPr>
        <w:tab/>
        <w:t>(7)</w:t>
      </w:r>
    </w:p>
    <w:p w14:paraId="7313BA69" w14:textId="77777777" w:rsidR="00AA5A98" w:rsidRPr="00D13642" w:rsidRDefault="00AA5A98" w:rsidP="00D13642">
      <w:pPr>
        <w:rPr>
          <w:rFonts w:ascii="Times New Roman" w:eastAsia="Times New Roman" w:hAnsi="Times New Roman" w:cs="Times New Roman"/>
          <w:sz w:val="24"/>
          <w:szCs w:val="24"/>
          <w:lang w:val="en-US"/>
        </w:rPr>
      </w:pPr>
    </w:p>
    <w:p w14:paraId="1C527576" w14:textId="2CE2CC8C" w:rsidR="006D7C5D" w:rsidRDefault="002B7A99" w:rsidP="00831103">
      <w:pPr>
        <w:rPr>
          <w:rFonts w:ascii="Times New Roman" w:eastAsia="Times New Roman" w:hAnsi="Times New Roman" w:cs="Times New Roman"/>
          <w:sz w:val="24"/>
          <w:szCs w:val="24"/>
          <w:lang w:val="en-US"/>
        </w:rPr>
      </w:pPr>
      <w:r w:rsidRPr="00D13642">
        <w:rPr>
          <w:rFonts w:ascii="Times New Roman" w:eastAsia="Times New Roman" w:hAnsi="Times New Roman" w:cs="Times New Roman"/>
          <w:sz w:val="24"/>
          <w:szCs w:val="24"/>
          <w:lang w:val="en-US"/>
        </w:rPr>
        <w:t xml:space="preserve">The architecture of VAE and subsequent anomaly detection is shown in Figure </w:t>
      </w:r>
      <w:r w:rsidR="00D7620C" w:rsidRPr="00D13642">
        <w:rPr>
          <w:rFonts w:ascii="Times New Roman" w:eastAsia="Times New Roman" w:hAnsi="Times New Roman" w:cs="Times New Roman"/>
          <w:sz w:val="24"/>
          <w:szCs w:val="24"/>
          <w:lang w:val="en-US"/>
        </w:rPr>
        <w:t>8</w:t>
      </w:r>
      <w:r w:rsidRPr="00D13642">
        <w:rPr>
          <w:rFonts w:ascii="Times New Roman" w:eastAsia="Times New Roman" w:hAnsi="Times New Roman" w:cs="Times New Roman"/>
          <w:sz w:val="24"/>
          <w:szCs w:val="24"/>
          <w:lang w:val="en-US"/>
        </w:rPr>
        <w:t xml:space="preserve">. </w:t>
      </w:r>
    </w:p>
    <w:p w14:paraId="2270DF99" w14:textId="77777777" w:rsidR="006D7C5D" w:rsidRDefault="006D7C5D" w:rsidP="006D7C5D">
      <w:pPr>
        <w:jc w:val="center"/>
        <w:rPr>
          <w:rFonts w:ascii="Times New Roman" w:eastAsia="Times New Roman" w:hAnsi="Times New Roman" w:cs="Times New Roman"/>
          <w:sz w:val="24"/>
          <w:szCs w:val="24"/>
          <w:lang w:val="en-US"/>
        </w:rPr>
      </w:pPr>
    </w:p>
    <w:p w14:paraId="5F3EBF1B" w14:textId="77777777" w:rsidR="006D7C5D" w:rsidRDefault="006B32A1" w:rsidP="006D7C5D">
      <w:pPr>
        <w:jc w:val="center"/>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drawing>
          <wp:inline distT="0" distB="0" distL="0" distR="0" wp14:anchorId="4BB03E01" wp14:editId="43479B2F">
            <wp:extent cx="5416826" cy="3894791"/>
            <wp:effectExtent l="0" t="0" r="0" b="0"/>
            <wp:docPr id="30577801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778018" name="Picture 30577801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71507" cy="3934107"/>
                    </a:xfrm>
                    <a:prstGeom prst="rect">
                      <a:avLst/>
                    </a:prstGeom>
                  </pic:spPr>
                </pic:pic>
              </a:graphicData>
            </a:graphic>
          </wp:inline>
        </w:drawing>
      </w:r>
    </w:p>
    <w:p w14:paraId="05365670" w14:textId="77777777" w:rsidR="002B7A99" w:rsidRPr="003E6702" w:rsidRDefault="002B7A99" w:rsidP="002B7A99">
      <w:pPr>
        <w:jc w:val="center"/>
        <w:rPr>
          <w:rFonts w:ascii="Times New Roman" w:eastAsia="Times New Roman" w:hAnsi="Times New Roman" w:cs="Times New Roman"/>
          <w:i/>
          <w:iCs/>
          <w:sz w:val="20"/>
          <w:szCs w:val="20"/>
          <w:lang w:val="en-US"/>
        </w:rPr>
      </w:pPr>
      <w:r w:rsidRPr="003E6702">
        <w:rPr>
          <w:rFonts w:ascii="Times New Roman" w:hAnsi="Times New Roman" w:cs="Times New Roman"/>
          <w:i/>
          <w:iCs/>
        </w:rPr>
        <w:t>Figure 8. Pipeline overview: preprocessing → uncertainty-aware RNN-VAE → anomaly signals (reconstruction error, HDBSCAN, Isolation Forest) → consensus ensemble.</w:t>
      </w:r>
    </w:p>
    <w:p w14:paraId="358C4118" w14:textId="77777777" w:rsidR="005F7597" w:rsidRPr="00AA5A98" w:rsidRDefault="005F7597" w:rsidP="00831103">
      <w:pPr>
        <w:rPr>
          <w:rFonts w:ascii="Times New Roman" w:eastAsia="Times New Roman" w:hAnsi="Times New Roman" w:cs="Times New Roman"/>
          <w:sz w:val="24"/>
          <w:szCs w:val="24"/>
          <w:lang w:val="en-US"/>
        </w:rPr>
      </w:pPr>
    </w:p>
    <w:p w14:paraId="60A9FC26" w14:textId="77777777" w:rsidR="002B7A99" w:rsidRPr="005F5917" w:rsidRDefault="002B7A99" w:rsidP="005F5917">
      <w:pPr>
        <w:pBdr>
          <w:top w:val="nil"/>
          <w:left w:val="nil"/>
          <w:bottom w:val="nil"/>
          <w:right w:val="nil"/>
          <w:between w:val="nil"/>
        </w:pBdr>
        <w:ind w:left="360"/>
        <w:rPr>
          <w:rFonts w:ascii="Times New Roman" w:eastAsia="Times New Roman" w:hAnsi="Times New Roman" w:cs="Times New Roman"/>
          <w:b/>
          <w:color w:val="000000"/>
          <w:sz w:val="28"/>
          <w:szCs w:val="28"/>
          <w:lang w:val="en-US"/>
        </w:rPr>
      </w:pPr>
      <w:r w:rsidRPr="005F5917">
        <w:rPr>
          <w:rFonts w:ascii="Times New Roman" w:eastAsia="Times New Roman" w:hAnsi="Times New Roman" w:cs="Times New Roman"/>
          <w:b/>
          <w:color w:val="000000"/>
          <w:sz w:val="28"/>
          <w:szCs w:val="28"/>
          <w:lang w:val="en-US"/>
        </w:rPr>
        <w:t xml:space="preserve">3.4.1. VAE </w:t>
      </w:r>
      <w:r w:rsidR="004D4744" w:rsidRPr="005F5917">
        <w:rPr>
          <w:rFonts w:ascii="Times New Roman" w:eastAsia="Times New Roman" w:hAnsi="Times New Roman" w:cs="Times New Roman"/>
          <w:b/>
          <w:color w:val="000000"/>
          <w:sz w:val="28"/>
          <w:szCs w:val="28"/>
          <w:lang w:val="en-US"/>
        </w:rPr>
        <w:t xml:space="preserve">Setup and </w:t>
      </w:r>
      <w:r w:rsidR="00D7620C" w:rsidRPr="005F5917">
        <w:rPr>
          <w:rFonts w:ascii="Times New Roman" w:eastAsia="Times New Roman" w:hAnsi="Times New Roman" w:cs="Times New Roman"/>
          <w:b/>
          <w:color w:val="000000"/>
          <w:sz w:val="28"/>
          <w:szCs w:val="28"/>
          <w:lang w:val="en-US"/>
        </w:rPr>
        <w:t>Convergence Monitoring</w:t>
      </w:r>
    </w:p>
    <w:p w14:paraId="743B341D" w14:textId="4AF5AD2C" w:rsidR="00D7620C" w:rsidRPr="003E6702" w:rsidRDefault="00D7620C" w:rsidP="00D13642">
      <w:pPr>
        <w:pBdr>
          <w:top w:val="nil"/>
          <w:left w:val="nil"/>
          <w:bottom w:val="nil"/>
          <w:right w:val="nil"/>
          <w:between w:val="nil"/>
        </w:pBdr>
        <w:rPr>
          <w:rFonts w:ascii="Times New Roman" w:eastAsia="Times New Roman" w:hAnsi="Times New Roman" w:cs="Times New Roman"/>
          <w:sz w:val="24"/>
          <w:szCs w:val="24"/>
          <w:lang w:val="en-US"/>
        </w:rPr>
      </w:pPr>
      <w:r w:rsidRPr="003E6702">
        <w:rPr>
          <w:rFonts w:ascii="Times New Roman" w:hAnsi="Times New Roman" w:cs="Times New Roman"/>
          <w:sz w:val="24"/>
          <w:szCs w:val="24"/>
        </w:rPr>
        <w:t xml:space="preserve">We use a recurrent encoder–decoder architecture with hidden size of 128, latent size of 16, and 4 recurrent layers. We train with Adam (learning rate 10-4) for up to 1400 epochs, saving checkpoints periodically. Convergence is monitored using validation reconstruction error and </w:t>
      </w:r>
      <w:r w:rsidRPr="003E6702">
        <w:rPr>
          <w:rFonts w:ascii="Times New Roman" w:hAnsi="Times New Roman" w:cs="Times New Roman"/>
          <w:sz w:val="24"/>
          <w:szCs w:val="24"/>
        </w:rPr>
        <w:lastRenderedPageBreak/>
        <w:t xml:space="preserve">ELBO components (reconstruction and KLD). </w:t>
      </w:r>
      <w:r w:rsidR="009D697C" w:rsidRPr="003E6702">
        <w:rPr>
          <w:rFonts w:ascii="Times New Roman" w:hAnsi="Times New Roman" w:cs="Times New Roman"/>
          <w:sz w:val="24"/>
          <w:szCs w:val="24"/>
        </w:rPr>
        <w:t>((D.P. Kingma, J. Ba. Adam: A method for stochastic optimization. arXiv:1412.6980, 2015.))</w:t>
      </w:r>
    </w:p>
    <w:p w14:paraId="1E4B3579" w14:textId="77777777" w:rsidR="00D7620C" w:rsidRPr="00D13642" w:rsidRDefault="00D7620C" w:rsidP="00D13642">
      <w:pPr>
        <w:pBdr>
          <w:top w:val="nil"/>
          <w:left w:val="nil"/>
          <w:bottom w:val="nil"/>
          <w:right w:val="nil"/>
          <w:between w:val="nil"/>
        </w:pBdr>
        <w:rPr>
          <w:rFonts w:ascii="Times New Roman" w:eastAsia="Times New Roman" w:hAnsi="Times New Roman" w:cs="Times New Roman"/>
          <w:sz w:val="24"/>
          <w:szCs w:val="24"/>
          <w:lang w:val="en-US"/>
        </w:rPr>
      </w:pPr>
    </w:p>
    <w:p w14:paraId="464F1D07" w14:textId="77777777" w:rsidR="004D4744" w:rsidRPr="00D13642" w:rsidRDefault="00D40183" w:rsidP="00D13642">
      <w:pPr>
        <w:pBdr>
          <w:top w:val="nil"/>
          <w:left w:val="nil"/>
          <w:bottom w:val="nil"/>
          <w:right w:val="nil"/>
          <w:between w:val="nil"/>
        </w:pBdr>
        <w:rPr>
          <w:rFonts w:ascii="Times New Roman" w:eastAsia="Times New Roman" w:hAnsi="Times New Roman" w:cs="Times New Roman"/>
          <w:sz w:val="24"/>
          <w:szCs w:val="24"/>
          <w:lang w:val="en-US"/>
        </w:rPr>
      </w:pPr>
      <w:r w:rsidRPr="00D13642">
        <w:rPr>
          <w:rFonts w:ascii="Times New Roman" w:eastAsia="Times New Roman" w:hAnsi="Times New Roman" w:cs="Times New Roman"/>
          <w:sz w:val="24"/>
          <w:szCs w:val="24"/>
          <w:lang w:val="en-US"/>
        </w:rPr>
        <w:t>The basic parameters used in the VAE are listed as follows:</w:t>
      </w:r>
    </w:p>
    <w:p w14:paraId="6419669D" w14:textId="77777777" w:rsidR="004D4744" w:rsidRPr="00D13642" w:rsidRDefault="004D4744" w:rsidP="00D13642">
      <w:pPr>
        <w:pBdr>
          <w:top w:val="nil"/>
          <w:left w:val="nil"/>
          <w:bottom w:val="nil"/>
          <w:right w:val="nil"/>
          <w:between w:val="nil"/>
        </w:pBdr>
        <w:rPr>
          <w:rFonts w:ascii="Times New Roman" w:eastAsia="Times New Roman" w:hAnsi="Times New Roman" w:cs="Times New Roman"/>
          <w:sz w:val="24"/>
          <w:szCs w:val="24"/>
          <w:lang w:val="en-US"/>
        </w:rPr>
      </w:pPr>
    </w:p>
    <w:p w14:paraId="3D828368" w14:textId="77777777" w:rsidR="004D4744" w:rsidRPr="00D13642" w:rsidRDefault="004D4744" w:rsidP="00D13642">
      <w:pPr>
        <w:pBdr>
          <w:top w:val="nil"/>
          <w:left w:val="nil"/>
          <w:bottom w:val="nil"/>
          <w:right w:val="nil"/>
          <w:between w:val="nil"/>
        </w:pBdr>
        <w:rPr>
          <w:rFonts w:ascii="Times New Roman" w:eastAsia="Times New Roman" w:hAnsi="Times New Roman" w:cs="Times New Roman"/>
          <w:sz w:val="24"/>
          <w:szCs w:val="24"/>
          <w:lang w:val="en-US"/>
        </w:rPr>
      </w:pPr>
      <w:r w:rsidRPr="00D13642">
        <w:rPr>
          <w:rFonts w:ascii="Times New Roman" w:eastAsia="Times New Roman" w:hAnsi="Times New Roman" w:cs="Times New Roman"/>
          <w:sz w:val="24"/>
          <w:szCs w:val="24"/>
          <w:lang w:val="en-US"/>
        </w:rPr>
        <w:t>Input size = 2</w:t>
      </w:r>
    </w:p>
    <w:p w14:paraId="52F7F59C" w14:textId="77777777" w:rsidR="004D4744" w:rsidRPr="00D13642" w:rsidRDefault="004D4744" w:rsidP="00D13642">
      <w:pPr>
        <w:pBdr>
          <w:top w:val="nil"/>
          <w:left w:val="nil"/>
          <w:bottom w:val="nil"/>
          <w:right w:val="nil"/>
          <w:between w:val="nil"/>
        </w:pBdr>
        <w:rPr>
          <w:rFonts w:ascii="Times New Roman" w:eastAsia="Times New Roman" w:hAnsi="Times New Roman" w:cs="Times New Roman"/>
          <w:sz w:val="24"/>
          <w:szCs w:val="24"/>
          <w:lang w:val="en-US"/>
        </w:rPr>
      </w:pPr>
      <w:r w:rsidRPr="00D13642">
        <w:rPr>
          <w:rFonts w:ascii="Times New Roman" w:eastAsia="Times New Roman" w:hAnsi="Times New Roman" w:cs="Times New Roman"/>
          <w:sz w:val="24"/>
          <w:szCs w:val="24"/>
          <w:lang w:val="en-US"/>
        </w:rPr>
        <w:t>Hidden size = 128</w:t>
      </w:r>
    </w:p>
    <w:p w14:paraId="0D9650CB" w14:textId="77777777" w:rsidR="004D4744" w:rsidRPr="00D13642" w:rsidRDefault="004D4744" w:rsidP="00D13642">
      <w:pPr>
        <w:pBdr>
          <w:top w:val="nil"/>
          <w:left w:val="nil"/>
          <w:bottom w:val="nil"/>
          <w:right w:val="nil"/>
          <w:between w:val="nil"/>
        </w:pBdr>
        <w:rPr>
          <w:rFonts w:ascii="Times New Roman" w:eastAsia="Times New Roman" w:hAnsi="Times New Roman" w:cs="Times New Roman"/>
          <w:sz w:val="24"/>
          <w:szCs w:val="24"/>
          <w:lang w:val="en-US"/>
        </w:rPr>
      </w:pPr>
      <w:r w:rsidRPr="00D13642">
        <w:rPr>
          <w:rFonts w:ascii="Times New Roman" w:eastAsia="Times New Roman" w:hAnsi="Times New Roman" w:cs="Times New Roman"/>
          <w:sz w:val="24"/>
          <w:szCs w:val="24"/>
          <w:lang w:val="en-US"/>
        </w:rPr>
        <w:t>Latent size = 16</w:t>
      </w:r>
    </w:p>
    <w:p w14:paraId="5AA63D88" w14:textId="77777777" w:rsidR="004D4744" w:rsidRPr="00D13642" w:rsidRDefault="004D4744" w:rsidP="00D13642">
      <w:pPr>
        <w:pBdr>
          <w:top w:val="nil"/>
          <w:left w:val="nil"/>
          <w:bottom w:val="nil"/>
          <w:right w:val="nil"/>
          <w:between w:val="nil"/>
        </w:pBdr>
        <w:rPr>
          <w:rFonts w:ascii="Times New Roman" w:eastAsia="Times New Roman" w:hAnsi="Times New Roman" w:cs="Times New Roman"/>
          <w:sz w:val="24"/>
          <w:szCs w:val="24"/>
          <w:lang w:val="en-US"/>
        </w:rPr>
      </w:pPr>
      <w:r w:rsidRPr="00D13642">
        <w:rPr>
          <w:rFonts w:ascii="Times New Roman" w:eastAsia="Times New Roman" w:hAnsi="Times New Roman" w:cs="Times New Roman"/>
          <w:sz w:val="24"/>
          <w:szCs w:val="24"/>
          <w:lang w:val="en-US"/>
        </w:rPr>
        <w:t>Output size = 1</w:t>
      </w:r>
    </w:p>
    <w:p w14:paraId="369376AE" w14:textId="77777777" w:rsidR="004D4744" w:rsidRPr="00D13642" w:rsidRDefault="004D4744" w:rsidP="00D13642">
      <w:pPr>
        <w:pBdr>
          <w:top w:val="nil"/>
          <w:left w:val="nil"/>
          <w:bottom w:val="nil"/>
          <w:right w:val="nil"/>
          <w:between w:val="nil"/>
        </w:pBdr>
        <w:rPr>
          <w:rFonts w:ascii="Times New Roman" w:eastAsia="Times New Roman" w:hAnsi="Times New Roman" w:cs="Times New Roman"/>
          <w:sz w:val="24"/>
          <w:szCs w:val="24"/>
          <w:lang w:val="en-US"/>
        </w:rPr>
      </w:pPr>
      <w:r w:rsidRPr="00D13642">
        <w:rPr>
          <w:rFonts w:ascii="Times New Roman" w:eastAsia="Times New Roman" w:hAnsi="Times New Roman" w:cs="Times New Roman"/>
          <w:sz w:val="24"/>
          <w:szCs w:val="24"/>
          <w:lang w:val="en-US"/>
        </w:rPr>
        <w:t>Number of GRU layers (encoder and decoder) = 4</w:t>
      </w:r>
    </w:p>
    <w:p w14:paraId="523CB6BE" w14:textId="77777777" w:rsidR="004D4744" w:rsidRPr="00D13642" w:rsidRDefault="004D4744" w:rsidP="00D13642">
      <w:pPr>
        <w:pBdr>
          <w:top w:val="nil"/>
          <w:left w:val="nil"/>
          <w:bottom w:val="nil"/>
          <w:right w:val="nil"/>
          <w:between w:val="nil"/>
        </w:pBdr>
        <w:rPr>
          <w:rFonts w:ascii="Times New Roman" w:eastAsia="Times New Roman" w:hAnsi="Times New Roman" w:cs="Times New Roman"/>
          <w:sz w:val="24"/>
          <w:szCs w:val="24"/>
          <w:lang w:val="en-US"/>
        </w:rPr>
      </w:pPr>
      <w:r w:rsidRPr="00D13642">
        <w:rPr>
          <w:rFonts w:ascii="Times New Roman" w:eastAsia="Times New Roman" w:hAnsi="Times New Roman" w:cs="Times New Roman"/>
          <w:sz w:val="24"/>
          <w:szCs w:val="24"/>
          <w:lang w:val="en-US"/>
        </w:rPr>
        <w:t>Optimizer = Adam</w:t>
      </w:r>
    </w:p>
    <w:p w14:paraId="7E3B8670" w14:textId="77777777" w:rsidR="004D4744" w:rsidRPr="00D13642" w:rsidRDefault="004D4744" w:rsidP="00D13642">
      <w:pPr>
        <w:pBdr>
          <w:top w:val="nil"/>
          <w:left w:val="nil"/>
          <w:bottom w:val="nil"/>
          <w:right w:val="nil"/>
          <w:between w:val="nil"/>
        </w:pBdr>
        <w:rPr>
          <w:rFonts w:ascii="Times New Roman" w:eastAsia="Times New Roman" w:hAnsi="Times New Roman" w:cs="Times New Roman"/>
          <w:sz w:val="24"/>
          <w:szCs w:val="24"/>
          <w:lang w:val="en-US"/>
        </w:rPr>
      </w:pPr>
      <w:r w:rsidRPr="00D13642">
        <w:rPr>
          <w:rFonts w:ascii="Times New Roman" w:eastAsia="Times New Roman" w:hAnsi="Times New Roman" w:cs="Times New Roman"/>
          <w:sz w:val="24"/>
          <w:szCs w:val="24"/>
          <w:lang w:val="en-US"/>
        </w:rPr>
        <w:t>Learning rate = 1.e-4</w:t>
      </w:r>
    </w:p>
    <w:p w14:paraId="4CA17AB6" w14:textId="77777777" w:rsidR="004D4744" w:rsidRPr="00D13642" w:rsidRDefault="004D4744" w:rsidP="00D13642">
      <w:pPr>
        <w:pBdr>
          <w:top w:val="nil"/>
          <w:left w:val="nil"/>
          <w:bottom w:val="nil"/>
          <w:right w:val="nil"/>
          <w:between w:val="nil"/>
        </w:pBdr>
        <w:rPr>
          <w:rFonts w:ascii="Times New Roman" w:eastAsia="Times New Roman" w:hAnsi="Times New Roman" w:cs="Times New Roman"/>
          <w:sz w:val="24"/>
          <w:szCs w:val="24"/>
          <w:lang w:val="en-US"/>
        </w:rPr>
      </w:pPr>
      <w:r w:rsidRPr="00D13642">
        <w:rPr>
          <w:rFonts w:ascii="Times New Roman" w:eastAsia="Times New Roman" w:hAnsi="Times New Roman" w:cs="Times New Roman"/>
          <w:sz w:val="24"/>
          <w:szCs w:val="24"/>
          <w:lang w:val="en-US"/>
        </w:rPr>
        <w:t>Drop out = 0.2</w:t>
      </w:r>
    </w:p>
    <w:p w14:paraId="69ED740D" w14:textId="77777777" w:rsidR="007F3970" w:rsidRPr="00D13642" w:rsidRDefault="007F3970" w:rsidP="00D13642">
      <w:pPr>
        <w:pBdr>
          <w:top w:val="nil"/>
          <w:left w:val="nil"/>
          <w:bottom w:val="nil"/>
          <w:right w:val="nil"/>
          <w:between w:val="nil"/>
        </w:pBdr>
        <w:rPr>
          <w:rFonts w:ascii="Times New Roman" w:eastAsia="Times New Roman" w:hAnsi="Times New Roman" w:cs="Times New Roman"/>
          <w:sz w:val="24"/>
          <w:szCs w:val="24"/>
          <w:lang w:val="en-US"/>
        </w:rPr>
      </w:pPr>
      <w:r w:rsidRPr="00D13642">
        <w:rPr>
          <w:rFonts w:ascii="Times New Roman" w:eastAsia="Times New Roman" w:hAnsi="Times New Roman" w:cs="Times New Roman"/>
          <w:sz w:val="24"/>
          <w:szCs w:val="24"/>
          <w:lang w:val="en-US"/>
        </w:rPr>
        <w:t xml:space="preserve">Epochs = </w:t>
      </w:r>
      <w:r w:rsidR="00D7620C" w:rsidRPr="00D13642">
        <w:rPr>
          <w:rFonts w:ascii="Times New Roman" w:eastAsia="Times New Roman" w:hAnsi="Times New Roman" w:cs="Times New Roman"/>
          <w:sz w:val="24"/>
          <w:szCs w:val="24"/>
          <w:lang w:val="en-US"/>
        </w:rPr>
        <w:t>14</w:t>
      </w:r>
      <w:r w:rsidRPr="00D13642">
        <w:rPr>
          <w:rFonts w:ascii="Times New Roman" w:eastAsia="Times New Roman" w:hAnsi="Times New Roman" w:cs="Times New Roman"/>
          <w:sz w:val="24"/>
          <w:szCs w:val="24"/>
          <w:lang w:val="en-US"/>
        </w:rPr>
        <w:t>00</w:t>
      </w:r>
    </w:p>
    <w:p w14:paraId="558A120E" w14:textId="77777777" w:rsidR="004D4744" w:rsidRPr="00D13642" w:rsidRDefault="004D4744" w:rsidP="00D13642">
      <w:pPr>
        <w:pBdr>
          <w:top w:val="nil"/>
          <w:left w:val="nil"/>
          <w:bottom w:val="nil"/>
          <w:right w:val="nil"/>
          <w:between w:val="nil"/>
        </w:pBdr>
        <w:rPr>
          <w:rFonts w:ascii="Times New Roman" w:eastAsia="Times New Roman" w:hAnsi="Times New Roman" w:cs="Times New Roman"/>
          <w:sz w:val="24"/>
          <w:szCs w:val="24"/>
          <w:lang w:val="en-US"/>
        </w:rPr>
      </w:pPr>
    </w:p>
    <w:p w14:paraId="70DC2015" w14:textId="18B99A1F" w:rsidR="00FB14A6" w:rsidRPr="00D13642" w:rsidRDefault="00FB14A6" w:rsidP="00D13642">
      <w:pPr>
        <w:rPr>
          <w:rFonts w:ascii="Times New Roman" w:hAnsi="Times New Roman" w:cs="Times New Roman"/>
          <w:sz w:val="24"/>
          <w:szCs w:val="24"/>
        </w:rPr>
      </w:pPr>
      <w:r w:rsidRPr="00D13642">
        <w:rPr>
          <w:rFonts w:ascii="Times New Roman" w:hAnsi="Times New Roman" w:cs="Times New Roman"/>
          <w:sz w:val="24"/>
          <w:szCs w:val="24"/>
        </w:rPr>
        <w:t>As stated in the previous section, we use a 90/10 train–validation split (</w:t>
      </w:r>
      <w:proofErr w:type="spellStart"/>
      <w:r w:rsidRPr="00D13642">
        <w:rPr>
          <w:rFonts w:ascii="Times New Roman" w:hAnsi="Times New Roman" w:cs="Times New Roman"/>
          <w:sz w:val="24"/>
          <w:szCs w:val="24"/>
        </w:rPr>
        <w:t>random_state</w:t>
      </w:r>
      <w:proofErr w:type="spellEnd"/>
      <w:r w:rsidRPr="00D13642">
        <w:rPr>
          <w:rFonts w:ascii="Times New Roman" w:hAnsi="Times New Roman" w:cs="Times New Roman"/>
          <w:sz w:val="24"/>
          <w:szCs w:val="24"/>
        </w:rPr>
        <w:t xml:space="preserve"> = 42) and monitor ELBO components (reconstruction loss and KLD) to verify stable convergence before downstream scoring.</w:t>
      </w:r>
    </w:p>
    <w:p w14:paraId="7BF125CE" w14:textId="77777777" w:rsidR="00FB14A6" w:rsidRPr="00D13642" w:rsidRDefault="00FB14A6" w:rsidP="00D13642">
      <w:pPr>
        <w:pBdr>
          <w:top w:val="nil"/>
          <w:left w:val="nil"/>
          <w:bottom w:val="nil"/>
          <w:right w:val="nil"/>
          <w:between w:val="nil"/>
        </w:pBdr>
        <w:rPr>
          <w:rFonts w:ascii="Times New Roman" w:eastAsia="Times New Roman" w:hAnsi="Times New Roman" w:cs="Times New Roman"/>
          <w:sz w:val="24"/>
          <w:szCs w:val="24"/>
          <w:lang w:val="en-US"/>
        </w:rPr>
      </w:pPr>
    </w:p>
    <w:p w14:paraId="2CE37C2D" w14:textId="03EED92C" w:rsidR="00D40183" w:rsidRPr="00D13642" w:rsidRDefault="00D40183" w:rsidP="00D13642">
      <w:pPr>
        <w:pBdr>
          <w:top w:val="nil"/>
          <w:left w:val="nil"/>
          <w:bottom w:val="nil"/>
          <w:right w:val="nil"/>
          <w:between w:val="nil"/>
        </w:pBdr>
        <w:rPr>
          <w:rFonts w:ascii="Times New Roman" w:eastAsia="Times New Roman" w:hAnsi="Times New Roman" w:cs="Times New Roman"/>
          <w:sz w:val="24"/>
          <w:szCs w:val="24"/>
          <w:lang w:val="en-US"/>
        </w:rPr>
      </w:pPr>
      <w:r w:rsidRPr="00D13642">
        <w:rPr>
          <w:rFonts w:ascii="Times New Roman" w:eastAsia="Times New Roman" w:hAnsi="Times New Roman" w:cs="Times New Roman"/>
          <w:sz w:val="24"/>
          <w:szCs w:val="24"/>
          <w:lang w:val="en-US"/>
        </w:rPr>
        <w:t xml:space="preserve">Early stopping was used for a case study, </w:t>
      </w:r>
      <w:r w:rsidR="007F3970" w:rsidRPr="00D13642">
        <w:rPr>
          <w:rFonts w:ascii="Times New Roman" w:eastAsia="Times New Roman" w:hAnsi="Times New Roman" w:cs="Times New Roman"/>
          <w:sz w:val="24"/>
          <w:szCs w:val="24"/>
          <w:lang w:val="en-US"/>
        </w:rPr>
        <w:t xml:space="preserve">with patient parameter as of 2 which means checking validation loss </w:t>
      </w:r>
      <w:r w:rsidR="00D7620C" w:rsidRPr="00D13642">
        <w:rPr>
          <w:rFonts w:ascii="Times New Roman" w:eastAsia="Times New Roman" w:hAnsi="Times New Roman" w:cs="Times New Roman"/>
          <w:sz w:val="24"/>
          <w:szCs w:val="24"/>
          <w:lang w:val="en-US"/>
        </w:rPr>
        <w:t>increasing</w:t>
      </w:r>
      <w:r w:rsidR="007F3970" w:rsidRPr="00D13642">
        <w:rPr>
          <w:rFonts w:ascii="Times New Roman" w:eastAsia="Times New Roman" w:hAnsi="Times New Roman" w:cs="Times New Roman"/>
          <w:sz w:val="24"/>
          <w:szCs w:val="24"/>
          <w:lang w:val="en-US"/>
        </w:rPr>
        <w:t xml:space="preserve"> for the last 2 epochs) </w:t>
      </w:r>
      <w:r w:rsidRPr="00D13642">
        <w:rPr>
          <w:rFonts w:ascii="Times New Roman" w:eastAsia="Times New Roman" w:hAnsi="Times New Roman" w:cs="Times New Roman"/>
          <w:sz w:val="24"/>
          <w:szCs w:val="24"/>
          <w:lang w:val="en-US"/>
        </w:rPr>
        <w:t>and the training process was</w:t>
      </w:r>
      <w:r w:rsidR="007F3970" w:rsidRPr="00D13642">
        <w:rPr>
          <w:rFonts w:ascii="Times New Roman" w:eastAsia="Times New Roman" w:hAnsi="Times New Roman" w:cs="Times New Roman"/>
          <w:sz w:val="24"/>
          <w:szCs w:val="24"/>
          <w:lang w:val="en-US"/>
        </w:rPr>
        <w:t xml:space="preserve"> not</w:t>
      </w:r>
      <w:r w:rsidRPr="00D13642">
        <w:rPr>
          <w:rFonts w:ascii="Times New Roman" w:eastAsia="Times New Roman" w:hAnsi="Times New Roman" w:cs="Times New Roman"/>
          <w:sz w:val="24"/>
          <w:szCs w:val="24"/>
          <w:lang w:val="en-US"/>
        </w:rPr>
        <w:t xml:space="preserve"> triggered by early stopping </w:t>
      </w:r>
      <w:r w:rsidR="007F3970" w:rsidRPr="00D13642">
        <w:rPr>
          <w:rFonts w:ascii="Times New Roman" w:eastAsia="Times New Roman" w:hAnsi="Times New Roman" w:cs="Times New Roman"/>
          <w:sz w:val="24"/>
          <w:szCs w:val="24"/>
          <w:lang w:val="en-US"/>
        </w:rPr>
        <w:t>until it is completed at 800 epochs</w:t>
      </w:r>
      <w:r w:rsidRPr="00D13642">
        <w:rPr>
          <w:rFonts w:ascii="Times New Roman" w:eastAsia="Times New Roman" w:hAnsi="Times New Roman" w:cs="Times New Roman"/>
          <w:sz w:val="24"/>
          <w:szCs w:val="24"/>
          <w:lang w:val="en-US"/>
        </w:rPr>
        <w:t>.</w:t>
      </w:r>
      <w:r w:rsidR="00991E65" w:rsidRPr="00D13642">
        <w:rPr>
          <w:rFonts w:ascii="Times New Roman" w:eastAsia="Times New Roman" w:hAnsi="Times New Roman" w:cs="Times New Roman"/>
          <w:sz w:val="24"/>
          <w:szCs w:val="24"/>
          <w:lang w:val="en-US"/>
        </w:rPr>
        <w:t xml:space="preserve"> The training and validation loss behavior had the same pattern as in Figure 11 which did not use early stopping.</w:t>
      </w:r>
    </w:p>
    <w:p w14:paraId="2E1FA310" w14:textId="77777777" w:rsidR="00287D5E" w:rsidRPr="00D13642" w:rsidRDefault="00287D5E" w:rsidP="00D13642">
      <w:pPr>
        <w:pBdr>
          <w:top w:val="nil"/>
          <w:left w:val="nil"/>
          <w:bottom w:val="nil"/>
          <w:right w:val="nil"/>
          <w:between w:val="nil"/>
        </w:pBdr>
        <w:rPr>
          <w:rFonts w:ascii="Times New Roman" w:eastAsia="Times New Roman" w:hAnsi="Times New Roman" w:cs="Times New Roman"/>
          <w:sz w:val="24"/>
          <w:szCs w:val="24"/>
          <w:lang w:val="en-US"/>
        </w:rPr>
      </w:pPr>
    </w:p>
    <w:p w14:paraId="0EBF790D" w14:textId="77777777" w:rsidR="00DB323F" w:rsidRPr="00D13642" w:rsidRDefault="00DB323F" w:rsidP="00D13642">
      <w:pPr>
        <w:pBdr>
          <w:top w:val="nil"/>
          <w:left w:val="nil"/>
          <w:bottom w:val="nil"/>
          <w:right w:val="nil"/>
          <w:between w:val="nil"/>
        </w:pBdr>
        <w:ind w:left="360"/>
        <w:rPr>
          <w:rFonts w:ascii="Times New Roman" w:eastAsia="Times New Roman" w:hAnsi="Times New Roman" w:cs="Times New Roman"/>
          <w:b/>
          <w:color w:val="000000"/>
          <w:sz w:val="24"/>
          <w:szCs w:val="24"/>
          <w:lang w:val="en-US"/>
        </w:rPr>
      </w:pPr>
      <w:r w:rsidRPr="00D13642">
        <w:rPr>
          <w:rFonts w:ascii="Times New Roman" w:eastAsia="Times New Roman" w:hAnsi="Times New Roman" w:cs="Times New Roman"/>
          <w:b/>
          <w:color w:val="000000"/>
          <w:sz w:val="24"/>
          <w:szCs w:val="24"/>
          <w:lang w:val="en-US"/>
        </w:rPr>
        <w:t>3.5 VAE Reconstruction-error Anomaly Detection</w:t>
      </w:r>
    </w:p>
    <w:p w14:paraId="6293B233" w14:textId="288A0BBC" w:rsidR="00DB323F" w:rsidRPr="00D13642" w:rsidRDefault="00764FB8" w:rsidP="00D13642">
      <w:pPr>
        <w:pBdr>
          <w:top w:val="nil"/>
          <w:left w:val="nil"/>
          <w:bottom w:val="nil"/>
          <w:right w:val="nil"/>
          <w:between w:val="nil"/>
        </w:pBdr>
        <w:rPr>
          <w:rFonts w:ascii="Times New Roman" w:eastAsia="Times New Roman" w:hAnsi="Times New Roman" w:cs="Times New Roman"/>
          <w:sz w:val="24"/>
          <w:szCs w:val="24"/>
          <w:lang w:val="en-US"/>
        </w:rPr>
      </w:pPr>
      <w:r w:rsidRPr="00D13642">
        <w:rPr>
          <w:rFonts w:ascii="Times New Roman" w:hAnsi="Times New Roman" w:cs="Times New Roman"/>
          <w:sz w:val="24"/>
          <w:szCs w:val="24"/>
        </w:rPr>
        <w:t>Reconstruction error is the (weighted) mean squared error over normalized flux values across all timesteps in an object</w:t>
      </w:r>
      <w:r w:rsidR="00DB323F" w:rsidRPr="00D13642">
        <w:rPr>
          <w:rFonts w:ascii="Times New Roman" w:hAnsi="Times New Roman" w:cs="Times New Roman"/>
          <w:sz w:val="24"/>
          <w:szCs w:val="24"/>
        </w:rPr>
        <w:t xml:space="preserve">. Reconstruction error is used as an anomaly score: objects in the high-error tail are candidates </w:t>
      </w:r>
      <w:r w:rsidR="009D697C" w:rsidRPr="00D13642">
        <w:rPr>
          <w:rFonts w:ascii="Times New Roman" w:hAnsi="Times New Roman" w:cs="Times New Roman"/>
          <w:sz w:val="24"/>
          <w:szCs w:val="24"/>
        </w:rPr>
        <w:t>((D.P. Kingma, M. Welling. Auto-encoding variational Bayes. arXiv:1312.6114, 2013.)).</w:t>
      </w:r>
    </w:p>
    <w:p w14:paraId="57283D7F" w14:textId="77777777" w:rsidR="00DB323F" w:rsidRPr="00D13642" w:rsidRDefault="00DB323F" w:rsidP="00D13642">
      <w:pPr>
        <w:pBdr>
          <w:top w:val="nil"/>
          <w:left w:val="nil"/>
          <w:bottom w:val="nil"/>
          <w:right w:val="nil"/>
          <w:between w:val="nil"/>
        </w:pBdr>
        <w:rPr>
          <w:rFonts w:ascii="Times New Roman" w:eastAsia="Times New Roman" w:hAnsi="Times New Roman" w:cs="Times New Roman"/>
          <w:sz w:val="24"/>
          <w:szCs w:val="24"/>
          <w:lang w:val="en-US"/>
        </w:rPr>
      </w:pPr>
    </w:p>
    <w:p w14:paraId="3DCC0B5A" w14:textId="77777777" w:rsidR="00DB323F" w:rsidRPr="00D13642" w:rsidRDefault="00DB323F" w:rsidP="00D13642">
      <w:pPr>
        <w:pBdr>
          <w:top w:val="nil"/>
          <w:left w:val="nil"/>
          <w:bottom w:val="nil"/>
          <w:right w:val="nil"/>
          <w:between w:val="nil"/>
        </w:pBdr>
        <w:rPr>
          <w:rFonts w:ascii="Times New Roman" w:eastAsia="Times New Roman" w:hAnsi="Times New Roman" w:cs="Times New Roman"/>
          <w:b/>
          <w:bCs/>
          <w:sz w:val="24"/>
          <w:szCs w:val="24"/>
          <w:lang w:val="en-US"/>
        </w:rPr>
      </w:pPr>
      <w:r w:rsidRPr="00D13642">
        <w:rPr>
          <w:rFonts w:ascii="Times New Roman" w:eastAsia="Times New Roman" w:hAnsi="Times New Roman" w:cs="Times New Roman"/>
          <w:b/>
          <w:bCs/>
          <w:sz w:val="24"/>
          <w:szCs w:val="24"/>
          <w:lang w:val="en-US"/>
        </w:rPr>
        <w:t>Sensitivity study (epoch × threshold)</w:t>
      </w:r>
    </w:p>
    <w:p w14:paraId="57DC49D8" w14:textId="66242E10" w:rsidR="00DB323F" w:rsidRPr="00D13642" w:rsidRDefault="00DB323F" w:rsidP="00D13642">
      <w:pPr>
        <w:pBdr>
          <w:top w:val="nil"/>
          <w:left w:val="nil"/>
          <w:bottom w:val="nil"/>
          <w:right w:val="nil"/>
          <w:between w:val="nil"/>
        </w:pBdr>
        <w:rPr>
          <w:rFonts w:ascii="Times New Roman" w:eastAsia="Times New Roman" w:hAnsi="Times New Roman" w:cs="Times New Roman"/>
          <w:sz w:val="24"/>
          <w:szCs w:val="24"/>
          <w:lang w:val="en-US"/>
        </w:rPr>
      </w:pPr>
      <w:r w:rsidRPr="00D13642">
        <w:rPr>
          <w:rFonts w:ascii="Times New Roman" w:eastAsia="Times New Roman" w:hAnsi="Times New Roman" w:cs="Times New Roman"/>
          <w:sz w:val="24"/>
          <w:szCs w:val="24"/>
          <w:lang w:val="en-US"/>
        </w:rPr>
        <w:t>To select a defensible checkpoint and threshold, we perform a two-dimensional sweep: epochs from 200 to 1400 (step 100) and reconstruction-error thresholds from 0.2 to 0.9 (step 0.1). For each</w:t>
      </w:r>
      <w:r w:rsidR="00C20DDD" w:rsidRPr="00D13642">
        <w:rPr>
          <w:rFonts w:ascii="Times New Roman" w:eastAsia="Times New Roman" w:hAnsi="Times New Roman" w:cs="Times New Roman"/>
          <w:sz w:val="24"/>
          <w:szCs w:val="24"/>
          <w:lang w:val="en-US"/>
        </w:rPr>
        <w:t xml:space="preserve"> epoch, t</w:t>
      </w:r>
      <w:r w:rsidRPr="00D13642">
        <w:rPr>
          <w:rFonts w:ascii="Times New Roman" w:eastAsia="Times New Roman" w:hAnsi="Times New Roman" w:cs="Times New Roman"/>
          <w:sz w:val="24"/>
          <w:szCs w:val="24"/>
          <w:lang w:val="en-US"/>
        </w:rPr>
        <w:t>, we compute the anomaly fraction:</w:t>
      </w:r>
      <w:r w:rsidR="00C20DDD" w:rsidRPr="00D13642">
        <w:rPr>
          <w:rFonts w:ascii="Times New Roman" w:eastAsia="Times New Roman" w:hAnsi="Times New Roman" w:cs="Times New Roman"/>
          <w:sz w:val="24"/>
          <w:szCs w:val="24"/>
          <w:lang w:val="en-US"/>
        </w:rPr>
        <w:t xml:space="preserve"> </w:t>
      </w:r>
    </w:p>
    <w:p w14:paraId="6D791890" w14:textId="77777777" w:rsidR="00C20DDD" w:rsidRPr="00D13642" w:rsidRDefault="00C20DDD" w:rsidP="00D13642">
      <w:pPr>
        <w:pBdr>
          <w:top w:val="nil"/>
          <w:left w:val="nil"/>
          <w:bottom w:val="nil"/>
          <w:right w:val="nil"/>
          <w:between w:val="nil"/>
        </w:pBdr>
        <w:rPr>
          <w:rFonts w:ascii="Times New Roman" w:eastAsia="Times New Roman" w:hAnsi="Times New Roman" w:cs="Times New Roman"/>
          <w:sz w:val="24"/>
          <w:szCs w:val="24"/>
          <w:lang w:val="en-US"/>
        </w:rPr>
      </w:pPr>
    </w:p>
    <w:p w14:paraId="57AE6127" w14:textId="6C5EB2DC" w:rsidR="00C20DDD" w:rsidRPr="00D13642" w:rsidRDefault="00C20DDD" w:rsidP="00D13642">
      <w:pPr>
        <w:pBdr>
          <w:top w:val="nil"/>
          <w:left w:val="nil"/>
          <w:bottom w:val="nil"/>
          <w:right w:val="nil"/>
          <w:between w:val="nil"/>
        </w:pBdr>
        <w:rPr>
          <w:rFonts w:ascii="Times New Roman" w:eastAsia="Times New Roman" w:hAnsi="Times New Roman" w:cs="Times New Roman"/>
          <w:sz w:val="24"/>
          <w:szCs w:val="24"/>
          <w:lang w:val="en-US"/>
        </w:rPr>
      </w:pPr>
      <m:oMath>
        <m:r>
          <w:rPr>
            <w:rFonts w:ascii="Cambria Math" w:eastAsia="Times New Roman" w:hAnsi="Cambria Math" w:cs="Times New Roman"/>
            <w:sz w:val="24"/>
            <w:szCs w:val="24"/>
            <w:lang w:val="en-US"/>
          </w:rPr>
          <m:t>p</m:t>
        </m:r>
        <m:r>
          <m:rPr>
            <m:sty m:val="p"/>
          </m:rPr>
          <w:rPr>
            <w:rFonts w:ascii="Cambria Math" w:eastAsia="Times New Roman" w:hAnsi="Cambria Math" w:cs="Times New Roman"/>
            <w:sz w:val="24"/>
            <w:szCs w:val="24"/>
            <w:lang w:val="en-US"/>
          </w:rPr>
          <m:t>(</m:t>
        </m:r>
        <m:r>
          <w:rPr>
            <w:rFonts w:ascii="Cambria Math" w:eastAsia="Times New Roman" w:hAnsi="Cambria Math" w:cs="Times New Roman"/>
            <w:sz w:val="24"/>
            <w:szCs w:val="24"/>
            <w:lang w:val="en-US"/>
          </w:rPr>
          <m:t>τ</m:t>
        </m:r>
        <m:r>
          <m:rPr>
            <m:sty m:val="p"/>
          </m:rPr>
          <w:rPr>
            <w:rFonts w:ascii="Cambria Math" w:eastAsia="Times New Roman" w:hAnsi="Cambria Math" w:cs="Times New Roman"/>
            <w:sz w:val="24"/>
            <w:szCs w:val="24"/>
            <w:lang w:val="en-US"/>
          </w:rPr>
          <m:t>;</m:t>
        </m:r>
        <m:r>
          <m:rPr>
            <m:nor/>
          </m:rPr>
          <w:rPr>
            <w:rFonts w:ascii="Times New Roman" w:eastAsia="Times New Roman" w:hAnsi="Times New Roman" w:cs="Times New Roman"/>
            <w:sz w:val="24"/>
            <w:szCs w:val="24"/>
            <w:lang w:val="en-US"/>
          </w:rPr>
          <m:t>epoch</m:t>
        </m:r>
        <m:r>
          <m:rPr>
            <m:sty m:val="p"/>
          </m:rPr>
          <w:rPr>
            <w:rFonts w:ascii="Cambria Math" w:eastAsia="Times New Roman" w:hAnsi="Cambria Math" w:cs="Times New Roman"/>
            <w:sz w:val="24"/>
            <w:szCs w:val="24"/>
            <w:lang w:val="en-US"/>
          </w:rPr>
          <m:t>)=</m:t>
        </m:r>
        <m:f>
          <m:fPr>
            <m:ctrlPr>
              <w:rPr>
                <w:rFonts w:ascii="Cambria Math" w:eastAsia="Times New Roman" w:hAnsi="Cambria Math" w:cs="Times New Roman"/>
                <w:sz w:val="24"/>
                <w:szCs w:val="24"/>
                <w:lang w:val="en-US"/>
              </w:rPr>
            </m:ctrlPr>
          </m:fPr>
          <m:num>
            <m:r>
              <m:rPr>
                <m:sty m:val="p"/>
              </m:rPr>
              <w:rPr>
                <w:rFonts w:ascii="Cambria Math" w:eastAsia="Times New Roman" w:hAnsi="Cambria Math" w:cs="Times New Roman"/>
                <w:sz w:val="24"/>
                <w:szCs w:val="24"/>
                <w:lang w:val="en-US"/>
              </w:rPr>
              <m:t>1</m:t>
            </m:r>
          </m:num>
          <m:den>
            <m:r>
              <w:rPr>
                <w:rFonts w:ascii="Cambria Math" w:eastAsia="Times New Roman" w:hAnsi="Cambria Math" w:cs="Times New Roman"/>
                <w:sz w:val="24"/>
                <w:szCs w:val="24"/>
                <w:lang w:val="en-US"/>
              </w:rPr>
              <m:t>N</m:t>
            </m:r>
          </m:den>
        </m:f>
        <m:nary>
          <m:naryPr>
            <m:chr m:val="∑"/>
            <m:limLoc m:val="undOvr"/>
            <m:grow m:val="1"/>
            <m:ctrlPr>
              <w:rPr>
                <w:rFonts w:ascii="Cambria Math" w:eastAsia="Times New Roman" w:hAnsi="Cambria Math" w:cs="Times New Roman"/>
                <w:sz w:val="24"/>
                <w:szCs w:val="24"/>
                <w:lang w:val="en-US"/>
              </w:rPr>
            </m:ctrlPr>
          </m:naryPr>
          <m:sub>
            <m:r>
              <w:rPr>
                <w:rFonts w:ascii="Cambria Math" w:eastAsia="Times New Roman" w:hAnsi="Cambria Math" w:cs="Times New Roman"/>
                <w:sz w:val="24"/>
                <w:szCs w:val="24"/>
                <w:lang w:val="en-US"/>
              </w:rPr>
              <m:t>i</m:t>
            </m:r>
            <m:r>
              <m:rPr>
                <m:sty m:val="p"/>
              </m:rPr>
              <w:rPr>
                <w:rFonts w:ascii="Cambria Math" w:eastAsia="Times New Roman" w:hAnsi="Cambria Math" w:cs="Times New Roman"/>
                <w:sz w:val="24"/>
                <w:szCs w:val="24"/>
                <w:lang w:val="en-US"/>
              </w:rPr>
              <m:t>=1</m:t>
            </m:r>
          </m:sub>
          <m:sup>
            <m:r>
              <w:rPr>
                <w:rFonts w:ascii="Cambria Math" w:eastAsia="Times New Roman" w:hAnsi="Cambria Math" w:cs="Times New Roman"/>
                <w:sz w:val="24"/>
                <w:szCs w:val="24"/>
                <w:lang w:val="en-US"/>
              </w:rPr>
              <m:t>N</m:t>
            </m:r>
          </m:sup>
          <m:e>
            <m:r>
              <m:rPr>
                <m:sty m:val="p"/>
              </m:rPr>
              <w:rPr>
                <w:rFonts w:ascii="Cambria Math" w:eastAsia="Times New Roman" w:hAnsi="Cambria Math" w:cs="Times New Roman"/>
                <w:sz w:val="24"/>
                <w:szCs w:val="24"/>
                <w:lang w:val="en-US"/>
              </w:rPr>
              <m:t>I[</m:t>
            </m:r>
          </m:e>
        </m:nary>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e</m:t>
            </m:r>
          </m:e>
          <m:sub>
            <m:r>
              <w:rPr>
                <w:rFonts w:ascii="Cambria Math" w:eastAsia="Times New Roman" w:hAnsi="Cambria Math" w:cs="Times New Roman"/>
                <w:sz w:val="24"/>
                <w:szCs w:val="24"/>
                <w:lang w:val="en-US"/>
              </w:rPr>
              <m:t>i</m:t>
            </m:r>
          </m:sub>
        </m:sSub>
        <m:r>
          <m:rPr>
            <m:sty m:val="p"/>
          </m:rPr>
          <w:rPr>
            <w:rFonts w:ascii="Cambria Math" w:eastAsia="Times New Roman" w:hAnsi="Cambria Math" w:cs="Times New Roman"/>
            <w:sz w:val="24"/>
            <w:szCs w:val="24"/>
            <w:lang w:val="en-US"/>
          </w:rPr>
          <m:t>(</m:t>
        </m:r>
        <m:r>
          <m:rPr>
            <m:nor/>
          </m:rPr>
          <w:rPr>
            <w:rFonts w:ascii="Times New Roman" w:eastAsia="Times New Roman" w:hAnsi="Times New Roman" w:cs="Times New Roman"/>
            <w:sz w:val="24"/>
            <w:szCs w:val="24"/>
            <w:lang w:val="en-US"/>
          </w:rPr>
          <m:t>epoch</m:t>
        </m:r>
        <m:r>
          <m:rPr>
            <m:sty m:val="p"/>
          </m:rPr>
          <w:rPr>
            <w:rFonts w:ascii="Cambria Math" w:eastAsia="Times New Roman" w:hAnsi="Cambria Math" w:cs="Times New Roman"/>
            <w:sz w:val="24"/>
            <w:szCs w:val="24"/>
            <w:lang w:val="en-US"/>
          </w:rPr>
          <m:t>)≥</m:t>
        </m:r>
        <m:r>
          <w:rPr>
            <w:rFonts w:ascii="Cambria Math" w:eastAsia="Times New Roman" w:hAnsi="Cambria Math" w:cs="Times New Roman"/>
            <w:sz w:val="24"/>
            <w:szCs w:val="24"/>
            <w:lang w:val="en-US"/>
          </w:rPr>
          <m:t>τ</m:t>
        </m:r>
        <m:r>
          <m:rPr>
            <m:sty m:val="p"/>
          </m:rPr>
          <w:rPr>
            <w:rFonts w:ascii="Cambria Math" w:eastAsia="Times New Roman" w:hAnsi="Cambria Math" w:cs="Times New Roman"/>
            <w:sz w:val="24"/>
            <w:szCs w:val="24"/>
            <w:lang w:val="en-US"/>
          </w:rPr>
          <m:t>]</m:t>
        </m:r>
      </m:oMath>
      <w:r w:rsidR="00D8141B" w:rsidRPr="00D13642">
        <w:rPr>
          <w:rFonts w:ascii="Times New Roman" w:eastAsia="Times New Roman" w:hAnsi="Times New Roman" w:cs="Times New Roman"/>
          <w:sz w:val="24"/>
          <w:szCs w:val="24"/>
          <w:lang w:val="en-US"/>
        </w:rPr>
        <w:tab/>
      </w:r>
      <w:r w:rsidR="00D8141B" w:rsidRPr="00D13642">
        <w:rPr>
          <w:rFonts w:ascii="Times New Roman" w:eastAsia="Times New Roman" w:hAnsi="Times New Roman" w:cs="Times New Roman"/>
          <w:sz w:val="24"/>
          <w:szCs w:val="24"/>
          <w:lang w:val="en-US"/>
        </w:rPr>
        <w:tab/>
      </w:r>
      <w:r w:rsidR="00D8141B" w:rsidRPr="00D13642">
        <w:rPr>
          <w:rFonts w:ascii="Times New Roman" w:eastAsia="Times New Roman" w:hAnsi="Times New Roman" w:cs="Times New Roman"/>
          <w:sz w:val="24"/>
          <w:szCs w:val="24"/>
          <w:lang w:val="en-US"/>
        </w:rPr>
        <w:tab/>
      </w:r>
      <w:r w:rsidR="00D8141B" w:rsidRPr="00D13642">
        <w:rPr>
          <w:rFonts w:ascii="Times New Roman" w:eastAsia="Times New Roman" w:hAnsi="Times New Roman" w:cs="Times New Roman"/>
          <w:sz w:val="24"/>
          <w:szCs w:val="24"/>
          <w:lang w:val="en-US"/>
        </w:rPr>
        <w:tab/>
      </w:r>
      <w:r w:rsidR="00D8141B" w:rsidRPr="00D13642">
        <w:rPr>
          <w:rFonts w:ascii="Times New Roman" w:eastAsia="Times New Roman" w:hAnsi="Times New Roman" w:cs="Times New Roman"/>
          <w:sz w:val="24"/>
          <w:szCs w:val="24"/>
          <w:lang w:val="en-US"/>
        </w:rPr>
        <w:tab/>
      </w:r>
      <w:r w:rsidR="00D8141B" w:rsidRPr="00D13642">
        <w:rPr>
          <w:rFonts w:ascii="Times New Roman" w:eastAsia="Times New Roman" w:hAnsi="Times New Roman" w:cs="Times New Roman"/>
          <w:sz w:val="24"/>
          <w:szCs w:val="24"/>
          <w:lang w:val="en-US"/>
        </w:rPr>
        <w:tab/>
      </w:r>
      <w:r w:rsidR="00D8141B" w:rsidRPr="00D13642">
        <w:rPr>
          <w:rFonts w:ascii="Times New Roman" w:eastAsia="Times New Roman" w:hAnsi="Times New Roman" w:cs="Times New Roman"/>
          <w:sz w:val="24"/>
          <w:szCs w:val="24"/>
          <w:lang w:val="en-US"/>
        </w:rPr>
        <w:tab/>
        <w:t>(8)</w:t>
      </w:r>
      <m:oMath>
        <m:r>
          <m:rPr>
            <m:sty m:val="p"/>
          </m:rPr>
          <w:rPr>
            <w:rFonts w:ascii="Cambria Math" w:eastAsia="Times New Roman" w:hAnsi="Cambria Math" w:cs="Times New Roman"/>
            <w:sz w:val="24"/>
            <w:szCs w:val="24"/>
            <w:lang w:val="en-US"/>
          </w:rPr>
          <w:br/>
        </m:r>
      </m:oMath>
    </w:p>
    <w:p w14:paraId="3909CE9E" w14:textId="2B2526DB" w:rsidR="009F5F88" w:rsidRPr="00D13642" w:rsidRDefault="00000000" w:rsidP="00D13642">
      <w:pPr>
        <w:rPr>
          <w:rFonts w:ascii="Times New Roman" w:hAnsi="Times New Roman" w:cs="Times New Roman"/>
          <w:sz w:val="24"/>
          <w:szCs w:val="24"/>
        </w:rPr>
      </w:pPr>
      <w:r w:rsidRPr="00D13642">
        <w:rPr>
          <w:rFonts w:ascii="Times New Roman" w:hAnsi="Times New Roman" w:cs="Times New Roman"/>
          <w:sz w:val="24"/>
          <w:szCs w:val="24"/>
        </w:rPr>
        <w:t xml:space="preserve">where </w:t>
      </w:r>
      <w:proofErr w:type="gramStart"/>
      <w:r w:rsidRPr="00D13642">
        <w:rPr>
          <w:rFonts w:ascii="Times New Roman" w:hAnsi="Times New Roman" w:cs="Times New Roman"/>
          <w:sz w:val="24"/>
          <w:szCs w:val="24"/>
        </w:rPr>
        <w:t>I[</w:t>
      </w:r>
      <w:proofErr w:type="gramEnd"/>
      <w:r w:rsidRPr="00D13642">
        <w:rPr>
          <w:rFonts w:ascii="Times New Roman" w:hAnsi="Times New Roman" w:cs="Times New Roman"/>
          <w:sz w:val="24"/>
          <w:szCs w:val="24"/>
        </w:rPr>
        <w:t>·] is the indicator function</w:t>
      </w:r>
      <w:r w:rsidR="00C20DDD" w:rsidRPr="00D13642">
        <w:rPr>
          <w:rFonts w:ascii="Times New Roman" w:hAnsi="Times New Roman" w:cs="Times New Roman"/>
          <w:sz w:val="24"/>
          <w:szCs w:val="24"/>
        </w:rPr>
        <w:t>, when the condition is met, then 1, else 0.</w:t>
      </w:r>
    </w:p>
    <w:p w14:paraId="4181F7D9" w14:textId="77777777" w:rsidR="00C20DDD" w:rsidRPr="00D13642" w:rsidRDefault="00C20DDD" w:rsidP="00D13642">
      <w:pPr>
        <w:rPr>
          <w:rFonts w:ascii="Times New Roman" w:hAnsi="Times New Roman" w:cs="Times New Roman"/>
          <w:sz w:val="24"/>
          <w:szCs w:val="24"/>
        </w:rPr>
      </w:pPr>
    </w:p>
    <w:p w14:paraId="4848537F" w14:textId="77777777" w:rsidR="00DB323F" w:rsidRPr="00D13642" w:rsidRDefault="00DB323F" w:rsidP="00D13642">
      <w:pPr>
        <w:pBdr>
          <w:top w:val="nil"/>
          <w:left w:val="nil"/>
          <w:bottom w:val="nil"/>
          <w:right w:val="nil"/>
          <w:between w:val="nil"/>
        </w:pBdr>
        <w:rPr>
          <w:rFonts w:ascii="Times New Roman" w:eastAsia="Times New Roman" w:hAnsi="Times New Roman" w:cs="Times New Roman"/>
          <w:sz w:val="24"/>
          <w:szCs w:val="24"/>
          <w:lang w:val="en-US"/>
        </w:rPr>
      </w:pPr>
      <w:r w:rsidRPr="00D13642">
        <w:rPr>
          <w:rFonts w:ascii="Times New Roman" w:eastAsia="Times New Roman" w:hAnsi="Times New Roman" w:cs="Times New Roman"/>
          <w:sz w:val="24"/>
          <w:szCs w:val="24"/>
          <w:lang w:val="en-US"/>
        </w:rPr>
        <w:lastRenderedPageBreak/>
        <w:t xml:space="preserve">Results are summarized in Figure </w:t>
      </w:r>
      <w:r w:rsidR="00823DB2" w:rsidRPr="00D13642">
        <w:rPr>
          <w:rFonts w:ascii="Times New Roman" w:eastAsia="Times New Roman" w:hAnsi="Times New Roman" w:cs="Times New Roman"/>
          <w:sz w:val="24"/>
          <w:szCs w:val="24"/>
          <w:lang w:val="en-US"/>
        </w:rPr>
        <w:t>9</w:t>
      </w:r>
      <w:r w:rsidRPr="00D13642">
        <w:rPr>
          <w:rFonts w:ascii="Times New Roman" w:eastAsia="Times New Roman" w:hAnsi="Times New Roman" w:cs="Times New Roman"/>
          <w:sz w:val="24"/>
          <w:szCs w:val="24"/>
          <w:lang w:val="en-US"/>
        </w:rPr>
        <w:t xml:space="preserve"> and Table </w:t>
      </w:r>
      <w:r w:rsidR="00823DB2" w:rsidRPr="00D13642">
        <w:rPr>
          <w:rFonts w:ascii="Times New Roman" w:eastAsia="Times New Roman" w:hAnsi="Times New Roman" w:cs="Times New Roman"/>
          <w:sz w:val="24"/>
          <w:szCs w:val="24"/>
          <w:lang w:val="en-US"/>
        </w:rPr>
        <w:t>1</w:t>
      </w:r>
      <w:r w:rsidRPr="00D13642">
        <w:rPr>
          <w:rFonts w:ascii="Times New Roman" w:eastAsia="Times New Roman" w:hAnsi="Times New Roman" w:cs="Times New Roman"/>
          <w:sz w:val="24"/>
          <w:szCs w:val="24"/>
          <w:lang w:val="en-US"/>
        </w:rPr>
        <w:t xml:space="preserve">. The validation reconstruction curve flattens around 700 epochs, indicating convergence, and threshold–anomaly curves stabilize thereafter. We therefore select the converged checkpoint (epoch ≈700) and choose </w:t>
      </w:r>
      <m:oMath>
        <m:r>
          <w:rPr>
            <w:rFonts w:ascii="Cambria Math" w:eastAsia="Times New Roman" w:hAnsi="Cambria Math" w:cs="Times New Roman"/>
            <w:sz w:val="24"/>
            <w:szCs w:val="24"/>
            <w:lang w:val="en-US"/>
          </w:rPr>
          <m:t>τ</m:t>
        </m:r>
        <m:r>
          <m:rPr>
            <m:sty m:val="p"/>
          </m:rPr>
          <w:rPr>
            <w:rFonts w:ascii="Cambria Math" w:eastAsia="Times New Roman" w:hAnsi="Cambria Math" w:cs="Times New Roman"/>
            <w:sz w:val="24"/>
            <w:szCs w:val="24"/>
            <w:lang w:val="en-US"/>
          </w:rPr>
          <m:t>=0.5</m:t>
        </m:r>
      </m:oMath>
      <w:r w:rsidRPr="00D13642">
        <w:rPr>
          <w:rFonts w:ascii="Times New Roman" w:eastAsia="Times New Roman" w:hAnsi="Times New Roman" w:cs="Times New Roman"/>
          <w:sz w:val="24"/>
          <w:szCs w:val="24"/>
          <w:lang w:val="en-US"/>
        </w:rPr>
        <w:t>, which corresponds to 398 anomalies (11.0%).</w:t>
      </w:r>
    </w:p>
    <w:p w14:paraId="19B80FA6" w14:textId="77777777" w:rsidR="00823DB2" w:rsidRDefault="00823DB2" w:rsidP="00823DB2">
      <w:pPr>
        <w:rPr>
          <w:rFonts w:ascii="Times New Roman" w:eastAsia="Times New Roman" w:hAnsi="Times New Roman" w:cs="Times New Roman"/>
          <w:sz w:val="24"/>
          <w:szCs w:val="24"/>
          <w:lang w:val="en-US"/>
        </w:rPr>
      </w:pPr>
    </w:p>
    <w:p w14:paraId="453D04FB" w14:textId="03443C64" w:rsidR="00823DB2" w:rsidRDefault="00C20DDD" w:rsidP="00C20DDD">
      <w:pPr>
        <w:jc w:val="center"/>
        <w:rPr>
          <w:rFonts w:ascii="Times New Roman" w:eastAsia="Times New Roman" w:hAnsi="Times New Roman" w:cs="Times New Roman"/>
          <w:sz w:val="24"/>
          <w:szCs w:val="24"/>
          <w:lang w:val="en-US"/>
        </w:rPr>
      </w:pPr>
      <w:r>
        <w:rPr>
          <w:rFonts w:ascii="Times New Roman" w:eastAsia="Times New Roman" w:hAnsi="Times New Roman" w:cs="Times New Roman"/>
          <w:i/>
          <w:noProof/>
          <w:sz w:val="20"/>
          <w:szCs w:val="20"/>
          <w:lang w:val="en-US"/>
        </w:rPr>
        <w:drawing>
          <wp:inline distT="0" distB="0" distL="0" distR="0" wp14:anchorId="6BCD80D2" wp14:editId="1A217C5F">
            <wp:extent cx="5943600" cy="4381796"/>
            <wp:effectExtent l="0" t="0" r="0" b="0"/>
            <wp:docPr id="38012366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23662" name="Picture 380123662"/>
                    <pic:cNvPicPr/>
                  </pic:nvPicPr>
                  <pic:blipFill>
                    <a:blip r:embed="rId15">
                      <a:extLst>
                        <a:ext uri="{28A0092B-C50C-407E-A947-70E740481C1C}">
                          <a14:useLocalDpi xmlns:a14="http://schemas.microsoft.com/office/drawing/2010/main" val="0"/>
                        </a:ext>
                      </a:extLst>
                    </a:blip>
                    <a:stretch>
                      <a:fillRect/>
                    </a:stretch>
                  </pic:blipFill>
                  <pic:spPr>
                    <a:xfrm>
                      <a:off x="0" y="0"/>
                      <a:ext cx="5943600" cy="4381796"/>
                    </a:xfrm>
                    <a:prstGeom prst="rect">
                      <a:avLst/>
                    </a:prstGeom>
                  </pic:spPr>
                </pic:pic>
              </a:graphicData>
            </a:graphic>
          </wp:inline>
        </w:drawing>
      </w:r>
    </w:p>
    <w:p w14:paraId="50F4FB6E" w14:textId="77777777" w:rsidR="00823DB2" w:rsidRDefault="00823DB2" w:rsidP="00823DB2">
      <w:pPr>
        <w:rPr>
          <w:rFonts w:ascii="Times New Roman" w:eastAsia="Times New Roman" w:hAnsi="Times New Roman" w:cs="Times New Roman"/>
          <w:sz w:val="24"/>
          <w:szCs w:val="24"/>
          <w:lang w:val="en-US"/>
        </w:rPr>
      </w:pPr>
    </w:p>
    <w:p w14:paraId="615E9A87" w14:textId="77777777" w:rsidR="00823DB2" w:rsidRDefault="00823DB2" w:rsidP="00823DB2">
      <w:pPr>
        <w:spacing w:before="240" w:after="240" w:line="480" w:lineRule="auto"/>
        <w:jc w:val="center"/>
        <w:rPr>
          <w:rFonts w:ascii="Times New Roman" w:eastAsia="Times New Roman" w:hAnsi="Times New Roman" w:cs="Times New Roman"/>
          <w:i/>
          <w:sz w:val="20"/>
          <w:szCs w:val="20"/>
          <w:lang w:val="en-US"/>
        </w:rPr>
      </w:pPr>
      <w:r w:rsidRPr="00AF127F">
        <w:rPr>
          <w:rFonts w:ascii="Times New Roman" w:eastAsia="Times New Roman" w:hAnsi="Times New Roman" w:cs="Times New Roman"/>
          <w:i/>
          <w:sz w:val="20"/>
          <w:szCs w:val="20"/>
          <w:lang w:val="en-US"/>
        </w:rPr>
        <w:t xml:space="preserve">Figure </w:t>
      </w:r>
      <w:r>
        <w:rPr>
          <w:rFonts w:ascii="Times New Roman" w:eastAsia="Times New Roman" w:hAnsi="Times New Roman" w:cs="Times New Roman"/>
          <w:i/>
          <w:sz w:val="20"/>
          <w:szCs w:val="20"/>
          <w:lang w:val="en-US"/>
        </w:rPr>
        <w:t>9</w:t>
      </w:r>
      <w:r w:rsidRPr="00AF127F">
        <w:rPr>
          <w:rFonts w:ascii="Times New Roman" w:eastAsia="Times New Roman" w:hAnsi="Times New Roman" w:cs="Times New Roman"/>
          <w:i/>
          <w:sz w:val="20"/>
          <w:szCs w:val="20"/>
          <w:lang w:val="en-US"/>
        </w:rPr>
        <w:t xml:space="preserve">. </w:t>
      </w:r>
      <w:r>
        <w:rPr>
          <w:rFonts w:ascii="Times New Roman" w:eastAsia="Times New Roman" w:hAnsi="Times New Roman" w:cs="Times New Roman"/>
          <w:i/>
          <w:sz w:val="20"/>
          <w:szCs w:val="20"/>
          <w:lang w:val="en-US"/>
        </w:rPr>
        <w:t>VAE Reconstruction Error Sensitivity Study.</w:t>
      </w:r>
    </w:p>
    <w:tbl>
      <w:tblPr>
        <w:tblW w:w="8933" w:type="dxa"/>
        <w:tblLook w:val="04A0" w:firstRow="1" w:lastRow="0" w:firstColumn="1" w:lastColumn="0" w:noHBand="0" w:noVBand="1"/>
      </w:tblPr>
      <w:tblGrid>
        <w:gridCol w:w="830"/>
        <w:gridCol w:w="956"/>
        <w:gridCol w:w="956"/>
        <w:gridCol w:w="956"/>
        <w:gridCol w:w="956"/>
        <w:gridCol w:w="956"/>
        <w:gridCol w:w="956"/>
        <w:gridCol w:w="956"/>
        <w:gridCol w:w="1411"/>
      </w:tblGrid>
      <w:tr w:rsidR="00823DB2" w:rsidRPr="00D13642" w14:paraId="12CD1F20" w14:textId="77777777" w:rsidTr="00883F92">
        <w:trPr>
          <w:trHeight w:val="465"/>
        </w:trPr>
        <w:tc>
          <w:tcPr>
            <w:tcW w:w="8933" w:type="dxa"/>
            <w:gridSpan w:val="9"/>
            <w:tcBorders>
              <w:top w:val="nil"/>
              <w:left w:val="nil"/>
              <w:bottom w:val="nil"/>
              <w:right w:val="nil"/>
            </w:tcBorders>
            <w:vAlign w:val="bottom"/>
            <w:hideMark/>
          </w:tcPr>
          <w:p w14:paraId="055B18A5" w14:textId="77777777" w:rsidR="00823DB2" w:rsidRPr="00D13642" w:rsidRDefault="00823DB2" w:rsidP="00883F92">
            <w:pPr>
              <w:spacing w:line="240" w:lineRule="auto"/>
              <w:jc w:val="center"/>
              <w:rPr>
                <w:rFonts w:ascii="Times New Roman" w:eastAsia="Times New Roman" w:hAnsi="Times New Roman" w:cs="Times New Roman"/>
                <w:i/>
                <w:iCs/>
                <w:color w:val="000000"/>
                <w:lang w:val="en-US"/>
              </w:rPr>
            </w:pPr>
            <w:r w:rsidRPr="00D13642">
              <w:rPr>
                <w:rFonts w:ascii="Times New Roman" w:eastAsia="Times New Roman" w:hAnsi="Times New Roman" w:cs="Times New Roman"/>
                <w:i/>
                <w:iCs/>
                <w:color w:val="000000"/>
                <w:lang w:val="en-US"/>
              </w:rPr>
              <w:t>Table 1: SUMMARY: Anomaly Percentages by Epoch and Threshold</w:t>
            </w:r>
          </w:p>
        </w:tc>
      </w:tr>
      <w:tr w:rsidR="00823DB2" w:rsidRPr="00D13642" w14:paraId="286D7882" w14:textId="77777777" w:rsidTr="00883F92">
        <w:trPr>
          <w:trHeight w:val="390"/>
        </w:trPr>
        <w:tc>
          <w:tcPr>
            <w:tcW w:w="830" w:type="dxa"/>
            <w:tcBorders>
              <w:top w:val="single" w:sz="8" w:space="0" w:color="auto"/>
              <w:left w:val="single" w:sz="8" w:space="0" w:color="auto"/>
              <w:bottom w:val="single" w:sz="4" w:space="0" w:color="auto"/>
              <w:right w:val="single" w:sz="4" w:space="0" w:color="auto"/>
            </w:tcBorders>
            <w:noWrap/>
            <w:vAlign w:val="bottom"/>
            <w:hideMark/>
          </w:tcPr>
          <w:p w14:paraId="622FD668" w14:textId="77777777" w:rsidR="00823DB2" w:rsidRPr="00D13642" w:rsidRDefault="00823DB2" w:rsidP="00883F92">
            <w:pPr>
              <w:spacing w:line="240" w:lineRule="auto"/>
              <w:jc w:val="center"/>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Epoch</w:t>
            </w:r>
          </w:p>
        </w:tc>
        <w:tc>
          <w:tcPr>
            <w:tcW w:w="956" w:type="dxa"/>
            <w:tcBorders>
              <w:top w:val="single" w:sz="8" w:space="0" w:color="auto"/>
              <w:left w:val="nil"/>
              <w:bottom w:val="single" w:sz="4" w:space="0" w:color="auto"/>
              <w:right w:val="single" w:sz="4" w:space="0" w:color="auto"/>
            </w:tcBorders>
            <w:noWrap/>
            <w:vAlign w:val="bottom"/>
            <w:hideMark/>
          </w:tcPr>
          <w:p w14:paraId="60412E11" w14:textId="77777777" w:rsidR="00823DB2" w:rsidRPr="00D13642" w:rsidRDefault="00823DB2" w:rsidP="00883F92">
            <w:pPr>
              <w:spacing w:line="240" w:lineRule="auto"/>
              <w:jc w:val="center"/>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0.2</w:t>
            </w:r>
          </w:p>
        </w:tc>
        <w:tc>
          <w:tcPr>
            <w:tcW w:w="956" w:type="dxa"/>
            <w:tcBorders>
              <w:top w:val="single" w:sz="8" w:space="0" w:color="auto"/>
              <w:left w:val="nil"/>
              <w:bottom w:val="single" w:sz="4" w:space="0" w:color="auto"/>
              <w:right w:val="single" w:sz="4" w:space="0" w:color="auto"/>
            </w:tcBorders>
            <w:noWrap/>
            <w:vAlign w:val="bottom"/>
            <w:hideMark/>
          </w:tcPr>
          <w:p w14:paraId="3F913DA8" w14:textId="77777777" w:rsidR="00823DB2" w:rsidRPr="00D13642" w:rsidRDefault="00823DB2" w:rsidP="00883F92">
            <w:pPr>
              <w:spacing w:line="240" w:lineRule="auto"/>
              <w:jc w:val="center"/>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0.3</w:t>
            </w:r>
          </w:p>
        </w:tc>
        <w:tc>
          <w:tcPr>
            <w:tcW w:w="956" w:type="dxa"/>
            <w:tcBorders>
              <w:top w:val="single" w:sz="8" w:space="0" w:color="auto"/>
              <w:left w:val="nil"/>
              <w:bottom w:val="single" w:sz="4" w:space="0" w:color="auto"/>
              <w:right w:val="single" w:sz="4" w:space="0" w:color="auto"/>
            </w:tcBorders>
            <w:noWrap/>
            <w:vAlign w:val="bottom"/>
            <w:hideMark/>
          </w:tcPr>
          <w:p w14:paraId="41F73D0F" w14:textId="77777777" w:rsidR="00823DB2" w:rsidRPr="00D13642" w:rsidRDefault="00823DB2" w:rsidP="00883F92">
            <w:pPr>
              <w:spacing w:line="240" w:lineRule="auto"/>
              <w:jc w:val="center"/>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0.4</w:t>
            </w:r>
          </w:p>
        </w:tc>
        <w:tc>
          <w:tcPr>
            <w:tcW w:w="956" w:type="dxa"/>
            <w:tcBorders>
              <w:top w:val="single" w:sz="8" w:space="0" w:color="auto"/>
              <w:left w:val="nil"/>
              <w:bottom w:val="single" w:sz="4" w:space="0" w:color="auto"/>
              <w:right w:val="single" w:sz="4" w:space="0" w:color="auto"/>
            </w:tcBorders>
            <w:noWrap/>
            <w:vAlign w:val="bottom"/>
            <w:hideMark/>
          </w:tcPr>
          <w:p w14:paraId="44EE38EC" w14:textId="77777777" w:rsidR="00823DB2" w:rsidRPr="00D13642" w:rsidRDefault="00823DB2" w:rsidP="00883F92">
            <w:pPr>
              <w:spacing w:line="240" w:lineRule="auto"/>
              <w:jc w:val="center"/>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0.5</w:t>
            </w:r>
          </w:p>
        </w:tc>
        <w:tc>
          <w:tcPr>
            <w:tcW w:w="956" w:type="dxa"/>
            <w:tcBorders>
              <w:top w:val="single" w:sz="8" w:space="0" w:color="auto"/>
              <w:left w:val="nil"/>
              <w:bottom w:val="single" w:sz="4" w:space="0" w:color="auto"/>
              <w:right w:val="single" w:sz="4" w:space="0" w:color="auto"/>
            </w:tcBorders>
            <w:noWrap/>
            <w:vAlign w:val="bottom"/>
            <w:hideMark/>
          </w:tcPr>
          <w:p w14:paraId="020A92B9" w14:textId="77777777" w:rsidR="00823DB2" w:rsidRPr="00D13642" w:rsidRDefault="00823DB2" w:rsidP="00883F92">
            <w:pPr>
              <w:spacing w:line="240" w:lineRule="auto"/>
              <w:jc w:val="center"/>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0.6</w:t>
            </w:r>
          </w:p>
        </w:tc>
        <w:tc>
          <w:tcPr>
            <w:tcW w:w="956" w:type="dxa"/>
            <w:tcBorders>
              <w:top w:val="single" w:sz="8" w:space="0" w:color="auto"/>
              <w:left w:val="nil"/>
              <w:bottom w:val="single" w:sz="4" w:space="0" w:color="auto"/>
              <w:right w:val="single" w:sz="4" w:space="0" w:color="auto"/>
            </w:tcBorders>
            <w:noWrap/>
            <w:vAlign w:val="bottom"/>
            <w:hideMark/>
          </w:tcPr>
          <w:p w14:paraId="6AAB86A4" w14:textId="77777777" w:rsidR="00823DB2" w:rsidRPr="00D13642" w:rsidRDefault="00823DB2" w:rsidP="00883F92">
            <w:pPr>
              <w:spacing w:line="240" w:lineRule="auto"/>
              <w:jc w:val="center"/>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0.7</w:t>
            </w:r>
          </w:p>
        </w:tc>
        <w:tc>
          <w:tcPr>
            <w:tcW w:w="956" w:type="dxa"/>
            <w:tcBorders>
              <w:top w:val="single" w:sz="8" w:space="0" w:color="auto"/>
              <w:left w:val="nil"/>
              <w:bottom w:val="single" w:sz="4" w:space="0" w:color="auto"/>
              <w:right w:val="single" w:sz="4" w:space="0" w:color="auto"/>
            </w:tcBorders>
            <w:noWrap/>
            <w:vAlign w:val="bottom"/>
            <w:hideMark/>
          </w:tcPr>
          <w:p w14:paraId="51592DB4" w14:textId="77777777" w:rsidR="00823DB2" w:rsidRPr="00D13642" w:rsidRDefault="00823DB2" w:rsidP="00883F92">
            <w:pPr>
              <w:spacing w:line="240" w:lineRule="auto"/>
              <w:jc w:val="center"/>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0.9</w:t>
            </w:r>
          </w:p>
        </w:tc>
        <w:tc>
          <w:tcPr>
            <w:tcW w:w="1411" w:type="dxa"/>
            <w:tcBorders>
              <w:top w:val="single" w:sz="8" w:space="0" w:color="auto"/>
              <w:left w:val="nil"/>
              <w:bottom w:val="single" w:sz="4" w:space="0" w:color="auto"/>
              <w:right w:val="single" w:sz="8" w:space="0" w:color="auto"/>
            </w:tcBorders>
            <w:noWrap/>
            <w:vAlign w:val="bottom"/>
            <w:hideMark/>
          </w:tcPr>
          <w:p w14:paraId="653B20FD" w14:textId="77777777" w:rsidR="00823DB2" w:rsidRPr="00D13642" w:rsidRDefault="00823DB2" w:rsidP="00883F92">
            <w:pPr>
              <w:spacing w:line="240" w:lineRule="auto"/>
              <w:jc w:val="center"/>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Mean Error</w:t>
            </w:r>
          </w:p>
        </w:tc>
      </w:tr>
      <w:tr w:rsidR="00823DB2" w:rsidRPr="00D13642" w14:paraId="6A30BFDE" w14:textId="77777777" w:rsidTr="00883F92">
        <w:trPr>
          <w:trHeight w:val="390"/>
        </w:trPr>
        <w:tc>
          <w:tcPr>
            <w:tcW w:w="830" w:type="dxa"/>
            <w:tcBorders>
              <w:top w:val="nil"/>
              <w:left w:val="single" w:sz="8" w:space="0" w:color="auto"/>
              <w:bottom w:val="single" w:sz="4" w:space="0" w:color="auto"/>
              <w:right w:val="single" w:sz="4" w:space="0" w:color="auto"/>
            </w:tcBorders>
            <w:noWrap/>
            <w:vAlign w:val="bottom"/>
            <w:hideMark/>
          </w:tcPr>
          <w:p w14:paraId="0AB4CA9A"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200</w:t>
            </w:r>
          </w:p>
        </w:tc>
        <w:tc>
          <w:tcPr>
            <w:tcW w:w="956" w:type="dxa"/>
            <w:tcBorders>
              <w:top w:val="nil"/>
              <w:left w:val="nil"/>
              <w:bottom w:val="single" w:sz="4" w:space="0" w:color="auto"/>
              <w:right w:val="single" w:sz="4" w:space="0" w:color="auto"/>
            </w:tcBorders>
            <w:noWrap/>
            <w:vAlign w:val="bottom"/>
            <w:hideMark/>
          </w:tcPr>
          <w:p w14:paraId="54CD3256"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84.00%</w:t>
            </w:r>
          </w:p>
        </w:tc>
        <w:tc>
          <w:tcPr>
            <w:tcW w:w="956" w:type="dxa"/>
            <w:tcBorders>
              <w:top w:val="nil"/>
              <w:left w:val="nil"/>
              <w:bottom w:val="single" w:sz="4" w:space="0" w:color="auto"/>
              <w:right w:val="single" w:sz="4" w:space="0" w:color="auto"/>
            </w:tcBorders>
            <w:noWrap/>
            <w:vAlign w:val="bottom"/>
            <w:hideMark/>
          </w:tcPr>
          <w:p w14:paraId="5F10F684"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63.00%</w:t>
            </w:r>
          </w:p>
        </w:tc>
        <w:tc>
          <w:tcPr>
            <w:tcW w:w="956" w:type="dxa"/>
            <w:tcBorders>
              <w:top w:val="nil"/>
              <w:left w:val="nil"/>
              <w:bottom w:val="single" w:sz="4" w:space="0" w:color="auto"/>
              <w:right w:val="single" w:sz="4" w:space="0" w:color="auto"/>
            </w:tcBorders>
            <w:noWrap/>
            <w:vAlign w:val="bottom"/>
            <w:hideMark/>
          </w:tcPr>
          <w:p w14:paraId="28CE07A9"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45.40%</w:t>
            </w:r>
          </w:p>
        </w:tc>
        <w:tc>
          <w:tcPr>
            <w:tcW w:w="956" w:type="dxa"/>
            <w:tcBorders>
              <w:top w:val="nil"/>
              <w:left w:val="nil"/>
              <w:bottom w:val="single" w:sz="4" w:space="0" w:color="auto"/>
              <w:right w:val="single" w:sz="4" w:space="0" w:color="auto"/>
            </w:tcBorders>
            <w:noWrap/>
            <w:vAlign w:val="bottom"/>
            <w:hideMark/>
          </w:tcPr>
          <w:p w14:paraId="0308B2D8"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33.20%</w:t>
            </w:r>
          </w:p>
        </w:tc>
        <w:tc>
          <w:tcPr>
            <w:tcW w:w="956" w:type="dxa"/>
            <w:tcBorders>
              <w:top w:val="nil"/>
              <w:left w:val="nil"/>
              <w:bottom w:val="single" w:sz="4" w:space="0" w:color="auto"/>
              <w:right w:val="single" w:sz="4" w:space="0" w:color="auto"/>
            </w:tcBorders>
            <w:noWrap/>
            <w:vAlign w:val="bottom"/>
            <w:hideMark/>
          </w:tcPr>
          <w:p w14:paraId="7FC1B0C7"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25.00%</w:t>
            </w:r>
          </w:p>
        </w:tc>
        <w:tc>
          <w:tcPr>
            <w:tcW w:w="956" w:type="dxa"/>
            <w:tcBorders>
              <w:top w:val="nil"/>
              <w:left w:val="nil"/>
              <w:bottom w:val="single" w:sz="4" w:space="0" w:color="auto"/>
              <w:right w:val="single" w:sz="4" w:space="0" w:color="auto"/>
            </w:tcBorders>
            <w:noWrap/>
            <w:vAlign w:val="bottom"/>
            <w:hideMark/>
          </w:tcPr>
          <w:p w14:paraId="44A7B7DC"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18.80%</w:t>
            </w:r>
          </w:p>
        </w:tc>
        <w:tc>
          <w:tcPr>
            <w:tcW w:w="956" w:type="dxa"/>
            <w:tcBorders>
              <w:top w:val="nil"/>
              <w:left w:val="nil"/>
              <w:bottom w:val="single" w:sz="4" w:space="0" w:color="auto"/>
              <w:right w:val="single" w:sz="4" w:space="0" w:color="auto"/>
            </w:tcBorders>
            <w:noWrap/>
            <w:vAlign w:val="bottom"/>
            <w:hideMark/>
          </w:tcPr>
          <w:p w14:paraId="71453D2C"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12.60%</w:t>
            </w:r>
          </w:p>
        </w:tc>
        <w:tc>
          <w:tcPr>
            <w:tcW w:w="1411" w:type="dxa"/>
            <w:tcBorders>
              <w:top w:val="nil"/>
              <w:left w:val="nil"/>
              <w:bottom w:val="single" w:sz="4" w:space="0" w:color="auto"/>
              <w:right w:val="single" w:sz="8" w:space="0" w:color="auto"/>
            </w:tcBorders>
            <w:noWrap/>
            <w:vAlign w:val="bottom"/>
            <w:hideMark/>
          </w:tcPr>
          <w:p w14:paraId="0848C16A"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0.6815</w:t>
            </w:r>
          </w:p>
        </w:tc>
      </w:tr>
      <w:tr w:rsidR="00823DB2" w:rsidRPr="00D13642" w14:paraId="2293A89C" w14:textId="77777777" w:rsidTr="00883F92">
        <w:trPr>
          <w:trHeight w:val="390"/>
        </w:trPr>
        <w:tc>
          <w:tcPr>
            <w:tcW w:w="830" w:type="dxa"/>
            <w:tcBorders>
              <w:top w:val="nil"/>
              <w:left w:val="single" w:sz="8" w:space="0" w:color="auto"/>
              <w:bottom w:val="single" w:sz="4" w:space="0" w:color="auto"/>
              <w:right w:val="single" w:sz="4" w:space="0" w:color="auto"/>
            </w:tcBorders>
            <w:noWrap/>
            <w:vAlign w:val="bottom"/>
            <w:hideMark/>
          </w:tcPr>
          <w:p w14:paraId="6B3DA8F9"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400</w:t>
            </w:r>
          </w:p>
        </w:tc>
        <w:tc>
          <w:tcPr>
            <w:tcW w:w="956" w:type="dxa"/>
            <w:tcBorders>
              <w:top w:val="nil"/>
              <w:left w:val="nil"/>
              <w:bottom w:val="single" w:sz="4" w:space="0" w:color="auto"/>
              <w:right w:val="single" w:sz="4" w:space="0" w:color="auto"/>
            </w:tcBorders>
            <w:noWrap/>
            <w:vAlign w:val="bottom"/>
            <w:hideMark/>
          </w:tcPr>
          <w:p w14:paraId="378845EE"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51.90%</w:t>
            </w:r>
          </w:p>
        </w:tc>
        <w:tc>
          <w:tcPr>
            <w:tcW w:w="956" w:type="dxa"/>
            <w:tcBorders>
              <w:top w:val="nil"/>
              <w:left w:val="nil"/>
              <w:bottom w:val="single" w:sz="4" w:space="0" w:color="auto"/>
              <w:right w:val="single" w:sz="4" w:space="0" w:color="auto"/>
            </w:tcBorders>
            <w:noWrap/>
            <w:vAlign w:val="bottom"/>
            <w:hideMark/>
          </w:tcPr>
          <w:p w14:paraId="01EF7D7A"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35.00%</w:t>
            </w:r>
          </w:p>
        </w:tc>
        <w:tc>
          <w:tcPr>
            <w:tcW w:w="956" w:type="dxa"/>
            <w:tcBorders>
              <w:top w:val="nil"/>
              <w:left w:val="nil"/>
              <w:bottom w:val="single" w:sz="4" w:space="0" w:color="auto"/>
              <w:right w:val="single" w:sz="4" w:space="0" w:color="auto"/>
            </w:tcBorders>
            <w:noWrap/>
            <w:vAlign w:val="bottom"/>
            <w:hideMark/>
          </w:tcPr>
          <w:p w14:paraId="5BAD65C5"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23.90%</w:t>
            </w:r>
          </w:p>
        </w:tc>
        <w:tc>
          <w:tcPr>
            <w:tcW w:w="956" w:type="dxa"/>
            <w:tcBorders>
              <w:top w:val="nil"/>
              <w:left w:val="nil"/>
              <w:bottom w:val="single" w:sz="4" w:space="0" w:color="auto"/>
              <w:right w:val="single" w:sz="4" w:space="0" w:color="auto"/>
            </w:tcBorders>
            <w:noWrap/>
            <w:vAlign w:val="bottom"/>
            <w:hideMark/>
          </w:tcPr>
          <w:p w14:paraId="2626161B"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16.80%</w:t>
            </w:r>
          </w:p>
        </w:tc>
        <w:tc>
          <w:tcPr>
            <w:tcW w:w="956" w:type="dxa"/>
            <w:tcBorders>
              <w:top w:val="nil"/>
              <w:left w:val="nil"/>
              <w:bottom w:val="single" w:sz="4" w:space="0" w:color="auto"/>
              <w:right w:val="single" w:sz="4" w:space="0" w:color="auto"/>
            </w:tcBorders>
            <w:noWrap/>
            <w:vAlign w:val="bottom"/>
            <w:hideMark/>
          </w:tcPr>
          <w:p w14:paraId="1E2AC4A1"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12.90%</w:t>
            </w:r>
          </w:p>
        </w:tc>
        <w:tc>
          <w:tcPr>
            <w:tcW w:w="956" w:type="dxa"/>
            <w:tcBorders>
              <w:top w:val="nil"/>
              <w:left w:val="nil"/>
              <w:bottom w:val="single" w:sz="4" w:space="0" w:color="auto"/>
              <w:right w:val="single" w:sz="4" w:space="0" w:color="auto"/>
            </w:tcBorders>
            <w:noWrap/>
            <w:vAlign w:val="bottom"/>
            <w:hideMark/>
          </w:tcPr>
          <w:p w14:paraId="69C61E84"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10.50%</w:t>
            </w:r>
          </w:p>
        </w:tc>
        <w:tc>
          <w:tcPr>
            <w:tcW w:w="956" w:type="dxa"/>
            <w:tcBorders>
              <w:top w:val="nil"/>
              <w:left w:val="nil"/>
              <w:bottom w:val="single" w:sz="4" w:space="0" w:color="auto"/>
              <w:right w:val="single" w:sz="4" w:space="0" w:color="auto"/>
            </w:tcBorders>
            <w:noWrap/>
            <w:vAlign w:val="bottom"/>
            <w:hideMark/>
          </w:tcPr>
          <w:p w14:paraId="708D9979"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7.50%</w:t>
            </w:r>
          </w:p>
        </w:tc>
        <w:tc>
          <w:tcPr>
            <w:tcW w:w="1411" w:type="dxa"/>
            <w:tcBorders>
              <w:top w:val="nil"/>
              <w:left w:val="nil"/>
              <w:bottom w:val="single" w:sz="4" w:space="0" w:color="auto"/>
              <w:right w:val="single" w:sz="8" w:space="0" w:color="auto"/>
            </w:tcBorders>
            <w:noWrap/>
            <w:vAlign w:val="bottom"/>
            <w:hideMark/>
          </w:tcPr>
          <w:p w14:paraId="0345A9E7"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0.4216</w:t>
            </w:r>
          </w:p>
        </w:tc>
      </w:tr>
      <w:tr w:rsidR="00823DB2" w:rsidRPr="00D13642" w14:paraId="4AD29411" w14:textId="77777777" w:rsidTr="00883F92">
        <w:trPr>
          <w:trHeight w:val="390"/>
        </w:trPr>
        <w:tc>
          <w:tcPr>
            <w:tcW w:w="830" w:type="dxa"/>
            <w:tcBorders>
              <w:top w:val="nil"/>
              <w:left w:val="single" w:sz="8" w:space="0" w:color="auto"/>
              <w:bottom w:val="single" w:sz="4" w:space="0" w:color="auto"/>
              <w:right w:val="single" w:sz="4" w:space="0" w:color="auto"/>
            </w:tcBorders>
            <w:noWrap/>
            <w:vAlign w:val="bottom"/>
            <w:hideMark/>
          </w:tcPr>
          <w:p w14:paraId="15B82A2A"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500</w:t>
            </w:r>
          </w:p>
        </w:tc>
        <w:tc>
          <w:tcPr>
            <w:tcW w:w="956" w:type="dxa"/>
            <w:tcBorders>
              <w:top w:val="nil"/>
              <w:left w:val="nil"/>
              <w:bottom w:val="single" w:sz="4" w:space="0" w:color="auto"/>
              <w:right w:val="single" w:sz="4" w:space="0" w:color="auto"/>
            </w:tcBorders>
            <w:noWrap/>
            <w:vAlign w:val="bottom"/>
            <w:hideMark/>
          </w:tcPr>
          <w:p w14:paraId="55364E4B"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45.30%</w:t>
            </w:r>
          </w:p>
        </w:tc>
        <w:tc>
          <w:tcPr>
            <w:tcW w:w="956" w:type="dxa"/>
            <w:tcBorders>
              <w:top w:val="nil"/>
              <w:left w:val="nil"/>
              <w:bottom w:val="single" w:sz="4" w:space="0" w:color="auto"/>
              <w:right w:val="single" w:sz="4" w:space="0" w:color="auto"/>
            </w:tcBorders>
            <w:noWrap/>
            <w:vAlign w:val="bottom"/>
            <w:hideMark/>
          </w:tcPr>
          <w:p w14:paraId="1F668690"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29.60%</w:t>
            </w:r>
          </w:p>
        </w:tc>
        <w:tc>
          <w:tcPr>
            <w:tcW w:w="956" w:type="dxa"/>
            <w:tcBorders>
              <w:top w:val="nil"/>
              <w:left w:val="nil"/>
              <w:bottom w:val="single" w:sz="4" w:space="0" w:color="auto"/>
              <w:right w:val="single" w:sz="4" w:space="0" w:color="auto"/>
            </w:tcBorders>
            <w:noWrap/>
            <w:vAlign w:val="bottom"/>
            <w:hideMark/>
          </w:tcPr>
          <w:p w14:paraId="3B450AB2"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19.50%</w:t>
            </w:r>
          </w:p>
        </w:tc>
        <w:tc>
          <w:tcPr>
            <w:tcW w:w="956" w:type="dxa"/>
            <w:tcBorders>
              <w:top w:val="nil"/>
              <w:left w:val="nil"/>
              <w:bottom w:val="single" w:sz="4" w:space="0" w:color="auto"/>
              <w:right w:val="single" w:sz="4" w:space="0" w:color="auto"/>
            </w:tcBorders>
            <w:noWrap/>
            <w:vAlign w:val="bottom"/>
            <w:hideMark/>
          </w:tcPr>
          <w:p w14:paraId="62B813F9"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14.10%</w:t>
            </w:r>
          </w:p>
        </w:tc>
        <w:tc>
          <w:tcPr>
            <w:tcW w:w="956" w:type="dxa"/>
            <w:tcBorders>
              <w:top w:val="nil"/>
              <w:left w:val="nil"/>
              <w:bottom w:val="single" w:sz="4" w:space="0" w:color="auto"/>
              <w:right w:val="single" w:sz="4" w:space="0" w:color="auto"/>
            </w:tcBorders>
            <w:noWrap/>
            <w:vAlign w:val="bottom"/>
            <w:hideMark/>
          </w:tcPr>
          <w:p w14:paraId="4AE311F8"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10.80%</w:t>
            </w:r>
          </w:p>
        </w:tc>
        <w:tc>
          <w:tcPr>
            <w:tcW w:w="956" w:type="dxa"/>
            <w:tcBorders>
              <w:top w:val="nil"/>
              <w:left w:val="nil"/>
              <w:bottom w:val="single" w:sz="4" w:space="0" w:color="auto"/>
              <w:right w:val="single" w:sz="4" w:space="0" w:color="auto"/>
            </w:tcBorders>
            <w:noWrap/>
            <w:vAlign w:val="bottom"/>
            <w:hideMark/>
          </w:tcPr>
          <w:p w14:paraId="0435411F"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8.50%</w:t>
            </w:r>
          </w:p>
        </w:tc>
        <w:tc>
          <w:tcPr>
            <w:tcW w:w="956" w:type="dxa"/>
            <w:tcBorders>
              <w:top w:val="nil"/>
              <w:left w:val="nil"/>
              <w:bottom w:val="single" w:sz="4" w:space="0" w:color="auto"/>
              <w:right w:val="single" w:sz="4" w:space="0" w:color="auto"/>
            </w:tcBorders>
            <w:noWrap/>
            <w:vAlign w:val="bottom"/>
            <w:hideMark/>
          </w:tcPr>
          <w:p w14:paraId="0A0FF691"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5.90%</w:t>
            </w:r>
          </w:p>
        </w:tc>
        <w:tc>
          <w:tcPr>
            <w:tcW w:w="1411" w:type="dxa"/>
            <w:tcBorders>
              <w:top w:val="nil"/>
              <w:left w:val="nil"/>
              <w:bottom w:val="single" w:sz="4" w:space="0" w:color="auto"/>
              <w:right w:val="single" w:sz="8" w:space="0" w:color="auto"/>
            </w:tcBorders>
            <w:noWrap/>
            <w:vAlign w:val="bottom"/>
            <w:hideMark/>
          </w:tcPr>
          <w:p w14:paraId="2172C3E9"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0.3643</w:t>
            </w:r>
          </w:p>
        </w:tc>
      </w:tr>
      <w:tr w:rsidR="00823DB2" w:rsidRPr="00D13642" w14:paraId="49F8F97E" w14:textId="77777777" w:rsidTr="00883F92">
        <w:trPr>
          <w:trHeight w:val="390"/>
        </w:trPr>
        <w:tc>
          <w:tcPr>
            <w:tcW w:w="830" w:type="dxa"/>
            <w:tcBorders>
              <w:top w:val="nil"/>
              <w:left w:val="single" w:sz="8" w:space="0" w:color="auto"/>
              <w:bottom w:val="single" w:sz="4" w:space="0" w:color="auto"/>
              <w:right w:val="single" w:sz="4" w:space="0" w:color="auto"/>
            </w:tcBorders>
            <w:noWrap/>
            <w:vAlign w:val="bottom"/>
            <w:hideMark/>
          </w:tcPr>
          <w:p w14:paraId="0B872287"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600</w:t>
            </w:r>
          </w:p>
        </w:tc>
        <w:tc>
          <w:tcPr>
            <w:tcW w:w="956" w:type="dxa"/>
            <w:tcBorders>
              <w:top w:val="nil"/>
              <w:left w:val="nil"/>
              <w:bottom w:val="single" w:sz="4" w:space="0" w:color="auto"/>
              <w:right w:val="single" w:sz="4" w:space="0" w:color="auto"/>
            </w:tcBorders>
            <w:noWrap/>
            <w:vAlign w:val="bottom"/>
            <w:hideMark/>
          </w:tcPr>
          <w:p w14:paraId="5A443A0E"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41.90%</w:t>
            </w:r>
          </w:p>
        </w:tc>
        <w:tc>
          <w:tcPr>
            <w:tcW w:w="956" w:type="dxa"/>
            <w:tcBorders>
              <w:top w:val="nil"/>
              <w:left w:val="nil"/>
              <w:bottom w:val="single" w:sz="4" w:space="0" w:color="auto"/>
              <w:right w:val="single" w:sz="4" w:space="0" w:color="auto"/>
            </w:tcBorders>
            <w:noWrap/>
            <w:vAlign w:val="bottom"/>
            <w:hideMark/>
          </w:tcPr>
          <w:p w14:paraId="067420F4"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26.50%</w:t>
            </w:r>
          </w:p>
        </w:tc>
        <w:tc>
          <w:tcPr>
            <w:tcW w:w="956" w:type="dxa"/>
            <w:tcBorders>
              <w:top w:val="nil"/>
              <w:left w:val="nil"/>
              <w:bottom w:val="single" w:sz="4" w:space="0" w:color="auto"/>
              <w:right w:val="single" w:sz="4" w:space="0" w:color="auto"/>
            </w:tcBorders>
            <w:noWrap/>
            <w:vAlign w:val="bottom"/>
            <w:hideMark/>
          </w:tcPr>
          <w:p w14:paraId="3020D967"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17.20%</w:t>
            </w:r>
          </w:p>
        </w:tc>
        <w:tc>
          <w:tcPr>
            <w:tcW w:w="956" w:type="dxa"/>
            <w:tcBorders>
              <w:top w:val="nil"/>
              <w:left w:val="nil"/>
              <w:bottom w:val="single" w:sz="4" w:space="0" w:color="auto"/>
              <w:right w:val="single" w:sz="4" w:space="0" w:color="auto"/>
            </w:tcBorders>
            <w:noWrap/>
            <w:vAlign w:val="bottom"/>
            <w:hideMark/>
          </w:tcPr>
          <w:p w14:paraId="77411710"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12.50%</w:t>
            </w:r>
          </w:p>
        </w:tc>
        <w:tc>
          <w:tcPr>
            <w:tcW w:w="956" w:type="dxa"/>
            <w:tcBorders>
              <w:top w:val="nil"/>
              <w:left w:val="nil"/>
              <w:bottom w:val="single" w:sz="4" w:space="0" w:color="auto"/>
              <w:right w:val="single" w:sz="4" w:space="0" w:color="auto"/>
            </w:tcBorders>
            <w:noWrap/>
            <w:vAlign w:val="bottom"/>
            <w:hideMark/>
          </w:tcPr>
          <w:p w14:paraId="171EA811"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9.20%</w:t>
            </w:r>
          </w:p>
        </w:tc>
        <w:tc>
          <w:tcPr>
            <w:tcW w:w="956" w:type="dxa"/>
            <w:tcBorders>
              <w:top w:val="nil"/>
              <w:left w:val="nil"/>
              <w:bottom w:val="single" w:sz="4" w:space="0" w:color="auto"/>
              <w:right w:val="single" w:sz="4" w:space="0" w:color="auto"/>
            </w:tcBorders>
            <w:noWrap/>
            <w:vAlign w:val="bottom"/>
            <w:hideMark/>
          </w:tcPr>
          <w:p w14:paraId="0E225358"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7.10%</w:t>
            </w:r>
          </w:p>
        </w:tc>
        <w:tc>
          <w:tcPr>
            <w:tcW w:w="956" w:type="dxa"/>
            <w:tcBorders>
              <w:top w:val="nil"/>
              <w:left w:val="nil"/>
              <w:bottom w:val="single" w:sz="4" w:space="0" w:color="auto"/>
              <w:right w:val="single" w:sz="4" w:space="0" w:color="auto"/>
            </w:tcBorders>
            <w:noWrap/>
            <w:vAlign w:val="bottom"/>
            <w:hideMark/>
          </w:tcPr>
          <w:p w14:paraId="55E40F2A"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5.00%</w:t>
            </w:r>
          </w:p>
        </w:tc>
        <w:tc>
          <w:tcPr>
            <w:tcW w:w="1411" w:type="dxa"/>
            <w:tcBorders>
              <w:top w:val="nil"/>
              <w:left w:val="nil"/>
              <w:bottom w:val="single" w:sz="4" w:space="0" w:color="auto"/>
              <w:right w:val="single" w:sz="8" w:space="0" w:color="auto"/>
            </w:tcBorders>
            <w:noWrap/>
            <w:vAlign w:val="bottom"/>
            <w:hideMark/>
          </w:tcPr>
          <w:p w14:paraId="2926A0F1"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0.3309</w:t>
            </w:r>
          </w:p>
        </w:tc>
      </w:tr>
      <w:tr w:rsidR="00823DB2" w:rsidRPr="00D13642" w14:paraId="01796F54" w14:textId="77777777" w:rsidTr="00883F92">
        <w:trPr>
          <w:trHeight w:val="390"/>
        </w:trPr>
        <w:tc>
          <w:tcPr>
            <w:tcW w:w="830" w:type="dxa"/>
            <w:tcBorders>
              <w:top w:val="nil"/>
              <w:left w:val="single" w:sz="8" w:space="0" w:color="auto"/>
              <w:bottom w:val="single" w:sz="4" w:space="0" w:color="auto"/>
              <w:right w:val="single" w:sz="4" w:space="0" w:color="auto"/>
            </w:tcBorders>
            <w:noWrap/>
            <w:vAlign w:val="bottom"/>
            <w:hideMark/>
          </w:tcPr>
          <w:p w14:paraId="6F883C99"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700</w:t>
            </w:r>
          </w:p>
        </w:tc>
        <w:tc>
          <w:tcPr>
            <w:tcW w:w="956" w:type="dxa"/>
            <w:tcBorders>
              <w:top w:val="nil"/>
              <w:left w:val="nil"/>
              <w:bottom w:val="single" w:sz="4" w:space="0" w:color="auto"/>
              <w:right w:val="single" w:sz="4" w:space="0" w:color="auto"/>
            </w:tcBorders>
            <w:noWrap/>
            <w:vAlign w:val="bottom"/>
            <w:hideMark/>
          </w:tcPr>
          <w:p w14:paraId="5889B404"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38.40%</w:t>
            </w:r>
          </w:p>
        </w:tc>
        <w:tc>
          <w:tcPr>
            <w:tcW w:w="956" w:type="dxa"/>
            <w:tcBorders>
              <w:top w:val="nil"/>
              <w:left w:val="nil"/>
              <w:bottom w:val="single" w:sz="4" w:space="0" w:color="auto"/>
              <w:right w:val="single" w:sz="4" w:space="0" w:color="auto"/>
            </w:tcBorders>
            <w:noWrap/>
            <w:vAlign w:val="bottom"/>
            <w:hideMark/>
          </w:tcPr>
          <w:p w14:paraId="35CBCFCD"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23.60%</w:t>
            </w:r>
          </w:p>
        </w:tc>
        <w:tc>
          <w:tcPr>
            <w:tcW w:w="956" w:type="dxa"/>
            <w:tcBorders>
              <w:top w:val="nil"/>
              <w:left w:val="nil"/>
              <w:bottom w:val="single" w:sz="4" w:space="0" w:color="auto"/>
              <w:right w:val="single" w:sz="4" w:space="0" w:color="auto"/>
            </w:tcBorders>
            <w:noWrap/>
            <w:vAlign w:val="bottom"/>
            <w:hideMark/>
          </w:tcPr>
          <w:p w14:paraId="66EFB6D9"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15.60%</w:t>
            </w:r>
          </w:p>
        </w:tc>
        <w:tc>
          <w:tcPr>
            <w:tcW w:w="956" w:type="dxa"/>
            <w:tcBorders>
              <w:top w:val="nil"/>
              <w:left w:val="nil"/>
              <w:bottom w:val="single" w:sz="4" w:space="0" w:color="auto"/>
              <w:right w:val="single" w:sz="4" w:space="0" w:color="auto"/>
            </w:tcBorders>
            <w:noWrap/>
            <w:vAlign w:val="bottom"/>
            <w:hideMark/>
          </w:tcPr>
          <w:p w14:paraId="154698B2"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11.00%</w:t>
            </w:r>
          </w:p>
        </w:tc>
        <w:tc>
          <w:tcPr>
            <w:tcW w:w="956" w:type="dxa"/>
            <w:tcBorders>
              <w:top w:val="nil"/>
              <w:left w:val="nil"/>
              <w:bottom w:val="single" w:sz="4" w:space="0" w:color="auto"/>
              <w:right w:val="single" w:sz="4" w:space="0" w:color="auto"/>
            </w:tcBorders>
            <w:noWrap/>
            <w:vAlign w:val="bottom"/>
            <w:hideMark/>
          </w:tcPr>
          <w:p w14:paraId="505CB3CA"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8.10%</w:t>
            </w:r>
          </w:p>
        </w:tc>
        <w:tc>
          <w:tcPr>
            <w:tcW w:w="956" w:type="dxa"/>
            <w:tcBorders>
              <w:top w:val="nil"/>
              <w:left w:val="nil"/>
              <w:bottom w:val="single" w:sz="4" w:space="0" w:color="auto"/>
              <w:right w:val="single" w:sz="4" w:space="0" w:color="auto"/>
            </w:tcBorders>
            <w:noWrap/>
            <w:vAlign w:val="bottom"/>
            <w:hideMark/>
          </w:tcPr>
          <w:p w14:paraId="0F6A1F08"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6.20%</w:t>
            </w:r>
          </w:p>
        </w:tc>
        <w:tc>
          <w:tcPr>
            <w:tcW w:w="956" w:type="dxa"/>
            <w:tcBorders>
              <w:top w:val="nil"/>
              <w:left w:val="nil"/>
              <w:bottom w:val="single" w:sz="4" w:space="0" w:color="auto"/>
              <w:right w:val="single" w:sz="4" w:space="0" w:color="auto"/>
            </w:tcBorders>
            <w:noWrap/>
            <w:vAlign w:val="bottom"/>
            <w:hideMark/>
          </w:tcPr>
          <w:p w14:paraId="753536CB"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4.80%</w:t>
            </w:r>
          </w:p>
        </w:tc>
        <w:tc>
          <w:tcPr>
            <w:tcW w:w="1411" w:type="dxa"/>
            <w:tcBorders>
              <w:top w:val="nil"/>
              <w:left w:val="nil"/>
              <w:bottom w:val="single" w:sz="4" w:space="0" w:color="auto"/>
              <w:right w:val="single" w:sz="8" w:space="0" w:color="auto"/>
            </w:tcBorders>
            <w:noWrap/>
            <w:vAlign w:val="bottom"/>
            <w:hideMark/>
          </w:tcPr>
          <w:p w14:paraId="1583EF21"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0.301</w:t>
            </w:r>
          </w:p>
        </w:tc>
      </w:tr>
      <w:tr w:rsidR="00823DB2" w:rsidRPr="00D13642" w14:paraId="38FAE4E2" w14:textId="77777777" w:rsidTr="00883F92">
        <w:trPr>
          <w:trHeight w:val="390"/>
        </w:trPr>
        <w:tc>
          <w:tcPr>
            <w:tcW w:w="830" w:type="dxa"/>
            <w:tcBorders>
              <w:top w:val="nil"/>
              <w:left w:val="single" w:sz="8" w:space="0" w:color="auto"/>
              <w:bottom w:val="single" w:sz="4" w:space="0" w:color="auto"/>
              <w:right w:val="single" w:sz="4" w:space="0" w:color="auto"/>
            </w:tcBorders>
            <w:noWrap/>
            <w:vAlign w:val="bottom"/>
            <w:hideMark/>
          </w:tcPr>
          <w:p w14:paraId="2AB08EAF"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lastRenderedPageBreak/>
              <w:t>800</w:t>
            </w:r>
          </w:p>
        </w:tc>
        <w:tc>
          <w:tcPr>
            <w:tcW w:w="956" w:type="dxa"/>
            <w:tcBorders>
              <w:top w:val="nil"/>
              <w:left w:val="nil"/>
              <w:bottom w:val="single" w:sz="4" w:space="0" w:color="auto"/>
              <w:right w:val="single" w:sz="4" w:space="0" w:color="auto"/>
            </w:tcBorders>
            <w:noWrap/>
            <w:vAlign w:val="bottom"/>
            <w:hideMark/>
          </w:tcPr>
          <w:p w14:paraId="525E86A6"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38.30%</w:t>
            </w:r>
          </w:p>
        </w:tc>
        <w:tc>
          <w:tcPr>
            <w:tcW w:w="956" w:type="dxa"/>
            <w:tcBorders>
              <w:top w:val="nil"/>
              <w:left w:val="nil"/>
              <w:bottom w:val="single" w:sz="4" w:space="0" w:color="auto"/>
              <w:right w:val="single" w:sz="4" w:space="0" w:color="auto"/>
            </w:tcBorders>
            <w:noWrap/>
            <w:vAlign w:val="bottom"/>
            <w:hideMark/>
          </w:tcPr>
          <w:p w14:paraId="0F6060B1"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23.50%</w:t>
            </w:r>
          </w:p>
        </w:tc>
        <w:tc>
          <w:tcPr>
            <w:tcW w:w="956" w:type="dxa"/>
            <w:tcBorders>
              <w:top w:val="nil"/>
              <w:left w:val="nil"/>
              <w:bottom w:val="single" w:sz="4" w:space="0" w:color="auto"/>
              <w:right w:val="single" w:sz="4" w:space="0" w:color="auto"/>
            </w:tcBorders>
            <w:noWrap/>
            <w:vAlign w:val="bottom"/>
            <w:hideMark/>
          </w:tcPr>
          <w:p w14:paraId="7F6A21F1"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15.40%</w:t>
            </w:r>
          </w:p>
        </w:tc>
        <w:tc>
          <w:tcPr>
            <w:tcW w:w="956" w:type="dxa"/>
            <w:tcBorders>
              <w:top w:val="nil"/>
              <w:left w:val="nil"/>
              <w:bottom w:val="single" w:sz="4" w:space="0" w:color="auto"/>
              <w:right w:val="single" w:sz="4" w:space="0" w:color="auto"/>
            </w:tcBorders>
            <w:noWrap/>
            <w:vAlign w:val="bottom"/>
            <w:hideMark/>
          </w:tcPr>
          <w:p w14:paraId="25A50ADF"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10.70%</w:t>
            </w:r>
          </w:p>
        </w:tc>
        <w:tc>
          <w:tcPr>
            <w:tcW w:w="956" w:type="dxa"/>
            <w:tcBorders>
              <w:top w:val="nil"/>
              <w:left w:val="nil"/>
              <w:bottom w:val="single" w:sz="4" w:space="0" w:color="auto"/>
              <w:right w:val="single" w:sz="4" w:space="0" w:color="auto"/>
            </w:tcBorders>
            <w:noWrap/>
            <w:vAlign w:val="bottom"/>
            <w:hideMark/>
          </w:tcPr>
          <w:p w14:paraId="479ECB47"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7.80%</w:t>
            </w:r>
          </w:p>
        </w:tc>
        <w:tc>
          <w:tcPr>
            <w:tcW w:w="956" w:type="dxa"/>
            <w:tcBorders>
              <w:top w:val="nil"/>
              <w:left w:val="nil"/>
              <w:bottom w:val="single" w:sz="4" w:space="0" w:color="auto"/>
              <w:right w:val="single" w:sz="4" w:space="0" w:color="auto"/>
            </w:tcBorders>
            <w:noWrap/>
            <w:vAlign w:val="bottom"/>
            <w:hideMark/>
          </w:tcPr>
          <w:p w14:paraId="31E93A76"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6.30%</w:t>
            </w:r>
          </w:p>
        </w:tc>
        <w:tc>
          <w:tcPr>
            <w:tcW w:w="956" w:type="dxa"/>
            <w:tcBorders>
              <w:top w:val="nil"/>
              <w:left w:val="nil"/>
              <w:bottom w:val="single" w:sz="4" w:space="0" w:color="auto"/>
              <w:right w:val="single" w:sz="4" w:space="0" w:color="auto"/>
            </w:tcBorders>
            <w:noWrap/>
            <w:vAlign w:val="bottom"/>
            <w:hideMark/>
          </w:tcPr>
          <w:p w14:paraId="5B748846"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4.60%</w:t>
            </w:r>
          </w:p>
        </w:tc>
        <w:tc>
          <w:tcPr>
            <w:tcW w:w="1411" w:type="dxa"/>
            <w:tcBorders>
              <w:top w:val="nil"/>
              <w:left w:val="nil"/>
              <w:bottom w:val="single" w:sz="4" w:space="0" w:color="auto"/>
              <w:right w:val="single" w:sz="8" w:space="0" w:color="auto"/>
            </w:tcBorders>
            <w:noWrap/>
            <w:vAlign w:val="bottom"/>
            <w:hideMark/>
          </w:tcPr>
          <w:p w14:paraId="209CC33E"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0.2948</w:t>
            </w:r>
          </w:p>
        </w:tc>
      </w:tr>
      <w:tr w:rsidR="00823DB2" w:rsidRPr="00D13642" w14:paraId="42395D24" w14:textId="77777777" w:rsidTr="00883F92">
        <w:trPr>
          <w:trHeight w:val="390"/>
        </w:trPr>
        <w:tc>
          <w:tcPr>
            <w:tcW w:w="830" w:type="dxa"/>
            <w:tcBorders>
              <w:top w:val="nil"/>
              <w:left w:val="single" w:sz="8" w:space="0" w:color="auto"/>
              <w:bottom w:val="single" w:sz="4" w:space="0" w:color="auto"/>
              <w:right w:val="single" w:sz="4" w:space="0" w:color="auto"/>
            </w:tcBorders>
            <w:noWrap/>
            <w:vAlign w:val="bottom"/>
            <w:hideMark/>
          </w:tcPr>
          <w:p w14:paraId="0C2B9742"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900</w:t>
            </w:r>
          </w:p>
        </w:tc>
        <w:tc>
          <w:tcPr>
            <w:tcW w:w="956" w:type="dxa"/>
            <w:tcBorders>
              <w:top w:val="nil"/>
              <w:left w:val="nil"/>
              <w:bottom w:val="single" w:sz="4" w:space="0" w:color="auto"/>
              <w:right w:val="single" w:sz="4" w:space="0" w:color="auto"/>
            </w:tcBorders>
            <w:noWrap/>
            <w:vAlign w:val="bottom"/>
            <w:hideMark/>
          </w:tcPr>
          <w:p w14:paraId="7F567AB1"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38.70%</w:t>
            </w:r>
          </w:p>
        </w:tc>
        <w:tc>
          <w:tcPr>
            <w:tcW w:w="956" w:type="dxa"/>
            <w:tcBorders>
              <w:top w:val="nil"/>
              <w:left w:val="nil"/>
              <w:bottom w:val="single" w:sz="4" w:space="0" w:color="auto"/>
              <w:right w:val="single" w:sz="4" w:space="0" w:color="auto"/>
            </w:tcBorders>
            <w:noWrap/>
            <w:vAlign w:val="bottom"/>
            <w:hideMark/>
          </w:tcPr>
          <w:p w14:paraId="33ADCF96"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23.60%</w:t>
            </w:r>
          </w:p>
        </w:tc>
        <w:tc>
          <w:tcPr>
            <w:tcW w:w="956" w:type="dxa"/>
            <w:tcBorders>
              <w:top w:val="nil"/>
              <w:left w:val="nil"/>
              <w:bottom w:val="single" w:sz="4" w:space="0" w:color="auto"/>
              <w:right w:val="single" w:sz="4" w:space="0" w:color="auto"/>
            </w:tcBorders>
            <w:noWrap/>
            <w:vAlign w:val="bottom"/>
            <w:hideMark/>
          </w:tcPr>
          <w:p w14:paraId="2E018DED"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14.90%</w:t>
            </w:r>
          </w:p>
        </w:tc>
        <w:tc>
          <w:tcPr>
            <w:tcW w:w="956" w:type="dxa"/>
            <w:tcBorders>
              <w:top w:val="nil"/>
              <w:left w:val="nil"/>
              <w:bottom w:val="single" w:sz="4" w:space="0" w:color="auto"/>
              <w:right w:val="single" w:sz="4" w:space="0" w:color="auto"/>
            </w:tcBorders>
            <w:noWrap/>
            <w:vAlign w:val="bottom"/>
            <w:hideMark/>
          </w:tcPr>
          <w:p w14:paraId="0CAE8E2C"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10.10%</w:t>
            </w:r>
          </w:p>
        </w:tc>
        <w:tc>
          <w:tcPr>
            <w:tcW w:w="956" w:type="dxa"/>
            <w:tcBorders>
              <w:top w:val="nil"/>
              <w:left w:val="nil"/>
              <w:bottom w:val="single" w:sz="4" w:space="0" w:color="auto"/>
              <w:right w:val="single" w:sz="4" w:space="0" w:color="auto"/>
            </w:tcBorders>
            <w:noWrap/>
            <w:vAlign w:val="bottom"/>
            <w:hideMark/>
          </w:tcPr>
          <w:p w14:paraId="1F90F5FE"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7.00%</w:t>
            </w:r>
          </w:p>
        </w:tc>
        <w:tc>
          <w:tcPr>
            <w:tcW w:w="956" w:type="dxa"/>
            <w:tcBorders>
              <w:top w:val="nil"/>
              <w:left w:val="nil"/>
              <w:bottom w:val="single" w:sz="4" w:space="0" w:color="auto"/>
              <w:right w:val="single" w:sz="4" w:space="0" w:color="auto"/>
            </w:tcBorders>
            <w:noWrap/>
            <w:vAlign w:val="bottom"/>
            <w:hideMark/>
          </w:tcPr>
          <w:p w14:paraId="1739DA1B"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5.70%</w:t>
            </w:r>
          </w:p>
        </w:tc>
        <w:tc>
          <w:tcPr>
            <w:tcW w:w="956" w:type="dxa"/>
            <w:tcBorders>
              <w:top w:val="nil"/>
              <w:left w:val="nil"/>
              <w:bottom w:val="single" w:sz="4" w:space="0" w:color="auto"/>
              <w:right w:val="single" w:sz="4" w:space="0" w:color="auto"/>
            </w:tcBorders>
            <w:noWrap/>
            <w:vAlign w:val="bottom"/>
            <w:hideMark/>
          </w:tcPr>
          <w:p w14:paraId="21710691"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4.00%</w:t>
            </w:r>
          </w:p>
        </w:tc>
        <w:tc>
          <w:tcPr>
            <w:tcW w:w="1411" w:type="dxa"/>
            <w:tcBorders>
              <w:top w:val="nil"/>
              <w:left w:val="nil"/>
              <w:bottom w:val="single" w:sz="4" w:space="0" w:color="auto"/>
              <w:right w:val="single" w:sz="8" w:space="0" w:color="auto"/>
            </w:tcBorders>
            <w:noWrap/>
            <w:vAlign w:val="bottom"/>
            <w:hideMark/>
          </w:tcPr>
          <w:p w14:paraId="0815AA77"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0.2856</w:t>
            </w:r>
          </w:p>
        </w:tc>
      </w:tr>
      <w:tr w:rsidR="00823DB2" w:rsidRPr="00D13642" w14:paraId="554EBDE2" w14:textId="77777777" w:rsidTr="00883F92">
        <w:trPr>
          <w:trHeight w:val="390"/>
        </w:trPr>
        <w:tc>
          <w:tcPr>
            <w:tcW w:w="830" w:type="dxa"/>
            <w:tcBorders>
              <w:top w:val="nil"/>
              <w:left w:val="single" w:sz="8" w:space="0" w:color="auto"/>
              <w:bottom w:val="single" w:sz="4" w:space="0" w:color="auto"/>
              <w:right w:val="single" w:sz="4" w:space="0" w:color="auto"/>
            </w:tcBorders>
            <w:noWrap/>
            <w:vAlign w:val="bottom"/>
            <w:hideMark/>
          </w:tcPr>
          <w:p w14:paraId="2DB6F39D"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1000</w:t>
            </w:r>
          </w:p>
        </w:tc>
        <w:tc>
          <w:tcPr>
            <w:tcW w:w="956" w:type="dxa"/>
            <w:tcBorders>
              <w:top w:val="nil"/>
              <w:left w:val="nil"/>
              <w:bottom w:val="single" w:sz="4" w:space="0" w:color="auto"/>
              <w:right w:val="single" w:sz="4" w:space="0" w:color="auto"/>
            </w:tcBorders>
            <w:noWrap/>
            <w:vAlign w:val="bottom"/>
            <w:hideMark/>
          </w:tcPr>
          <w:p w14:paraId="5EAC9717"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36.30%</w:t>
            </w:r>
          </w:p>
        </w:tc>
        <w:tc>
          <w:tcPr>
            <w:tcW w:w="956" w:type="dxa"/>
            <w:tcBorders>
              <w:top w:val="nil"/>
              <w:left w:val="nil"/>
              <w:bottom w:val="single" w:sz="4" w:space="0" w:color="auto"/>
              <w:right w:val="single" w:sz="4" w:space="0" w:color="auto"/>
            </w:tcBorders>
            <w:noWrap/>
            <w:vAlign w:val="bottom"/>
            <w:hideMark/>
          </w:tcPr>
          <w:p w14:paraId="1E2D2B05"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21.50%</w:t>
            </w:r>
          </w:p>
        </w:tc>
        <w:tc>
          <w:tcPr>
            <w:tcW w:w="956" w:type="dxa"/>
            <w:tcBorders>
              <w:top w:val="nil"/>
              <w:left w:val="nil"/>
              <w:bottom w:val="single" w:sz="4" w:space="0" w:color="auto"/>
              <w:right w:val="single" w:sz="4" w:space="0" w:color="auto"/>
            </w:tcBorders>
            <w:noWrap/>
            <w:vAlign w:val="bottom"/>
            <w:hideMark/>
          </w:tcPr>
          <w:p w14:paraId="45D8143E"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13.40%</w:t>
            </w:r>
          </w:p>
        </w:tc>
        <w:tc>
          <w:tcPr>
            <w:tcW w:w="956" w:type="dxa"/>
            <w:tcBorders>
              <w:top w:val="nil"/>
              <w:left w:val="nil"/>
              <w:bottom w:val="single" w:sz="4" w:space="0" w:color="auto"/>
              <w:right w:val="single" w:sz="4" w:space="0" w:color="auto"/>
            </w:tcBorders>
            <w:noWrap/>
            <w:vAlign w:val="bottom"/>
            <w:hideMark/>
          </w:tcPr>
          <w:p w14:paraId="0D8D558F"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9.20%</w:t>
            </w:r>
          </w:p>
        </w:tc>
        <w:tc>
          <w:tcPr>
            <w:tcW w:w="956" w:type="dxa"/>
            <w:tcBorders>
              <w:top w:val="nil"/>
              <w:left w:val="nil"/>
              <w:bottom w:val="single" w:sz="4" w:space="0" w:color="auto"/>
              <w:right w:val="single" w:sz="4" w:space="0" w:color="auto"/>
            </w:tcBorders>
            <w:noWrap/>
            <w:vAlign w:val="bottom"/>
            <w:hideMark/>
          </w:tcPr>
          <w:p w14:paraId="021809EC"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6.50%</w:t>
            </w:r>
          </w:p>
        </w:tc>
        <w:tc>
          <w:tcPr>
            <w:tcW w:w="956" w:type="dxa"/>
            <w:tcBorders>
              <w:top w:val="nil"/>
              <w:left w:val="nil"/>
              <w:bottom w:val="single" w:sz="4" w:space="0" w:color="auto"/>
              <w:right w:val="single" w:sz="4" w:space="0" w:color="auto"/>
            </w:tcBorders>
            <w:noWrap/>
            <w:vAlign w:val="bottom"/>
            <w:hideMark/>
          </w:tcPr>
          <w:p w14:paraId="6F415456"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5.20%</w:t>
            </w:r>
          </w:p>
        </w:tc>
        <w:tc>
          <w:tcPr>
            <w:tcW w:w="956" w:type="dxa"/>
            <w:tcBorders>
              <w:top w:val="nil"/>
              <w:left w:val="nil"/>
              <w:bottom w:val="single" w:sz="4" w:space="0" w:color="auto"/>
              <w:right w:val="single" w:sz="4" w:space="0" w:color="auto"/>
            </w:tcBorders>
            <w:noWrap/>
            <w:vAlign w:val="bottom"/>
            <w:hideMark/>
          </w:tcPr>
          <w:p w14:paraId="384D4A86"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3.70%</w:t>
            </w:r>
          </w:p>
        </w:tc>
        <w:tc>
          <w:tcPr>
            <w:tcW w:w="1411" w:type="dxa"/>
            <w:tcBorders>
              <w:top w:val="nil"/>
              <w:left w:val="nil"/>
              <w:bottom w:val="single" w:sz="4" w:space="0" w:color="auto"/>
              <w:right w:val="single" w:sz="8" w:space="0" w:color="auto"/>
            </w:tcBorders>
            <w:noWrap/>
            <w:vAlign w:val="bottom"/>
            <w:hideMark/>
          </w:tcPr>
          <w:p w14:paraId="0830DB03"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0.2562</w:t>
            </w:r>
          </w:p>
        </w:tc>
      </w:tr>
      <w:tr w:rsidR="00823DB2" w:rsidRPr="00D13642" w14:paraId="049FFDFF" w14:textId="77777777" w:rsidTr="00883F92">
        <w:trPr>
          <w:trHeight w:val="390"/>
        </w:trPr>
        <w:tc>
          <w:tcPr>
            <w:tcW w:w="830" w:type="dxa"/>
            <w:tcBorders>
              <w:top w:val="nil"/>
              <w:left w:val="single" w:sz="8" w:space="0" w:color="auto"/>
              <w:bottom w:val="single" w:sz="4" w:space="0" w:color="auto"/>
              <w:right w:val="single" w:sz="4" w:space="0" w:color="auto"/>
            </w:tcBorders>
            <w:noWrap/>
            <w:vAlign w:val="bottom"/>
            <w:hideMark/>
          </w:tcPr>
          <w:p w14:paraId="48D75EFE"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1100</w:t>
            </w:r>
          </w:p>
        </w:tc>
        <w:tc>
          <w:tcPr>
            <w:tcW w:w="956" w:type="dxa"/>
            <w:tcBorders>
              <w:top w:val="nil"/>
              <w:left w:val="nil"/>
              <w:bottom w:val="single" w:sz="4" w:space="0" w:color="auto"/>
              <w:right w:val="single" w:sz="4" w:space="0" w:color="auto"/>
            </w:tcBorders>
            <w:noWrap/>
            <w:vAlign w:val="bottom"/>
            <w:hideMark/>
          </w:tcPr>
          <w:p w14:paraId="09641297"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35.40%</w:t>
            </w:r>
          </w:p>
        </w:tc>
        <w:tc>
          <w:tcPr>
            <w:tcW w:w="956" w:type="dxa"/>
            <w:tcBorders>
              <w:top w:val="nil"/>
              <w:left w:val="nil"/>
              <w:bottom w:val="single" w:sz="4" w:space="0" w:color="auto"/>
              <w:right w:val="single" w:sz="4" w:space="0" w:color="auto"/>
            </w:tcBorders>
            <w:noWrap/>
            <w:vAlign w:val="bottom"/>
            <w:hideMark/>
          </w:tcPr>
          <w:p w14:paraId="5F29D5F0"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20.60%</w:t>
            </w:r>
          </w:p>
        </w:tc>
        <w:tc>
          <w:tcPr>
            <w:tcW w:w="956" w:type="dxa"/>
            <w:tcBorders>
              <w:top w:val="nil"/>
              <w:left w:val="nil"/>
              <w:bottom w:val="single" w:sz="4" w:space="0" w:color="auto"/>
              <w:right w:val="single" w:sz="4" w:space="0" w:color="auto"/>
            </w:tcBorders>
            <w:noWrap/>
            <w:vAlign w:val="bottom"/>
            <w:hideMark/>
          </w:tcPr>
          <w:p w14:paraId="63014309"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12.70%</w:t>
            </w:r>
          </w:p>
        </w:tc>
        <w:tc>
          <w:tcPr>
            <w:tcW w:w="956" w:type="dxa"/>
            <w:tcBorders>
              <w:top w:val="nil"/>
              <w:left w:val="nil"/>
              <w:bottom w:val="single" w:sz="4" w:space="0" w:color="auto"/>
              <w:right w:val="single" w:sz="4" w:space="0" w:color="auto"/>
            </w:tcBorders>
            <w:noWrap/>
            <w:vAlign w:val="bottom"/>
            <w:hideMark/>
          </w:tcPr>
          <w:p w14:paraId="42758ADC"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8.30%</w:t>
            </w:r>
          </w:p>
        </w:tc>
        <w:tc>
          <w:tcPr>
            <w:tcW w:w="956" w:type="dxa"/>
            <w:tcBorders>
              <w:top w:val="nil"/>
              <w:left w:val="nil"/>
              <w:bottom w:val="single" w:sz="4" w:space="0" w:color="auto"/>
              <w:right w:val="single" w:sz="4" w:space="0" w:color="auto"/>
            </w:tcBorders>
            <w:noWrap/>
            <w:vAlign w:val="bottom"/>
            <w:hideMark/>
          </w:tcPr>
          <w:p w14:paraId="325CE48D"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6.20%</w:t>
            </w:r>
          </w:p>
        </w:tc>
        <w:tc>
          <w:tcPr>
            <w:tcW w:w="956" w:type="dxa"/>
            <w:tcBorders>
              <w:top w:val="nil"/>
              <w:left w:val="nil"/>
              <w:bottom w:val="single" w:sz="4" w:space="0" w:color="auto"/>
              <w:right w:val="single" w:sz="4" w:space="0" w:color="auto"/>
            </w:tcBorders>
            <w:noWrap/>
            <w:vAlign w:val="bottom"/>
            <w:hideMark/>
          </w:tcPr>
          <w:p w14:paraId="30B8CBC4"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4.90%</w:t>
            </w:r>
          </w:p>
        </w:tc>
        <w:tc>
          <w:tcPr>
            <w:tcW w:w="956" w:type="dxa"/>
            <w:tcBorders>
              <w:top w:val="nil"/>
              <w:left w:val="nil"/>
              <w:bottom w:val="single" w:sz="4" w:space="0" w:color="auto"/>
              <w:right w:val="single" w:sz="4" w:space="0" w:color="auto"/>
            </w:tcBorders>
            <w:noWrap/>
            <w:vAlign w:val="bottom"/>
            <w:hideMark/>
          </w:tcPr>
          <w:p w14:paraId="3C6DF02D"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3.30%</w:t>
            </w:r>
          </w:p>
        </w:tc>
        <w:tc>
          <w:tcPr>
            <w:tcW w:w="1411" w:type="dxa"/>
            <w:tcBorders>
              <w:top w:val="nil"/>
              <w:left w:val="nil"/>
              <w:bottom w:val="single" w:sz="4" w:space="0" w:color="auto"/>
              <w:right w:val="single" w:sz="8" w:space="0" w:color="auto"/>
            </w:tcBorders>
            <w:noWrap/>
            <w:vAlign w:val="bottom"/>
            <w:hideMark/>
          </w:tcPr>
          <w:p w14:paraId="60A3BD3F"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0.2463</w:t>
            </w:r>
          </w:p>
        </w:tc>
      </w:tr>
      <w:tr w:rsidR="00823DB2" w:rsidRPr="00D13642" w14:paraId="3D8271F8" w14:textId="77777777" w:rsidTr="00883F92">
        <w:trPr>
          <w:trHeight w:val="390"/>
        </w:trPr>
        <w:tc>
          <w:tcPr>
            <w:tcW w:w="830" w:type="dxa"/>
            <w:tcBorders>
              <w:top w:val="nil"/>
              <w:left w:val="single" w:sz="8" w:space="0" w:color="auto"/>
              <w:bottom w:val="single" w:sz="4" w:space="0" w:color="auto"/>
              <w:right w:val="single" w:sz="4" w:space="0" w:color="auto"/>
            </w:tcBorders>
            <w:noWrap/>
            <w:vAlign w:val="bottom"/>
            <w:hideMark/>
          </w:tcPr>
          <w:p w14:paraId="08DFC687"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1200</w:t>
            </w:r>
          </w:p>
        </w:tc>
        <w:tc>
          <w:tcPr>
            <w:tcW w:w="956" w:type="dxa"/>
            <w:tcBorders>
              <w:top w:val="nil"/>
              <w:left w:val="nil"/>
              <w:bottom w:val="single" w:sz="4" w:space="0" w:color="auto"/>
              <w:right w:val="single" w:sz="4" w:space="0" w:color="auto"/>
            </w:tcBorders>
            <w:noWrap/>
            <w:vAlign w:val="bottom"/>
            <w:hideMark/>
          </w:tcPr>
          <w:p w14:paraId="0BCFE6F0"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35.40%</w:t>
            </w:r>
          </w:p>
        </w:tc>
        <w:tc>
          <w:tcPr>
            <w:tcW w:w="956" w:type="dxa"/>
            <w:tcBorders>
              <w:top w:val="nil"/>
              <w:left w:val="nil"/>
              <w:bottom w:val="single" w:sz="4" w:space="0" w:color="auto"/>
              <w:right w:val="single" w:sz="4" w:space="0" w:color="auto"/>
            </w:tcBorders>
            <w:noWrap/>
            <w:vAlign w:val="bottom"/>
            <w:hideMark/>
          </w:tcPr>
          <w:p w14:paraId="41DB3A03"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20.50%</w:t>
            </w:r>
          </w:p>
        </w:tc>
        <w:tc>
          <w:tcPr>
            <w:tcW w:w="956" w:type="dxa"/>
            <w:tcBorders>
              <w:top w:val="nil"/>
              <w:left w:val="nil"/>
              <w:bottom w:val="single" w:sz="4" w:space="0" w:color="auto"/>
              <w:right w:val="single" w:sz="4" w:space="0" w:color="auto"/>
            </w:tcBorders>
            <w:noWrap/>
            <w:vAlign w:val="bottom"/>
            <w:hideMark/>
          </w:tcPr>
          <w:p w14:paraId="124D611B"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12.30%</w:t>
            </w:r>
          </w:p>
        </w:tc>
        <w:tc>
          <w:tcPr>
            <w:tcW w:w="956" w:type="dxa"/>
            <w:tcBorders>
              <w:top w:val="nil"/>
              <w:left w:val="nil"/>
              <w:bottom w:val="single" w:sz="4" w:space="0" w:color="auto"/>
              <w:right w:val="single" w:sz="4" w:space="0" w:color="auto"/>
            </w:tcBorders>
            <w:noWrap/>
            <w:vAlign w:val="bottom"/>
            <w:hideMark/>
          </w:tcPr>
          <w:p w14:paraId="3D92FE62"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8.10%</w:t>
            </w:r>
          </w:p>
        </w:tc>
        <w:tc>
          <w:tcPr>
            <w:tcW w:w="956" w:type="dxa"/>
            <w:tcBorders>
              <w:top w:val="nil"/>
              <w:left w:val="nil"/>
              <w:bottom w:val="single" w:sz="4" w:space="0" w:color="auto"/>
              <w:right w:val="single" w:sz="4" w:space="0" w:color="auto"/>
            </w:tcBorders>
            <w:noWrap/>
            <w:vAlign w:val="bottom"/>
            <w:hideMark/>
          </w:tcPr>
          <w:p w14:paraId="4B35CA92"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6.00%</w:t>
            </w:r>
          </w:p>
        </w:tc>
        <w:tc>
          <w:tcPr>
            <w:tcW w:w="956" w:type="dxa"/>
            <w:tcBorders>
              <w:top w:val="nil"/>
              <w:left w:val="nil"/>
              <w:bottom w:val="single" w:sz="4" w:space="0" w:color="auto"/>
              <w:right w:val="single" w:sz="4" w:space="0" w:color="auto"/>
            </w:tcBorders>
            <w:noWrap/>
            <w:vAlign w:val="bottom"/>
            <w:hideMark/>
          </w:tcPr>
          <w:p w14:paraId="69A91C20"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4.80%</w:t>
            </w:r>
          </w:p>
        </w:tc>
        <w:tc>
          <w:tcPr>
            <w:tcW w:w="956" w:type="dxa"/>
            <w:tcBorders>
              <w:top w:val="nil"/>
              <w:left w:val="nil"/>
              <w:bottom w:val="single" w:sz="4" w:space="0" w:color="auto"/>
              <w:right w:val="single" w:sz="4" w:space="0" w:color="auto"/>
            </w:tcBorders>
            <w:noWrap/>
            <w:vAlign w:val="bottom"/>
            <w:hideMark/>
          </w:tcPr>
          <w:p w14:paraId="17A8F6B5"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3.10%</w:t>
            </w:r>
          </w:p>
        </w:tc>
        <w:tc>
          <w:tcPr>
            <w:tcW w:w="1411" w:type="dxa"/>
            <w:tcBorders>
              <w:top w:val="nil"/>
              <w:left w:val="nil"/>
              <w:bottom w:val="single" w:sz="4" w:space="0" w:color="auto"/>
              <w:right w:val="single" w:sz="8" w:space="0" w:color="auto"/>
            </w:tcBorders>
            <w:noWrap/>
            <w:vAlign w:val="bottom"/>
            <w:hideMark/>
          </w:tcPr>
          <w:p w14:paraId="480D33A1" w14:textId="77777777" w:rsidR="00823DB2" w:rsidRPr="00D13642" w:rsidRDefault="00823DB2" w:rsidP="00883F92">
            <w:pPr>
              <w:spacing w:line="240" w:lineRule="auto"/>
              <w:jc w:val="right"/>
              <w:rPr>
                <w:rFonts w:ascii="Times New Roman" w:eastAsia="Times New Roman" w:hAnsi="Times New Roman" w:cs="Times New Roman"/>
                <w:color w:val="000000"/>
                <w:lang w:val="en-US"/>
              </w:rPr>
            </w:pPr>
            <w:r w:rsidRPr="00D13642">
              <w:rPr>
                <w:rFonts w:ascii="Times New Roman" w:eastAsia="Times New Roman" w:hAnsi="Times New Roman" w:cs="Times New Roman"/>
                <w:color w:val="000000"/>
                <w:lang w:val="en-US"/>
              </w:rPr>
              <w:t>0.2436</w:t>
            </w:r>
          </w:p>
        </w:tc>
      </w:tr>
    </w:tbl>
    <w:p w14:paraId="4E10503E" w14:textId="77777777" w:rsidR="00DB323F" w:rsidRPr="00DB323F" w:rsidRDefault="00DB323F" w:rsidP="00DB323F">
      <w:pPr>
        <w:pBdr>
          <w:top w:val="nil"/>
          <w:left w:val="nil"/>
          <w:bottom w:val="nil"/>
          <w:right w:val="nil"/>
          <w:between w:val="nil"/>
        </w:pBdr>
        <w:rPr>
          <w:rFonts w:ascii="Times New Roman" w:eastAsia="Times New Roman" w:hAnsi="Times New Roman" w:cs="Times New Roman"/>
          <w:sz w:val="24"/>
          <w:szCs w:val="24"/>
          <w:lang w:val="en-US"/>
        </w:rPr>
      </w:pPr>
    </w:p>
    <w:p w14:paraId="62E328AC" w14:textId="77777777" w:rsidR="00DB323F" w:rsidRPr="00DB323F" w:rsidRDefault="00DB323F" w:rsidP="005F5917">
      <w:pPr>
        <w:pBdr>
          <w:top w:val="nil"/>
          <w:left w:val="nil"/>
          <w:bottom w:val="nil"/>
          <w:right w:val="nil"/>
          <w:between w:val="nil"/>
        </w:pBdr>
        <w:ind w:left="360"/>
        <w:rPr>
          <w:rFonts w:ascii="Times New Roman" w:eastAsia="Times New Roman" w:hAnsi="Times New Roman" w:cs="Times New Roman"/>
          <w:b/>
          <w:color w:val="000000"/>
          <w:sz w:val="28"/>
          <w:szCs w:val="28"/>
          <w:lang w:val="en-US"/>
        </w:rPr>
      </w:pPr>
      <w:r w:rsidRPr="00DB323F">
        <w:rPr>
          <w:rFonts w:ascii="Times New Roman" w:eastAsia="Times New Roman" w:hAnsi="Times New Roman" w:cs="Times New Roman"/>
          <w:b/>
          <w:color w:val="000000"/>
          <w:sz w:val="28"/>
          <w:szCs w:val="28"/>
          <w:lang w:val="en-US"/>
        </w:rPr>
        <w:t>3.6 HDBSCAN Anomaly Detection</w:t>
      </w:r>
    </w:p>
    <w:p w14:paraId="3F9C39A2" w14:textId="001CCABE" w:rsidR="00691EF8" w:rsidRPr="00D13642" w:rsidRDefault="00691EF8" w:rsidP="00691EF8">
      <w:pPr>
        <w:rPr>
          <w:rFonts w:ascii="Times New Roman" w:eastAsia="Times New Roman" w:hAnsi="Times New Roman" w:cs="Times New Roman"/>
          <w:sz w:val="24"/>
          <w:szCs w:val="24"/>
          <w:lang w:val="en-US"/>
        </w:rPr>
      </w:pPr>
      <w:r w:rsidRPr="00D13642">
        <w:rPr>
          <w:rFonts w:ascii="Times New Roman" w:hAnsi="Times New Roman" w:cs="Times New Roman"/>
          <w:sz w:val="24"/>
          <w:szCs w:val="24"/>
        </w:rPr>
        <w:t xml:space="preserve">Hierarchical Density-Based Spatial Clustering of Applications with Noise (HDBSCAN) is an advanced clustering algorithm that identifies clusters based on density variations in the data. Unlike traditional density-based clustering methods such as DBSCAN, HDBSCAN builds a hierarchical tree of clusters and condenses it to select the most stable structures. This capability makes HDBSCAN particularly effective for datasets with variable densities, such as light curves derived from astronomical observations </w:t>
      </w:r>
      <w:r w:rsidR="003653EA" w:rsidRPr="00D13642">
        <w:rPr>
          <w:rFonts w:ascii="Times New Roman" w:hAnsi="Times New Roman" w:cs="Times New Roman"/>
          <w:sz w:val="24"/>
          <w:szCs w:val="24"/>
        </w:rPr>
        <w:t xml:space="preserve">((L. McInnes, J. Healy, S. </w:t>
      </w:r>
      <w:proofErr w:type="spellStart"/>
      <w:r w:rsidR="003653EA" w:rsidRPr="00D13642">
        <w:rPr>
          <w:rFonts w:ascii="Times New Roman" w:hAnsi="Times New Roman" w:cs="Times New Roman"/>
          <w:sz w:val="24"/>
          <w:szCs w:val="24"/>
        </w:rPr>
        <w:t>Astels</w:t>
      </w:r>
      <w:proofErr w:type="spellEnd"/>
      <w:r w:rsidR="003653EA" w:rsidRPr="00D13642">
        <w:rPr>
          <w:rFonts w:ascii="Times New Roman" w:hAnsi="Times New Roman" w:cs="Times New Roman"/>
          <w:sz w:val="24"/>
          <w:szCs w:val="24"/>
        </w:rPr>
        <w:t xml:space="preserve">. </w:t>
      </w:r>
      <w:proofErr w:type="spellStart"/>
      <w:r w:rsidR="003653EA" w:rsidRPr="00D13642">
        <w:rPr>
          <w:rFonts w:ascii="Times New Roman" w:hAnsi="Times New Roman" w:cs="Times New Roman"/>
          <w:sz w:val="24"/>
          <w:szCs w:val="24"/>
        </w:rPr>
        <w:t>hdbscan</w:t>
      </w:r>
      <w:proofErr w:type="spellEnd"/>
      <w:r w:rsidR="003653EA" w:rsidRPr="00D13642">
        <w:rPr>
          <w:rFonts w:ascii="Times New Roman" w:hAnsi="Times New Roman" w:cs="Times New Roman"/>
          <w:sz w:val="24"/>
          <w:szCs w:val="24"/>
        </w:rPr>
        <w:t xml:space="preserve">: Hierarchical </w:t>
      </w:r>
      <w:proofErr w:type="gramStart"/>
      <w:r w:rsidR="003653EA" w:rsidRPr="00D13642">
        <w:rPr>
          <w:rFonts w:ascii="Times New Roman" w:hAnsi="Times New Roman" w:cs="Times New Roman"/>
          <w:sz w:val="24"/>
          <w:szCs w:val="24"/>
        </w:rPr>
        <w:t>density based</w:t>
      </w:r>
      <w:proofErr w:type="gramEnd"/>
      <w:r w:rsidR="003653EA" w:rsidRPr="00D13642">
        <w:rPr>
          <w:rFonts w:ascii="Times New Roman" w:hAnsi="Times New Roman" w:cs="Times New Roman"/>
          <w:sz w:val="24"/>
          <w:szCs w:val="24"/>
        </w:rPr>
        <w:t xml:space="preserve"> clustering. Journal of </w:t>
      </w:r>
      <w:proofErr w:type="gramStart"/>
      <w:r w:rsidR="003653EA" w:rsidRPr="00D13642">
        <w:rPr>
          <w:rFonts w:ascii="Times New Roman" w:hAnsi="Times New Roman" w:cs="Times New Roman"/>
          <w:sz w:val="24"/>
          <w:szCs w:val="24"/>
        </w:rPr>
        <w:t>Open Source</w:t>
      </w:r>
      <w:proofErr w:type="gramEnd"/>
      <w:r w:rsidR="003653EA" w:rsidRPr="00D13642">
        <w:rPr>
          <w:rFonts w:ascii="Times New Roman" w:hAnsi="Times New Roman" w:cs="Times New Roman"/>
          <w:sz w:val="24"/>
          <w:szCs w:val="24"/>
        </w:rPr>
        <w:t xml:space="preserve"> Software, 2(11), 205, 2017.)), ((R.J.G.B. Campello, D. Moulavi, J. Sander. Density-based clustering based on hierarchical density estimates. In Advances in Knowledge Discovery and Data Mining (PAKDD 2013), 160–172, 2013.)).</w:t>
      </w:r>
    </w:p>
    <w:p w14:paraId="675BCBF3" w14:textId="77777777" w:rsidR="00691EF8" w:rsidRPr="00D13642" w:rsidRDefault="00691EF8" w:rsidP="00691EF8">
      <w:pPr>
        <w:rPr>
          <w:rFonts w:ascii="Times New Roman" w:eastAsia="Times New Roman" w:hAnsi="Times New Roman" w:cs="Times New Roman"/>
          <w:sz w:val="24"/>
          <w:szCs w:val="24"/>
          <w:lang w:val="en-US"/>
        </w:rPr>
      </w:pPr>
    </w:p>
    <w:p w14:paraId="47AC09C9" w14:textId="77777777" w:rsidR="00691EF8" w:rsidRPr="00D13642" w:rsidRDefault="00691EF8" w:rsidP="00691EF8">
      <w:pPr>
        <w:rPr>
          <w:rFonts w:ascii="Times New Roman" w:eastAsia="Times New Roman" w:hAnsi="Times New Roman" w:cs="Times New Roman"/>
          <w:sz w:val="24"/>
          <w:szCs w:val="24"/>
          <w:lang w:val="en-US"/>
        </w:rPr>
      </w:pPr>
      <w:r w:rsidRPr="00D13642">
        <w:rPr>
          <w:rFonts w:ascii="Times New Roman" w:eastAsia="Times New Roman" w:hAnsi="Times New Roman" w:cs="Times New Roman"/>
          <w:sz w:val="24"/>
          <w:szCs w:val="24"/>
          <w:lang w:val="en-US"/>
        </w:rPr>
        <w:t>The latent space features generated by the VAE were input into the HDBSCAN algorithm for clustering analysis. HDBSCAN identifies dense clusters representing typical behaviors in the dataset and labels sparse regions as noise or anomalies. Points classified as noise or outliers by HDBSCAN are flagged as potential anomalies, which may correspond to astrophysical phenomena or instrumental irregularities.</w:t>
      </w:r>
    </w:p>
    <w:p w14:paraId="2E003C10" w14:textId="77777777" w:rsidR="00691EF8" w:rsidRPr="00D13642" w:rsidRDefault="00691EF8" w:rsidP="00691EF8">
      <w:pPr>
        <w:rPr>
          <w:rFonts w:ascii="Times New Roman" w:eastAsia="Times New Roman" w:hAnsi="Times New Roman" w:cs="Times New Roman"/>
          <w:sz w:val="24"/>
          <w:szCs w:val="24"/>
          <w:lang w:val="en-US"/>
        </w:rPr>
      </w:pPr>
    </w:p>
    <w:p w14:paraId="5A0CF5B2" w14:textId="476C3524" w:rsidR="00691EF8" w:rsidRPr="00D13642" w:rsidRDefault="00691EF8" w:rsidP="00691EF8">
      <w:pPr>
        <w:rPr>
          <w:rFonts w:ascii="Times New Roman" w:eastAsia="Times New Roman" w:hAnsi="Times New Roman" w:cs="Times New Roman"/>
          <w:sz w:val="24"/>
          <w:szCs w:val="24"/>
          <w:lang w:val="en-US"/>
        </w:rPr>
      </w:pPr>
      <w:r w:rsidRPr="00D13642">
        <w:rPr>
          <w:rFonts w:ascii="Times New Roman" w:hAnsi="Times New Roman" w:cs="Times New Roman"/>
          <w:sz w:val="24"/>
          <w:szCs w:val="24"/>
        </w:rPr>
        <w:t xml:space="preserve">HDBSCAN and related density-based methods have seen growing use in astronomy for exploratory clustering and anomaly discovery in high-dimensional representations (e.g., within the </w:t>
      </w:r>
      <w:proofErr w:type="spellStart"/>
      <w:r w:rsidRPr="00D13642">
        <w:rPr>
          <w:rFonts w:ascii="Times New Roman" w:hAnsi="Times New Roman" w:cs="Times New Roman"/>
          <w:sz w:val="24"/>
          <w:szCs w:val="24"/>
        </w:rPr>
        <w:t>Astronomaly</w:t>
      </w:r>
      <w:proofErr w:type="spellEnd"/>
      <w:r w:rsidRPr="00D13642">
        <w:rPr>
          <w:rFonts w:ascii="Times New Roman" w:hAnsi="Times New Roman" w:cs="Times New Roman"/>
          <w:sz w:val="24"/>
          <w:szCs w:val="24"/>
        </w:rPr>
        <w:t xml:space="preserve"> framework and related work combining clustering with anomaly scoring).</w:t>
      </w:r>
      <w:r w:rsidR="0087445C">
        <w:rPr>
          <w:rFonts w:ascii="Times New Roman" w:hAnsi="Times New Roman" w:cs="Times New Roman"/>
          <w:sz w:val="24"/>
          <w:szCs w:val="24"/>
        </w:rPr>
        <w:t xml:space="preserve"> </w:t>
      </w:r>
      <w:r w:rsidR="0087445C" w:rsidRPr="0087445C">
        <w:rPr>
          <w:rFonts w:ascii="Times New Roman" w:hAnsi="Times New Roman" w:cs="Times New Roman"/>
          <w:sz w:val="24"/>
          <w:szCs w:val="24"/>
        </w:rPr>
        <w:t xml:space="preserve">Related unsupervised approaches have been applied to transient discovery in survey light curves ((S. Webb, M. Lochner, D. </w:t>
      </w:r>
      <w:proofErr w:type="spellStart"/>
      <w:r w:rsidR="0087445C" w:rsidRPr="0087445C">
        <w:rPr>
          <w:rFonts w:ascii="Times New Roman" w:hAnsi="Times New Roman" w:cs="Times New Roman"/>
          <w:sz w:val="24"/>
          <w:szCs w:val="24"/>
        </w:rPr>
        <w:t>Muthukrishna</w:t>
      </w:r>
      <w:proofErr w:type="spellEnd"/>
      <w:r w:rsidR="0087445C" w:rsidRPr="0087445C">
        <w:rPr>
          <w:rFonts w:ascii="Times New Roman" w:hAnsi="Times New Roman" w:cs="Times New Roman"/>
          <w:sz w:val="24"/>
          <w:szCs w:val="24"/>
        </w:rPr>
        <w:t>, J. Cooke, C. Flynn, A. Mahabal, S. Goode, I. Andreoni, T. Pritchard, T.M.C. Abbott. Unsupervised machine learning for transient discovery in deeper, wider, faster light curves. Monthly Notices of the Royal Astronomical Society, 498(3), 3077–3094, 2020.)).</w:t>
      </w:r>
    </w:p>
    <w:p w14:paraId="3E3A9D3C" w14:textId="77777777" w:rsidR="00691EF8" w:rsidRPr="00D13642" w:rsidRDefault="00691EF8" w:rsidP="00DB323F">
      <w:pPr>
        <w:pBdr>
          <w:top w:val="nil"/>
          <w:left w:val="nil"/>
          <w:bottom w:val="nil"/>
          <w:right w:val="nil"/>
          <w:between w:val="nil"/>
        </w:pBdr>
        <w:rPr>
          <w:rFonts w:ascii="Times New Roman" w:eastAsia="Times New Roman" w:hAnsi="Times New Roman" w:cs="Times New Roman"/>
          <w:sz w:val="24"/>
          <w:szCs w:val="24"/>
          <w:lang w:val="en-US"/>
        </w:rPr>
      </w:pPr>
    </w:p>
    <w:p w14:paraId="69AECC07" w14:textId="77777777" w:rsidR="00DB323F" w:rsidRPr="00D13642" w:rsidRDefault="00DB323F" w:rsidP="00DB323F">
      <w:pPr>
        <w:pBdr>
          <w:top w:val="nil"/>
          <w:left w:val="nil"/>
          <w:bottom w:val="nil"/>
          <w:right w:val="nil"/>
          <w:between w:val="nil"/>
        </w:pBdr>
        <w:rPr>
          <w:rFonts w:ascii="Times New Roman" w:eastAsia="Times New Roman" w:hAnsi="Times New Roman" w:cs="Times New Roman"/>
          <w:sz w:val="24"/>
          <w:szCs w:val="24"/>
          <w:lang w:val="en-US"/>
        </w:rPr>
      </w:pPr>
      <w:r w:rsidRPr="00D13642">
        <w:rPr>
          <w:rFonts w:ascii="Times New Roman" w:eastAsia="Times New Roman" w:hAnsi="Times New Roman" w:cs="Times New Roman"/>
          <w:sz w:val="24"/>
          <w:szCs w:val="24"/>
          <w:lang w:val="en-US"/>
        </w:rPr>
        <w:t xml:space="preserve">We apply HDBSCAN to the latent mean vectors </w:t>
      </w:r>
      <m:oMath>
        <m:sSub>
          <m:sSubPr>
            <m:ctrlPr>
              <w:rPr>
                <w:rFonts w:ascii="Cambria Math" w:eastAsia="Times New Roman" w:hAnsi="Cambria Math" w:cs="Times New Roman"/>
                <w:sz w:val="24"/>
                <w:szCs w:val="24"/>
                <w:lang w:val="en-US"/>
              </w:rPr>
            </m:ctrlPr>
          </m:sSubPr>
          <m:e>
            <m:r>
              <w:rPr>
                <w:rFonts w:ascii="Cambria Math" w:eastAsia="Times New Roman" w:hAnsi="Cambria Math" w:cs="Times New Roman"/>
                <w:sz w:val="24"/>
                <w:szCs w:val="24"/>
                <w:lang w:val="en-US"/>
              </w:rPr>
              <m:t>μ</m:t>
            </m:r>
          </m:e>
          <m:sub>
            <m:r>
              <w:rPr>
                <w:rFonts w:ascii="Cambria Math" w:eastAsia="Times New Roman" w:hAnsi="Cambria Math" w:cs="Times New Roman"/>
                <w:sz w:val="24"/>
                <w:szCs w:val="24"/>
                <w:lang w:val="en-US"/>
              </w:rPr>
              <m:t>i</m:t>
            </m:r>
          </m:sub>
        </m:sSub>
      </m:oMath>
      <w:r w:rsidRPr="00D13642">
        <w:rPr>
          <w:rFonts w:ascii="Times New Roman" w:eastAsia="Times New Roman" w:hAnsi="Times New Roman" w:cs="Times New Roman"/>
          <w:sz w:val="24"/>
          <w:szCs w:val="24"/>
          <w:lang w:val="en-US"/>
        </w:rPr>
        <w:t>(standardized per dimension) to identify low-density outliers. HDBSCAN yields (i) cluster labels, (ii) membership probabilities, and (iii) outlier scores (higher indicates more outlier-like). We define anomalies by thresholding the outlier score.</w:t>
      </w:r>
    </w:p>
    <w:p w14:paraId="0D8A93BF" w14:textId="77777777" w:rsidR="008F037A" w:rsidRPr="00D13642" w:rsidRDefault="008F037A" w:rsidP="00DB323F">
      <w:pPr>
        <w:pBdr>
          <w:top w:val="nil"/>
          <w:left w:val="nil"/>
          <w:bottom w:val="nil"/>
          <w:right w:val="nil"/>
          <w:between w:val="nil"/>
        </w:pBdr>
        <w:rPr>
          <w:rFonts w:ascii="Times New Roman" w:eastAsia="Times New Roman" w:hAnsi="Times New Roman" w:cs="Times New Roman"/>
          <w:sz w:val="24"/>
          <w:szCs w:val="24"/>
          <w:lang w:val="en-US"/>
        </w:rPr>
      </w:pPr>
    </w:p>
    <w:p w14:paraId="5FD86176" w14:textId="77777777" w:rsidR="000C4108" w:rsidRPr="00D13642" w:rsidRDefault="000C4108" w:rsidP="000C4108">
      <w:pPr>
        <w:pBdr>
          <w:top w:val="nil"/>
          <w:left w:val="nil"/>
          <w:bottom w:val="nil"/>
          <w:right w:val="nil"/>
          <w:between w:val="nil"/>
        </w:pBdr>
        <w:rPr>
          <w:rFonts w:ascii="Times New Roman" w:eastAsia="Times New Roman" w:hAnsi="Times New Roman" w:cs="Times New Roman"/>
          <w:i/>
          <w:iCs/>
          <w:sz w:val="24"/>
          <w:szCs w:val="24"/>
          <w:lang w:val="en-US"/>
        </w:rPr>
      </w:pPr>
      <w:r w:rsidRPr="00D13642">
        <w:rPr>
          <w:rFonts w:ascii="Times New Roman" w:eastAsia="Times New Roman" w:hAnsi="Times New Roman" w:cs="Times New Roman"/>
          <w:i/>
          <w:iCs/>
          <w:sz w:val="24"/>
          <w:szCs w:val="24"/>
          <w:lang w:val="en-US"/>
        </w:rPr>
        <w:lastRenderedPageBreak/>
        <w:t>For qualitative visualization only, we include a 2-D t-SNE embedding of the standardized latent vectors in the Supplement; all clustering and anomaly scoring are performed in the full latent space.</w:t>
      </w:r>
    </w:p>
    <w:p w14:paraId="4575CF2C" w14:textId="77777777" w:rsidR="00DB323F" w:rsidRPr="00D13642" w:rsidRDefault="00DB323F" w:rsidP="00DB323F">
      <w:pPr>
        <w:pBdr>
          <w:top w:val="nil"/>
          <w:left w:val="nil"/>
          <w:bottom w:val="nil"/>
          <w:right w:val="nil"/>
          <w:between w:val="nil"/>
        </w:pBdr>
        <w:rPr>
          <w:rFonts w:ascii="Times New Roman" w:eastAsia="Times New Roman" w:hAnsi="Times New Roman" w:cs="Times New Roman"/>
          <w:i/>
          <w:iCs/>
          <w:sz w:val="24"/>
          <w:szCs w:val="24"/>
          <w:lang w:val="en-US"/>
        </w:rPr>
      </w:pPr>
    </w:p>
    <w:p w14:paraId="5399AE0A" w14:textId="77777777" w:rsidR="00DB323F" w:rsidRPr="00D13642" w:rsidRDefault="00DB323F" w:rsidP="00DB323F">
      <w:pPr>
        <w:pBdr>
          <w:top w:val="nil"/>
          <w:left w:val="nil"/>
          <w:bottom w:val="nil"/>
          <w:right w:val="nil"/>
          <w:between w:val="nil"/>
        </w:pBdr>
        <w:rPr>
          <w:rFonts w:ascii="Times New Roman" w:eastAsia="Times New Roman" w:hAnsi="Times New Roman" w:cs="Times New Roman"/>
          <w:b/>
          <w:bCs/>
          <w:sz w:val="24"/>
          <w:szCs w:val="24"/>
          <w:lang w:val="en-US"/>
        </w:rPr>
      </w:pPr>
      <w:r w:rsidRPr="00D13642">
        <w:rPr>
          <w:rFonts w:ascii="Times New Roman" w:eastAsia="Times New Roman" w:hAnsi="Times New Roman" w:cs="Times New Roman"/>
          <w:b/>
          <w:bCs/>
          <w:sz w:val="24"/>
          <w:szCs w:val="24"/>
          <w:lang w:val="en-US"/>
        </w:rPr>
        <w:t>Sensitivity study (</w:t>
      </w:r>
      <w:proofErr w:type="spellStart"/>
      <w:r w:rsidRPr="00D13642">
        <w:rPr>
          <w:rFonts w:ascii="Times New Roman" w:eastAsia="Times New Roman" w:hAnsi="Times New Roman" w:cs="Times New Roman"/>
          <w:b/>
          <w:bCs/>
          <w:sz w:val="24"/>
          <w:szCs w:val="24"/>
          <w:lang w:val="en-US"/>
        </w:rPr>
        <w:t>mcs</w:t>
      </w:r>
      <w:proofErr w:type="spellEnd"/>
      <w:r w:rsidRPr="00D13642">
        <w:rPr>
          <w:rFonts w:ascii="Times New Roman" w:eastAsia="Times New Roman" w:hAnsi="Times New Roman" w:cs="Times New Roman"/>
          <w:b/>
          <w:bCs/>
          <w:sz w:val="24"/>
          <w:szCs w:val="24"/>
          <w:lang w:val="en-US"/>
        </w:rPr>
        <w:t xml:space="preserve"> × </w:t>
      </w:r>
      <w:proofErr w:type="spellStart"/>
      <w:r w:rsidRPr="00D13642">
        <w:rPr>
          <w:rFonts w:ascii="Times New Roman" w:eastAsia="Times New Roman" w:hAnsi="Times New Roman" w:cs="Times New Roman"/>
          <w:b/>
          <w:bCs/>
          <w:sz w:val="24"/>
          <w:szCs w:val="24"/>
          <w:lang w:val="en-US"/>
        </w:rPr>
        <w:t>ms</w:t>
      </w:r>
      <w:proofErr w:type="spellEnd"/>
      <w:r w:rsidRPr="00D13642">
        <w:rPr>
          <w:rFonts w:ascii="Times New Roman" w:eastAsia="Times New Roman" w:hAnsi="Times New Roman" w:cs="Times New Roman"/>
          <w:b/>
          <w:bCs/>
          <w:sz w:val="24"/>
          <w:szCs w:val="24"/>
          <w:lang w:val="en-US"/>
        </w:rPr>
        <w:t xml:space="preserve"> × threshold)</w:t>
      </w:r>
    </w:p>
    <w:p w14:paraId="49B6946B" w14:textId="77777777" w:rsidR="00DB323F" w:rsidRPr="00D13642" w:rsidRDefault="00DB323F" w:rsidP="00DB323F">
      <w:pPr>
        <w:pBdr>
          <w:top w:val="nil"/>
          <w:left w:val="nil"/>
          <w:bottom w:val="nil"/>
          <w:right w:val="nil"/>
          <w:between w:val="nil"/>
        </w:pBdr>
        <w:rPr>
          <w:rFonts w:ascii="Times New Roman" w:eastAsia="Times New Roman" w:hAnsi="Times New Roman" w:cs="Times New Roman"/>
          <w:sz w:val="24"/>
          <w:szCs w:val="24"/>
          <w:lang w:val="en-US"/>
        </w:rPr>
      </w:pPr>
    </w:p>
    <w:p w14:paraId="3C3656B1" w14:textId="51AD51BD" w:rsidR="00DB323F" w:rsidRDefault="00DB323F" w:rsidP="00DB323F">
      <w:pPr>
        <w:pBdr>
          <w:top w:val="nil"/>
          <w:left w:val="nil"/>
          <w:bottom w:val="nil"/>
          <w:right w:val="nil"/>
          <w:between w:val="nil"/>
        </w:pBdr>
        <w:rPr>
          <w:rFonts w:ascii="Times New Roman" w:eastAsia="Times New Roman" w:hAnsi="Times New Roman" w:cs="Times New Roman"/>
          <w:sz w:val="24"/>
          <w:szCs w:val="24"/>
          <w:lang w:val="en-US"/>
        </w:rPr>
      </w:pPr>
      <w:r w:rsidRPr="00D13642">
        <w:rPr>
          <w:rFonts w:ascii="Times New Roman" w:eastAsia="Times New Roman" w:hAnsi="Times New Roman" w:cs="Times New Roman"/>
          <w:sz w:val="24"/>
          <w:szCs w:val="24"/>
          <w:lang w:val="en-US"/>
        </w:rPr>
        <w:t xml:space="preserve">We sweep </w:t>
      </w:r>
      <w:proofErr w:type="spellStart"/>
      <w:r w:rsidR="00C20DDD" w:rsidRPr="00D13642">
        <w:rPr>
          <w:rFonts w:ascii="Times New Roman" w:eastAsia="Times New Roman" w:hAnsi="Times New Roman" w:cs="Times New Roman"/>
          <w:i/>
          <w:iCs/>
          <w:sz w:val="24"/>
          <w:szCs w:val="24"/>
          <w:lang w:val="en-US"/>
        </w:rPr>
        <w:t>min_cluster_size</w:t>
      </w:r>
      <w:proofErr w:type="spellEnd"/>
      <w:r w:rsidR="00C20DDD" w:rsidRPr="00D13642">
        <w:rPr>
          <w:rFonts w:ascii="Times New Roman" w:eastAsia="Times New Roman" w:hAnsi="Times New Roman" w:cs="Times New Roman"/>
          <w:sz w:val="24"/>
          <w:szCs w:val="24"/>
          <w:lang w:val="en-US"/>
        </w:rPr>
        <w:t xml:space="preserve"> </w:t>
      </w:r>
      <w:r w:rsidRPr="00D13642">
        <w:rPr>
          <w:rFonts w:ascii="Times New Roman" w:eastAsia="Times New Roman" w:hAnsi="Times New Roman" w:cs="Times New Roman"/>
          <w:sz w:val="24"/>
          <w:szCs w:val="24"/>
          <w:lang w:val="en-US"/>
        </w:rPr>
        <w:t xml:space="preserve">and </w:t>
      </w:r>
      <w:proofErr w:type="spellStart"/>
      <w:r w:rsidR="00C20DDD" w:rsidRPr="00D13642">
        <w:rPr>
          <w:rFonts w:ascii="Times New Roman" w:eastAsia="Times New Roman" w:hAnsi="Times New Roman" w:cs="Times New Roman"/>
          <w:i/>
          <w:iCs/>
          <w:sz w:val="24"/>
          <w:szCs w:val="24"/>
          <w:lang w:val="en-US"/>
        </w:rPr>
        <w:t>min_samples</w:t>
      </w:r>
      <w:proofErr w:type="spellEnd"/>
      <w:r w:rsidR="00C20DDD" w:rsidRPr="00D13642">
        <w:rPr>
          <w:rFonts w:ascii="Times New Roman" w:eastAsia="Times New Roman" w:hAnsi="Times New Roman" w:cs="Times New Roman"/>
          <w:sz w:val="24"/>
          <w:szCs w:val="24"/>
          <w:lang w:val="en-US"/>
        </w:rPr>
        <w:t xml:space="preserve"> </w:t>
      </w:r>
      <w:r w:rsidRPr="00D13642">
        <w:rPr>
          <w:rFonts w:ascii="Times New Roman" w:eastAsia="Times New Roman" w:hAnsi="Times New Roman" w:cs="Times New Roman"/>
          <w:sz w:val="24"/>
          <w:szCs w:val="24"/>
          <w:lang w:val="en-US"/>
        </w:rPr>
        <w:t>over a grid and evaluate multiple outlier-score thresholds, prioritizing shortlist stability and diagnostic quality. We compute anomaly shortlist stability using Jaccard similarity of anomaly sets across adjacent settings, and we track noise fraction, mean membership probability, and cluster persistence. Based on stability and diagnostic criteria, we select</w:t>
      </w:r>
      <w:r w:rsidR="00C20DDD" w:rsidRPr="00D13642">
        <w:rPr>
          <w:rFonts w:ascii="Times New Roman" w:eastAsia="Times New Roman" w:hAnsi="Times New Roman" w:cs="Times New Roman"/>
          <w:sz w:val="24"/>
          <w:szCs w:val="24"/>
          <w:lang w:val="en-US"/>
        </w:rPr>
        <w:t xml:space="preserve"> </w:t>
      </w:r>
      <w:proofErr w:type="spellStart"/>
      <w:r w:rsidR="00C20DDD" w:rsidRPr="00D13642">
        <w:rPr>
          <w:rFonts w:ascii="Times New Roman" w:eastAsia="Times New Roman" w:hAnsi="Times New Roman" w:cs="Times New Roman"/>
          <w:i/>
          <w:iCs/>
          <w:sz w:val="24"/>
          <w:szCs w:val="24"/>
          <w:lang w:val="en-US"/>
        </w:rPr>
        <w:t>min_cluster_size</w:t>
      </w:r>
      <w:proofErr w:type="spellEnd"/>
      <w:r w:rsidR="00C20DDD" w:rsidRPr="00D13642">
        <w:rPr>
          <w:rFonts w:ascii="Times New Roman" w:eastAsia="Times New Roman" w:hAnsi="Times New Roman" w:cs="Times New Roman"/>
          <w:sz w:val="24"/>
          <w:szCs w:val="24"/>
          <w:lang w:val="en-US"/>
        </w:rPr>
        <w:t xml:space="preserve"> = 15 and </w:t>
      </w:r>
      <w:proofErr w:type="spellStart"/>
      <w:r w:rsidR="00C20DDD" w:rsidRPr="00D13642">
        <w:rPr>
          <w:rFonts w:ascii="Times New Roman" w:eastAsia="Times New Roman" w:hAnsi="Times New Roman" w:cs="Times New Roman"/>
          <w:i/>
          <w:iCs/>
          <w:sz w:val="24"/>
          <w:szCs w:val="24"/>
          <w:lang w:val="en-US"/>
        </w:rPr>
        <w:t>min_samples</w:t>
      </w:r>
      <w:proofErr w:type="spellEnd"/>
      <w:r w:rsidR="00C20DDD" w:rsidRPr="00D13642">
        <w:rPr>
          <w:rFonts w:ascii="Times New Roman" w:eastAsia="Times New Roman" w:hAnsi="Times New Roman" w:cs="Times New Roman"/>
          <w:sz w:val="24"/>
          <w:szCs w:val="24"/>
          <w:lang w:val="en-US"/>
        </w:rPr>
        <w:t xml:space="preserve"> = 8</w:t>
      </w:r>
      <w:r w:rsidRPr="00D13642">
        <w:rPr>
          <w:rFonts w:ascii="Times New Roman" w:eastAsia="Times New Roman" w:hAnsi="Times New Roman" w:cs="Times New Roman"/>
          <w:sz w:val="24"/>
          <w:szCs w:val="24"/>
          <w:lang w:val="en-US"/>
        </w:rPr>
        <w:t xml:space="preserve"> and outlier-score threshold 0.6. This yields 256 anomalies (7.125%) and strong shortlist stability</w:t>
      </w:r>
      <w:r w:rsidR="00691EF8" w:rsidRPr="00D13642">
        <w:rPr>
          <w:rFonts w:ascii="Times New Roman" w:eastAsia="Times New Roman" w:hAnsi="Times New Roman" w:cs="Times New Roman"/>
          <w:sz w:val="24"/>
          <w:szCs w:val="24"/>
          <w:lang w:val="en-US"/>
        </w:rPr>
        <w:t xml:space="preserve"> as shown in </w:t>
      </w:r>
      <w:r w:rsidRPr="00D13642">
        <w:rPr>
          <w:rFonts w:ascii="Times New Roman" w:eastAsia="Times New Roman" w:hAnsi="Times New Roman" w:cs="Times New Roman"/>
          <w:sz w:val="24"/>
          <w:szCs w:val="24"/>
          <w:lang w:val="en-US"/>
        </w:rPr>
        <w:t xml:space="preserve">Table </w:t>
      </w:r>
      <w:r w:rsidR="00691EF8" w:rsidRPr="00D13642">
        <w:rPr>
          <w:rFonts w:ascii="Times New Roman" w:eastAsia="Times New Roman" w:hAnsi="Times New Roman" w:cs="Times New Roman"/>
          <w:sz w:val="24"/>
          <w:szCs w:val="24"/>
          <w:lang w:val="en-US"/>
        </w:rPr>
        <w:t>2</w:t>
      </w:r>
      <w:r w:rsidRPr="00D13642">
        <w:rPr>
          <w:rFonts w:ascii="Times New Roman" w:eastAsia="Times New Roman" w:hAnsi="Times New Roman" w:cs="Times New Roman"/>
          <w:sz w:val="24"/>
          <w:szCs w:val="24"/>
          <w:lang w:val="en-US"/>
        </w:rPr>
        <w:t>.</w:t>
      </w:r>
      <w:r w:rsidR="00691EF8" w:rsidRPr="00D13642">
        <w:rPr>
          <w:rFonts w:ascii="Times New Roman" w:eastAsia="Times New Roman" w:hAnsi="Times New Roman" w:cs="Times New Roman"/>
          <w:sz w:val="24"/>
          <w:szCs w:val="24"/>
          <w:lang w:val="en-US"/>
        </w:rPr>
        <w:t xml:space="preserve"> (</w:t>
      </w:r>
      <w:proofErr w:type="spellStart"/>
      <w:r w:rsidR="00691EF8" w:rsidRPr="00D13642">
        <w:rPr>
          <w:rFonts w:ascii="Times New Roman" w:eastAsia="Times New Roman" w:hAnsi="Times New Roman" w:cs="Times New Roman"/>
          <w:sz w:val="24"/>
          <w:szCs w:val="24"/>
          <w:lang w:val="en-US"/>
        </w:rPr>
        <w:t>mcs</w:t>
      </w:r>
      <w:proofErr w:type="spellEnd"/>
      <w:r w:rsidR="00691EF8" w:rsidRPr="00D13642">
        <w:rPr>
          <w:rFonts w:ascii="Times New Roman" w:eastAsia="Times New Roman" w:hAnsi="Times New Roman" w:cs="Times New Roman"/>
          <w:sz w:val="24"/>
          <w:szCs w:val="24"/>
          <w:lang w:val="en-US"/>
        </w:rPr>
        <w:t xml:space="preserve">: </w:t>
      </w:r>
      <w:proofErr w:type="spellStart"/>
      <w:r w:rsidR="00691EF8" w:rsidRPr="00D13642">
        <w:rPr>
          <w:rFonts w:ascii="Times New Roman" w:eastAsia="Times New Roman" w:hAnsi="Times New Roman" w:cs="Times New Roman"/>
          <w:sz w:val="24"/>
          <w:szCs w:val="24"/>
          <w:lang w:val="en-US"/>
        </w:rPr>
        <w:t>min_cluster_size</w:t>
      </w:r>
      <w:proofErr w:type="spellEnd"/>
      <w:r w:rsidR="00691EF8" w:rsidRPr="00D13642">
        <w:rPr>
          <w:rFonts w:ascii="Times New Roman" w:eastAsia="Times New Roman" w:hAnsi="Times New Roman" w:cs="Times New Roman"/>
          <w:sz w:val="24"/>
          <w:szCs w:val="24"/>
          <w:lang w:val="en-US"/>
        </w:rPr>
        <w:t xml:space="preserve">, </w:t>
      </w:r>
      <w:proofErr w:type="spellStart"/>
      <w:r w:rsidR="00691EF8" w:rsidRPr="00D13642">
        <w:rPr>
          <w:rFonts w:ascii="Times New Roman" w:eastAsia="Times New Roman" w:hAnsi="Times New Roman" w:cs="Times New Roman"/>
          <w:sz w:val="24"/>
          <w:szCs w:val="24"/>
          <w:lang w:val="en-US"/>
        </w:rPr>
        <w:t>ms</w:t>
      </w:r>
      <w:proofErr w:type="spellEnd"/>
      <w:r w:rsidR="00691EF8" w:rsidRPr="00D13642">
        <w:rPr>
          <w:rFonts w:ascii="Times New Roman" w:eastAsia="Times New Roman" w:hAnsi="Times New Roman" w:cs="Times New Roman"/>
          <w:sz w:val="24"/>
          <w:szCs w:val="24"/>
          <w:lang w:val="en-US"/>
        </w:rPr>
        <w:t xml:space="preserve">: </w:t>
      </w:r>
      <w:proofErr w:type="spellStart"/>
      <w:r w:rsidR="00691EF8" w:rsidRPr="00D13642">
        <w:rPr>
          <w:rFonts w:ascii="Times New Roman" w:eastAsia="Times New Roman" w:hAnsi="Times New Roman" w:cs="Times New Roman"/>
          <w:sz w:val="24"/>
          <w:szCs w:val="24"/>
          <w:lang w:val="en-US"/>
        </w:rPr>
        <w:t>min_samples</w:t>
      </w:r>
      <w:proofErr w:type="spellEnd"/>
      <w:r w:rsidR="00691EF8" w:rsidRPr="00D13642">
        <w:rPr>
          <w:rFonts w:ascii="Times New Roman" w:eastAsia="Times New Roman" w:hAnsi="Times New Roman" w:cs="Times New Roman"/>
          <w:sz w:val="24"/>
          <w:szCs w:val="24"/>
          <w:lang w:val="en-US"/>
        </w:rPr>
        <w:t xml:space="preserve">, </w:t>
      </w:r>
      <w:proofErr w:type="spellStart"/>
      <w:r w:rsidR="00691EF8" w:rsidRPr="00D13642">
        <w:rPr>
          <w:rFonts w:ascii="Times New Roman" w:eastAsia="Times New Roman" w:hAnsi="Times New Roman" w:cs="Times New Roman"/>
          <w:sz w:val="24"/>
          <w:szCs w:val="24"/>
          <w:lang w:val="en-US"/>
        </w:rPr>
        <w:t>jac</w:t>
      </w:r>
      <w:proofErr w:type="spellEnd"/>
      <w:r w:rsidR="00691EF8" w:rsidRPr="00D13642">
        <w:rPr>
          <w:rFonts w:ascii="Times New Roman" w:eastAsia="Times New Roman" w:hAnsi="Times New Roman" w:cs="Times New Roman"/>
          <w:sz w:val="24"/>
          <w:szCs w:val="24"/>
          <w:lang w:val="en-US"/>
        </w:rPr>
        <w:t xml:space="preserve">: </w:t>
      </w:r>
      <w:r w:rsidR="00691EF8" w:rsidRPr="00D13642">
        <w:rPr>
          <w:rFonts w:ascii="Times New Roman" w:hAnsi="Times New Roman" w:cs="Times New Roman"/>
          <w:sz w:val="24"/>
          <w:szCs w:val="24"/>
        </w:rPr>
        <w:t>Jaccard similarity score)</w:t>
      </w:r>
    </w:p>
    <w:p w14:paraId="1CC61AEC" w14:textId="77777777" w:rsidR="00D13642" w:rsidRDefault="00D13642" w:rsidP="00DB323F">
      <w:pPr>
        <w:pBdr>
          <w:top w:val="nil"/>
          <w:left w:val="nil"/>
          <w:bottom w:val="nil"/>
          <w:right w:val="nil"/>
          <w:between w:val="nil"/>
        </w:pBdr>
        <w:rPr>
          <w:rFonts w:ascii="Times New Roman" w:eastAsia="Times New Roman" w:hAnsi="Times New Roman" w:cs="Times New Roman"/>
          <w:sz w:val="24"/>
          <w:szCs w:val="24"/>
          <w:lang w:val="en-US"/>
        </w:rPr>
      </w:pPr>
    </w:p>
    <w:p w14:paraId="777C0F31" w14:textId="77777777" w:rsidR="00D13642" w:rsidRPr="00D13642" w:rsidRDefault="008F037A" w:rsidP="00D13642">
      <w:pPr>
        <w:pBdr>
          <w:top w:val="nil"/>
          <w:left w:val="nil"/>
          <w:bottom w:val="nil"/>
          <w:right w:val="nil"/>
          <w:between w:val="nil"/>
        </w:pBdr>
        <w:rPr>
          <w:rFonts w:ascii="Times New Roman" w:eastAsia="Times New Roman" w:hAnsi="Times New Roman" w:cs="Times New Roman"/>
          <w:sz w:val="24"/>
          <w:szCs w:val="24"/>
          <w:lang w:val="en-US"/>
        </w:rPr>
      </w:pPr>
      <w:r w:rsidRPr="00D13642">
        <w:rPr>
          <w:rFonts w:ascii="Times New Roman" w:eastAsia="Times New Roman" w:hAnsi="Times New Roman" w:cs="Times New Roman"/>
          <w:sz w:val="24"/>
          <w:szCs w:val="24"/>
          <w:lang w:val="en-US"/>
        </w:rPr>
        <w:t>Additional HDBSCAN parameters (defaults unless stated): metric='</w:t>
      </w:r>
      <w:proofErr w:type="spellStart"/>
      <w:r w:rsidRPr="00D13642">
        <w:rPr>
          <w:rFonts w:ascii="Times New Roman" w:eastAsia="Times New Roman" w:hAnsi="Times New Roman" w:cs="Times New Roman"/>
          <w:sz w:val="24"/>
          <w:szCs w:val="24"/>
          <w:lang w:val="en-US"/>
        </w:rPr>
        <w:t>euclidean</w:t>
      </w:r>
      <w:proofErr w:type="spellEnd"/>
      <w:r w:rsidRPr="00D13642">
        <w:rPr>
          <w:rFonts w:ascii="Times New Roman" w:eastAsia="Times New Roman" w:hAnsi="Times New Roman" w:cs="Times New Roman"/>
          <w:sz w:val="24"/>
          <w:szCs w:val="24"/>
          <w:lang w:val="en-US"/>
        </w:rPr>
        <w:t xml:space="preserve">', </w:t>
      </w:r>
      <w:proofErr w:type="spellStart"/>
      <w:r w:rsidRPr="00D13642">
        <w:rPr>
          <w:rFonts w:ascii="Times New Roman" w:eastAsia="Times New Roman" w:hAnsi="Times New Roman" w:cs="Times New Roman"/>
          <w:sz w:val="24"/>
          <w:szCs w:val="24"/>
          <w:lang w:val="en-US"/>
        </w:rPr>
        <w:t>cluster_selection_method</w:t>
      </w:r>
      <w:proofErr w:type="spellEnd"/>
      <w:r w:rsidRPr="00D13642">
        <w:rPr>
          <w:rFonts w:ascii="Times New Roman" w:eastAsia="Times New Roman" w:hAnsi="Times New Roman" w:cs="Times New Roman"/>
          <w:sz w:val="24"/>
          <w:szCs w:val="24"/>
          <w:lang w:val="en-US"/>
        </w:rPr>
        <w:t>='</w:t>
      </w:r>
      <w:proofErr w:type="spellStart"/>
      <w:r w:rsidRPr="00D13642">
        <w:rPr>
          <w:rFonts w:ascii="Times New Roman" w:eastAsia="Times New Roman" w:hAnsi="Times New Roman" w:cs="Times New Roman"/>
          <w:sz w:val="24"/>
          <w:szCs w:val="24"/>
          <w:lang w:val="en-US"/>
        </w:rPr>
        <w:t>eom</w:t>
      </w:r>
      <w:proofErr w:type="spellEnd"/>
      <w:r w:rsidRPr="00D13642">
        <w:rPr>
          <w:rFonts w:ascii="Times New Roman" w:eastAsia="Times New Roman" w:hAnsi="Times New Roman" w:cs="Times New Roman"/>
          <w:sz w:val="24"/>
          <w:szCs w:val="24"/>
          <w:lang w:val="en-US"/>
        </w:rPr>
        <w:t>'.</w:t>
      </w:r>
      <w:r w:rsidR="00D13642" w:rsidRPr="00D13642">
        <w:rPr>
          <w:rFonts w:ascii="Times New Roman" w:eastAsia="Times New Roman" w:hAnsi="Times New Roman" w:cs="Times New Roman"/>
          <w:sz w:val="24"/>
          <w:szCs w:val="24"/>
          <w:lang w:val="en-US"/>
        </w:rPr>
        <w:t xml:space="preserve"> </w:t>
      </w:r>
    </w:p>
    <w:p w14:paraId="2EFC5AEF" w14:textId="77777777" w:rsidR="00D13642" w:rsidRDefault="00D13642" w:rsidP="00D13642">
      <w:pPr>
        <w:pBdr>
          <w:top w:val="nil"/>
          <w:left w:val="nil"/>
          <w:bottom w:val="nil"/>
          <w:right w:val="nil"/>
          <w:between w:val="nil"/>
        </w:pBdr>
        <w:rPr>
          <w:rFonts w:ascii="Times New Roman" w:eastAsia="Times New Roman" w:hAnsi="Times New Roman" w:cs="Times New Roman"/>
          <w:i/>
          <w:iCs/>
          <w:lang w:val="en-US"/>
        </w:rPr>
      </w:pPr>
    </w:p>
    <w:p w14:paraId="059A798F" w14:textId="7DEC90CD" w:rsidR="008F037A" w:rsidRPr="00D13642" w:rsidRDefault="00D13642" w:rsidP="00D13642">
      <w:pPr>
        <w:pBdr>
          <w:top w:val="nil"/>
          <w:left w:val="nil"/>
          <w:bottom w:val="nil"/>
          <w:right w:val="nil"/>
          <w:between w:val="nil"/>
        </w:pBdr>
        <w:rPr>
          <w:rFonts w:ascii="Times New Roman" w:eastAsia="Times New Roman" w:hAnsi="Times New Roman" w:cs="Times New Roman"/>
          <w:sz w:val="24"/>
          <w:szCs w:val="24"/>
          <w:lang w:val="en-US"/>
        </w:rPr>
      </w:pPr>
      <w:r w:rsidRPr="00D13642">
        <w:rPr>
          <w:rFonts w:ascii="Times New Roman" w:eastAsia="Times New Roman" w:hAnsi="Times New Roman" w:cs="Times New Roman"/>
          <w:i/>
          <w:iCs/>
          <w:lang w:val="en-US"/>
        </w:rPr>
        <w:t>Table 2. Sensitivity study of HDBSCAN</w:t>
      </w:r>
    </w:p>
    <w:tbl>
      <w:tblPr>
        <w:tblpPr w:leftFromText="180" w:rightFromText="180" w:vertAnchor="page" w:horzAnchor="margin" w:tblpY="7227"/>
        <w:tblW w:w="94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0"/>
        <w:gridCol w:w="928"/>
        <w:gridCol w:w="1237"/>
        <w:gridCol w:w="1534"/>
        <w:gridCol w:w="1392"/>
        <w:gridCol w:w="1609"/>
        <w:gridCol w:w="905"/>
        <w:gridCol w:w="1077"/>
      </w:tblGrid>
      <w:tr w:rsidR="00767790" w:rsidRPr="003E6702" w14:paraId="52254166" w14:textId="77777777" w:rsidTr="00767790">
        <w:trPr>
          <w:trHeight w:val="300"/>
        </w:trPr>
        <w:tc>
          <w:tcPr>
            <w:tcW w:w="770" w:type="dxa"/>
            <w:noWrap/>
            <w:vAlign w:val="bottom"/>
            <w:hideMark/>
          </w:tcPr>
          <w:p w14:paraId="14415589" w14:textId="77777777" w:rsidR="00767790" w:rsidRPr="003E6702" w:rsidRDefault="00767790" w:rsidP="00767790">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 </w:t>
            </w:r>
            <w:proofErr w:type="spellStart"/>
            <w:r w:rsidRPr="003E6702">
              <w:rPr>
                <w:rFonts w:ascii="Times New Roman" w:eastAsia="Times New Roman" w:hAnsi="Times New Roman" w:cs="Times New Roman"/>
                <w:color w:val="000000"/>
                <w:lang w:val="en-US"/>
              </w:rPr>
              <w:t>mcs</w:t>
            </w:r>
            <w:proofErr w:type="spellEnd"/>
          </w:p>
        </w:tc>
        <w:tc>
          <w:tcPr>
            <w:tcW w:w="928" w:type="dxa"/>
            <w:noWrap/>
            <w:vAlign w:val="bottom"/>
            <w:hideMark/>
          </w:tcPr>
          <w:p w14:paraId="297B357F" w14:textId="77777777" w:rsidR="00767790" w:rsidRPr="003E6702" w:rsidRDefault="00767790" w:rsidP="00767790">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 </w:t>
            </w:r>
            <w:proofErr w:type="spellStart"/>
            <w:r w:rsidRPr="003E6702">
              <w:rPr>
                <w:rFonts w:ascii="Times New Roman" w:eastAsia="Times New Roman" w:hAnsi="Times New Roman" w:cs="Times New Roman"/>
                <w:color w:val="000000"/>
                <w:lang w:val="en-US"/>
              </w:rPr>
              <w:t>ms</w:t>
            </w:r>
            <w:proofErr w:type="spellEnd"/>
          </w:p>
        </w:tc>
        <w:tc>
          <w:tcPr>
            <w:tcW w:w="1237" w:type="dxa"/>
            <w:noWrap/>
            <w:vAlign w:val="bottom"/>
            <w:hideMark/>
          </w:tcPr>
          <w:p w14:paraId="76C022F9" w14:textId="77777777" w:rsidR="00767790" w:rsidRPr="003E6702" w:rsidRDefault="00767790" w:rsidP="00767790">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 </w:t>
            </w:r>
            <w:proofErr w:type="spellStart"/>
            <w:r w:rsidRPr="003E6702">
              <w:rPr>
                <w:rFonts w:ascii="Times New Roman" w:eastAsia="Times New Roman" w:hAnsi="Times New Roman" w:cs="Times New Roman"/>
                <w:color w:val="000000"/>
                <w:lang w:val="en-US"/>
              </w:rPr>
              <w:t>rank_score</w:t>
            </w:r>
            <w:proofErr w:type="spellEnd"/>
          </w:p>
        </w:tc>
        <w:tc>
          <w:tcPr>
            <w:tcW w:w="1534" w:type="dxa"/>
            <w:noWrap/>
            <w:vAlign w:val="bottom"/>
            <w:hideMark/>
          </w:tcPr>
          <w:p w14:paraId="440AA27E" w14:textId="77777777" w:rsidR="00767790" w:rsidRPr="003E6702" w:rsidRDefault="00767790" w:rsidP="00767790">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 </w:t>
            </w:r>
            <w:proofErr w:type="spellStart"/>
            <w:r w:rsidRPr="003E6702">
              <w:rPr>
                <w:rFonts w:ascii="Times New Roman" w:eastAsia="Times New Roman" w:hAnsi="Times New Roman" w:cs="Times New Roman"/>
                <w:color w:val="000000"/>
                <w:lang w:val="en-US"/>
              </w:rPr>
              <w:t>anomaly_frac</w:t>
            </w:r>
            <w:proofErr w:type="spellEnd"/>
          </w:p>
        </w:tc>
        <w:tc>
          <w:tcPr>
            <w:tcW w:w="1392" w:type="dxa"/>
            <w:noWrap/>
            <w:vAlign w:val="bottom"/>
            <w:hideMark/>
          </w:tcPr>
          <w:p w14:paraId="67089550" w14:textId="77777777" w:rsidR="00767790" w:rsidRPr="003E6702" w:rsidRDefault="00767790" w:rsidP="00767790">
            <w:pPr>
              <w:spacing w:line="240" w:lineRule="auto"/>
              <w:jc w:val="center"/>
              <w:rPr>
                <w:rFonts w:ascii="Times New Roman" w:eastAsia="Times New Roman" w:hAnsi="Times New Roman" w:cs="Times New Roman"/>
                <w:color w:val="000000"/>
                <w:lang w:val="en-US"/>
              </w:rPr>
            </w:pPr>
            <w:proofErr w:type="spellStart"/>
            <w:r w:rsidRPr="003E6702">
              <w:rPr>
                <w:rFonts w:ascii="Times New Roman" w:eastAsia="Times New Roman" w:hAnsi="Times New Roman" w:cs="Times New Roman"/>
                <w:color w:val="000000"/>
                <w:lang w:val="en-US"/>
              </w:rPr>
              <w:t>persist_mean</w:t>
            </w:r>
            <w:proofErr w:type="spellEnd"/>
          </w:p>
        </w:tc>
        <w:tc>
          <w:tcPr>
            <w:tcW w:w="1609" w:type="dxa"/>
            <w:noWrap/>
            <w:vAlign w:val="bottom"/>
            <w:hideMark/>
          </w:tcPr>
          <w:p w14:paraId="4F54FA39" w14:textId="77777777" w:rsidR="00767790" w:rsidRPr="003E6702" w:rsidRDefault="00767790" w:rsidP="00767790">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 </w:t>
            </w:r>
            <w:proofErr w:type="spellStart"/>
            <w:r w:rsidRPr="003E6702">
              <w:rPr>
                <w:rFonts w:ascii="Times New Roman" w:eastAsia="Times New Roman" w:hAnsi="Times New Roman" w:cs="Times New Roman"/>
                <w:color w:val="000000"/>
                <w:lang w:val="en-US"/>
              </w:rPr>
              <w:t>Prob_clustered</w:t>
            </w:r>
            <w:proofErr w:type="spellEnd"/>
          </w:p>
        </w:tc>
        <w:tc>
          <w:tcPr>
            <w:tcW w:w="905" w:type="dxa"/>
            <w:noWrap/>
            <w:vAlign w:val="bottom"/>
            <w:hideMark/>
          </w:tcPr>
          <w:p w14:paraId="0A104696" w14:textId="77777777" w:rsidR="00767790" w:rsidRPr="003E6702" w:rsidRDefault="00767790" w:rsidP="00767790">
            <w:pPr>
              <w:spacing w:line="240" w:lineRule="auto"/>
              <w:jc w:val="center"/>
              <w:rPr>
                <w:rFonts w:ascii="Times New Roman" w:hAnsi="Times New Roman" w:cs="Times New Roman"/>
                <w:color w:val="000000"/>
                <w:lang w:val="en-US"/>
              </w:rPr>
            </w:pPr>
            <w:proofErr w:type="spellStart"/>
            <w:r w:rsidRPr="003E6702">
              <w:rPr>
                <w:rFonts w:ascii="Times New Roman" w:eastAsia="Times New Roman" w:hAnsi="Times New Roman" w:cs="Times New Roman"/>
                <w:color w:val="000000"/>
                <w:lang w:val="en-US"/>
              </w:rPr>
              <w:t>jac_ms</w:t>
            </w:r>
            <w:proofErr w:type="spellEnd"/>
          </w:p>
        </w:tc>
        <w:tc>
          <w:tcPr>
            <w:tcW w:w="1077" w:type="dxa"/>
            <w:noWrap/>
            <w:vAlign w:val="bottom"/>
            <w:hideMark/>
          </w:tcPr>
          <w:p w14:paraId="2D708EDB" w14:textId="77777777" w:rsidR="00767790" w:rsidRPr="003E6702" w:rsidRDefault="00767790" w:rsidP="00767790">
            <w:pPr>
              <w:spacing w:line="240" w:lineRule="auto"/>
              <w:jc w:val="center"/>
              <w:rPr>
                <w:rFonts w:ascii="Times New Roman" w:hAnsi="Times New Roman" w:cs="Times New Roman"/>
                <w:color w:val="000000"/>
                <w:lang w:val="en-US"/>
              </w:rPr>
            </w:pPr>
            <w:r w:rsidRPr="003E6702">
              <w:rPr>
                <w:rFonts w:ascii="Times New Roman" w:eastAsia="Times New Roman" w:hAnsi="Times New Roman" w:cs="Times New Roman"/>
                <w:color w:val="000000"/>
                <w:lang w:val="en-US"/>
              </w:rPr>
              <w:t> </w:t>
            </w:r>
            <w:proofErr w:type="spellStart"/>
            <w:r w:rsidRPr="003E6702">
              <w:rPr>
                <w:rFonts w:ascii="Times New Roman" w:eastAsia="Times New Roman" w:hAnsi="Times New Roman" w:cs="Times New Roman"/>
                <w:color w:val="000000"/>
                <w:lang w:val="en-US"/>
              </w:rPr>
              <w:t>jac_mcs</w:t>
            </w:r>
            <w:proofErr w:type="spellEnd"/>
          </w:p>
        </w:tc>
      </w:tr>
      <w:tr w:rsidR="00767790" w:rsidRPr="003E6702" w14:paraId="761A93A2" w14:textId="77777777" w:rsidTr="00767790">
        <w:trPr>
          <w:trHeight w:val="300"/>
        </w:trPr>
        <w:tc>
          <w:tcPr>
            <w:tcW w:w="770" w:type="dxa"/>
            <w:noWrap/>
            <w:vAlign w:val="bottom"/>
            <w:hideMark/>
          </w:tcPr>
          <w:p w14:paraId="7A4AB7B9" w14:textId="77777777" w:rsidR="00767790" w:rsidRPr="003E6702" w:rsidRDefault="00767790" w:rsidP="00767790">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15</w:t>
            </w:r>
          </w:p>
        </w:tc>
        <w:tc>
          <w:tcPr>
            <w:tcW w:w="928" w:type="dxa"/>
            <w:noWrap/>
            <w:vAlign w:val="bottom"/>
            <w:hideMark/>
          </w:tcPr>
          <w:p w14:paraId="1F7733F6" w14:textId="77777777" w:rsidR="00767790" w:rsidRPr="003E6702" w:rsidRDefault="00767790" w:rsidP="00767790">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8</w:t>
            </w:r>
          </w:p>
        </w:tc>
        <w:tc>
          <w:tcPr>
            <w:tcW w:w="1237" w:type="dxa"/>
            <w:noWrap/>
            <w:vAlign w:val="bottom"/>
            <w:hideMark/>
          </w:tcPr>
          <w:p w14:paraId="3B1132AB" w14:textId="77777777" w:rsidR="00767790" w:rsidRPr="003E6702" w:rsidRDefault="00767790" w:rsidP="00767790">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0.72</w:t>
            </w:r>
          </w:p>
        </w:tc>
        <w:tc>
          <w:tcPr>
            <w:tcW w:w="1534" w:type="dxa"/>
            <w:noWrap/>
            <w:hideMark/>
          </w:tcPr>
          <w:p w14:paraId="1DD19CD8" w14:textId="77777777" w:rsidR="00767790" w:rsidRPr="003E6702" w:rsidRDefault="00767790" w:rsidP="00767790">
            <w:pPr>
              <w:spacing w:line="240" w:lineRule="auto"/>
              <w:jc w:val="center"/>
              <w:rPr>
                <w:rFonts w:ascii="Times New Roman" w:eastAsia="Times New Roman" w:hAnsi="Times New Roman" w:cs="Times New Roman"/>
                <w:color w:val="000000"/>
                <w:lang w:val="en-US"/>
              </w:rPr>
            </w:pPr>
            <w:r w:rsidRPr="003E6702">
              <w:rPr>
                <w:rFonts w:ascii="Times New Roman" w:hAnsi="Times New Roman" w:cs="Times New Roman"/>
              </w:rPr>
              <w:t>7.13</w:t>
            </w:r>
          </w:p>
        </w:tc>
        <w:tc>
          <w:tcPr>
            <w:tcW w:w="1392" w:type="dxa"/>
            <w:noWrap/>
            <w:vAlign w:val="bottom"/>
            <w:hideMark/>
          </w:tcPr>
          <w:p w14:paraId="0D7AD254" w14:textId="77777777" w:rsidR="00767790" w:rsidRPr="003E6702" w:rsidRDefault="00767790" w:rsidP="00767790">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0.19</w:t>
            </w:r>
          </w:p>
        </w:tc>
        <w:tc>
          <w:tcPr>
            <w:tcW w:w="1609" w:type="dxa"/>
            <w:noWrap/>
            <w:vAlign w:val="bottom"/>
            <w:hideMark/>
          </w:tcPr>
          <w:p w14:paraId="3BE39B69" w14:textId="77777777" w:rsidR="00767790" w:rsidRPr="003E6702" w:rsidRDefault="00767790" w:rsidP="00767790">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0.73</w:t>
            </w:r>
          </w:p>
        </w:tc>
        <w:tc>
          <w:tcPr>
            <w:tcW w:w="905" w:type="dxa"/>
            <w:noWrap/>
            <w:vAlign w:val="bottom"/>
            <w:hideMark/>
          </w:tcPr>
          <w:p w14:paraId="25CDDC25" w14:textId="77777777" w:rsidR="00767790" w:rsidRPr="003E6702" w:rsidRDefault="00767790" w:rsidP="00767790">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0.88</w:t>
            </w:r>
          </w:p>
        </w:tc>
        <w:tc>
          <w:tcPr>
            <w:tcW w:w="1077" w:type="dxa"/>
            <w:noWrap/>
            <w:vAlign w:val="bottom"/>
            <w:hideMark/>
          </w:tcPr>
          <w:p w14:paraId="6583387A" w14:textId="77777777" w:rsidR="00767790" w:rsidRPr="003E6702" w:rsidRDefault="00767790" w:rsidP="00767790">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0.78</w:t>
            </w:r>
          </w:p>
        </w:tc>
      </w:tr>
      <w:tr w:rsidR="00767790" w:rsidRPr="003E6702" w14:paraId="4236FE56" w14:textId="77777777" w:rsidTr="00767790">
        <w:trPr>
          <w:trHeight w:val="300"/>
        </w:trPr>
        <w:tc>
          <w:tcPr>
            <w:tcW w:w="770" w:type="dxa"/>
            <w:noWrap/>
            <w:vAlign w:val="bottom"/>
            <w:hideMark/>
          </w:tcPr>
          <w:p w14:paraId="749E9C98" w14:textId="77777777" w:rsidR="00767790" w:rsidRPr="003E6702" w:rsidRDefault="00767790" w:rsidP="00767790">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15</w:t>
            </w:r>
          </w:p>
        </w:tc>
        <w:tc>
          <w:tcPr>
            <w:tcW w:w="928" w:type="dxa"/>
            <w:noWrap/>
            <w:vAlign w:val="bottom"/>
            <w:hideMark/>
          </w:tcPr>
          <w:p w14:paraId="03EA5F0B" w14:textId="77777777" w:rsidR="00767790" w:rsidRPr="003E6702" w:rsidRDefault="00767790" w:rsidP="00767790">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 10</w:t>
            </w:r>
          </w:p>
        </w:tc>
        <w:tc>
          <w:tcPr>
            <w:tcW w:w="1237" w:type="dxa"/>
            <w:noWrap/>
            <w:vAlign w:val="bottom"/>
            <w:hideMark/>
          </w:tcPr>
          <w:p w14:paraId="514CEB28" w14:textId="77777777" w:rsidR="00767790" w:rsidRPr="003E6702" w:rsidRDefault="00767790" w:rsidP="00767790">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0.69</w:t>
            </w:r>
          </w:p>
        </w:tc>
        <w:tc>
          <w:tcPr>
            <w:tcW w:w="1534" w:type="dxa"/>
            <w:noWrap/>
            <w:hideMark/>
          </w:tcPr>
          <w:p w14:paraId="0EE64649" w14:textId="77777777" w:rsidR="00767790" w:rsidRPr="003E6702" w:rsidRDefault="00767790" w:rsidP="00767790">
            <w:pPr>
              <w:spacing w:line="240" w:lineRule="auto"/>
              <w:jc w:val="center"/>
              <w:rPr>
                <w:rFonts w:ascii="Times New Roman" w:eastAsia="Times New Roman" w:hAnsi="Times New Roman" w:cs="Times New Roman"/>
                <w:color w:val="000000"/>
                <w:lang w:val="en-US"/>
              </w:rPr>
            </w:pPr>
            <w:r w:rsidRPr="003E6702">
              <w:rPr>
                <w:rFonts w:ascii="Times New Roman" w:hAnsi="Times New Roman" w:cs="Times New Roman"/>
              </w:rPr>
              <w:t>7.85</w:t>
            </w:r>
          </w:p>
        </w:tc>
        <w:tc>
          <w:tcPr>
            <w:tcW w:w="1392" w:type="dxa"/>
            <w:noWrap/>
            <w:vAlign w:val="bottom"/>
            <w:hideMark/>
          </w:tcPr>
          <w:p w14:paraId="33230F73" w14:textId="77777777" w:rsidR="00767790" w:rsidRPr="003E6702" w:rsidRDefault="00767790" w:rsidP="00767790">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0.19</w:t>
            </w:r>
          </w:p>
        </w:tc>
        <w:tc>
          <w:tcPr>
            <w:tcW w:w="1609" w:type="dxa"/>
            <w:noWrap/>
            <w:vAlign w:val="bottom"/>
            <w:hideMark/>
          </w:tcPr>
          <w:p w14:paraId="631479B4" w14:textId="77777777" w:rsidR="00767790" w:rsidRPr="003E6702" w:rsidRDefault="00767790" w:rsidP="00767790">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0.70</w:t>
            </w:r>
          </w:p>
        </w:tc>
        <w:tc>
          <w:tcPr>
            <w:tcW w:w="905" w:type="dxa"/>
            <w:noWrap/>
            <w:vAlign w:val="bottom"/>
            <w:hideMark/>
          </w:tcPr>
          <w:p w14:paraId="238DE0CF" w14:textId="77777777" w:rsidR="00767790" w:rsidRPr="003E6702" w:rsidRDefault="00767790" w:rsidP="00767790">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0.88</w:t>
            </w:r>
          </w:p>
        </w:tc>
        <w:tc>
          <w:tcPr>
            <w:tcW w:w="1077" w:type="dxa"/>
            <w:noWrap/>
            <w:vAlign w:val="bottom"/>
            <w:hideMark/>
          </w:tcPr>
          <w:p w14:paraId="14F626B1" w14:textId="77777777" w:rsidR="00767790" w:rsidRPr="003E6702" w:rsidRDefault="00767790" w:rsidP="00767790">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0.57</w:t>
            </w:r>
          </w:p>
        </w:tc>
      </w:tr>
      <w:tr w:rsidR="00767790" w:rsidRPr="003E6702" w14:paraId="0339A4F2" w14:textId="77777777" w:rsidTr="00767790">
        <w:trPr>
          <w:trHeight w:val="300"/>
        </w:trPr>
        <w:tc>
          <w:tcPr>
            <w:tcW w:w="770" w:type="dxa"/>
            <w:noWrap/>
            <w:vAlign w:val="bottom"/>
            <w:hideMark/>
          </w:tcPr>
          <w:p w14:paraId="52C7FF42" w14:textId="77777777" w:rsidR="00767790" w:rsidRPr="003E6702" w:rsidRDefault="00767790" w:rsidP="00767790">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10</w:t>
            </w:r>
          </w:p>
        </w:tc>
        <w:tc>
          <w:tcPr>
            <w:tcW w:w="928" w:type="dxa"/>
            <w:noWrap/>
            <w:vAlign w:val="bottom"/>
            <w:hideMark/>
          </w:tcPr>
          <w:p w14:paraId="5D9874E5" w14:textId="77777777" w:rsidR="00767790" w:rsidRPr="003E6702" w:rsidRDefault="00767790" w:rsidP="00767790">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8</w:t>
            </w:r>
          </w:p>
        </w:tc>
        <w:tc>
          <w:tcPr>
            <w:tcW w:w="1237" w:type="dxa"/>
            <w:noWrap/>
            <w:vAlign w:val="bottom"/>
            <w:hideMark/>
          </w:tcPr>
          <w:p w14:paraId="3CC960F0" w14:textId="77777777" w:rsidR="00767790" w:rsidRPr="003E6702" w:rsidRDefault="00767790" w:rsidP="00767790">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0.69</w:t>
            </w:r>
          </w:p>
        </w:tc>
        <w:tc>
          <w:tcPr>
            <w:tcW w:w="1534" w:type="dxa"/>
            <w:noWrap/>
            <w:hideMark/>
          </w:tcPr>
          <w:p w14:paraId="1498B8AC" w14:textId="77777777" w:rsidR="00767790" w:rsidRPr="003E6702" w:rsidRDefault="00767790" w:rsidP="00767790">
            <w:pPr>
              <w:spacing w:line="240" w:lineRule="auto"/>
              <w:jc w:val="center"/>
              <w:rPr>
                <w:rFonts w:ascii="Times New Roman" w:eastAsia="Times New Roman" w:hAnsi="Times New Roman" w:cs="Times New Roman"/>
                <w:color w:val="000000"/>
                <w:lang w:val="en-US"/>
              </w:rPr>
            </w:pPr>
            <w:r w:rsidRPr="003E6702">
              <w:rPr>
                <w:rFonts w:ascii="Times New Roman" w:hAnsi="Times New Roman" w:cs="Times New Roman"/>
              </w:rPr>
              <w:t>3.90</w:t>
            </w:r>
          </w:p>
        </w:tc>
        <w:tc>
          <w:tcPr>
            <w:tcW w:w="1392" w:type="dxa"/>
            <w:noWrap/>
            <w:vAlign w:val="bottom"/>
            <w:hideMark/>
          </w:tcPr>
          <w:p w14:paraId="41F15E06" w14:textId="77777777" w:rsidR="00767790" w:rsidRPr="003E6702" w:rsidRDefault="00767790" w:rsidP="00767790">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0.17</w:t>
            </w:r>
          </w:p>
        </w:tc>
        <w:tc>
          <w:tcPr>
            <w:tcW w:w="1609" w:type="dxa"/>
            <w:noWrap/>
            <w:vAlign w:val="bottom"/>
            <w:hideMark/>
          </w:tcPr>
          <w:p w14:paraId="63B0E737" w14:textId="77777777" w:rsidR="00767790" w:rsidRPr="003E6702" w:rsidRDefault="00767790" w:rsidP="00767790">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0.80</w:t>
            </w:r>
          </w:p>
        </w:tc>
        <w:tc>
          <w:tcPr>
            <w:tcW w:w="905" w:type="dxa"/>
            <w:noWrap/>
            <w:vAlign w:val="bottom"/>
            <w:hideMark/>
          </w:tcPr>
          <w:p w14:paraId="14A31D6C" w14:textId="77777777" w:rsidR="00767790" w:rsidRPr="003E6702" w:rsidRDefault="00767790" w:rsidP="00767790">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0.84</w:t>
            </w:r>
          </w:p>
        </w:tc>
        <w:tc>
          <w:tcPr>
            <w:tcW w:w="1077" w:type="dxa"/>
            <w:noWrap/>
            <w:vAlign w:val="bottom"/>
            <w:hideMark/>
          </w:tcPr>
          <w:p w14:paraId="50AC760D" w14:textId="77777777" w:rsidR="00767790" w:rsidRPr="003E6702" w:rsidRDefault="00767790" w:rsidP="00767790">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0.78</w:t>
            </w:r>
          </w:p>
        </w:tc>
      </w:tr>
      <w:tr w:rsidR="00767790" w:rsidRPr="003E6702" w14:paraId="6739A4C0" w14:textId="77777777" w:rsidTr="00767790">
        <w:trPr>
          <w:trHeight w:val="300"/>
        </w:trPr>
        <w:tc>
          <w:tcPr>
            <w:tcW w:w="770" w:type="dxa"/>
            <w:noWrap/>
            <w:vAlign w:val="bottom"/>
            <w:hideMark/>
          </w:tcPr>
          <w:p w14:paraId="557991AF" w14:textId="77777777" w:rsidR="00767790" w:rsidRPr="003E6702" w:rsidRDefault="00767790" w:rsidP="00767790">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 5</w:t>
            </w:r>
          </w:p>
        </w:tc>
        <w:tc>
          <w:tcPr>
            <w:tcW w:w="928" w:type="dxa"/>
            <w:noWrap/>
            <w:vAlign w:val="bottom"/>
            <w:hideMark/>
          </w:tcPr>
          <w:p w14:paraId="33D6C224" w14:textId="77777777" w:rsidR="00767790" w:rsidRPr="003E6702" w:rsidRDefault="00767790" w:rsidP="00767790">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8</w:t>
            </w:r>
          </w:p>
        </w:tc>
        <w:tc>
          <w:tcPr>
            <w:tcW w:w="1237" w:type="dxa"/>
            <w:noWrap/>
            <w:vAlign w:val="bottom"/>
            <w:hideMark/>
          </w:tcPr>
          <w:p w14:paraId="50E2A835" w14:textId="77777777" w:rsidR="00767790" w:rsidRPr="003E6702" w:rsidRDefault="00767790" w:rsidP="00767790">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0.65</w:t>
            </w:r>
          </w:p>
        </w:tc>
        <w:tc>
          <w:tcPr>
            <w:tcW w:w="1534" w:type="dxa"/>
            <w:noWrap/>
            <w:hideMark/>
          </w:tcPr>
          <w:p w14:paraId="225BDDE2" w14:textId="77777777" w:rsidR="00767790" w:rsidRPr="003E6702" w:rsidRDefault="00767790" w:rsidP="00767790">
            <w:pPr>
              <w:spacing w:line="240" w:lineRule="auto"/>
              <w:jc w:val="center"/>
              <w:rPr>
                <w:rFonts w:ascii="Times New Roman" w:eastAsia="Times New Roman" w:hAnsi="Times New Roman" w:cs="Times New Roman"/>
                <w:color w:val="000000"/>
                <w:lang w:val="en-US"/>
              </w:rPr>
            </w:pPr>
            <w:r w:rsidRPr="003E6702">
              <w:rPr>
                <w:rFonts w:ascii="Times New Roman" w:hAnsi="Times New Roman" w:cs="Times New Roman"/>
              </w:rPr>
              <w:t>3.90</w:t>
            </w:r>
          </w:p>
        </w:tc>
        <w:tc>
          <w:tcPr>
            <w:tcW w:w="1392" w:type="dxa"/>
            <w:noWrap/>
            <w:vAlign w:val="bottom"/>
            <w:hideMark/>
          </w:tcPr>
          <w:p w14:paraId="395BFEC5" w14:textId="77777777" w:rsidR="00767790" w:rsidRPr="003E6702" w:rsidRDefault="00767790" w:rsidP="00767790">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0.17</w:t>
            </w:r>
          </w:p>
        </w:tc>
        <w:tc>
          <w:tcPr>
            <w:tcW w:w="1609" w:type="dxa"/>
            <w:noWrap/>
            <w:vAlign w:val="bottom"/>
            <w:hideMark/>
          </w:tcPr>
          <w:p w14:paraId="194992FA" w14:textId="77777777" w:rsidR="00767790" w:rsidRPr="003E6702" w:rsidRDefault="00767790" w:rsidP="00767790">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0.80</w:t>
            </w:r>
          </w:p>
        </w:tc>
        <w:tc>
          <w:tcPr>
            <w:tcW w:w="905" w:type="dxa"/>
            <w:noWrap/>
            <w:vAlign w:val="bottom"/>
            <w:hideMark/>
          </w:tcPr>
          <w:p w14:paraId="36983845" w14:textId="77777777" w:rsidR="00767790" w:rsidRPr="003E6702" w:rsidRDefault="00767790" w:rsidP="00767790">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0.68</w:t>
            </w:r>
          </w:p>
        </w:tc>
        <w:tc>
          <w:tcPr>
            <w:tcW w:w="1077" w:type="dxa"/>
            <w:noWrap/>
            <w:vAlign w:val="bottom"/>
            <w:hideMark/>
          </w:tcPr>
          <w:p w14:paraId="08B3726E" w14:textId="77777777" w:rsidR="00767790" w:rsidRPr="003E6702" w:rsidRDefault="00767790" w:rsidP="00767790">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0.78</w:t>
            </w:r>
          </w:p>
        </w:tc>
      </w:tr>
      <w:tr w:rsidR="00767790" w:rsidRPr="003E6702" w14:paraId="0ACE5C27" w14:textId="77777777" w:rsidTr="00767790">
        <w:trPr>
          <w:trHeight w:val="300"/>
        </w:trPr>
        <w:tc>
          <w:tcPr>
            <w:tcW w:w="770" w:type="dxa"/>
            <w:noWrap/>
            <w:vAlign w:val="bottom"/>
            <w:hideMark/>
          </w:tcPr>
          <w:p w14:paraId="29723BD5" w14:textId="77777777" w:rsidR="00767790" w:rsidRPr="003E6702" w:rsidRDefault="00767790" w:rsidP="00767790">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10</w:t>
            </w:r>
          </w:p>
        </w:tc>
        <w:tc>
          <w:tcPr>
            <w:tcW w:w="928" w:type="dxa"/>
            <w:noWrap/>
            <w:vAlign w:val="bottom"/>
            <w:hideMark/>
          </w:tcPr>
          <w:p w14:paraId="1E6E2B4E" w14:textId="77777777" w:rsidR="00767790" w:rsidRPr="003E6702" w:rsidRDefault="00767790" w:rsidP="00767790">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 12</w:t>
            </w:r>
          </w:p>
        </w:tc>
        <w:tc>
          <w:tcPr>
            <w:tcW w:w="1237" w:type="dxa"/>
            <w:noWrap/>
            <w:vAlign w:val="bottom"/>
            <w:hideMark/>
          </w:tcPr>
          <w:p w14:paraId="03800969" w14:textId="77777777" w:rsidR="00767790" w:rsidRPr="003E6702" w:rsidRDefault="00767790" w:rsidP="00767790">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0.65</w:t>
            </w:r>
          </w:p>
        </w:tc>
        <w:tc>
          <w:tcPr>
            <w:tcW w:w="1534" w:type="dxa"/>
            <w:noWrap/>
            <w:hideMark/>
          </w:tcPr>
          <w:p w14:paraId="61F5ABDA" w14:textId="77777777" w:rsidR="00767790" w:rsidRPr="003E6702" w:rsidRDefault="00767790" w:rsidP="00767790">
            <w:pPr>
              <w:spacing w:line="240" w:lineRule="auto"/>
              <w:jc w:val="center"/>
              <w:rPr>
                <w:rFonts w:ascii="Times New Roman" w:eastAsia="Times New Roman" w:hAnsi="Times New Roman" w:cs="Times New Roman"/>
                <w:color w:val="000000"/>
                <w:lang w:val="en-US"/>
              </w:rPr>
            </w:pPr>
            <w:r w:rsidRPr="003E6702">
              <w:rPr>
                <w:rFonts w:ascii="Times New Roman" w:hAnsi="Times New Roman" w:cs="Times New Roman"/>
              </w:rPr>
              <w:t>3.48</w:t>
            </w:r>
          </w:p>
        </w:tc>
        <w:tc>
          <w:tcPr>
            <w:tcW w:w="1392" w:type="dxa"/>
            <w:noWrap/>
            <w:vAlign w:val="bottom"/>
            <w:hideMark/>
          </w:tcPr>
          <w:p w14:paraId="28CEB891" w14:textId="77777777" w:rsidR="00767790" w:rsidRPr="003E6702" w:rsidRDefault="00767790" w:rsidP="00767790">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0.17</w:t>
            </w:r>
          </w:p>
        </w:tc>
        <w:tc>
          <w:tcPr>
            <w:tcW w:w="1609" w:type="dxa"/>
            <w:noWrap/>
            <w:vAlign w:val="bottom"/>
            <w:hideMark/>
          </w:tcPr>
          <w:p w14:paraId="1D8B5B82" w14:textId="77777777" w:rsidR="00767790" w:rsidRPr="003E6702" w:rsidRDefault="00767790" w:rsidP="00767790">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0.82</w:t>
            </w:r>
          </w:p>
        </w:tc>
        <w:tc>
          <w:tcPr>
            <w:tcW w:w="905" w:type="dxa"/>
            <w:noWrap/>
            <w:vAlign w:val="bottom"/>
            <w:hideMark/>
          </w:tcPr>
          <w:p w14:paraId="064252FC" w14:textId="77777777" w:rsidR="00767790" w:rsidRPr="003E6702" w:rsidRDefault="00767790" w:rsidP="00767790">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0.84</w:t>
            </w:r>
          </w:p>
        </w:tc>
        <w:tc>
          <w:tcPr>
            <w:tcW w:w="1077" w:type="dxa"/>
            <w:noWrap/>
            <w:vAlign w:val="bottom"/>
            <w:hideMark/>
          </w:tcPr>
          <w:p w14:paraId="39764F56" w14:textId="77777777" w:rsidR="00767790" w:rsidRPr="003E6702" w:rsidRDefault="00767790" w:rsidP="00767790">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0.59</w:t>
            </w:r>
          </w:p>
        </w:tc>
      </w:tr>
      <w:tr w:rsidR="00767790" w:rsidRPr="003E6702" w14:paraId="52BC1078" w14:textId="77777777" w:rsidTr="00767790">
        <w:trPr>
          <w:trHeight w:val="300"/>
        </w:trPr>
        <w:tc>
          <w:tcPr>
            <w:tcW w:w="770" w:type="dxa"/>
            <w:noWrap/>
            <w:vAlign w:val="bottom"/>
            <w:hideMark/>
          </w:tcPr>
          <w:p w14:paraId="29B209B4" w14:textId="77777777" w:rsidR="00767790" w:rsidRPr="003E6702" w:rsidRDefault="00767790" w:rsidP="00767790">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10</w:t>
            </w:r>
          </w:p>
        </w:tc>
        <w:tc>
          <w:tcPr>
            <w:tcW w:w="928" w:type="dxa"/>
            <w:noWrap/>
            <w:vAlign w:val="bottom"/>
            <w:hideMark/>
          </w:tcPr>
          <w:p w14:paraId="2E2B0772" w14:textId="77777777" w:rsidR="00767790" w:rsidRPr="003E6702" w:rsidRDefault="00767790" w:rsidP="00767790">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 10</w:t>
            </w:r>
          </w:p>
        </w:tc>
        <w:tc>
          <w:tcPr>
            <w:tcW w:w="1237" w:type="dxa"/>
            <w:noWrap/>
            <w:vAlign w:val="bottom"/>
            <w:hideMark/>
          </w:tcPr>
          <w:p w14:paraId="43C97E13" w14:textId="77777777" w:rsidR="00767790" w:rsidRPr="003E6702" w:rsidRDefault="00767790" w:rsidP="00767790">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0.64</w:t>
            </w:r>
          </w:p>
        </w:tc>
        <w:tc>
          <w:tcPr>
            <w:tcW w:w="1534" w:type="dxa"/>
            <w:noWrap/>
            <w:hideMark/>
          </w:tcPr>
          <w:p w14:paraId="23F67AB1" w14:textId="77777777" w:rsidR="00767790" w:rsidRPr="003E6702" w:rsidRDefault="00767790" w:rsidP="00767790">
            <w:pPr>
              <w:spacing w:line="240" w:lineRule="auto"/>
              <w:jc w:val="center"/>
              <w:rPr>
                <w:rFonts w:ascii="Times New Roman" w:eastAsia="Times New Roman" w:hAnsi="Times New Roman" w:cs="Times New Roman"/>
                <w:color w:val="000000"/>
                <w:lang w:val="en-US"/>
              </w:rPr>
            </w:pPr>
            <w:r w:rsidRPr="003E6702">
              <w:rPr>
                <w:rFonts w:ascii="Times New Roman" w:hAnsi="Times New Roman" w:cs="Times New Roman"/>
              </w:rPr>
              <w:t>3.67</w:t>
            </w:r>
          </w:p>
        </w:tc>
        <w:tc>
          <w:tcPr>
            <w:tcW w:w="1392" w:type="dxa"/>
            <w:noWrap/>
            <w:vAlign w:val="bottom"/>
            <w:hideMark/>
          </w:tcPr>
          <w:p w14:paraId="41CD9F55" w14:textId="77777777" w:rsidR="00767790" w:rsidRPr="003E6702" w:rsidRDefault="00767790" w:rsidP="00767790">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0.17</w:t>
            </w:r>
          </w:p>
        </w:tc>
        <w:tc>
          <w:tcPr>
            <w:tcW w:w="1609" w:type="dxa"/>
            <w:noWrap/>
            <w:vAlign w:val="bottom"/>
            <w:hideMark/>
          </w:tcPr>
          <w:p w14:paraId="08666137" w14:textId="77777777" w:rsidR="00767790" w:rsidRPr="003E6702" w:rsidRDefault="00767790" w:rsidP="00767790">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0.81</w:t>
            </w:r>
          </w:p>
        </w:tc>
        <w:tc>
          <w:tcPr>
            <w:tcW w:w="905" w:type="dxa"/>
            <w:noWrap/>
            <w:vAlign w:val="bottom"/>
            <w:hideMark/>
          </w:tcPr>
          <w:p w14:paraId="5AAC2C95" w14:textId="77777777" w:rsidR="00767790" w:rsidRPr="003E6702" w:rsidRDefault="00767790" w:rsidP="00767790">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0.84</w:t>
            </w:r>
          </w:p>
        </w:tc>
        <w:tc>
          <w:tcPr>
            <w:tcW w:w="1077" w:type="dxa"/>
            <w:noWrap/>
            <w:vAlign w:val="bottom"/>
            <w:hideMark/>
          </w:tcPr>
          <w:p w14:paraId="1A373369" w14:textId="77777777" w:rsidR="00767790" w:rsidRPr="003E6702" w:rsidRDefault="00767790" w:rsidP="00767790">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0.57</w:t>
            </w:r>
          </w:p>
        </w:tc>
      </w:tr>
      <w:tr w:rsidR="00767790" w:rsidRPr="003E6702" w14:paraId="789FB853" w14:textId="77777777" w:rsidTr="00767790">
        <w:trPr>
          <w:trHeight w:val="300"/>
        </w:trPr>
        <w:tc>
          <w:tcPr>
            <w:tcW w:w="770" w:type="dxa"/>
            <w:noWrap/>
            <w:vAlign w:val="bottom"/>
            <w:hideMark/>
          </w:tcPr>
          <w:p w14:paraId="13D0B6D2" w14:textId="77777777" w:rsidR="00767790" w:rsidRPr="003E6702" w:rsidRDefault="00767790" w:rsidP="00767790">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 5</w:t>
            </w:r>
          </w:p>
        </w:tc>
        <w:tc>
          <w:tcPr>
            <w:tcW w:w="928" w:type="dxa"/>
            <w:noWrap/>
            <w:vAlign w:val="bottom"/>
            <w:hideMark/>
          </w:tcPr>
          <w:p w14:paraId="490246FE" w14:textId="77777777" w:rsidR="00767790" w:rsidRPr="003E6702" w:rsidRDefault="00767790" w:rsidP="00767790">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 12</w:t>
            </w:r>
          </w:p>
        </w:tc>
        <w:tc>
          <w:tcPr>
            <w:tcW w:w="1237" w:type="dxa"/>
            <w:noWrap/>
            <w:vAlign w:val="bottom"/>
            <w:hideMark/>
          </w:tcPr>
          <w:p w14:paraId="776A5AA8" w14:textId="77777777" w:rsidR="00767790" w:rsidRPr="003E6702" w:rsidRDefault="00767790" w:rsidP="00767790">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0.60</w:t>
            </w:r>
          </w:p>
        </w:tc>
        <w:tc>
          <w:tcPr>
            <w:tcW w:w="1534" w:type="dxa"/>
            <w:noWrap/>
            <w:hideMark/>
          </w:tcPr>
          <w:p w14:paraId="4624DDCF" w14:textId="77777777" w:rsidR="00767790" w:rsidRPr="003E6702" w:rsidRDefault="00767790" w:rsidP="00767790">
            <w:pPr>
              <w:spacing w:line="240" w:lineRule="auto"/>
              <w:jc w:val="center"/>
              <w:rPr>
                <w:rFonts w:ascii="Times New Roman" w:eastAsia="Times New Roman" w:hAnsi="Times New Roman" w:cs="Times New Roman"/>
                <w:color w:val="000000"/>
                <w:lang w:val="en-US"/>
              </w:rPr>
            </w:pPr>
            <w:r w:rsidRPr="003E6702">
              <w:rPr>
                <w:rFonts w:ascii="Times New Roman" w:hAnsi="Times New Roman" w:cs="Times New Roman"/>
              </w:rPr>
              <w:t>1.53</w:t>
            </w:r>
          </w:p>
        </w:tc>
        <w:tc>
          <w:tcPr>
            <w:tcW w:w="1392" w:type="dxa"/>
            <w:noWrap/>
            <w:vAlign w:val="bottom"/>
            <w:hideMark/>
          </w:tcPr>
          <w:p w14:paraId="0F5E34EE" w14:textId="77777777" w:rsidR="00767790" w:rsidRPr="003E6702" w:rsidRDefault="00767790" w:rsidP="00767790">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0.15</w:t>
            </w:r>
          </w:p>
        </w:tc>
        <w:tc>
          <w:tcPr>
            <w:tcW w:w="1609" w:type="dxa"/>
            <w:noWrap/>
            <w:vAlign w:val="bottom"/>
            <w:hideMark/>
          </w:tcPr>
          <w:p w14:paraId="2C214310" w14:textId="77777777" w:rsidR="00767790" w:rsidRPr="003E6702" w:rsidRDefault="00767790" w:rsidP="00767790">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0.89</w:t>
            </w:r>
          </w:p>
        </w:tc>
        <w:tc>
          <w:tcPr>
            <w:tcW w:w="905" w:type="dxa"/>
            <w:noWrap/>
            <w:vAlign w:val="bottom"/>
            <w:hideMark/>
          </w:tcPr>
          <w:p w14:paraId="131683EC" w14:textId="77777777" w:rsidR="00767790" w:rsidRPr="003E6702" w:rsidRDefault="00767790" w:rsidP="00767790">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0.68</w:t>
            </w:r>
          </w:p>
        </w:tc>
        <w:tc>
          <w:tcPr>
            <w:tcW w:w="1077" w:type="dxa"/>
            <w:noWrap/>
            <w:vAlign w:val="bottom"/>
            <w:hideMark/>
          </w:tcPr>
          <w:p w14:paraId="61CFB6AB" w14:textId="77777777" w:rsidR="00767790" w:rsidRPr="003E6702" w:rsidRDefault="00767790" w:rsidP="00767790">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0.59</w:t>
            </w:r>
          </w:p>
        </w:tc>
      </w:tr>
      <w:tr w:rsidR="00767790" w:rsidRPr="003E6702" w14:paraId="355FFF04" w14:textId="77777777" w:rsidTr="00767790">
        <w:trPr>
          <w:trHeight w:val="300"/>
        </w:trPr>
        <w:tc>
          <w:tcPr>
            <w:tcW w:w="770" w:type="dxa"/>
            <w:noWrap/>
            <w:vAlign w:val="bottom"/>
            <w:hideMark/>
          </w:tcPr>
          <w:p w14:paraId="226F522C" w14:textId="77777777" w:rsidR="00767790" w:rsidRPr="003E6702" w:rsidRDefault="00767790" w:rsidP="00767790">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 5</w:t>
            </w:r>
          </w:p>
        </w:tc>
        <w:tc>
          <w:tcPr>
            <w:tcW w:w="928" w:type="dxa"/>
            <w:noWrap/>
            <w:vAlign w:val="bottom"/>
            <w:hideMark/>
          </w:tcPr>
          <w:p w14:paraId="23B02BF1" w14:textId="77777777" w:rsidR="00767790" w:rsidRPr="003E6702" w:rsidRDefault="00767790" w:rsidP="00767790">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 10</w:t>
            </w:r>
          </w:p>
        </w:tc>
        <w:tc>
          <w:tcPr>
            <w:tcW w:w="1237" w:type="dxa"/>
            <w:noWrap/>
            <w:vAlign w:val="bottom"/>
            <w:hideMark/>
          </w:tcPr>
          <w:p w14:paraId="38927ABE" w14:textId="77777777" w:rsidR="00767790" w:rsidRPr="003E6702" w:rsidRDefault="00767790" w:rsidP="00767790">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0.59</w:t>
            </w:r>
          </w:p>
        </w:tc>
        <w:tc>
          <w:tcPr>
            <w:tcW w:w="1534" w:type="dxa"/>
            <w:noWrap/>
            <w:hideMark/>
          </w:tcPr>
          <w:p w14:paraId="667B9BB8" w14:textId="77777777" w:rsidR="00767790" w:rsidRPr="003E6702" w:rsidRDefault="00767790" w:rsidP="00767790">
            <w:pPr>
              <w:spacing w:line="240" w:lineRule="auto"/>
              <w:jc w:val="center"/>
              <w:rPr>
                <w:rFonts w:ascii="Times New Roman" w:eastAsia="Times New Roman" w:hAnsi="Times New Roman" w:cs="Times New Roman"/>
                <w:color w:val="000000"/>
                <w:lang w:val="en-US"/>
              </w:rPr>
            </w:pPr>
            <w:r w:rsidRPr="003E6702">
              <w:rPr>
                <w:rFonts w:ascii="Times New Roman" w:hAnsi="Times New Roman" w:cs="Times New Roman"/>
              </w:rPr>
              <w:t>1.56</w:t>
            </w:r>
          </w:p>
        </w:tc>
        <w:tc>
          <w:tcPr>
            <w:tcW w:w="1392" w:type="dxa"/>
            <w:noWrap/>
            <w:vAlign w:val="bottom"/>
            <w:hideMark/>
          </w:tcPr>
          <w:p w14:paraId="2F11D3BC" w14:textId="77777777" w:rsidR="00767790" w:rsidRPr="003E6702" w:rsidRDefault="00767790" w:rsidP="00767790">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0.14</w:t>
            </w:r>
          </w:p>
        </w:tc>
        <w:tc>
          <w:tcPr>
            <w:tcW w:w="1609" w:type="dxa"/>
            <w:noWrap/>
            <w:vAlign w:val="bottom"/>
            <w:hideMark/>
          </w:tcPr>
          <w:p w14:paraId="59F4B0BB" w14:textId="77777777" w:rsidR="00767790" w:rsidRPr="003E6702" w:rsidRDefault="00767790" w:rsidP="00767790">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0.89</w:t>
            </w:r>
          </w:p>
        </w:tc>
        <w:tc>
          <w:tcPr>
            <w:tcW w:w="905" w:type="dxa"/>
            <w:noWrap/>
            <w:vAlign w:val="bottom"/>
            <w:hideMark/>
          </w:tcPr>
          <w:p w14:paraId="1B2CE32E" w14:textId="77777777" w:rsidR="00767790" w:rsidRPr="003E6702" w:rsidRDefault="00767790" w:rsidP="00767790">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0.68</w:t>
            </w:r>
          </w:p>
        </w:tc>
        <w:tc>
          <w:tcPr>
            <w:tcW w:w="1077" w:type="dxa"/>
            <w:noWrap/>
            <w:vAlign w:val="bottom"/>
            <w:hideMark/>
          </w:tcPr>
          <w:p w14:paraId="24142F1C" w14:textId="77777777" w:rsidR="00767790" w:rsidRPr="003E6702" w:rsidRDefault="00767790" w:rsidP="00767790">
            <w:pPr>
              <w:spacing w:line="240" w:lineRule="auto"/>
              <w:jc w:val="center"/>
              <w:rPr>
                <w:rFonts w:ascii="Times New Roman" w:eastAsia="Times New Roman" w:hAnsi="Times New Roman" w:cs="Times New Roman"/>
                <w:color w:val="000000"/>
                <w:lang w:val="en-US"/>
              </w:rPr>
            </w:pPr>
            <w:r w:rsidRPr="003E6702">
              <w:rPr>
                <w:rFonts w:ascii="Times New Roman" w:eastAsia="Times New Roman" w:hAnsi="Times New Roman" w:cs="Times New Roman"/>
                <w:color w:val="000000"/>
                <w:lang w:val="en-US"/>
              </w:rPr>
              <w:t>0.57</w:t>
            </w:r>
          </w:p>
        </w:tc>
      </w:tr>
    </w:tbl>
    <w:p w14:paraId="165E97FF" w14:textId="77777777" w:rsidR="00BC4A5F" w:rsidRPr="00DB323F" w:rsidRDefault="00BC4A5F" w:rsidP="00DB323F">
      <w:pPr>
        <w:pBdr>
          <w:top w:val="nil"/>
          <w:left w:val="nil"/>
          <w:bottom w:val="nil"/>
          <w:right w:val="nil"/>
          <w:between w:val="nil"/>
        </w:pBdr>
        <w:rPr>
          <w:rFonts w:ascii="Times New Roman" w:eastAsia="Times New Roman" w:hAnsi="Times New Roman" w:cs="Times New Roman"/>
          <w:sz w:val="24"/>
          <w:szCs w:val="24"/>
          <w:lang w:val="en-US"/>
        </w:rPr>
      </w:pPr>
    </w:p>
    <w:p w14:paraId="0BA8A676" w14:textId="77777777" w:rsidR="00DB323F" w:rsidRPr="00DB323F" w:rsidRDefault="00DB323F" w:rsidP="005F5917">
      <w:pPr>
        <w:pBdr>
          <w:top w:val="nil"/>
          <w:left w:val="nil"/>
          <w:bottom w:val="nil"/>
          <w:right w:val="nil"/>
          <w:between w:val="nil"/>
        </w:pBdr>
        <w:ind w:left="360"/>
        <w:rPr>
          <w:rFonts w:ascii="Times New Roman" w:eastAsia="Times New Roman" w:hAnsi="Times New Roman" w:cs="Times New Roman"/>
          <w:b/>
          <w:color w:val="000000"/>
          <w:sz w:val="28"/>
          <w:szCs w:val="28"/>
          <w:lang w:val="en-US"/>
        </w:rPr>
      </w:pPr>
      <w:r w:rsidRPr="005F5917">
        <w:rPr>
          <w:rFonts w:ascii="Times New Roman" w:eastAsia="Times New Roman" w:hAnsi="Times New Roman" w:cs="Times New Roman"/>
          <w:b/>
          <w:color w:val="000000"/>
          <w:sz w:val="28"/>
          <w:szCs w:val="28"/>
          <w:lang w:val="en-US"/>
        </w:rPr>
        <w:t>3.7 Isolation Forest Anomaly Detection</w:t>
      </w:r>
    </w:p>
    <w:p w14:paraId="51EC6B31" w14:textId="3FF75C01" w:rsidR="008F037A" w:rsidRPr="003E6702" w:rsidRDefault="008F037A" w:rsidP="003E6702">
      <w:pPr>
        <w:rPr>
          <w:rFonts w:ascii="Times New Roman" w:eastAsia="Times New Roman" w:hAnsi="Times New Roman" w:cs="Times New Roman"/>
          <w:sz w:val="24"/>
          <w:szCs w:val="24"/>
          <w:lang w:val="en-US"/>
        </w:rPr>
      </w:pPr>
      <w:r w:rsidRPr="003E6702">
        <w:rPr>
          <w:rFonts w:ascii="Times New Roman" w:hAnsi="Times New Roman" w:cs="Times New Roman"/>
          <w:sz w:val="24"/>
          <w:szCs w:val="24"/>
        </w:rPr>
        <w:t xml:space="preserve">Isolation Forest </w:t>
      </w:r>
      <w:r w:rsidR="00694C9D" w:rsidRPr="003E6702">
        <w:rPr>
          <w:rFonts w:ascii="Times New Roman" w:hAnsi="Times New Roman" w:cs="Times New Roman"/>
          <w:sz w:val="24"/>
          <w:szCs w:val="24"/>
        </w:rPr>
        <w:t xml:space="preserve">(IF) </w:t>
      </w:r>
      <w:r w:rsidRPr="003E6702">
        <w:rPr>
          <w:rFonts w:ascii="Times New Roman" w:hAnsi="Times New Roman" w:cs="Times New Roman"/>
          <w:sz w:val="24"/>
          <w:szCs w:val="24"/>
        </w:rPr>
        <w:t xml:space="preserve">is an unsupervised algorithm for anomaly detection that isolates rare points using random partitioning: anomalies tend to be separated with fewer splits than typical points </w:t>
      </w:r>
      <w:r w:rsidR="00727722" w:rsidRPr="003E6702">
        <w:rPr>
          <w:rFonts w:ascii="Times New Roman" w:hAnsi="Times New Roman" w:cs="Times New Roman"/>
          <w:sz w:val="24"/>
          <w:szCs w:val="24"/>
        </w:rPr>
        <w:t>((F.T. Liu, K.M. Ting, Z.H. Zhou. Isolation forest. In 2008 IEEE International Conference on Data Mining, 413–422, 2008.)).</w:t>
      </w:r>
    </w:p>
    <w:p w14:paraId="75D912E2" w14:textId="77777777" w:rsidR="008F037A" w:rsidRPr="003E6702" w:rsidRDefault="008F037A" w:rsidP="003E6702">
      <w:pPr>
        <w:pBdr>
          <w:top w:val="nil"/>
          <w:left w:val="nil"/>
          <w:bottom w:val="nil"/>
          <w:right w:val="nil"/>
          <w:between w:val="nil"/>
        </w:pBdr>
        <w:rPr>
          <w:rFonts w:ascii="Times New Roman" w:eastAsia="Times New Roman" w:hAnsi="Times New Roman" w:cs="Times New Roman"/>
          <w:sz w:val="24"/>
          <w:szCs w:val="24"/>
          <w:lang w:val="en-US"/>
        </w:rPr>
      </w:pPr>
    </w:p>
    <w:p w14:paraId="77BB437A" w14:textId="14FBF4C1" w:rsidR="00694C9D" w:rsidRPr="003E6702" w:rsidRDefault="00694C9D" w:rsidP="003E6702">
      <w:pPr>
        <w:pBdr>
          <w:top w:val="nil"/>
          <w:left w:val="nil"/>
          <w:bottom w:val="nil"/>
          <w:right w:val="nil"/>
          <w:between w:val="nil"/>
        </w:pBdr>
        <w:rPr>
          <w:rFonts w:ascii="Times New Roman" w:eastAsia="Times New Roman" w:hAnsi="Times New Roman" w:cs="Times New Roman"/>
          <w:sz w:val="24"/>
          <w:szCs w:val="24"/>
          <w:lang w:val="en-US"/>
        </w:rPr>
      </w:pPr>
      <w:r w:rsidRPr="003E6702">
        <w:rPr>
          <w:rFonts w:ascii="Times New Roman" w:eastAsia="Times New Roman" w:hAnsi="Times New Roman" w:cs="Times New Roman"/>
          <w:sz w:val="24"/>
          <w:szCs w:val="24"/>
          <w:lang w:val="en-US"/>
        </w:rPr>
        <w:t xml:space="preserve">We apply Isolation Forest to the standardized latent vectors </w:t>
      </w:r>
      <w:r w:rsidRPr="00831103">
        <w:rPr>
          <w:rFonts w:ascii="Times New Roman" w:eastAsia="Times New Roman" w:hAnsi="Times New Roman" w:cs="Times New Roman"/>
          <w:i/>
          <w:iCs/>
          <w:sz w:val="24"/>
          <w:szCs w:val="24"/>
          <w:lang w:val="en-US"/>
        </w:rPr>
        <w:t>μ</w:t>
      </w:r>
      <w:r w:rsidRPr="003E6702">
        <w:rPr>
          <w:rFonts w:ascii="Times New Roman" w:eastAsia="Times New Roman" w:hAnsi="Times New Roman" w:cs="Times New Roman"/>
          <w:sz w:val="24"/>
          <w:szCs w:val="24"/>
          <w:lang w:val="en-US"/>
        </w:rPr>
        <w:t xml:space="preserve">. IF isolates anomalies via random partitions, assigning lower decision-function scores to more anomalous points. IF requires specifying contamination </w:t>
      </w:r>
      <w:r w:rsidRPr="00831103">
        <w:rPr>
          <w:rFonts w:ascii="Times New Roman" w:eastAsia="Times New Roman" w:hAnsi="Times New Roman" w:cs="Times New Roman"/>
          <w:i/>
          <w:iCs/>
          <w:sz w:val="24"/>
          <w:szCs w:val="24"/>
          <w:lang w:val="en-US"/>
        </w:rPr>
        <w:t>c</w:t>
      </w:r>
      <w:r w:rsidRPr="003E6702">
        <w:rPr>
          <w:rFonts w:ascii="Times New Roman" w:eastAsia="Times New Roman" w:hAnsi="Times New Roman" w:cs="Times New Roman"/>
          <w:sz w:val="24"/>
          <w:szCs w:val="24"/>
          <w:lang w:val="en-US"/>
        </w:rPr>
        <w:t>, the expected outlier fraction.</w:t>
      </w:r>
    </w:p>
    <w:p w14:paraId="12DB4820" w14:textId="77777777" w:rsidR="00DB323F" w:rsidRPr="003E6702" w:rsidRDefault="00DB323F" w:rsidP="003E6702">
      <w:pPr>
        <w:pBdr>
          <w:top w:val="nil"/>
          <w:left w:val="nil"/>
          <w:bottom w:val="nil"/>
          <w:right w:val="nil"/>
          <w:between w:val="nil"/>
        </w:pBdr>
        <w:rPr>
          <w:rFonts w:ascii="Times New Roman" w:eastAsia="Times New Roman" w:hAnsi="Times New Roman" w:cs="Times New Roman"/>
          <w:sz w:val="24"/>
          <w:szCs w:val="24"/>
          <w:lang w:val="en-US"/>
        </w:rPr>
      </w:pPr>
    </w:p>
    <w:p w14:paraId="016AAED3" w14:textId="77777777" w:rsidR="000008C0" w:rsidRPr="003E6702" w:rsidRDefault="00DB323F" w:rsidP="003E6702">
      <w:pPr>
        <w:pBdr>
          <w:top w:val="nil"/>
          <w:left w:val="nil"/>
          <w:bottom w:val="nil"/>
          <w:right w:val="nil"/>
          <w:between w:val="nil"/>
        </w:pBdr>
        <w:rPr>
          <w:rFonts w:ascii="Times New Roman" w:eastAsia="Times New Roman" w:hAnsi="Times New Roman" w:cs="Times New Roman"/>
          <w:b/>
          <w:bCs/>
          <w:sz w:val="24"/>
          <w:szCs w:val="24"/>
          <w:lang w:val="en-US"/>
        </w:rPr>
      </w:pPr>
      <w:r w:rsidRPr="003E6702">
        <w:rPr>
          <w:rFonts w:ascii="Times New Roman" w:eastAsia="Times New Roman" w:hAnsi="Times New Roman" w:cs="Times New Roman"/>
          <w:b/>
          <w:bCs/>
          <w:sz w:val="24"/>
          <w:szCs w:val="24"/>
          <w:lang w:val="en-US"/>
        </w:rPr>
        <w:t>Score distribution and contamination sensitivity</w:t>
      </w:r>
    </w:p>
    <w:p w14:paraId="74C174CB" w14:textId="77777777" w:rsidR="000008C0" w:rsidRPr="003E6702" w:rsidRDefault="000008C0" w:rsidP="003E6702">
      <w:pPr>
        <w:pBdr>
          <w:top w:val="nil"/>
          <w:left w:val="nil"/>
          <w:bottom w:val="nil"/>
          <w:right w:val="nil"/>
          <w:between w:val="nil"/>
        </w:pBdr>
        <w:rPr>
          <w:rFonts w:ascii="Times New Roman" w:eastAsia="Times New Roman" w:hAnsi="Times New Roman" w:cs="Times New Roman"/>
          <w:b/>
          <w:bCs/>
          <w:sz w:val="24"/>
          <w:szCs w:val="24"/>
          <w:lang w:val="en-US"/>
        </w:rPr>
      </w:pPr>
    </w:p>
    <w:p w14:paraId="2EDA2CB8" w14:textId="77777777" w:rsidR="00694C9D" w:rsidRDefault="00694C9D" w:rsidP="003E6702">
      <w:pPr>
        <w:pBdr>
          <w:top w:val="nil"/>
          <w:left w:val="nil"/>
          <w:bottom w:val="nil"/>
          <w:right w:val="nil"/>
          <w:between w:val="nil"/>
        </w:pBdr>
        <w:rPr>
          <w:rFonts w:ascii="Times New Roman" w:eastAsia="Times New Roman" w:hAnsi="Times New Roman" w:cs="Times New Roman"/>
          <w:sz w:val="24"/>
          <w:szCs w:val="24"/>
          <w:lang w:val="en-US"/>
        </w:rPr>
      </w:pPr>
      <w:r w:rsidRPr="003E6702">
        <w:rPr>
          <w:rFonts w:ascii="Times New Roman" w:eastAsia="Times New Roman" w:hAnsi="Times New Roman" w:cs="Times New Roman"/>
          <w:sz w:val="24"/>
          <w:szCs w:val="24"/>
          <w:lang w:val="en-US"/>
        </w:rPr>
        <w:lastRenderedPageBreak/>
        <w:t xml:space="preserve">We first inspect the distribution of IF decision scores (Figure 10) to confirm a concentrated bulk with a tail of low scores. We then perform a sensitivity sweep over contamination </w:t>
      </w:r>
      <w:r w:rsidRPr="003E6702">
        <w:rPr>
          <w:rFonts w:ascii="Times New Roman" w:eastAsia="Times New Roman" w:hAnsi="Times New Roman" w:cs="Times New Roman"/>
          <w:i/>
          <w:iCs/>
          <w:sz w:val="24"/>
          <w:szCs w:val="24"/>
          <w:lang w:val="en-US"/>
        </w:rPr>
        <w:t>c</w:t>
      </w:r>
      <w:r w:rsidRPr="003E6702">
        <w:rPr>
          <w:rFonts w:ascii="Times New Roman" w:eastAsia="Times New Roman" w:hAnsi="Times New Roman" w:cs="Times New Roman"/>
          <w:sz w:val="24"/>
          <w:szCs w:val="24"/>
          <w:lang w:val="en-US"/>
        </w:rPr>
        <w:t>, tracking (</w:t>
      </w:r>
      <w:proofErr w:type="spellStart"/>
      <w:r w:rsidRPr="003E6702">
        <w:rPr>
          <w:rFonts w:ascii="Times New Roman" w:eastAsia="Times New Roman" w:hAnsi="Times New Roman" w:cs="Times New Roman"/>
          <w:sz w:val="24"/>
          <w:szCs w:val="24"/>
          <w:lang w:val="en-US"/>
        </w:rPr>
        <w:t>i</w:t>
      </w:r>
      <w:proofErr w:type="spellEnd"/>
      <w:r w:rsidRPr="003E6702">
        <w:rPr>
          <w:rFonts w:ascii="Times New Roman" w:eastAsia="Times New Roman" w:hAnsi="Times New Roman" w:cs="Times New Roman"/>
          <w:sz w:val="24"/>
          <w:szCs w:val="24"/>
          <w:lang w:val="en-US"/>
        </w:rPr>
        <w:t xml:space="preserve">) a signal-stability metric based on the mean score of a fixed extreme subset (top </w:t>
      </w:r>
      <m:oMath>
        <m:r>
          <w:rPr>
            <w:rFonts w:ascii="Cambria Math" w:eastAsia="Times New Roman" w:hAnsi="Cambria Math" w:cs="Times New Roman"/>
            <w:sz w:val="24"/>
            <w:szCs w:val="24"/>
            <w:lang w:val="en-US"/>
          </w:rPr>
          <m:t>K</m:t>
        </m:r>
        <m:r>
          <m:rPr>
            <m:sty m:val="p"/>
          </m:rPr>
          <w:rPr>
            <w:rFonts w:ascii="Cambria Math" w:eastAsia="Times New Roman" w:hAnsi="Cambria Math" w:cs="Times New Roman"/>
            <w:sz w:val="24"/>
            <w:szCs w:val="24"/>
            <w:lang w:val="en-US"/>
          </w:rPr>
          <m:t>%</m:t>
        </m:r>
      </m:oMath>
      <w:r w:rsidRPr="003E6702">
        <w:rPr>
          <w:rFonts w:ascii="Times New Roman" w:eastAsia="Times New Roman" w:hAnsi="Times New Roman" w:cs="Times New Roman"/>
          <w:sz w:val="24"/>
          <w:szCs w:val="24"/>
          <w:lang w:val="en-US"/>
        </w:rPr>
        <w:t xml:space="preserve">) and (ii) the expected linear increase in predicted outlier count with c. The sensitivity curve exhibits a transition from a highly sensitive regime at small </w:t>
      </w:r>
      <w:r w:rsidRPr="003E6702">
        <w:rPr>
          <w:rFonts w:ascii="Times New Roman" w:eastAsia="Times New Roman" w:hAnsi="Times New Roman" w:cs="Times New Roman"/>
          <w:i/>
          <w:iCs/>
          <w:sz w:val="24"/>
          <w:szCs w:val="24"/>
          <w:lang w:val="en-US"/>
        </w:rPr>
        <w:t>c</w:t>
      </w:r>
      <w:r w:rsidRPr="003E6702">
        <w:rPr>
          <w:rFonts w:ascii="Times New Roman" w:eastAsia="Times New Roman" w:hAnsi="Times New Roman" w:cs="Times New Roman"/>
          <w:sz w:val="24"/>
          <w:szCs w:val="24"/>
          <w:lang w:val="en-US"/>
        </w:rPr>
        <w:t xml:space="preserve"> to a flatter regime where increases in </w:t>
      </w:r>
      <w:r w:rsidRPr="00831103">
        <w:rPr>
          <w:rFonts w:ascii="Times New Roman" w:eastAsia="Times New Roman" w:hAnsi="Times New Roman" w:cs="Times New Roman"/>
          <w:i/>
          <w:iCs/>
          <w:sz w:val="24"/>
          <w:szCs w:val="24"/>
          <w:lang w:val="en-US"/>
        </w:rPr>
        <w:t>c</w:t>
      </w:r>
      <w:r w:rsidRPr="003E6702">
        <w:rPr>
          <w:rFonts w:ascii="Times New Roman" w:eastAsia="Times New Roman" w:hAnsi="Times New Roman" w:cs="Times New Roman"/>
          <w:sz w:val="24"/>
          <w:szCs w:val="24"/>
          <w:lang w:val="en-US"/>
        </w:rPr>
        <w:t xml:space="preserve"> primarily add borderline points. We select c=0.064 near the onset of the stable regime, yielding approximately 230 outliers (6.4%).</w:t>
      </w:r>
    </w:p>
    <w:p w14:paraId="731EFA2D" w14:textId="77777777" w:rsidR="003E6702" w:rsidRDefault="003E6702" w:rsidP="003E6702">
      <w:pPr>
        <w:pBdr>
          <w:top w:val="nil"/>
          <w:left w:val="nil"/>
          <w:bottom w:val="nil"/>
          <w:right w:val="nil"/>
          <w:between w:val="nil"/>
        </w:pBdr>
        <w:rPr>
          <w:rFonts w:ascii="Times New Roman" w:eastAsia="Times New Roman" w:hAnsi="Times New Roman" w:cs="Times New Roman"/>
          <w:sz w:val="24"/>
          <w:szCs w:val="24"/>
          <w:lang w:val="en-US"/>
        </w:rPr>
      </w:pPr>
    </w:p>
    <w:p w14:paraId="1F16EADC" w14:textId="77777777" w:rsidR="003E6702" w:rsidRPr="00D13642" w:rsidRDefault="003E6702" w:rsidP="003E6702">
      <w:pPr>
        <w:pBdr>
          <w:top w:val="nil"/>
          <w:left w:val="nil"/>
          <w:bottom w:val="nil"/>
          <w:right w:val="nil"/>
          <w:between w:val="nil"/>
        </w:pBdr>
        <w:rPr>
          <w:rFonts w:ascii="Times New Roman" w:eastAsia="Times New Roman" w:hAnsi="Times New Roman" w:cs="Times New Roman"/>
          <w:sz w:val="24"/>
          <w:szCs w:val="24"/>
          <w:lang w:val="en-US"/>
        </w:rPr>
      </w:pPr>
      <w:r w:rsidRPr="003E6702">
        <w:rPr>
          <w:rFonts w:ascii="Times New Roman" w:eastAsia="Times New Roman" w:hAnsi="Times New Roman" w:cs="Times New Roman"/>
          <w:sz w:val="24"/>
          <w:szCs w:val="24"/>
          <w:lang w:val="en-US"/>
        </w:rPr>
        <w:t xml:space="preserve">Isolation Forest parameters (defaults unless stated): </w:t>
      </w:r>
      <w:proofErr w:type="spellStart"/>
      <w:r w:rsidRPr="003E6702">
        <w:rPr>
          <w:rFonts w:ascii="Times New Roman" w:eastAsia="Times New Roman" w:hAnsi="Times New Roman" w:cs="Times New Roman"/>
          <w:sz w:val="24"/>
          <w:szCs w:val="24"/>
          <w:lang w:val="en-US"/>
        </w:rPr>
        <w:t>n_estimators</w:t>
      </w:r>
      <w:proofErr w:type="spellEnd"/>
      <w:r w:rsidRPr="003E6702">
        <w:rPr>
          <w:rFonts w:ascii="Times New Roman" w:eastAsia="Times New Roman" w:hAnsi="Times New Roman" w:cs="Times New Roman"/>
          <w:sz w:val="24"/>
          <w:szCs w:val="24"/>
          <w:lang w:val="en-US"/>
        </w:rPr>
        <w:t xml:space="preserve">=1000, </w:t>
      </w:r>
      <w:proofErr w:type="spellStart"/>
      <w:r w:rsidRPr="003E6702">
        <w:rPr>
          <w:rFonts w:ascii="Times New Roman" w:eastAsia="Times New Roman" w:hAnsi="Times New Roman" w:cs="Times New Roman"/>
          <w:sz w:val="24"/>
          <w:szCs w:val="24"/>
          <w:lang w:val="en-US"/>
        </w:rPr>
        <w:t>random_state</w:t>
      </w:r>
      <w:proofErr w:type="spellEnd"/>
      <w:r w:rsidRPr="003E6702">
        <w:rPr>
          <w:rFonts w:ascii="Times New Roman" w:eastAsia="Times New Roman" w:hAnsi="Times New Roman" w:cs="Times New Roman"/>
          <w:sz w:val="24"/>
          <w:szCs w:val="24"/>
          <w:lang w:val="en-US"/>
        </w:rPr>
        <w:t>=42.</w:t>
      </w:r>
    </w:p>
    <w:p w14:paraId="75F11F87" w14:textId="77777777" w:rsidR="00DB323F" w:rsidRPr="00D13642" w:rsidRDefault="00DB323F" w:rsidP="000008C0">
      <w:pPr>
        <w:pBdr>
          <w:top w:val="nil"/>
          <w:left w:val="nil"/>
          <w:bottom w:val="nil"/>
          <w:right w:val="nil"/>
          <w:between w:val="nil"/>
        </w:pBdr>
        <w:jc w:val="center"/>
        <w:rPr>
          <w:rFonts w:ascii="Times New Roman" w:eastAsia="Times New Roman" w:hAnsi="Times New Roman" w:cs="Times New Roman"/>
          <w:sz w:val="24"/>
          <w:szCs w:val="24"/>
          <w:lang w:val="en-US"/>
        </w:rPr>
      </w:pPr>
    </w:p>
    <w:p w14:paraId="3E538404" w14:textId="77777777" w:rsidR="00DB323F" w:rsidRPr="00D13642" w:rsidRDefault="000008C0" w:rsidP="000008C0">
      <w:pPr>
        <w:pBdr>
          <w:top w:val="nil"/>
          <w:left w:val="nil"/>
          <w:bottom w:val="nil"/>
          <w:right w:val="nil"/>
          <w:between w:val="nil"/>
        </w:pBdr>
        <w:jc w:val="center"/>
        <w:rPr>
          <w:rFonts w:ascii="Times New Roman" w:eastAsia="Times New Roman" w:hAnsi="Times New Roman" w:cs="Times New Roman"/>
          <w:sz w:val="24"/>
          <w:szCs w:val="24"/>
          <w:lang w:val="en-US"/>
        </w:rPr>
      </w:pPr>
      <w:r w:rsidRPr="00D13642">
        <w:rPr>
          <w:rFonts w:ascii="Times New Roman" w:eastAsia="Times New Roman" w:hAnsi="Times New Roman" w:cs="Times New Roman"/>
          <w:i/>
          <w:noProof/>
          <w:sz w:val="24"/>
          <w:szCs w:val="24"/>
          <w:lang w:val="en-US"/>
        </w:rPr>
        <w:drawing>
          <wp:inline distT="0" distB="0" distL="0" distR="0" wp14:anchorId="2D19265A" wp14:editId="38E12117">
            <wp:extent cx="6010584" cy="4517571"/>
            <wp:effectExtent l="0" t="0" r="9525" b="0"/>
            <wp:docPr id="84111006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10063" name="Picture 841110063"/>
                    <pic:cNvPicPr/>
                  </pic:nvPicPr>
                  <pic:blipFill>
                    <a:blip r:embed="rId16">
                      <a:extLst>
                        <a:ext uri="{28A0092B-C50C-407E-A947-70E740481C1C}">
                          <a14:useLocalDpi xmlns:a14="http://schemas.microsoft.com/office/drawing/2010/main" val="0"/>
                        </a:ext>
                      </a:extLst>
                    </a:blip>
                    <a:stretch>
                      <a:fillRect/>
                    </a:stretch>
                  </pic:blipFill>
                  <pic:spPr>
                    <a:xfrm>
                      <a:off x="0" y="0"/>
                      <a:ext cx="6083004" cy="4572002"/>
                    </a:xfrm>
                    <a:prstGeom prst="rect">
                      <a:avLst/>
                    </a:prstGeom>
                  </pic:spPr>
                </pic:pic>
              </a:graphicData>
            </a:graphic>
          </wp:inline>
        </w:drawing>
      </w:r>
    </w:p>
    <w:p w14:paraId="6FE991C3" w14:textId="5856255E" w:rsidR="00FE4CFA" w:rsidRDefault="000008C0" w:rsidP="003E6702">
      <w:pPr>
        <w:jc w:val="center"/>
        <w:rPr>
          <w:i/>
          <w:iCs/>
        </w:rPr>
      </w:pPr>
      <w:r w:rsidRPr="003E6702">
        <w:rPr>
          <w:i/>
          <w:iCs/>
        </w:rPr>
        <w:t>Figure 1</w:t>
      </w:r>
      <w:r w:rsidR="008F037A" w:rsidRPr="003E6702">
        <w:rPr>
          <w:i/>
          <w:iCs/>
        </w:rPr>
        <w:t>0</w:t>
      </w:r>
      <w:r w:rsidRPr="003E6702">
        <w:rPr>
          <w:i/>
          <w:iCs/>
        </w:rPr>
        <w:t>. Isolation Forest sensitivity analysis in VAE latent space; selected contamination c = 0.064 (red).</w:t>
      </w:r>
    </w:p>
    <w:p w14:paraId="118BE99B" w14:textId="77777777" w:rsidR="00727722" w:rsidRPr="003E6702" w:rsidRDefault="00727722" w:rsidP="003E6702">
      <w:pPr>
        <w:jc w:val="center"/>
        <w:rPr>
          <w:i/>
          <w:iCs/>
        </w:rPr>
      </w:pPr>
    </w:p>
    <w:p w14:paraId="00C608ED" w14:textId="77777777" w:rsidR="00DB323F" w:rsidRPr="00DB323F" w:rsidRDefault="00DB323F" w:rsidP="005F5917">
      <w:pPr>
        <w:pBdr>
          <w:top w:val="nil"/>
          <w:left w:val="nil"/>
          <w:bottom w:val="nil"/>
          <w:right w:val="nil"/>
          <w:between w:val="nil"/>
        </w:pBdr>
        <w:ind w:left="360"/>
        <w:rPr>
          <w:rFonts w:ascii="Times New Roman" w:eastAsia="Times New Roman" w:hAnsi="Times New Roman" w:cs="Times New Roman"/>
          <w:b/>
          <w:color w:val="000000"/>
          <w:sz w:val="28"/>
          <w:szCs w:val="28"/>
          <w:lang w:val="en-US"/>
        </w:rPr>
      </w:pPr>
      <w:r w:rsidRPr="00DB323F">
        <w:rPr>
          <w:rFonts w:ascii="Times New Roman" w:eastAsia="Times New Roman" w:hAnsi="Times New Roman" w:cs="Times New Roman"/>
          <w:b/>
          <w:color w:val="000000"/>
          <w:sz w:val="28"/>
          <w:szCs w:val="28"/>
          <w:lang w:val="en-US"/>
        </w:rPr>
        <w:t>3.8 Ensemble Intersection and Manual Vetting</w:t>
      </w:r>
    </w:p>
    <w:p w14:paraId="48510A72" w14:textId="78558835" w:rsidR="00DB323F" w:rsidRDefault="00DB323F" w:rsidP="00DB323F">
      <w:pPr>
        <w:pBdr>
          <w:top w:val="nil"/>
          <w:left w:val="nil"/>
          <w:bottom w:val="nil"/>
          <w:right w:val="nil"/>
          <w:between w:val="nil"/>
        </w:pBdr>
        <w:rPr>
          <w:rFonts w:ascii="Times New Roman" w:hAnsi="Times New Roman" w:cs="Times New Roman"/>
          <w:sz w:val="24"/>
          <w:szCs w:val="24"/>
        </w:rPr>
      </w:pPr>
      <w:r w:rsidRPr="003E6702">
        <w:rPr>
          <w:rFonts w:ascii="Times New Roman" w:hAnsi="Times New Roman" w:cs="Times New Roman"/>
          <w:sz w:val="24"/>
          <w:szCs w:val="24"/>
        </w:rPr>
        <w:t xml:space="preserve">Each detector flags anomalies under a different definition. To improve robustness and reduce detector-specific false positives, we combine detector outputs using an agreement-based ensemble. We assign each object a consensus </w:t>
      </w:r>
      <w:proofErr w:type="gramStart"/>
      <w:r w:rsidRPr="003E6702">
        <w:rPr>
          <w:rFonts w:ascii="Times New Roman" w:hAnsi="Times New Roman" w:cs="Times New Roman"/>
          <w:sz w:val="24"/>
          <w:szCs w:val="24"/>
        </w:rPr>
        <w:t>score</w:t>
      </w:r>
      <w:proofErr w:type="gramEnd"/>
      <w:r w:rsidRPr="003E6702">
        <w:rPr>
          <w:rFonts w:ascii="Times New Roman" w:hAnsi="Times New Roman" w:cs="Times New Roman"/>
          <w:sz w:val="24"/>
          <w:szCs w:val="24"/>
        </w:rPr>
        <w:t xml:space="preserve"> equal to the number of detectors that flag it (0–3). We report two shortlists: </w:t>
      </w:r>
      <w:r w:rsidR="00727722" w:rsidRPr="003E6702">
        <w:rPr>
          <w:rFonts w:ascii="Times New Roman" w:hAnsi="Times New Roman" w:cs="Times New Roman"/>
          <w:sz w:val="24"/>
          <w:szCs w:val="24"/>
        </w:rPr>
        <w:t xml:space="preserve">((M. Lochner, B.A. Bassett. </w:t>
      </w:r>
      <w:proofErr w:type="spellStart"/>
      <w:r w:rsidR="00727722" w:rsidRPr="003E6702">
        <w:rPr>
          <w:rFonts w:ascii="Times New Roman" w:hAnsi="Times New Roman" w:cs="Times New Roman"/>
          <w:sz w:val="24"/>
          <w:szCs w:val="24"/>
        </w:rPr>
        <w:t>Astronomaly</w:t>
      </w:r>
      <w:proofErr w:type="spellEnd"/>
      <w:r w:rsidR="00727722" w:rsidRPr="003E6702">
        <w:rPr>
          <w:rFonts w:ascii="Times New Roman" w:hAnsi="Times New Roman" w:cs="Times New Roman"/>
          <w:sz w:val="24"/>
          <w:szCs w:val="24"/>
        </w:rPr>
        <w:t xml:space="preserve">: Personalized </w:t>
      </w:r>
      <w:r w:rsidR="00727722" w:rsidRPr="003E6702">
        <w:rPr>
          <w:rFonts w:ascii="Times New Roman" w:hAnsi="Times New Roman" w:cs="Times New Roman"/>
          <w:sz w:val="24"/>
          <w:szCs w:val="24"/>
        </w:rPr>
        <w:lastRenderedPageBreak/>
        <w:t>interactive visual anomaly detection in astronomical data. Astronomy and Computing, 36, 100481, 2021.))</w:t>
      </w:r>
      <w:r w:rsidR="00727722" w:rsidRPr="00831103">
        <w:rPr>
          <w:rFonts w:ascii="Times New Roman" w:hAnsi="Times New Roman" w:cs="Times New Roman"/>
          <w:sz w:val="24"/>
          <w:szCs w:val="24"/>
          <w:vertAlign w:val="superscript"/>
        </w:rPr>
        <w:t xml:space="preserve">, </w:t>
      </w:r>
      <w:r w:rsidR="00727722" w:rsidRPr="003E6702">
        <w:rPr>
          <w:rFonts w:ascii="Times New Roman" w:hAnsi="Times New Roman" w:cs="Times New Roman"/>
          <w:sz w:val="24"/>
          <w:szCs w:val="24"/>
        </w:rPr>
        <w:t>((S. Fotopoulou. A review of unsupervised learning in astronomy. Astronomy and Computing, 47, 100851, 2024.))</w:t>
      </w:r>
    </w:p>
    <w:p w14:paraId="52E70B56" w14:textId="77777777" w:rsidR="003E6702" w:rsidRPr="003E6702" w:rsidRDefault="003E6702" w:rsidP="00DB323F">
      <w:pPr>
        <w:pBdr>
          <w:top w:val="nil"/>
          <w:left w:val="nil"/>
          <w:bottom w:val="nil"/>
          <w:right w:val="nil"/>
          <w:between w:val="nil"/>
        </w:pBdr>
        <w:rPr>
          <w:rFonts w:ascii="Times New Roman" w:eastAsia="Times New Roman" w:hAnsi="Times New Roman" w:cs="Times New Roman"/>
          <w:sz w:val="24"/>
          <w:szCs w:val="24"/>
          <w:lang w:val="en-US"/>
        </w:rPr>
      </w:pPr>
    </w:p>
    <w:p w14:paraId="680A808B" w14:textId="6DD5A991" w:rsidR="00DB323F" w:rsidRPr="003E6702" w:rsidRDefault="00DB323F" w:rsidP="00DB323F">
      <w:pPr>
        <w:numPr>
          <w:ilvl w:val="0"/>
          <w:numId w:val="20"/>
        </w:numPr>
        <w:rPr>
          <w:rFonts w:ascii="Times New Roman" w:hAnsi="Times New Roman" w:cs="Times New Roman"/>
          <w:sz w:val="24"/>
          <w:szCs w:val="24"/>
        </w:rPr>
      </w:pPr>
      <w:r w:rsidRPr="003E6702">
        <w:rPr>
          <w:rFonts w:ascii="Times New Roman" w:hAnsi="Times New Roman" w:cs="Times New Roman"/>
          <w:b/>
          <w:bCs/>
          <w:sz w:val="24"/>
          <w:szCs w:val="24"/>
        </w:rPr>
        <w:t>Moderate consensus (≥2):</w:t>
      </w:r>
      <w:r w:rsidRPr="003E6702">
        <w:rPr>
          <w:rFonts w:ascii="Times New Roman" w:hAnsi="Times New Roman" w:cs="Times New Roman"/>
          <w:sz w:val="24"/>
          <w:szCs w:val="24"/>
        </w:rPr>
        <w:t xml:space="preserve"> increases recall while suppressing single-detector artifacts.</w:t>
      </w:r>
    </w:p>
    <w:p w14:paraId="75F24496" w14:textId="77777777" w:rsidR="00DB323F" w:rsidRPr="003E6702" w:rsidRDefault="00DB323F" w:rsidP="00DB323F">
      <w:pPr>
        <w:numPr>
          <w:ilvl w:val="0"/>
          <w:numId w:val="20"/>
        </w:numPr>
        <w:rPr>
          <w:rFonts w:ascii="Times New Roman" w:hAnsi="Times New Roman" w:cs="Times New Roman"/>
          <w:sz w:val="24"/>
          <w:szCs w:val="24"/>
        </w:rPr>
      </w:pPr>
      <w:r w:rsidRPr="003E6702">
        <w:rPr>
          <w:rFonts w:ascii="Times New Roman" w:hAnsi="Times New Roman" w:cs="Times New Roman"/>
          <w:b/>
          <w:bCs/>
          <w:sz w:val="24"/>
          <w:szCs w:val="24"/>
        </w:rPr>
        <w:t>Strict consensus (3-of-3):</w:t>
      </w:r>
      <w:r w:rsidRPr="003E6702">
        <w:rPr>
          <w:rFonts w:ascii="Times New Roman" w:hAnsi="Times New Roman" w:cs="Times New Roman"/>
          <w:sz w:val="24"/>
          <w:szCs w:val="24"/>
        </w:rPr>
        <w:t xml:space="preserve"> a high-confidence shortlist robust across all detectors.</w:t>
      </w:r>
    </w:p>
    <w:p w14:paraId="6A3E2481" w14:textId="77777777" w:rsidR="00DB323F" w:rsidRPr="003E6702" w:rsidRDefault="00DB323F" w:rsidP="00DB323F">
      <w:pPr>
        <w:pBdr>
          <w:top w:val="nil"/>
          <w:left w:val="nil"/>
          <w:bottom w:val="nil"/>
          <w:right w:val="nil"/>
          <w:between w:val="nil"/>
        </w:pBdr>
        <w:rPr>
          <w:rFonts w:ascii="Times New Roman" w:eastAsia="Times New Roman" w:hAnsi="Times New Roman" w:cs="Times New Roman"/>
          <w:sz w:val="24"/>
          <w:szCs w:val="24"/>
          <w:lang w:val="en-US"/>
        </w:rPr>
      </w:pPr>
    </w:p>
    <w:p w14:paraId="6D0B45FF" w14:textId="77777777" w:rsidR="00DB323F" w:rsidRPr="003E6702" w:rsidRDefault="00DB323F" w:rsidP="00DB323F">
      <w:pPr>
        <w:pBdr>
          <w:top w:val="nil"/>
          <w:left w:val="nil"/>
          <w:bottom w:val="nil"/>
          <w:right w:val="nil"/>
          <w:between w:val="nil"/>
        </w:pBdr>
        <w:rPr>
          <w:rFonts w:ascii="Times New Roman" w:hAnsi="Times New Roman" w:cs="Times New Roman"/>
          <w:sz w:val="24"/>
          <w:szCs w:val="24"/>
        </w:rPr>
      </w:pPr>
      <w:r w:rsidRPr="003E6702">
        <w:rPr>
          <w:rFonts w:ascii="Times New Roman" w:hAnsi="Times New Roman" w:cs="Times New Roman"/>
          <w:sz w:val="24"/>
          <w:szCs w:val="24"/>
        </w:rPr>
        <w:t>Manual vetting is applied as a final qualitative check to confirm that shortlisted objects exhibit non-trivial astrophysical structure rather than trivial preprocessing failures. For each candidate we (</w:t>
      </w:r>
      <w:proofErr w:type="spellStart"/>
      <w:r w:rsidRPr="003E6702">
        <w:rPr>
          <w:rFonts w:ascii="Times New Roman" w:hAnsi="Times New Roman" w:cs="Times New Roman"/>
          <w:sz w:val="24"/>
          <w:szCs w:val="24"/>
        </w:rPr>
        <w:t>i</w:t>
      </w:r>
      <w:proofErr w:type="spellEnd"/>
      <w:r w:rsidRPr="003E6702">
        <w:rPr>
          <w:rFonts w:ascii="Times New Roman" w:hAnsi="Times New Roman" w:cs="Times New Roman"/>
          <w:sz w:val="24"/>
          <w:szCs w:val="24"/>
        </w:rPr>
        <w:t>) verify that the time–flux series contains ≥20 valid cadences after cleaning, (ii) check for step-like discontinuities consistent with scattered-light or stitching artifacts, (iii) confirm that anomalies persist under small changes to preprocessing hyperparameters within the stable regime, and (iv) visually inspect the normalized light curve for coherent variability (e.g., transit-like dips, flare-like spikes, or structured trends) before prioritizing follow-up.</w:t>
      </w:r>
    </w:p>
    <w:p w14:paraId="64893F5F" w14:textId="77777777" w:rsidR="00DB323F" w:rsidRPr="00DB323F" w:rsidRDefault="00DB323F" w:rsidP="00DB323F">
      <w:pPr>
        <w:pBdr>
          <w:top w:val="nil"/>
          <w:left w:val="nil"/>
          <w:bottom w:val="nil"/>
          <w:right w:val="nil"/>
          <w:between w:val="nil"/>
        </w:pBdr>
        <w:rPr>
          <w:rFonts w:ascii="Times New Roman" w:eastAsia="Times New Roman" w:hAnsi="Times New Roman" w:cs="Times New Roman"/>
          <w:sz w:val="24"/>
          <w:szCs w:val="24"/>
          <w:lang w:val="en-US"/>
        </w:rPr>
      </w:pPr>
    </w:p>
    <w:p w14:paraId="0051038C" w14:textId="77777777" w:rsidR="00DB323F" w:rsidRPr="00DB323F" w:rsidRDefault="00DB323F" w:rsidP="005F5917">
      <w:pPr>
        <w:pBdr>
          <w:top w:val="nil"/>
          <w:left w:val="nil"/>
          <w:bottom w:val="nil"/>
          <w:right w:val="nil"/>
          <w:between w:val="nil"/>
        </w:pBdr>
        <w:ind w:left="360"/>
        <w:rPr>
          <w:rFonts w:ascii="Times New Roman" w:eastAsia="Times New Roman" w:hAnsi="Times New Roman" w:cs="Times New Roman"/>
          <w:b/>
          <w:color w:val="000000"/>
          <w:sz w:val="28"/>
          <w:szCs w:val="28"/>
          <w:lang w:val="en-US"/>
        </w:rPr>
      </w:pPr>
      <w:r w:rsidRPr="00DB323F">
        <w:rPr>
          <w:rFonts w:ascii="Times New Roman" w:eastAsia="Times New Roman" w:hAnsi="Times New Roman" w:cs="Times New Roman"/>
          <w:b/>
          <w:color w:val="000000"/>
          <w:sz w:val="28"/>
          <w:szCs w:val="28"/>
          <w:lang w:val="en-US"/>
        </w:rPr>
        <w:t>3.9 Implementation Details and Reproducibility</w:t>
      </w:r>
    </w:p>
    <w:p w14:paraId="128B35FA" w14:textId="1EA1677A" w:rsidR="001B0374" w:rsidRDefault="001B0374" w:rsidP="001B0374">
      <w:pPr>
        <w:pBdr>
          <w:top w:val="nil"/>
          <w:left w:val="nil"/>
          <w:bottom w:val="nil"/>
          <w:right w:val="nil"/>
          <w:between w:val="nil"/>
        </w:pBdr>
        <w:rPr>
          <w:rFonts w:ascii="Times New Roman" w:hAnsi="Times New Roman" w:cs="Times New Roman"/>
          <w:sz w:val="24"/>
          <w:szCs w:val="24"/>
        </w:rPr>
      </w:pPr>
      <w:r w:rsidRPr="003E6702">
        <w:rPr>
          <w:rFonts w:ascii="Times New Roman" w:hAnsi="Times New Roman" w:cs="Times New Roman"/>
          <w:sz w:val="24"/>
          <w:szCs w:val="24"/>
        </w:rPr>
        <w:t xml:space="preserve">All experiments were implemented in Python using </w:t>
      </w:r>
      <w:proofErr w:type="spellStart"/>
      <w:r w:rsidRPr="003E6702">
        <w:rPr>
          <w:rFonts w:ascii="Times New Roman" w:hAnsi="Times New Roman" w:cs="Times New Roman"/>
          <w:sz w:val="24"/>
          <w:szCs w:val="24"/>
        </w:rPr>
        <w:t>PyTorch</w:t>
      </w:r>
      <w:proofErr w:type="spellEnd"/>
      <w:r w:rsidRPr="003E6702">
        <w:rPr>
          <w:rFonts w:ascii="Times New Roman" w:hAnsi="Times New Roman" w:cs="Times New Roman"/>
          <w:sz w:val="24"/>
          <w:szCs w:val="24"/>
        </w:rPr>
        <w:t xml:space="preserve"> for the RNN-VAE ((A. </w:t>
      </w:r>
      <w:proofErr w:type="spellStart"/>
      <w:r w:rsidRPr="003E6702">
        <w:rPr>
          <w:rFonts w:ascii="Times New Roman" w:hAnsi="Times New Roman" w:cs="Times New Roman"/>
          <w:sz w:val="24"/>
          <w:szCs w:val="24"/>
        </w:rPr>
        <w:t>Paszke</w:t>
      </w:r>
      <w:proofErr w:type="spellEnd"/>
      <w:r w:rsidRPr="003E6702">
        <w:rPr>
          <w:rFonts w:ascii="Times New Roman" w:hAnsi="Times New Roman" w:cs="Times New Roman"/>
          <w:sz w:val="24"/>
          <w:szCs w:val="24"/>
        </w:rPr>
        <w:t xml:space="preserve">, S. Gross, F. Massa, A. Lerer, J. Bradbury, G. Chanan, T. Killeen, Z. Lin, N. Gimelshein, L. </w:t>
      </w:r>
      <w:proofErr w:type="spellStart"/>
      <w:r w:rsidRPr="003E6702">
        <w:rPr>
          <w:rFonts w:ascii="Times New Roman" w:hAnsi="Times New Roman" w:cs="Times New Roman"/>
          <w:sz w:val="24"/>
          <w:szCs w:val="24"/>
        </w:rPr>
        <w:t>Antiga</w:t>
      </w:r>
      <w:proofErr w:type="spellEnd"/>
      <w:r w:rsidRPr="003E6702">
        <w:rPr>
          <w:rFonts w:ascii="Times New Roman" w:hAnsi="Times New Roman" w:cs="Times New Roman"/>
          <w:sz w:val="24"/>
          <w:szCs w:val="24"/>
        </w:rPr>
        <w:t xml:space="preserve">, A. Desmaison, A. </w:t>
      </w:r>
      <w:proofErr w:type="spellStart"/>
      <w:r w:rsidRPr="003E6702">
        <w:rPr>
          <w:rFonts w:ascii="Times New Roman" w:hAnsi="Times New Roman" w:cs="Times New Roman"/>
          <w:sz w:val="24"/>
          <w:szCs w:val="24"/>
        </w:rPr>
        <w:t>Köpf</w:t>
      </w:r>
      <w:proofErr w:type="spellEnd"/>
      <w:r w:rsidRPr="003E6702">
        <w:rPr>
          <w:rFonts w:ascii="Times New Roman" w:hAnsi="Times New Roman" w:cs="Times New Roman"/>
          <w:sz w:val="24"/>
          <w:szCs w:val="24"/>
        </w:rPr>
        <w:t xml:space="preserve">, E. Yang, Z. DeVito, M. Raison, A. Tejani, S. </w:t>
      </w:r>
      <w:proofErr w:type="spellStart"/>
      <w:r w:rsidRPr="003E6702">
        <w:rPr>
          <w:rFonts w:ascii="Times New Roman" w:hAnsi="Times New Roman" w:cs="Times New Roman"/>
          <w:sz w:val="24"/>
          <w:szCs w:val="24"/>
        </w:rPr>
        <w:t>Chilamkurthy</w:t>
      </w:r>
      <w:proofErr w:type="spellEnd"/>
      <w:r w:rsidRPr="003E6702">
        <w:rPr>
          <w:rFonts w:ascii="Times New Roman" w:hAnsi="Times New Roman" w:cs="Times New Roman"/>
          <w:sz w:val="24"/>
          <w:szCs w:val="24"/>
        </w:rPr>
        <w:t xml:space="preserve">, B. Steiner, L. Fang, J. Bai, S. Chintala. </w:t>
      </w:r>
      <w:proofErr w:type="spellStart"/>
      <w:r w:rsidRPr="003E6702">
        <w:rPr>
          <w:rFonts w:ascii="Times New Roman" w:hAnsi="Times New Roman" w:cs="Times New Roman"/>
          <w:sz w:val="24"/>
          <w:szCs w:val="24"/>
        </w:rPr>
        <w:t>PyTorch</w:t>
      </w:r>
      <w:proofErr w:type="spellEnd"/>
      <w:r w:rsidRPr="003E6702">
        <w:rPr>
          <w:rFonts w:ascii="Times New Roman" w:hAnsi="Times New Roman" w:cs="Times New Roman"/>
          <w:sz w:val="24"/>
          <w:szCs w:val="24"/>
        </w:rPr>
        <w:t>: An imperative style, high-performance deep learning library. In Advances in Neural Information Processing Systems (</w:t>
      </w:r>
      <w:proofErr w:type="spellStart"/>
      <w:r w:rsidRPr="003E6702">
        <w:rPr>
          <w:rFonts w:ascii="Times New Roman" w:hAnsi="Times New Roman" w:cs="Times New Roman"/>
          <w:sz w:val="24"/>
          <w:szCs w:val="24"/>
        </w:rPr>
        <w:t>NeurIPS</w:t>
      </w:r>
      <w:proofErr w:type="spellEnd"/>
      <w:r w:rsidRPr="003E6702">
        <w:rPr>
          <w:rFonts w:ascii="Times New Roman" w:hAnsi="Times New Roman" w:cs="Times New Roman"/>
          <w:sz w:val="24"/>
          <w:szCs w:val="24"/>
        </w:rPr>
        <w:t>),  2019.))</w:t>
      </w:r>
      <w:r w:rsidRPr="00831103">
        <w:rPr>
          <w:rFonts w:ascii="Times New Roman" w:hAnsi="Times New Roman" w:cs="Times New Roman"/>
          <w:sz w:val="24"/>
          <w:szCs w:val="24"/>
          <w:vertAlign w:val="superscript"/>
        </w:rPr>
        <w:t>,</w:t>
      </w:r>
      <w:r w:rsidRPr="003E6702">
        <w:rPr>
          <w:rFonts w:ascii="Times New Roman" w:hAnsi="Times New Roman" w:cs="Times New Roman"/>
          <w:sz w:val="24"/>
          <w:szCs w:val="24"/>
        </w:rPr>
        <w:t xml:space="preserve"> scikit-learn for Isolation Forest and supporting utilities ((F. Pedregosa, G. </w:t>
      </w:r>
      <w:proofErr w:type="spellStart"/>
      <w:r w:rsidRPr="003E6702">
        <w:rPr>
          <w:rFonts w:ascii="Times New Roman" w:hAnsi="Times New Roman" w:cs="Times New Roman"/>
          <w:sz w:val="24"/>
          <w:szCs w:val="24"/>
        </w:rPr>
        <w:t>Varoquaux</w:t>
      </w:r>
      <w:proofErr w:type="spellEnd"/>
      <w:r w:rsidRPr="003E6702">
        <w:rPr>
          <w:rFonts w:ascii="Times New Roman" w:hAnsi="Times New Roman" w:cs="Times New Roman"/>
          <w:sz w:val="24"/>
          <w:szCs w:val="24"/>
        </w:rPr>
        <w:t xml:space="preserve">, A. </w:t>
      </w:r>
      <w:proofErr w:type="spellStart"/>
      <w:r w:rsidRPr="003E6702">
        <w:rPr>
          <w:rFonts w:ascii="Times New Roman" w:hAnsi="Times New Roman" w:cs="Times New Roman"/>
          <w:sz w:val="24"/>
          <w:szCs w:val="24"/>
        </w:rPr>
        <w:t>Gramfort</w:t>
      </w:r>
      <w:proofErr w:type="spellEnd"/>
      <w:r w:rsidRPr="003E6702">
        <w:rPr>
          <w:rFonts w:ascii="Times New Roman" w:hAnsi="Times New Roman" w:cs="Times New Roman"/>
          <w:sz w:val="24"/>
          <w:szCs w:val="24"/>
        </w:rPr>
        <w:t xml:space="preserve">, V. Michel, B. Thirion, O. Grisel, M. Blondel, P. </w:t>
      </w:r>
      <w:proofErr w:type="spellStart"/>
      <w:r w:rsidRPr="003E6702">
        <w:rPr>
          <w:rFonts w:ascii="Times New Roman" w:hAnsi="Times New Roman" w:cs="Times New Roman"/>
          <w:sz w:val="24"/>
          <w:szCs w:val="24"/>
        </w:rPr>
        <w:t>Prettenhofer</w:t>
      </w:r>
      <w:proofErr w:type="spellEnd"/>
      <w:r w:rsidRPr="003E6702">
        <w:rPr>
          <w:rFonts w:ascii="Times New Roman" w:hAnsi="Times New Roman" w:cs="Times New Roman"/>
          <w:sz w:val="24"/>
          <w:szCs w:val="24"/>
        </w:rPr>
        <w:t xml:space="preserve">, R. Weiss, V. Dubourg, J. VanderPlas, A. Passos, D. </w:t>
      </w:r>
      <w:proofErr w:type="spellStart"/>
      <w:r w:rsidRPr="003E6702">
        <w:rPr>
          <w:rFonts w:ascii="Times New Roman" w:hAnsi="Times New Roman" w:cs="Times New Roman"/>
          <w:sz w:val="24"/>
          <w:szCs w:val="24"/>
        </w:rPr>
        <w:t>Cournapeau</w:t>
      </w:r>
      <w:proofErr w:type="spellEnd"/>
      <w:r w:rsidRPr="003E6702">
        <w:rPr>
          <w:rFonts w:ascii="Times New Roman" w:hAnsi="Times New Roman" w:cs="Times New Roman"/>
          <w:sz w:val="24"/>
          <w:szCs w:val="24"/>
        </w:rPr>
        <w:t xml:space="preserve">, M. Brucher, M. Perrot, É. Duchesnay. Scikit-learn: Machine learning in Python. Journal of Machine Learning Research, 12, 2825–2830, 2011.)), and the </w:t>
      </w:r>
      <w:proofErr w:type="spellStart"/>
      <w:r w:rsidRPr="003E6702">
        <w:rPr>
          <w:rFonts w:ascii="Times New Roman" w:hAnsi="Times New Roman" w:cs="Times New Roman"/>
          <w:sz w:val="24"/>
          <w:szCs w:val="24"/>
        </w:rPr>
        <w:t>hdbscan</w:t>
      </w:r>
      <w:proofErr w:type="spellEnd"/>
      <w:r w:rsidRPr="003E6702">
        <w:rPr>
          <w:rFonts w:ascii="Times New Roman" w:hAnsi="Times New Roman" w:cs="Times New Roman"/>
          <w:sz w:val="24"/>
          <w:szCs w:val="24"/>
        </w:rPr>
        <w:t xml:space="preserve"> package for density-based clustering ((L. McInnes, J. Healy, S. </w:t>
      </w:r>
      <w:proofErr w:type="spellStart"/>
      <w:r w:rsidRPr="003E6702">
        <w:rPr>
          <w:rFonts w:ascii="Times New Roman" w:hAnsi="Times New Roman" w:cs="Times New Roman"/>
          <w:sz w:val="24"/>
          <w:szCs w:val="24"/>
        </w:rPr>
        <w:t>Astels</w:t>
      </w:r>
      <w:proofErr w:type="spellEnd"/>
      <w:r w:rsidRPr="003E6702">
        <w:rPr>
          <w:rFonts w:ascii="Times New Roman" w:hAnsi="Times New Roman" w:cs="Times New Roman"/>
          <w:sz w:val="24"/>
          <w:szCs w:val="24"/>
        </w:rPr>
        <w:t xml:space="preserve">. </w:t>
      </w:r>
      <w:proofErr w:type="spellStart"/>
      <w:r w:rsidRPr="003E6702">
        <w:rPr>
          <w:rFonts w:ascii="Times New Roman" w:hAnsi="Times New Roman" w:cs="Times New Roman"/>
          <w:sz w:val="24"/>
          <w:szCs w:val="24"/>
        </w:rPr>
        <w:t>hdbscan</w:t>
      </w:r>
      <w:proofErr w:type="spellEnd"/>
      <w:r w:rsidRPr="003E6702">
        <w:rPr>
          <w:rFonts w:ascii="Times New Roman" w:hAnsi="Times New Roman" w:cs="Times New Roman"/>
          <w:sz w:val="24"/>
          <w:szCs w:val="24"/>
        </w:rPr>
        <w:t xml:space="preserve">: Hierarchical </w:t>
      </w:r>
      <w:proofErr w:type="gramStart"/>
      <w:r w:rsidRPr="003E6702">
        <w:rPr>
          <w:rFonts w:ascii="Times New Roman" w:hAnsi="Times New Roman" w:cs="Times New Roman"/>
          <w:sz w:val="24"/>
          <w:szCs w:val="24"/>
        </w:rPr>
        <w:t>density based</w:t>
      </w:r>
      <w:proofErr w:type="gramEnd"/>
      <w:r w:rsidRPr="003E6702">
        <w:rPr>
          <w:rFonts w:ascii="Times New Roman" w:hAnsi="Times New Roman" w:cs="Times New Roman"/>
          <w:sz w:val="24"/>
          <w:szCs w:val="24"/>
        </w:rPr>
        <w:t xml:space="preserve"> clustering. Journal of </w:t>
      </w:r>
      <w:proofErr w:type="gramStart"/>
      <w:r w:rsidRPr="003E6702">
        <w:rPr>
          <w:rFonts w:ascii="Times New Roman" w:hAnsi="Times New Roman" w:cs="Times New Roman"/>
          <w:sz w:val="24"/>
          <w:szCs w:val="24"/>
        </w:rPr>
        <w:t>Open Source</w:t>
      </w:r>
      <w:proofErr w:type="gramEnd"/>
      <w:r w:rsidRPr="003E6702">
        <w:rPr>
          <w:rFonts w:ascii="Times New Roman" w:hAnsi="Times New Roman" w:cs="Times New Roman"/>
          <w:sz w:val="24"/>
          <w:szCs w:val="24"/>
        </w:rPr>
        <w:t xml:space="preserve"> Software, 2(11</w:t>
      </w:r>
      <w:r w:rsidR="00767790" w:rsidRPr="003E6702">
        <w:rPr>
          <w:rFonts w:ascii="Times New Roman" w:hAnsi="Times New Roman" w:cs="Times New Roman"/>
          <w:sz w:val="24"/>
          <w:szCs w:val="24"/>
        </w:rPr>
        <w:t>), 205</w:t>
      </w:r>
      <w:r w:rsidRPr="003E6702">
        <w:rPr>
          <w:rFonts w:ascii="Times New Roman" w:hAnsi="Times New Roman" w:cs="Times New Roman"/>
          <w:sz w:val="24"/>
          <w:szCs w:val="24"/>
        </w:rPr>
        <w:t xml:space="preserve">, 2017.)). We fix random seeds where applicable (including </w:t>
      </w:r>
      <w:proofErr w:type="spellStart"/>
      <w:r w:rsidRPr="003E6702">
        <w:rPr>
          <w:rFonts w:ascii="Times New Roman" w:hAnsi="Times New Roman" w:cs="Times New Roman"/>
          <w:sz w:val="24"/>
          <w:szCs w:val="24"/>
        </w:rPr>
        <w:t>random_state</w:t>
      </w:r>
      <w:proofErr w:type="spellEnd"/>
      <w:r w:rsidRPr="003E6702">
        <w:rPr>
          <w:rFonts w:ascii="Times New Roman" w:hAnsi="Times New Roman" w:cs="Times New Roman"/>
          <w:sz w:val="24"/>
          <w:szCs w:val="24"/>
        </w:rPr>
        <w:t xml:space="preserve"> = 42 for the object-level 0.9/0.1 train–validation split in Section 2) to ensure repeatability of sensitivity sweeps and shortlist comparisons ((A. </w:t>
      </w:r>
      <w:proofErr w:type="spellStart"/>
      <w:r w:rsidRPr="003E6702">
        <w:rPr>
          <w:rFonts w:ascii="Times New Roman" w:hAnsi="Times New Roman" w:cs="Times New Roman"/>
          <w:sz w:val="24"/>
          <w:szCs w:val="24"/>
        </w:rPr>
        <w:t>Paszke</w:t>
      </w:r>
      <w:proofErr w:type="spellEnd"/>
      <w:r w:rsidRPr="003E6702">
        <w:rPr>
          <w:rFonts w:ascii="Times New Roman" w:hAnsi="Times New Roman" w:cs="Times New Roman"/>
          <w:sz w:val="24"/>
          <w:szCs w:val="24"/>
        </w:rPr>
        <w:t xml:space="preserve">, S. Gross, F. Massa, A. Lerer, J. Bradbury, G. Chanan, T. Killeen, Z. Lin, N. Gimelshein, L. </w:t>
      </w:r>
      <w:proofErr w:type="spellStart"/>
      <w:r w:rsidRPr="003E6702">
        <w:rPr>
          <w:rFonts w:ascii="Times New Roman" w:hAnsi="Times New Roman" w:cs="Times New Roman"/>
          <w:sz w:val="24"/>
          <w:szCs w:val="24"/>
        </w:rPr>
        <w:t>Antiga</w:t>
      </w:r>
      <w:proofErr w:type="spellEnd"/>
      <w:r w:rsidRPr="003E6702">
        <w:rPr>
          <w:rFonts w:ascii="Times New Roman" w:hAnsi="Times New Roman" w:cs="Times New Roman"/>
          <w:sz w:val="24"/>
          <w:szCs w:val="24"/>
        </w:rPr>
        <w:t xml:space="preserve">, A. Desmaison, A. </w:t>
      </w:r>
      <w:proofErr w:type="spellStart"/>
      <w:r w:rsidRPr="003E6702">
        <w:rPr>
          <w:rFonts w:ascii="Times New Roman" w:hAnsi="Times New Roman" w:cs="Times New Roman"/>
          <w:sz w:val="24"/>
          <w:szCs w:val="24"/>
        </w:rPr>
        <w:t>Köpf</w:t>
      </w:r>
      <w:proofErr w:type="spellEnd"/>
      <w:r w:rsidRPr="003E6702">
        <w:rPr>
          <w:rFonts w:ascii="Times New Roman" w:hAnsi="Times New Roman" w:cs="Times New Roman"/>
          <w:sz w:val="24"/>
          <w:szCs w:val="24"/>
        </w:rPr>
        <w:t xml:space="preserve">, E. Yang, Z. DeVito, M. Raison, A. Tejani, S. </w:t>
      </w:r>
      <w:proofErr w:type="spellStart"/>
      <w:r w:rsidRPr="003E6702">
        <w:rPr>
          <w:rFonts w:ascii="Times New Roman" w:hAnsi="Times New Roman" w:cs="Times New Roman"/>
          <w:sz w:val="24"/>
          <w:szCs w:val="24"/>
        </w:rPr>
        <w:t>Chilamkurthy</w:t>
      </w:r>
      <w:proofErr w:type="spellEnd"/>
      <w:r w:rsidRPr="003E6702">
        <w:rPr>
          <w:rFonts w:ascii="Times New Roman" w:hAnsi="Times New Roman" w:cs="Times New Roman"/>
          <w:sz w:val="24"/>
          <w:szCs w:val="24"/>
        </w:rPr>
        <w:t xml:space="preserve">, B. Steiner, L. Fang, J. Bai, S. Chintala. </w:t>
      </w:r>
      <w:proofErr w:type="spellStart"/>
      <w:r w:rsidRPr="003E6702">
        <w:rPr>
          <w:rFonts w:ascii="Times New Roman" w:hAnsi="Times New Roman" w:cs="Times New Roman"/>
          <w:sz w:val="24"/>
          <w:szCs w:val="24"/>
        </w:rPr>
        <w:t>PyTorch</w:t>
      </w:r>
      <w:proofErr w:type="spellEnd"/>
      <w:r w:rsidRPr="003E6702">
        <w:rPr>
          <w:rFonts w:ascii="Times New Roman" w:hAnsi="Times New Roman" w:cs="Times New Roman"/>
          <w:sz w:val="24"/>
          <w:szCs w:val="24"/>
        </w:rPr>
        <w:t>: An imperative style, high-performance deep learning library. In Advances in Neural Information Processing Systems (</w:t>
      </w:r>
      <w:proofErr w:type="spellStart"/>
      <w:r w:rsidRPr="003E6702">
        <w:rPr>
          <w:rFonts w:ascii="Times New Roman" w:hAnsi="Times New Roman" w:cs="Times New Roman"/>
          <w:sz w:val="24"/>
          <w:szCs w:val="24"/>
        </w:rPr>
        <w:t>NeurIPS</w:t>
      </w:r>
      <w:proofErr w:type="spellEnd"/>
      <w:r w:rsidR="00767790" w:rsidRPr="003E6702">
        <w:rPr>
          <w:rFonts w:ascii="Times New Roman" w:hAnsi="Times New Roman" w:cs="Times New Roman"/>
          <w:sz w:val="24"/>
          <w:szCs w:val="24"/>
        </w:rPr>
        <w:t>), 2019</w:t>
      </w:r>
      <w:r w:rsidRPr="003E6702">
        <w:rPr>
          <w:rFonts w:ascii="Times New Roman" w:hAnsi="Times New Roman" w:cs="Times New Roman"/>
          <w:sz w:val="24"/>
          <w:szCs w:val="24"/>
        </w:rPr>
        <w:t>.)</w:t>
      </w:r>
      <w:r w:rsidR="00767790" w:rsidRPr="003E6702">
        <w:rPr>
          <w:rFonts w:ascii="Times New Roman" w:hAnsi="Times New Roman" w:cs="Times New Roman"/>
          <w:sz w:val="24"/>
          <w:szCs w:val="24"/>
        </w:rPr>
        <w:t>)</w:t>
      </w:r>
      <w:r w:rsidR="00767790" w:rsidRPr="00831103">
        <w:rPr>
          <w:rFonts w:ascii="Times New Roman" w:hAnsi="Times New Roman" w:cs="Times New Roman"/>
          <w:sz w:val="24"/>
          <w:szCs w:val="24"/>
          <w:vertAlign w:val="superscript"/>
        </w:rPr>
        <w:t xml:space="preserve">, </w:t>
      </w:r>
      <w:r w:rsidR="00767790" w:rsidRPr="003E6702">
        <w:rPr>
          <w:rFonts w:ascii="Times New Roman" w:hAnsi="Times New Roman" w:cs="Times New Roman"/>
          <w:sz w:val="24"/>
          <w:szCs w:val="24"/>
        </w:rPr>
        <w:t>(</w:t>
      </w:r>
      <w:r w:rsidRPr="003E6702">
        <w:rPr>
          <w:rFonts w:ascii="Times New Roman" w:hAnsi="Times New Roman" w:cs="Times New Roman"/>
          <w:sz w:val="24"/>
          <w:szCs w:val="24"/>
        </w:rPr>
        <w:t xml:space="preserve">(F. Pedregosa, G. </w:t>
      </w:r>
      <w:proofErr w:type="spellStart"/>
      <w:r w:rsidRPr="003E6702">
        <w:rPr>
          <w:rFonts w:ascii="Times New Roman" w:hAnsi="Times New Roman" w:cs="Times New Roman"/>
          <w:sz w:val="24"/>
          <w:szCs w:val="24"/>
        </w:rPr>
        <w:t>Varoquaux</w:t>
      </w:r>
      <w:proofErr w:type="spellEnd"/>
      <w:r w:rsidRPr="003E6702">
        <w:rPr>
          <w:rFonts w:ascii="Times New Roman" w:hAnsi="Times New Roman" w:cs="Times New Roman"/>
          <w:sz w:val="24"/>
          <w:szCs w:val="24"/>
        </w:rPr>
        <w:t xml:space="preserve">, A. </w:t>
      </w:r>
      <w:proofErr w:type="spellStart"/>
      <w:r w:rsidRPr="003E6702">
        <w:rPr>
          <w:rFonts w:ascii="Times New Roman" w:hAnsi="Times New Roman" w:cs="Times New Roman"/>
          <w:sz w:val="24"/>
          <w:szCs w:val="24"/>
        </w:rPr>
        <w:t>Gramfort</w:t>
      </w:r>
      <w:proofErr w:type="spellEnd"/>
      <w:r w:rsidRPr="003E6702">
        <w:rPr>
          <w:rFonts w:ascii="Times New Roman" w:hAnsi="Times New Roman" w:cs="Times New Roman"/>
          <w:sz w:val="24"/>
          <w:szCs w:val="24"/>
        </w:rPr>
        <w:t xml:space="preserve">, V. Michel, B. Thirion, O. Grisel, M. Blondel, P. </w:t>
      </w:r>
      <w:proofErr w:type="spellStart"/>
      <w:r w:rsidRPr="003E6702">
        <w:rPr>
          <w:rFonts w:ascii="Times New Roman" w:hAnsi="Times New Roman" w:cs="Times New Roman"/>
          <w:sz w:val="24"/>
          <w:szCs w:val="24"/>
        </w:rPr>
        <w:t>Prettenhofer</w:t>
      </w:r>
      <w:proofErr w:type="spellEnd"/>
      <w:r w:rsidRPr="003E6702">
        <w:rPr>
          <w:rFonts w:ascii="Times New Roman" w:hAnsi="Times New Roman" w:cs="Times New Roman"/>
          <w:sz w:val="24"/>
          <w:szCs w:val="24"/>
        </w:rPr>
        <w:t xml:space="preserve">, R. Weiss, V. Dubourg, J. VanderPlas, A. Passos, D. </w:t>
      </w:r>
      <w:proofErr w:type="spellStart"/>
      <w:r w:rsidRPr="003E6702">
        <w:rPr>
          <w:rFonts w:ascii="Times New Roman" w:hAnsi="Times New Roman" w:cs="Times New Roman"/>
          <w:sz w:val="24"/>
          <w:szCs w:val="24"/>
        </w:rPr>
        <w:t>Cournapeau</w:t>
      </w:r>
      <w:proofErr w:type="spellEnd"/>
      <w:r w:rsidRPr="003E6702">
        <w:rPr>
          <w:rFonts w:ascii="Times New Roman" w:hAnsi="Times New Roman" w:cs="Times New Roman"/>
          <w:sz w:val="24"/>
          <w:szCs w:val="24"/>
        </w:rPr>
        <w:t>, M. Brucher, M. Perrot, É. Duchesnay. Scikit-learn: Machine learning in Python. Journal of Machine Learning Research, 12, 2825–2830, 2011.))</w:t>
      </w:r>
      <w:r w:rsidRPr="00831103">
        <w:rPr>
          <w:rFonts w:ascii="Times New Roman" w:hAnsi="Times New Roman" w:cs="Times New Roman"/>
          <w:sz w:val="24"/>
          <w:szCs w:val="24"/>
          <w:vertAlign w:val="superscript"/>
        </w:rPr>
        <w:t xml:space="preserve">, </w:t>
      </w:r>
      <w:r w:rsidRPr="003E6702">
        <w:rPr>
          <w:rFonts w:ascii="Times New Roman" w:hAnsi="Times New Roman" w:cs="Times New Roman"/>
          <w:sz w:val="24"/>
          <w:szCs w:val="24"/>
        </w:rPr>
        <w:t xml:space="preserve"> ((</w:t>
      </w:r>
      <w:proofErr w:type="spellStart"/>
      <w:r w:rsidRPr="003E6702">
        <w:rPr>
          <w:rFonts w:ascii="Times New Roman" w:hAnsi="Times New Roman" w:cs="Times New Roman"/>
          <w:sz w:val="24"/>
          <w:szCs w:val="24"/>
        </w:rPr>
        <w:t>Lightkurve</w:t>
      </w:r>
      <w:proofErr w:type="spellEnd"/>
      <w:r w:rsidRPr="003E6702">
        <w:rPr>
          <w:rFonts w:ascii="Times New Roman" w:hAnsi="Times New Roman" w:cs="Times New Roman"/>
          <w:sz w:val="24"/>
          <w:szCs w:val="24"/>
        </w:rPr>
        <w:t xml:space="preserve"> Collaboration, J.V.D.M. Cardoso, C. Hedges, M. Gully-Santiago, N. Saunders, A.M. Cody, T. Barclay, A. Hall, T. </w:t>
      </w:r>
      <w:proofErr w:type="spellStart"/>
      <w:r w:rsidRPr="003E6702">
        <w:rPr>
          <w:rFonts w:ascii="Times New Roman" w:hAnsi="Times New Roman" w:cs="Times New Roman"/>
          <w:sz w:val="24"/>
          <w:szCs w:val="24"/>
        </w:rPr>
        <w:t>Sagear</w:t>
      </w:r>
      <w:proofErr w:type="spellEnd"/>
      <w:r w:rsidRPr="003E6702">
        <w:rPr>
          <w:rFonts w:ascii="Times New Roman" w:hAnsi="Times New Roman" w:cs="Times New Roman"/>
          <w:sz w:val="24"/>
          <w:szCs w:val="24"/>
        </w:rPr>
        <w:t xml:space="preserve">, J. </w:t>
      </w:r>
      <w:proofErr w:type="spellStart"/>
      <w:r w:rsidRPr="003E6702">
        <w:rPr>
          <w:rFonts w:ascii="Times New Roman" w:hAnsi="Times New Roman" w:cs="Times New Roman"/>
          <w:sz w:val="24"/>
          <w:szCs w:val="24"/>
        </w:rPr>
        <w:t>Turtelboom</w:t>
      </w:r>
      <w:proofErr w:type="spellEnd"/>
      <w:r w:rsidRPr="003E6702">
        <w:rPr>
          <w:rFonts w:ascii="Times New Roman" w:hAnsi="Times New Roman" w:cs="Times New Roman"/>
          <w:sz w:val="24"/>
          <w:szCs w:val="24"/>
        </w:rPr>
        <w:t xml:space="preserve">, W. Zhang, A. Tzanidakis, K.J. Mighell, J. Coughlin, E. Bell, Z.K. Berta-Thompson, P.K.G. </w:t>
      </w:r>
      <w:r w:rsidRPr="003E6702">
        <w:rPr>
          <w:rFonts w:ascii="Times New Roman" w:hAnsi="Times New Roman" w:cs="Times New Roman"/>
          <w:sz w:val="24"/>
          <w:szCs w:val="24"/>
        </w:rPr>
        <w:lastRenderedPageBreak/>
        <w:t xml:space="preserve">Williams, A. Dotson, G. </w:t>
      </w:r>
      <w:proofErr w:type="spellStart"/>
      <w:r w:rsidRPr="003E6702">
        <w:rPr>
          <w:rFonts w:ascii="Times New Roman" w:hAnsi="Times New Roman" w:cs="Times New Roman"/>
          <w:sz w:val="24"/>
          <w:szCs w:val="24"/>
        </w:rPr>
        <w:t>Barentsen</w:t>
      </w:r>
      <w:proofErr w:type="spellEnd"/>
      <w:r w:rsidRPr="003E6702">
        <w:rPr>
          <w:rFonts w:ascii="Times New Roman" w:hAnsi="Times New Roman" w:cs="Times New Roman"/>
          <w:sz w:val="24"/>
          <w:szCs w:val="24"/>
        </w:rPr>
        <w:t xml:space="preserve">. </w:t>
      </w:r>
      <w:proofErr w:type="spellStart"/>
      <w:r w:rsidRPr="003E6702">
        <w:rPr>
          <w:rFonts w:ascii="Times New Roman" w:hAnsi="Times New Roman" w:cs="Times New Roman"/>
          <w:sz w:val="24"/>
          <w:szCs w:val="24"/>
        </w:rPr>
        <w:t>Lightkurve</w:t>
      </w:r>
      <w:proofErr w:type="spellEnd"/>
      <w:r w:rsidRPr="003E6702">
        <w:rPr>
          <w:rFonts w:ascii="Times New Roman" w:hAnsi="Times New Roman" w:cs="Times New Roman"/>
          <w:sz w:val="24"/>
          <w:szCs w:val="24"/>
        </w:rPr>
        <w:t>: Kepler and TESS time series analysis in Python. Astrophysics Source Code Library, ascl:1812.013, 2018.)).</w:t>
      </w:r>
    </w:p>
    <w:p w14:paraId="6A1F5FCA" w14:textId="77777777" w:rsidR="003E6702" w:rsidRPr="003E6702" w:rsidRDefault="003E6702" w:rsidP="00DB323F">
      <w:pPr>
        <w:pBdr>
          <w:top w:val="nil"/>
          <w:left w:val="nil"/>
          <w:bottom w:val="nil"/>
          <w:right w:val="nil"/>
          <w:between w:val="nil"/>
        </w:pBdr>
        <w:rPr>
          <w:rFonts w:ascii="Times New Roman" w:hAnsi="Times New Roman" w:cs="Times New Roman"/>
          <w:sz w:val="24"/>
          <w:szCs w:val="24"/>
        </w:rPr>
      </w:pPr>
    </w:p>
    <w:p w14:paraId="3F0E07AC" w14:textId="77777777" w:rsidR="00C816F4" w:rsidRPr="003E6702" w:rsidRDefault="00C816F4" w:rsidP="00DB323F">
      <w:pPr>
        <w:pBdr>
          <w:top w:val="nil"/>
          <w:left w:val="nil"/>
          <w:bottom w:val="nil"/>
          <w:right w:val="nil"/>
          <w:between w:val="nil"/>
        </w:pBdr>
        <w:rPr>
          <w:rFonts w:ascii="Times New Roman" w:hAnsi="Times New Roman" w:cs="Times New Roman"/>
          <w:sz w:val="24"/>
          <w:szCs w:val="24"/>
        </w:rPr>
      </w:pPr>
      <w:r w:rsidRPr="003E6702">
        <w:rPr>
          <w:rFonts w:ascii="Times New Roman" w:hAnsi="Times New Roman" w:cs="Times New Roman"/>
          <w:sz w:val="24"/>
          <w:szCs w:val="24"/>
        </w:rPr>
        <w:t>Key model hyperparameters are listed in Section 3.4.1 (latent dimension 16; GRU hidden size 128; 4-layer encoder/decoder; dropout 0.2; Adam optimizer with learning rate 1×10⁻⁴; 1400 epochs with checkpointing). All latent-space detectors operate on standardized latent mean vectors (zero mean, unit variance per dimension) to place distances and axis-wise densities on a comparable scale before clustering or isolation-based scoring.</w:t>
      </w:r>
    </w:p>
    <w:p w14:paraId="469D6887" w14:textId="77777777" w:rsidR="00AE136E" w:rsidRDefault="00AE136E" w:rsidP="00287D5E">
      <w:pPr>
        <w:rPr>
          <w:rFonts w:ascii="Times New Roman" w:eastAsia="Times New Roman" w:hAnsi="Times New Roman" w:cs="Times New Roman"/>
          <w:sz w:val="24"/>
          <w:szCs w:val="24"/>
          <w:lang w:val="en-US"/>
        </w:rPr>
      </w:pPr>
    </w:p>
    <w:p w14:paraId="1FBFDB9C" w14:textId="77777777" w:rsidR="00F0640A" w:rsidRPr="0048690B" w:rsidRDefault="00F0640A" w:rsidP="005F5917">
      <w:pPr>
        <w:numPr>
          <w:ilvl w:val="0"/>
          <w:numId w:val="4"/>
        </w:numPr>
        <w:pBdr>
          <w:top w:val="nil"/>
          <w:left w:val="nil"/>
          <w:bottom w:val="nil"/>
          <w:right w:val="nil"/>
          <w:between w:val="nil"/>
        </w:pBdr>
        <w:rPr>
          <w:rFonts w:ascii="Times New Roman" w:eastAsia="Times New Roman" w:hAnsi="Times New Roman" w:cs="Times New Roman"/>
          <w:b/>
          <w:color w:val="000000"/>
          <w:sz w:val="28"/>
          <w:szCs w:val="28"/>
          <w:lang w:val="en-US"/>
        </w:rPr>
      </w:pPr>
      <w:r w:rsidRPr="005F5917">
        <w:rPr>
          <w:rFonts w:ascii="Times New Roman" w:eastAsia="Times New Roman" w:hAnsi="Times New Roman" w:cs="Times New Roman"/>
          <w:b/>
          <w:color w:val="000000"/>
          <w:sz w:val="28"/>
          <w:szCs w:val="28"/>
          <w:lang w:val="en-US"/>
        </w:rPr>
        <w:t>Results</w:t>
      </w:r>
    </w:p>
    <w:p w14:paraId="3C9E016E" w14:textId="07972AC6" w:rsidR="001B0374" w:rsidRPr="003E6702" w:rsidRDefault="00000000" w:rsidP="001B0374">
      <w:pPr>
        <w:rPr>
          <w:rFonts w:ascii="Times New Roman" w:hAnsi="Times New Roman" w:cs="Times New Roman"/>
          <w:sz w:val="24"/>
          <w:szCs w:val="24"/>
        </w:rPr>
      </w:pPr>
      <w:r w:rsidRPr="003E6702">
        <w:rPr>
          <w:rFonts w:ascii="Times New Roman" w:hAnsi="Times New Roman" w:cs="Times New Roman"/>
          <w:sz w:val="24"/>
          <w:szCs w:val="24"/>
        </w:rPr>
        <w:t xml:space="preserve">We report convergence diagnostics for the representation learner and summarize the anomaly candidates identified by each detector, followed by the intersection-based ensemble shortlist </w:t>
      </w:r>
      <w:r w:rsidR="001B0374" w:rsidRPr="003E6702">
        <w:rPr>
          <w:rFonts w:ascii="Times New Roman" w:hAnsi="Times New Roman" w:cs="Times New Roman"/>
          <w:sz w:val="24"/>
          <w:szCs w:val="24"/>
        </w:rPr>
        <w:t>((S. Fotopoulou. A review of unsupervised learning in astronomy. Astronomy and Computing, 47, 100851, 2024.))</w:t>
      </w:r>
      <w:r w:rsidR="001B0374" w:rsidRPr="00831103">
        <w:rPr>
          <w:rFonts w:ascii="Times New Roman" w:hAnsi="Times New Roman" w:cs="Times New Roman"/>
          <w:sz w:val="24"/>
          <w:szCs w:val="24"/>
          <w:vertAlign w:val="superscript"/>
        </w:rPr>
        <w:t>,</w:t>
      </w:r>
      <w:r w:rsidR="001B0374" w:rsidRPr="003E6702">
        <w:rPr>
          <w:rFonts w:ascii="Times New Roman" w:hAnsi="Times New Roman" w:cs="Times New Roman"/>
          <w:sz w:val="24"/>
          <w:szCs w:val="24"/>
        </w:rPr>
        <w:t xml:space="preserve"> ((M. Lochner, B.A. Bassett. </w:t>
      </w:r>
      <w:proofErr w:type="spellStart"/>
      <w:r w:rsidR="001B0374" w:rsidRPr="003E6702">
        <w:rPr>
          <w:rFonts w:ascii="Times New Roman" w:hAnsi="Times New Roman" w:cs="Times New Roman"/>
          <w:sz w:val="24"/>
          <w:szCs w:val="24"/>
        </w:rPr>
        <w:t>Astronomaly</w:t>
      </w:r>
      <w:proofErr w:type="spellEnd"/>
      <w:r w:rsidR="001B0374" w:rsidRPr="003E6702">
        <w:rPr>
          <w:rFonts w:ascii="Times New Roman" w:hAnsi="Times New Roman" w:cs="Times New Roman"/>
          <w:sz w:val="24"/>
          <w:szCs w:val="24"/>
        </w:rPr>
        <w:t>: Personalized interactive visual anomaly detection in astronomical data. Astronomy and Computing, 36, 100481, 2021.)).</w:t>
      </w:r>
    </w:p>
    <w:p w14:paraId="1E58BDF9" w14:textId="14A9ADDC" w:rsidR="009F5F88" w:rsidRPr="003E6702" w:rsidRDefault="009F5F88">
      <w:pPr>
        <w:rPr>
          <w:rFonts w:ascii="Times New Roman" w:hAnsi="Times New Roman" w:cs="Times New Roman"/>
          <w:sz w:val="24"/>
          <w:szCs w:val="24"/>
        </w:rPr>
      </w:pPr>
    </w:p>
    <w:p w14:paraId="4D7CCC2D" w14:textId="77777777" w:rsidR="00972B21" w:rsidRPr="0048690B" w:rsidRDefault="008647D1" w:rsidP="005F5917">
      <w:pPr>
        <w:pBdr>
          <w:top w:val="nil"/>
          <w:left w:val="nil"/>
          <w:bottom w:val="nil"/>
          <w:right w:val="nil"/>
          <w:between w:val="nil"/>
        </w:pBdr>
        <w:ind w:left="360"/>
        <w:rPr>
          <w:rFonts w:ascii="Times New Roman" w:eastAsia="Times New Roman" w:hAnsi="Times New Roman" w:cs="Times New Roman"/>
          <w:b/>
          <w:color w:val="000000"/>
          <w:sz w:val="28"/>
          <w:szCs w:val="28"/>
          <w:lang w:val="en-US"/>
        </w:rPr>
      </w:pPr>
      <w:r w:rsidRPr="0048690B">
        <w:rPr>
          <w:rFonts w:ascii="Times New Roman" w:eastAsia="Times New Roman" w:hAnsi="Times New Roman" w:cs="Times New Roman"/>
          <w:b/>
          <w:color w:val="000000"/>
          <w:sz w:val="28"/>
          <w:szCs w:val="28"/>
          <w:lang w:val="en-US"/>
        </w:rPr>
        <w:t>4.1</w:t>
      </w:r>
      <w:r w:rsidR="001C3D8E" w:rsidRPr="0048690B">
        <w:rPr>
          <w:rFonts w:ascii="Times New Roman" w:eastAsia="Times New Roman" w:hAnsi="Times New Roman" w:cs="Times New Roman"/>
          <w:b/>
          <w:color w:val="000000"/>
          <w:sz w:val="28"/>
          <w:szCs w:val="28"/>
          <w:lang w:val="en-US"/>
        </w:rPr>
        <w:t xml:space="preserve"> </w:t>
      </w:r>
      <w:r w:rsidR="00972B21" w:rsidRPr="0048690B">
        <w:rPr>
          <w:rFonts w:ascii="Times New Roman" w:eastAsia="Times New Roman" w:hAnsi="Times New Roman" w:cs="Times New Roman"/>
          <w:b/>
          <w:color w:val="000000"/>
          <w:sz w:val="28"/>
          <w:szCs w:val="28"/>
          <w:lang w:val="en-US"/>
        </w:rPr>
        <w:t>Model convergence and reconstruction behavior</w:t>
      </w:r>
    </w:p>
    <w:p w14:paraId="37F5DEDB" w14:textId="21519A0C" w:rsidR="001B0374" w:rsidRPr="003E6702" w:rsidRDefault="00972B21" w:rsidP="001B0374">
      <w:pPr>
        <w:rPr>
          <w:rFonts w:ascii="Times New Roman" w:hAnsi="Times New Roman" w:cs="Times New Roman"/>
          <w:sz w:val="24"/>
          <w:szCs w:val="24"/>
        </w:rPr>
      </w:pPr>
      <w:r w:rsidRPr="003E6702">
        <w:rPr>
          <w:rFonts w:ascii="Times New Roman" w:hAnsi="Times New Roman" w:cs="Times New Roman"/>
          <w:sz w:val="24"/>
          <w:szCs w:val="24"/>
        </w:rPr>
        <w:t xml:space="preserve">Training of the RNN-VAE showed rapid improvement in reconstruction quality during early epochs followed by a clear plateau, indicating convergence of the learned representation. The </w:t>
      </w:r>
      <w:r w:rsidR="00694C9D" w:rsidRPr="003E6702">
        <w:rPr>
          <w:rFonts w:ascii="Times New Roman" w:hAnsi="Times New Roman" w:cs="Times New Roman"/>
          <w:sz w:val="24"/>
          <w:szCs w:val="24"/>
        </w:rPr>
        <w:t xml:space="preserve">average </w:t>
      </w:r>
      <w:r w:rsidRPr="003E6702">
        <w:rPr>
          <w:rFonts w:ascii="Times New Roman" w:hAnsi="Times New Roman" w:cs="Times New Roman"/>
          <w:sz w:val="24"/>
          <w:szCs w:val="24"/>
        </w:rPr>
        <w:t xml:space="preserve">validation </w:t>
      </w:r>
      <w:r w:rsidR="00F66C74" w:rsidRPr="003E6702">
        <w:rPr>
          <w:rFonts w:ascii="Times New Roman" w:hAnsi="Times New Roman" w:cs="Times New Roman"/>
          <w:sz w:val="24"/>
          <w:szCs w:val="24"/>
        </w:rPr>
        <w:t>loss (weighted MSE + KLD)</w:t>
      </w:r>
      <w:r w:rsidRPr="003E6702">
        <w:rPr>
          <w:rFonts w:ascii="Times New Roman" w:hAnsi="Times New Roman" w:cs="Times New Roman"/>
          <w:sz w:val="24"/>
          <w:szCs w:val="24"/>
        </w:rPr>
        <w:t xml:space="preserve"> decreased steeply up to mid-training and then flattened, with diminishing improvements beyond approximately 700 epochs</w:t>
      </w:r>
      <w:r w:rsidR="00005A5A" w:rsidRPr="003E6702">
        <w:rPr>
          <w:rFonts w:ascii="Times New Roman" w:hAnsi="Times New Roman" w:cs="Times New Roman"/>
          <w:sz w:val="24"/>
          <w:szCs w:val="24"/>
        </w:rPr>
        <w:t xml:space="preserve">, as shown in </w:t>
      </w:r>
      <w:r w:rsidR="00866697" w:rsidRPr="003E6702">
        <w:rPr>
          <w:rFonts w:ascii="Times New Roman" w:hAnsi="Times New Roman" w:cs="Times New Roman"/>
          <w:sz w:val="24"/>
          <w:szCs w:val="24"/>
        </w:rPr>
        <w:t>Figure</w:t>
      </w:r>
      <w:r w:rsidR="00005A5A" w:rsidRPr="003E6702">
        <w:rPr>
          <w:rFonts w:ascii="Times New Roman" w:hAnsi="Times New Roman" w:cs="Times New Roman"/>
          <w:sz w:val="24"/>
          <w:szCs w:val="24"/>
        </w:rPr>
        <w:t xml:space="preserve"> 1</w:t>
      </w:r>
      <w:r w:rsidR="00B01353" w:rsidRPr="003E6702">
        <w:rPr>
          <w:rFonts w:ascii="Times New Roman" w:hAnsi="Times New Roman" w:cs="Times New Roman"/>
          <w:sz w:val="24"/>
          <w:szCs w:val="24"/>
        </w:rPr>
        <w:t>1</w:t>
      </w:r>
      <w:r w:rsidRPr="003E6702">
        <w:rPr>
          <w:rFonts w:ascii="Times New Roman" w:hAnsi="Times New Roman" w:cs="Times New Roman"/>
          <w:sz w:val="24"/>
          <w:szCs w:val="24"/>
        </w:rPr>
        <w:t>. This convergence pattern is consistent with the threshold–anomaly curves across epochs</w:t>
      </w:r>
      <w:r w:rsidR="00005A5A" w:rsidRPr="003E6702">
        <w:rPr>
          <w:rFonts w:ascii="Times New Roman" w:hAnsi="Times New Roman" w:cs="Times New Roman"/>
          <w:sz w:val="24"/>
          <w:szCs w:val="24"/>
        </w:rPr>
        <w:t xml:space="preserve"> (Figure 9)</w:t>
      </w:r>
      <w:r w:rsidRPr="003E6702">
        <w:rPr>
          <w:rFonts w:ascii="Times New Roman" w:hAnsi="Times New Roman" w:cs="Times New Roman"/>
          <w:sz w:val="24"/>
          <w:szCs w:val="24"/>
        </w:rPr>
        <w:t xml:space="preserve">: at early epochs, small changes in the reconstruction-error threshold produce large swings in anomaly percentage, whereas after convergence the anomaly-rate curves become substantially more stable. Based on this stabilization, we selected the checkpoint at epoch 700 for downstream anomaly scoring and detector ensemble </w:t>
      </w:r>
      <w:r w:rsidR="001B0374" w:rsidRPr="003E6702">
        <w:rPr>
          <w:rFonts w:ascii="Times New Roman" w:hAnsi="Times New Roman" w:cs="Times New Roman"/>
          <w:sz w:val="24"/>
          <w:szCs w:val="24"/>
        </w:rPr>
        <w:t>((D.P. Kingma, M. Welling. Auto-encoding variational Bayes. arXiv:1312.6114, 2013.))</w:t>
      </w:r>
      <w:r w:rsidR="001B0374" w:rsidRPr="00831103">
        <w:rPr>
          <w:rFonts w:ascii="Times New Roman" w:hAnsi="Times New Roman" w:cs="Times New Roman"/>
          <w:sz w:val="24"/>
          <w:szCs w:val="24"/>
          <w:vertAlign w:val="superscript"/>
        </w:rPr>
        <w:t>,</w:t>
      </w:r>
      <w:r w:rsidR="001B0374" w:rsidRPr="003E6702">
        <w:rPr>
          <w:rFonts w:ascii="Times New Roman" w:hAnsi="Times New Roman" w:cs="Times New Roman"/>
          <w:sz w:val="24"/>
          <w:szCs w:val="24"/>
        </w:rPr>
        <w:t xml:space="preserve"> ((D.P. Kingma, J. Ba. Adam: A method for stochastic optimization. arXiv:1412.6980, 2015.)).</w:t>
      </w:r>
    </w:p>
    <w:p w14:paraId="0A6843F0" w14:textId="6E73409C" w:rsidR="00285413" w:rsidRPr="003E6702" w:rsidRDefault="00285413" w:rsidP="00972B21">
      <w:pPr>
        <w:rPr>
          <w:rFonts w:ascii="Times New Roman" w:hAnsi="Times New Roman" w:cs="Times New Roman"/>
          <w:sz w:val="24"/>
          <w:szCs w:val="24"/>
        </w:rPr>
      </w:pPr>
    </w:p>
    <w:p w14:paraId="260E9CC2" w14:textId="7DBEB278" w:rsidR="00D8227C" w:rsidRPr="003E6702" w:rsidRDefault="00D8227C" w:rsidP="00972B21">
      <w:pPr>
        <w:rPr>
          <w:rFonts w:ascii="Times New Roman" w:hAnsi="Times New Roman" w:cs="Times New Roman"/>
          <w:sz w:val="24"/>
          <w:szCs w:val="24"/>
        </w:rPr>
      </w:pPr>
      <w:r w:rsidRPr="003E6702">
        <w:rPr>
          <w:rFonts w:ascii="Times New Roman" w:hAnsi="Times New Roman" w:cs="Times New Roman"/>
          <w:sz w:val="24"/>
          <w:szCs w:val="24"/>
        </w:rPr>
        <w:t>Figure 1</w:t>
      </w:r>
      <w:r w:rsidR="00B01353" w:rsidRPr="003E6702">
        <w:rPr>
          <w:rFonts w:ascii="Times New Roman" w:hAnsi="Times New Roman" w:cs="Times New Roman"/>
          <w:sz w:val="24"/>
          <w:szCs w:val="24"/>
        </w:rPr>
        <w:t>2</w:t>
      </w:r>
      <w:r w:rsidRPr="003E6702">
        <w:rPr>
          <w:rFonts w:ascii="Times New Roman" w:hAnsi="Times New Roman" w:cs="Times New Roman"/>
          <w:sz w:val="24"/>
          <w:szCs w:val="24"/>
        </w:rPr>
        <w:t xml:space="preserve"> shows the normalized light curve for object 2019soh mentioned earlier before and after training. The reconstruction curves caught the pattern of the original curve and the model </w:t>
      </w:r>
      <w:r w:rsidR="00866697" w:rsidRPr="003E6702">
        <w:rPr>
          <w:rFonts w:ascii="Times New Roman" w:hAnsi="Times New Roman" w:cs="Times New Roman"/>
          <w:sz w:val="24"/>
          <w:szCs w:val="24"/>
        </w:rPr>
        <w:t>performs</w:t>
      </w:r>
      <w:r w:rsidRPr="003E6702">
        <w:rPr>
          <w:rFonts w:ascii="Times New Roman" w:hAnsi="Times New Roman" w:cs="Times New Roman"/>
          <w:sz w:val="24"/>
          <w:szCs w:val="24"/>
        </w:rPr>
        <w:t xml:space="preserve"> well for the studied epochs.</w:t>
      </w:r>
    </w:p>
    <w:p w14:paraId="39B8D2A6" w14:textId="77777777" w:rsidR="00005A5A" w:rsidRDefault="00005A5A" w:rsidP="00972B21">
      <w:pPr>
        <w:rPr>
          <w:rFonts w:ascii="Times New Roman" w:eastAsia="Times New Roman" w:hAnsi="Times New Roman" w:cs="Times New Roman"/>
          <w:sz w:val="24"/>
          <w:szCs w:val="24"/>
          <w:lang w:val="en-US"/>
        </w:rPr>
      </w:pPr>
    </w:p>
    <w:p w14:paraId="5D02F8D2" w14:textId="77777777" w:rsidR="00285413" w:rsidRDefault="00285413" w:rsidP="00285413">
      <w:pPr>
        <w:pBdr>
          <w:top w:val="nil"/>
          <w:left w:val="nil"/>
          <w:bottom w:val="nil"/>
          <w:right w:val="nil"/>
          <w:between w:val="nil"/>
        </w:pBdr>
        <w:jc w:val="center"/>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lastRenderedPageBreak/>
        <w:drawing>
          <wp:inline distT="0" distB="0" distL="0" distR="0" wp14:anchorId="2FBF3364" wp14:editId="55235A78">
            <wp:extent cx="4405289" cy="3463047"/>
            <wp:effectExtent l="0" t="0" r="0" b="4445"/>
            <wp:docPr id="152280352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803524" name="Picture 1522803524"/>
                    <pic:cNvPicPr/>
                  </pic:nvPicPr>
                  <pic:blipFill>
                    <a:blip r:embed="rId17">
                      <a:extLst>
                        <a:ext uri="{28A0092B-C50C-407E-A947-70E740481C1C}">
                          <a14:useLocalDpi xmlns:a14="http://schemas.microsoft.com/office/drawing/2010/main" val="0"/>
                        </a:ext>
                      </a:extLst>
                    </a:blip>
                    <a:stretch>
                      <a:fillRect/>
                    </a:stretch>
                  </pic:blipFill>
                  <pic:spPr>
                    <a:xfrm>
                      <a:off x="0" y="0"/>
                      <a:ext cx="4423594" cy="3477437"/>
                    </a:xfrm>
                    <a:prstGeom prst="rect">
                      <a:avLst/>
                    </a:prstGeom>
                  </pic:spPr>
                </pic:pic>
              </a:graphicData>
            </a:graphic>
          </wp:inline>
        </w:drawing>
      </w:r>
    </w:p>
    <w:p w14:paraId="362BF13E" w14:textId="7594694A" w:rsidR="00D8227C" w:rsidRDefault="00285413" w:rsidP="00D8227C">
      <w:pPr>
        <w:spacing w:before="240" w:after="240" w:line="480" w:lineRule="auto"/>
        <w:jc w:val="center"/>
        <w:rPr>
          <w:rFonts w:ascii="Times New Roman" w:eastAsia="Times New Roman" w:hAnsi="Times New Roman" w:cs="Times New Roman"/>
          <w:i/>
          <w:sz w:val="20"/>
          <w:szCs w:val="20"/>
          <w:lang w:val="en-US"/>
        </w:rPr>
      </w:pPr>
      <w:r w:rsidRPr="00AF127F">
        <w:rPr>
          <w:rFonts w:ascii="Times New Roman" w:eastAsia="Times New Roman" w:hAnsi="Times New Roman" w:cs="Times New Roman"/>
          <w:i/>
          <w:sz w:val="20"/>
          <w:szCs w:val="20"/>
          <w:lang w:val="en-US"/>
        </w:rPr>
        <w:t xml:space="preserve">Figure </w:t>
      </w:r>
      <w:r>
        <w:rPr>
          <w:rFonts w:ascii="Times New Roman" w:eastAsia="Times New Roman" w:hAnsi="Times New Roman" w:cs="Times New Roman"/>
          <w:i/>
          <w:sz w:val="20"/>
          <w:szCs w:val="20"/>
          <w:lang w:val="en-US"/>
        </w:rPr>
        <w:t>1</w:t>
      </w:r>
      <w:r w:rsidR="00B01353">
        <w:rPr>
          <w:rFonts w:ascii="Times New Roman" w:eastAsia="Times New Roman" w:hAnsi="Times New Roman" w:cs="Times New Roman"/>
          <w:i/>
          <w:sz w:val="20"/>
          <w:szCs w:val="20"/>
          <w:lang w:val="en-US"/>
        </w:rPr>
        <w:t>1</w:t>
      </w:r>
      <w:r w:rsidRPr="00AF127F">
        <w:rPr>
          <w:rFonts w:ascii="Times New Roman" w:eastAsia="Times New Roman" w:hAnsi="Times New Roman" w:cs="Times New Roman"/>
          <w:i/>
          <w:sz w:val="20"/>
          <w:szCs w:val="20"/>
          <w:lang w:val="en-US"/>
        </w:rPr>
        <w:t>. Training loss vs. epochs for the VAE model.</w:t>
      </w:r>
    </w:p>
    <w:p w14:paraId="02F99953" w14:textId="3C7BB914" w:rsidR="00D8227C" w:rsidRDefault="00D8227C" w:rsidP="00285413">
      <w:pPr>
        <w:spacing w:before="240" w:after="240" w:line="480" w:lineRule="auto"/>
        <w:jc w:val="center"/>
        <w:rPr>
          <w:rFonts w:ascii="Times New Roman" w:eastAsia="Times New Roman" w:hAnsi="Times New Roman" w:cs="Times New Roman"/>
          <w:i/>
          <w:sz w:val="20"/>
          <w:szCs w:val="20"/>
          <w:lang w:val="en-US"/>
        </w:rPr>
      </w:pPr>
      <w:r>
        <w:rPr>
          <w:rFonts w:ascii="Times New Roman" w:eastAsia="Times New Roman" w:hAnsi="Times New Roman" w:cs="Times New Roman"/>
          <w:i/>
          <w:noProof/>
          <w:sz w:val="20"/>
          <w:szCs w:val="20"/>
          <w:lang w:val="en-US"/>
        </w:rPr>
        <w:drawing>
          <wp:inline distT="0" distB="0" distL="0" distR="0" wp14:anchorId="71780962" wp14:editId="737D3AAF">
            <wp:extent cx="4851525" cy="3623094"/>
            <wp:effectExtent l="0" t="0" r="6350" b="0"/>
            <wp:docPr id="1271900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900521" name="Picture 1271900521"/>
                    <pic:cNvPicPr/>
                  </pic:nvPicPr>
                  <pic:blipFill>
                    <a:blip r:embed="rId18">
                      <a:extLst>
                        <a:ext uri="{28A0092B-C50C-407E-A947-70E740481C1C}">
                          <a14:useLocalDpi xmlns:a14="http://schemas.microsoft.com/office/drawing/2010/main" val="0"/>
                        </a:ext>
                      </a:extLst>
                    </a:blip>
                    <a:stretch>
                      <a:fillRect/>
                    </a:stretch>
                  </pic:blipFill>
                  <pic:spPr>
                    <a:xfrm>
                      <a:off x="0" y="0"/>
                      <a:ext cx="4891127" cy="3652668"/>
                    </a:xfrm>
                    <a:prstGeom prst="rect">
                      <a:avLst/>
                    </a:prstGeom>
                  </pic:spPr>
                </pic:pic>
              </a:graphicData>
            </a:graphic>
          </wp:inline>
        </w:drawing>
      </w:r>
    </w:p>
    <w:p w14:paraId="7AF243A1" w14:textId="3DA54800" w:rsidR="00D8227C" w:rsidRDefault="00D8227C" w:rsidP="00D8227C">
      <w:pPr>
        <w:spacing w:before="240" w:after="240" w:line="480" w:lineRule="auto"/>
        <w:jc w:val="center"/>
        <w:rPr>
          <w:rFonts w:ascii="Times New Roman" w:eastAsia="Times New Roman" w:hAnsi="Times New Roman" w:cs="Times New Roman"/>
          <w:i/>
          <w:sz w:val="20"/>
          <w:szCs w:val="20"/>
          <w:lang w:val="en-US"/>
        </w:rPr>
      </w:pPr>
      <w:r w:rsidRPr="00AF127F">
        <w:rPr>
          <w:rFonts w:ascii="Times New Roman" w:eastAsia="Times New Roman" w:hAnsi="Times New Roman" w:cs="Times New Roman"/>
          <w:i/>
          <w:sz w:val="20"/>
          <w:szCs w:val="20"/>
          <w:lang w:val="en-US"/>
        </w:rPr>
        <w:t xml:space="preserve">Figure </w:t>
      </w:r>
      <w:r>
        <w:rPr>
          <w:rFonts w:ascii="Times New Roman" w:eastAsia="Times New Roman" w:hAnsi="Times New Roman" w:cs="Times New Roman"/>
          <w:i/>
          <w:sz w:val="20"/>
          <w:szCs w:val="20"/>
          <w:lang w:val="en-US"/>
        </w:rPr>
        <w:t>1</w:t>
      </w:r>
      <w:r w:rsidR="00B01353">
        <w:rPr>
          <w:rFonts w:ascii="Times New Roman" w:eastAsia="Times New Roman" w:hAnsi="Times New Roman" w:cs="Times New Roman"/>
          <w:i/>
          <w:sz w:val="20"/>
          <w:szCs w:val="20"/>
          <w:lang w:val="en-US"/>
        </w:rPr>
        <w:t>2</w:t>
      </w:r>
      <w:r w:rsidRPr="00AF127F">
        <w:rPr>
          <w:rFonts w:ascii="Times New Roman" w:eastAsia="Times New Roman" w:hAnsi="Times New Roman" w:cs="Times New Roman"/>
          <w:i/>
          <w:sz w:val="20"/>
          <w:szCs w:val="20"/>
          <w:lang w:val="en-US"/>
        </w:rPr>
        <w:t xml:space="preserve">. </w:t>
      </w:r>
      <w:r>
        <w:rPr>
          <w:rFonts w:ascii="Times New Roman" w:eastAsia="Times New Roman" w:hAnsi="Times New Roman" w:cs="Times New Roman"/>
          <w:i/>
          <w:sz w:val="24"/>
          <w:szCs w:val="24"/>
          <w:lang w:val="en-US"/>
        </w:rPr>
        <w:t>Normalized light curves before and after training</w:t>
      </w:r>
      <w:r w:rsidRPr="0078785B">
        <w:rPr>
          <w:rFonts w:ascii="Times New Roman" w:eastAsia="Times New Roman" w:hAnsi="Times New Roman" w:cs="Times New Roman"/>
          <w:i/>
          <w:sz w:val="24"/>
          <w:szCs w:val="24"/>
          <w:lang w:val="en-US"/>
        </w:rPr>
        <w:t xml:space="preserve"> for object 2019soh</w:t>
      </w:r>
      <w:r w:rsidRPr="00AF127F">
        <w:rPr>
          <w:rFonts w:ascii="Times New Roman" w:eastAsia="Times New Roman" w:hAnsi="Times New Roman" w:cs="Times New Roman"/>
          <w:i/>
          <w:sz w:val="20"/>
          <w:szCs w:val="20"/>
          <w:lang w:val="en-US"/>
        </w:rPr>
        <w:t>.</w:t>
      </w:r>
    </w:p>
    <w:p w14:paraId="0B63641B" w14:textId="77777777" w:rsidR="00D8227C" w:rsidRDefault="00D8227C" w:rsidP="00285413">
      <w:pPr>
        <w:spacing w:before="240" w:after="240" w:line="480" w:lineRule="auto"/>
        <w:jc w:val="center"/>
        <w:rPr>
          <w:rFonts w:ascii="Times New Roman" w:eastAsia="Times New Roman" w:hAnsi="Times New Roman" w:cs="Times New Roman"/>
          <w:i/>
          <w:sz w:val="20"/>
          <w:szCs w:val="20"/>
          <w:lang w:val="en-US"/>
        </w:rPr>
      </w:pPr>
    </w:p>
    <w:p w14:paraId="1AC6806E" w14:textId="77777777" w:rsidR="008647D1" w:rsidRPr="0048690B" w:rsidRDefault="008647D1" w:rsidP="005F5917">
      <w:pPr>
        <w:pBdr>
          <w:top w:val="nil"/>
          <w:left w:val="nil"/>
          <w:bottom w:val="nil"/>
          <w:right w:val="nil"/>
          <w:between w:val="nil"/>
        </w:pBdr>
        <w:ind w:left="360"/>
        <w:rPr>
          <w:rFonts w:ascii="Times New Roman" w:eastAsia="Times New Roman" w:hAnsi="Times New Roman" w:cs="Times New Roman"/>
          <w:b/>
          <w:color w:val="000000"/>
          <w:sz w:val="28"/>
          <w:szCs w:val="28"/>
          <w:lang w:val="en-US"/>
        </w:rPr>
      </w:pPr>
      <w:r w:rsidRPr="0048690B">
        <w:rPr>
          <w:rFonts w:ascii="Times New Roman" w:eastAsia="Times New Roman" w:hAnsi="Times New Roman" w:cs="Times New Roman"/>
          <w:b/>
          <w:color w:val="000000"/>
          <w:sz w:val="28"/>
          <w:szCs w:val="28"/>
          <w:lang w:val="en-US"/>
        </w:rPr>
        <w:t>4.2 Reconstruction-error anomalies</w:t>
      </w:r>
    </w:p>
    <w:p w14:paraId="401229E5" w14:textId="77777777" w:rsidR="001B0374" w:rsidRPr="003E6702" w:rsidRDefault="008647D1" w:rsidP="001B0374">
      <w:pPr>
        <w:rPr>
          <w:rFonts w:ascii="Times New Roman" w:hAnsi="Times New Roman" w:cs="Times New Roman"/>
          <w:sz w:val="24"/>
          <w:szCs w:val="24"/>
        </w:rPr>
      </w:pPr>
      <w:r w:rsidRPr="003E6702">
        <w:rPr>
          <w:rFonts w:ascii="Times New Roman" w:hAnsi="Times New Roman" w:cs="Times New Roman"/>
          <w:sz w:val="24"/>
          <w:szCs w:val="24"/>
        </w:rPr>
        <w:t>At epoch ~700, the reconstruction-error threshold selects 398/3593 objects (~11.1%) as anomalous</w:t>
      </w:r>
      <w:r w:rsidR="00005A5A" w:rsidRPr="003E6702">
        <w:rPr>
          <w:rFonts w:ascii="Times New Roman" w:hAnsi="Times New Roman" w:cs="Times New Roman"/>
          <w:sz w:val="24"/>
          <w:szCs w:val="24"/>
        </w:rPr>
        <w:t xml:space="preserve"> with threshold of 0.5</w:t>
      </w:r>
      <w:r w:rsidRPr="003E6702">
        <w:rPr>
          <w:rFonts w:ascii="Times New Roman" w:hAnsi="Times New Roman" w:cs="Times New Roman"/>
          <w:sz w:val="24"/>
          <w:szCs w:val="24"/>
        </w:rPr>
        <w:t xml:space="preserve">. The threshold–anomaly curve exhibits a knee near this operating point, whereas lower thresholds increasingly include borderline cases </w:t>
      </w:r>
      <w:r w:rsidR="001B0374" w:rsidRPr="003E6702">
        <w:rPr>
          <w:rFonts w:ascii="Times New Roman" w:hAnsi="Times New Roman" w:cs="Times New Roman"/>
          <w:sz w:val="24"/>
          <w:szCs w:val="24"/>
        </w:rPr>
        <w:t>((D.P. Kingma, M. Welling. Auto-encoding variational Bayes. arXiv:1312.6114, 2013.)).</w:t>
      </w:r>
    </w:p>
    <w:p w14:paraId="0610D497" w14:textId="13DE17E7" w:rsidR="008647D1" w:rsidRPr="008647D1" w:rsidRDefault="008647D1" w:rsidP="008647D1">
      <w:pPr>
        <w:rPr>
          <w:rFonts w:ascii="Times New Roman" w:eastAsia="Times New Roman" w:hAnsi="Times New Roman" w:cs="Times New Roman"/>
          <w:sz w:val="24"/>
          <w:szCs w:val="24"/>
          <w:lang w:val="en-US"/>
        </w:rPr>
      </w:pPr>
    </w:p>
    <w:p w14:paraId="4EB850D6" w14:textId="77777777" w:rsidR="008647D1" w:rsidRPr="0048690B" w:rsidRDefault="008647D1" w:rsidP="005F5917">
      <w:pPr>
        <w:pBdr>
          <w:top w:val="nil"/>
          <w:left w:val="nil"/>
          <w:bottom w:val="nil"/>
          <w:right w:val="nil"/>
          <w:between w:val="nil"/>
        </w:pBdr>
        <w:ind w:left="360"/>
        <w:rPr>
          <w:rFonts w:ascii="Times New Roman" w:eastAsia="Times New Roman" w:hAnsi="Times New Roman" w:cs="Times New Roman"/>
          <w:b/>
          <w:color w:val="000000"/>
          <w:sz w:val="28"/>
          <w:szCs w:val="28"/>
          <w:lang w:val="en-US"/>
        </w:rPr>
      </w:pPr>
      <w:r w:rsidRPr="0048690B">
        <w:rPr>
          <w:rFonts w:ascii="Times New Roman" w:eastAsia="Times New Roman" w:hAnsi="Times New Roman" w:cs="Times New Roman"/>
          <w:b/>
          <w:color w:val="000000"/>
          <w:sz w:val="28"/>
          <w:szCs w:val="28"/>
          <w:lang w:val="en-US"/>
        </w:rPr>
        <w:t>4.3 HDBSCAN latent-space anomalies</w:t>
      </w:r>
    </w:p>
    <w:p w14:paraId="1002137D" w14:textId="226438E1" w:rsidR="008647D1" w:rsidRPr="003E6702" w:rsidRDefault="008647D1" w:rsidP="008647D1">
      <w:pPr>
        <w:rPr>
          <w:rFonts w:ascii="Times New Roman" w:hAnsi="Times New Roman" w:cs="Times New Roman"/>
          <w:sz w:val="24"/>
          <w:szCs w:val="24"/>
        </w:rPr>
      </w:pPr>
      <w:r w:rsidRPr="003E6702">
        <w:rPr>
          <w:rFonts w:ascii="Times New Roman" w:hAnsi="Times New Roman" w:cs="Times New Roman"/>
          <w:sz w:val="24"/>
          <w:szCs w:val="24"/>
        </w:rPr>
        <w:t>Using the selected HDBSCAN hyperparameters and outlier-score threshold 0.6, HDBSCAN identifies 2</w:t>
      </w:r>
      <w:r w:rsidR="002C4D3F" w:rsidRPr="003E6702">
        <w:rPr>
          <w:rFonts w:ascii="Times New Roman" w:hAnsi="Times New Roman" w:cs="Times New Roman"/>
          <w:sz w:val="24"/>
          <w:szCs w:val="24"/>
        </w:rPr>
        <w:t>56</w:t>
      </w:r>
      <w:r w:rsidRPr="003E6702">
        <w:rPr>
          <w:rFonts w:ascii="Times New Roman" w:hAnsi="Times New Roman" w:cs="Times New Roman"/>
          <w:sz w:val="24"/>
          <w:szCs w:val="24"/>
        </w:rPr>
        <w:t>/3593 (~</w:t>
      </w:r>
      <w:r w:rsidR="002C4D3F" w:rsidRPr="003E6702">
        <w:rPr>
          <w:rFonts w:ascii="Times New Roman" w:hAnsi="Times New Roman" w:cs="Times New Roman"/>
          <w:sz w:val="24"/>
          <w:szCs w:val="24"/>
        </w:rPr>
        <w:t>7.1</w:t>
      </w:r>
      <w:r w:rsidRPr="003E6702">
        <w:rPr>
          <w:rFonts w:ascii="Times New Roman" w:hAnsi="Times New Roman" w:cs="Times New Roman"/>
          <w:sz w:val="24"/>
          <w:szCs w:val="24"/>
        </w:rPr>
        <w:t xml:space="preserve">%) anomalies. The chosen setting lies in a stable regime of the sweep with high anomaly-set stability and low noise fraction </w:t>
      </w:r>
      <w:r w:rsidR="0028768E" w:rsidRPr="003E6702">
        <w:rPr>
          <w:rFonts w:ascii="Times New Roman" w:hAnsi="Times New Roman" w:cs="Times New Roman"/>
          <w:sz w:val="24"/>
          <w:szCs w:val="24"/>
        </w:rPr>
        <w:t xml:space="preserve">((L. McInnes, J. Healy, S. </w:t>
      </w:r>
      <w:proofErr w:type="spellStart"/>
      <w:r w:rsidR="0028768E" w:rsidRPr="003E6702">
        <w:rPr>
          <w:rFonts w:ascii="Times New Roman" w:hAnsi="Times New Roman" w:cs="Times New Roman"/>
          <w:sz w:val="24"/>
          <w:szCs w:val="24"/>
        </w:rPr>
        <w:t>Astels</w:t>
      </w:r>
      <w:proofErr w:type="spellEnd"/>
      <w:r w:rsidR="0028768E" w:rsidRPr="003E6702">
        <w:rPr>
          <w:rFonts w:ascii="Times New Roman" w:hAnsi="Times New Roman" w:cs="Times New Roman"/>
          <w:sz w:val="24"/>
          <w:szCs w:val="24"/>
        </w:rPr>
        <w:t xml:space="preserve">. </w:t>
      </w:r>
      <w:proofErr w:type="spellStart"/>
      <w:r w:rsidR="0028768E" w:rsidRPr="003E6702">
        <w:rPr>
          <w:rFonts w:ascii="Times New Roman" w:hAnsi="Times New Roman" w:cs="Times New Roman"/>
          <w:sz w:val="24"/>
          <w:szCs w:val="24"/>
        </w:rPr>
        <w:t>hdbscan</w:t>
      </w:r>
      <w:proofErr w:type="spellEnd"/>
      <w:r w:rsidR="0028768E" w:rsidRPr="003E6702">
        <w:rPr>
          <w:rFonts w:ascii="Times New Roman" w:hAnsi="Times New Roman" w:cs="Times New Roman"/>
          <w:sz w:val="24"/>
          <w:szCs w:val="24"/>
        </w:rPr>
        <w:t xml:space="preserve">: Hierarchical </w:t>
      </w:r>
      <w:proofErr w:type="gramStart"/>
      <w:r w:rsidR="0028768E" w:rsidRPr="003E6702">
        <w:rPr>
          <w:rFonts w:ascii="Times New Roman" w:hAnsi="Times New Roman" w:cs="Times New Roman"/>
          <w:sz w:val="24"/>
          <w:szCs w:val="24"/>
        </w:rPr>
        <w:t>density based</w:t>
      </w:r>
      <w:proofErr w:type="gramEnd"/>
      <w:r w:rsidR="0028768E" w:rsidRPr="003E6702">
        <w:rPr>
          <w:rFonts w:ascii="Times New Roman" w:hAnsi="Times New Roman" w:cs="Times New Roman"/>
          <w:sz w:val="24"/>
          <w:szCs w:val="24"/>
        </w:rPr>
        <w:t xml:space="preserve"> clustering. Journal of </w:t>
      </w:r>
      <w:proofErr w:type="gramStart"/>
      <w:r w:rsidR="0028768E" w:rsidRPr="003E6702">
        <w:rPr>
          <w:rFonts w:ascii="Times New Roman" w:hAnsi="Times New Roman" w:cs="Times New Roman"/>
          <w:sz w:val="24"/>
          <w:szCs w:val="24"/>
        </w:rPr>
        <w:t>Open Source</w:t>
      </w:r>
      <w:proofErr w:type="gramEnd"/>
      <w:r w:rsidR="0028768E" w:rsidRPr="003E6702">
        <w:rPr>
          <w:rFonts w:ascii="Times New Roman" w:hAnsi="Times New Roman" w:cs="Times New Roman"/>
          <w:sz w:val="24"/>
          <w:szCs w:val="24"/>
        </w:rPr>
        <w:t xml:space="preserve"> Software, 2(11</w:t>
      </w:r>
      <w:r w:rsidR="00767790" w:rsidRPr="003E6702">
        <w:rPr>
          <w:rFonts w:ascii="Times New Roman" w:hAnsi="Times New Roman" w:cs="Times New Roman"/>
          <w:sz w:val="24"/>
          <w:szCs w:val="24"/>
        </w:rPr>
        <w:t>), 205</w:t>
      </w:r>
      <w:r w:rsidR="0028768E" w:rsidRPr="003E6702">
        <w:rPr>
          <w:rFonts w:ascii="Times New Roman" w:hAnsi="Times New Roman" w:cs="Times New Roman"/>
          <w:sz w:val="24"/>
          <w:szCs w:val="24"/>
        </w:rPr>
        <w:t>, 2017.)).</w:t>
      </w:r>
    </w:p>
    <w:p w14:paraId="3AB24B8C" w14:textId="77777777" w:rsidR="008647D1" w:rsidRPr="003E6702" w:rsidRDefault="008647D1" w:rsidP="008647D1">
      <w:pPr>
        <w:rPr>
          <w:rFonts w:ascii="Times New Roman" w:hAnsi="Times New Roman" w:cs="Times New Roman"/>
          <w:sz w:val="24"/>
          <w:szCs w:val="24"/>
        </w:rPr>
      </w:pPr>
    </w:p>
    <w:p w14:paraId="650908FB" w14:textId="77777777" w:rsidR="008647D1" w:rsidRPr="0048690B" w:rsidRDefault="008647D1" w:rsidP="005F5917">
      <w:pPr>
        <w:pBdr>
          <w:top w:val="nil"/>
          <w:left w:val="nil"/>
          <w:bottom w:val="nil"/>
          <w:right w:val="nil"/>
          <w:between w:val="nil"/>
        </w:pBdr>
        <w:ind w:left="360"/>
        <w:rPr>
          <w:rFonts w:ascii="Times New Roman" w:eastAsia="Times New Roman" w:hAnsi="Times New Roman" w:cs="Times New Roman"/>
          <w:b/>
          <w:color w:val="000000"/>
          <w:sz w:val="28"/>
          <w:szCs w:val="28"/>
          <w:lang w:val="en-US"/>
        </w:rPr>
      </w:pPr>
      <w:r w:rsidRPr="0048690B">
        <w:rPr>
          <w:rFonts w:ascii="Times New Roman" w:eastAsia="Times New Roman" w:hAnsi="Times New Roman" w:cs="Times New Roman"/>
          <w:b/>
          <w:color w:val="000000"/>
          <w:sz w:val="28"/>
          <w:szCs w:val="28"/>
          <w:lang w:val="en-US"/>
        </w:rPr>
        <w:t>4.4 Isolation Forest latent-space anomalies</w:t>
      </w:r>
    </w:p>
    <w:p w14:paraId="26AA7E32" w14:textId="01435047" w:rsidR="008647D1" w:rsidRPr="003E6702" w:rsidRDefault="008647D1" w:rsidP="008647D1">
      <w:pPr>
        <w:rPr>
          <w:rFonts w:ascii="Times New Roman" w:hAnsi="Times New Roman" w:cs="Times New Roman"/>
          <w:sz w:val="24"/>
          <w:szCs w:val="24"/>
        </w:rPr>
      </w:pPr>
      <w:r w:rsidRPr="003E6702">
        <w:rPr>
          <w:rFonts w:ascii="Times New Roman" w:hAnsi="Times New Roman" w:cs="Times New Roman"/>
          <w:sz w:val="24"/>
          <w:szCs w:val="24"/>
        </w:rPr>
        <w:t>Isolation Forest with the selected contamination identifies approximately 2</w:t>
      </w:r>
      <w:r w:rsidR="002C4D3F" w:rsidRPr="003E6702">
        <w:rPr>
          <w:rFonts w:ascii="Times New Roman" w:hAnsi="Times New Roman" w:cs="Times New Roman"/>
          <w:sz w:val="24"/>
          <w:szCs w:val="24"/>
        </w:rPr>
        <w:t>3</w:t>
      </w:r>
      <w:r w:rsidRPr="003E6702">
        <w:rPr>
          <w:rFonts w:ascii="Times New Roman" w:hAnsi="Times New Roman" w:cs="Times New Roman"/>
          <w:sz w:val="24"/>
          <w:szCs w:val="24"/>
        </w:rPr>
        <w:t>0/3593 (~</w:t>
      </w:r>
      <w:r w:rsidR="002C4D3F" w:rsidRPr="003E6702">
        <w:rPr>
          <w:rFonts w:ascii="Times New Roman" w:hAnsi="Times New Roman" w:cs="Times New Roman"/>
          <w:sz w:val="24"/>
          <w:szCs w:val="24"/>
        </w:rPr>
        <w:t>6.4</w:t>
      </w:r>
      <w:r w:rsidRPr="003E6702">
        <w:rPr>
          <w:rFonts w:ascii="Times New Roman" w:hAnsi="Times New Roman" w:cs="Times New Roman"/>
          <w:sz w:val="24"/>
          <w:szCs w:val="24"/>
        </w:rPr>
        <w:t xml:space="preserve">%) outliers. Score-distribution inspection and contamination sensitivity indicate a stable region before overly permissive settings begin to add borderline points </w:t>
      </w:r>
      <w:r w:rsidR="0028768E" w:rsidRPr="003E6702">
        <w:rPr>
          <w:rFonts w:ascii="Times New Roman" w:hAnsi="Times New Roman" w:cs="Times New Roman"/>
          <w:sz w:val="24"/>
          <w:szCs w:val="24"/>
        </w:rPr>
        <w:t>((F.T. Liu, K.M. Ting, Z.H. Zhou. Isolation forest. In 2008 IEEE International Conference on Data Mining, 413–422, 2008.)).</w:t>
      </w:r>
    </w:p>
    <w:p w14:paraId="75B8050D" w14:textId="77777777" w:rsidR="008647D1" w:rsidRPr="003E6702" w:rsidRDefault="008647D1" w:rsidP="008647D1">
      <w:pPr>
        <w:rPr>
          <w:rFonts w:ascii="Times New Roman" w:hAnsi="Times New Roman" w:cs="Times New Roman"/>
          <w:sz w:val="24"/>
          <w:szCs w:val="24"/>
        </w:rPr>
      </w:pPr>
    </w:p>
    <w:p w14:paraId="2FA6A91A" w14:textId="77777777" w:rsidR="008647D1" w:rsidRPr="0048690B" w:rsidRDefault="008647D1" w:rsidP="005F5917">
      <w:pPr>
        <w:pBdr>
          <w:top w:val="nil"/>
          <w:left w:val="nil"/>
          <w:bottom w:val="nil"/>
          <w:right w:val="nil"/>
          <w:between w:val="nil"/>
        </w:pBdr>
        <w:ind w:left="360"/>
        <w:rPr>
          <w:rFonts w:ascii="Times New Roman" w:eastAsia="Times New Roman" w:hAnsi="Times New Roman" w:cs="Times New Roman"/>
          <w:b/>
          <w:color w:val="000000"/>
          <w:sz w:val="28"/>
          <w:szCs w:val="28"/>
          <w:lang w:val="en-US"/>
        </w:rPr>
      </w:pPr>
      <w:r w:rsidRPr="0048690B">
        <w:rPr>
          <w:rFonts w:ascii="Times New Roman" w:eastAsia="Times New Roman" w:hAnsi="Times New Roman" w:cs="Times New Roman"/>
          <w:b/>
          <w:color w:val="000000"/>
          <w:sz w:val="28"/>
          <w:szCs w:val="28"/>
          <w:lang w:val="en-US"/>
        </w:rPr>
        <w:t>4.5 Ensemble shortlist results</w:t>
      </w:r>
    </w:p>
    <w:p w14:paraId="27B21B25" w14:textId="370BAA36" w:rsidR="008647D1" w:rsidRPr="003E6702" w:rsidRDefault="008647D1" w:rsidP="008647D1">
      <w:pPr>
        <w:rPr>
          <w:rFonts w:ascii="Times New Roman" w:hAnsi="Times New Roman" w:cs="Times New Roman"/>
          <w:sz w:val="24"/>
          <w:szCs w:val="24"/>
        </w:rPr>
      </w:pPr>
      <w:r w:rsidRPr="003E6702">
        <w:rPr>
          <w:rFonts w:ascii="Times New Roman" w:hAnsi="Times New Roman" w:cs="Times New Roman"/>
          <w:sz w:val="24"/>
          <w:szCs w:val="24"/>
        </w:rPr>
        <w:t>The three detectors partially overlap, reflecting complementary definitions of “unusual.” Pairwise overlaps are 38 (HDBSCAN∩IF only), 63 (</w:t>
      </w:r>
      <w:proofErr w:type="spellStart"/>
      <w:r w:rsidRPr="003E6702">
        <w:rPr>
          <w:rFonts w:ascii="Times New Roman" w:hAnsi="Times New Roman" w:cs="Times New Roman"/>
          <w:sz w:val="24"/>
          <w:szCs w:val="24"/>
        </w:rPr>
        <w:t>HDBSCAN∩Reconstruction</w:t>
      </w:r>
      <w:proofErr w:type="spellEnd"/>
      <w:r w:rsidRPr="003E6702">
        <w:rPr>
          <w:rFonts w:ascii="Times New Roman" w:hAnsi="Times New Roman" w:cs="Times New Roman"/>
          <w:sz w:val="24"/>
          <w:szCs w:val="24"/>
        </w:rPr>
        <w:t xml:space="preserve"> only), and 9 (</w:t>
      </w:r>
      <w:proofErr w:type="spellStart"/>
      <w:r w:rsidRPr="003E6702">
        <w:rPr>
          <w:rFonts w:ascii="Times New Roman" w:hAnsi="Times New Roman" w:cs="Times New Roman"/>
          <w:sz w:val="24"/>
          <w:szCs w:val="24"/>
        </w:rPr>
        <w:t>IF∩Reconstruction</w:t>
      </w:r>
      <w:proofErr w:type="spellEnd"/>
      <w:r w:rsidRPr="003E6702">
        <w:rPr>
          <w:rFonts w:ascii="Times New Roman" w:hAnsi="Times New Roman" w:cs="Times New Roman"/>
          <w:sz w:val="24"/>
          <w:szCs w:val="24"/>
        </w:rPr>
        <w:t xml:space="preserve"> only). In total, 226 objects are flagged by at least 2-of-3 detectors, and 116 objects are flagged by all 3 detectors, forming a high-confidence shortlist for prioritized follow-up </w:t>
      </w:r>
      <w:r w:rsidR="0028768E" w:rsidRPr="003E6702">
        <w:rPr>
          <w:rFonts w:ascii="Times New Roman" w:hAnsi="Times New Roman" w:cs="Times New Roman"/>
          <w:sz w:val="24"/>
          <w:szCs w:val="24"/>
        </w:rPr>
        <w:t xml:space="preserve">((M. Lochner, B.A. Bassett. </w:t>
      </w:r>
      <w:proofErr w:type="spellStart"/>
      <w:r w:rsidR="0028768E" w:rsidRPr="003E6702">
        <w:rPr>
          <w:rFonts w:ascii="Times New Roman" w:hAnsi="Times New Roman" w:cs="Times New Roman"/>
          <w:sz w:val="24"/>
          <w:szCs w:val="24"/>
        </w:rPr>
        <w:t>Astronomaly</w:t>
      </w:r>
      <w:proofErr w:type="spellEnd"/>
      <w:r w:rsidR="0028768E" w:rsidRPr="003E6702">
        <w:rPr>
          <w:rFonts w:ascii="Times New Roman" w:hAnsi="Times New Roman" w:cs="Times New Roman"/>
          <w:sz w:val="24"/>
          <w:szCs w:val="24"/>
        </w:rPr>
        <w:t>: Personalized interactive visual anomaly detection in astronomical data. Astronomy and Computing, 36, 100481, 2021.)).</w:t>
      </w:r>
    </w:p>
    <w:p w14:paraId="76C825F7" w14:textId="77777777" w:rsidR="002D373F" w:rsidRPr="003E6702" w:rsidRDefault="002D373F" w:rsidP="008647D1">
      <w:pPr>
        <w:rPr>
          <w:rFonts w:ascii="Times New Roman" w:hAnsi="Times New Roman" w:cs="Times New Roman"/>
          <w:sz w:val="24"/>
          <w:szCs w:val="24"/>
        </w:rPr>
      </w:pPr>
    </w:p>
    <w:p w14:paraId="77657887" w14:textId="55ACB4C9" w:rsidR="002D373F" w:rsidRPr="003E6702" w:rsidRDefault="002D373F" w:rsidP="008647D1">
      <w:pPr>
        <w:rPr>
          <w:rFonts w:ascii="Times New Roman" w:hAnsi="Times New Roman" w:cs="Times New Roman"/>
          <w:sz w:val="24"/>
          <w:szCs w:val="24"/>
        </w:rPr>
      </w:pPr>
      <w:r w:rsidRPr="003E6702">
        <w:rPr>
          <w:rFonts w:ascii="Times New Roman" w:hAnsi="Times New Roman" w:cs="Times New Roman"/>
          <w:sz w:val="24"/>
          <w:szCs w:val="24"/>
        </w:rPr>
        <w:t>Counts and fractions of light-curve objects flagged as anomalous under a three-detector ensemble consisting of VAE reconstruction-error thresholding, HDBSCAN latent-space outlier scoring, and Isolation Forest latent-space isolation. Pairwise overlaps are decomposed into “exactly two” agreements by subtracting the three-way intersection. We report both a moderate-consensus shortlist (≥2 agreement) and a strict shortlist (3-of-3 agreement), which prioritize robustness to method-specific false positives.</w:t>
      </w:r>
    </w:p>
    <w:p w14:paraId="0ACDC05E" w14:textId="77777777" w:rsidR="00907605" w:rsidRPr="003E6702" w:rsidRDefault="00907605" w:rsidP="008647D1">
      <w:pPr>
        <w:rPr>
          <w:rFonts w:ascii="Times New Roman" w:hAnsi="Times New Roman" w:cs="Times New Roman"/>
          <w:sz w:val="24"/>
          <w:szCs w:val="24"/>
        </w:rPr>
      </w:pPr>
    </w:p>
    <w:p w14:paraId="12598A3A" w14:textId="77777777" w:rsidR="00907605" w:rsidRPr="003E6702" w:rsidRDefault="00B26BDC" w:rsidP="008647D1">
      <w:pPr>
        <w:rPr>
          <w:rFonts w:ascii="Times New Roman" w:hAnsi="Times New Roman" w:cs="Times New Roman"/>
          <w:sz w:val="24"/>
          <w:szCs w:val="24"/>
        </w:rPr>
      </w:pPr>
      <w:r w:rsidRPr="003E6702">
        <w:rPr>
          <w:rFonts w:ascii="Times New Roman" w:hAnsi="Times New Roman" w:cs="Times New Roman"/>
          <w:sz w:val="24"/>
          <w:szCs w:val="24"/>
        </w:rPr>
        <w:t>Table 3. Detector agreement structure and ensemble shortlist sizes.</w:t>
      </w:r>
    </w:p>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25"/>
        <w:gridCol w:w="1440"/>
        <w:gridCol w:w="1890"/>
      </w:tblGrid>
      <w:tr w:rsidR="00907605" w:rsidRPr="00907605" w14:paraId="5AD3C546" w14:textId="77777777" w:rsidTr="000201F8">
        <w:trPr>
          <w:tblHeader/>
          <w:tblCellSpacing w:w="15" w:type="dxa"/>
        </w:trPr>
        <w:tc>
          <w:tcPr>
            <w:tcW w:w="5980" w:type="dxa"/>
            <w:vAlign w:val="center"/>
            <w:hideMark/>
          </w:tcPr>
          <w:p w14:paraId="10188FC4" w14:textId="77777777" w:rsidR="00907605" w:rsidRPr="00907605" w:rsidRDefault="00907605" w:rsidP="00907605">
            <w:pPr>
              <w:rPr>
                <w:rFonts w:ascii="Times New Roman" w:eastAsia="Times New Roman" w:hAnsi="Times New Roman" w:cs="Times New Roman"/>
                <w:b/>
                <w:bCs/>
                <w:sz w:val="24"/>
                <w:szCs w:val="24"/>
                <w:lang w:val="en-US"/>
              </w:rPr>
            </w:pPr>
            <w:r w:rsidRPr="00907605">
              <w:rPr>
                <w:rFonts w:ascii="Times New Roman" w:eastAsia="Times New Roman" w:hAnsi="Times New Roman" w:cs="Times New Roman"/>
                <w:b/>
                <w:bCs/>
                <w:sz w:val="24"/>
                <w:szCs w:val="24"/>
                <w:lang w:val="en-US"/>
              </w:rPr>
              <w:t>Combination (flagged by…)</w:t>
            </w:r>
          </w:p>
        </w:tc>
        <w:tc>
          <w:tcPr>
            <w:tcW w:w="1410" w:type="dxa"/>
            <w:vAlign w:val="center"/>
            <w:hideMark/>
          </w:tcPr>
          <w:p w14:paraId="19500AA0" w14:textId="77777777" w:rsidR="00907605" w:rsidRPr="00907605" w:rsidRDefault="00907605" w:rsidP="000201F8">
            <w:pPr>
              <w:jc w:val="center"/>
              <w:rPr>
                <w:rFonts w:ascii="Times New Roman" w:eastAsia="Times New Roman" w:hAnsi="Times New Roman" w:cs="Times New Roman"/>
                <w:b/>
                <w:bCs/>
                <w:sz w:val="24"/>
                <w:szCs w:val="24"/>
                <w:lang w:val="en-US"/>
              </w:rPr>
            </w:pPr>
            <w:r w:rsidRPr="00907605">
              <w:rPr>
                <w:rFonts w:ascii="Times New Roman" w:eastAsia="Times New Roman" w:hAnsi="Times New Roman" w:cs="Times New Roman"/>
                <w:b/>
                <w:bCs/>
                <w:sz w:val="24"/>
                <w:szCs w:val="24"/>
                <w:lang w:val="en-US"/>
              </w:rPr>
              <w:t>Count</w:t>
            </w:r>
          </w:p>
        </w:tc>
        <w:tc>
          <w:tcPr>
            <w:tcW w:w="1845" w:type="dxa"/>
            <w:vAlign w:val="center"/>
            <w:hideMark/>
          </w:tcPr>
          <w:p w14:paraId="2EB46D59" w14:textId="77777777" w:rsidR="00907605" w:rsidRPr="00907605" w:rsidRDefault="00907605" w:rsidP="000201F8">
            <w:pPr>
              <w:jc w:val="center"/>
              <w:rPr>
                <w:rFonts w:ascii="Times New Roman" w:eastAsia="Times New Roman" w:hAnsi="Times New Roman" w:cs="Times New Roman"/>
                <w:b/>
                <w:bCs/>
                <w:sz w:val="24"/>
                <w:szCs w:val="24"/>
                <w:lang w:val="en-US"/>
              </w:rPr>
            </w:pPr>
            <w:r w:rsidRPr="00907605">
              <w:rPr>
                <w:rFonts w:ascii="Times New Roman" w:eastAsia="Times New Roman" w:hAnsi="Times New Roman" w:cs="Times New Roman"/>
                <w:b/>
                <w:bCs/>
                <w:sz w:val="24"/>
                <w:szCs w:val="24"/>
                <w:lang w:val="en-US"/>
              </w:rPr>
              <w:t>% of dataset</w:t>
            </w:r>
          </w:p>
        </w:tc>
      </w:tr>
      <w:tr w:rsidR="00907605" w:rsidRPr="00907605" w14:paraId="00008070" w14:textId="77777777" w:rsidTr="000201F8">
        <w:trPr>
          <w:tblCellSpacing w:w="15" w:type="dxa"/>
        </w:trPr>
        <w:tc>
          <w:tcPr>
            <w:tcW w:w="5980" w:type="dxa"/>
            <w:vAlign w:val="center"/>
            <w:hideMark/>
          </w:tcPr>
          <w:p w14:paraId="0943F563" w14:textId="77777777" w:rsidR="00907605" w:rsidRPr="00907605" w:rsidRDefault="00907605" w:rsidP="00907605">
            <w:pPr>
              <w:rPr>
                <w:rFonts w:ascii="Times New Roman" w:eastAsia="Times New Roman" w:hAnsi="Times New Roman" w:cs="Times New Roman"/>
                <w:sz w:val="24"/>
                <w:szCs w:val="24"/>
                <w:lang w:val="en-US"/>
              </w:rPr>
            </w:pPr>
            <w:r w:rsidRPr="00907605">
              <w:rPr>
                <w:rFonts w:ascii="Times New Roman" w:eastAsia="Times New Roman" w:hAnsi="Times New Roman" w:cs="Times New Roman"/>
                <w:sz w:val="24"/>
                <w:szCs w:val="24"/>
                <w:lang w:val="en-US"/>
              </w:rPr>
              <w:t>HDBSCAN ∩ Isolation Forest ∩ Reconstruction (3-of-3)</w:t>
            </w:r>
          </w:p>
        </w:tc>
        <w:tc>
          <w:tcPr>
            <w:tcW w:w="1410" w:type="dxa"/>
            <w:vAlign w:val="center"/>
            <w:hideMark/>
          </w:tcPr>
          <w:p w14:paraId="0F297A1C" w14:textId="77777777" w:rsidR="00907605" w:rsidRPr="00907605" w:rsidRDefault="00907605" w:rsidP="000201F8">
            <w:pPr>
              <w:jc w:val="center"/>
              <w:rPr>
                <w:rFonts w:ascii="Times New Roman" w:eastAsia="Times New Roman" w:hAnsi="Times New Roman" w:cs="Times New Roman"/>
                <w:sz w:val="24"/>
                <w:szCs w:val="24"/>
                <w:lang w:val="en-US"/>
              </w:rPr>
            </w:pPr>
            <w:r w:rsidRPr="00907605">
              <w:rPr>
                <w:rFonts w:ascii="Times New Roman" w:eastAsia="Times New Roman" w:hAnsi="Times New Roman" w:cs="Times New Roman"/>
                <w:sz w:val="24"/>
                <w:szCs w:val="24"/>
                <w:lang w:val="en-US"/>
              </w:rPr>
              <w:t>116</w:t>
            </w:r>
          </w:p>
        </w:tc>
        <w:tc>
          <w:tcPr>
            <w:tcW w:w="1845" w:type="dxa"/>
            <w:vAlign w:val="center"/>
            <w:hideMark/>
          </w:tcPr>
          <w:p w14:paraId="453E3EEA" w14:textId="77777777" w:rsidR="00907605" w:rsidRPr="00907605" w:rsidRDefault="00907605" w:rsidP="000201F8">
            <w:pPr>
              <w:jc w:val="center"/>
              <w:rPr>
                <w:rFonts w:ascii="Times New Roman" w:eastAsia="Times New Roman" w:hAnsi="Times New Roman" w:cs="Times New Roman"/>
                <w:sz w:val="24"/>
                <w:szCs w:val="24"/>
                <w:lang w:val="en-US"/>
              </w:rPr>
            </w:pPr>
            <w:r w:rsidRPr="00907605">
              <w:rPr>
                <w:rFonts w:ascii="Times New Roman" w:eastAsia="Times New Roman" w:hAnsi="Times New Roman" w:cs="Times New Roman"/>
                <w:sz w:val="24"/>
                <w:szCs w:val="24"/>
                <w:lang w:val="en-US"/>
              </w:rPr>
              <w:t>3.23%</w:t>
            </w:r>
          </w:p>
        </w:tc>
      </w:tr>
      <w:tr w:rsidR="00907605" w:rsidRPr="00907605" w14:paraId="1277A3D1" w14:textId="77777777" w:rsidTr="000201F8">
        <w:trPr>
          <w:tblCellSpacing w:w="15" w:type="dxa"/>
        </w:trPr>
        <w:tc>
          <w:tcPr>
            <w:tcW w:w="5980" w:type="dxa"/>
            <w:vAlign w:val="center"/>
            <w:hideMark/>
          </w:tcPr>
          <w:p w14:paraId="2E4BEB9B" w14:textId="77777777" w:rsidR="00907605" w:rsidRPr="00907605" w:rsidRDefault="00907605" w:rsidP="00907605">
            <w:pPr>
              <w:rPr>
                <w:rFonts w:ascii="Times New Roman" w:eastAsia="Times New Roman" w:hAnsi="Times New Roman" w:cs="Times New Roman"/>
                <w:sz w:val="24"/>
                <w:szCs w:val="24"/>
                <w:lang w:val="en-US"/>
              </w:rPr>
            </w:pPr>
            <w:r w:rsidRPr="00907605">
              <w:rPr>
                <w:rFonts w:ascii="Times New Roman" w:eastAsia="Times New Roman" w:hAnsi="Times New Roman" w:cs="Times New Roman"/>
                <w:sz w:val="24"/>
                <w:szCs w:val="24"/>
                <w:lang w:val="en-US"/>
              </w:rPr>
              <w:lastRenderedPageBreak/>
              <w:t>HDBSCAN ∩ Isolation Forest only (exactly 2-of-3)</w:t>
            </w:r>
          </w:p>
        </w:tc>
        <w:tc>
          <w:tcPr>
            <w:tcW w:w="1410" w:type="dxa"/>
            <w:vAlign w:val="center"/>
            <w:hideMark/>
          </w:tcPr>
          <w:p w14:paraId="319A6583" w14:textId="77777777" w:rsidR="00907605" w:rsidRPr="00907605" w:rsidRDefault="00907605" w:rsidP="000201F8">
            <w:pPr>
              <w:jc w:val="center"/>
              <w:rPr>
                <w:rFonts w:ascii="Times New Roman" w:eastAsia="Times New Roman" w:hAnsi="Times New Roman" w:cs="Times New Roman"/>
                <w:sz w:val="24"/>
                <w:szCs w:val="24"/>
                <w:lang w:val="en-US"/>
              </w:rPr>
            </w:pPr>
            <w:r w:rsidRPr="00907605">
              <w:rPr>
                <w:rFonts w:ascii="Times New Roman" w:eastAsia="Times New Roman" w:hAnsi="Times New Roman" w:cs="Times New Roman"/>
                <w:sz w:val="24"/>
                <w:szCs w:val="24"/>
                <w:lang w:val="en-US"/>
              </w:rPr>
              <w:t>38</w:t>
            </w:r>
          </w:p>
        </w:tc>
        <w:tc>
          <w:tcPr>
            <w:tcW w:w="1845" w:type="dxa"/>
            <w:vAlign w:val="center"/>
            <w:hideMark/>
          </w:tcPr>
          <w:p w14:paraId="0B352FCE" w14:textId="77777777" w:rsidR="00907605" w:rsidRPr="00907605" w:rsidRDefault="00907605" w:rsidP="000201F8">
            <w:pPr>
              <w:jc w:val="center"/>
              <w:rPr>
                <w:rFonts w:ascii="Times New Roman" w:eastAsia="Times New Roman" w:hAnsi="Times New Roman" w:cs="Times New Roman"/>
                <w:sz w:val="24"/>
                <w:szCs w:val="24"/>
                <w:lang w:val="en-US"/>
              </w:rPr>
            </w:pPr>
            <w:r w:rsidRPr="00907605">
              <w:rPr>
                <w:rFonts w:ascii="Times New Roman" w:eastAsia="Times New Roman" w:hAnsi="Times New Roman" w:cs="Times New Roman"/>
                <w:sz w:val="24"/>
                <w:szCs w:val="24"/>
                <w:lang w:val="en-US"/>
              </w:rPr>
              <w:t>1.06%</w:t>
            </w:r>
          </w:p>
        </w:tc>
      </w:tr>
      <w:tr w:rsidR="00907605" w:rsidRPr="00907605" w14:paraId="24F4A1A2" w14:textId="77777777" w:rsidTr="000201F8">
        <w:trPr>
          <w:tblCellSpacing w:w="15" w:type="dxa"/>
        </w:trPr>
        <w:tc>
          <w:tcPr>
            <w:tcW w:w="5980" w:type="dxa"/>
            <w:vAlign w:val="center"/>
            <w:hideMark/>
          </w:tcPr>
          <w:p w14:paraId="12D44253" w14:textId="77777777" w:rsidR="00907605" w:rsidRPr="00907605" w:rsidRDefault="00907605" w:rsidP="00907605">
            <w:pPr>
              <w:rPr>
                <w:rFonts w:ascii="Times New Roman" w:eastAsia="Times New Roman" w:hAnsi="Times New Roman" w:cs="Times New Roman"/>
                <w:sz w:val="24"/>
                <w:szCs w:val="24"/>
                <w:lang w:val="en-US"/>
              </w:rPr>
            </w:pPr>
            <w:r w:rsidRPr="00907605">
              <w:rPr>
                <w:rFonts w:ascii="Times New Roman" w:eastAsia="Times New Roman" w:hAnsi="Times New Roman" w:cs="Times New Roman"/>
                <w:sz w:val="24"/>
                <w:szCs w:val="24"/>
                <w:lang w:val="en-US"/>
              </w:rPr>
              <w:t>HDBSCAN ∩ Reconstruction only (exactly 2-of-3)</w:t>
            </w:r>
          </w:p>
        </w:tc>
        <w:tc>
          <w:tcPr>
            <w:tcW w:w="1410" w:type="dxa"/>
            <w:vAlign w:val="center"/>
            <w:hideMark/>
          </w:tcPr>
          <w:p w14:paraId="740122DF" w14:textId="77777777" w:rsidR="00907605" w:rsidRPr="00907605" w:rsidRDefault="00907605" w:rsidP="000201F8">
            <w:pPr>
              <w:jc w:val="center"/>
              <w:rPr>
                <w:rFonts w:ascii="Times New Roman" w:eastAsia="Times New Roman" w:hAnsi="Times New Roman" w:cs="Times New Roman"/>
                <w:sz w:val="24"/>
                <w:szCs w:val="24"/>
                <w:lang w:val="en-US"/>
              </w:rPr>
            </w:pPr>
            <w:r w:rsidRPr="00907605">
              <w:rPr>
                <w:rFonts w:ascii="Times New Roman" w:eastAsia="Times New Roman" w:hAnsi="Times New Roman" w:cs="Times New Roman"/>
                <w:sz w:val="24"/>
                <w:szCs w:val="24"/>
                <w:lang w:val="en-US"/>
              </w:rPr>
              <w:t>63</w:t>
            </w:r>
          </w:p>
        </w:tc>
        <w:tc>
          <w:tcPr>
            <w:tcW w:w="1845" w:type="dxa"/>
            <w:vAlign w:val="center"/>
            <w:hideMark/>
          </w:tcPr>
          <w:p w14:paraId="6AA3B21B" w14:textId="77777777" w:rsidR="00907605" w:rsidRPr="00907605" w:rsidRDefault="00907605" w:rsidP="000201F8">
            <w:pPr>
              <w:jc w:val="center"/>
              <w:rPr>
                <w:rFonts w:ascii="Times New Roman" w:eastAsia="Times New Roman" w:hAnsi="Times New Roman" w:cs="Times New Roman"/>
                <w:sz w:val="24"/>
                <w:szCs w:val="24"/>
                <w:lang w:val="en-US"/>
              </w:rPr>
            </w:pPr>
            <w:r w:rsidRPr="00907605">
              <w:rPr>
                <w:rFonts w:ascii="Times New Roman" w:eastAsia="Times New Roman" w:hAnsi="Times New Roman" w:cs="Times New Roman"/>
                <w:sz w:val="24"/>
                <w:szCs w:val="24"/>
                <w:lang w:val="en-US"/>
              </w:rPr>
              <w:t>1.75%</w:t>
            </w:r>
          </w:p>
        </w:tc>
      </w:tr>
      <w:tr w:rsidR="00907605" w:rsidRPr="00907605" w14:paraId="405347C8" w14:textId="77777777" w:rsidTr="000201F8">
        <w:trPr>
          <w:tblCellSpacing w:w="15" w:type="dxa"/>
        </w:trPr>
        <w:tc>
          <w:tcPr>
            <w:tcW w:w="5980" w:type="dxa"/>
            <w:vAlign w:val="center"/>
            <w:hideMark/>
          </w:tcPr>
          <w:p w14:paraId="57E985F0" w14:textId="77777777" w:rsidR="00907605" w:rsidRPr="00907605" w:rsidRDefault="00907605" w:rsidP="00907605">
            <w:pPr>
              <w:rPr>
                <w:rFonts w:ascii="Times New Roman" w:eastAsia="Times New Roman" w:hAnsi="Times New Roman" w:cs="Times New Roman"/>
                <w:sz w:val="24"/>
                <w:szCs w:val="24"/>
                <w:lang w:val="en-US"/>
              </w:rPr>
            </w:pPr>
            <w:r w:rsidRPr="00907605">
              <w:rPr>
                <w:rFonts w:ascii="Times New Roman" w:eastAsia="Times New Roman" w:hAnsi="Times New Roman" w:cs="Times New Roman"/>
                <w:sz w:val="24"/>
                <w:szCs w:val="24"/>
                <w:lang w:val="en-US"/>
              </w:rPr>
              <w:t>Isolation Forest ∩ Reconstruction only (exactly 2-of-3)</w:t>
            </w:r>
          </w:p>
        </w:tc>
        <w:tc>
          <w:tcPr>
            <w:tcW w:w="1410" w:type="dxa"/>
            <w:vAlign w:val="center"/>
            <w:hideMark/>
          </w:tcPr>
          <w:p w14:paraId="34C429F8" w14:textId="77777777" w:rsidR="00907605" w:rsidRPr="00907605" w:rsidRDefault="00907605" w:rsidP="000201F8">
            <w:pPr>
              <w:jc w:val="center"/>
              <w:rPr>
                <w:rFonts w:ascii="Times New Roman" w:eastAsia="Times New Roman" w:hAnsi="Times New Roman" w:cs="Times New Roman"/>
                <w:sz w:val="24"/>
                <w:szCs w:val="24"/>
                <w:lang w:val="en-US"/>
              </w:rPr>
            </w:pPr>
            <w:r w:rsidRPr="00907605">
              <w:rPr>
                <w:rFonts w:ascii="Times New Roman" w:eastAsia="Times New Roman" w:hAnsi="Times New Roman" w:cs="Times New Roman"/>
                <w:sz w:val="24"/>
                <w:szCs w:val="24"/>
                <w:lang w:val="en-US"/>
              </w:rPr>
              <w:t>9</w:t>
            </w:r>
          </w:p>
        </w:tc>
        <w:tc>
          <w:tcPr>
            <w:tcW w:w="1845" w:type="dxa"/>
            <w:vAlign w:val="center"/>
            <w:hideMark/>
          </w:tcPr>
          <w:p w14:paraId="648AEA81" w14:textId="77777777" w:rsidR="00907605" w:rsidRPr="00907605" w:rsidRDefault="00907605" w:rsidP="000201F8">
            <w:pPr>
              <w:jc w:val="center"/>
              <w:rPr>
                <w:rFonts w:ascii="Times New Roman" w:eastAsia="Times New Roman" w:hAnsi="Times New Roman" w:cs="Times New Roman"/>
                <w:sz w:val="24"/>
                <w:szCs w:val="24"/>
                <w:lang w:val="en-US"/>
              </w:rPr>
            </w:pPr>
            <w:r w:rsidRPr="00907605">
              <w:rPr>
                <w:rFonts w:ascii="Times New Roman" w:eastAsia="Times New Roman" w:hAnsi="Times New Roman" w:cs="Times New Roman"/>
                <w:sz w:val="24"/>
                <w:szCs w:val="24"/>
                <w:lang w:val="en-US"/>
              </w:rPr>
              <w:t>0.25%</w:t>
            </w:r>
          </w:p>
        </w:tc>
      </w:tr>
      <w:tr w:rsidR="00907605" w:rsidRPr="00907605" w14:paraId="66DA9B4D" w14:textId="77777777" w:rsidTr="000201F8">
        <w:trPr>
          <w:tblCellSpacing w:w="15" w:type="dxa"/>
        </w:trPr>
        <w:tc>
          <w:tcPr>
            <w:tcW w:w="5980" w:type="dxa"/>
            <w:vAlign w:val="center"/>
            <w:hideMark/>
          </w:tcPr>
          <w:p w14:paraId="55F5933B" w14:textId="77777777" w:rsidR="00907605" w:rsidRPr="00907605" w:rsidRDefault="00907605" w:rsidP="00907605">
            <w:pPr>
              <w:rPr>
                <w:rFonts w:ascii="Times New Roman" w:eastAsia="Times New Roman" w:hAnsi="Times New Roman" w:cs="Times New Roman"/>
                <w:sz w:val="24"/>
                <w:szCs w:val="24"/>
                <w:lang w:val="en-US"/>
              </w:rPr>
            </w:pPr>
            <w:r w:rsidRPr="00907605">
              <w:rPr>
                <w:rFonts w:ascii="Times New Roman" w:eastAsia="Times New Roman" w:hAnsi="Times New Roman" w:cs="Times New Roman"/>
                <w:b/>
                <w:bCs/>
                <w:sz w:val="24"/>
                <w:szCs w:val="24"/>
                <w:lang w:val="en-US"/>
              </w:rPr>
              <w:t>At least 2-of-3 (ensemble shortlist)</w:t>
            </w:r>
          </w:p>
        </w:tc>
        <w:tc>
          <w:tcPr>
            <w:tcW w:w="1410" w:type="dxa"/>
            <w:vAlign w:val="center"/>
            <w:hideMark/>
          </w:tcPr>
          <w:p w14:paraId="491E1487" w14:textId="77777777" w:rsidR="00907605" w:rsidRPr="00907605" w:rsidRDefault="00907605" w:rsidP="000201F8">
            <w:pPr>
              <w:jc w:val="center"/>
              <w:rPr>
                <w:rFonts w:ascii="Times New Roman" w:eastAsia="Times New Roman" w:hAnsi="Times New Roman" w:cs="Times New Roman"/>
                <w:sz w:val="24"/>
                <w:szCs w:val="24"/>
                <w:lang w:val="en-US"/>
              </w:rPr>
            </w:pPr>
            <w:r w:rsidRPr="00907605">
              <w:rPr>
                <w:rFonts w:ascii="Times New Roman" w:eastAsia="Times New Roman" w:hAnsi="Times New Roman" w:cs="Times New Roman"/>
                <w:b/>
                <w:bCs/>
                <w:sz w:val="24"/>
                <w:szCs w:val="24"/>
                <w:lang w:val="en-US"/>
              </w:rPr>
              <w:t>226</w:t>
            </w:r>
          </w:p>
        </w:tc>
        <w:tc>
          <w:tcPr>
            <w:tcW w:w="1845" w:type="dxa"/>
            <w:vAlign w:val="center"/>
            <w:hideMark/>
          </w:tcPr>
          <w:p w14:paraId="22064D92" w14:textId="77777777" w:rsidR="00907605" w:rsidRPr="00907605" w:rsidRDefault="00907605" w:rsidP="000201F8">
            <w:pPr>
              <w:jc w:val="center"/>
              <w:rPr>
                <w:rFonts w:ascii="Times New Roman" w:eastAsia="Times New Roman" w:hAnsi="Times New Roman" w:cs="Times New Roman"/>
                <w:sz w:val="24"/>
                <w:szCs w:val="24"/>
                <w:lang w:val="en-US"/>
              </w:rPr>
            </w:pPr>
            <w:r w:rsidRPr="00907605">
              <w:rPr>
                <w:rFonts w:ascii="Times New Roman" w:eastAsia="Times New Roman" w:hAnsi="Times New Roman" w:cs="Times New Roman"/>
                <w:b/>
                <w:bCs/>
                <w:sz w:val="24"/>
                <w:szCs w:val="24"/>
                <w:lang w:val="en-US"/>
              </w:rPr>
              <w:t>6.29%</w:t>
            </w:r>
          </w:p>
        </w:tc>
      </w:tr>
      <w:tr w:rsidR="00907605" w:rsidRPr="00907605" w14:paraId="1DCF9F3B" w14:textId="77777777" w:rsidTr="000201F8">
        <w:trPr>
          <w:tblCellSpacing w:w="15" w:type="dxa"/>
        </w:trPr>
        <w:tc>
          <w:tcPr>
            <w:tcW w:w="5980" w:type="dxa"/>
            <w:vAlign w:val="center"/>
            <w:hideMark/>
          </w:tcPr>
          <w:p w14:paraId="6B84BAD4" w14:textId="77777777" w:rsidR="00907605" w:rsidRPr="00907605" w:rsidRDefault="00907605" w:rsidP="00907605">
            <w:pPr>
              <w:rPr>
                <w:rFonts w:ascii="Times New Roman" w:eastAsia="Times New Roman" w:hAnsi="Times New Roman" w:cs="Times New Roman"/>
                <w:sz w:val="24"/>
                <w:szCs w:val="24"/>
                <w:lang w:val="en-US"/>
              </w:rPr>
            </w:pPr>
            <w:r w:rsidRPr="00907605">
              <w:rPr>
                <w:rFonts w:ascii="Times New Roman" w:eastAsia="Times New Roman" w:hAnsi="Times New Roman" w:cs="Times New Roman"/>
                <w:b/>
                <w:bCs/>
                <w:sz w:val="24"/>
                <w:szCs w:val="24"/>
                <w:lang w:val="en-US"/>
              </w:rPr>
              <w:t>All 3-of-3 (strict shortlist)</w:t>
            </w:r>
          </w:p>
        </w:tc>
        <w:tc>
          <w:tcPr>
            <w:tcW w:w="1410" w:type="dxa"/>
            <w:vAlign w:val="center"/>
            <w:hideMark/>
          </w:tcPr>
          <w:p w14:paraId="5E003965" w14:textId="77777777" w:rsidR="00907605" w:rsidRPr="00907605" w:rsidRDefault="00907605" w:rsidP="000201F8">
            <w:pPr>
              <w:jc w:val="center"/>
              <w:rPr>
                <w:rFonts w:ascii="Times New Roman" w:eastAsia="Times New Roman" w:hAnsi="Times New Roman" w:cs="Times New Roman"/>
                <w:sz w:val="24"/>
                <w:szCs w:val="24"/>
                <w:lang w:val="en-US"/>
              </w:rPr>
            </w:pPr>
            <w:r w:rsidRPr="00907605">
              <w:rPr>
                <w:rFonts w:ascii="Times New Roman" w:eastAsia="Times New Roman" w:hAnsi="Times New Roman" w:cs="Times New Roman"/>
                <w:b/>
                <w:bCs/>
                <w:sz w:val="24"/>
                <w:szCs w:val="24"/>
                <w:lang w:val="en-US"/>
              </w:rPr>
              <w:t>116</w:t>
            </w:r>
          </w:p>
        </w:tc>
        <w:tc>
          <w:tcPr>
            <w:tcW w:w="1845" w:type="dxa"/>
            <w:vAlign w:val="center"/>
            <w:hideMark/>
          </w:tcPr>
          <w:p w14:paraId="49A6C490" w14:textId="77777777" w:rsidR="00907605" w:rsidRPr="00907605" w:rsidRDefault="00907605" w:rsidP="000201F8">
            <w:pPr>
              <w:jc w:val="center"/>
              <w:rPr>
                <w:rFonts w:ascii="Times New Roman" w:eastAsia="Times New Roman" w:hAnsi="Times New Roman" w:cs="Times New Roman"/>
                <w:sz w:val="24"/>
                <w:szCs w:val="24"/>
                <w:lang w:val="en-US"/>
              </w:rPr>
            </w:pPr>
            <w:r w:rsidRPr="00907605">
              <w:rPr>
                <w:rFonts w:ascii="Times New Roman" w:eastAsia="Times New Roman" w:hAnsi="Times New Roman" w:cs="Times New Roman"/>
                <w:b/>
                <w:bCs/>
                <w:sz w:val="24"/>
                <w:szCs w:val="24"/>
                <w:lang w:val="en-US"/>
              </w:rPr>
              <w:t>3.23%</w:t>
            </w:r>
          </w:p>
        </w:tc>
      </w:tr>
    </w:tbl>
    <w:p w14:paraId="411C68E2" w14:textId="77777777" w:rsidR="008647D1" w:rsidRDefault="008647D1" w:rsidP="00972B21">
      <w:pPr>
        <w:rPr>
          <w:rFonts w:ascii="Times New Roman" w:eastAsia="Times New Roman" w:hAnsi="Times New Roman" w:cs="Times New Roman"/>
          <w:sz w:val="24"/>
          <w:szCs w:val="24"/>
          <w:lang w:val="en-US"/>
        </w:rPr>
      </w:pPr>
    </w:p>
    <w:p w14:paraId="79F086C1" w14:textId="77777777" w:rsidR="008647D1" w:rsidRPr="0048690B" w:rsidRDefault="008647D1" w:rsidP="005F5917">
      <w:pPr>
        <w:numPr>
          <w:ilvl w:val="0"/>
          <w:numId w:val="4"/>
        </w:numPr>
        <w:pBdr>
          <w:top w:val="nil"/>
          <w:left w:val="nil"/>
          <w:bottom w:val="nil"/>
          <w:right w:val="nil"/>
          <w:between w:val="nil"/>
        </w:pBdr>
        <w:rPr>
          <w:rFonts w:ascii="Times New Roman" w:eastAsia="Times New Roman" w:hAnsi="Times New Roman" w:cs="Times New Roman"/>
          <w:b/>
          <w:color w:val="000000"/>
          <w:sz w:val="28"/>
          <w:szCs w:val="28"/>
          <w:lang w:val="en-US"/>
        </w:rPr>
      </w:pPr>
      <w:r w:rsidRPr="005F5917">
        <w:rPr>
          <w:rFonts w:ascii="Times New Roman" w:eastAsia="Times New Roman" w:hAnsi="Times New Roman" w:cs="Times New Roman"/>
          <w:b/>
          <w:color w:val="000000"/>
          <w:sz w:val="28"/>
          <w:szCs w:val="28"/>
          <w:lang w:val="en-US"/>
        </w:rPr>
        <w:t>Discussion</w:t>
      </w:r>
    </w:p>
    <w:p w14:paraId="1B6EA675" w14:textId="70309EC0" w:rsidR="009F5F88" w:rsidRDefault="00000000">
      <w:pPr>
        <w:rPr>
          <w:rFonts w:ascii="Times New Roman" w:hAnsi="Times New Roman" w:cs="Times New Roman"/>
          <w:sz w:val="24"/>
          <w:szCs w:val="24"/>
        </w:rPr>
      </w:pPr>
      <w:r w:rsidRPr="003E6702">
        <w:rPr>
          <w:rFonts w:ascii="Times New Roman" w:hAnsi="Times New Roman" w:cs="Times New Roman"/>
          <w:sz w:val="24"/>
          <w:szCs w:val="24"/>
        </w:rPr>
        <w:t xml:space="preserve">We interpret the detector behaviors, discuss why consensus improves reliability in unlabeled settings, and outline practical validation steps and limitations for TESS survey light curves </w:t>
      </w:r>
      <w:r w:rsidR="0028768E" w:rsidRPr="003E6702">
        <w:rPr>
          <w:rFonts w:ascii="Times New Roman" w:hAnsi="Times New Roman" w:cs="Times New Roman"/>
          <w:sz w:val="24"/>
          <w:szCs w:val="24"/>
        </w:rPr>
        <w:t>((V. Chandola, A. Banerjee, V. Kumar. Anomaly detection: A survey. ACM Computing Surveys, 41(3), 15, 2009.))</w:t>
      </w:r>
      <w:r w:rsidR="0028768E" w:rsidRPr="00831103">
        <w:rPr>
          <w:rFonts w:ascii="Times New Roman" w:hAnsi="Times New Roman" w:cs="Times New Roman"/>
          <w:sz w:val="24"/>
          <w:szCs w:val="24"/>
          <w:vertAlign w:val="superscript"/>
        </w:rPr>
        <w:t>,</w:t>
      </w:r>
      <w:r w:rsidR="0028768E" w:rsidRPr="003E6702">
        <w:rPr>
          <w:rFonts w:ascii="Times New Roman" w:hAnsi="Times New Roman" w:cs="Times New Roman"/>
          <w:sz w:val="24"/>
          <w:szCs w:val="24"/>
        </w:rPr>
        <w:t xml:space="preserve"> ((S. Fotopoulou. A review of unsupervised learning in astronomy. Astronomy and Computing, 47, 100851, 2024.)).</w:t>
      </w:r>
    </w:p>
    <w:p w14:paraId="02FC266C" w14:textId="77777777" w:rsidR="0028768E" w:rsidRPr="003E6702" w:rsidRDefault="0028768E">
      <w:pPr>
        <w:rPr>
          <w:rFonts w:ascii="Times New Roman" w:hAnsi="Times New Roman" w:cs="Times New Roman"/>
          <w:sz w:val="24"/>
          <w:szCs w:val="24"/>
        </w:rPr>
      </w:pPr>
    </w:p>
    <w:p w14:paraId="7EF49238" w14:textId="77777777" w:rsidR="008647D1" w:rsidRPr="0048690B" w:rsidRDefault="008647D1" w:rsidP="005F5917">
      <w:pPr>
        <w:pBdr>
          <w:top w:val="nil"/>
          <w:left w:val="nil"/>
          <w:bottom w:val="nil"/>
          <w:right w:val="nil"/>
          <w:between w:val="nil"/>
        </w:pBdr>
        <w:ind w:left="360"/>
        <w:rPr>
          <w:rFonts w:ascii="Times New Roman" w:eastAsia="Times New Roman" w:hAnsi="Times New Roman" w:cs="Times New Roman"/>
          <w:b/>
          <w:color w:val="000000"/>
          <w:sz w:val="28"/>
          <w:szCs w:val="28"/>
          <w:lang w:val="en-US"/>
        </w:rPr>
      </w:pPr>
      <w:r w:rsidRPr="0048690B">
        <w:rPr>
          <w:rFonts w:ascii="Times New Roman" w:eastAsia="Times New Roman" w:hAnsi="Times New Roman" w:cs="Times New Roman"/>
          <w:b/>
          <w:color w:val="000000"/>
          <w:sz w:val="28"/>
          <w:szCs w:val="28"/>
          <w:lang w:val="en-US"/>
        </w:rPr>
        <w:t xml:space="preserve">5.1 Why </w:t>
      </w:r>
      <w:proofErr w:type="spellStart"/>
      <w:r w:rsidRPr="0048690B">
        <w:rPr>
          <w:rFonts w:ascii="Times New Roman" w:eastAsia="Times New Roman" w:hAnsi="Times New Roman" w:cs="Times New Roman"/>
          <w:b/>
          <w:color w:val="000000"/>
          <w:sz w:val="28"/>
          <w:szCs w:val="28"/>
          <w:lang w:val="en-US"/>
        </w:rPr>
        <w:t>ensembl</w:t>
      </w:r>
      <w:r w:rsidR="00823DB2">
        <w:rPr>
          <w:rFonts w:ascii="Times New Roman" w:eastAsia="Times New Roman" w:hAnsi="Times New Roman" w:cs="Times New Roman"/>
          <w:b/>
          <w:color w:val="000000"/>
          <w:sz w:val="28"/>
          <w:szCs w:val="28"/>
          <w:lang w:val="en-US"/>
        </w:rPr>
        <w:t>ing</w:t>
      </w:r>
      <w:proofErr w:type="spellEnd"/>
      <w:r w:rsidRPr="0048690B">
        <w:rPr>
          <w:rFonts w:ascii="Times New Roman" w:eastAsia="Times New Roman" w:hAnsi="Times New Roman" w:cs="Times New Roman"/>
          <w:b/>
          <w:color w:val="000000"/>
          <w:sz w:val="28"/>
          <w:szCs w:val="28"/>
          <w:lang w:val="en-US"/>
        </w:rPr>
        <w:t xml:space="preserve"> improves reliability in unsupervised settings</w:t>
      </w:r>
    </w:p>
    <w:p w14:paraId="6970E2FF" w14:textId="290376CE" w:rsidR="0028768E" w:rsidRPr="003E6702" w:rsidRDefault="008647D1" w:rsidP="0028768E">
      <w:pPr>
        <w:rPr>
          <w:rFonts w:ascii="Times New Roman" w:hAnsi="Times New Roman" w:cs="Times New Roman"/>
          <w:sz w:val="24"/>
          <w:szCs w:val="24"/>
        </w:rPr>
      </w:pPr>
      <w:r w:rsidRPr="003E6702">
        <w:rPr>
          <w:rFonts w:ascii="Times New Roman" w:hAnsi="Times New Roman" w:cs="Times New Roman"/>
          <w:sz w:val="24"/>
          <w:szCs w:val="24"/>
        </w:rPr>
        <w:t xml:space="preserve">Unsupervised anomaly detection in survey data is vulnerable to detector-specific false positives. Reconstruction error may be inflated by noise bursts or detrending artifacts; density-based methods can be affected by local neighborhood structure; and Isolation Forest can isolate sparse points even when they are not scientifically interesting. An agreement-based ensemble reduces these risks by prioritizing candidates that remain anomalous across independent criteria. In this pipeline, consensus anomalies represent objects that are simultaneously difficult to reconstruct and isolated in latent structure, improving robustness for downstream vetting </w:t>
      </w:r>
      <w:r w:rsidR="0028768E" w:rsidRPr="003E6702">
        <w:rPr>
          <w:rFonts w:ascii="Times New Roman" w:hAnsi="Times New Roman" w:cs="Times New Roman"/>
          <w:sz w:val="24"/>
          <w:szCs w:val="24"/>
        </w:rPr>
        <w:t>((V. Chandola, A. Banerjee, V. Kumar. Anomaly detection: A survey. ACM Computing Surveys, 41(3</w:t>
      </w:r>
      <w:r w:rsidR="00767790" w:rsidRPr="003E6702">
        <w:rPr>
          <w:rFonts w:ascii="Times New Roman" w:hAnsi="Times New Roman" w:cs="Times New Roman"/>
          <w:sz w:val="24"/>
          <w:szCs w:val="24"/>
        </w:rPr>
        <w:t>), 15</w:t>
      </w:r>
      <w:r w:rsidR="0028768E" w:rsidRPr="003E6702">
        <w:rPr>
          <w:rFonts w:ascii="Times New Roman" w:hAnsi="Times New Roman" w:cs="Times New Roman"/>
          <w:sz w:val="24"/>
          <w:szCs w:val="24"/>
        </w:rPr>
        <w:t>, 2009.)).</w:t>
      </w:r>
    </w:p>
    <w:p w14:paraId="4939B1EC" w14:textId="2AC151F7" w:rsidR="008647D1" w:rsidRPr="003E6702" w:rsidRDefault="008647D1" w:rsidP="008647D1">
      <w:pPr>
        <w:rPr>
          <w:rFonts w:ascii="Times New Roman" w:hAnsi="Times New Roman" w:cs="Times New Roman"/>
          <w:sz w:val="24"/>
          <w:szCs w:val="24"/>
        </w:rPr>
      </w:pPr>
    </w:p>
    <w:p w14:paraId="456B7BCF" w14:textId="77777777" w:rsidR="008647D1" w:rsidRPr="0048690B" w:rsidRDefault="008647D1" w:rsidP="005F5917">
      <w:pPr>
        <w:pBdr>
          <w:top w:val="nil"/>
          <w:left w:val="nil"/>
          <w:bottom w:val="nil"/>
          <w:right w:val="nil"/>
          <w:between w:val="nil"/>
        </w:pBdr>
        <w:ind w:left="360"/>
        <w:rPr>
          <w:rFonts w:ascii="Times New Roman" w:eastAsia="Times New Roman" w:hAnsi="Times New Roman" w:cs="Times New Roman"/>
          <w:b/>
          <w:color w:val="000000"/>
          <w:sz w:val="28"/>
          <w:szCs w:val="28"/>
          <w:lang w:val="en-US"/>
        </w:rPr>
      </w:pPr>
      <w:r w:rsidRPr="0048690B">
        <w:rPr>
          <w:rFonts w:ascii="Times New Roman" w:eastAsia="Times New Roman" w:hAnsi="Times New Roman" w:cs="Times New Roman"/>
          <w:b/>
          <w:color w:val="000000"/>
          <w:sz w:val="28"/>
          <w:szCs w:val="28"/>
          <w:lang w:val="en-US"/>
        </w:rPr>
        <w:t>5.2 Interpreting the anomaly fractions</w:t>
      </w:r>
    </w:p>
    <w:p w14:paraId="69B9194A" w14:textId="77777777" w:rsidR="0028768E" w:rsidRPr="003E6702" w:rsidRDefault="008647D1" w:rsidP="0028768E">
      <w:pPr>
        <w:rPr>
          <w:rFonts w:ascii="Times New Roman" w:hAnsi="Times New Roman" w:cs="Times New Roman"/>
          <w:sz w:val="24"/>
          <w:szCs w:val="24"/>
        </w:rPr>
      </w:pPr>
      <w:r w:rsidRPr="003E6702">
        <w:rPr>
          <w:rFonts w:ascii="Times New Roman" w:hAnsi="Times New Roman" w:cs="Times New Roman"/>
          <w:sz w:val="24"/>
          <w:szCs w:val="24"/>
        </w:rPr>
        <w:t xml:space="preserve">The anomaly fractions differ across detectors because they measure different properties and are calibrated differently. The reconstruction-error detector is intentionally broader (11.0%) to capture time-domain deviations, while latent-space detectors are slightly more conservative (~6–7%) to focus on structural outliers in representation space. These rates are best interpreted as screening yields rather than estimates of true astrophysical anomaly prevalence. The ensemble step provides a principled way to reconcile differing detector yields into a stable shortlist </w:t>
      </w:r>
      <w:r w:rsidR="0028768E" w:rsidRPr="003E6702">
        <w:rPr>
          <w:rFonts w:ascii="Times New Roman" w:hAnsi="Times New Roman" w:cs="Times New Roman"/>
          <w:sz w:val="24"/>
          <w:szCs w:val="24"/>
        </w:rPr>
        <w:t>((S. Fotopoulou. A review of unsupervised learning in astronomy. Astronomy and Computing, 47, 100851, 2024.)).</w:t>
      </w:r>
    </w:p>
    <w:p w14:paraId="1A9EC616" w14:textId="77777777" w:rsidR="008647D1" w:rsidRPr="003E6702" w:rsidRDefault="008647D1" w:rsidP="008647D1">
      <w:pPr>
        <w:rPr>
          <w:rFonts w:ascii="Times New Roman" w:hAnsi="Times New Roman" w:cs="Times New Roman"/>
          <w:sz w:val="24"/>
          <w:szCs w:val="24"/>
        </w:rPr>
      </w:pPr>
    </w:p>
    <w:p w14:paraId="582202BF" w14:textId="77777777" w:rsidR="008647D1" w:rsidRPr="0048690B" w:rsidRDefault="008647D1" w:rsidP="005F5917">
      <w:pPr>
        <w:pBdr>
          <w:top w:val="nil"/>
          <w:left w:val="nil"/>
          <w:bottom w:val="nil"/>
          <w:right w:val="nil"/>
          <w:between w:val="nil"/>
        </w:pBdr>
        <w:ind w:left="360"/>
        <w:rPr>
          <w:rFonts w:ascii="Times New Roman" w:eastAsia="Times New Roman" w:hAnsi="Times New Roman" w:cs="Times New Roman"/>
          <w:b/>
          <w:color w:val="000000"/>
          <w:sz w:val="28"/>
          <w:szCs w:val="28"/>
          <w:lang w:val="en-US"/>
        </w:rPr>
      </w:pPr>
      <w:r w:rsidRPr="0048690B">
        <w:rPr>
          <w:rFonts w:ascii="Times New Roman" w:eastAsia="Times New Roman" w:hAnsi="Times New Roman" w:cs="Times New Roman"/>
          <w:b/>
          <w:color w:val="000000"/>
          <w:sz w:val="28"/>
          <w:szCs w:val="28"/>
          <w:lang w:val="en-US"/>
        </w:rPr>
        <w:t>5.3 Convergence and threshold stability as justification</w:t>
      </w:r>
    </w:p>
    <w:p w14:paraId="2AAE806B" w14:textId="77777777" w:rsidR="0028768E" w:rsidRPr="003E6702" w:rsidRDefault="008647D1" w:rsidP="0028768E">
      <w:pPr>
        <w:rPr>
          <w:rFonts w:ascii="Times New Roman" w:hAnsi="Times New Roman" w:cs="Times New Roman"/>
          <w:sz w:val="24"/>
          <w:szCs w:val="24"/>
        </w:rPr>
      </w:pPr>
      <w:r w:rsidRPr="003E6702">
        <w:rPr>
          <w:rFonts w:ascii="Times New Roman" w:hAnsi="Times New Roman" w:cs="Times New Roman"/>
          <w:sz w:val="24"/>
          <w:szCs w:val="24"/>
        </w:rPr>
        <w:t>The reconstruction-error sensitivity analysis provides two layers of justification: (</w:t>
      </w:r>
      <w:proofErr w:type="spellStart"/>
      <w:r w:rsidRPr="003E6702">
        <w:rPr>
          <w:rFonts w:ascii="Times New Roman" w:hAnsi="Times New Roman" w:cs="Times New Roman"/>
          <w:sz w:val="24"/>
          <w:szCs w:val="24"/>
        </w:rPr>
        <w:t>i</w:t>
      </w:r>
      <w:proofErr w:type="spellEnd"/>
      <w:r w:rsidRPr="003E6702">
        <w:rPr>
          <w:rFonts w:ascii="Times New Roman" w:hAnsi="Times New Roman" w:cs="Times New Roman"/>
          <w:sz w:val="24"/>
          <w:szCs w:val="24"/>
        </w:rPr>
        <w:t xml:space="preserve">) the model converges around 700 epochs, and (ii) post-convergence anomaly fractions are stable under </w:t>
      </w:r>
      <w:r w:rsidRPr="003E6702">
        <w:rPr>
          <w:rFonts w:ascii="Times New Roman" w:hAnsi="Times New Roman" w:cs="Times New Roman"/>
          <w:sz w:val="24"/>
          <w:szCs w:val="24"/>
        </w:rPr>
        <w:lastRenderedPageBreak/>
        <w:t xml:space="preserve">epoch changes for mid-range thresholds. Similarly, HDBSCAN and IF parameter selection is anchored to stability criteria rather than matching a desired anomaly fraction. This emphasis on stability reduces the risk that conclusions depend on fragile hyperparameter choices </w:t>
      </w:r>
      <w:r w:rsidR="0028768E" w:rsidRPr="003E6702">
        <w:rPr>
          <w:rFonts w:ascii="Times New Roman" w:hAnsi="Times New Roman" w:cs="Times New Roman"/>
          <w:sz w:val="24"/>
          <w:szCs w:val="24"/>
        </w:rPr>
        <w:t>((D.P. Kingma, M. Welling. Auto-encoding variational Bayes. arXiv:1312.6114, 2013.)).</w:t>
      </w:r>
    </w:p>
    <w:p w14:paraId="6F6F110A" w14:textId="038160EA" w:rsidR="008647D1" w:rsidRPr="003E6702" w:rsidRDefault="008647D1" w:rsidP="008647D1">
      <w:pPr>
        <w:rPr>
          <w:rFonts w:ascii="Times New Roman" w:hAnsi="Times New Roman" w:cs="Times New Roman"/>
          <w:sz w:val="24"/>
          <w:szCs w:val="24"/>
        </w:rPr>
      </w:pPr>
    </w:p>
    <w:p w14:paraId="12ED9888" w14:textId="77777777" w:rsidR="008647D1" w:rsidRPr="0048690B" w:rsidRDefault="008647D1" w:rsidP="005F5917">
      <w:pPr>
        <w:pBdr>
          <w:top w:val="nil"/>
          <w:left w:val="nil"/>
          <w:bottom w:val="nil"/>
          <w:right w:val="nil"/>
          <w:between w:val="nil"/>
        </w:pBdr>
        <w:ind w:left="360"/>
        <w:rPr>
          <w:rFonts w:ascii="Times New Roman" w:eastAsia="Times New Roman" w:hAnsi="Times New Roman" w:cs="Times New Roman"/>
          <w:b/>
          <w:color w:val="000000"/>
          <w:sz w:val="28"/>
          <w:szCs w:val="28"/>
          <w:lang w:val="en-US"/>
        </w:rPr>
      </w:pPr>
      <w:r w:rsidRPr="0048690B">
        <w:rPr>
          <w:rFonts w:ascii="Times New Roman" w:eastAsia="Times New Roman" w:hAnsi="Times New Roman" w:cs="Times New Roman"/>
          <w:b/>
          <w:color w:val="000000"/>
          <w:sz w:val="28"/>
          <w:szCs w:val="28"/>
          <w:lang w:val="en-US"/>
        </w:rPr>
        <w:t>5.4 Latent-space quality and collapse considerations</w:t>
      </w:r>
    </w:p>
    <w:p w14:paraId="40016276" w14:textId="2AFD6280" w:rsidR="008647D1" w:rsidRPr="003E6702" w:rsidRDefault="008647D1" w:rsidP="008647D1">
      <w:pPr>
        <w:rPr>
          <w:rFonts w:ascii="Times New Roman" w:hAnsi="Times New Roman" w:cs="Times New Roman"/>
          <w:sz w:val="24"/>
          <w:szCs w:val="24"/>
        </w:rPr>
      </w:pPr>
      <w:r w:rsidRPr="003E6702">
        <w:rPr>
          <w:rFonts w:ascii="Times New Roman" w:hAnsi="Times New Roman" w:cs="Times New Roman"/>
          <w:sz w:val="24"/>
          <w:szCs w:val="24"/>
        </w:rPr>
        <w:t xml:space="preserve">A common VAE risk is posterior collapse, where latent variables carry little information and anomalies become harder to separate in representation space. Mixed per-dimension variability (some latent dimensions near unit-scale and others smaller) suggests partial under-utilization but not full collapse. Importantly, the observed stability of HDBSCAN anomaly sets across sweeps indicates that latent structure is sufficiently informative for outlier detection under the chosen settings. Future work can quantify latent utilization more directly using KL-per-dimension diagnostics or mutual information estimates </w:t>
      </w:r>
      <w:r w:rsidR="0028768E" w:rsidRPr="003E6702">
        <w:rPr>
          <w:rFonts w:ascii="Times New Roman" w:hAnsi="Times New Roman" w:cs="Times New Roman"/>
          <w:sz w:val="24"/>
          <w:szCs w:val="24"/>
        </w:rPr>
        <w:t>((D.P. Kingma, M. Welling. Auto-encoding variational Bayes. arXiv:1312.6114, 2013.)).</w:t>
      </w:r>
    </w:p>
    <w:p w14:paraId="102B2688" w14:textId="77777777" w:rsidR="008647D1" w:rsidRPr="003E6702" w:rsidRDefault="008647D1" w:rsidP="008647D1">
      <w:pPr>
        <w:rPr>
          <w:rFonts w:ascii="Times New Roman" w:hAnsi="Times New Roman" w:cs="Times New Roman"/>
          <w:sz w:val="24"/>
          <w:szCs w:val="24"/>
        </w:rPr>
      </w:pPr>
    </w:p>
    <w:p w14:paraId="6271E4D4" w14:textId="77777777" w:rsidR="008647D1" w:rsidRPr="0048690B" w:rsidRDefault="008647D1" w:rsidP="005F5917">
      <w:pPr>
        <w:pBdr>
          <w:top w:val="nil"/>
          <w:left w:val="nil"/>
          <w:bottom w:val="nil"/>
          <w:right w:val="nil"/>
          <w:between w:val="nil"/>
        </w:pBdr>
        <w:ind w:left="360"/>
        <w:rPr>
          <w:rFonts w:ascii="Times New Roman" w:eastAsia="Times New Roman" w:hAnsi="Times New Roman" w:cs="Times New Roman"/>
          <w:b/>
          <w:color w:val="000000"/>
          <w:sz w:val="28"/>
          <w:szCs w:val="28"/>
          <w:lang w:val="en-US"/>
        </w:rPr>
      </w:pPr>
      <w:r w:rsidRPr="0048690B">
        <w:rPr>
          <w:rFonts w:ascii="Times New Roman" w:eastAsia="Times New Roman" w:hAnsi="Times New Roman" w:cs="Times New Roman"/>
          <w:b/>
          <w:color w:val="000000"/>
          <w:sz w:val="28"/>
          <w:szCs w:val="28"/>
          <w:lang w:val="en-US"/>
        </w:rPr>
        <w:t>5.5 TESS catalogue cross validation</w:t>
      </w:r>
    </w:p>
    <w:p w14:paraId="0B930EEF" w14:textId="7D8E3258" w:rsidR="00E529B2" w:rsidRPr="003E6702" w:rsidRDefault="00E529B2" w:rsidP="00E529B2">
      <w:pPr>
        <w:rPr>
          <w:rFonts w:ascii="Times New Roman" w:hAnsi="Times New Roman" w:cs="Times New Roman"/>
          <w:sz w:val="24"/>
          <w:szCs w:val="24"/>
        </w:rPr>
      </w:pPr>
      <w:r w:rsidRPr="003E6702">
        <w:rPr>
          <w:rFonts w:ascii="Times New Roman" w:hAnsi="Times New Roman" w:cs="Times New Roman"/>
          <w:sz w:val="24"/>
          <w:szCs w:val="24"/>
        </w:rPr>
        <w:t>To contextualize the ensemble candidates, we cross-matched all 3,593 objects and each shortlist against public TESS catalog classification fields</w:t>
      </w:r>
      <w:r w:rsidR="00991E65" w:rsidRPr="003E6702">
        <w:rPr>
          <w:rFonts w:ascii="Times New Roman" w:hAnsi="Times New Roman" w:cs="Times New Roman"/>
          <w:sz w:val="24"/>
          <w:szCs w:val="24"/>
        </w:rPr>
        <w:t xml:space="preserve"> (public catalogs link: https://tess.mit.edu/public/tesstransients/lc_bulk/count_transients.txt)</w:t>
      </w:r>
      <w:r w:rsidRPr="003E6702">
        <w:rPr>
          <w:rFonts w:ascii="Times New Roman" w:hAnsi="Times New Roman" w:cs="Times New Roman"/>
          <w:sz w:val="24"/>
          <w:szCs w:val="24"/>
        </w:rPr>
        <w:t xml:space="preserve">. Across the full dataset, 479/3,593 objects (13.3%) are catalog-classified (i.e., not labeled “Unclassified”). Within the ≥2-of-3 consensus shortlist (N=226), 28 objects (12.4%) are catalog-classified, and within the strict 3-of-3 shortlist (N=116), 12 objects (10.3%) are catalog-classified. The majority of ensemble-selected candidates therefore lack an existing catalog classification (198/226 and 104/116, respectively), suggesting that the consensus rule preferentially surfaces under-characterized light-curve morphologies; however, </w:t>
      </w:r>
      <w:proofErr w:type="spellStart"/>
      <w:r w:rsidRPr="003E6702">
        <w:rPr>
          <w:rFonts w:ascii="Times New Roman" w:hAnsi="Times New Roman" w:cs="Times New Roman"/>
          <w:sz w:val="24"/>
          <w:szCs w:val="24"/>
        </w:rPr>
        <w:t>uncataloged</w:t>
      </w:r>
      <w:proofErr w:type="spellEnd"/>
      <w:r w:rsidRPr="003E6702">
        <w:rPr>
          <w:rFonts w:ascii="Times New Roman" w:hAnsi="Times New Roman" w:cs="Times New Roman"/>
          <w:sz w:val="24"/>
          <w:szCs w:val="24"/>
        </w:rPr>
        <w:t xml:space="preserve"> objects can include both genuinely rare astrophysical variability and residual instrumental/systematic effects. For follow-up, we recommend screening candidates using pipeline data-quality and contamination indicators </w:t>
      </w:r>
      <w:r w:rsidR="0028768E" w:rsidRPr="003E6702">
        <w:rPr>
          <w:rFonts w:ascii="Times New Roman" w:hAnsi="Times New Roman" w:cs="Times New Roman"/>
          <w:sz w:val="24"/>
          <w:szCs w:val="24"/>
        </w:rPr>
        <w:t xml:space="preserve">((D.A. Caldwell, P. Tenenbaum, J.D. </w:t>
      </w:r>
      <w:proofErr w:type="spellStart"/>
      <w:r w:rsidR="0028768E" w:rsidRPr="003E6702">
        <w:rPr>
          <w:rFonts w:ascii="Times New Roman" w:hAnsi="Times New Roman" w:cs="Times New Roman"/>
          <w:sz w:val="24"/>
          <w:szCs w:val="24"/>
        </w:rPr>
        <w:t>Twicken</w:t>
      </w:r>
      <w:proofErr w:type="spellEnd"/>
      <w:r w:rsidR="0028768E" w:rsidRPr="003E6702">
        <w:rPr>
          <w:rFonts w:ascii="Times New Roman" w:hAnsi="Times New Roman" w:cs="Times New Roman"/>
          <w:sz w:val="24"/>
          <w:szCs w:val="24"/>
        </w:rPr>
        <w:t>, J.M. Jenkins, E. Ting, J.C. Smith, C. Hedges, M.M. Fausnaugh, M. Rose, C. Burke. TESS Science Processing Operations Center: full-frame image target sample. Research Notes of the AAS, 4, 201, 2020.))</w:t>
      </w:r>
      <w:r w:rsidR="0028768E" w:rsidRPr="00831103">
        <w:rPr>
          <w:rFonts w:ascii="Times New Roman" w:hAnsi="Times New Roman" w:cs="Times New Roman"/>
          <w:sz w:val="24"/>
          <w:szCs w:val="24"/>
          <w:vertAlign w:val="superscript"/>
        </w:rPr>
        <w:t>,</w:t>
      </w:r>
      <w:r w:rsidR="0028768E" w:rsidRPr="003E6702">
        <w:rPr>
          <w:rFonts w:ascii="Times New Roman" w:hAnsi="Times New Roman" w:cs="Times New Roman"/>
          <w:sz w:val="24"/>
          <w:szCs w:val="24"/>
        </w:rPr>
        <w:t xml:space="preserve"> ((J.D. </w:t>
      </w:r>
      <w:proofErr w:type="spellStart"/>
      <w:r w:rsidR="0028768E" w:rsidRPr="003E6702">
        <w:rPr>
          <w:rFonts w:ascii="Times New Roman" w:hAnsi="Times New Roman" w:cs="Times New Roman"/>
          <w:sz w:val="24"/>
          <w:szCs w:val="24"/>
        </w:rPr>
        <w:t>Twicken</w:t>
      </w:r>
      <w:proofErr w:type="spellEnd"/>
      <w:r w:rsidR="0028768E" w:rsidRPr="003E6702">
        <w:rPr>
          <w:rFonts w:ascii="Times New Roman" w:hAnsi="Times New Roman" w:cs="Times New Roman"/>
          <w:sz w:val="24"/>
          <w:szCs w:val="24"/>
        </w:rPr>
        <w:t xml:space="preserve">, D.A. Caldwell, J.M. Jenkins, P. Tenenbaum, J.C. Smith, B. Wohler, M. Rose, E.B. Ting, R. Vanderspek, E. Morgan, A. Rudat, M. Fausnaugh, S. Fleming, E. </w:t>
      </w:r>
      <w:proofErr w:type="spellStart"/>
      <w:r w:rsidR="0028768E" w:rsidRPr="003E6702">
        <w:rPr>
          <w:rFonts w:ascii="Times New Roman" w:hAnsi="Times New Roman" w:cs="Times New Roman"/>
          <w:sz w:val="24"/>
          <w:szCs w:val="24"/>
        </w:rPr>
        <w:t>Quintana</w:t>
      </w:r>
      <w:proofErr w:type="spellEnd"/>
      <w:r w:rsidR="0028768E" w:rsidRPr="003E6702">
        <w:rPr>
          <w:rFonts w:ascii="Times New Roman" w:hAnsi="Times New Roman" w:cs="Times New Roman"/>
          <w:sz w:val="24"/>
          <w:szCs w:val="24"/>
        </w:rPr>
        <w:t>. TESS Science Data Products Description Document (EXP-TESS-ARC-ICD-TM-0014, Rev F). NASA/MAST technical documentation, 2020.)).</w:t>
      </w:r>
    </w:p>
    <w:p w14:paraId="4A584195" w14:textId="77777777" w:rsidR="00E529B2" w:rsidRPr="003E6702" w:rsidRDefault="00E529B2" w:rsidP="00E529B2">
      <w:pPr>
        <w:rPr>
          <w:rFonts w:ascii="Times New Roman" w:hAnsi="Times New Roman" w:cs="Times New Roman"/>
          <w:sz w:val="24"/>
          <w:szCs w:val="24"/>
        </w:rPr>
      </w:pPr>
    </w:p>
    <w:p w14:paraId="2E6A6251" w14:textId="04F1799B" w:rsidR="00B81781" w:rsidRPr="003E6702" w:rsidRDefault="00E529B2" w:rsidP="008647D1">
      <w:pPr>
        <w:rPr>
          <w:rFonts w:ascii="Times New Roman" w:hAnsi="Times New Roman" w:cs="Times New Roman"/>
          <w:sz w:val="24"/>
          <w:szCs w:val="24"/>
        </w:rPr>
      </w:pPr>
      <w:r w:rsidRPr="003E6702">
        <w:rPr>
          <w:rFonts w:ascii="Times New Roman" w:hAnsi="Times New Roman" w:cs="Times New Roman"/>
          <w:sz w:val="24"/>
          <w:szCs w:val="24"/>
        </w:rPr>
        <w:t xml:space="preserve">It is important to note that the training population used in this study is a subset of objects with available processed light curves and therefore does not represent the full population of sources present in the public TESS catalogues. Consequently, “anomalous” scores are defined relative to this limited reference set: objects that are well characterized (i.e., catalog-classified) may still appear unusual with respect to the subset’s dominant morphology distribution and </w:t>
      </w:r>
      <w:r w:rsidRPr="003E6702">
        <w:rPr>
          <w:rFonts w:ascii="Times New Roman" w:hAnsi="Times New Roman" w:cs="Times New Roman"/>
          <w:sz w:val="24"/>
          <w:szCs w:val="24"/>
        </w:rPr>
        <w:lastRenderedPageBreak/>
        <w:t>instrument/noise properties. In that sense, catalog-classified objects flagged as anomalies may reflect genuine rarity within the analyzed population rather than errors in the catalogue. A key next step is to expand the training and scoring population to include a substantially larger (ideally complete) set of TESS light curves processed under consistent criteria. With a broader reference distribution, the learned embedding and detector decision boundaries should better reflect the true survey population and may reduce the incidence of catalog-classified objects being selected as anomalies.</w:t>
      </w:r>
    </w:p>
    <w:p w14:paraId="19854B7B" w14:textId="77777777" w:rsidR="008647D1" w:rsidRPr="008647D1" w:rsidRDefault="008647D1" w:rsidP="008647D1">
      <w:pPr>
        <w:rPr>
          <w:rFonts w:ascii="Times New Roman" w:eastAsia="Times New Roman" w:hAnsi="Times New Roman" w:cs="Times New Roman"/>
          <w:sz w:val="24"/>
          <w:szCs w:val="24"/>
          <w:lang w:val="en-US"/>
        </w:rPr>
      </w:pPr>
    </w:p>
    <w:p w14:paraId="29AD5F4A" w14:textId="77777777" w:rsidR="008647D1" w:rsidRPr="0048690B" w:rsidRDefault="008647D1" w:rsidP="005F5917">
      <w:pPr>
        <w:pBdr>
          <w:top w:val="nil"/>
          <w:left w:val="nil"/>
          <w:bottom w:val="nil"/>
          <w:right w:val="nil"/>
          <w:between w:val="nil"/>
        </w:pBdr>
        <w:ind w:left="360"/>
        <w:rPr>
          <w:rFonts w:ascii="Times New Roman" w:eastAsia="Times New Roman" w:hAnsi="Times New Roman" w:cs="Times New Roman"/>
          <w:b/>
          <w:color w:val="000000"/>
          <w:sz w:val="28"/>
          <w:szCs w:val="28"/>
          <w:lang w:val="en-US"/>
        </w:rPr>
      </w:pPr>
      <w:r w:rsidRPr="0048690B">
        <w:rPr>
          <w:rFonts w:ascii="Times New Roman" w:eastAsia="Times New Roman" w:hAnsi="Times New Roman" w:cs="Times New Roman"/>
          <w:b/>
          <w:color w:val="000000"/>
          <w:sz w:val="28"/>
          <w:szCs w:val="28"/>
          <w:lang w:val="en-US"/>
        </w:rPr>
        <w:t>5.6 Limitations and future validation</w:t>
      </w:r>
    </w:p>
    <w:p w14:paraId="176E8FA8" w14:textId="4BF61095" w:rsidR="0028768E" w:rsidRPr="003E6702" w:rsidRDefault="008647D1" w:rsidP="0028768E">
      <w:pPr>
        <w:rPr>
          <w:rFonts w:ascii="Times New Roman" w:hAnsi="Times New Roman" w:cs="Times New Roman"/>
          <w:sz w:val="24"/>
          <w:szCs w:val="24"/>
        </w:rPr>
      </w:pPr>
      <w:r w:rsidRPr="003E6702">
        <w:rPr>
          <w:rFonts w:ascii="Times New Roman" w:hAnsi="Times New Roman" w:cs="Times New Roman"/>
          <w:sz w:val="24"/>
          <w:szCs w:val="24"/>
        </w:rPr>
        <w:t xml:space="preserve">The primary limitation is the absence of ground-truth labels, which prevents direct precision/recall evaluation. Future validation will use injection-and-recovery tests (synthetic transits/flares and controlled artifacts) and systematic crossmatching to quantify detection performance. Additionally, manual vetting can introduce subjective bias; future work will define stricter, reproducible inspection criteria and expand review to larger samples </w:t>
      </w:r>
      <w:r w:rsidR="0028768E" w:rsidRPr="003E6702">
        <w:rPr>
          <w:rFonts w:ascii="Times New Roman" w:hAnsi="Times New Roman" w:cs="Times New Roman"/>
          <w:sz w:val="24"/>
          <w:szCs w:val="24"/>
        </w:rPr>
        <w:t>((R. Chalapathy, S. Chawla. Deep learning for anomaly detection: A survey. arXiv:1901.03407, 2019.))</w:t>
      </w:r>
      <w:r w:rsidR="0028768E" w:rsidRPr="00831103">
        <w:rPr>
          <w:rFonts w:ascii="Times New Roman" w:hAnsi="Times New Roman" w:cs="Times New Roman"/>
          <w:sz w:val="24"/>
          <w:szCs w:val="24"/>
          <w:vertAlign w:val="superscript"/>
        </w:rPr>
        <w:t>,</w:t>
      </w:r>
      <w:r w:rsidR="0028768E" w:rsidRPr="003E6702">
        <w:rPr>
          <w:rFonts w:ascii="Times New Roman" w:hAnsi="Times New Roman" w:cs="Times New Roman"/>
          <w:sz w:val="24"/>
          <w:szCs w:val="24"/>
        </w:rPr>
        <w:t xml:space="preserve"> ((S. Fotopoulou. A review of unsupervised learning in astronomy. Astronomy and Computing, 47, 100851, 2024.)).</w:t>
      </w:r>
      <w:r w:rsidR="00C478E9">
        <w:rPr>
          <w:rFonts w:ascii="Times New Roman" w:hAnsi="Times New Roman" w:cs="Times New Roman"/>
          <w:sz w:val="24"/>
          <w:szCs w:val="24"/>
        </w:rPr>
        <w:t xml:space="preserve"> </w:t>
      </w:r>
      <w:r w:rsidR="00C478E9" w:rsidRPr="00C478E9">
        <w:rPr>
          <w:rFonts w:ascii="Times New Roman" w:hAnsi="Times New Roman" w:cs="Times New Roman"/>
          <w:sz w:val="24"/>
          <w:szCs w:val="24"/>
        </w:rPr>
        <w:t>Recent work on training anomaly detectors under label noise and contamination includes latent outlier exposure, which could be adapted to light-curve representations ((C. Qiu, A. Li, M. Kloft, M. Rudolph, S. Mandt. Latent outlier exposure for anomaly detection with contaminated data. In International Conference on Machine Learning (ICML), 18153–18167, 2022.)).</w:t>
      </w:r>
    </w:p>
    <w:p w14:paraId="358B3DA0" w14:textId="77777777" w:rsidR="0028768E" w:rsidRDefault="0028768E" w:rsidP="0028768E">
      <w:pPr>
        <w:rPr>
          <w:rFonts w:ascii="Times New Roman" w:eastAsia="Times New Roman" w:hAnsi="Times New Roman" w:cs="Times New Roman"/>
          <w:b/>
          <w:color w:val="000000"/>
          <w:sz w:val="28"/>
          <w:szCs w:val="28"/>
        </w:rPr>
      </w:pPr>
    </w:p>
    <w:p w14:paraId="48CF5455" w14:textId="0862134E" w:rsidR="008647D1" w:rsidRPr="0048690B" w:rsidRDefault="008647D1" w:rsidP="0028768E">
      <w:pPr>
        <w:numPr>
          <w:ilvl w:val="0"/>
          <w:numId w:val="4"/>
        </w:numPr>
        <w:pBdr>
          <w:top w:val="nil"/>
          <w:left w:val="nil"/>
          <w:bottom w:val="nil"/>
          <w:right w:val="nil"/>
          <w:between w:val="nil"/>
        </w:pBdr>
        <w:rPr>
          <w:rFonts w:ascii="Times New Roman" w:eastAsia="Times New Roman" w:hAnsi="Times New Roman" w:cs="Times New Roman"/>
          <w:b/>
          <w:color w:val="000000"/>
          <w:sz w:val="28"/>
          <w:szCs w:val="28"/>
          <w:lang w:val="en-US"/>
        </w:rPr>
      </w:pPr>
      <w:r w:rsidRPr="005F5917">
        <w:rPr>
          <w:rFonts w:ascii="Times New Roman" w:eastAsia="Times New Roman" w:hAnsi="Times New Roman" w:cs="Times New Roman"/>
          <w:b/>
          <w:color w:val="000000"/>
          <w:sz w:val="28"/>
          <w:szCs w:val="28"/>
          <w:lang w:val="en-US"/>
        </w:rPr>
        <w:t>Conclusions</w:t>
      </w:r>
    </w:p>
    <w:p w14:paraId="54E317F2" w14:textId="1D52F809" w:rsidR="00483D8B" w:rsidRPr="003E6702" w:rsidRDefault="008647D1" w:rsidP="00483D8B">
      <w:pPr>
        <w:rPr>
          <w:rFonts w:ascii="Times New Roman" w:hAnsi="Times New Roman" w:cs="Times New Roman"/>
          <w:sz w:val="24"/>
          <w:szCs w:val="24"/>
        </w:rPr>
      </w:pPr>
      <w:r w:rsidRPr="003E6702">
        <w:rPr>
          <w:rFonts w:ascii="Times New Roman" w:hAnsi="Times New Roman" w:cs="Times New Roman"/>
          <w:sz w:val="24"/>
          <w:szCs w:val="24"/>
        </w:rPr>
        <w:t xml:space="preserve">We developed an unsupervised anomaly detection pipeline for TESS light curves that integrates reconstruction error from an uncertainty-aware RNN-VAE with two complementary latent-space detectors (HDBSCAN and Isolation Forest). We selected detector operating points using sensitivity analyses and stability-based criteria, yielding screening sets of 398 (11.0%) reconstruction-error candidates, 256 (7.125%) HDBSCAN candidates, and ~230 (6.4%) Isolation Forest candidates on objects. We then combined these signals via an agreement-based ensemble, producing both a broad ≥2-of-3 shortlist and a strict 3-of-3 shortlist for high-confidence anomalies. This approach demonstrates that stability-driven calibration and consensus </w:t>
      </w:r>
      <w:proofErr w:type="spellStart"/>
      <w:r w:rsidRPr="003E6702">
        <w:rPr>
          <w:rFonts w:ascii="Times New Roman" w:hAnsi="Times New Roman" w:cs="Times New Roman"/>
          <w:sz w:val="24"/>
          <w:szCs w:val="24"/>
        </w:rPr>
        <w:t>ensembling</w:t>
      </w:r>
      <w:proofErr w:type="spellEnd"/>
      <w:r w:rsidRPr="003E6702">
        <w:rPr>
          <w:rFonts w:ascii="Times New Roman" w:hAnsi="Times New Roman" w:cs="Times New Roman"/>
          <w:sz w:val="24"/>
          <w:szCs w:val="24"/>
        </w:rPr>
        <w:t xml:space="preserve"> can generate defensible anomaly shortlists in large photometric surveys without labeled data, forming a foundation for catalog crossmatching and targeted scientific follow-up</w:t>
      </w:r>
      <w:r w:rsidR="0028768E">
        <w:rPr>
          <w:rFonts w:ascii="Times New Roman" w:hAnsi="Times New Roman" w:cs="Times New Roman"/>
          <w:sz w:val="24"/>
          <w:szCs w:val="24"/>
        </w:rPr>
        <w:t>.</w:t>
      </w:r>
    </w:p>
    <w:p w14:paraId="271A7B4D" w14:textId="77777777" w:rsidR="00483D8B" w:rsidRDefault="00483D8B" w:rsidP="00483D8B">
      <w:pPr>
        <w:rPr>
          <w:rFonts w:ascii="Times New Roman" w:hAnsi="Times New Roman" w:cs="Times New Roman"/>
          <w:sz w:val="24"/>
          <w:szCs w:val="24"/>
        </w:rPr>
      </w:pPr>
    </w:p>
    <w:p w14:paraId="622D2B7D" w14:textId="77777777" w:rsidR="0028768E" w:rsidRPr="0074187E" w:rsidRDefault="0028768E" w:rsidP="0028768E">
      <w:pPr>
        <w:numPr>
          <w:ilvl w:val="0"/>
          <w:numId w:val="4"/>
        </w:numPr>
        <w:pBdr>
          <w:top w:val="nil"/>
          <w:left w:val="nil"/>
          <w:bottom w:val="nil"/>
          <w:right w:val="nil"/>
          <w:between w:val="nil"/>
        </w:pBdr>
        <w:rPr>
          <w:rFonts w:ascii="Times New Roman" w:eastAsia="Times New Roman" w:hAnsi="Times New Roman" w:cs="Times New Roman"/>
          <w:b/>
          <w:color w:val="000000"/>
          <w:sz w:val="28"/>
          <w:szCs w:val="28"/>
          <w:lang w:val="en-US"/>
        </w:rPr>
      </w:pPr>
      <w:r w:rsidRPr="005F5917">
        <w:rPr>
          <w:rFonts w:ascii="Times New Roman" w:eastAsia="Times New Roman" w:hAnsi="Times New Roman" w:cs="Times New Roman"/>
          <w:b/>
          <w:color w:val="000000"/>
          <w:sz w:val="28"/>
          <w:szCs w:val="28"/>
          <w:lang w:val="en-US"/>
        </w:rPr>
        <w:t>References</w:t>
      </w:r>
    </w:p>
    <w:p w14:paraId="79EA43E8" w14:textId="77777777" w:rsidR="0028768E" w:rsidRPr="0028768E" w:rsidRDefault="0028768E" w:rsidP="0028768E">
      <w:pPr>
        <w:spacing w:line="240" w:lineRule="auto"/>
        <w:ind w:left="720" w:hanging="360"/>
        <w:rPr>
          <w:rFonts w:ascii="Times New Roman" w:hAnsi="Times New Roman" w:cs="Times New Roman"/>
          <w:sz w:val="24"/>
          <w:szCs w:val="24"/>
        </w:rPr>
      </w:pPr>
      <w:r w:rsidRPr="0028768E">
        <w:rPr>
          <w:rFonts w:ascii="Times New Roman" w:hAnsi="Times New Roman" w:cs="Times New Roman"/>
          <w:sz w:val="24"/>
          <w:szCs w:val="24"/>
        </w:rPr>
        <w:t xml:space="preserve">1. G.R. Ricker, J.N. Winn, R. Vanderspek, D.W. Latham, G.A. Bakos, J.L. Bean, Z.K. Berta-Thompson, T.M. Brown, L. Buchhave, N.R. Butler, R.P. Butler, W.J. Chaplin, D. Charbonneau, J. Christensen-Dalsgaard, M. </w:t>
      </w:r>
      <w:proofErr w:type="spellStart"/>
      <w:r w:rsidRPr="0028768E">
        <w:rPr>
          <w:rFonts w:ascii="Times New Roman" w:hAnsi="Times New Roman" w:cs="Times New Roman"/>
          <w:sz w:val="24"/>
          <w:szCs w:val="24"/>
        </w:rPr>
        <w:t>Clampin</w:t>
      </w:r>
      <w:proofErr w:type="spellEnd"/>
      <w:r w:rsidRPr="0028768E">
        <w:rPr>
          <w:rFonts w:ascii="Times New Roman" w:hAnsi="Times New Roman" w:cs="Times New Roman"/>
          <w:sz w:val="24"/>
          <w:szCs w:val="24"/>
        </w:rPr>
        <w:t xml:space="preserve">, D. Deming, J. Doty, N. Lee, C. Dressing, E.W. Dunham, M. Endl, F. </w:t>
      </w:r>
      <w:proofErr w:type="spellStart"/>
      <w:r w:rsidRPr="0028768E">
        <w:rPr>
          <w:rFonts w:ascii="Times New Roman" w:hAnsi="Times New Roman" w:cs="Times New Roman"/>
          <w:sz w:val="24"/>
          <w:szCs w:val="24"/>
        </w:rPr>
        <w:t>Fressin</w:t>
      </w:r>
      <w:proofErr w:type="spellEnd"/>
      <w:r w:rsidRPr="0028768E">
        <w:rPr>
          <w:rFonts w:ascii="Times New Roman" w:hAnsi="Times New Roman" w:cs="Times New Roman"/>
          <w:sz w:val="24"/>
          <w:szCs w:val="24"/>
        </w:rPr>
        <w:t xml:space="preserve">, J. Ge, T. Henning, M.J. Holman, A.W. Howard, S. Ida, J. Jenkins, G. Jernigan, J.A. Johnson, L. </w:t>
      </w:r>
      <w:proofErr w:type="spellStart"/>
      <w:r w:rsidRPr="0028768E">
        <w:rPr>
          <w:rFonts w:ascii="Times New Roman" w:hAnsi="Times New Roman" w:cs="Times New Roman"/>
          <w:sz w:val="24"/>
          <w:szCs w:val="24"/>
        </w:rPr>
        <w:t>Kaltenegger</w:t>
      </w:r>
      <w:proofErr w:type="spellEnd"/>
      <w:r w:rsidRPr="0028768E">
        <w:rPr>
          <w:rFonts w:ascii="Times New Roman" w:hAnsi="Times New Roman" w:cs="Times New Roman"/>
          <w:sz w:val="24"/>
          <w:szCs w:val="24"/>
        </w:rPr>
        <w:t xml:space="preserve">, N. Kawai, H. </w:t>
      </w:r>
      <w:r w:rsidRPr="0028768E">
        <w:rPr>
          <w:rFonts w:ascii="Times New Roman" w:hAnsi="Times New Roman" w:cs="Times New Roman"/>
          <w:sz w:val="24"/>
          <w:szCs w:val="24"/>
        </w:rPr>
        <w:lastRenderedPageBreak/>
        <w:t xml:space="preserve">Kjeldsen, G. Laughlin, A.M. Levine, D. Lin, J.J. Lissauer, P. MacQueen, G. Marcy, P.R. McCullough, T.D. Morton, N. Narita, M. Paegert, E. Palle, F. Pepe, J. Pepper, A. </w:t>
      </w:r>
      <w:proofErr w:type="spellStart"/>
      <w:r w:rsidRPr="0028768E">
        <w:rPr>
          <w:rFonts w:ascii="Times New Roman" w:hAnsi="Times New Roman" w:cs="Times New Roman"/>
          <w:sz w:val="24"/>
          <w:szCs w:val="24"/>
        </w:rPr>
        <w:t>Quirrenbach</w:t>
      </w:r>
      <w:proofErr w:type="spellEnd"/>
      <w:r w:rsidRPr="0028768E">
        <w:rPr>
          <w:rFonts w:ascii="Times New Roman" w:hAnsi="Times New Roman" w:cs="Times New Roman"/>
          <w:sz w:val="24"/>
          <w:szCs w:val="24"/>
        </w:rPr>
        <w:t xml:space="preserve">, S.A. Rinehart, D. Sasselov, B. Sato, S. Seager, A. Sozzetti, K.G. </w:t>
      </w:r>
      <w:proofErr w:type="spellStart"/>
      <w:r w:rsidRPr="0028768E">
        <w:rPr>
          <w:rFonts w:ascii="Times New Roman" w:hAnsi="Times New Roman" w:cs="Times New Roman"/>
          <w:sz w:val="24"/>
          <w:szCs w:val="24"/>
        </w:rPr>
        <w:t>Stassun</w:t>
      </w:r>
      <w:proofErr w:type="spellEnd"/>
      <w:r w:rsidRPr="0028768E">
        <w:rPr>
          <w:rFonts w:ascii="Times New Roman" w:hAnsi="Times New Roman" w:cs="Times New Roman"/>
          <w:sz w:val="24"/>
          <w:szCs w:val="24"/>
        </w:rPr>
        <w:t xml:space="preserve">, P. Sullivan, A. </w:t>
      </w:r>
      <w:proofErr w:type="spellStart"/>
      <w:r w:rsidRPr="0028768E">
        <w:rPr>
          <w:rFonts w:ascii="Times New Roman" w:hAnsi="Times New Roman" w:cs="Times New Roman"/>
          <w:sz w:val="24"/>
          <w:szCs w:val="24"/>
        </w:rPr>
        <w:t>Szentgyorgyi</w:t>
      </w:r>
      <w:proofErr w:type="spellEnd"/>
      <w:r w:rsidRPr="0028768E">
        <w:rPr>
          <w:rFonts w:ascii="Times New Roman" w:hAnsi="Times New Roman" w:cs="Times New Roman"/>
          <w:sz w:val="24"/>
          <w:szCs w:val="24"/>
        </w:rPr>
        <w:t xml:space="preserve">, G. Torres, S. </w:t>
      </w:r>
      <w:proofErr w:type="spellStart"/>
      <w:r w:rsidRPr="0028768E">
        <w:rPr>
          <w:rFonts w:ascii="Times New Roman" w:hAnsi="Times New Roman" w:cs="Times New Roman"/>
          <w:sz w:val="24"/>
          <w:szCs w:val="24"/>
        </w:rPr>
        <w:t>Udry</w:t>
      </w:r>
      <w:proofErr w:type="spellEnd"/>
      <w:r w:rsidRPr="0028768E">
        <w:rPr>
          <w:rFonts w:ascii="Times New Roman" w:hAnsi="Times New Roman" w:cs="Times New Roman"/>
          <w:sz w:val="24"/>
          <w:szCs w:val="24"/>
        </w:rPr>
        <w:t>, J. Villasenor. Transiting Exoplanet Survey Satellite (TESS). Journal of Astronomical Telescopes, Instruments, and Systems, 1(1), 014003, 2015.</w:t>
      </w:r>
    </w:p>
    <w:p w14:paraId="2B3C11E5" w14:textId="77777777" w:rsidR="0028768E" w:rsidRPr="0028768E" w:rsidRDefault="0028768E" w:rsidP="0028768E">
      <w:pPr>
        <w:spacing w:line="240" w:lineRule="auto"/>
        <w:ind w:left="720" w:hanging="360"/>
        <w:rPr>
          <w:rFonts w:ascii="Times New Roman" w:hAnsi="Times New Roman" w:cs="Times New Roman"/>
          <w:sz w:val="24"/>
          <w:szCs w:val="24"/>
        </w:rPr>
      </w:pPr>
      <w:r w:rsidRPr="0028768E">
        <w:rPr>
          <w:rFonts w:ascii="Times New Roman" w:hAnsi="Times New Roman" w:cs="Times New Roman"/>
          <w:sz w:val="24"/>
          <w:szCs w:val="24"/>
        </w:rPr>
        <w:t xml:space="preserve">2. J.M. Jenkins, J.D. </w:t>
      </w:r>
      <w:proofErr w:type="spellStart"/>
      <w:r w:rsidRPr="0028768E">
        <w:rPr>
          <w:rFonts w:ascii="Times New Roman" w:hAnsi="Times New Roman" w:cs="Times New Roman"/>
          <w:sz w:val="24"/>
          <w:szCs w:val="24"/>
        </w:rPr>
        <w:t>Twicken</w:t>
      </w:r>
      <w:proofErr w:type="spellEnd"/>
      <w:r w:rsidRPr="0028768E">
        <w:rPr>
          <w:rFonts w:ascii="Times New Roman" w:hAnsi="Times New Roman" w:cs="Times New Roman"/>
          <w:sz w:val="24"/>
          <w:szCs w:val="24"/>
        </w:rPr>
        <w:t>, S. McCauliff, J. Campbell, D. Sanderfer, D. Lung, M. Mansouri-Samani, F. Girouard, P. Tenenbaum, T. Klaus, J.C. Smith, D.A. Caldwell, A.D. Chacon, C. Henze, C. Heiges. The TESS science processing operations center. In Proceedings of SPIE, 9913, 99133E, 2016.</w:t>
      </w:r>
    </w:p>
    <w:p w14:paraId="3A874659" w14:textId="77777777" w:rsidR="0028768E" w:rsidRPr="0028768E" w:rsidRDefault="0028768E" w:rsidP="0028768E">
      <w:pPr>
        <w:spacing w:line="240" w:lineRule="auto"/>
        <w:ind w:left="720" w:hanging="360"/>
        <w:rPr>
          <w:rFonts w:ascii="Times New Roman" w:hAnsi="Times New Roman" w:cs="Times New Roman"/>
          <w:sz w:val="24"/>
          <w:szCs w:val="24"/>
        </w:rPr>
      </w:pPr>
      <w:r w:rsidRPr="0028768E">
        <w:rPr>
          <w:rFonts w:ascii="Times New Roman" w:hAnsi="Times New Roman" w:cs="Times New Roman"/>
          <w:sz w:val="24"/>
          <w:szCs w:val="24"/>
        </w:rPr>
        <w:t xml:space="preserve">3. D.A. Caldwell, P. Tenenbaum, J.D. </w:t>
      </w:r>
      <w:proofErr w:type="spellStart"/>
      <w:r w:rsidRPr="0028768E">
        <w:rPr>
          <w:rFonts w:ascii="Times New Roman" w:hAnsi="Times New Roman" w:cs="Times New Roman"/>
          <w:sz w:val="24"/>
          <w:szCs w:val="24"/>
        </w:rPr>
        <w:t>Twicken</w:t>
      </w:r>
      <w:proofErr w:type="spellEnd"/>
      <w:r w:rsidRPr="0028768E">
        <w:rPr>
          <w:rFonts w:ascii="Times New Roman" w:hAnsi="Times New Roman" w:cs="Times New Roman"/>
          <w:sz w:val="24"/>
          <w:szCs w:val="24"/>
        </w:rPr>
        <w:t>, J.M. Jenkins, E. Ting, J.C. Smith, C. Hedges, M.M. Fausnaugh, M. Rose, C. Burke. TESS Science Processing Operations Center: full-frame image target sample. Research Notes of the AAS, 4, 201, 2020.</w:t>
      </w:r>
    </w:p>
    <w:p w14:paraId="72A29B19" w14:textId="77777777" w:rsidR="0028768E" w:rsidRPr="0028768E" w:rsidRDefault="0028768E" w:rsidP="0028768E">
      <w:pPr>
        <w:spacing w:line="240" w:lineRule="auto"/>
        <w:ind w:left="720" w:hanging="360"/>
        <w:rPr>
          <w:rFonts w:ascii="Times New Roman" w:hAnsi="Times New Roman" w:cs="Times New Roman"/>
          <w:sz w:val="24"/>
          <w:szCs w:val="24"/>
        </w:rPr>
      </w:pPr>
      <w:r w:rsidRPr="0028768E">
        <w:rPr>
          <w:rFonts w:ascii="Times New Roman" w:hAnsi="Times New Roman" w:cs="Times New Roman"/>
          <w:sz w:val="24"/>
          <w:szCs w:val="24"/>
        </w:rPr>
        <w:t xml:space="preserve">4. J.D. </w:t>
      </w:r>
      <w:proofErr w:type="spellStart"/>
      <w:r w:rsidRPr="0028768E">
        <w:rPr>
          <w:rFonts w:ascii="Times New Roman" w:hAnsi="Times New Roman" w:cs="Times New Roman"/>
          <w:sz w:val="24"/>
          <w:szCs w:val="24"/>
        </w:rPr>
        <w:t>Twicken</w:t>
      </w:r>
      <w:proofErr w:type="spellEnd"/>
      <w:r w:rsidRPr="0028768E">
        <w:rPr>
          <w:rFonts w:ascii="Times New Roman" w:hAnsi="Times New Roman" w:cs="Times New Roman"/>
          <w:sz w:val="24"/>
          <w:szCs w:val="24"/>
        </w:rPr>
        <w:t xml:space="preserve">, D.A. Caldwell, J.M. Jenkins, P. Tenenbaum, J.C. Smith, B. Wohler, M. Rose, E.B. Ting, R. Vanderspek, E. Morgan, A. Rudat, M. Fausnaugh, S. Fleming, E. </w:t>
      </w:r>
      <w:proofErr w:type="spellStart"/>
      <w:r w:rsidRPr="0028768E">
        <w:rPr>
          <w:rFonts w:ascii="Times New Roman" w:hAnsi="Times New Roman" w:cs="Times New Roman"/>
          <w:sz w:val="24"/>
          <w:szCs w:val="24"/>
        </w:rPr>
        <w:t>Quintana</w:t>
      </w:r>
      <w:proofErr w:type="spellEnd"/>
      <w:r w:rsidRPr="0028768E">
        <w:rPr>
          <w:rFonts w:ascii="Times New Roman" w:hAnsi="Times New Roman" w:cs="Times New Roman"/>
          <w:sz w:val="24"/>
          <w:szCs w:val="24"/>
        </w:rPr>
        <w:t>. TESS Science Data Products Description Document (EXP-TESS-ARC-ICD-TM-0014, Rev F). NASA/MAST technical documentation, 2020.</w:t>
      </w:r>
    </w:p>
    <w:p w14:paraId="6324F4F5" w14:textId="77777777" w:rsidR="0028768E" w:rsidRPr="0028768E" w:rsidRDefault="0028768E" w:rsidP="0028768E">
      <w:pPr>
        <w:spacing w:line="240" w:lineRule="auto"/>
        <w:ind w:left="720" w:hanging="360"/>
        <w:rPr>
          <w:rFonts w:ascii="Times New Roman" w:hAnsi="Times New Roman" w:cs="Times New Roman"/>
          <w:sz w:val="24"/>
          <w:szCs w:val="24"/>
        </w:rPr>
      </w:pPr>
      <w:r w:rsidRPr="0028768E">
        <w:rPr>
          <w:rFonts w:ascii="Times New Roman" w:hAnsi="Times New Roman" w:cs="Times New Roman"/>
          <w:sz w:val="24"/>
          <w:szCs w:val="24"/>
        </w:rPr>
        <w:t xml:space="preserve">5. </w:t>
      </w:r>
      <w:proofErr w:type="spellStart"/>
      <w:r w:rsidRPr="0028768E">
        <w:rPr>
          <w:rFonts w:ascii="Times New Roman" w:hAnsi="Times New Roman" w:cs="Times New Roman"/>
          <w:sz w:val="24"/>
          <w:szCs w:val="24"/>
        </w:rPr>
        <w:t>Lightkurve</w:t>
      </w:r>
      <w:proofErr w:type="spellEnd"/>
      <w:r w:rsidRPr="0028768E">
        <w:rPr>
          <w:rFonts w:ascii="Times New Roman" w:hAnsi="Times New Roman" w:cs="Times New Roman"/>
          <w:sz w:val="24"/>
          <w:szCs w:val="24"/>
        </w:rPr>
        <w:t xml:space="preserve"> Collaboration, J.V.D.M. Cardoso, C. Hedges, M. Gully-Santiago, N. Saunders, A.M. Cody, T. Barclay, A. Hall, T. </w:t>
      </w:r>
      <w:proofErr w:type="spellStart"/>
      <w:r w:rsidRPr="0028768E">
        <w:rPr>
          <w:rFonts w:ascii="Times New Roman" w:hAnsi="Times New Roman" w:cs="Times New Roman"/>
          <w:sz w:val="24"/>
          <w:szCs w:val="24"/>
        </w:rPr>
        <w:t>Sagear</w:t>
      </w:r>
      <w:proofErr w:type="spellEnd"/>
      <w:r w:rsidRPr="0028768E">
        <w:rPr>
          <w:rFonts w:ascii="Times New Roman" w:hAnsi="Times New Roman" w:cs="Times New Roman"/>
          <w:sz w:val="24"/>
          <w:szCs w:val="24"/>
        </w:rPr>
        <w:t xml:space="preserve">, J. </w:t>
      </w:r>
      <w:proofErr w:type="spellStart"/>
      <w:r w:rsidRPr="0028768E">
        <w:rPr>
          <w:rFonts w:ascii="Times New Roman" w:hAnsi="Times New Roman" w:cs="Times New Roman"/>
          <w:sz w:val="24"/>
          <w:szCs w:val="24"/>
        </w:rPr>
        <w:t>Turtelboom</w:t>
      </w:r>
      <w:proofErr w:type="spellEnd"/>
      <w:r w:rsidRPr="0028768E">
        <w:rPr>
          <w:rFonts w:ascii="Times New Roman" w:hAnsi="Times New Roman" w:cs="Times New Roman"/>
          <w:sz w:val="24"/>
          <w:szCs w:val="24"/>
        </w:rPr>
        <w:t xml:space="preserve">, W. Zhang, A. Tzanidakis, K.J. Mighell, J. Coughlin, E. Bell, Z.K. Berta-Thompson, P.K.G. Williams, A. Dotson, G. </w:t>
      </w:r>
      <w:proofErr w:type="spellStart"/>
      <w:r w:rsidRPr="0028768E">
        <w:rPr>
          <w:rFonts w:ascii="Times New Roman" w:hAnsi="Times New Roman" w:cs="Times New Roman"/>
          <w:sz w:val="24"/>
          <w:szCs w:val="24"/>
        </w:rPr>
        <w:t>Barentsen</w:t>
      </w:r>
      <w:proofErr w:type="spellEnd"/>
      <w:r w:rsidRPr="0028768E">
        <w:rPr>
          <w:rFonts w:ascii="Times New Roman" w:hAnsi="Times New Roman" w:cs="Times New Roman"/>
          <w:sz w:val="24"/>
          <w:szCs w:val="24"/>
        </w:rPr>
        <w:t xml:space="preserve">. </w:t>
      </w:r>
      <w:proofErr w:type="spellStart"/>
      <w:r w:rsidRPr="0028768E">
        <w:rPr>
          <w:rFonts w:ascii="Times New Roman" w:hAnsi="Times New Roman" w:cs="Times New Roman"/>
          <w:sz w:val="24"/>
          <w:szCs w:val="24"/>
        </w:rPr>
        <w:t>Lightkurve</w:t>
      </w:r>
      <w:proofErr w:type="spellEnd"/>
      <w:r w:rsidRPr="0028768E">
        <w:rPr>
          <w:rFonts w:ascii="Times New Roman" w:hAnsi="Times New Roman" w:cs="Times New Roman"/>
          <w:sz w:val="24"/>
          <w:szCs w:val="24"/>
        </w:rPr>
        <w:t>: Kepler and TESS time series analysis in Python. Astrophysics Source Code Library, ascl:1812.013, 2018.</w:t>
      </w:r>
    </w:p>
    <w:p w14:paraId="1BD643FB" w14:textId="77777777" w:rsidR="0028768E" w:rsidRPr="0028768E" w:rsidRDefault="0028768E" w:rsidP="0028768E">
      <w:pPr>
        <w:spacing w:line="240" w:lineRule="auto"/>
        <w:ind w:left="720" w:hanging="360"/>
        <w:rPr>
          <w:rFonts w:ascii="Times New Roman" w:hAnsi="Times New Roman" w:cs="Times New Roman"/>
          <w:sz w:val="24"/>
          <w:szCs w:val="24"/>
        </w:rPr>
      </w:pPr>
      <w:r w:rsidRPr="0028768E">
        <w:rPr>
          <w:rFonts w:ascii="Times New Roman" w:hAnsi="Times New Roman" w:cs="Times New Roman"/>
          <w:sz w:val="24"/>
          <w:szCs w:val="24"/>
        </w:rPr>
        <w:t xml:space="preserve">6. L. McInnes, J. Healy, S. </w:t>
      </w:r>
      <w:proofErr w:type="spellStart"/>
      <w:r w:rsidRPr="0028768E">
        <w:rPr>
          <w:rFonts w:ascii="Times New Roman" w:hAnsi="Times New Roman" w:cs="Times New Roman"/>
          <w:sz w:val="24"/>
          <w:szCs w:val="24"/>
        </w:rPr>
        <w:t>Astels</w:t>
      </w:r>
      <w:proofErr w:type="spellEnd"/>
      <w:r w:rsidRPr="0028768E">
        <w:rPr>
          <w:rFonts w:ascii="Times New Roman" w:hAnsi="Times New Roman" w:cs="Times New Roman"/>
          <w:sz w:val="24"/>
          <w:szCs w:val="24"/>
        </w:rPr>
        <w:t xml:space="preserve">. </w:t>
      </w:r>
      <w:proofErr w:type="spellStart"/>
      <w:r w:rsidRPr="0028768E">
        <w:rPr>
          <w:rFonts w:ascii="Times New Roman" w:hAnsi="Times New Roman" w:cs="Times New Roman"/>
          <w:sz w:val="24"/>
          <w:szCs w:val="24"/>
        </w:rPr>
        <w:t>hdbscan</w:t>
      </w:r>
      <w:proofErr w:type="spellEnd"/>
      <w:r w:rsidRPr="0028768E">
        <w:rPr>
          <w:rFonts w:ascii="Times New Roman" w:hAnsi="Times New Roman" w:cs="Times New Roman"/>
          <w:sz w:val="24"/>
          <w:szCs w:val="24"/>
        </w:rPr>
        <w:t xml:space="preserve">: Hierarchical </w:t>
      </w:r>
      <w:proofErr w:type="gramStart"/>
      <w:r w:rsidRPr="0028768E">
        <w:rPr>
          <w:rFonts w:ascii="Times New Roman" w:hAnsi="Times New Roman" w:cs="Times New Roman"/>
          <w:sz w:val="24"/>
          <w:szCs w:val="24"/>
        </w:rPr>
        <w:t>density based</w:t>
      </w:r>
      <w:proofErr w:type="gramEnd"/>
      <w:r w:rsidRPr="0028768E">
        <w:rPr>
          <w:rFonts w:ascii="Times New Roman" w:hAnsi="Times New Roman" w:cs="Times New Roman"/>
          <w:sz w:val="24"/>
          <w:szCs w:val="24"/>
        </w:rPr>
        <w:t xml:space="preserve"> clustering. Journal of </w:t>
      </w:r>
      <w:proofErr w:type="gramStart"/>
      <w:r w:rsidRPr="0028768E">
        <w:rPr>
          <w:rFonts w:ascii="Times New Roman" w:hAnsi="Times New Roman" w:cs="Times New Roman"/>
          <w:sz w:val="24"/>
          <w:szCs w:val="24"/>
        </w:rPr>
        <w:t>Open Source</w:t>
      </w:r>
      <w:proofErr w:type="gramEnd"/>
      <w:r w:rsidRPr="0028768E">
        <w:rPr>
          <w:rFonts w:ascii="Times New Roman" w:hAnsi="Times New Roman" w:cs="Times New Roman"/>
          <w:sz w:val="24"/>
          <w:szCs w:val="24"/>
        </w:rPr>
        <w:t xml:space="preserve"> Software, 2(11), 205, 2017.</w:t>
      </w:r>
    </w:p>
    <w:p w14:paraId="05FABA05" w14:textId="77777777" w:rsidR="0028768E" w:rsidRPr="0028768E" w:rsidRDefault="0028768E" w:rsidP="0028768E">
      <w:pPr>
        <w:spacing w:line="240" w:lineRule="auto"/>
        <w:ind w:left="720" w:hanging="360"/>
        <w:rPr>
          <w:rFonts w:ascii="Times New Roman" w:hAnsi="Times New Roman" w:cs="Times New Roman"/>
          <w:sz w:val="24"/>
          <w:szCs w:val="24"/>
        </w:rPr>
      </w:pPr>
      <w:r w:rsidRPr="0028768E">
        <w:rPr>
          <w:rFonts w:ascii="Times New Roman" w:hAnsi="Times New Roman" w:cs="Times New Roman"/>
          <w:sz w:val="24"/>
          <w:szCs w:val="24"/>
        </w:rPr>
        <w:t>7. R.J.G.B. Campello, D. Moulavi, J. Sander. Density-based clustering based on hierarchical density estimates. In Advances in Knowledge Discovery and Data Mining (PAKDD 2013), 160–172, 2013.</w:t>
      </w:r>
    </w:p>
    <w:p w14:paraId="7EBF1061" w14:textId="77777777" w:rsidR="0028768E" w:rsidRPr="0028768E" w:rsidRDefault="0028768E" w:rsidP="0028768E">
      <w:pPr>
        <w:spacing w:line="240" w:lineRule="auto"/>
        <w:ind w:left="720" w:hanging="360"/>
        <w:rPr>
          <w:rFonts w:ascii="Times New Roman" w:hAnsi="Times New Roman" w:cs="Times New Roman"/>
          <w:sz w:val="24"/>
          <w:szCs w:val="24"/>
        </w:rPr>
      </w:pPr>
      <w:r w:rsidRPr="0028768E">
        <w:rPr>
          <w:rFonts w:ascii="Times New Roman" w:hAnsi="Times New Roman" w:cs="Times New Roman"/>
          <w:sz w:val="24"/>
          <w:szCs w:val="24"/>
        </w:rPr>
        <w:t>8. F.T. Liu, K.M. Ting, Z.H. Zhou. Isolation forest. In 2008 IEEE International Conference on Data Mining, 413–422, 2008.</w:t>
      </w:r>
    </w:p>
    <w:p w14:paraId="02E44CC8" w14:textId="77777777" w:rsidR="0028768E" w:rsidRPr="0028768E" w:rsidRDefault="0028768E" w:rsidP="0028768E">
      <w:pPr>
        <w:spacing w:line="240" w:lineRule="auto"/>
        <w:ind w:left="720" w:hanging="360"/>
        <w:rPr>
          <w:rFonts w:ascii="Times New Roman" w:hAnsi="Times New Roman" w:cs="Times New Roman"/>
          <w:sz w:val="24"/>
          <w:szCs w:val="24"/>
        </w:rPr>
      </w:pPr>
      <w:r w:rsidRPr="0028768E">
        <w:rPr>
          <w:rFonts w:ascii="Times New Roman" w:hAnsi="Times New Roman" w:cs="Times New Roman"/>
          <w:sz w:val="24"/>
          <w:szCs w:val="24"/>
        </w:rPr>
        <w:t>9. V. Chandola, A. Banerjee, V. Kumar. Anomaly detection: A survey. ACM Computing Surveys, 41(3), 15, 2009.</w:t>
      </w:r>
    </w:p>
    <w:p w14:paraId="0B624BBB" w14:textId="77777777" w:rsidR="0028768E" w:rsidRPr="0028768E" w:rsidRDefault="0028768E" w:rsidP="0028768E">
      <w:pPr>
        <w:spacing w:line="240" w:lineRule="auto"/>
        <w:ind w:left="720" w:hanging="360"/>
        <w:rPr>
          <w:rFonts w:ascii="Times New Roman" w:hAnsi="Times New Roman" w:cs="Times New Roman"/>
          <w:sz w:val="24"/>
          <w:szCs w:val="24"/>
        </w:rPr>
      </w:pPr>
      <w:r w:rsidRPr="0028768E">
        <w:rPr>
          <w:rFonts w:ascii="Times New Roman" w:hAnsi="Times New Roman" w:cs="Times New Roman"/>
          <w:sz w:val="24"/>
          <w:szCs w:val="24"/>
        </w:rPr>
        <w:t>10. R. Chalapathy, S. Chawla. Deep learning for anomaly detection: A survey. arXiv:1901.03407, 2019.</w:t>
      </w:r>
    </w:p>
    <w:p w14:paraId="55000BD1" w14:textId="77777777" w:rsidR="0028768E" w:rsidRPr="0028768E" w:rsidRDefault="0028768E" w:rsidP="0028768E">
      <w:pPr>
        <w:spacing w:line="240" w:lineRule="auto"/>
        <w:ind w:left="720" w:hanging="360"/>
        <w:rPr>
          <w:rFonts w:ascii="Times New Roman" w:hAnsi="Times New Roman" w:cs="Times New Roman"/>
          <w:sz w:val="24"/>
          <w:szCs w:val="24"/>
        </w:rPr>
      </w:pPr>
      <w:r w:rsidRPr="0028768E">
        <w:rPr>
          <w:rFonts w:ascii="Times New Roman" w:hAnsi="Times New Roman" w:cs="Times New Roman"/>
          <w:sz w:val="24"/>
          <w:szCs w:val="24"/>
        </w:rPr>
        <w:t>11. D.P. Kingma, M. Welling. Auto-encoding variational Bayes. arXiv:1312.6114, 2013.</w:t>
      </w:r>
    </w:p>
    <w:p w14:paraId="7DD23B50" w14:textId="77777777" w:rsidR="0028768E" w:rsidRPr="0028768E" w:rsidRDefault="0028768E" w:rsidP="0028768E">
      <w:pPr>
        <w:spacing w:line="240" w:lineRule="auto"/>
        <w:ind w:left="720" w:hanging="360"/>
        <w:rPr>
          <w:rFonts w:ascii="Times New Roman" w:hAnsi="Times New Roman" w:cs="Times New Roman"/>
          <w:sz w:val="24"/>
          <w:szCs w:val="24"/>
        </w:rPr>
      </w:pPr>
      <w:r w:rsidRPr="0028768E">
        <w:rPr>
          <w:rFonts w:ascii="Times New Roman" w:hAnsi="Times New Roman" w:cs="Times New Roman"/>
          <w:sz w:val="24"/>
          <w:szCs w:val="24"/>
        </w:rPr>
        <w:t xml:space="preserve">12. D.J. Rezende, S. Mohamed, D. </w:t>
      </w:r>
      <w:proofErr w:type="spellStart"/>
      <w:r w:rsidRPr="0028768E">
        <w:rPr>
          <w:rFonts w:ascii="Times New Roman" w:hAnsi="Times New Roman" w:cs="Times New Roman"/>
          <w:sz w:val="24"/>
          <w:szCs w:val="24"/>
        </w:rPr>
        <w:t>Wierstra</w:t>
      </w:r>
      <w:proofErr w:type="spellEnd"/>
      <w:r w:rsidRPr="0028768E">
        <w:rPr>
          <w:rFonts w:ascii="Times New Roman" w:hAnsi="Times New Roman" w:cs="Times New Roman"/>
          <w:sz w:val="24"/>
          <w:szCs w:val="24"/>
        </w:rPr>
        <w:t>. Stochastic Backpropagation and Approximate Inference in Deep Generative Models. In Proceedings of the 31st International Conference on Machine Learning (ICML), 1278–1286, 2014.</w:t>
      </w:r>
    </w:p>
    <w:p w14:paraId="053A5A49" w14:textId="77777777" w:rsidR="0028768E" w:rsidRPr="0028768E" w:rsidRDefault="0028768E" w:rsidP="0028768E">
      <w:pPr>
        <w:spacing w:line="240" w:lineRule="auto"/>
        <w:ind w:left="720" w:hanging="360"/>
        <w:rPr>
          <w:rFonts w:ascii="Times New Roman" w:hAnsi="Times New Roman" w:cs="Times New Roman"/>
          <w:sz w:val="24"/>
          <w:szCs w:val="24"/>
        </w:rPr>
      </w:pPr>
      <w:r w:rsidRPr="0028768E">
        <w:rPr>
          <w:rFonts w:ascii="Times New Roman" w:hAnsi="Times New Roman" w:cs="Times New Roman"/>
          <w:sz w:val="24"/>
          <w:szCs w:val="24"/>
        </w:rPr>
        <w:t>13. J. Chung, K. Kastner, L. Dinh, K. Goel, A. Courville, Y. Bengio. A recurrent latent variable model for sequential data. arXiv:1506.02216, 2015.</w:t>
      </w:r>
    </w:p>
    <w:p w14:paraId="2AA65D7D" w14:textId="77777777" w:rsidR="0028768E" w:rsidRPr="0028768E" w:rsidRDefault="0028768E" w:rsidP="0028768E">
      <w:pPr>
        <w:spacing w:line="240" w:lineRule="auto"/>
        <w:ind w:left="720" w:hanging="360"/>
        <w:rPr>
          <w:rFonts w:ascii="Times New Roman" w:hAnsi="Times New Roman" w:cs="Times New Roman"/>
          <w:sz w:val="24"/>
          <w:szCs w:val="24"/>
        </w:rPr>
      </w:pPr>
      <w:r w:rsidRPr="0028768E">
        <w:rPr>
          <w:rFonts w:ascii="Times New Roman" w:hAnsi="Times New Roman" w:cs="Times New Roman"/>
          <w:sz w:val="24"/>
          <w:szCs w:val="24"/>
        </w:rPr>
        <w:t xml:space="preserve">14. K. Cho, B. van </w:t>
      </w:r>
      <w:proofErr w:type="spellStart"/>
      <w:r w:rsidRPr="0028768E">
        <w:rPr>
          <w:rFonts w:ascii="Times New Roman" w:hAnsi="Times New Roman" w:cs="Times New Roman"/>
          <w:sz w:val="24"/>
          <w:szCs w:val="24"/>
        </w:rPr>
        <w:t>Merriënboer</w:t>
      </w:r>
      <w:proofErr w:type="spellEnd"/>
      <w:r w:rsidRPr="0028768E">
        <w:rPr>
          <w:rFonts w:ascii="Times New Roman" w:hAnsi="Times New Roman" w:cs="Times New Roman"/>
          <w:sz w:val="24"/>
          <w:szCs w:val="24"/>
        </w:rPr>
        <w:t xml:space="preserve">, C. </w:t>
      </w:r>
      <w:proofErr w:type="spellStart"/>
      <w:r w:rsidRPr="0028768E">
        <w:rPr>
          <w:rFonts w:ascii="Times New Roman" w:hAnsi="Times New Roman" w:cs="Times New Roman"/>
          <w:sz w:val="24"/>
          <w:szCs w:val="24"/>
        </w:rPr>
        <w:t>Gulcehre</w:t>
      </w:r>
      <w:proofErr w:type="spellEnd"/>
      <w:r w:rsidRPr="0028768E">
        <w:rPr>
          <w:rFonts w:ascii="Times New Roman" w:hAnsi="Times New Roman" w:cs="Times New Roman"/>
          <w:sz w:val="24"/>
          <w:szCs w:val="24"/>
        </w:rPr>
        <w:t xml:space="preserve">, D. </w:t>
      </w:r>
      <w:proofErr w:type="spellStart"/>
      <w:r w:rsidRPr="0028768E">
        <w:rPr>
          <w:rFonts w:ascii="Times New Roman" w:hAnsi="Times New Roman" w:cs="Times New Roman"/>
          <w:sz w:val="24"/>
          <w:szCs w:val="24"/>
        </w:rPr>
        <w:t>Bahdanau</w:t>
      </w:r>
      <w:proofErr w:type="spellEnd"/>
      <w:r w:rsidRPr="0028768E">
        <w:rPr>
          <w:rFonts w:ascii="Times New Roman" w:hAnsi="Times New Roman" w:cs="Times New Roman"/>
          <w:sz w:val="24"/>
          <w:szCs w:val="24"/>
        </w:rPr>
        <w:t xml:space="preserve">, F. </w:t>
      </w:r>
      <w:proofErr w:type="spellStart"/>
      <w:r w:rsidRPr="0028768E">
        <w:rPr>
          <w:rFonts w:ascii="Times New Roman" w:hAnsi="Times New Roman" w:cs="Times New Roman"/>
          <w:sz w:val="24"/>
          <w:szCs w:val="24"/>
        </w:rPr>
        <w:t>Bougares</w:t>
      </w:r>
      <w:proofErr w:type="spellEnd"/>
      <w:r w:rsidRPr="0028768E">
        <w:rPr>
          <w:rFonts w:ascii="Times New Roman" w:hAnsi="Times New Roman" w:cs="Times New Roman"/>
          <w:sz w:val="24"/>
          <w:szCs w:val="24"/>
        </w:rPr>
        <w:t>, H. Schwenk, Y. Bengio. Learning phrase representations using RNN encoder–decoder for statistical machine translation. In Proceedings of EMNLP 2014, 1724–1734, 2014.</w:t>
      </w:r>
    </w:p>
    <w:p w14:paraId="4B5D5C60" w14:textId="77777777" w:rsidR="0028768E" w:rsidRPr="0028768E" w:rsidRDefault="0028768E" w:rsidP="0028768E">
      <w:pPr>
        <w:spacing w:line="240" w:lineRule="auto"/>
        <w:ind w:left="720" w:hanging="360"/>
        <w:rPr>
          <w:rFonts w:ascii="Times New Roman" w:hAnsi="Times New Roman" w:cs="Times New Roman"/>
          <w:sz w:val="24"/>
          <w:szCs w:val="24"/>
        </w:rPr>
      </w:pPr>
      <w:r w:rsidRPr="0028768E">
        <w:rPr>
          <w:rFonts w:ascii="Times New Roman" w:hAnsi="Times New Roman" w:cs="Times New Roman"/>
          <w:sz w:val="24"/>
          <w:szCs w:val="24"/>
        </w:rPr>
        <w:t>15. D.P. Kingma, J. Ba. Adam: A method for stochastic optimization. arXiv:1412.6980, 2015.</w:t>
      </w:r>
    </w:p>
    <w:p w14:paraId="57ADB227" w14:textId="77777777" w:rsidR="0028768E" w:rsidRPr="0028768E" w:rsidRDefault="0028768E" w:rsidP="0028768E">
      <w:pPr>
        <w:spacing w:line="240" w:lineRule="auto"/>
        <w:ind w:left="720" w:hanging="360"/>
        <w:rPr>
          <w:rFonts w:ascii="Times New Roman" w:hAnsi="Times New Roman" w:cs="Times New Roman"/>
          <w:sz w:val="24"/>
          <w:szCs w:val="24"/>
        </w:rPr>
      </w:pPr>
      <w:r w:rsidRPr="0028768E">
        <w:rPr>
          <w:rFonts w:ascii="Times New Roman" w:hAnsi="Times New Roman" w:cs="Times New Roman"/>
          <w:sz w:val="24"/>
          <w:szCs w:val="24"/>
        </w:rPr>
        <w:t xml:space="preserve">16. A. </w:t>
      </w:r>
      <w:proofErr w:type="spellStart"/>
      <w:r w:rsidRPr="0028768E">
        <w:rPr>
          <w:rFonts w:ascii="Times New Roman" w:hAnsi="Times New Roman" w:cs="Times New Roman"/>
          <w:sz w:val="24"/>
          <w:szCs w:val="24"/>
        </w:rPr>
        <w:t>Paszke</w:t>
      </w:r>
      <w:proofErr w:type="spellEnd"/>
      <w:r w:rsidRPr="0028768E">
        <w:rPr>
          <w:rFonts w:ascii="Times New Roman" w:hAnsi="Times New Roman" w:cs="Times New Roman"/>
          <w:sz w:val="24"/>
          <w:szCs w:val="24"/>
        </w:rPr>
        <w:t xml:space="preserve">, S. Gross, F. Massa, A. Lerer, J. Bradbury, G. Chanan, T. Killeen, Z. Lin, N. Gimelshein, L. </w:t>
      </w:r>
      <w:proofErr w:type="spellStart"/>
      <w:r w:rsidRPr="0028768E">
        <w:rPr>
          <w:rFonts w:ascii="Times New Roman" w:hAnsi="Times New Roman" w:cs="Times New Roman"/>
          <w:sz w:val="24"/>
          <w:szCs w:val="24"/>
        </w:rPr>
        <w:t>Antiga</w:t>
      </w:r>
      <w:proofErr w:type="spellEnd"/>
      <w:r w:rsidRPr="0028768E">
        <w:rPr>
          <w:rFonts w:ascii="Times New Roman" w:hAnsi="Times New Roman" w:cs="Times New Roman"/>
          <w:sz w:val="24"/>
          <w:szCs w:val="24"/>
        </w:rPr>
        <w:t xml:space="preserve">, A. Desmaison, A. </w:t>
      </w:r>
      <w:proofErr w:type="spellStart"/>
      <w:r w:rsidRPr="0028768E">
        <w:rPr>
          <w:rFonts w:ascii="Times New Roman" w:hAnsi="Times New Roman" w:cs="Times New Roman"/>
          <w:sz w:val="24"/>
          <w:szCs w:val="24"/>
        </w:rPr>
        <w:t>Köpf</w:t>
      </w:r>
      <w:proofErr w:type="spellEnd"/>
      <w:r w:rsidRPr="0028768E">
        <w:rPr>
          <w:rFonts w:ascii="Times New Roman" w:hAnsi="Times New Roman" w:cs="Times New Roman"/>
          <w:sz w:val="24"/>
          <w:szCs w:val="24"/>
        </w:rPr>
        <w:t xml:space="preserve">, E. Yang, Z. DeVito, M. Raison, A. </w:t>
      </w:r>
      <w:r w:rsidRPr="0028768E">
        <w:rPr>
          <w:rFonts w:ascii="Times New Roman" w:hAnsi="Times New Roman" w:cs="Times New Roman"/>
          <w:sz w:val="24"/>
          <w:szCs w:val="24"/>
        </w:rPr>
        <w:lastRenderedPageBreak/>
        <w:t xml:space="preserve">Tejani, S. </w:t>
      </w:r>
      <w:proofErr w:type="spellStart"/>
      <w:r w:rsidRPr="0028768E">
        <w:rPr>
          <w:rFonts w:ascii="Times New Roman" w:hAnsi="Times New Roman" w:cs="Times New Roman"/>
          <w:sz w:val="24"/>
          <w:szCs w:val="24"/>
        </w:rPr>
        <w:t>Chilamkurthy</w:t>
      </w:r>
      <w:proofErr w:type="spellEnd"/>
      <w:r w:rsidRPr="0028768E">
        <w:rPr>
          <w:rFonts w:ascii="Times New Roman" w:hAnsi="Times New Roman" w:cs="Times New Roman"/>
          <w:sz w:val="24"/>
          <w:szCs w:val="24"/>
        </w:rPr>
        <w:t xml:space="preserve">, B. Steiner, L. Fang, J. Bai, S. Chintala. </w:t>
      </w:r>
      <w:proofErr w:type="spellStart"/>
      <w:r w:rsidRPr="0028768E">
        <w:rPr>
          <w:rFonts w:ascii="Times New Roman" w:hAnsi="Times New Roman" w:cs="Times New Roman"/>
          <w:sz w:val="24"/>
          <w:szCs w:val="24"/>
        </w:rPr>
        <w:t>PyTorch</w:t>
      </w:r>
      <w:proofErr w:type="spellEnd"/>
      <w:r w:rsidRPr="0028768E">
        <w:rPr>
          <w:rFonts w:ascii="Times New Roman" w:hAnsi="Times New Roman" w:cs="Times New Roman"/>
          <w:sz w:val="24"/>
          <w:szCs w:val="24"/>
        </w:rPr>
        <w:t>: An imperative style, high-performance deep learning library. In Advances in Neural Information Processing Systems (</w:t>
      </w:r>
      <w:proofErr w:type="spellStart"/>
      <w:r w:rsidRPr="0028768E">
        <w:rPr>
          <w:rFonts w:ascii="Times New Roman" w:hAnsi="Times New Roman" w:cs="Times New Roman"/>
          <w:sz w:val="24"/>
          <w:szCs w:val="24"/>
        </w:rPr>
        <w:t>NeurIPS</w:t>
      </w:r>
      <w:proofErr w:type="spellEnd"/>
      <w:r w:rsidRPr="0028768E">
        <w:rPr>
          <w:rFonts w:ascii="Times New Roman" w:hAnsi="Times New Roman" w:cs="Times New Roman"/>
          <w:sz w:val="24"/>
          <w:szCs w:val="24"/>
        </w:rPr>
        <w:t>), 2019.</w:t>
      </w:r>
    </w:p>
    <w:p w14:paraId="3D9875DC" w14:textId="77777777" w:rsidR="0028768E" w:rsidRPr="0028768E" w:rsidRDefault="0028768E" w:rsidP="0028768E">
      <w:pPr>
        <w:spacing w:line="240" w:lineRule="auto"/>
        <w:ind w:left="720" w:hanging="360"/>
        <w:rPr>
          <w:rFonts w:ascii="Times New Roman" w:hAnsi="Times New Roman" w:cs="Times New Roman"/>
          <w:sz w:val="24"/>
          <w:szCs w:val="24"/>
        </w:rPr>
      </w:pPr>
      <w:r w:rsidRPr="0028768E">
        <w:rPr>
          <w:rFonts w:ascii="Times New Roman" w:hAnsi="Times New Roman" w:cs="Times New Roman"/>
          <w:sz w:val="24"/>
          <w:szCs w:val="24"/>
        </w:rPr>
        <w:t xml:space="preserve">17. F. Pedregosa, G. </w:t>
      </w:r>
      <w:proofErr w:type="spellStart"/>
      <w:r w:rsidRPr="0028768E">
        <w:rPr>
          <w:rFonts w:ascii="Times New Roman" w:hAnsi="Times New Roman" w:cs="Times New Roman"/>
          <w:sz w:val="24"/>
          <w:szCs w:val="24"/>
        </w:rPr>
        <w:t>Varoquaux</w:t>
      </w:r>
      <w:proofErr w:type="spellEnd"/>
      <w:r w:rsidRPr="0028768E">
        <w:rPr>
          <w:rFonts w:ascii="Times New Roman" w:hAnsi="Times New Roman" w:cs="Times New Roman"/>
          <w:sz w:val="24"/>
          <w:szCs w:val="24"/>
        </w:rPr>
        <w:t xml:space="preserve">, A. </w:t>
      </w:r>
      <w:proofErr w:type="spellStart"/>
      <w:r w:rsidRPr="0028768E">
        <w:rPr>
          <w:rFonts w:ascii="Times New Roman" w:hAnsi="Times New Roman" w:cs="Times New Roman"/>
          <w:sz w:val="24"/>
          <w:szCs w:val="24"/>
        </w:rPr>
        <w:t>Gramfort</w:t>
      </w:r>
      <w:proofErr w:type="spellEnd"/>
      <w:r w:rsidRPr="0028768E">
        <w:rPr>
          <w:rFonts w:ascii="Times New Roman" w:hAnsi="Times New Roman" w:cs="Times New Roman"/>
          <w:sz w:val="24"/>
          <w:szCs w:val="24"/>
        </w:rPr>
        <w:t xml:space="preserve">, V. Michel, B. Thirion, O. Grisel, M. Blondel, P. </w:t>
      </w:r>
      <w:proofErr w:type="spellStart"/>
      <w:r w:rsidRPr="0028768E">
        <w:rPr>
          <w:rFonts w:ascii="Times New Roman" w:hAnsi="Times New Roman" w:cs="Times New Roman"/>
          <w:sz w:val="24"/>
          <w:szCs w:val="24"/>
        </w:rPr>
        <w:t>Prettenhofer</w:t>
      </w:r>
      <w:proofErr w:type="spellEnd"/>
      <w:r w:rsidRPr="0028768E">
        <w:rPr>
          <w:rFonts w:ascii="Times New Roman" w:hAnsi="Times New Roman" w:cs="Times New Roman"/>
          <w:sz w:val="24"/>
          <w:szCs w:val="24"/>
        </w:rPr>
        <w:t xml:space="preserve">, R. Weiss, V. Dubourg, J. VanderPlas, A. Passos, D. </w:t>
      </w:r>
      <w:proofErr w:type="spellStart"/>
      <w:r w:rsidRPr="0028768E">
        <w:rPr>
          <w:rFonts w:ascii="Times New Roman" w:hAnsi="Times New Roman" w:cs="Times New Roman"/>
          <w:sz w:val="24"/>
          <w:szCs w:val="24"/>
        </w:rPr>
        <w:t>Cournapeau</w:t>
      </w:r>
      <w:proofErr w:type="spellEnd"/>
      <w:r w:rsidRPr="0028768E">
        <w:rPr>
          <w:rFonts w:ascii="Times New Roman" w:hAnsi="Times New Roman" w:cs="Times New Roman"/>
          <w:sz w:val="24"/>
          <w:szCs w:val="24"/>
        </w:rPr>
        <w:t>, M. Brucher, M. Perrot, É. Duchesnay. Scikit-learn: Machine learning in Python. Journal of Machine Learning Research, 12, 2825–2830, 2011.</w:t>
      </w:r>
    </w:p>
    <w:p w14:paraId="1CEE3DC9" w14:textId="77777777" w:rsidR="0028768E" w:rsidRPr="0028768E" w:rsidRDefault="0028768E" w:rsidP="0028768E">
      <w:pPr>
        <w:spacing w:line="240" w:lineRule="auto"/>
        <w:ind w:left="720" w:hanging="360"/>
        <w:rPr>
          <w:rFonts w:ascii="Times New Roman" w:hAnsi="Times New Roman" w:cs="Times New Roman"/>
          <w:sz w:val="24"/>
          <w:szCs w:val="24"/>
        </w:rPr>
      </w:pPr>
      <w:r w:rsidRPr="0028768E">
        <w:rPr>
          <w:rFonts w:ascii="Times New Roman" w:hAnsi="Times New Roman" w:cs="Times New Roman"/>
          <w:sz w:val="24"/>
          <w:szCs w:val="24"/>
        </w:rPr>
        <w:t xml:space="preserve">18. L. van der </w:t>
      </w:r>
      <w:proofErr w:type="spellStart"/>
      <w:r w:rsidRPr="0028768E">
        <w:rPr>
          <w:rFonts w:ascii="Times New Roman" w:hAnsi="Times New Roman" w:cs="Times New Roman"/>
          <w:sz w:val="24"/>
          <w:szCs w:val="24"/>
        </w:rPr>
        <w:t>Maaten</w:t>
      </w:r>
      <w:proofErr w:type="spellEnd"/>
      <w:r w:rsidRPr="0028768E">
        <w:rPr>
          <w:rFonts w:ascii="Times New Roman" w:hAnsi="Times New Roman" w:cs="Times New Roman"/>
          <w:sz w:val="24"/>
          <w:szCs w:val="24"/>
        </w:rPr>
        <w:t>, G. Hinton. Visualizing data using t-SNE. Journal of Machine Learning Research, 9, 2579–2605, 2008.</w:t>
      </w:r>
    </w:p>
    <w:p w14:paraId="7AC4F8B8" w14:textId="77777777" w:rsidR="0028768E" w:rsidRPr="0028768E" w:rsidRDefault="0028768E" w:rsidP="0028768E">
      <w:pPr>
        <w:spacing w:line="240" w:lineRule="auto"/>
        <w:ind w:left="720" w:hanging="360"/>
        <w:rPr>
          <w:rFonts w:ascii="Times New Roman" w:hAnsi="Times New Roman" w:cs="Times New Roman"/>
          <w:sz w:val="24"/>
          <w:szCs w:val="24"/>
        </w:rPr>
      </w:pPr>
      <w:r w:rsidRPr="0028768E">
        <w:rPr>
          <w:rFonts w:ascii="Times New Roman" w:hAnsi="Times New Roman" w:cs="Times New Roman"/>
          <w:sz w:val="24"/>
          <w:szCs w:val="24"/>
        </w:rPr>
        <w:t xml:space="preserve">19. L. van der </w:t>
      </w:r>
      <w:proofErr w:type="spellStart"/>
      <w:r w:rsidRPr="0028768E">
        <w:rPr>
          <w:rFonts w:ascii="Times New Roman" w:hAnsi="Times New Roman" w:cs="Times New Roman"/>
          <w:sz w:val="24"/>
          <w:szCs w:val="24"/>
        </w:rPr>
        <w:t>Maaten</w:t>
      </w:r>
      <w:proofErr w:type="spellEnd"/>
      <w:r w:rsidRPr="0028768E">
        <w:rPr>
          <w:rFonts w:ascii="Times New Roman" w:hAnsi="Times New Roman" w:cs="Times New Roman"/>
          <w:sz w:val="24"/>
          <w:szCs w:val="24"/>
        </w:rPr>
        <w:t>. Accelerating t-SNE using tree-based algorithms. Journal of Machine Learning Research, 15, 3221–3245, 2014.</w:t>
      </w:r>
    </w:p>
    <w:p w14:paraId="7186AD97" w14:textId="77777777" w:rsidR="0028768E" w:rsidRPr="0028768E" w:rsidRDefault="0028768E" w:rsidP="0028768E">
      <w:pPr>
        <w:spacing w:line="240" w:lineRule="auto"/>
        <w:ind w:left="720" w:hanging="360"/>
        <w:rPr>
          <w:rFonts w:ascii="Times New Roman" w:hAnsi="Times New Roman" w:cs="Times New Roman"/>
          <w:sz w:val="24"/>
          <w:szCs w:val="24"/>
        </w:rPr>
      </w:pPr>
      <w:r w:rsidRPr="0028768E">
        <w:rPr>
          <w:rFonts w:ascii="Times New Roman" w:hAnsi="Times New Roman" w:cs="Times New Roman"/>
          <w:sz w:val="24"/>
          <w:szCs w:val="24"/>
        </w:rPr>
        <w:t>20. F.R. Hampel. The influence curve and its role in robust estimation. Journal of the American Statistical Association, 69(346), 383–393, 1974.</w:t>
      </w:r>
    </w:p>
    <w:p w14:paraId="56BE78B5" w14:textId="77777777" w:rsidR="0028768E" w:rsidRPr="0028768E" w:rsidRDefault="0028768E" w:rsidP="0028768E">
      <w:pPr>
        <w:spacing w:line="240" w:lineRule="auto"/>
        <w:ind w:left="720" w:hanging="360"/>
        <w:rPr>
          <w:rFonts w:ascii="Times New Roman" w:hAnsi="Times New Roman" w:cs="Times New Roman"/>
          <w:sz w:val="24"/>
          <w:szCs w:val="24"/>
        </w:rPr>
      </w:pPr>
      <w:r w:rsidRPr="0028768E">
        <w:rPr>
          <w:rFonts w:ascii="Times New Roman" w:hAnsi="Times New Roman" w:cs="Times New Roman"/>
          <w:sz w:val="24"/>
          <w:szCs w:val="24"/>
        </w:rPr>
        <w:t>21. C. Qiu, A. Li, M. Kloft, M. Rudolph, S. Mandt. Latent outlier exposure for anomaly detection with contaminated data. In International Conference on Machine Learning (ICML), 18153–18167, 2022.</w:t>
      </w:r>
    </w:p>
    <w:p w14:paraId="6429A586" w14:textId="77777777" w:rsidR="0028768E" w:rsidRPr="0028768E" w:rsidRDefault="0028768E" w:rsidP="0028768E">
      <w:pPr>
        <w:spacing w:line="240" w:lineRule="auto"/>
        <w:ind w:left="720" w:hanging="360"/>
        <w:rPr>
          <w:rFonts w:ascii="Times New Roman" w:hAnsi="Times New Roman" w:cs="Times New Roman"/>
          <w:sz w:val="24"/>
          <w:szCs w:val="24"/>
        </w:rPr>
      </w:pPr>
      <w:r w:rsidRPr="0028768E">
        <w:rPr>
          <w:rFonts w:ascii="Times New Roman" w:hAnsi="Times New Roman" w:cs="Times New Roman"/>
          <w:sz w:val="24"/>
          <w:szCs w:val="24"/>
        </w:rPr>
        <w:t xml:space="preserve">22. M. Lochner, B.A. Bassett. </w:t>
      </w:r>
      <w:proofErr w:type="spellStart"/>
      <w:r w:rsidRPr="0028768E">
        <w:rPr>
          <w:rFonts w:ascii="Times New Roman" w:hAnsi="Times New Roman" w:cs="Times New Roman"/>
          <w:sz w:val="24"/>
          <w:szCs w:val="24"/>
        </w:rPr>
        <w:t>Astronomaly</w:t>
      </w:r>
      <w:proofErr w:type="spellEnd"/>
      <w:r w:rsidRPr="0028768E">
        <w:rPr>
          <w:rFonts w:ascii="Times New Roman" w:hAnsi="Times New Roman" w:cs="Times New Roman"/>
          <w:sz w:val="24"/>
          <w:szCs w:val="24"/>
        </w:rPr>
        <w:t>: Personalized interactive visual anomaly detection in astronomical data. Astronomy and Computing, 36, 100481, 2021.</w:t>
      </w:r>
    </w:p>
    <w:p w14:paraId="2CBFE37E" w14:textId="77777777" w:rsidR="0028768E" w:rsidRPr="0028768E" w:rsidRDefault="0028768E" w:rsidP="0028768E">
      <w:pPr>
        <w:spacing w:line="240" w:lineRule="auto"/>
        <w:ind w:left="720" w:hanging="360"/>
        <w:rPr>
          <w:rFonts w:ascii="Times New Roman" w:hAnsi="Times New Roman" w:cs="Times New Roman"/>
          <w:sz w:val="24"/>
          <w:szCs w:val="24"/>
        </w:rPr>
      </w:pPr>
      <w:r w:rsidRPr="0028768E">
        <w:rPr>
          <w:rFonts w:ascii="Times New Roman" w:hAnsi="Times New Roman" w:cs="Times New Roman"/>
          <w:sz w:val="24"/>
          <w:szCs w:val="24"/>
        </w:rPr>
        <w:t xml:space="preserve">23. M. Lochner, B.A. Bassett. A Hitchhiker’s Guide to Anomaly Detection with </w:t>
      </w:r>
      <w:proofErr w:type="spellStart"/>
      <w:r w:rsidRPr="0028768E">
        <w:rPr>
          <w:rFonts w:ascii="Times New Roman" w:hAnsi="Times New Roman" w:cs="Times New Roman"/>
          <w:sz w:val="24"/>
          <w:szCs w:val="24"/>
        </w:rPr>
        <w:t>Astronomaly</w:t>
      </w:r>
      <w:proofErr w:type="spellEnd"/>
      <w:r w:rsidRPr="0028768E">
        <w:rPr>
          <w:rFonts w:ascii="Times New Roman" w:hAnsi="Times New Roman" w:cs="Times New Roman"/>
          <w:sz w:val="24"/>
          <w:szCs w:val="24"/>
        </w:rPr>
        <w:t>. arXiv:2201.10189, 2022.</w:t>
      </w:r>
    </w:p>
    <w:p w14:paraId="58871C22" w14:textId="77777777" w:rsidR="0028768E" w:rsidRPr="0028768E" w:rsidRDefault="0028768E" w:rsidP="0028768E">
      <w:pPr>
        <w:spacing w:line="240" w:lineRule="auto"/>
        <w:ind w:left="720" w:hanging="360"/>
        <w:rPr>
          <w:rFonts w:ascii="Times New Roman" w:hAnsi="Times New Roman" w:cs="Times New Roman"/>
          <w:sz w:val="24"/>
          <w:szCs w:val="24"/>
        </w:rPr>
      </w:pPr>
      <w:r w:rsidRPr="0028768E">
        <w:rPr>
          <w:rFonts w:ascii="Times New Roman" w:hAnsi="Times New Roman" w:cs="Times New Roman"/>
          <w:sz w:val="24"/>
          <w:szCs w:val="24"/>
        </w:rPr>
        <w:t xml:space="preserve">24. S. Webb, M. Lochner, D. </w:t>
      </w:r>
      <w:proofErr w:type="spellStart"/>
      <w:r w:rsidRPr="0028768E">
        <w:rPr>
          <w:rFonts w:ascii="Times New Roman" w:hAnsi="Times New Roman" w:cs="Times New Roman"/>
          <w:sz w:val="24"/>
          <w:szCs w:val="24"/>
        </w:rPr>
        <w:t>Muthukrishna</w:t>
      </w:r>
      <w:proofErr w:type="spellEnd"/>
      <w:r w:rsidRPr="0028768E">
        <w:rPr>
          <w:rFonts w:ascii="Times New Roman" w:hAnsi="Times New Roman" w:cs="Times New Roman"/>
          <w:sz w:val="24"/>
          <w:szCs w:val="24"/>
        </w:rPr>
        <w:t>, J. Cooke, C. Flynn, A. Mahabal, S. Goode, I. Andreoni, T. Pritchard, T.M.C. Abbott. Unsupervised machine learning for transient discovery in deeper, wider, faster light curves. Monthly Notices of the Royal Astronomical Society, 498(3), 3077–3094, 2020.</w:t>
      </w:r>
    </w:p>
    <w:p w14:paraId="524F2981" w14:textId="77777777" w:rsidR="0028768E" w:rsidRPr="0028768E" w:rsidRDefault="0028768E" w:rsidP="0028768E">
      <w:pPr>
        <w:spacing w:line="240" w:lineRule="auto"/>
        <w:ind w:left="720" w:hanging="360"/>
        <w:rPr>
          <w:rFonts w:ascii="Times New Roman" w:hAnsi="Times New Roman" w:cs="Times New Roman"/>
          <w:sz w:val="24"/>
          <w:szCs w:val="24"/>
        </w:rPr>
      </w:pPr>
      <w:r w:rsidRPr="0028768E">
        <w:rPr>
          <w:rFonts w:ascii="Times New Roman" w:hAnsi="Times New Roman" w:cs="Times New Roman"/>
          <w:sz w:val="24"/>
          <w:szCs w:val="24"/>
        </w:rPr>
        <w:t>25. S. Fotopoulou. A review of unsupervised learning in astronomy. Astronomy and Computing, 47, 100851, 2024.</w:t>
      </w:r>
    </w:p>
    <w:p w14:paraId="41F81BF2" w14:textId="77777777" w:rsidR="0028768E" w:rsidRPr="0028768E" w:rsidRDefault="0028768E" w:rsidP="0028768E">
      <w:pPr>
        <w:spacing w:line="240" w:lineRule="auto"/>
        <w:ind w:left="720" w:hanging="360"/>
        <w:rPr>
          <w:rFonts w:ascii="Times New Roman" w:hAnsi="Times New Roman" w:cs="Times New Roman"/>
          <w:sz w:val="24"/>
          <w:szCs w:val="24"/>
        </w:rPr>
      </w:pPr>
      <w:r w:rsidRPr="0028768E">
        <w:rPr>
          <w:rFonts w:ascii="Times New Roman" w:hAnsi="Times New Roman" w:cs="Times New Roman"/>
          <w:sz w:val="24"/>
          <w:szCs w:val="24"/>
        </w:rPr>
        <w:t xml:space="preserve">26. P. Malhotra, L. </w:t>
      </w:r>
      <w:proofErr w:type="spellStart"/>
      <w:r w:rsidRPr="0028768E">
        <w:rPr>
          <w:rFonts w:ascii="Times New Roman" w:hAnsi="Times New Roman" w:cs="Times New Roman"/>
          <w:sz w:val="24"/>
          <w:szCs w:val="24"/>
        </w:rPr>
        <w:t>Vig</w:t>
      </w:r>
      <w:proofErr w:type="spellEnd"/>
      <w:r w:rsidRPr="0028768E">
        <w:rPr>
          <w:rFonts w:ascii="Times New Roman" w:hAnsi="Times New Roman" w:cs="Times New Roman"/>
          <w:sz w:val="24"/>
          <w:szCs w:val="24"/>
        </w:rPr>
        <w:t xml:space="preserve">, G. Shroff, P. Agarwal. Long </w:t>
      </w:r>
      <w:proofErr w:type="gramStart"/>
      <w:r w:rsidRPr="0028768E">
        <w:rPr>
          <w:rFonts w:ascii="Times New Roman" w:hAnsi="Times New Roman" w:cs="Times New Roman"/>
          <w:sz w:val="24"/>
          <w:szCs w:val="24"/>
        </w:rPr>
        <w:t>short term</w:t>
      </w:r>
      <w:proofErr w:type="gramEnd"/>
      <w:r w:rsidRPr="0028768E">
        <w:rPr>
          <w:rFonts w:ascii="Times New Roman" w:hAnsi="Times New Roman" w:cs="Times New Roman"/>
          <w:sz w:val="24"/>
          <w:szCs w:val="24"/>
        </w:rPr>
        <w:t xml:space="preserve"> memory networks for anomaly detection in time series. In European Symposium on Artificial Neural Networks (ESANN), 2015.</w:t>
      </w:r>
    </w:p>
    <w:p w14:paraId="6654E3D6" w14:textId="77777777" w:rsidR="0028768E" w:rsidRPr="0028768E" w:rsidRDefault="0028768E" w:rsidP="0028768E">
      <w:pPr>
        <w:ind w:left="360"/>
        <w:rPr>
          <w:rFonts w:ascii="Times New Roman" w:hAnsi="Times New Roman" w:cs="Times New Roman"/>
          <w:sz w:val="24"/>
          <w:szCs w:val="24"/>
        </w:rPr>
      </w:pPr>
      <w:r w:rsidRPr="0028768E">
        <w:rPr>
          <w:rFonts w:ascii="Times New Roman" w:hAnsi="Times New Roman" w:cs="Times New Roman"/>
          <w:sz w:val="24"/>
          <w:szCs w:val="24"/>
        </w:rPr>
        <w:t>27. J. An, S. Cho. Variational autoencoder based anomaly detection using reconstruction probability. Technical report (SNUDM-TR-2015-03), SNU Data Mining Center, 2015.</w:t>
      </w:r>
    </w:p>
    <w:p w14:paraId="3B69BAB9" w14:textId="416552FE" w:rsidR="0028768E" w:rsidRDefault="0028768E" w:rsidP="0028768E">
      <w:pPr>
        <w:spacing w:line="240" w:lineRule="auto"/>
        <w:ind w:left="720" w:hanging="360"/>
        <w:rPr>
          <w:rFonts w:ascii="Times New Roman" w:hAnsi="Times New Roman" w:cs="Times New Roman"/>
          <w:sz w:val="24"/>
          <w:szCs w:val="24"/>
        </w:rPr>
      </w:pPr>
      <w:r w:rsidRPr="0028768E">
        <w:rPr>
          <w:rFonts w:ascii="Times New Roman" w:hAnsi="Times New Roman" w:cs="Times New Roman"/>
          <w:sz w:val="24"/>
          <w:szCs w:val="24"/>
        </w:rPr>
        <w:t>28. W. Zhang. TESS-light-curve-anomaly-detection (GitHub repository), 2026.</w:t>
      </w:r>
    </w:p>
    <w:p w14:paraId="162A39EE" w14:textId="77777777" w:rsidR="001A4D2C" w:rsidRDefault="001A4D2C">
      <w:pPr>
        <w:spacing w:line="240" w:lineRule="auto"/>
        <w:ind w:left="360" w:hanging="360"/>
      </w:pPr>
    </w:p>
    <w:p w14:paraId="0FE2E4FB" w14:textId="77777777" w:rsidR="00E529B2" w:rsidRDefault="00E529B2">
      <w:pPr>
        <w:spacing w:line="240" w:lineRule="auto"/>
        <w:ind w:left="360" w:hanging="360"/>
      </w:pPr>
    </w:p>
    <w:p w14:paraId="12AA1CF3" w14:textId="77777777" w:rsidR="00694C9D" w:rsidRPr="005F5917" w:rsidRDefault="00694C9D" w:rsidP="00FD6827">
      <w:pPr>
        <w:pBdr>
          <w:top w:val="nil"/>
          <w:left w:val="nil"/>
          <w:bottom w:val="nil"/>
          <w:right w:val="nil"/>
          <w:between w:val="nil"/>
        </w:pBdr>
        <w:ind w:left="360"/>
        <w:rPr>
          <w:rFonts w:ascii="Times New Roman" w:eastAsia="Times New Roman" w:hAnsi="Times New Roman" w:cs="Times New Roman"/>
          <w:b/>
          <w:color w:val="000000"/>
          <w:sz w:val="28"/>
          <w:szCs w:val="28"/>
          <w:lang w:val="en-US"/>
        </w:rPr>
      </w:pPr>
      <w:r w:rsidRPr="005F5917">
        <w:rPr>
          <w:rFonts w:ascii="Times New Roman" w:eastAsia="Times New Roman" w:hAnsi="Times New Roman" w:cs="Times New Roman"/>
          <w:b/>
          <w:color w:val="000000"/>
          <w:sz w:val="28"/>
          <w:szCs w:val="28"/>
          <w:lang w:val="en-US"/>
        </w:rPr>
        <w:t>Appendix A. t-SNE latent-space visualization</w:t>
      </w:r>
    </w:p>
    <w:p w14:paraId="232562A2" w14:textId="459BB564" w:rsidR="00694C9D" w:rsidRDefault="00694C9D" w:rsidP="00694C9D">
      <w:pPr>
        <w:rPr>
          <w:rFonts w:ascii="Times New Roman" w:hAnsi="Times New Roman" w:cs="Times New Roman"/>
          <w:sz w:val="24"/>
          <w:szCs w:val="24"/>
        </w:rPr>
      </w:pPr>
      <w:r w:rsidRPr="003E6702">
        <w:rPr>
          <w:rFonts w:ascii="Times New Roman" w:hAnsi="Times New Roman" w:cs="Times New Roman"/>
          <w:sz w:val="24"/>
          <w:szCs w:val="24"/>
        </w:rPr>
        <w:t xml:space="preserve">t‑SNE is used only as a qualitative visualization of the standardized 16‑D latent means. Unless otherwise stated, we use perplexity = 30, </w:t>
      </w:r>
      <w:proofErr w:type="spellStart"/>
      <w:r w:rsidRPr="003E6702">
        <w:rPr>
          <w:rFonts w:ascii="Times New Roman" w:hAnsi="Times New Roman" w:cs="Times New Roman"/>
          <w:sz w:val="24"/>
          <w:szCs w:val="24"/>
        </w:rPr>
        <w:t>learning_rate</w:t>
      </w:r>
      <w:proofErr w:type="spellEnd"/>
      <w:r w:rsidRPr="003E6702">
        <w:rPr>
          <w:rFonts w:ascii="Times New Roman" w:hAnsi="Times New Roman" w:cs="Times New Roman"/>
          <w:sz w:val="24"/>
          <w:szCs w:val="24"/>
        </w:rPr>
        <w:t xml:space="preserve"> = 200, </w:t>
      </w:r>
      <w:proofErr w:type="spellStart"/>
      <w:r w:rsidRPr="003E6702">
        <w:rPr>
          <w:rFonts w:ascii="Times New Roman" w:hAnsi="Times New Roman" w:cs="Times New Roman"/>
          <w:sz w:val="24"/>
          <w:szCs w:val="24"/>
        </w:rPr>
        <w:t>n_iter</w:t>
      </w:r>
      <w:proofErr w:type="spellEnd"/>
      <w:r w:rsidRPr="003E6702">
        <w:rPr>
          <w:rFonts w:ascii="Times New Roman" w:hAnsi="Times New Roman" w:cs="Times New Roman"/>
          <w:sz w:val="24"/>
          <w:szCs w:val="24"/>
        </w:rPr>
        <w:t xml:space="preserve"> = 1000, </w:t>
      </w:r>
      <w:proofErr w:type="spellStart"/>
      <w:r w:rsidRPr="003E6702">
        <w:rPr>
          <w:rFonts w:ascii="Times New Roman" w:hAnsi="Times New Roman" w:cs="Times New Roman"/>
          <w:sz w:val="24"/>
          <w:szCs w:val="24"/>
        </w:rPr>
        <w:t>init</w:t>
      </w:r>
      <w:proofErr w:type="spellEnd"/>
      <w:r w:rsidRPr="003E6702">
        <w:rPr>
          <w:rFonts w:ascii="Times New Roman" w:hAnsi="Times New Roman" w:cs="Times New Roman"/>
          <w:sz w:val="24"/>
          <w:szCs w:val="24"/>
        </w:rPr>
        <w:t xml:space="preserve"> = '</w:t>
      </w:r>
      <w:proofErr w:type="spellStart"/>
      <w:r w:rsidRPr="003E6702">
        <w:rPr>
          <w:rFonts w:ascii="Times New Roman" w:hAnsi="Times New Roman" w:cs="Times New Roman"/>
          <w:sz w:val="24"/>
          <w:szCs w:val="24"/>
        </w:rPr>
        <w:t>pca</w:t>
      </w:r>
      <w:proofErr w:type="spellEnd"/>
      <w:r w:rsidRPr="003E6702">
        <w:rPr>
          <w:rFonts w:ascii="Times New Roman" w:hAnsi="Times New Roman" w:cs="Times New Roman"/>
          <w:sz w:val="24"/>
          <w:szCs w:val="24"/>
        </w:rPr>
        <w:t xml:space="preserve">', and </w:t>
      </w:r>
      <w:proofErr w:type="spellStart"/>
      <w:r w:rsidRPr="003E6702">
        <w:rPr>
          <w:rFonts w:ascii="Times New Roman" w:hAnsi="Times New Roman" w:cs="Times New Roman"/>
          <w:sz w:val="24"/>
          <w:szCs w:val="24"/>
        </w:rPr>
        <w:t>random_state</w:t>
      </w:r>
      <w:proofErr w:type="spellEnd"/>
      <w:r w:rsidRPr="003E6702">
        <w:rPr>
          <w:rFonts w:ascii="Times New Roman" w:hAnsi="Times New Roman" w:cs="Times New Roman"/>
          <w:sz w:val="24"/>
          <w:szCs w:val="24"/>
        </w:rPr>
        <w:t xml:space="preserve"> = 42; we verified that the global structure is similar under ±10 changes in perplexity and alternate random seeds (visual check only).</w:t>
      </w:r>
      <w:r w:rsidR="006B4857">
        <w:rPr>
          <w:rFonts w:ascii="Times New Roman" w:hAnsi="Times New Roman" w:cs="Times New Roman"/>
          <w:sz w:val="24"/>
          <w:szCs w:val="24"/>
        </w:rPr>
        <w:t xml:space="preserve"> </w:t>
      </w:r>
      <w:r w:rsidR="006B4857" w:rsidRPr="006B4857">
        <w:rPr>
          <w:rFonts w:ascii="Times New Roman" w:hAnsi="Times New Roman" w:cs="Times New Roman"/>
          <w:sz w:val="24"/>
          <w:szCs w:val="24"/>
        </w:rPr>
        <w:t xml:space="preserve">((L. van der </w:t>
      </w:r>
      <w:proofErr w:type="spellStart"/>
      <w:r w:rsidR="006B4857" w:rsidRPr="006B4857">
        <w:rPr>
          <w:rFonts w:ascii="Times New Roman" w:hAnsi="Times New Roman" w:cs="Times New Roman"/>
          <w:sz w:val="24"/>
          <w:szCs w:val="24"/>
        </w:rPr>
        <w:t>Maaten</w:t>
      </w:r>
      <w:proofErr w:type="spellEnd"/>
      <w:r w:rsidR="006B4857" w:rsidRPr="006B4857">
        <w:rPr>
          <w:rFonts w:ascii="Times New Roman" w:hAnsi="Times New Roman" w:cs="Times New Roman"/>
          <w:sz w:val="24"/>
          <w:szCs w:val="24"/>
        </w:rPr>
        <w:t>, G. Hinton. Visualizing data using t-SNE. Journal of Machine Learning Research, 9, 2579–2605, 2008.))</w:t>
      </w:r>
      <w:r w:rsidR="006B4857" w:rsidRPr="00831103">
        <w:rPr>
          <w:rFonts w:ascii="Times New Roman" w:hAnsi="Times New Roman" w:cs="Times New Roman"/>
          <w:sz w:val="24"/>
          <w:szCs w:val="24"/>
          <w:vertAlign w:val="superscript"/>
        </w:rPr>
        <w:t xml:space="preserve">, </w:t>
      </w:r>
      <w:r w:rsidR="006B4857" w:rsidRPr="006B4857">
        <w:rPr>
          <w:rFonts w:ascii="Times New Roman" w:hAnsi="Times New Roman" w:cs="Times New Roman"/>
          <w:sz w:val="24"/>
          <w:szCs w:val="24"/>
        </w:rPr>
        <w:t xml:space="preserve">((L. van der </w:t>
      </w:r>
      <w:proofErr w:type="spellStart"/>
      <w:r w:rsidR="006B4857" w:rsidRPr="006B4857">
        <w:rPr>
          <w:rFonts w:ascii="Times New Roman" w:hAnsi="Times New Roman" w:cs="Times New Roman"/>
          <w:sz w:val="24"/>
          <w:szCs w:val="24"/>
        </w:rPr>
        <w:t>Maaten</w:t>
      </w:r>
      <w:proofErr w:type="spellEnd"/>
      <w:r w:rsidR="006B4857" w:rsidRPr="006B4857">
        <w:rPr>
          <w:rFonts w:ascii="Times New Roman" w:hAnsi="Times New Roman" w:cs="Times New Roman"/>
          <w:sz w:val="24"/>
          <w:szCs w:val="24"/>
        </w:rPr>
        <w:t>. Accelerating t-SNE using tree-based algorithms. Journal of Machine Learning Research, 15, 3221–3245, 2014.)).</w:t>
      </w:r>
    </w:p>
    <w:p w14:paraId="4C2968C1" w14:textId="77777777" w:rsidR="00FD6827" w:rsidRPr="003E6702" w:rsidRDefault="00FD6827" w:rsidP="00694C9D">
      <w:pPr>
        <w:rPr>
          <w:rFonts w:ascii="Times New Roman" w:hAnsi="Times New Roman" w:cs="Times New Roman"/>
          <w:sz w:val="24"/>
          <w:szCs w:val="24"/>
        </w:rPr>
      </w:pPr>
    </w:p>
    <w:p w14:paraId="6C4597D9" w14:textId="77777777" w:rsidR="00694C9D" w:rsidRPr="003E6702" w:rsidRDefault="00694C9D" w:rsidP="00694C9D">
      <w:pPr>
        <w:rPr>
          <w:rFonts w:ascii="Times New Roman" w:hAnsi="Times New Roman" w:cs="Times New Roman"/>
          <w:sz w:val="24"/>
          <w:szCs w:val="24"/>
        </w:rPr>
      </w:pPr>
      <w:r w:rsidRPr="003E6702">
        <w:rPr>
          <w:rFonts w:ascii="Times New Roman" w:hAnsi="Times New Roman" w:cs="Times New Roman"/>
          <w:sz w:val="24"/>
          <w:szCs w:val="24"/>
        </w:rPr>
        <w:t xml:space="preserve">We include a t-SNE projection of the VAE latent mean vectors as a qualitative visualization of global structure in representation space; all anomaly scoring is performed in the full latent space. </w:t>
      </w:r>
      <w:r w:rsidRPr="003E6702">
        <w:rPr>
          <w:rFonts w:ascii="Times New Roman" w:hAnsi="Times New Roman" w:cs="Times New Roman"/>
          <w:sz w:val="24"/>
          <w:szCs w:val="24"/>
        </w:rPr>
        <w:lastRenderedPageBreak/>
        <w:t>Replace the placeholder below with a plot generated from the epoch ~700 embeddings (e.g., color by detector flags or ensemble membership).</w:t>
      </w:r>
    </w:p>
    <w:p w14:paraId="44DF461C" w14:textId="77777777" w:rsidR="00694C9D" w:rsidRDefault="00694C9D" w:rsidP="00694C9D">
      <w:pPr>
        <w:spacing w:line="240" w:lineRule="auto"/>
        <w:ind w:left="360" w:hanging="360"/>
      </w:pPr>
    </w:p>
    <w:p w14:paraId="449177C3" w14:textId="77777777" w:rsidR="00694C9D" w:rsidRDefault="00694C9D" w:rsidP="00694C9D">
      <w:pPr>
        <w:spacing w:line="240" w:lineRule="auto"/>
        <w:ind w:left="360" w:hanging="360"/>
        <w:jc w:val="center"/>
      </w:pPr>
      <w:r>
        <w:rPr>
          <w:rFonts w:ascii="Times New Roman" w:eastAsia="Times New Roman" w:hAnsi="Times New Roman" w:cs="Times New Roman"/>
          <w:i/>
          <w:noProof/>
          <w:sz w:val="20"/>
          <w:szCs w:val="20"/>
          <w:lang w:val="en-US"/>
        </w:rPr>
        <w:drawing>
          <wp:inline distT="0" distB="0" distL="0" distR="0" wp14:anchorId="3E1E2783" wp14:editId="33808E1C">
            <wp:extent cx="4356675" cy="3597515"/>
            <wp:effectExtent l="0" t="0" r="6350" b="3175"/>
            <wp:docPr id="1246910128" name="Picture 22" descr="A diagram of a cluster of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10128" name="Picture 22" descr="A diagram of a cluster of colored dot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4373528" cy="3611432"/>
                    </a:xfrm>
                    <a:prstGeom prst="rect">
                      <a:avLst/>
                    </a:prstGeom>
                  </pic:spPr>
                </pic:pic>
              </a:graphicData>
            </a:graphic>
          </wp:inline>
        </w:drawing>
      </w:r>
    </w:p>
    <w:p w14:paraId="0B6A9385" w14:textId="0B20FBB0" w:rsidR="00694C9D" w:rsidRPr="003E6702" w:rsidRDefault="00694C9D" w:rsidP="00ED23BB">
      <w:pPr>
        <w:jc w:val="center"/>
        <w:rPr>
          <w:rFonts w:ascii="Times New Roman" w:hAnsi="Times New Roman" w:cs="Times New Roman"/>
          <w:i/>
        </w:rPr>
      </w:pPr>
      <w:r w:rsidRPr="003E6702">
        <w:rPr>
          <w:rFonts w:ascii="Times New Roman" w:hAnsi="Times New Roman" w:cs="Times New Roman"/>
          <w:i/>
        </w:rPr>
        <w:t>Figure A1. Placeholder for t-SNE embedding of VAE latent mean vectors.</w:t>
      </w:r>
      <w:r w:rsidR="008C59FA" w:rsidRPr="003E6702">
        <w:rPr>
          <w:rFonts w:ascii="Times New Roman" w:hAnsi="Times New Roman" w:cs="Times New Roman"/>
          <w:i/>
        </w:rPr>
        <w:t xml:space="preserve"> </w:t>
      </w:r>
      <w:r w:rsidR="00ED23BB" w:rsidRPr="003E6702">
        <w:rPr>
          <w:rFonts w:ascii="Times New Roman" w:hAnsi="Times New Roman" w:cs="Times New Roman"/>
          <w:i/>
        </w:rPr>
        <w:t xml:space="preserve">Perplexity=30, learning rate=200, iterations=1000, </w:t>
      </w:r>
      <w:proofErr w:type="spellStart"/>
      <w:r w:rsidR="00ED23BB" w:rsidRPr="003E6702">
        <w:rPr>
          <w:rFonts w:ascii="Times New Roman" w:hAnsi="Times New Roman" w:cs="Times New Roman"/>
          <w:i/>
        </w:rPr>
        <w:t>random_state</w:t>
      </w:r>
      <w:proofErr w:type="spellEnd"/>
      <w:r w:rsidR="00ED23BB" w:rsidRPr="003E6702">
        <w:rPr>
          <w:rFonts w:ascii="Times New Roman" w:hAnsi="Times New Roman" w:cs="Times New Roman"/>
          <w:i/>
        </w:rPr>
        <w:t>=42</w:t>
      </w:r>
    </w:p>
    <w:p w14:paraId="24FEE09F" w14:textId="77777777" w:rsidR="003E6702" w:rsidRPr="003E6702" w:rsidRDefault="003E6702" w:rsidP="00ED23BB">
      <w:pPr>
        <w:jc w:val="center"/>
        <w:rPr>
          <w:rFonts w:ascii="Times New Roman" w:hAnsi="Times New Roman" w:cs="Times New Roman"/>
        </w:rPr>
      </w:pPr>
    </w:p>
    <w:p w14:paraId="16AC7010" w14:textId="1166B2E3" w:rsidR="00E529B2" w:rsidRPr="005F5917" w:rsidRDefault="00E529B2" w:rsidP="00FD6827">
      <w:pPr>
        <w:pBdr>
          <w:top w:val="nil"/>
          <w:left w:val="nil"/>
          <w:bottom w:val="nil"/>
          <w:right w:val="nil"/>
          <w:between w:val="nil"/>
        </w:pBdr>
        <w:ind w:left="360"/>
        <w:rPr>
          <w:rFonts w:ascii="Times New Roman" w:eastAsia="Times New Roman" w:hAnsi="Times New Roman" w:cs="Times New Roman"/>
          <w:b/>
          <w:color w:val="000000"/>
          <w:sz w:val="28"/>
          <w:szCs w:val="28"/>
          <w:lang w:val="en-US"/>
        </w:rPr>
      </w:pPr>
      <w:r w:rsidRPr="005F5917">
        <w:rPr>
          <w:rFonts w:ascii="Times New Roman" w:eastAsia="Times New Roman" w:hAnsi="Times New Roman" w:cs="Times New Roman"/>
          <w:b/>
          <w:color w:val="000000"/>
          <w:sz w:val="28"/>
          <w:szCs w:val="28"/>
          <w:lang w:val="en-US"/>
        </w:rPr>
        <w:t>Appendix B. Detected anomalies in the studied TESS Dataset</w:t>
      </w:r>
    </w:p>
    <w:p w14:paraId="533EF0EF" w14:textId="765A5051" w:rsidR="00E529B2" w:rsidRPr="003E6702" w:rsidRDefault="00E529B2" w:rsidP="00E529B2">
      <w:pPr>
        <w:rPr>
          <w:rFonts w:ascii="Times New Roman" w:hAnsi="Times New Roman" w:cs="Times New Roman"/>
          <w:sz w:val="24"/>
          <w:szCs w:val="24"/>
        </w:rPr>
      </w:pPr>
      <w:r w:rsidRPr="003E6702">
        <w:rPr>
          <w:rFonts w:ascii="Times New Roman" w:hAnsi="Times New Roman" w:cs="Times New Roman"/>
          <w:sz w:val="24"/>
          <w:szCs w:val="24"/>
        </w:rPr>
        <w:t>Detected by 3 detectors</w:t>
      </w:r>
    </w:p>
    <w:p w14:paraId="1792F43D" w14:textId="77777777" w:rsidR="00E529B2" w:rsidRPr="003E6702" w:rsidRDefault="00E529B2" w:rsidP="00E529B2">
      <w:pPr>
        <w:spacing w:line="23" w:lineRule="atLeast"/>
        <w:rPr>
          <w:rFonts w:ascii="Times New Roman" w:eastAsia="Times New Roman" w:hAnsi="Times New Roman" w:cs="Times New Roman"/>
          <w:bCs/>
          <w:sz w:val="24"/>
          <w:szCs w:val="24"/>
          <w:lang w:val="en-US"/>
        </w:rPr>
      </w:pPr>
      <w:r w:rsidRPr="003E6702">
        <w:rPr>
          <w:rFonts w:ascii="Times New Roman" w:eastAsia="Times New Roman" w:hAnsi="Times New Roman" w:cs="Times New Roman"/>
          <w:bCs/>
          <w:sz w:val="24"/>
          <w:szCs w:val="24"/>
          <w:lang w:val="en-US"/>
        </w:rPr>
        <w:t>2018eny, 2018eph, 2018fdx, 2018fhw, 2018fwm, 2018fxj, 2018glq, 2018gsg, 2018gum, 2018hql, 2018jjd, 2018jkg, 2018jms, 2018kao, 2018kjp, 2019agu, 2019ajf, 2019alv, 2019bgp, 2019cqi, 2019dtv, 2019erz, 2019esl, 2019gn, 2019hlb, 2019iiv, 2019kli, 2019nfv, 2019nng, 2019obp, 2019pco, 2019rj, 2019rvh, 2019saz, 2019sld, 2019sse, 2019tjl, 2019tlu, 2019tsu, 2019vzy, 2020aayk, 2020abbx, 2020acpv, 2020afq, 2020bxc, 2020ddi, 2020ftl, 2020fyf, 2020hgp, 2020mic, 2020rhn, 2020rkb, 2020rld, 2020rme, 2020tir, 2020tld, 2020uic, 2020wnf, 2020xgz, 2021aalc, 2021acet, 2021afte, 2021afth, 2021ageo, 2021agoa, 2021bll, 2021bma, 2021buu, 2021cmf, 2021cxp, 2021dvt, 2021efq, 2021hpf, 2021jbh, 2021ksl, 2021odw, 2021qpb, 2021qut, 2021soz, 2021wue, 2021xeq, 2021xet, 2021xgv, 2021xgy, 2021xhf, 2021xhm, 2021xhq, 2021xkr, 2021xmj, 2021xob, 2021xqg, 2021xrc, 2021xrd, 2021xuk, 2021xzu, 2021ybe, 2021yga, 2021ygg, 2021yib, 2021yjr, 2021yln, 2021ylu, 2021yps, 2021ysk, 2021yuh, 2021yyu, 2021yzg, 2021zct, 2021zdo, 2021zeu, 2021zf, 2022chy, 2022cmr, 2022dsv, 2022duk, 2022ejx</w:t>
      </w:r>
    </w:p>
    <w:p w14:paraId="7BB08081" w14:textId="77777777" w:rsidR="00E529B2" w:rsidRPr="003E6702" w:rsidRDefault="00E529B2" w:rsidP="00E529B2">
      <w:pPr>
        <w:spacing w:line="23" w:lineRule="atLeast"/>
        <w:rPr>
          <w:rFonts w:ascii="Times New Roman" w:eastAsia="Times New Roman" w:hAnsi="Times New Roman" w:cs="Times New Roman"/>
          <w:bCs/>
          <w:sz w:val="24"/>
          <w:szCs w:val="24"/>
          <w:lang w:val="en-US"/>
        </w:rPr>
      </w:pPr>
    </w:p>
    <w:p w14:paraId="7729C7FA" w14:textId="59033276" w:rsidR="00E529B2" w:rsidRPr="003E6702" w:rsidRDefault="00E529B2" w:rsidP="00E529B2">
      <w:pPr>
        <w:spacing w:line="23" w:lineRule="atLeast"/>
        <w:rPr>
          <w:rFonts w:ascii="Times New Roman" w:eastAsia="Times New Roman" w:hAnsi="Times New Roman" w:cs="Times New Roman"/>
          <w:bCs/>
          <w:sz w:val="24"/>
          <w:szCs w:val="24"/>
          <w:lang w:val="en-US"/>
        </w:rPr>
      </w:pPr>
      <w:r w:rsidRPr="003E6702">
        <w:rPr>
          <w:rFonts w:ascii="Times New Roman" w:eastAsia="Times New Roman" w:hAnsi="Times New Roman" w:cs="Times New Roman"/>
          <w:bCs/>
          <w:sz w:val="24"/>
          <w:szCs w:val="24"/>
          <w:lang w:val="en-US"/>
        </w:rPr>
        <w:t>Detected by 2 or 3 detectors</w:t>
      </w:r>
    </w:p>
    <w:p w14:paraId="3D3EC57B" w14:textId="77777777" w:rsidR="00E529B2" w:rsidRPr="003E6702" w:rsidRDefault="00E529B2" w:rsidP="00E529B2">
      <w:pPr>
        <w:spacing w:line="23" w:lineRule="atLeast"/>
        <w:rPr>
          <w:rFonts w:ascii="Times New Roman" w:eastAsia="Times New Roman" w:hAnsi="Times New Roman" w:cs="Times New Roman"/>
          <w:bCs/>
          <w:sz w:val="24"/>
          <w:szCs w:val="24"/>
          <w:lang w:val="en-US"/>
        </w:rPr>
      </w:pPr>
      <w:r w:rsidRPr="003E6702">
        <w:rPr>
          <w:rFonts w:ascii="Times New Roman" w:eastAsia="Times New Roman" w:hAnsi="Times New Roman" w:cs="Times New Roman"/>
          <w:bCs/>
          <w:sz w:val="24"/>
          <w:szCs w:val="24"/>
          <w:lang w:val="en-US"/>
        </w:rPr>
        <w:t xml:space="preserve">2018eny, 2018eph, 2018fdw, 2018fdx, 2018fhw, 2018fwm, 2018fxj, 2018glq, 2018gsg, 2018gum, 2018gxi, 2018hib, 2018hka, 2018hkx, 2018hps, 2018hql, 2018izr, 2018jjd, 2018jkg, </w:t>
      </w:r>
      <w:r w:rsidRPr="003E6702">
        <w:rPr>
          <w:rFonts w:ascii="Times New Roman" w:eastAsia="Times New Roman" w:hAnsi="Times New Roman" w:cs="Times New Roman"/>
          <w:bCs/>
          <w:sz w:val="24"/>
          <w:szCs w:val="24"/>
          <w:lang w:val="en-US"/>
        </w:rPr>
        <w:lastRenderedPageBreak/>
        <w:t>2018jms, 2018kao, 2018kjp, 2019agu, 2019ahk, 2019ajf, 2019alv, 2019ayy, 2019bcp, 2019bgp, 2019caa, 2019cmb, 2019cqi, 2019dfr, 2019dtv, 2019erz, 2019esl, 2019fir, 2019gn, 2019hlb, 2019hnp, 2019iiv, 2019kag, 2019kli, 2019lru, 2019mqc, 2019nfv, 2019nng, 2019nvm, 2019obp, 2019osx, 2019pco, 2019pzj, 2019qck, 2019qoj, 2019rj, 2019rvh, 2019saz, 2019sho, 2019sld, 2019src, 2019sse, 2019sts, 2019tjl, 2019tlu, 2019tng, 2019tsu, 2019tsz, 2019ufy, 2019umq, 2019vzy, 2019xe, 2019zdo, 2019zej, 2020aayk, 2020abbx, 2020acpv, 2020adgm, 2020adsx, 2020afq, 2020bol, 2020bsb, 2020bvg, 2020bxc, 2020ddi, 2020dsl, 2020ftl, 2020fyf, 2020hgp, 2020iwn, 2020kav, 2020kur, 2020lkf, 2020mic, 2020npl, 2020nrl, 2020nyb, 2020qit, 2020rhn, 2020rkb, 2020rld, 2020rme, 2020rxw, 2020tir, 2020tld, 2020uic, 2020ut, 2020uvg, 2020vku, 2020wnf, 2020wvh, 2020xgu, 2020xgz, 2020xjp, 2020xoy, 2020zo, 2020zui, 2021aalc, 2021aanc, 2021aarc, 2021aaxr, 2021aazx, 2021abfd, 2021acet, 2021afte, 2021afth, 2021afvw, 2021ageo, 2021agoa, 2021bll, 2021bma, 2021buu, 2021ckj, 2021cmf, 2021cxp, 2021dvt, 2021efq, 2021flg, 2021gfy, 2021hit, 2021hpf, 2021jbh, 2021kei, 2021koi, 2021ksl, 2021odw, 2021oim, 2021qpb, 2021qut, 2021soz, 2021tod, 2021ttz, 2021wue, 2021wzp, 2021xeq, 2021xet, 2021xgv, 2021xgy, 2021xhb, 2021xhf, 2021xhm, 2021xhq, 2021xiw, 2021xjq, 2021xkr, 2021xku, 2021xmj, 2021xnb, 2021xni, 2021xns, 2021xob, 2021xpe, 2021xph, 2021xpn, 2021xqg, 2021xrc, 2021xrd, 2021xuk, 2021xvu, 2021xxt, 2021xzu, 2021ybe, 2021ybj, 2021yga, 2021ygg, 2021yhc, 2021yib, 2021yic, 2021yiq, 2021yjr, 2021yln, 2021ylu, 2021ynq, 2021yps, 2021ysk, 2021yuh, 2021yvo, 2021yvr, 2021yxf, 2021yyu, 2021yzg, 2021zba, 2021zbt, 2021zct, 2021zdo, 2021zeu, 2021zf, 2022amx, 2022ark, 2022cdv, 2022chy, 2022cmr, 2022djv, 2022dsv, 2022dtj, 2022dto, 2022dtp, 2022duk, 2022duz, 2022ejx, 2022ely, 2022emm, 2022exc, 2022eyw, 2022gaz, 2022kh, 2022oz</w:t>
      </w:r>
    </w:p>
    <w:p w14:paraId="42212362" w14:textId="77777777" w:rsidR="00E529B2" w:rsidRPr="003E6702" w:rsidRDefault="00E529B2" w:rsidP="00E529B2">
      <w:pPr>
        <w:spacing w:line="23" w:lineRule="atLeast"/>
        <w:rPr>
          <w:rFonts w:ascii="Times New Roman" w:eastAsia="Times New Roman" w:hAnsi="Times New Roman" w:cs="Times New Roman"/>
          <w:bCs/>
          <w:sz w:val="24"/>
          <w:szCs w:val="24"/>
          <w:lang w:val="en-US"/>
        </w:rPr>
      </w:pPr>
    </w:p>
    <w:p w14:paraId="0C574158" w14:textId="0DBB8875" w:rsidR="00E529B2" w:rsidRPr="003E6702" w:rsidRDefault="00E529B2" w:rsidP="00E529B2">
      <w:pPr>
        <w:spacing w:line="23" w:lineRule="atLeast"/>
        <w:rPr>
          <w:rFonts w:ascii="Times New Roman" w:eastAsia="Times New Roman" w:hAnsi="Times New Roman" w:cs="Times New Roman"/>
          <w:bCs/>
          <w:sz w:val="24"/>
          <w:szCs w:val="24"/>
          <w:lang w:val="en-US"/>
        </w:rPr>
      </w:pPr>
      <w:r w:rsidRPr="003E6702">
        <w:rPr>
          <w:rFonts w:ascii="Times New Roman" w:eastAsia="Times New Roman" w:hAnsi="Times New Roman" w:cs="Times New Roman"/>
          <w:bCs/>
          <w:sz w:val="24"/>
          <w:szCs w:val="24"/>
          <w:lang w:val="en-US"/>
        </w:rPr>
        <w:t xml:space="preserve">Unclassified objects after cross checking with public TESS catalogue (by 3 detectors, 104/116) </w:t>
      </w:r>
    </w:p>
    <w:p w14:paraId="0A727F2D" w14:textId="77777777" w:rsidR="00E529B2" w:rsidRPr="003E6702" w:rsidRDefault="00E529B2" w:rsidP="00E529B2">
      <w:pPr>
        <w:spacing w:line="23" w:lineRule="atLeast"/>
        <w:rPr>
          <w:rFonts w:ascii="Times New Roman" w:eastAsia="Times New Roman" w:hAnsi="Times New Roman" w:cs="Times New Roman"/>
          <w:bCs/>
          <w:sz w:val="24"/>
          <w:szCs w:val="24"/>
          <w:lang w:val="en-US"/>
        </w:rPr>
      </w:pPr>
      <w:r w:rsidRPr="003E6702">
        <w:rPr>
          <w:rFonts w:ascii="Times New Roman" w:eastAsia="Times New Roman" w:hAnsi="Times New Roman" w:cs="Times New Roman"/>
          <w:bCs/>
          <w:sz w:val="24"/>
          <w:szCs w:val="24"/>
          <w:lang w:val="en-US"/>
        </w:rPr>
        <w:t>2018eny, 2018fwm, 2018fxj, 2018glq, 2018gsg, 2018gum, 2018hql, 2018jkg, 2018jms, 2018kao, 2018kjp, 2019agu, 2019ajf, 2019alv, 2019bgp, 2019cqi, 2019dtv, 2019erz, 2019esl, 2019gn, 2019hlb, 2019kli, 2019nfv, 2019nng, 2019obp, 2019pco, 2019rj, 2019rvh, 2019sld, 2019sse, 2019tjl, 2019tsu, 2019vzy, 2020aayk, 2020abbx, 2020acpv, 2020bxc, 2020ddi, 2020fyf, 2020hgp, 2020mic, 2020rhn, 2020rkb, 2020rld, 2020rme, 2020tir, 2020uic, 2020wnf, 2020xgz, 2021aalc, 2021acet, 2021afte, 2021afth, 2021ageo, 2021agoa, 2021bll, 2021buu, 2021cmf, 2021cxp, 2021dvt, 2021efq, 2021hpf, 2021jbh, 2021ksl, 2021odw, 2021qpb, 2021qut, 2021soz, 2021wue, 2021xeq, 2021xet, 2021xgv, 2021xgy, 2021xhf, 2021xhm, 2021xhq, 2021xkr, 2021xmj, 2021xob, 2021xqg, 2021xrc, 2021xrd, 2021xuk, 2021xzu, 2021ybe, 2021yga, 2021ygg, 2021yib, 2021yjr, 2021yln, 2021ylu, 2021yps, 2021ysk, 2021yuh, 2021yzg, 2021zct, 2021zdo, 2021zeu, 2021zf, 2022chy, 2022cmr, 2022dsv, 2022duk, 2022ejx</w:t>
      </w:r>
    </w:p>
    <w:p w14:paraId="0913771B" w14:textId="0F1E4A7E" w:rsidR="00E529B2" w:rsidRPr="003E6702" w:rsidRDefault="00E529B2" w:rsidP="00E529B2">
      <w:pPr>
        <w:spacing w:line="23" w:lineRule="atLeast"/>
        <w:rPr>
          <w:rFonts w:ascii="Times New Roman" w:eastAsia="Times New Roman" w:hAnsi="Times New Roman" w:cs="Times New Roman"/>
          <w:bCs/>
          <w:sz w:val="24"/>
          <w:szCs w:val="24"/>
          <w:lang w:val="en-US"/>
        </w:rPr>
      </w:pPr>
      <w:r w:rsidRPr="003E6702">
        <w:rPr>
          <w:rFonts w:ascii="Times New Roman" w:eastAsia="Times New Roman" w:hAnsi="Times New Roman" w:cs="Times New Roman"/>
          <w:bCs/>
          <w:sz w:val="24"/>
          <w:szCs w:val="24"/>
          <w:lang w:val="en-US"/>
        </w:rPr>
        <w:br/>
        <w:t xml:space="preserve">Unclassified objects after cross checking with public TESS catalogue (by 2 or 3 detectors, 198/226) </w:t>
      </w:r>
    </w:p>
    <w:p w14:paraId="1062254A" w14:textId="77777777" w:rsidR="00E529B2" w:rsidRPr="003E6702" w:rsidRDefault="00E529B2" w:rsidP="00E529B2">
      <w:pPr>
        <w:spacing w:line="23" w:lineRule="atLeast"/>
        <w:rPr>
          <w:rFonts w:ascii="Times New Roman" w:eastAsia="Times New Roman" w:hAnsi="Times New Roman" w:cs="Times New Roman"/>
          <w:bCs/>
          <w:sz w:val="24"/>
          <w:szCs w:val="24"/>
          <w:lang w:val="en-US"/>
        </w:rPr>
      </w:pPr>
      <w:r w:rsidRPr="003E6702">
        <w:rPr>
          <w:rFonts w:ascii="Times New Roman" w:eastAsia="Times New Roman" w:hAnsi="Times New Roman" w:cs="Times New Roman"/>
          <w:bCs/>
          <w:sz w:val="24"/>
          <w:szCs w:val="24"/>
          <w:lang w:val="en-US"/>
        </w:rPr>
        <w:t xml:space="preserve">2018eny, 2018fdw, 2018glq, 2018gsg, 2018fxj, 2018fwm, 2018gum, 2018hql, 2018hps, 2018izr, 2018jms, 2018jkg, 2018kjp, 2019gn, 2019rj, 2018kao, 2019agu, 2019ajf, 2019alv, 2019xe, 2019ahk, 2019ayy, 2019caa, 2019bgp, 2019cqi, 2019cmb, 2019dfr, 2019dtv, 2019erz, 2019esl, 2019fir, 2019hnp, 2019hlb, 2019kag, 2019kli, 2019mqc, 2019nfv, 2019pco, 2019qck, 2019lru, 2019nng, 2019osx, 2019pzj, 2019qoj, 2019rvh, 2019obp, 2019tjl, 2019sld, 2019tng, 2019tsu, 2019tsz, 2019sse, 2019sts, 2019sho, 2019src, 2019umq, 2019vzy, 2019ufy, 2019zej, 2019zdo, 2020zo, 2020bsb, 2020bxc, 2020bvg, 2020ddi, 2020dsl, 2020fyf, 2020hgp, 2020iwn, 2020kav, 2020kur, 2020mic, 2020lkf, 2020nrl, 2020rld, 2020qit, 2020rxw, 2020rhn, 2020wnf, 2020rkb, </w:t>
      </w:r>
      <w:r w:rsidRPr="003E6702">
        <w:rPr>
          <w:rFonts w:ascii="Times New Roman" w:eastAsia="Times New Roman" w:hAnsi="Times New Roman" w:cs="Times New Roman"/>
          <w:bCs/>
          <w:sz w:val="24"/>
          <w:szCs w:val="24"/>
          <w:lang w:val="en-US"/>
        </w:rPr>
        <w:lastRenderedPageBreak/>
        <w:t>2020uic, 2020rme, 2020vku, 2020wvh, 2020tir, 2020zui, 2020xgu, 2020xgz, 2020xoy, 2020xjp, 2020aayk, 2020abbx, 2020acpv, 2020adgm, 2021zf, 2020adsx, 2021bll, 2021buu, 2021cxp, 2021dvt, 2021efq, 2021gfy, 2021cmf, 2021hit, 2021hpf, 2021flg, 2021koi, 2021ksl, 2021jbh, 2021kei, 2021oim, 2021qpb, 2021qut, 2021odw, 2021tod, 2021soz, 2021ttz, 2021xku, 2021xns, 2021xob, 2021xuk, 2021xeq, 2021yiq, 2021zbt, 2021xet, 2021xgv, 2021xgy, 2021xhb, 2021xiw, 2021zba, 2021wzp, 2021xnb, 2021yvo, 2021yvr, 2021xhf, 2021xhm, 2021xxt, 2021yga, 2021yib, 2021yic, 2021ysk, 2021aarc, 2021xjq, 2021xrc, 2021xrd, 2021ynq, 2021xni, 2021yhc, 2021yxf, 2021yzg, 2021ybe, 2021aalc, 2021abfd, 2021zct, 2021zdo, 2021aaxr, 2021afvw, 2021afte, 2021afth, 2021ageo, 2021acet, 2021agoa, 2022ark, 2022oz, 2022kh, 2022cmr, 2022amx, 2022dto, 2022chy, 2022cdv, 2022djv, 2022dtj, 2022duk, 2022gaz, 2022ely, 2022duz, 2022ejx, 2022dsv, 2022dtp</w:t>
      </w:r>
    </w:p>
    <w:p w14:paraId="203D307F" w14:textId="77777777" w:rsidR="00E529B2" w:rsidRPr="00C83C72" w:rsidRDefault="00E529B2" w:rsidP="00E529B2">
      <w:pPr>
        <w:spacing w:line="23" w:lineRule="atLeast"/>
        <w:rPr>
          <w:bCs/>
          <w:lang w:val="en-US"/>
        </w:rPr>
      </w:pPr>
    </w:p>
    <w:p w14:paraId="1AAD0648" w14:textId="3835279C" w:rsidR="00E529B2" w:rsidRDefault="00E529B2" w:rsidP="00E529B2">
      <w:pPr>
        <w:rPr>
          <w:lang w:val="en-US"/>
        </w:rPr>
      </w:pPr>
      <w:r w:rsidRPr="006D3458">
        <w:rPr>
          <w:rFonts w:ascii="Times New Roman" w:eastAsia="Times New Roman" w:hAnsi="Times New Roman" w:cs="Times New Roman"/>
          <w:b/>
          <w:sz w:val="24"/>
          <w:szCs w:val="24"/>
          <w:lang w:val="en-US"/>
        </w:rPr>
        <w:br/>
      </w:r>
    </w:p>
    <w:p w14:paraId="6E34C211" w14:textId="77777777" w:rsidR="00E529B2" w:rsidRPr="00E529B2" w:rsidRDefault="00E529B2" w:rsidP="00E529B2">
      <w:pPr>
        <w:rPr>
          <w:lang w:val="en-US"/>
        </w:rPr>
      </w:pPr>
    </w:p>
    <w:sectPr w:rsidR="00E529B2" w:rsidRPr="00E529B2">
      <w:headerReference w:type="default" r:id="rId20"/>
      <w:headerReference w:type="first" r:id="rId21"/>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4D80B" w14:textId="77777777" w:rsidR="00ED64C5" w:rsidRDefault="00ED64C5">
      <w:pPr>
        <w:spacing w:line="240" w:lineRule="auto"/>
      </w:pPr>
      <w:r>
        <w:separator/>
      </w:r>
    </w:p>
  </w:endnote>
  <w:endnote w:type="continuationSeparator" w:id="0">
    <w:p w14:paraId="7BADE84D" w14:textId="77777777" w:rsidR="00ED64C5" w:rsidRDefault="00ED64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6A6F4" w14:textId="77777777" w:rsidR="00ED64C5" w:rsidRDefault="00ED64C5">
      <w:pPr>
        <w:spacing w:line="240" w:lineRule="auto"/>
      </w:pPr>
      <w:r>
        <w:separator/>
      </w:r>
    </w:p>
  </w:footnote>
  <w:footnote w:type="continuationSeparator" w:id="0">
    <w:p w14:paraId="51C564F9" w14:textId="77777777" w:rsidR="00ED64C5" w:rsidRDefault="00ED64C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A43DF" w14:textId="6C312C67" w:rsidR="00E926C0" w:rsidRPr="002B68A5" w:rsidRDefault="009960C9" w:rsidP="002B68A5">
    <w:pPr>
      <w:rPr>
        <w:rFonts w:ascii="Times New Roman" w:eastAsia="Times New Roman" w:hAnsi="Times New Roman" w:cs="Times New Roman"/>
      </w:rPr>
    </w:pPr>
    <w:r w:rsidRPr="009960C9">
      <w:rPr>
        <w:rFonts w:ascii="Times New Roman" w:eastAsia="Times New Roman" w:hAnsi="Times New Roman" w:cs="Times New Roman"/>
      </w:rPr>
      <w:t xml:space="preserve">Unsupervised Anomaly Detection in TESS </w:t>
    </w:r>
    <w:r w:rsidR="002B68A5">
      <w:rPr>
        <w:rFonts w:ascii="Times New Roman" w:eastAsia="Times New Roman" w:hAnsi="Times New Roman" w:cs="Times New Roman"/>
      </w:rPr>
      <w:t>LCS</w:t>
    </w:r>
    <w:r w:rsidRPr="009960C9">
      <w:rPr>
        <w:rFonts w:ascii="Times New Roman" w:eastAsia="Times New Roman" w:hAnsi="Times New Roman" w:cs="Times New Roman"/>
      </w:rPr>
      <w:t xml:space="preserve"> Using an RNN-VAE and Consensus Ensemble </w:t>
    </w:r>
    <w:r w:rsidR="002B68A5">
      <w:rPr>
        <w:rFonts w:ascii="Times New Roman" w:eastAsia="Times New Roman" w:hAnsi="Times New Roman" w:cs="Times New Roman"/>
      </w:rPr>
      <w:fldChar w:fldCharType="begin"/>
    </w:r>
    <w:r w:rsidR="002B68A5">
      <w:rPr>
        <w:rFonts w:ascii="Times New Roman" w:eastAsia="Times New Roman" w:hAnsi="Times New Roman" w:cs="Times New Roman"/>
      </w:rPr>
      <w:instrText>PAGE</w:instrText>
    </w:r>
    <w:r w:rsidR="002B68A5">
      <w:rPr>
        <w:rFonts w:ascii="Times New Roman" w:eastAsia="Times New Roman" w:hAnsi="Times New Roman" w:cs="Times New Roman"/>
      </w:rPr>
      <w:fldChar w:fldCharType="separate"/>
    </w:r>
    <w:r w:rsidR="002B68A5">
      <w:rPr>
        <w:rFonts w:ascii="Times New Roman" w:eastAsia="Times New Roman" w:hAnsi="Times New Roman" w:cs="Times New Roman"/>
      </w:rPr>
      <w:t>2</w:t>
    </w:r>
    <w:r w:rsidR="002B68A5">
      <w:rPr>
        <w:rFonts w:ascii="Times New Roman" w:eastAsia="Times New Roman" w:hAnsi="Times New Roman" w:cs="Times New Roman"/>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AB5BA" w14:textId="3C5A4D68" w:rsidR="00703927" w:rsidRPr="002B68A5" w:rsidRDefault="002B68A5" w:rsidP="002B68A5">
    <w:pPr>
      <w:rPr>
        <w:rFonts w:ascii="Times New Roman" w:eastAsia="Times New Roman" w:hAnsi="Times New Roman" w:cs="Times New Roman"/>
      </w:rPr>
    </w:pPr>
    <w:r w:rsidRPr="009960C9">
      <w:rPr>
        <w:rFonts w:ascii="Times New Roman" w:eastAsia="Times New Roman" w:hAnsi="Times New Roman" w:cs="Times New Roman"/>
      </w:rPr>
      <w:t xml:space="preserve">Unsupervised Anomaly Detection in TESS </w:t>
    </w:r>
    <w:r>
      <w:rPr>
        <w:rFonts w:ascii="Times New Roman" w:eastAsia="Times New Roman" w:hAnsi="Times New Roman" w:cs="Times New Roman"/>
      </w:rPr>
      <w:t>LCS</w:t>
    </w:r>
    <w:r w:rsidRPr="009960C9">
      <w:rPr>
        <w:rFonts w:ascii="Times New Roman" w:eastAsia="Times New Roman" w:hAnsi="Times New Roman" w:cs="Times New Roman"/>
      </w:rPr>
      <w:t xml:space="preserve"> Using an RNN-VAE and Consensus Ensemble </w:t>
    </w: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Pr>
        <w:rFonts w:ascii="Times New Roman" w:eastAsia="Times New Roman" w:hAnsi="Times New Roman" w:cs="Times New Roman"/>
      </w:rPr>
      <w:t>2</w:t>
    </w:r>
    <w:r>
      <w:rPr>
        <w:rFonts w:ascii="Times New Roman" w:eastAsia="Times New Roman" w:hAnsi="Times New Roman" w:cs="Times New Roman"/>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B7496"/>
    <w:multiLevelType w:val="multilevel"/>
    <w:tmpl w:val="CD6C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B5645"/>
    <w:multiLevelType w:val="multilevel"/>
    <w:tmpl w:val="F2B223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DE2DC6"/>
    <w:multiLevelType w:val="multilevel"/>
    <w:tmpl w:val="A51CB61A"/>
    <w:lvl w:ilvl="0">
      <w:start w:val="3"/>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C3C6F22"/>
    <w:multiLevelType w:val="hybridMultilevel"/>
    <w:tmpl w:val="BB564C02"/>
    <w:lvl w:ilvl="0" w:tplc="C9986ABA">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F86D54"/>
    <w:multiLevelType w:val="hybridMultilevel"/>
    <w:tmpl w:val="DAA220C6"/>
    <w:lvl w:ilvl="0" w:tplc="6144EA7A">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8A5D0A"/>
    <w:multiLevelType w:val="hybridMultilevel"/>
    <w:tmpl w:val="BB564C02"/>
    <w:lvl w:ilvl="0" w:tplc="FFFFFFFF">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DF85104"/>
    <w:multiLevelType w:val="multilevel"/>
    <w:tmpl w:val="9802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6E625C"/>
    <w:multiLevelType w:val="multilevel"/>
    <w:tmpl w:val="610C7C92"/>
    <w:lvl w:ilvl="0">
      <w:start w:val="3"/>
      <w:numFmt w:val="decimal"/>
      <w:lvlText w:val="%1."/>
      <w:lvlJc w:val="left"/>
      <w:pPr>
        <w:ind w:left="540" w:hanging="540"/>
      </w:pPr>
      <w:rPr>
        <w:rFonts w:hint="default"/>
      </w:rPr>
    </w:lvl>
    <w:lvl w:ilvl="1">
      <w:start w:val="9"/>
      <w:numFmt w:val="decimal"/>
      <w:lvlText w:val="%1.%2."/>
      <w:lvlJc w:val="left"/>
      <w:pPr>
        <w:ind w:left="540" w:hanging="54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D4C4D18"/>
    <w:multiLevelType w:val="hybridMultilevel"/>
    <w:tmpl w:val="BEEA9960"/>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5EB7CF7"/>
    <w:multiLevelType w:val="multilevel"/>
    <w:tmpl w:val="ECEA5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E304AF"/>
    <w:multiLevelType w:val="multilevel"/>
    <w:tmpl w:val="F2B22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C66AE0"/>
    <w:multiLevelType w:val="hybridMultilevel"/>
    <w:tmpl w:val="D4869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CE2E75"/>
    <w:multiLevelType w:val="multilevel"/>
    <w:tmpl w:val="F3942FE4"/>
    <w:lvl w:ilvl="0">
      <w:start w:val="3"/>
      <w:numFmt w:val="decimal"/>
      <w:lvlText w:val="%1"/>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3" w15:restartNumberingAfterBreak="0">
    <w:nsid w:val="537E4A8B"/>
    <w:multiLevelType w:val="multilevel"/>
    <w:tmpl w:val="F2B22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3240B6"/>
    <w:multiLevelType w:val="multilevel"/>
    <w:tmpl w:val="851C0DBE"/>
    <w:lvl w:ilvl="0">
      <w:start w:val="3"/>
      <w:numFmt w:val="decimal"/>
      <w:lvlText w:val="%1."/>
      <w:lvlJc w:val="left"/>
      <w:pPr>
        <w:ind w:left="540" w:hanging="540"/>
      </w:pPr>
      <w:rPr>
        <w:rFonts w:hint="default"/>
      </w:rPr>
    </w:lvl>
    <w:lvl w:ilvl="1">
      <w:start w:val="9"/>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10A00E4"/>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5AA651C"/>
    <w:multiLevelType w:val="hybridMultilevel"/>
    <w:tmpl w:val="6D6EA9AC"/>
    <w:lvl w:ilvl="0" w:tplc="6144EA7A">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6DB2362"/>
    <w:multiLevelType w:val="multilevel"/>
    <w:tmpl w:val="59F6CF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6FC9369C"/>
    <w:multiLevelType w:val="multilevel"/>
    <w:tmpl w:val="80F46DDE"/>
    <w:lvl w:ilvl="0">
      <w:start w:val="3"/>
      <w:numFmt w:val="decimal"/>
      <w:lvlText w:val="%1."/>
      <w:lvlJc w:val="left"/>
      <w:pPr>
        <w:ind w:left="540" w:hanging="540"/>
      </w:pPr>
      <w:rPr>
        <w:rFonts w:hint="default"/>
      </w:rPr>
    </w:lvl>
    <w:lvl w:ilvl="1">
      <w:start w:val="9"/>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FFD09B7"/>
    <w:multiLevelType w:val="multilevel"/>
    <w:tmpl w:val="F2B22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E6A6BCD"/>
    <w:multiLevelType w:val="hybridMultilevel"/>
    <w:tmpl w:val="E47CF7E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54830747">
    <w:abstractNumId w:val="17"/>
  </w:num>
  <w:num w:numId="2" w16cid:durableId="17898973">
    <w:abstractNumId w:val="16"/>
  </w:num>
  <w:num w:numId="3" w16cid:durableId="72748456">
    <w:abstractNumId w:val="4"/>
  </w:num>
  <w:num w:numId="4" w16cid:durableId="17239066">
    <w:abstractNumId w:val="3"/>
  </w:num>
  <w:num w:numId="5" w16cid:durableId="1103956614">
    <w:abstractNumId w:val="15"/>
  </w:num>
  <w:num w:numId="6" w16cid:durableId="1186139318">
    <w:abstractNumId w:val="12"/>
  </w:num>
  <w:num w:numId="7" w16cid:durableId="1166941914">
    <w:abstractNumId w:val="2"/>
  </w:num>
  <w:num w:numId="8" w16cid:durableId="1629896953">
    <w:abstractNumId w:val="20"/>
  </w:num>
  <w:num w:numId="9" w16cid:durableId="93089519">
    <w:abstractNumId w:val="9"/>
  </w:num>
  <w:num w:numId="10" w16cid:durableId="221331103">
    <w:abstractNumId w:val="13"/>
  </w:num>
  <w:num w:numId="11" w16cid:durableId="1280915619">
    <w:abstractNumId w:val="10"/>
  </w:num>
  <w:num w:numId="12" w16cid:durableId="1708751606">
    <w:abstractNumId w:val="19"/>
  </w:num>
  <w:num w:numId="13" w16cid:durableId="2058703188">
    <w:abstractNumId w:val="15"/>
    <w:lvlOverride w:ilvl="0">
      <w:startOverride w:val="3"/>
    </w:lvlOverride>
    <w:lvlOverride w:ilvl="1">
      <w:startOverride w:val="9"/>
    </w:lvlOverride>
  </w:num>
  <w:num w:numId="14" w16cid:durableId="1477332486">
    <w:abstractNumId w:val="15"/>
    <w:lvlOverride w:ilvl="0">
      <w:startOverride w:val="3"/>
    </w:lvlOverride>
    <w:lvlOverride w:ilvl="1">
      <w:startOverride w:val="9"/>
    </w:lvlOverride>
  </w:num>
  <w:num w:numId="15" w16cid:durableId="1817524576">
    <w:abstractNumId w:val="15"/>
    <w:lvlOverride w:ilvl="0">
      <w:startOverride w:val="3"/>
    </w:lvlOverride>
    <w:lvlOverride w:ilvl="1">
      <w:startOverride w:val="9"/>
    </w:lvlOverride>
  </w:num>
  <w:num w:numId="16" w16cid:durableId="1118449705">
    <w:abstractNumId w:val="14"/>
  </w:num>
  <w:num w:numId="17" w16cid:durableId="894924991">
    <w:abstractNumId w:val="18"/>
  </w:num>
  <w:num w:numId="18" w16cid:durableId="735737424">
    <w:abstractNumId w:val="7"/>
  </w:num>
  <w:num w:numId="19" w16cid:durableId="1592465142">
    <w:abstractNumId w:val="1"/>
  </w:num>
  <w:num w:numId="20" w16cid:durableId="1027682443">
    <w:abstractNumId w:val="0"/>
  </w:num>
  <w:num w:numId="21" w16cid:durableId="2129931181">
    <w:abstractNumId w:val="8"/>
  </w:num>
  <w:num w:numId="22" w16cid:durableId="764496574">
    <w:abstractNumId w:val="6"/>
  </w:num>
  <w:num w:numId="23" w16cid:durableId="1948540198">
    <w:abstractNumId w:val="11"/>
  </w:num>
  <w:num w:numId="24" w16cid:durableId="4133625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26C0"/>
    <w:rsid w:val="000008C0"/>
    <w:rsid w:val="00001F1D"/>
    <w:rsid w:val="00005A5A"/>
    <w:rsid w:val="00020174"/>
    <w:rsid w:val="000201F8"/>
    <w:rsid w:val="00026053"/>
    <w:rsid w:val="0006771F"/>
    <w:rsid w:val="00072C85"/>
    <w:rsid w:val="00082C0B"/>
    <w:rsid w:val="000A311A"/>
    <w:rsid w:val="000C4108"/>
    <w:rsid w:val="000E60D3"/>
    <w:rsid w:val="00101866"/>
    <w:rsid w:val="00105FDB"/>
    <w:rsid w:val="00110860"/>
    <w:rsid w:val="00111B9F"/>
    <w:rsid w:val="00140C45"/>
    <w:rsid w:val="00147FB9"/>
    <w:rsid w:val="00161179"/>
    <w:rsid w:val="00177F14"/>
    <w:rsid w:val="0019562A"/>
    <w:rsid w:val="001A4D2C"/>
    <w:rsid w:val="001B0374"/>
    <w:rsid w:val="001B6BF9"/>
    <w:rsid w:val="001C3D8E"/>
    <w:rsid w:val="00200152"/>
    <w:rsid w:val="00205735"/>
    <w:rsid w:val="00212AD2"/>
    <w:rsid w:val="00212B33"/>
    <w:rsid w:val="002146A9"/>
    <w:rsid w:val="00226D26"/>
    <w:rsid w:val="00285413"/>
    <w:rsid w:val="0028768E"/>
    <w:rsid w:val="00287D5E"/>
    <w:rsid w:val="002B68A5"/>
    <w:rsid w:val="002B7A99"/>
    <w:rsid w:val="002C2D4F"/>
    <w:rsid w:val="002C4D3F"/>
    <w:rsid w:val="002D373F"/>
    <w:rsid w:val="002E436D"/>
    <w:rsid w:val="002F58A6"/>
    <w:rsid w:val="00324FEB"/>
    <w:rsid w:val="00325F89"/>
    <w:rsid w:val="00326633"/>
    <w:rsid w:val="003346C6"/>
    <w:rsid w:val="003629FA"/>
    <w:rsid w:val="0036302C"/>
    <w:rsid w:val="003653EA"/>
    <w:rsid w:val="003834CF"/>
    <w:rsid w:val="00383C45"/>
    <w:rsid w:val="003B0675"/>
    <w:rsid w:val="003B2D90"/>
    <w:rsid w:val="003B65E1"/>
    <w:rsid w:val="003C3012"/>
    <w:rsid w:val="003D0494"/>
    <w:rsid w:val="003D71E1"/>
    <w:rsid w:val="003E37A3"/>
    <w:rsid w:val="003E6702"/>
    <w:rsid w:val="003F50C7"/>
    <w:rsid w:val="00402B2E"/>
    <w:rsid w:val="00403355"/>
    <w:rsid w:val="00425922"/>
    <w:rsid w:val="00433A0B"/>
    <w:rsid w:val="0045680D"/>
    <w:rsid w:val="00463AEA"/>
    <w:rsid w:val="00471C89"/>
    <w:rsid w:val="00477205"/>
    <w:rsid w:val="00483266"/>
    <w:rsid w:val="00483D8B"/>
    <w:rsid w:val="00486280"/>
    <w:rsid w:val="0048690B"/>
    <w:rsid w:val="00497365"/>
    <w:rsid w:val="004B5425"/>
    <w:rsid w:val="004D4744"/>
    <w:rsid w:val="004E7E76"/>
    <w:rsid w:val="00544138"/>
    <w:rsid w:val="00553653"/>
    <w:rsid w:val="005663EA"/>
    <w:rsid w:val="0058630D"/>
    <w:rsid w:val="005B2506"/>
    <w:rsid w:val="005B308A"/>
    <w:rsid w:val="005C1993"/>
    <w:rsid w:val="005C4AB8"/>
    <w:rsid w:val="005F5917"/>
    <w:rsid w:val="005F7597"/>
    <w:rsid w:val="00615E9B"/>
    <w:rsid w:val="00625219"/>
    <w:rsid w:val="0065101F"/>
    <w:rsid w:val="00655D5A"/>
    <w:rsid w:val="00686074"/>
    <w:rsid w:val="006906D2"/>
    <w:rsid w:val="00691EF8"/>
    <w:rsid w:val="006943AD"/>
    <w:rsid w:val="00694C9D"/>
    <w:rsid w:val="00697F13"/>
    <w:rsid w:val="006A1160"/>
    <w:rsid w:val="006A7FC5"/>
    <w:rsid w:val="006B32A1"/>
    <w:rsid w:val="006B4857"/>
    <w:rsid w:val="006D7C5D"/>
    <w:rsid w:val="006E7AB1"/>
    <w:rsid w:val="006F07CF"/>
    <w:rsid w:val="00703927"/>
    <w:rsid w:val="00714DEA"/>
    <w:rsid w:val="00727722"/>
    <w:rsid w:val="00730555"/>
    <w:rsid w:val="007323F7"/>
    <w:rsid w:val="0074187E"/>
    <w:rsid w:val="00741C90"/>
    <w:rsid w:val="0074752A"/>
    <w:rsid w:val="00750ECC"/>
    <w:rsid w:val="0076308E"/>
    <w:rsid w:val="00764FB8"/>
    <w:rsid w:val="007676E7"/>
    <w:rsid w:val="00767790"/>
    <w:rsid w:val="0078785B"/>
    <w:rsid w:val="007D28A9"/>
    <w:rsid w:val="007E4B1C"/>
    <w:rsid w:val="007F2EE6"/>
    <w:rsid w:val="007F3970"/>
    <w:rsid w:val="00803858"/>
    <w:rsid w:val="00805D43"/>
    <w:rsid w:val="008216A0"/>
    <w:rsid w:val="00823DB2"/>
    <w:rsid w:val="00824A7F"/>
    <w:rsid w:val="00831103"/>
    <w:rsid w:val="00832056"/>
    <w:rsid w:val="00844F55"/>
    <w:rsid w:val="008503F9"/>
    <w:rsid w:val="008636A9"/>
    <w:rsid w:val="008647D1"/>
    <w:rsid w:val="00866697"/>
    <w:rsid w:val="00870187"/>
    <w:rsid w:val="0087445C"/>
    <w:rsid w:val="00875990"/>
    <w:rsid w:val="00875DE1"/>
    <w:rsid w:val="00882975"/>
    <w:rsid w:val="00884E3A"/>
    <w:rsid w:val="008916D4"/>
    <w:rsid w:val="008A5646"/>
    <w:rsid w:val="008A797C"/>
    <w:rsid w:val="008B43C9"/>
    <w:rsid w:val="008C011A"/>
    <w:rsid w:val="008C59FA"/>
    <w:rsid w:val="008E7582"/>
    <w:rsid w:val="008F037A"/>
    <w:rsid w:val="008F1C0E"/>
    <w:rsid w:val="00907605"/>
    <w:rsid w:val="00922447"/>
    <w:rsid w:val="00922B5A"/>
    <w:rsid w:val="009238E9"/>
    <w:rsid w:val="0096031A"/>
    <w:rsid w:val="00972B21"/>
    <w:rsid w:val="00991E65"/>
    <w:rsid w:val="009960C9"/>
    <w:rsid w:val="009A006D"/>
    <w:rsid w:val="009A3D63"/>
    <w:rsid w:val="009A4043"/>
    <w:rsid w:val="009B7BCF"/>
    <w:rsid w:val="009C5C8E"/>
    <w:rsid w:val="009D697C"/>
    <w:rsid w:val="009E151D"/>
    <w:rsid w:val="009F36DD"/>
    <w:rsid w:val="009F5F88"/>
    <w:rsid w:val="00A07F42"/>
    <w:rsid w:val="00A10641"/>
    <w:rsid w:val="00A11F32"/>
    <w:rsid w:val="00A12307"/>
    <w:rsid w:val="00A13E20"/>
    <w:rsid w:val="00A15A5A"/>
    <w:rsid w:val="00A34B2C"/>
    <w:rsid w:val="00A6046B"/>
    <w:rsid w:val="00A6175A"/>
    <w:rsid w:val="00A750D9"/>
    <w:rsid w:val="00A83F0D"/>
    <w:rsid w:val="00A86783"/>
    <w:rsid w:val="00A96B9D"/>
    <w:rsid w:val="00AA33C9"/>
    <w:rsid w:val="00AA5A98"/>
    <w:rsid w:val="00AB1AB4"/>
    <w:rsid w:val="00AC53FC"/>
    <w:rsid w:val="00AD22F4"/>
    <w:rsid w:val="00AE136E"/>
    <w:rsid w:val="00AF127F"/>
    <w:rsid w:val="00B000BC"/>
    <w:rsid w:val="00B01353"/>
    <w:rsid w:val="00B01A02"/>
    <w:rsid w:val="00B244F2"/>
    <w:rsid w:val="00B26BDC"/>
    <w:rsid w:val="00B31D7E"/>
    <w:rsid w:val="00B4122A"/>
    <w:rsid w:val="00B45BE1"/>
    <w:rsid w:val="00B63F50"/>
    <w:rsid w:val="00B70A5B"/>
    <w:rsid w:val="00B7464F"/>
    <w:rsid w:val="00B76F51"/>
    <w:rsid w:val="00B81781"/>
    <w:rsid w:val="00B83DA0"/>
    <w:rsid w:val="00B851AA"/>
    <w:rsid w:val="00B94C4D"/>
    <w:rsid w:val="00BC4A5F"/>
    <w:rsid w:val="00BC684F"/>
    <w:rsid w:val="00BE47A7"/>
    <w:rsid w:val="00C02597"/>
    <w:rsid w:val="00C20DDD"/>
    <w:rsid w:val="00C31CBF"/>
    <w:rsid w:val="00C31F29"/>
    <w:rsid w:val="00C32EDC"/>
    <w:rsid w:val="00C478E9"/>
    <w:rsid w:val="00C60937"/>
    <w:rsid w:val="00C6671F"/>
    <w:rsid w:val="00C816F4"/>
    <w:rsid w:val="00CA22B0"/>
    <w:rsid w:val="00CC5312"/>
    <w:rsid w:val="00CF4BB0"/>
    <w:rsid w:val="00CF531B"/>
    <w:rsid w:val="00D05F76"/>
    <w:rsid w:val="00D1176B"/>
    <w:rsid w:val="00D11E19"/>
    <w:rsid w:val="00D13642"/>
    <w:rsid w:val="00D17A9F"/>
    <w:rsid w:val="00D36081"/>
    <w:rsid w:val="00D40183"/>
    <w:rsid w:val="00D5103B"/>
    <w:rsid w:val="00D7620C"/>
    <w:rsid w:val="00D8141B"/>
    <w:rsid w:val="00D8227C"/>
    <w:rsid w:val="00D8418D"/>
    <w:rsid w:val="00DA7E90"/>
    <w:rsid w:val="00DB323F"/>
    <w:rsid w:val="00DB369D"/>
    <w:rsid w:val="00DE791A"/>
    <w:rsid w:val="00DF6FF0"/>
    <w:rsid w:val="00E07CD8"/>
    <w:rsid w:val="00E14DAE"/>
    <w:rsid w:val="00E21ABB"/>
    <w:rsid w:val="00E32932"/>
    <w:rsid w:val="00E37F1D"/>
    <w:rsid w:val="00E4352E"/>
    <w:rsid w:val="00E529B2"/>
    <w:rsid w:val="00E55A7B"/>
    <w:rsid w:val="00E624A1"/>
    <w:rsid w:val="00E91606"/>
    <w:rsid w:val="00E926C0"/>
    <w:rsid w:val="00EA040C"/>
    <w:rsid w:val="00EA4704"/>
    <w:rsid w:val="00EA573B"/>
    <w:rsid w:val="00EB16BF"/>
    <w:rsid w:val="00ED23BB"/>
    <w:rsid w:val="00ED64C5"/>
    <w:rsid w:val="00EF41F3"/>
    <w:rsid w:val="00F0640A"/>
    <w:rsid w:val="00F11D66"/>
    <w:rsid w:val="00F2076E"/>
    <w:rsid w:val="00F421EE"/>
    <w:rsid w:val="00F44A78"/>
    <w:rsid w:val="00F44FF4"/>
    <w:rsid w:val="00F5241A"/>
    <w:rsid w:val="00F66C74"/>
    <w:rsid w:val="00F67A6A"/>
    <w:rsid w:val="00FA2BDF"/>
    <w:rsid w:val="00FA3389"/>
    <w:rsid w:val="00FA556D"/>
    <w:rsid w:val="00FB14A6"/>
    <w:rsid w:val="00FB1690"/>
    <w:rsid w:val="00FC1E44"/>
    <w:rsid w:val="00FC35EF"/>
    <w:rsid w:val="00FC7A76"/>
    <w:rsid w:val="00FD6827"/>
    <w:rsid w:val="00FD7872"/>
    <w:rsid w:val="00FE4CFA"/>
    <w:rsid w:val="00FF13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911EB2"/>
  <w15:docId w15:val="{85DDF7DF-F446-4953-BCDF-1D53BCB5F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numPr>
        <w:numId w:val="5"/>
      </w:numPr>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numPr>
        <w:ilvl w:val="1"/>
        <w:numId w:val="5"/>
      </w:numPr>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numPr>
        <w:ilvl w:val="2"/>
        <w:numId w:val="5"/>
      </w:numPr>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numPr>
        <w:ilvl w:val="3"/>
        <w:numId w:val="5"/>
      </w:numPr>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pPr>
      <w:keepNext/>
      <w:keepLines/>
      <w:numPr>
        <w:ilvl w:val="4"/>
        <w:numId w:val="5"/>
      </w:numPr>
      <w:spacing w:before="240" w:after="80"/>
      <w:outlineLvl w:val="4"/>
    </w:pPr>
    <w:rPr>
      <w:color w:val="666666"/>
    </w:rPr>
  </w:style>
  <w:style w:type="paragraph" w:styleId="Heading6">
    <w:name w:val="heading 6"/>
    <w:basedOn w:val="Normal"/>
    <w:next w:val="Normal"/>
    <w:link w:val="Heading6Char"/>
    <w:uiPriority w:val="9"/>
    <w:semiHidden/>
    <w:unhideWhenUsed/>
    <w:qFormat/>
    <w:pPr>
      <w:keepNext/>
      <w:keepLines/>
      <w:numPr>
        <w:ilvl w:val="5"/>
        <w:numId w:val="5"/>
      </w:numPr>
      <w:spacing w:before="240" w:after="80"/>
      <w:outlineLvl w:val="5"/>
    </w:pPr>
    <w:rPr>
      <w:i/>
      <w:color w:val="666666"/>
    </w:rPr>
  </w:style>
  <w:style w:type="paragraph" w:styleId="Heading7">
    <w:name w:val="heading 7"/>
    <w:basedOn w:val="Normal"/>
    <w:next w:val="Normal"/>
    <w:link w:val="Heading7Char"/>
    <w:uiPriority w:val="9"/>
    <w:semiHidden/>
    <w:unhideWhenUsed/>
    <w:qFormat/>
    <w:rsid w:val="00655D5A"/>
    <w:pPr>
      <w:keepNext/>
      <w:keepLines/>
      <w:numPr>
        <w:ilvl w:val="6"/>
        <w:numId w:val="5"/>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655D5A"/>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55D5A"/>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link w:val="SubtitleChar"/>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A11F32"/>
    <w:pPr>
      <w:tabs>
        <w:tab w:val="center" w:pos="4680"/>
        <w:tab w:val="right" w:pos="9360"/>
      </w:tabs>
      <w:spacing w:line="240" w:lineRule="auto"/>
    </w:pPr>
  </w:style>
  <w:style w:type="character" w:customStyle="1" w:styleId="HeaderChar">
    <w:name w:val="Header Char"/>
    <w:basedOn w:val="DefaultParagraphFont"/>
    <w:link w:val="Header"/>
    <w:uiPriority w:val="99"/>
    <w:rsid w:val="00A11F32"/>
  </w:style>
  <w:style w:type="paragraph" w:styleId="Footer">
    <w:name w:val="footer"/>
    <w:basedOn w:val="Normal"/>
    <w:link w:val="FooterChar"/>
    <w:uiPriority w:val="99"/>
    <w:unhideWhenUsed/>
    <w:rsid w:val="00A11F32"/>
    <w:pPr>
      <w:tabs>
        <w:tab w:val="center" w:pos="4680"/>
        <w:tab w:val="right" w:pos="9360"/>
      </w:tabs>
      <w:spacing w:line="240" w:lineRule="auto"/>
    </w:pPr>
  </w:style>
  <w:style w:type="character" w:customStyle="1" w:styleId="FooterChar">
    <w:name w:val="Footer Char"/>
    <w:basedOn w:val="DefaultParagraphFont"/>
    <w:link w:val="Footer"/>
    <w:uiPriority w:val="99"/>
    <w:rsid w:val="00A11F32"/>
  </w:style>
  <w:style w:type="paragraph" w:styleId="ListParagraph">
    <w:name w:val="List Paragraph"/>
    <w:basedOn w:val="Normal"/>
    <w:uiPriority w:val="34"/>
    <w:qFormat/>
    <w:rsid w:val="00CA22B0"/>
    <w:pPr>
      <w:ind w:left="720"/>
      <w:contextualSpacing/>
    </w:pPr>
  </w:style>
  <w:style w:type="character" w:styleId="PlaceholderText">
    <w:name w:val="Placeholder Text"/>
    <w:basedOn w:val="DefaultParagraphFont"/>
    <w:uiPriority w:val="99"/>
    <w:semiHidden/>
    <w:rsid w:val="00CA22B0"/>
    <w:rPr>
      <w:color w:val="666666"/>
    </w:rPr>
  </w:style>
  <w:style w:type="table" w:styleId="TableGrid">
    <w:name w:val="Table Grid"/>
    <w:basedOn w:val="TableNormal"/>
    <w:uiPriority w:val="39"/>
    <w:rsid w:val="00EB16B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7Char">
    <w:name w:val="Heading 7 Char"/>
    <w:basedOn w:val="DefaultParagraphFont"/>
    <w:link w:val="Heading7"/>
    <w:uiPriority w:val="9"/>
    <w:semiHidden/>
    <w:rsid w:val="00655D5A"/>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655D5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55D5A"/>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semiHidden/>
    <w:unhideWhenUsed/>
    <w:rsid w:val="00FF130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FF1303"/>
    <w:rPr>
      <w:i/>
      <w:iCs/>
    </w:rPr>
  </w:style>
  <w:style w:type="paragraph" w:styleId="Caption">
    <w:name w:val="caption"/>
    <w:basedOn w:val="Normal"/>
    <w:next w:val="Normal"/>
    <w:uiPriority w:val="35"/>
    <w:unhideWhenUsed/>
    <w:qFormat/>
    <w:rsid w:val="00691EF8"/>
    <w:pPr>
      <w:spacing w:after="200" w:line="240" w:lineRule="auto"/>
    </w:pPr>
    <w:rPr>
      <w:i/>
      <w:iCs/>
      <w:color w:val="1F497D" w:themeColor="text2"/>
      <w:sz w:val="18"/>
      <w:szCs w:val="18"/>
    </w:rPr>
  </w:style>
  <w:style w:type="character" w:customStyle="1" w:styleId="Heading1Char">
    <w:name w:val="Heading 1 Char"/>
    <w:basedOn w:val="DefaultParagraphFont"/>
    <w:link w:val="Heading1"/>
    <w:uiPriority w:val="9"/>
    <w:rsid w:val="00E529B2"/>
    <w:rPr>
      <w:sz w:val="40"/>
      <w:szCs w:val="40"/>
    </w:rPr>
  </w:style>
  <w:style w:type="character" w:customStyle="1" w:styleId="Heading2Char">
    <w:name w:val="Heading 2 Char"/>
    <w:basedOn w:val="DefaultParagraphFont"/>
    <w:link w:val="Heading2"/>
    <w:uiPriority w:val="9"/>
    <w:rsid w:val="00E529B2"/>
    <w:rPr>
      <w:sz w:val="32"/>
      <w:szCs w:val="32"/>
    </w:rPr>
  </w:style>
  <w:style w:type="character" w:customStyle="1" w:styleId="Heading3Char">
    <w:name w:val="Heading 3 Char"/>
    <w:basedOn w:val="DefaultParagraphFont"/>
    <w:link w:val="Heading3"/>
    <w:uiPriority w:val="9"/>
    <w:rsid w:val="00E529B2"/>
    <w:rPr>
      <w:color w:val="434343"/>
      <w:sz w:val="28"/>
      <w:szCs w:val="28"/>
    </w:rPr>
  </w:style>
  <w:style w:type="character" w:customStyle="1" w:styleId="Heading4Char">
    <w:name w:val="Heading 4 Char"/>
    <w:basedOn w:val="DefaultParagraphFont"/>
    <w:link w:val="Heading4"/>
    <w:uiPriority w:val="9"/>
    <w:rsid w:val="00E529B2"/>
    <w:rPr>
      <w:color w:val="666666"/>
      <w:sz w:val="24"/>
      <w:szCs w:val="24"/>
    </w:rPr>
  </w:style>
  <w:style w:type="character" w:customStyle="1" w:styleId="Heading5Char">
    <w:name w:val="Heading 5 Char"/>
    <w:basedOn w:val="DefaultParagraphFont"/>
    <w:link w:val="Heading5"/>
    <w:uiPriority w:val="9"/>
    <w:semiHidden/>
    <w:rsid w:val="00E529B2"/>
    <w:rPr>
      <w:color w:val="666666"/>
    </w:rPr>
  </w:style>
  <w:style w:type="character" w:customStyle="1" w:styleId="Heading6Char">
    <w:name w:val="Heading 6 Char"/>
    <w:basedOn w:val="DefaultParagraphFont"/>
    <w:link w:val="Heading6"/>
    <w:uiPriority w:val="9"/>
    <w:semiHidden/>
    <w:rsid w:val="00E529B2"/>
    <w:rPr>
      <w:i/>
      <w:color w:val="666666"/>
    </w:rPr>
  </w:style>
  <w:style w:type="character" w:customStyle="1" w:styleId="TitleChar">
    <w:name w:val="Title Char"/>
    <w:basedOn w:val="DefaultParagraphFont"/>
    <w:link w:val="Title"/>
    <w:uiPriority w:val="10"/>
    <w:rsid w:val="00E529B2"/>
    <w:rPr>
      <w:sz w:val="52"/>
      <w:szCs w:val="52"/>
    </w:rPr>
  </w:style>
  <w:style w:type="character" w:customStyle="1" w:styleId="SubtitleChar">
    <w:name w:val="Subtitle Char"/>
    <w:basedOn w:val="DefaultParagraphFont"/>
    <w:link w:val="Subtitle"/>
    <w:uiPriority w:val="11"/>
    <w:rsid w:val="00E529B2"/>
    <w:rPr>
      <w:color w:val="666666"/>
      <w:sz w:val="30"/>
      <w:szCs w:val="30"/>
    </w:rPr>
  </w:style>
  <w:style w:type="paragraph" w:styleId="Quote">
    <w:name w:val="Quote"/>
    <w:basedOn w:val="Normal"/>
    <w:next w:val="Normal"/>
    <w:link w:val="QuoteChar"/>
    <w:uiPriority w:val="29"/>
    <w:qFormat/>
    <w:rsid w:val="00E529B2"/>
    <w:pPr>
      <w:spacing w:before="160" w:after="160" w:line="278" w:lineRule="auto"/>
      <w:jc w:val="center"/>
    </w:pPr>
    <w:rPr>
      <w:rFonts w:ascii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E529B2"/>
    <w:rPr>
      <w:rFonts w:asciiTheme="minorHAnsi" w:hAnsiTheme="minorHAnsi" w:cstheme="minorBidi"/>
      <w:i/>
      <w:iCs/>
      <w:color w:val="404040" w:themeColor="text1" w:themeTint="BF"/>
      <w:kern w:val="2"/>
      <w:sz w:val="24"/>
      <w:szCs w:val="24"/>
      <w:lang w:val="en-US"/>
      <w14:ligatures w14:val="standardContextual"/>
    </w:rPr>
  </w:style>
  <w:style w:type="character" w:styleId="IntenseEmphasis">
    <w:name w:val="Intense Emphasis"/>
    <w:basedOn w:val="DefaultParagraphFont"/>
    <w:uiPriority w:val="21"/>
    <w:qFormat/>
    <w:rsid w:val="00E529B2"/>
    <w:rPr>
      <w:i/>
      <w:iCs/>
      <w:color w:val="365F91" w:themeColor="accent1" w:themeShade="BF"/>
    </w:rPr>
  </w:style>
  <w:style w:type="paragraph" w:styleId="IntenseQuote">
    <w:name w:val="Intense Quote"/>
    <w:basedOn w:val="Normal"/>
    <w:next w:val="Normal"/>
    <w:link w:val="IntenseQuoteChar"/>
    <w:uiPriority w:val="30"/>
    <w:qFormat/>
    <w:rsid w:val="00E529B2"/>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Theme="minorHAnsi" w:hAnsiTheme="minorHAnsi" w:cstheme="minorBidi"/>
      <w:i/>
      <w:iCs/>
      <w:color w:val="365F9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E529B2"/>
    <w:rPr>
      <w:rFonts w:asciiTheme="minorHAnsi" w:hAnsiTheme="minorHAnsi" w:cstheme="minorBidi"/>
      <w:i/>
      <w:iCs/>
      <w:color w:val="365F91" w:themeColor="accent1" w:themeShade="BF"/>
      <w:kern w:val="2"/>
      <w:sz w:val="24"/>
      <w:szCs w:val="24"/>
      <w:lang w:val="en-US"/>
      <w14:ligatures w14:val="standardContextual"/>
    </w:rPr>
  </w:style>
  <w:style w:type="character" w:styleId="IntenseReference">
    <w:name w:val="Intense Reference"/>
    <w:basedOn w:val="DefaultParagraphFont"/>
    <w:uiPriority w:val="32"/>
    <w:qFormat/>
    <w:rsid w:val="00E529B2"/>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266982">
      <w:bodyDiv w:val="1"/>
      <w:marLeft w:val="0"/>
      <w:marRight w:val="0"/>
      <w:marTop w:val="0"/>
      <w:marBottom w:val="0"/>
      <w:divBdr>
        <w:top w:val="none" w:sz="0" w:space="0" w:color="auto"/>
        <w:left w:val="none" w:sz="0" w:space="0" w:color="auto"/>
        <w:bottom w:val="none" w:sz="0" w:space="0" w:color="auto"/>
        <w:right w:val="none" w:sz="0" w:space="0" w:color="auto"/>
      </w:divBdr>
    </w:div>
    <w:div w:id="170074383">
      <w:bodyDiv w:val="1"/>
      <w:marLeft w:val="0"/>
      <w:marRight w:val="0"/>
      <w:marTop w:val="0"/>
      <w:marBottom w:val="0"/>
      <w:divBdr>
        <w:top w:val="none" w:sz="0" w:space="0" w:color="auto"/>
        <w:left w:val="none" w:sz="0" w:space="0" w:color="auto"/>
        <w:bottom w:val="none" w:sz="0" w:space="0" w:color="auto"/>
        <w:right w:val="none" w:sz="0" w:space="0" w:color="auto"/>
      </w:divBdr>
    </w:div>
    <w:div w:id="792330590">
      <w:bodyDiv w:val="1"/>
      <w:marLeft w:val="0"/>
      <w:marRight w:val="0"/>
      <w:marTop w:val="0"/>
      <w:marBottom w:val="0"/>
      <w:divBdr>
        <w:top w:val="none" w:sz="0" w:space="0" w:color="auto"/>
        <w:left w:val="none" w:sz="0" w:space="0" w:color="auto"/>
        <w:bottom w:val="none" w:sz="0" w:space="0" w:color="auto"/>
        <w:right w:val="none" w:sz="0" w:space="0" w:color="auto"/>
      </w:divBdr>
    </w:div>
    <w:div w:id="16081508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807724ff-9999-494f-b257-05dacc46ac87}" enabled="1" method="Standard" siteId="{e58c8e81-abd8-48a8-929d-eb67611b83bd}" contentBits="0" removed="0"/>
</clbl:labelList>
</file>

<file path=docProps/app.xml><?xml version="1.0" encoding="utf-8"?>
<Properties xmlns="http://schemas.openxmlformats.org/officeDocument/2006/extended-properties" xmlns:vt="http://schemas.openxmlformats.org/officeDocument/2006/docPropsVTypes">
  <Template>Normal.dotm</Template>
  <TotalTime>20</TotalTime>
  <Pages>30</Pages>
  <Words>8135</Words>
  <Characters>51255</Characters>
  <Application>Microsoft Office Word</Application>
  <DocSecurity>0</DocSecurity>
  <Lines>1090</Lines>
  <Paragraphs>460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 li</dc:creator>
  <cp:keywords/>
  <dc:description/>
  <cp:lastModifiedBy>Zhang, Victor</cp:lastModifiedBy>
  <cp:revision>7</cp:revision>
  <dcterms:created xsi:type="dcterms:W3CDTF">2026-02-02T04:27:00Z</dcterms:created>
  <dcterms:modified xsi:type="dcterms:W3CDTF">2026-02-04T01:54:00Z</dcterms:modified>
</cp:coreProperties>
</file>