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53215578"/>
        <w:docPartObj>
          <w:docPartGallery w:val="Cover Pages"/>
          <w:docPartUnique/>
        </w:docPartObj>
      </w:sdtPr>
      <w:sdtEndPr>
        <w:rPr>
          <w:lang w:val="fr-FR"/>
        </w:rPr>
      </w:sdtEndPr>
      <w:sdtContent>
        <w:p w14:paraId="38782EBD" w14:textId="77777777" w:rsidR="005F5A93" w:rsidRDefault="00176862">
          <w:r w:rsidRPr="00116F24">
            <w:rPr>
              <w:rFonts w:cs="Times New Roman"/>
              <w:b/>
              <w:bCs/>
              <w:noProof/>
              <w:sz w:val="32"/>
              <w:szCs w:val="32"/>
            </w:rPr>
            <mc:AlternateContent>
              <mc:Choice Requires="wps">
                <w:drawing>
                  <wp:anchor distT="0" distB="0" distL="114300" distR="114300" simplePos="0" relativeHeight="251659264" behindDoc="0" locked="0" layoutInCell="1" allowOverlap="1" wp14:anchorId="593C4C61" wp14:editId="794B1B06">
                    <wp:simplePos x="0" y="0"/>
                    <wp:positionH relativeFrom="margin">
                      <wp:posOffset>-7473</wp:posOffset>
                    </wp:positionH>
                    <wp:positionV relativeFrom="paragraph">
                      <wp:posOffset>233338</wp:posOffset>
                    </wp:positionV>
                    <wp:extent cx="3783232" cy="1725295"/>
                    <wp:effectExtent l="0" t="0" r="0" b="0"/>
                    <wp:wrapNone/>
                    <wp:docPr id="764144139" name="Zone de texte 1"/>
                    <wp:cNvGraphicFramePr/>
                    <a:graphic xmlns:a="http://schemas.openxmlformats.org/drawingml/2006/main">
                      <a:graphicData uri="http://schemas.microsoft.com/office/word/2010/wordprocessingShape">
                        <wps:wsp>
                          <wps:cNvSpPr txBox="1"/>
                          <wps:spPr>
                            <a:xfrm>
                              <a:off x="0" y="0"/>
                              <a:ext cx="3783232" cy="1725295"/>
                            </a:xfrm>
                            <a:prstGeom prst="rect">
                              <a:avLst/>
                            </a:prstGeom>
                            <a:noFill/>
                            <a:ln w="6350">
                              <a:noFill/>
                            </a:ln>
                          </wps:spPr>
                          <wps:txbx>
                            <w:txbxContent>
                              <w:p w14:paraId="63F05B55" w14:textId="77777777" w:rsidR="000F32F3" w:rsidRPr="00E04574" w:rsidRDefault="000F32F3" w:rsidP="00572A53">
                                <w:pPr>
                                  <w:spacing w:line="240" w:lineRule="auto"/>
                                  <w:jc w:val="center"/>
                                  <w:rPr>
                                    <w:rFonts w:cs="Times New Roman"/>
                                    <w:b/>
                                    <w:bCs/>
                                    <w:color w:val="7F7F7F" w:themeColor="text1" w:themeTint="80"/>
                                  </w:rPr>
                                </w:pPr>
                                <w:bookmarkStart w:id="0" w:name="_Hlk237845634"/>
                                <w:bookmarkEnd w:id="0"/>
                                <w:r w:rsidRPr="00E04574">
                                  <w:rPr>
                                    <w:rFonts w:cs="Times New Roman"/>
                                    <w:b/>
                                    <w:bCs/>
                                    <w:color w:val="7F7F7F" w:themeColor="text1" w:themeTint="80"/>
                                  </w:rPr>
                                  <w:t>CENTRE D’INFORMATIQUE ET DE RECHERCHE DE L’ARMEE ET DE LA SECURITE</w:t>
                                </w:r>
                              </w:p>
                              <w:p w14:paraId="16ECBAC7"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w:t>
                                </w:r>
                              </w:p>
                              <w:p w14:paraId="12C6112E"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CENTRE DE FORMATION EN INFORMATIQUE</w:t>
                                </w:r>
                              </w:p>
                              <w:p w14:paraId="538DBD9E"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w:t>
                                </w:r>
                              </w:p>
                              <w:p w14:paraId="7FB0412B"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COORDINATION DES CYCLES INFORMATIQUES</w:t>
                                </w:r>
                              </w:p>
                              <w:p w14:paraId="27C1089B"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EEC37B" id="_x0000_t202" coordsize="21600,21600" o:spt="202" path="m,l,21600r21600,l21600,xe">
                    <v:stroke joinstyle="miter"/>
                    <v:path gradientshapeok="t" o:connecttype="rect"/>
                  </v:shapetype>
                  <v:shape id="Zone de texte 1" o:spid="_x0000_s1026" type="#_x0000_t202" style="position:absolute;left:0;text-align:left;margin-left:-.6pt;margin-top:18.35pt;width:297.9pt;height:135.8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TBpOwIAAF8EAAAOAAAAZHJzL2Uyb0RvYy54bWysVE1v2zAMvQ/YfxB0Xxw7X40Rp8haZBhQ&#10;tAXSosBuiiwlBmRRk5TY2a8fJTtp0O007CJTJEWK7z15cdvWihyFdRXogqaDISVCcygrvSvo68v6&#10;yw0lzjNdMgVaFPQkHL1dfv60aEwuMtiDKoUlWES7vDEF3Xtv8iRxfC9q5gZghMagBFszj1u7S0rL&#10;GqxeqyQbDqdJA7Y0FrhwDr33XZAuY30pBfdPUjrhiSoo3s3H1cZ1G9ZkuWD5zjKzr3h/DfYPt6hZ&#10;pbHppdQ984wcbPVHqbriFhxIP+BQJyBlxUWcAadJhx+m2eyZEXEWBMeZC0zu/5Xlj8dnS6qyoLPp&#10;OB2P09GcEs1qpOoHEkZKQbxovSBpgKoxLscTG4NnfPsVWqT87HfoDAi00tbhi7MRjCPopwvQWIlw&#10;dI5mN6NslFHCMZbOskk2n4Q6yftxY53/JqAmwSioRSYjwOz44HyXek4J3TSsK6Uim0qTpqDT0WQY&#10;D1wiWFxp7BGG6C4bLN9u236yLZQnHMxCpxJn+LrC5g/M+WdmURY4C0rdP+EiFWAT6C1K9mB//c0f&#10;8pEtjFLSoMwK6n4emBWUqO8aeZwj5kGXcTOezDLc2OvI9jqiD/UdoJJTfFSGRzPke3U2pYX6DV/E&#10;KnTFENMcexfUn80734kfXxQXq1VMQiUa5h/0xvBQOsAZoH1p35g1Pf5BBI9wFiTLP9DQ5XZErA4e&#10;ZBU5CgB3qPa4o4ojy/2LC8/keh+z3v8Ly98AAAD//wMAUEsDBBQABgAIAAAAIQB4p+A34QAAAAkB&#10;AAAPAAAAZHJzL2Rvd25yZXYueG1sTI/BTsMwEETvSPyDtUjcWqehDSHEqapIFRKCQ0sv3Daxm0TE&#10;6xC7beDrWU5wnJ3RzNt8PdlenM3oO0cKFvMIhKHa6Y4aBYe37SwF4QOSxt6RUfBlPKyL66scM+0u&#10;tDPnfWgEl5DPUEEbwpBJ6evWWPRzNxhi7+hGi4Hl2Eg94oXLbS/jKEqkxY54ocXBlK2pP/Ynq+C5&#10;3L7iropt+t2XTy/HzfB5eF8pdXszbR5BBDOFvzD84jM6FMxUuRNpL3oFs0XMSQV3yT0I9lcPywRE&#10;xYcoXYIscvn/g+IHAAD//wMAUEsBAi0AFAAGAAgAAAAhALaDOJL+AAAA4QEAABMAAAAAAAAAAAAA&#10;AAAAAAAAAFtDb250ZW50X1R5cGVzXS54bWxQSwECLQAUAAYACAAAACEAOP0h/9YAAACUAQAACwAA&#10;AAAAAAAAAAAAAAAvAQAAX3JlbHMvLnJlbHNQSwECLQAUAAYACAAAACEAV60waTsCAABfBAAADgAA&#10;AAAAAAAAAAAAAAAuAgAAZHJzL2Uyb0RvYy54bWxQSwECLQAUAAYACAAAACEAeKfgN+EAAAAJAQAA&#10;DwAAAAAAAAAAAAAAAACVBAAAZHJzL2Rvd25yZXYueG1sUEsFBgAAAAAEAAQA8wAAAKMFAAAAAA==&#10;" filled="f" stroked="f" strokeweight=".5pt">
                    <v:textbox>
                      <w:txbxContent>
                        <w:p w14:paraId="516FE8B7" w14:textId="77777777" w:rsidR="000F32F3" w:rsidRPr="00E04574" w:rsidRDefault="000F32F3" w:rsidP="00572A53">
                          <w:pPr>
                            <w:spacing w:line="240" w:lineRule="auto"/>
                            <w:jc w:val="center"/>
                            <w:rPr>
                              <w:rFonts w:cs="Times New Roman"/>
                              <w:b/>
                              <w:bCs/>
                              <w:color w:val="7F7F7F" w:themeColor="text1" w:themeTint="80"/>
                            </w:rPr>
                          </w:pPr>
                          <w:bookmarkStart w:id="1" w:name="_Hlk237845634"/>
                          <w:bookmarkEnd w:id="1"/>
                          <w:r w:rsidRPr="00E04574">
                            <w:rPr>
                              <w:rFonts w:cs="Times New Roman"/>
                              <w:b/>
                              <w:bCs/>
                              <w:color w:val="7F7F7F" w:themeColor="text1" w:themeTint="80"/>
                            </w:rPr>
                            <w:t>CENTRE D’INFORMATIQUE ET DE RECHERCHE DE L’ARMEE ET DE LA SECURITE</w:t>
                          </w:r>
                        </w:p>
                        <w:p w14:paraId="4D3F9C68"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w:t>
                          </w:r>
                        </w:p>
                        <w:p w14:paraId="1C601926"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CENTRE DE FORMATION EN INFORMATIQUE</w:t>
                          </w:r>
                        </w:p>
                        <w:p w14:paraId="2DB198B4"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w:t>
                          </w:r>
                        </w:p>
                        <w:p w14:paraId="113BF953"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COORDINATION DES CYCLES INFORMATIQUES</w:t>
                          </w:r>
                        </w:p>
                        <w:p w14:paraId="44D8A704"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w:t>
                          </w:r>
                        </w:p>
                      </w:txbxContent>
                    </v:textbox>
                    <w10:wrap anchorx="margin"/>
                  </v:shape>
                </w:pict>
              </mc:Fallback>
            </mc:AlternateContent>
          </w:r>
          <w:r w:rsidRPr="00937ED5">
            <w:rPr>
              <w:rFonts w:cs="Times New Roman"/>
              <w:noProof/>
            </w:rPr>
            <w:drawing>
              <wp:anchor distT="0" distB="0" distL="114300" distR="114300" simplePos="0" relativeHeight="251675648" behindDoc="1" locked="0" layoutInCell="1" allowOverlap="1" wp14:anchorId="5158A3B3" wp14:editId="508CE0DE">
                <wp:simplePos x="0" y="0"/>
                <wp:positionH relativeFrom="margin">
                  <wp:posOffset>4539587</wp:posOffset>
                </wp:positionH>
                <wp:positionV relativeFrom="paragraph">
                  <wp:posOffset>230892</wp:posOffset>
                </wp:positionV>
                <wp:extent cx="1941748" cy="753745"/>
                <wp:effectExtent l="0" t="0" r="0" b="8255"/>
                <wp:wrapTight wrapText="bothSides">
                  <wp:wrapPolygon edited="0">
                    <wp:start x="2544" y="546"/>
                    <wp:lineTo x="0" y="8735"/>
                    <wp:lineTo x="848" y="19107"/>
                    <wp:lineTo x="1272" y="21291"/>
                    <wp:lineTo x="2332" y="21291"/>
                    <wp:lineTo x="17382" y="18561"/>
                    <wp:lineTo x="19289" y="10918"/>
                    <wp:lineTo x="17806" y="10372"/>
                    <wp:lineTo x="19713" y="8189"/>
                    <wp:lineTo x="18866" y="4913"/>
                    <wp:lineTo x="3816" y="546"/>
                    <wp:lineTo x="2544" y="546"/>
                  </wp:wrapPolygon>
                </wp:wrapTight>
                <wp:docPr id="174593159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35403" name="Image 1245735403"/>
                        <pic:cNvPicPr/>
                      </pic:nvPicPr>
                      <pic:blipFill>
                        <a:blip r:embed="rId8">
                          <a:extLst>
                            <a:ext uri="{28A0092B-C50C-407E-A947-70E740481C1C}">
                              <a14:useLocalDpi xmlns:a14="http://schemas.microsoft.com/office/drawing/2010/main" val="0"/>
                            </a:ext>
                          </a:extLst>
                        </a:blip>
                        <a:stretch>
                          <a:fillRect/>
                        </a:stretch>
                      </pic:blipFill>
                      <pic:spPr>
                        <a:xfrm>
                          <a:off x="0" y="0"/>
                          <a:ext cx="1942854" cy="754174"/>
                        </a:xfrm>
                        <a:prstGeom prst="rect">
                          <a:avLst/>
                        </a:prstGeom>
                      </pic:spPr>
                    </pic:pic>
                  </a:graphicData>
                </a:graphic>
                <wp14:sizeRelH relativeFrom="margin">
                  <wp14:pctWidth>0</wp14:pctWidth>
                </wp14:sizeRelH>
                <wp14:sizeRelV relativeFrom="margin">
                  <wp14:pctHeight>0</wp14:pctHeight>
                </wp14:sizeRelV>
              </wp:anchor>
            </w:drawing>
          </w:r>
          <w:r w:rsidR="008F64BC" w:rsidRPr="008E7BF7">
            <w:rPr>
              <w:noProof/>
              <w:color w:val="4E8BA4"/>
            </w:rPr>
            <mc:AlternateContent>
              <mc:Choice Requires="wpg">
                <w:drawing>
                  <wp:anchor distT="0" distB="0" distL="114300" distR="114300" simplePos="0" relativeHeight="251682816" behindDoc="1" locked="0" layoutInCell="1" allowOverlap="1" wp14:anchorId="479B927E" wp14:editId="364FD08E">
                    <wp:simplePos x="0" y="0"/>
                    <wp:positionH relativeFrom="page">
                      <wp:posOffset>-63610</wp:posOffset>
                    </wp:positionH>
                    <wp:positionV relativeFrom="page">
                      <wp:posOffset>-31805</wp:posOffset>
                    </wp:positionV>
                    <wp:extent cx="7658845" cy="800790"/>
                    <wp:effectExtent l="0" t="0" r="0" b="0"/>
                    <wp:wrapNone/>
                    <wp:docPr id="1" name="Groupe 1"/>
                    <wp:cNvGraphicFramePr/>
                    <a:graphic xmlns:a="http://schemas.openxmlformats.org/drawingml/2006/main">
                      <a:graphicData uri="http://schemas.microsoft.com/office/word/2010/wordprocessingGroup">
                        <wpg:wgp>
                          <wpg:cNvGrpSpPr/>
                          <wpg:grpSpPr>
                            <a:xfrm>
                              <a:off x="0" y="0"/>
                              <a:ext cx="7658845" cy="800790"/>
                              <a:chOff x="-2" y="-1"/>
                              <a:chExt cx="7315202" cy="1496325"/>
                            </a:xfrm>
                          </wpg:grpSpPr>
                          <wps:wsp>
                            <wps:cNvPr id="4"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4E8BA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tangle 5"/>
                            <wps:cNvSpPr/>
                            <wps:spPr>
                              <a:xfrm>
                                <a:off x="-2" y="280171"/>
                                <a:ext cx="7315200" cy="121615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D0B1089" id="Groupe 1" o:spid="_x0000_s1026" style="position:absolute;margin-left:-5pt;margin-top:-2.5pt;width:603.05pt;height:63.05pt;z-index:-251633664;mso-position-horizontal-relative:page;mso-position-vertical-relative:page" coordorigin="" coordsize="73152,149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rEQg1QUAANUbAAAOAAAAZHJzL2Uyb0RvYy54bWzsWdtu2zgQfV9g/4HQ&#10;4wKpJfluxCmyvaFA0RZtF20faYmyBUiilqTjpF+/hzeFdlJbSYECC+TFpsS5cGaOhuLR+fPruiJX&#10;TMiSN8soeRZHhDUZz8tmvYz++fL6bBYRqWiT04o3bBndMBk9v/jzj/Ndu2Ap3/AqZ4LASCMXu3YZ&#10;bZRqF4OBzDaspvIZb1mDyYKLmipcivUgF3QH63U1SON4MthxkbeCZ0xK3H1pJ6MLY78oWKY+FIVk&#10;ilTLCGtT5leY35X+HVyc08Va0HZTZm4Z9BGrqGnZwGln6iVVlGxFecdUXWaCS16oZxmvB7woyoyZ&#10;GBBNEh9E80bwbWtiWS9267ZLE1J7kKdHm83eX30UpMxRu4g0tEaJjFdGEp2bXbteQOSNaD+3H4W7&#10;sbZXOtzrQtT6H4GQa5PVmy6r7FqRDDenk/FsNhpHJMPcLI6nc5f2bIPaaLWzNCKYOzMu6SLbvPKq&#10;w2ScxpjVqsloPhmmY72sgfc80Avs1rNrASJ5myf5a3n6vKEtM+mXOgkuTyOfp08AF23WFSNjlysj&#10;1iVKLiRy9tMs+Wi7NJlYgVETazKMh9PhXqxIzFaqN4ybjNOrd1JZ9OYYGezlroIZbxpZKvYN1oq6&#10;AqD/GpCY7Mh0mKSTiUf9ofj3ffENSdJkPPTVWh+KfwNiOuvO8mkfoVJMTvpA7R/uI1RyMZz2NAw8&#10;9chVKN7bB7DTRdPDx774yVztl++p2sewG5ZvOJlMk3R8GruhUpLG88l0fBpX+0U8WZVQvDeu0Fwf&#10;gqt98Sdc3ds8v/9yFxlOkvk47vGch7iaDocjYPFkUUKc9HARij/BSu+reFc73NG+//bNKUnnk0mP&#10;aocIeYLV0beScBecj11bT9NkZt4c76t6qGFeSWxVfgKSg9ceY9lsHUd93EHWcR9h75kOe/oIlZJb&#10;ZB33tI+sdB73yViodNuwjjsKO5BtWEcTFoon8TwZ28fkuI9wY+tX+1CjR+33oXJyM98XR08/vvwQ&#10;JI9/oT7uIwRJbx+h0iOR9Utb4fGQQqg8dCt8DLJ6+DgCK5xd1/7ERjf+EJddN+4UhxHBsVIfo/Um&#10;1XKpj8jhkQ5nYX+JI5s9DkNLS59QBsBCZXNsxXr6KQMEoXL6IM/oGKGyP9n284wCh8qjB3lGKUJl&#10;zx8YzzZ2l3iB87ymiSpDE6mIgCYSEQFNtLJbQUuVrpepCoZkB27DHajJBvyEQ6mer/kV+8KNpDog&#10;RuDzdrZqQqnOGhbsC+sl/H9r7IWS3q8Fgpfz/1bevTOYVNiG7XLoxfy/FUffwhJc2+0hebjYrOKS&#10;2fXopBnCpsueTnpAZEhelfnrsqp0tqRYr15UglxRFGL0avb3pS/2nlhlwN5wrebDhhPN/1jOxYzU&#10;TcW00ar5xApwXHiMUvNMGXaRdX5olrFGJXZqQ3Nm3ePVPfaBdRomFGNQWy7gv7PtDGjm8q5tu0on&#10;r1WZISc7Zfuwd27sCvzCrHKnYTzzRnXKddlwcV9kFaJynq28T5JNjc7Siuc3YLYEt9SobLPXpZDq&#10;HZXqIxWgjoAF8LvqA36KigPzgLYZRWTDxY/77mt5UG+YjcgO3Ooykv9uqWARqd42IOXmyWgEs8pc&#10;jMbTFBcinFmFM822fsEBBzQvrM4Mtbyq/LAQvP4KGvhSe8UUbTL4RpNUeHztxQuFa0yBSM7Y5aUZ&#10;g4AFJt81n9tMG9dZbRH5l+uvVLRED5eRAjv3nnsikC486wYM38pqzYZfbhUvSk3JGRzavLoLkJKa&#10;S/0N7CS6nWVxA3ZSQ0A7B4d5mpx0XGw6i5Op42PvZyjTZIL3cAcvzwPrpGiG0qVPt1ST2IO8eRJz&#10;VZWtf/T12DHcqNUBv33PdwDLnb/k2bbG02s/BghWUYUvEXJTthIYWbB6xXK08be5i0UqwVSGjuQf&#10;XvR8uDubjqddp/EiKHK4wKemUzw1nf9b0zEfSPDtyOxb7juX/jgVXpsmdfs17uI/AAAA//8DAFBL&#10;AwQKAAAAAAAAACEAmxsUEWhkAABoZAAAFAAAAGRycy9tZWRpYS9pbWFnZTEucG5niVBORw0KGgoA&#10;AAANSUhEUgAACWAAAAGPCAYAAADYsOteAAAACXBIWXMAAC4jAAAuIwF4pT92AAAAGXRFWHRTb2Z0&#10;d2FyZQBBZG9iZSBJbWFnZVJlYWR5ccllPAAAY/VJREFUeNrs3e1uG2l6LuoqkqKoL9qR7e1xz3gj&#10;wUJmgPVjAQtY+RkkJ7DzJ0AOYR3APqucQI5jY//dQSYTz7TbbUmWKFmiLX5sPmS91ttsutuyVRI/&#10;rgt4UaWiu+muUtti8eb9lOPx+P8qAAAAAJbD9WT1JutssgaTdTRZV2VZXjo1AAAAAMAyKgWwAAAA&#10;gBVxPFkRxLoqZsGs67Ise04LAAAAAPCQBLAAAACAVRchrMvipjkrglnHTgsAAAAAcB8EsAAAAIB1&#10;ldqyUnPWpWAWAAAAAHDXBLAAAACATXNd3LRlXVXbXlmW104NAAAAAHBbAlgAAAAAN1JbVgSzjmJb&#10;luWl0wIAAAAAfI4AFgAAAMCvi2BW3pwV4wx7TgsAAAAAIIAFAAAA8PUihBXBrNScFcGsY6cFAAAA&#10;ADaHABYAAADA3UtjDFNzVrRm9cqyvHZqAAAAAGC9CGABAAAA3J98jOFgso4m66osy0unBgAAAABW&#10;kwAWAAAAwHJIYwyjOSuCWddlWfacFgAAAABYbgJYAAAAAMstQliXxU1zVgSzjp0WAAAAAHgQzclq&#10;VasxWVsCWAAAAACrKbVlpeasS8EsAAAAALgT02BVMQtbxdqerLI69jMCWAAAAADr5bq4acu6qra9&#10;siyvnRoAAAAA+Ik8WBUrglft2/5LBLAAAAAANkdqy4pg1lFsy7K8dFoAAAAAWGOpySpt8/GBd0IA&#10;CwAAAIAIZuXNWTHOsOe0AAAAALAi8vaq+fGBdRlN1iCWABYAAAAAnxMhrAhmpeasCGYdOy0AAAAA&#10;PID59qp8fGCdPhazsNV1tcaT9SH/BQJYAAAAANxWGmOYmrOiNatXluW1UwMAAADAN5hvr8qbreoU&#10;97WG2Tbtj77kHxbAAgAAAOCu5GMMo379aLKuyrK8dGoAAAAAyOTtVanZqu6QVQpWRXvVp/GB1bFv&#10;IoAFAAAAwH1IYwyjOSuCWddlWfacFgAAAIC1lbdXzY8PrMt8e1U+PrA2AlgAAAAAPKQIYV0WN81Z&#10;Ecw6dloAAAAAVkLeXjU/PrAu8+1VEa4aF7NmqwchgAUAAADAMkptWak561IwCwAAAOBBpGBVaq/K&#10;xwfWKW+vyscHLh0BLAAAAABWSdxwS21ZV9W2V5bltVMDAAAA8NXm26vy8YF1yturUrNVGh+4MgSw&#10;AAAAAFgXqS0rgllHsS3L8tJpAQAAAPgkb69K4wNTs1VdUntVBKsGxU/HB64FASwAAAAA1l0Es/Lm&#10;rBhn2HNaAAAAgDWVt1fNjw+sy3x7VT4+cO0JYAEAAACwqSKEdZltI5h17LQAAAAAK2C+vWq7uBkf&#10;WJcUskrtVfn4wI0mgAUAAAAAP5XGGKbmrGjN6pVlee3UAAAAAPcotVelYFU+PrBOeXtVPj5w5JIs&#10;JoAFAAAAAF8mH2N4lbZlWV46NQAAAMA3yNur8vGBdcrbq+abrbglASwAAAAA+HbRlpWas44m67os&#10;y57TAgAAAFTy9qr58YF1mW+vimYrIasaCGABAAAAQH0ihHVZ3DRnXQpmAQAAwNrK26vmxwfWZb69&#10;Kh8fyD0RwAIAAACA+5faslJzVgSzjp0WAAAAWHrz7VV5s1Wd8mBVPj6QJdByCgAAAADg3u1W60k6&#10;MB7HfdPpDdTUlnVVbXtlWfrUKgAAANyf+faqrWxbp3j9P8y2+fhAHth4PI5ms+3qy51ilruK74sd&#10;DVgAAAAAsPxSMCs1Zx3FtizLS6cGAAAAvlreXpWPD6z7NX5qr5ofH8gDGI/HB9XufMAqjY48+LV/&#10;hwAWAAAAAKy2GF2YN2fFOMOe0wIAAABTebBqfnxgXebbq/LxgdyD8Xi8W/w8QNUubgJ2+ePfTAAL&#10;AAAAANZTasxK2whmHTstAAAArKEUrIpwzfz4wLrMt1flzVbUYDwex/Xcrb5MIwDDfvZ9sPsQvzcB&#10;LAAAAADYLGmMYWrOitasXlmWPoULAADAMptvr8rHB9Ypb69KzVZCVncoGwE4H7D64hGAD00ACwAA&#10;AAAI+RjDq7Qty/LSqQEAAOCezLdX5eMD635NnNqr5scH8hXG43Fcs+3qyzxgtVPt3+kIwIcmgAUA&#10;AAAA/Jpoy0rNWUeTdV2WZc9pAQAA4Cvl7VX5+MA65e1V8+MD+QJzIwDzgNWDjwB8aAJYAAAAAMDX&#10;ihDWZXHTnHUpmAUAAEAlb69KzVZpfGBdUrAqtVfl4wP5jPF4nNqo5gNWKRR34Cz9MgEsAAAAAOCu&#10;pbas1JwVwaxjpwUAAGDtpPaqtPLxgXWZb6/KxwdSmRsBuFNdn3wEYDzWdqbuhgAWAAAAAHBf4qZ4&#10;asu6qra9six9EhkAAGB5zbdX5eMD65S3V6XxganZamONx+PURjUfsJpvsOIeCWABAAAAAA8tBbNS&#10;c9ZRbMuyvHRqAAAA7k2EeVKIJx8fWPfrwdReNT8+cGNkIwBDHrBK5z9/nCUkgAUAAAAALLMYXZg3&#10;Z8U4w57TAgAA8FXy9qp8fGCjxuecb6+KZqs0PnBtfWYEYNjProURgGtCAAsAAAAAWEWpMSttI5h1&#10;7LQAAAD8pL0qjQ9MzVZ1Se1VKViVjw9cK9kIwHzc307x8wYrNogAFgAAAACwTtIYw9ScFa1ZvbIs&#10;r50aAABgjcy3V+XjA+uUt1fl4wNX2mdGAMbXO9W+EYD8IgEsAAAAAGAT5GMMr9K2LMtLpwYAAFhS&#10;8+1V+fjAOuXtVfPjA1fGeDzOG6rycYBpBGD+OHwTASwAAAAAYNNFW1ZqzjqarOuyLHtOCwAAcE/y&#10;YFU+PrBOeXvV/PjApfaZEYDt7JwZAci9E8ACAAAAAFgsQliXxU1z1qVgFgAA8JVSk1Xa5uMD6zLf&#10;XpU3Wy2V8XicN1TtVOcmHwEYj7V9G7GsBLAAAAAAAG4ntWWl5qwIZh07LQAAsPHy9qr58YF1mW+v&#10;us62D+oXRgDuZOfFCEDWggAWAAAAAMDdiDc4UlvWVbXtlWV57dQAAMDamG+vyscH1ilvr8rHB967&#10;8Xi8W9yEytK4v3wEYP44bAQBLAAAAACAeqVgVmrOOoptWZaXTg0AACyl+faqvNmq7tcOKVg1Pz6w&#10;Vp8ZARj2q60RgPALBLAAAAAAAB5OjC7Mm7NinGHPaQEAgHuRt1elZqu6Q0YpWBUhq/nxgXduPB7n&#10;DVXzIwDDgW8D+HYCWAAAAAAAyyc1ZqVtBLOOnRYAALi1vL1qfnxgXebbq/Lxgd/sMyMA4+udat8I&#10;QLhnAlgAAAAAAKsjjTFMzVnRmtUry/LaqQEAYIPl7VXz4wPrMt9elY8PvLXxeBy/193qy0UjAPPH&#10;gSUjgAUAAAAAsPryMYZXaVuW5aVTAwDAmkjBqtRelY8PrFPeXpWPD/wi2QjAPEDVLm5GHRoBCGtA&#10;AAsAAAAAYL1FW1ZqzjqarOuyLHtOCwAAS2i+vSofH1invL0qNVul8YE/Mx6P4/ezXX25aATg9j38&#10;noElIoAFAAAAALCZIoR1Wdw0Z10KZgEAcE/y9qo0PjA1W9UltVdFsGpQ/HR84PwIwDxgtVPcBMKM&#10;AAQWEsACAAAAACCX2rJSc1YEs46dFgAAbilvr5ofH1iX+faqj//6r/+6/S//8i/RbvW5EYC71WMA&#10;X00ACwAAAACALxFvYqW2rKtq2yvL8tqpAQDYWPPtVdvFTVtUbf7hH/6h+J//8382u93u8O///u9b&#10;jx8/bvyv//W/osnKCEDgQQhgAQAAAADwLVIwKzVnHcW2LMtLpwYAYC2k9qoUrMrHB96pf/qnf9qP&#10;7W9+85utP/zhD+X29vbob//2b7cODw+LR48ejV6+fLnd6XTGLgmwbASwAAAAAACoS4wuzJuzYpxh&#10;z2kBAFhKeXtVPj7wm/zjP/7jTrfbnTZi/ff//t/3Yjv5ur23t9d+9OjR4K/+6q+2f/Ob34za7fbo&#10;yZMng8ljo8nxocsBrBIBLAAAAAAA7ltqzErbCGYdOy0AALVLTVZpm48P/GIvXrxo/t3f/d103N/f&#10;/M3fdHZ2dprV8WmD1dbWVuPg4GD6eKfTGe7u7kaoajA5Pp78mo9CVsC6EcACAAAAAGBZpDGGqTkr&#10;WrN6ZVleOzUAAF8sb6+aHx/4i9IIwIODg8bLly+nAaqnT5/ubG1tTf/Zw8PDvUX/XKvVGne73cHO&#10;zs5wb29vFCGrdrs9fv78+cDlADaBABYAAAAAAMsuH2N4lbZlWV46NQDAhppvr4rxgWUxC1v9xP/4&#10;H/+j/dd//dfTUYJpBOD29nbz8PBwGrDa3d3d6nQ6XzRqcPLPXLdardHjx4+Hk/3B5N8zevnypbA8&#10;sPEEsAAAAAAAWGXRlpWas44KwSwAYH3Mt1d9Gh+YjwD8zW9+s3V4eDgNUC0aAXhbk39u2mQVIav9&#10;/f3h5Ovhs2fPBp1OZ+ySACwmgAUAAAAAwDqKxqzL4qY567Isy57TAgAsoU/tVf/8z//c3d/fbw0G&#10;g500ArDb7bb39vamAavPjQC8rQhZbW1tjZ8+fXrdbrdHT548GUyeZ/To0aOhywFwewJYAAAAAABs&#10;ktSWlZqzIph17LQAAHUZj8ftf/u3f9s7OTkp+/3+o+vr63asra2t7mTbuM0IwNuY/DuHk393hKqm&#10;YasXL158bLfb4+fPnw9cFYC7JYAFAAAAAAA3wayzbNsry/LaqQEAFhmPxwfVboSntl+9etW4uLjY&#10;/8tf/rIzGo2ixap7eXnZ6Pf7zbp+D61Wa9ztdqcjA/f29kaHh4eD7e3t0cuXL/0MA3CPBLAAAAAA&#10;AODz4s3LNM4wgllHsS3L8tKpAYD1Mx6PdyebFJjKA1bThqrT09P98/Pz9vHxcevjx4+No6Ojrevr&#10;63JyrFXn7+vw8PC61WqNHj9+PNzf3x8eHBwMhawAlocAFgAAAAAAfJ00xjA1ZsU4w57TAgDLZTwe&#10;R6Bqt/pyZ7JSWGq/2m4XVcAq9Pv98u3bt63z8/PmxcVF8/T0tDkYDBonJydbdf4+Dw4OpqMCnz59&#10;ep1CVs+ePRt0Op2xqwiw3ASwAAAAAADgbqXGrLSNYNax0wIAdysbATgfsJpvsFro1atXWx8+fIhg&#10;Vev9+/eNq6urZq/Xi9GBZV2/506nM9zd3R1FyKrdbo+ePHky6Ha7o0ePHg1dUYDVJYAFAAAAAAD3&#10;I7VlpeasaUirLEvjgwCgMh6Po4lqu/oyD1jtVPv5iMBf9ebNmxgVWL5+/bodowLPzs5adYesWq3W&#10;uNvtDh49ejRttHrx4sXHdrs9fv78+cAVBlhPAlgAAAAAAPCwIoAVbVkxxjCNM7wqy/LSqQFgHcyN&#10;AMwDVmkEYP74rZ2dnUVzVeP4+DiarJoRsrq8vGz0+/1mXf9NKWS1s7Mz3NvbGx0eHg62t7dHL1++&#10;FKwG2EACWAAAAAAAsLxSW1YEs44KwSwAlshnRgC2qxUO7uq5+v1++fbt21aErD5+/Ng4Ojraikar&#10;8/PzVp3/jYeHh9etVmv0+PHj4f7+/vDg4GD47NmzQafTGfsOACARwAIAAAAAgNUTjVmXxU1z1mVZ&#10;lj2nBYBvNTcCMMb+RcApHwEYj7Xrev5Xr15tnZ+fNy8uLpqnp6fNwWDQODk52arzv/ng4GA6KvDp&#10;06fX7XZ79OTJk4GQFQC3IYAFAAAAAADrI7VlpeasCGYdOy0Am+0XRgBGqKpZfOMIwNuKkNWHDx8i&#10;WBUjAxtXV1cxQrA1GAzKup6z0+kMd3d3R48ePZqGrV68ePGx2+3G10PfIQB8KwEsAAAAAABYfymY&#10;dZZte2VZXjs1AKtrPB5HaKpZfZnG/eUjAPPH79WbN29iVGD5+vXrdowKPDs7a11eXjb6/X5tv59W&#10;qzXudruDnZ2d4d7e3ihCVu12e/z8+fOB7xYA6iSABQAAAAAAmysCWGmcYQSzjmJbluWlUwPwMD4z&#10;AjDsV9taRwDextnZWTRXNY6PjyNs1Tg6OtqqO2QVDg8Pr1PIarI/2N7eHr18+VKoGIAHI4AFAAAA&#10;AAAsksYYpsasGGfYc1oAvs54PE4NVfm4vzQCMBws4++73++Xb9++bZ2fnzcvLi6ap6enzRgZOPm6&#10;VefzRsiq1WqNHj9+PNzf3x8eHBwMnz17Nuh0OmPfTQAsGwEsAAAAAADgNlJjVtpGMOvYaQE20WdG&#10;AMbXO9X+g40AvK1Xr15tffjwoXFyctKKkNVgMIj9rTqf8+DgYLC1tTV++vTpdbvdHj158mTQ7XZH&#10;jx49GvruAmCVCGABAAAAAAB3IbVlpeasaUirLEsjoYCVMh6P5xuq5kcA5o+vlDdv3kybrCJk9f79&#10;+0Y0WfV6vdZgMCjres5OpzPc3d2NUNU0bPXixYuP7XZ7/Pz584HvNgDWhQAWAAAAAABQpwhgRVtW&#10;jDFM4wyvyrK8dGqA+/SZEYDtaoWDdfjvjJDVx48fy9evX7evr6/Ls7Oz1uXlZaPf79fWxNVqtcbd&#10;bnews7Mz3NvbGx0eHg5iZKCQFQCbQgALAAAAAAB4KKktK4JZR4VgFnBL4/E4wlPb1ZeLRgDGY+11&#10;++8+OzuL5qrG8fFxhK0aR0dHWxG2Oj8/b9X5vIeHh9etVmv0+PHjYYSstre3Ry9fvtR0CMDGE8AC&#10;AAAAAACWTTRmXRY3zVmXZVn2nBbYDHMjAPOAVYSqmsUKjwC8jX6/X759+3Y6MvDi4qJ5enraHAwG&#10;jZOTk606n/fg4GA6KvDp06fX+/v7w2iyevbs2aDT6Yx9dwLAYgJYAAAAAADAqkhtWak5K4JZx04L&#10;rIbxeByhqfkAVT4CMD2+UV69erX14cOHCFa13r9/37i6umrWHbLqdDrD3d3dUYSs2u326MmTJ4Nu&#10;tzt69OjR0HcqANyeABYAAAAAALDqUjDrLNv2yrI0FgtqNjcCMBqq0gi8/Wq7liMAb+vNmzcxKrB8&#10;/fp1O4Wser1eazAYlHU9ZwpZPXr0aNpo9eLFi4/tdnv8/Pnzge9cALhbAlgAAAAAAMC6igBWGmcY&#10;wayj2JZleenUwC8bj8cH1e6iEYDhwFn6qbOzswhVNY6Pj6PJqjn5unV5edno9/u1tXq1Wq1xt9sd&#10;7OzsDPf29kaHh4eD7e3t0cuXLwVQAeAeCWABAAAAAACbKI0xTI1ZMc6w57SwzrIRgCEPWG30CMDb&#10;6Pf75du3b1sRsvr48WPj6Oho6/r6ujw/P2/V+byHh4fXrVZr9Pjx4+H+/v7w4OBg+OzZs0Gn0xm7&#10;KgDw8ASwAAAAAAAAbqTGrLSNYNax08KyGo/HEZjarb5cNAIwf5wvkEJW5+fnzYuLi+bp6WlzMBg0&#10;Tk5Otup83oODg+mowKdPn1632+3RkydPBkJWALAaBLAAAAAAAAB+XWrLSs1Z05BWWZbGfFGLbATg&#10;fMDKCMA78urVq60PHz5EsCpGBjaurq5ihGBrMBiUdT1np9MZ7u7ujh49ejTY29sbRsiq2+3G10NX&#10;BABWlwAWAAAAAADA14sAVrRlxRjDNM7wqizLS6eGeePxOEb9bVdf5gGrnWo/Hms7U3fnzZs3MSqw&#10;fP36dTtGBZ6dnbXqDlm1Wq1xt9sdRMgqGq1evHjxsd1uj58/fz5wRQBgPQlgAQAAAAAA1CO1ZUUw&#10;66gQzFpLcyMA84CVEYD35OzsLJqrGsfHxxG2ahwdHW1dXl42+v1+s87nPTw8vN7Z2Rnu7e2NJvuD&#10;7e3t0cuXL7XiAcAGEsACAAAAAAC4X9GYdVncNGddlmXZc1qWy3g8jtBUs/hpgKpd3DRUpce5B/1+&#10;v3z79m3r/Py8eXFx0YyQVTRaTb5u1fm8EbJqtVqjx48fD/f394cHBwfDZ8+eDTqdzthVAQASASwA&#10;AAAAAIDlkNqyUnNWBLOOnZa7MzcCMMb+RXjHCMAl8urVq60Usjo9PW0OBoPGycnJVp3PeXBwMB0V&#10;+PTp0+t2uz168uTJoNvtjh49ejR0RQCALyGABQAAAAAAsNxSMOss2/bKsjTqrDIejw+q3fmAVWqo&#10;OnCWlsebN2+mTVYnJyet9+/fN66urmKEYGswGJR1PWen0xnu7u5GqGoatnrx4sVHISsA4K4IYAEA&#10;AAAAAKymCGClMYaDyTqarKuyLC/X4T8uGwEY8oCVEYArIEJWHz9+LF+/ft2OUYFnZ2ety8vLRr/f&#10;r+2atVqtcbfbHezs7Az39vZGh4eHgxgZ+Pz584ErAgDUSQALAAAAAABg/aQxhqkxK8YZ9h76NzUe&#10;jyN8s1t9mUYAhv1qmz/Okjs7O4vmqsbx8XGErRpHR0dbEbY6Pz9v1fm8h4eH161Wa/T48eNhhKy2&#10;t7dHL1++1AgHADwYASwAAAAAAIDNESGsy+KmOeu6LMvjb/2XZiMA5wNWRgCuuH6/X759+3Y6MvDi&#10;4qJ5enrajJGBdYesDg4Opk1WEbLa398fRpPVs2fPBp1OZ+yqAADLRgALAAAAAACA1JaVmrNi9Ser&#10;UT2eB6x2qn0jANfIq1evtj58+NA4OTlpvX//vhEhq8n+Vp3PGSGrra2t8dOnT6/b7fboyZMng263&#10;O3r06NHQFQEAVknLKQAAAAAAANgY25P1tNqPUFW32v8ue/zJZJ1XK0JY/zVZPxazcNb7ybqYrIFT&#10;uXrevHkTowLL169ft1PIqtfrtQaDQVnXc3Y6neHu7m6EqqZhqxcvXnxst9vj58+f+x4CANaGBiwA&#10;AAAAAIDVF6GqCE+1J+tZdeyguGmu+u03/vuj6SpCOifFLJQVDVl/rr7+oZiNM+xXiwd0dnYWoapG&#10;hKyur6/Lydety8vLRr/fr62trNVqjbvd7nRk4N7e3ujw8HCwvb09evny5bUrAgBsAgEsAAAAAACA&#10;5ZQ3VOUBq9Rg1S1uAlYPpVGtaMuKEYa9yTqarHeT9cdi1pb1odpyR1LI6vj4OBqtGkdHR1sRtjo/&#10;P691+s3h4eF1q9UaPX78eLi/vz88ODgYClkBAAhgAQAAAAAA3LfURjUfsIpwVT4icJVFW1Y0LkUj&#10;VgSzYnxhtGRFY9Z/FrPAVgSzTn07LNbv98u3b9+2zs/PmxcXF83T09PmYDBonJycbNX5vAcHB9NR&#10;gU+fPr1OIatnz54NOp3O2FUBAPjMD78CWAAAAAAAAN8sNVSFPGB1sODxTRctTYNi1pYVQaxox/p+&#10;sn4sZkGt99WxwSacjFevXm19+PAhglWt9+/fN66urqLdqjUYDMq6nrPT6Qx3d3dHjx49Guzt7Q2f&#10;PHky6Ha78fXQtycAwO0JYAEAAAAAACy2aARg+K7aLsMIwHUSjVkROoqWrGjOioDWD8UsmBVjDc+q&#10;4/1V+w978+ZNjAosX79+3Y5RgWdnZ626Q1atVmvc7XYHEbKKRqsXL158bLfb4+fPnw98qwEA3C0B&#10;LAAAAAAAYNOkhqoY+fes2k8jAPPHWQ6NakVbVowzjGDWm2IW1HpVzNqyPlTbB3N2dhbNVY3j4+No&#10;smpGyOry8rLR7/ebdT1nClnt7OwM9/b2RoeHh4Pt7e3Ry5cvr33bAADcHwEsAAAAAABgHSwaAdiu&#10;js8/znqI9qgIN0UjVgSzYnxhtGRFY9afJ+vdZMVIvdO7esJ+v1++ffu2dX5+3ry4uGgeHR1tRaPV&#10;5OtWnf+hh4eH161Wa/T48ePh/v7+8ODgYPjs2bNBp9MZ+zYAAFiCH0zH4/H/Xe2PJiul4YfVKqpj&#10;6Ye3E6cMAAAAAAC4JxGYSgGqfBzgdwseh1wEomLUXrRlRXNWtGN9X60IaqXGrIXj+F69erWVQlan&#10;p6fNwWDQODk52arzN3xwcDAdFfj06dPrdrs9evLkyaDb7Y4ePXo0dDkBAJZbBLD+9y1+/U4x+yRB&#10;hLJG1bGP2eN5cKv3uR9aAQAAAACAjbZoBOBBtfLH4a7F+1zRnHVyeXn5cTAY9C4uLt5O1vG7d++O&#10;T05OPpydnV1NjtcSeup0OsPd3d0IVU3DVi9evPgoZAUAsPpuG8C6jRTWCpfVfgSyFgW3rqoFAAAA&#10;AACspryhKo37y0cAdoubgBXciw8fPpSj0ai8urpqTLbFx48fyxgZOBgMyrlf2ignhsPh+/F43J9s&#10;zye/9u1knZ2fn3///v373uTf9aHf73/4tedstVrjbrc72NnZGe7t7Y0iZNVut8fPnz9XXAAAsKbq&#10;DGDdRrtaIeZ0px96I5Q1H9wS1gIAAAAAgPvxuRGAcaxdGAHIEkiBqhS26vf7nwtZfY3IZUV460ME&#10;syb/zneTFeGso0aj8efJsZOtra3LnZ2ds+3t7dHLly+vXREAgM2zLAGs24hA1k61H8GsVMkanziY&#10;D27FD7nnLjMAAAAAAPxE3lC1aARgehyWQrRXffjwoRGhqghXpSar2Nb5vNFcFaMC0zbarSJo1Wg0&#10;4uFWMXuvqlfM3o86nawfJ+v7yTouZu9dnbp6AADrbxUDWLe1X21j5OE420+icatR7Z/4lgAAAAAA&#10;YEUtGgEYvqu2RgCy9NKowAhbRbgq9uNYnc8Z4apmsznudDrjRqMRAatp0CoCV1/5r4ySgAiGxftO&#10;/Wp7VMzCWT9M1vvJuihm4S0AANbAJgSwbmOnuGnOSiMP87DWZTH7NEPo+cEYAAAAAIB78Ntqu2gE&#10;YP44rIQYFViNDIxGqyLtR9iqLilQFWGraK/a2dkZpbDVPf6nN6oVbVkxzSWCWdGUFcGs15N1VswC&#10;W33fJQAAq0UA6+u1sxe3EcyK4FYEstKrgzQGMQhrAQAAAACQyxuqUoCqXR2ffxxWTowHjGBVarRK&#10;IwPjWF3PGcGqGA8YYavJ+rR/zyGrrxHnJN5TiuBVvL90XNwEs6Ix610xG2d44TsLAGBJf6ATwLoX&#10;8UPzTrXfr36QLoqbkNZ8cOvKKQMAAAAAWDkRmFoUoPpuweOw8lKgKhqtRqNR2e/3y+FwWEbYqs7n&#10;rdqrpqMDo9UqQlZxbE1Pc0xmifeR4sP+0Zx1OlnfF7Nw1pvJGlbHAAB4QAJYy2m/2r4vbkYexicb&#10;5oNb19UP2wAAAAAA1CdvqHpW7R9UK38c1k60V1WjAqcNVhGuimPRbFXn80a4qtlsjjudzqeQVTRa&#10;RfCKqXifKN43ijGG/Wp7VMzCWdGalRqzTGgBALgHAlirb6f6ITtCWelVR4xETMGtfnb8xOkCAAAA&#10;AJiK8FS32l80ArBb3ASsYO2lUYFV2KpI4wPrfM4IVUW4KkJWjUZjOiowHXNFvlqjWvEB/njvKN4b&#10;SmMMXxWzD/8LZgEA3DEBrM2SwlrX1UrBrWb1eB7c6vnhGwAAAABYMfmIvzxgFcfahRGAbLg0KjCC&#10;VSlkFYGrCF7VJQWqotEq2quq8YHTsJUrcq+iLSveD4oP7sd7Q8fFbIRhCmgdVY/1nSoAgK/4YUsA&#10;i89oVyvEJyG2ilkga1FwS1gLAAAAAKhThKYiPPW5EYDpcdh4MSawClZNtzEyMB2r6zkjWBXjASNs&#10;NVlFGhUYYStXZCXEh/PjfZ54vyeasyKM9WO1IqSVxhkCAPAZAljchQhi7VT7KayV9tvFz4NbV04Z&#10;AAAAAGy8+YaqFLAyAhB+RRoVmBqt+v1+ORwOp2GrOp+3aq8qos0qWq0icJXCVqyleF8nvqeiJSua&#10;sd4Ws1BWbKM1K4JZp04TAIAAFg9jv9rGnPE08vCs+GmIK260RGjr3OkCAAAAgJXy22q7aARg/jjw&#10;C1LIKpqrosEqwlVxLMYH1vm8Ea5qNpvjTqczTqMChayY06hWvIcTH7qPUFa0Zr2brFfF7P2feK/H&#10;9BQAYGMIYLHsIpSVmrPSq7vLYnFw68TpAgAAAIBa5CP+8oCVEYDwjSJQlYWtimp84PRYXaK5Khqs&#10;ImxVtViN0zFXhG8QbVnxnk60ZcX7OjG+8Li4CWgdVY/1nSoAYO1+EBLAYo20i5vmrHzkYbN6PD6J&#10;kW4CCWsBAAAAsOniXlka95cHqL5b8DjwDdKowBS2ijaraLWKsFVdzxmNVdFcFcGqyUrjA6dhK1eE&#10;BxAfrI9GrF4xe78mRhhGMCver4mgVowzvHCaAIBVJYDFpopQVj7ycKv6wX9RcKtXqMkFAAAAYHWk&#10;hqr4sOKzat8IQKhZClSlsFW/3689ZBUiWJVCVmlUYBxzRVgR8V5M/D8SQaxoxno7Wd8Xs3GGf56s&#10;4WSdOk0AwLITwIIvs19tY+Rhp5gFsuKFQLv4eXDryukCAAAA4I7FqL9utZ8HrFJDVbe4GQcI1CQb&#10;FTgNV0XIajgcltFoVefzVu1VRYwMjDGB1djA6TFYU41qRVtWvO+SxhhGQOtVcdOY5QP0AMBSEMCC&#10;Gl4LF7MwVjRnpdr2s+p4Hty6rl44AAAAALCZ8hF/ecDKCEB4YDEqMIWsIlwVwas4VudzRriq2WyO&#10;O53OOI0KjKBVBK5cEfgkwo7xHky81xLBrBhfeFzMAlox1jDasgSzAID7/yFFAAseVAprxYuEcbUf&#10;oaz54JawFgAAAMDqiNBU3N/JRwAeFDcNVUYAwhKIUYHVyMAIWxVpP8JWdUmBqghbpVGBQlZwd/+L&#10;FbPgVXxAPt5TiUBWBLNivGGMNexXCwDgzglgwepoFzfNWVGtu1XcjDucD26dOF0AAAAAdypvqMoD&#10;VkYAwhKLkNVoNCqjvSqCVdFmFa1WEbaq6zkjWBXjASNYNVmf9qPRyhWBBxHvocT/8/HeSQSwYoxh&#10;BLLeTdafi5txhgAAX00AC9b3xURqzkphrXz8YR7c6hWqeAEAAIDNldqo5gNWcQ/FCEBYASlQlcJW&#10;/X6/HA6H09GBdT5vtFdF2CrarCJklRqtXBFYGY1qxQfc432TCGXFCMMIaL0qZu+vnDpNAMCXEMAC&#10;wn61jZGHnWIWyHpfzEJc8aJjWNwEt66cLgAAAGDJpYaqkAesDhY8DqyAaK+qRgVOG6xSk1XdIasI&#10;V6WRgbGtmqymYStgbcWfK/EB9vhQe7wn8pdi9v5JjDOMsYYRyorGLB9uBwBufoAQwAJuaae4ac5K&#10;NyrPquPzwS1hLQAAAOCu5G1UeYDqu2prBCCsgTQqsApbFRG4imN1PmeEqiJc1el0xo1GYzoqMB1z&#10;RYD5PzKK2Xsh8R5JjDA8KmbNWb1q268WALBhBLCAOrWLm+asuFkRwa2o8k03SGPeerRvXVfHAQAA&#10;gM2TGqriHsKzaj+NAMwfB9ZEGhUYwaoUsorAVQSv6pICVdFklUYFprCVKwLcgXj/I5qz4n2PCGC9&#10;LmaBrHjv40/FLLR14TQBwPoSwAKW6cVJPvJwq7hp0FoU3AIAAACW16IRgO1icYMVsIZiPGBqr4pg&#10;VRoZGMfqes4IVsV4wAhbTVaRRgVG2MoVAR5Io1rxHke85xGhrGjNivasPxaz90NOnSYAWH0CWMCq&#10;Ss1Zl5PVKW6CW6lxK6RRieawAwAAwLfLRwDGqL9utf/dgseBDZACVanRqt/vl8PhsIywVZ3PW7VX&#10;FdFmFa1WEbgSsgJWTPw5Ge9hRFtWvKfxl8k6K2YBrTfFLLAlmAUAq/SXuwAWsAF2qhcy0Zy1V8wC&#10;We+LnzZupeDWldMFAADAhlk0AvCgWvnjwAaK9qoYDxhBqwhcRbgqjkWzVZ3PG+GqZrM57nQ6n0JW&#10;qdEKYM21itn7GPEB82jKisasCGb9UMxCWReFD54DwNIRwAL4qRTW6lUvcprVC5xFwS1hLQAAAJZV&#10;3lCVxv3lIwC7xU3ACqBIowKrsFVRNVtNj9UlQlURroqwVRWwGqdjrgjAz//YrLbxYfNoznpdzIJZ&#10;J9W2Xy0A4AEIYAF8vXa1IqwVH73bKma1wCm4FS960qjEc6cLAACAb/S5EYBPq9enRgACvyiNCkxh&#10;q2izqjtkFY1V0VwVIavYr8YHTsNWrgjAnYj3I2KkYbwPER8cf1XMPlj+42T9Of74L2atWQBAjQSw&#10;AO7vBVA+8jCFteJFUbv4eXALAACAzZEaqkIa95ePAMwfB/hFMSawaq+abiNklY7V9ZwpZBXtVZNV&#10;pFGBEbZyRQAeTKNa0YoV7038qZhN+Yi2rAhpRTDr1GkCgLshgAWwnFJz1uVkdaoXRx+LWYgrD25F&#10;+5ZZ7wAAAMtn0QjA8F21NQIQ+GrZqMBpuKrf75fD4XAatqrzeav2qiLarGJMYDU2cHoMgJURf1fE&#10;h8HjvYV4j+GomDVm/Ve1H6Gsi8J7DwBwu79gBbAAVt5OcdOctVe9KHpf3DRupeCWsBYAAMC3yxuq&#10;5kcA5o8DfLMYFZhCVhGuiuBVHKvzOSNc1Ww2x51OZ5xGBUbQKgJXrgjA2mtV23i/IUJYb4tZMCve&#10;X4jmrH61AIA5AlgAm6Vd3DRnpZGH8cmWFNyK49G+dVUtAACATbBoBGC7Oj7/OMCdikBV1mhVVOMD&#10;p8fqkgJVEbZKowKFrAD4BfFeQjRnxYSOeO8gRhhGOCuCWjHaMN5fuHCaANhkAlgA/NILqtScFZ+s&#10;3CpmYa1OcdO4lUYlnjtdAADAkonA1KIA1XcLHgeo1YcPH6K9qkxhq2izilarCFvV9ZwRrIrxgBGs&#10;mqw0PnDaaOWKAHBXf91UK1qxIpgVYayzyfpxsv44WcNiNtIQANaeABYAdyU1Z8XIwwhpRSgrbiLG&#10;p8YjrJWPSgQAAPhaeUPVs2r/oFr54wD3KgWqUtiq3++Xw+FwOjqwzudN7VURsorAVWq0ckUAeEDx&#10;d1+8H5AmbxwVsw94xzjDN8Xs/QPBLADW6y8/ASwAHkCEsUbVi6wYf5iCWzvFz4NbAADA+ovwVLfa&#10;XzQCsFvcBKwAHkw2KnDaYJWarOoOWcWowDQyMLYRuEphKwBYMa1qG/f/Y2xhjDL8r+rrH6tjA6cJ&#10;gFUjgAXAssubs6JZK2ryFwW3el6UAQDAUslH/OUBqzjWLowABJZYGhUYYasIV8V+HKvzOSNc1Ww2&#10;x51OZ5xGBUbQKgJXrggAGyDeB4hAc9z/j3v/r4pZOCveG4jRhv1qAcBSEsACYJ20i5vmrNhuFbNa&#10;4xTcipBWGpV45XQBAMBXidDUdvH5EYDpcYClFqMCq5GB0WhVpP0IW9UlBaoibJVGBaawlSsCAAs1&#10;qhXhq7iv/x/FrCUr2rL+GH+lV18DwIMSwAJgU8WnaVJzVrx4S2GtrerrXvHTUYkAALDO5huqUoDq&#10;u2prBCCwkmI8YASrUqNVGhkYx+p6zghWxXjACFtN1qd9ISsAuFPxd3nc54/JGHE//4didi8/xhm+&#10;qfZPnSYA7u0vJgEsAPgiqTkrRh52qhdvEc6KkFZq3Er1yAAAsCx+W20XjQDMHwdYWSlQFY1Wo9Go&#10;7Pf75XA4LCNsVefzVu1V09GB0WoVIas45ooAwINrVdu4dx8hrPjwdTRnRVArmrOiMWvgNAFwlwSw&#10;AODu5c1Ze8VNcGun+HlwCwAAbitvqMoDVkYAAmsr2quqUYHTBqsIV8WxaLaq83kjXNVsNsedTudT&#10;yCoarSJ4BQCsnGjMSh+kjvW6WhHM+lMxG3PYd5oA+BoCWADwsPLmrGjWGhc/DW7F2q9eAPpEDgDA&#10;+orA1NNqf9EIwPxxgLWVRgVWYasijQ+s8zkjVBXhqghZNRqN6ajAdMwVAYCN0KhWhK/inny0ZUVz&#10;VnyI+t+L2b35C6cJgF8igAUAqyM+nbNo5GEKbkVIK41KvHK6AACWQmqoip/fnlX7RgACGy2NCkxh&#10;q2izisBV7NclBaqi0Sraq6rxgdOwlSsCAHxG3IOP+/IRwIr77z8Us3GG30/WX4rZffhTpwmA6V8a&#10;AlgAsLZSc1bcTO5ULwy3itkneeJ4PioRAIAvF6P+utV+HrBKDVXd4mYcIMBGijGB0V4VYavYRsgq&#10;HavrOSNYFeMBI2w1WUUaFRhhK1cEALhjrWobH5iOEFbcf/+P6ut0DIANIoAFAIQIY30sZp/YifGH&#10;EcoaFYsbtwAA1lE+4i8PWBkBCPAZaVRgarTq9/vlcDichq1qfQE7a68qos0qWq0icJXCVgAADywa&#10;s9K99FivqxX32aM1K0YZDpwmgPUjgAUA3FYe1upU+/1icXALAOChRWgqwlP5CMCD4qahKj0OwAIp&#10;ZBXNVdFgFeGqOBbjA+t83ghXNZvNcafTGadRgUJWAMAKa1Qr7qFHACvasqIlK+6j/3sxu8fed5oA&#10;VpcAFgBQp7w5q129sIwXkSm4FSGuNCrRp34AgC+VN1TlASsjAAG+UgSqsrBVUY0PnB6rSzRXRYNV&#10;hK2qFqtxOuaKAAAbIu6fR2tW3De/nKw/F7P76d8Xs8as2L9wmgBW4A90ASwAYEnEi8xFIw+3JmtY&#10;zMJaefsWALB+fltt5wNW8bOBEYAA3yiNCkxhq2izilarCFvV9ZzRWBXNVRGsmqw0PnAatnJFAAB+&#10;UauYfXA5PsB8VMzul0dz1km1Tp0igOUhgAUArKrUnBU37aNR610xq3Deqo7HG7UpuAUAPJx8xF8e&#10;sDICEKAGKVCVwlb9fr/2kFWIYFUKWaVRgXHMFQEAuHPxYeb42S5CWNGO9baYNWedFbPWrDhm4gTA&#10;PRPAAgA2Qd6ctVfMPik0Km4at+IFa6s6DgD8uryNKg9QfVdtjQAEqFE2KnAaroqQ1XA4LKPRqtYX&#10;VrP2qiJGBsaYwGps4PQYAAAPrlGtuM8dIw3/q5g1Z8UHlv+9OtZ3mgDqIYAFAPBTeXNWNGtdFrNP&#10;C6Xg1nUxa986caoAWEO/zf4+fFbtpxGA+eMA3IM0KjDCVhGuiv04VusLonZ73Gw2x51OZ5xGBUbQ&#10;KgJXrggAwEqKkH58CDnCV3G/O9qyYqLEj5P1p2J2L/zCaQL4xj9sBbAAAL5a3pwVb0wPqhexKbiV&#10;wlq9QuUzAA8nmqi61X4esFrUYAXAPYtRgdXIwGi0KtJ+hK3qkgJVEbZKowKFrAAANlLc345713EP&#10;O9qyTotZKOvH6tipUwTwZQSwAADuT2rOyoNbW8VN41aMRHxfCGsB8OvyEYB5wOq7BY8D8MAiZDUa&#10;jcrUaBVtVjE6MMJWdT1nBKtiPGAEqybr0340WrkiAAD8iriHHT+rxv3saMd6W8yas44n600hmAXw&#10;MwJYAADLKQ9jxfjDqISOUSMR2IpPHuWjEgFYH4tGAB5UK38cgCWTAlUpbNXv98vhcFhG2KrWFw47&#10;O6MIW0WbVYSsUqOVKwIAQA0a1YoPF8c0iP8qZs1ZEdT6z2IW1vIBY2AjCWABAKy+PKyVxh+m4NZ8&#10;4xYA9y9vqErj/vIRgN3iJmAFwBKL9qpqVOC0wSo1WdUdsopwVRoZGNuqyWoatgIAgCUQPw/HfegI&#10;ZcX96WjLig8VxyjDGGmYAlsA6/sHoQAWAMBGyZuz2tWL3hTcOqt+TRqVCMDnfW4E4NPqz1cjAAFW&#10;WBoVWIWtighcxbE6nzNCVRGu6nQ640ajMR0VmI65IgAArLD4cHDcg47JDj8Us5asCGVFOCuNOARY&#10;eQJYAAB8Tt6c1a5eJEdgK8Ygfpis62LWvnXmVAFrJDVUhTTuLx8BmD8OwApLowIjWJVCVhG4iuBV&#10;XVKgKpqs0qjAFLZyRQAA2DBx/zmasyKEdVZtoznreLLeTNapUwSsEgEsAADuSmrOyoNbqSVgvnEL&#10;4D4tGgEYvqu2RgACrKkYD5jaqyJYlUYGxrG6njOCVTEeMMJWk1WkUYERtnJFAADg13+krlbcX452&#10;rO+LWXNWNGj9Z3XMPWZg6QhgAQDwEPLmrL3Jele9qN6qXkg3q8eunCrgF6SGqgh4Pqv20wjA/HEA&#10;1lgaFZgarfr9fjkcDssIW9X6A+2svaqINqtotYrAlZAVAADUJn6+j/vG8SHfNM7wbTH7UHCMNDyv&#10;HgN4mD+kBLAAAFhyeXNWp3pxHfaqF9dhu3qBDay+RSMA29Xx+ccB2BApZBXNVdFgFeGqOBbNVrX+&#10;INpuj5vN5rjT6YzTqMDUaAUAACyNmMgQ949TMCvGF/6lmLVnxbELpwiomwAWAADrJG/Omg9upcat&#10;NCoRuD8RmFoUoPpuweMAbLA0KrAKWxURuIr9OFaXaK6KBqsIW8V+hKzSMVcEAABWWtwvjuasuB8c&#10;94d/LGYBrTfVEswC7owAFgAAmyw1Z8UL8XiDLQJbMQbxw2RdFz8dlQj83KIRgAfVyh8HgE/SqMAU&#10;too2q7pDVtFYFc1VEbKK/Wp84DRs5YoAAMDGaVQr7g1HCCuasiKY9W6yXhWzBi2AWxHAAgCALxM1&#10;1pfVfgpupdkz841bsMoiPNWt9heNAOwWNwErAFgoxgRW7VXTbYSs0rG6njOFrKK9arKKNCowwlau&#10;CAAA8AXi9Up8WDfu86Zxhm+LWXNWjDSMgJb7v8DiP0AEsAAA4M7lzVnzwa1e8dNRiXAf8hF/ecAq&#10;jrULIwAB+ArZqMBpuKrf75fD4XAatqr1B61Ze1URbVYxJrAaGzg9BgAAUJO4zxvhqxhnGMGsaM6K&#10;UNb31bG+UwSbTQALAAAeVt6c1a5euKcX9O+r/dS4BfOeVt8fnxsBmB4HgK8WowJTyCrCVRG8imO1&#10;/oDUbo+bzea40+mM06jACFpF4MoVAQAAlkh82DY+hJKCWefV9k21Lpwi2AwCWAAAsFov5sP8yMOt&#10;4qfBrUunaqXNN1SlANV31dYIQADuXASqskarohofOD1WlxSoirBVGhUoZAUAAKyJRrUikHVUzMYY&#10;xjbGGL6arFOnCNaLABYAAKyv1JwVwa14I7NfveiP0NZ18dPGLer322q7aARg/jgA1OLDhw/RXlWm&#10;sFW0WUWrVYSt6nrOCFbFeMAIVk1WGh84bbRyRQAAgA0Ur7/ifm3cq40wVowwjGBWNGj9pTo2cJpg&#10;Bf/nFsACAACKnzZnNYqbsFa4qm4KXHvx/zN5Q1UKULWr4/OPA0DtUqAqha36/X45HA6nowPrfN4q&#10;WDUdHRiBq9Ro5YoAAAB8sbhHG/df0zjDaMmKUNaP1bG+UwTLSwALAAC4rbw5az64dVXtN7P9VROB&#10;qUUBqu8WPA4A9y4bFThtsEpNVnWHrCJclUYGxjZarVLYCgAAgNrEvdZ4vZeCWdGSFa1ZEc46Lkw5&#10;gKUggAUAANR9cyA1Z80Ht95nv+Y+wlp5Q9Wzat8IQACWVhoVGGGrCFfFfhyr8zkjXNVsNsedTmec&#10;RgVG0CoCV64IAADAUmlU67yYBbJ+rLZvJ+tVIZgF90oACwAAWCYpjJUHt7aKxY1b4WCyutX+ohGA&#10;3erXAMBSilGB1cjAaLQq0n6EreqSAlURtkqjAlPYyhUBAABYedGWFfdXY2RhtGV9X9wEs36otsBd&#10;/48ngAUAACyZ3cn6XbX/pLgJU/2+2u5M1stq/6TaRlDrvNq/Km4atfJ9AHgQMR4wglWp0SqNDIxj&#10;dT1nBKtiPGCErSbr076QFQAAwEaLD7jGvdQ0zvC0mI0y/LFaA6cIvo4AFgAAcF8iNBXhqd3iJkD1&#10;pFrhd9VjdYmA1nW1/67aXhc3wa18HwBuJQWqotFqNBqV/X6/HA6HZYSt6nzeqr1qOjowWq0iZBXH&#10;XBEAAABuIRqz4vVrGmP4rtpGOOtNMWvTAn6BABYAAPAt8gBVhKoiQJU3VOWPr5K8OStCWemTXyfZ&#10;rzlx+QE2S7RXVaMCpw1WEa6KY9FsVefzRriq2WyOO53Op5BVNFpF8AoAAABq1KhW3CONxqy4J5rG&#10;Gb6arAunCGYEsAAAgEXSuL98BGDeUPV7p+iTCGf1qv0IbaVPg/WKxcEtAJZcGhVYha2KND6wzueM&#10;UFWEqyJk1Wg0pqMC0zFXBAAAgCUTbVnRmhX3QiOM9X0xG2cY+z9UW9is/ykEsAAAYGOkEYDhD9X2&#10;PkcAMpPCWBHOSiMP88atPLgFQE3SqMAUtoo2qwhcxX5dorEqmqui0Sr2q/GB07CVKwIAAMCaaBWz&#10;+5tpnGGsN9XXPxbufbKmBLAAAGC1RWDqd9V+GgEY8garJ07TyoqA1nW1/67aXheLg1sAzIkxgdFe&#10;FWGr2EbIKh2r6zlTyCraqyarSKMCI2zligAAALDBojErXo+nYNbb4iacFavvFLHKBLAAAGA5pQBV&#10;BKpeVvtGAPJL8jBWBLTmxx/mwS2AtZFGBaZGq36/Xw6Hw2nYqs7nrdqrimizijGBEbhKYSsAAADg&#10;izWqFfcuY3xhBLRinOHral04RawCASwAALg/eRtVGgEYIwEXBaygThHO6lX7EdpKny7Lxx+eOE3A&#10;skghq2iuigarCFfFsRgfWOfzRriq2WyOO53OOI0KFLICAACAexEfrIrWrLh3GW1Z3xc3wawIar1z&#10;iliqb1gBLAAA+Cb5CMAIVz2t9lNDVR6wglWVwlgRzlo0/jAPbgF8tQhUZWGrohofOD1Wl2iuigar&#10;CFtVLVbjdMwVAQAAgKXUKmb3I9M4w1gR0DqutnDvBLAAAGCxCE1FeCofAZg3WBkBCIvlzVnpU2j5&#10;+MM8uAVsoDQqMIWtos0qWq0ibFXXc0ZjVTRXRbBqstL4wGnYyhUBAACAtRGNWXF/IQ9m/aWY3aeM&#10;rQ+RUhsBLAAANkkeoIpQVYSr8oaq/HGgfhHKus7258cf5sEtYIWkQFUKW/X7/dpDViGCVSlklUYF&#10;xjFXBAAAADZao1oRxIpQVgS00jjDV8VszCF8EwEsAABW3edGAP6u+HnAClhdeXNWbNNNkXz84YnT&#10;BPcnGxU4DVdFyGo4HJbRaFXn81btVUWMDIwxgdXYwOkxAAAAgFuIexjRmhX3GiOMlQezfihuGv7h&#10;17+ZBLAAAFhSaQRg+EO1zRuqUsAKYF4EsnrZ/qLxh3lwC/gFMSowhawiXBXBqzhW53NGuKrZbI47&#10;nc44jQqMoFUErlwRAAAA4B60itn9w++LWWvW22odV8fgJwSwAAC4T4tGAIbfL3gc4L7kzVnpU235&#10;+MM8uAVrKUYFViMDI2xVpP0IW9UlBaoibJVGBQpZAQAAAEsuGrOiOStCWNGWFU1Zb4rZfcW/FD70&#10;ubEEsAAAuAspQBWBqjTuL2+o+r1TBKyJCGVdZ/vz4w/z4BYslQhZjUajMtqrIlgVbVbRahVhq7qe&#10;M4JVMR4wglWT9Wk/Gq1cEQAAAGCNNKoVQaxozErNWfH1q2I25pA1JoAFAMDnLBoBuFMsDlgB8HN5&#10;c1Zs002WfPzhidPEXUqBqhS26vf75XA4nI4OrPN5o70qwlbRZhUhq9Ro5YoAAAAAGy7uyURrVtwb&#10;fF3cNGfFfgposQ4XWgALAGCjRGDqd9V+jPp7Wu2nhqo8YAXA/YlAVq/az8NaeYgrD26xwaK9qhoV&#10;OG2wSk1WdYesIlyVRgbGtmqymoatAAAAALi1VjG735fast4Ws2DW8WT96PSsFgEsAID1sGgE4JNq&#10;5Y8DsB5Sc1bcoEkjD/Pxh3lwixWVRgVWYasiAldxrM7njFBVhKs6nc640WhMRwWmY64IAAAAwL2I&#10;xqz4oF1qy/qh2o8PaP7J6VlOAlgAAMsrD1AtGgGYPw4AnxOhrOtqP680TyGuPLjFPUujAiNYlUJW&#10;EbiK4FVdUqAqmqzSqMAUtnJFAAAAAJZWo1pxjy8as1JzVnz9x0J7/oMSwAIAuF+fGwH4u+oxIwAB&#10;eEh5c1aEstJNm3z84YnTdDsxHjC1V0WwKo0MjGN1PWcEq2I8YIStJqtIowIjbOWKAAAAAKyVuMcU&#10;rVkXxWyMYWrOinGG0Z7lw5f3cREEsAAA7kSEpiI89bkRgClgBQDrIgJZvWo/Qlv9bD+FuPLg1lpL&#10;owJTo1W/3y+Hw2EZYas6n7dqryqizSparSJwJWQFAAAAQKVVzO7P/VcxC2VFQCuCWceT9aPTc3cE&#10;sAAAPi8PUEWoKgWofr/gcQDgl6XmrLjhkz51l4e18v2llEJW0VwVDVYRropj0WxV5/NGuKrZbI47&#10;nc6nkFVqtAIAAACArxCNWfHBwRTMSiMN4wOVf3J6bk8ACwDYRHmAan4EYP44APAwIqB1Xe2/q7bX&#10;xU1wK9+/c+/evTscDoet9+/fdz9+/Ni5vLzc6Xa7/2+EreoSoaoIV0XYqgpYjdMx3w4AAAAA3JNG&#10;taIpK4JZKaAV9+j+WGxI2/3XEMACANZFGgEY/lBtd4qbcYBGAALAesqbsyKUlW4CnWS/5mT+Hzo/&#10;Pz8YDAZbvV5vGra6uro66Pf73dFo1Jr/tePxuNje3v5/9vf3T7/lNxqNVdFcFSGr2K/GB07DVi4j&#10;AAAAAEss2rKiNeuimIWz8pGGPxQ1flhyVbR8jwAASywCU7+r9heNAMwDVgDAZtopbkLYh9nx//bh&#10;w4fi48ePxeXlZYwOjO2g3+9fT+zc5gnKsiwipPUlvzaFrKK9arKKNCowwlYuFQAAAAArKj5AGB98&#10;7BSz9+by9+da1WMRyopRhtGW9Wqyzibrx005QQJYAMBDSAGq3WJxQ5URgADAFxkOh58CVhG26vV6&#10;n44t0Cq+8l5Io9H43dbW1v54PO7H6nQ6Ecy6mhy7jDGB1djAadgKAAAAADZIaqT/P6uVRGNWNGel&#10;tqyjaj/asv68bifBCEIA4K48qVZYNAIwfxwA4FbOz8+LvNFqMBhMj9Vpd3e3aDabRbfbLba2topH&#10;jx5Nv4616Lc4WdfV/rtqe13c1K/noxIBAAAAYFM1qhXjCyOYlZqz4j7a/7eq/1ECWADAL8lHAEZ4&#10;6mm1bwQgAHDnIlAVwaqrq6tp2KoaGzhttKrL9vZ20W63p2GrGBl4cHAw/TqO1ygPY8WNpfQpwZNq&#10;mwe3AAAAAGATRFtWfPLxopiFs1JzVuxHY9ZSf7hRAAsANlOEpiI8lY8AzBuq8nGAAAB3JgWqUtgq&#10;vo5Wqwhb1SUaqyJgFaGqWBGySsdWQISzetV+3GTqV/u94ufBLQAAAABYR61idl/s+2LWlhUN9K8m&#10;67hYkntjAlgAsD7yAFWEquIdRSMAAYB7l48KjLBVr9ebbuPrOkWwKoWsdnZ2PjVabZh0wynCWYvG&#10;H+bBLQAAAABYZdGYFc1Z/1HMmrMinBXNWRHM+vE+fyMCWACw/NK4v3wEYN5Q9XunCAC4bylQlYet&#10;0sjAOqUmq9imUYGxH41W3FoEtK6r/XfVNh9/mAe3AAAAAGBVpGDW62I2xjA1Z0Uw6091PKEAFgA8&#10;jDQCMPyh2hoBCAAsnTQq8Orqahquiv04VqcUqOp2u59GBaawFQ8mD2PFN8D8+MM8uAUAAAAAy6hR&#10;rQhlxQcSU3PW28n6Y/ENzfECWABwdyIw9btqP40ADKmhKh8HCACwNFJ7VYSsYpuarKLlqi4RpopQ&#10;VYSr0qjAFLZi5eVhrdj2q/18/OGJ0wQAAADAkoi2rGjNivtY0Zb1Q3HTnBX7v/rBQwEsAPh1KUAV&#10;7wamAJURgADASkmjAlOjVQSs4us4XpcUqIqwVaydnZ1PIwOhEoGsXra/aPxhHtwCAAAAgPvUqrbR&#10;lnVW3DRnxf6P6RcJYAGwqfJxf2kEYN5QZQQgALByUsgqtVf1er3pNr6uU7RXRYtVPiowjkEN8uas&#10;d9U2H3+YB7cAAAAAoC7RmBXNWa8n61QAC4B1ko8AjHDV02rfCEAAYG2kQFUetopGq2i2qvUHrd3d&#10;aaNVt9v9FLJKx2BJxf8U19n+/PjDPLgFAAAAAF9NAAuAVRChqQhP5SMA8wYrIwABgLWTRgVeXV1N&#10;w1ax6g5ZRagqwlURskrjA1PYCtZc3pwV2361n48/PHGaAAAAAFik5RQA8EDyAFWEqiJclTdU5Y8D&#10;AKylNCowglUpZJWO1SWFrCJcFWMDY1RgClvBBtup1peIQFav2s/DWnmIKw9uAQAAALDmBLAAuGup&#10;jSofARhjAecDVgAAGyEfFZgCVvF17NclBaoibBVrZ2fnU9gK+GZxP+3wFr8+NWdFICvV2OXjD/Pg&#10;FgAAAAArSAALgC+RRgCGP1TbvKEqBawAADZSNFZFsCq1V/V6vU/H6hSBqghW5aMCYz8CWMDSyMNa&#10;/8ev/NoIZV1X+++y4ynElQe3AAAAAFgS5Xg8/t9OA8BGWjQCMPx+weMAABsvBaryRqvBYDAdH1in&#10;FKjqdrufmq2ErIDip81Z8QdRGnmYjz88+f/Zu5vdyNEjDaMqoDb0gou2Uatet++sL92ANxJALygg&#10;G9D4zWFkRVenLClLn5Q/5wAEP1LCYJAbl6SnI3xMAAAAAOOZgAVwfSqgSlBV6/76hKrffEQAAM9L&#10;UJWwal3XfWxVawMTYI2SyVWZYFVrA/tEK4BnTHffJxW/tBIxQdaynRNtPbZzRVw93AIAAADgDQRY&#10;AJfh2ArA6e54YAUAwAsqqKrYKs+ZapXYapSaXpWoKlfWB9Y7gMHyO8Bf3vD9NTkrQVaN+euxVj8D&#10;AAAA3DwBFsDnyV/aft3OWfX3j+1cE6p6YAUAwBv1VYGJrZZlGR5ZRcKqiqymabr7+vXr/h3ABemx&#10;1rcXvjeB1m47P2z33d33cKufAQAAAK6SAAvg/R1bAfj37epfBwDgJyWsSmBVsVUiq3o3UoKqhFV9&#10;VWDOmWgFcGN6YfrSlK0+OStRVq08vG/fc+8jBQAAAC7Nl6enp999DAAv6gFVoqrEVX1CVf86AADv&#10;LKsC+0SrrA3Mu5EqqJrn+bAqsGIrAIZLnLVs50Rbj9t5ufsebvUzAAAAwKcxAQu4Zc+tAPz17q+B&#10;FQAAg9Ukq3Vd9/dctT5wlMRUiaoSV9WqQJEVwFnI7y1/ecP31+SsBFlV6PaJW/0MAAAA8K4EWMA1&#10;SjQ1bed/bvc+oaoCKwAAPlgFVZlelSlWec5Uq8RWo9T0qkRVuaZpOqwMBOBq9Fjr2wvfm0Brt50f&#10;tvvu7ni4BQAAAPAiARZwKY6tAIzfjnwdAIBP1FcFJrZalmV/z/NImV6VKVYJqxJZ1UQrAPjxfzLa&#10;+aUpWz3GSqBVKw9r4lYPtwAAAIAb9eXp6el3HwPwiXpA9eMKwP51AADOSAVVPbaqlYEj1SSr3GtV&#10;YM6ZcgUAnyxx1rKdE209bufl7q/hFgAAAHBFTMACRji2AnDa3ocVgAAAF6JWBa7rug+scuXdSImq&#10;ElfN83xYH1ixFQCcsfyu9Zc3fH/FWImzjq0/7OEWAAAAcOa/FAB4jQRTv27nYysAe2AFAMAFqVWB&#10;Casqsqp3o1RklbiqVgVWbAUAN6LHWt9e+N4EWrvt/LDd+/rDHm4BAAAAH0yABVRAlb90VUD19+3q&#10;XwcA4ILVqsCaaJXAKs95P0oFVYmtck3TdIitAIA36f/j+dKUrR5jJdD6cf1hD7cAAACAd/Dl6enp&#10;dx8DXJ0eUB1bAdi/DgDAlajIqqZXLcuyv+d5pARVCav6qkCRFQBchB5r5f64nfv6w3sfEwAAAPxv&#10;JmDB5egrABNP/WM7/7p9zQpAAIAbUEFVj60y0SqTrYb+Y/Rvf9tPtJrn+RBZ1TsA4GJN2/UaCbKW&#10;dj62/rCHWwAAAHAzBFjw+RJN5Rddz60ArMAKAIAbUqsC13Xdx1a5arLVKImqElfV2sA+0QoAuHn5&#10;XXJff/jthe/vk7Metntff9jDLQAAALj4H5qB99cDqkRVP06osgIQAIBDUFWxVZ5HR1aZWJWwKlfW&#10;BmZVYL0DAHhHvzxzPiZR1q6df1x/2MMtAAAAODtfnp6efvcxwKv9tt2PrQDsXwcAgL2+KrCmWOU5&#10;51EqqMrkqlzTNB1iKwCAC9cnZ+X+uJ37+sN7HxMAAAAfyQQs+L4CMP653a0ABADg1TKxqgKrxFXL&#10;shzejZSgKmFVXxWYcwIsAIArNd19/13eSxJkLdu5x1o94urhFgAAAJxEgMW1SjD163auFYBRE6r6&#10;OkAAAHiVrArsE62yNjDvhv7Ddguq5nk+TLaq2AoAgP8pv//+5Q3fX5OzEmTVP/L6+sMebgEAAMCf&#10;fgCFS1IBVYKqCqisAAQA4N0kqEpYta7rPraqtYGZaDVKYqpEVYmralWgyAoA4MP1WOvbS/9svPv/&#10;OCse2vuKuHq4BQAAwJX78vT09LuPgU/W1/3VCsA+oap/HQAAfloFVRVb5TlTrRJbjVLTqxJV5Upk&#10;Ve8AALhqfXJWoqxaedjXH977mAAAAC6XCViM0lcAJp76x3a2AhAAgA/RVwUmtlqWZXhkFQmrKrKa&#10;pukw0QoAgJs1bVe8tBIxQdaynRNtPbZzRVw93AIAAOAMCLB4q0RT+WVBXwHYJ1T1dYAAADBUwqoE&#10;Vj22qpWBI9Ukq9xrVWDOmWgFAAA/Ib+z/+UN31+TsxJk1crDHmv1MwAAAAN/mIMeUCWqSkBlBSAA&#10;AGejVgWu67qPq3LOu5EqqJrn+bAqsGIrAAA4Ez3W+vbSP6v/e+2288N23919D7f6GQAAgDcQYF23&#10;WvfXVwDWhCorAAEAOCs1vSqRVe41ySpTrkZJTJWoKnFVrQqs2AoAAK5M34v90pStPjkrUVatPLxv&#10;33PvIwUAAPh/X56enn73MVyUWgEY/9zuVgACAHARalVgTbRKYJXnvB+lgqrEVrmmaTqsDAQAAH5a&#10;4qxlOyfaetzOy933cKufAQAAro4JWOchf/n5dTvXCsDoE6ysAAQA4CJUZFXTq5Zl2d/zPFKmV2WK&#10;VV8VmHcAAMBQ+TvDL2/4/pqclSCrVh72iVv9DAAAcDE/GDFOBVQJqmrdX59Q9ZuPCACAS1RBVY+t&#10;MtEqk61GSlyViVbzPB8iq3oHAABchB5rfXvhe/MDxm47P2z33d3xcAsAAODTCLDerk+jqhWAWQl4&#10;LLACAICLVqsC13Xdx1a5RkdWiaoSVyWyqvWBFVsBAAA3pY+0fWnKVo+x8kNLrTysiVs93AIAAHhX&#10;X56enn73MfxpBWDiqn9s55pQ1QMrAAC4KrUqMGFVRVb1bpSKrBJXZW1gVgVWbAUAADBY4qxlOyfa&#10;etzOy91fwy0AAIAXXfsErGMrAPsEKysAAQC4CX1VYAVWec55lAqqElvlmqbpEFsBAAB8ovxt5Jc3&#10;fH/FWImzjq0/7OEWAABwoz9kXJoeUCWqSlzVJ1T1rwMAwM3IxKqEVTW9almWw7uRElQlrOqrAnNO&#10;gAUAAHAFeqz17YXvTaC1284P272vP+zhFgAAcCXOJcB6bgXgr3d/DawAAOBmVVDVJ1r98ccf+/WB&#10;Q//BvgVV8zwfJluJrAAAAP6ij/x9acpWj7HyQ92P6w97uAUAAJyxL09PT78P/L+faGrazv/c7n1C&#10;VQVWAABAk6AqYdW6rvvYqtYGJsAaJZOrMsGq1gb2iVYAAAB8qh5r5f64nfv6w3sfEwAAfI5TJmAd&#10;WwEYvx35OgAA8IwKqiq2ynOmWiW2GqWmVyWqypX1gfUOAACAszXdff8P3l+SIGtp52PrD3u4BQAA&#10;/KQeYFVAlb+81Lq/PqHqNx8XAAC8TV8VmNhqWZbhkVUkrKrIapqmu69fv+7fAQAAcPXyt5++/vDb&#10;C9/fJ2c9bPe+/rCHWwAAwBFZQfjkYwAAgNMlrEpgVbFVIqt6N1KCqoRVfVVgzploBQAAAAMkytq1&#10;84/rD3u4BQAAN0OABQAAr5RVgX2iVdYG5t1IFVTN83xYFVixFQAAAJyxPjkr98ft3Ncf3vuYAAC4&#10;BgIsAABoapLVuq77e65aHzhKYqpEVYmralWgyAoAAIAbkiBr2c491uoRVw+3AADgrAiwAAC4ORVU&#10;ZXpVpljlOVOtEluNUtOrElXlmqbpsDIQAAAAeJOanJUgq0ZT9/WHPdwCAIDhBFgAAFylviowsdWy&#10;LPt7nkfK9KpMsUpYlciqJloBAAAAnyJR1m47P7T3FXH1cAsAAE4iwAIA4GJVUNVjq1oZOFJNssq9&#10;VgXmnClXAAAAwMXqk7MSZdXKw77+8N7HBADAjwRYAACcvVoVuK7rPrDKlXcjVVA1z/NhfWDFVgAA&#10;AMDNS5C1bOdEW4/tXBFXD7cAALhiAiwAAM5CrQpMWFWRVb0bJTFVoqrEVbUqsGIrAAAAgHdUk7MS&#10;ZNV/VdZjrX4GAODCCLAAAPgwtSqwJlolsMpz3o9SQVViq1zTNB1iKwAAAIAzlEBrt50ftvvu7nu4&#10;1c8AAJwBARYAAO+qIquaXrUsy/6e55ESVCWs6qsCRVYAAADAleuTsxJl1crD+/Y99z4mAICxBFgA&#10;ALxZBVU9tspEq0y2GilxVSZazfN8iKzqHQAAAAD/U+KsZTsn2nrczsvd93CrnwEAeCUBFgAAz6pV&#10;geu67mOrXDXZapREVYmram1gn2gFAAAAwIepyVkJsuq/uusTt/oZAOCmCbAAAG5cBVUVW+V5dGSV&#10;iVUJq3JlbWBWBdY7AAAAAC5OAq3ddn7Y7ru74+EWAMDVEWABANyAviqwpljlOedRKqjK5Kpc0zQd&#10;YisAAAAAblaPsRJo1crDmrjVwy0AgIsgwAIAuBKZWFWBVeKqZVkO70ZKUJWwqq8KzDkBFgAAAAD8&#10;hMRZy3ZOtPW4nZe7v4ZbAACfRoAFAHBhsiqwT7TK2sC8G6mCqnme/7Q+UGQFAAAAwBmpGCtx1rH1&#10;hz3cAgB4NwIsAIAzlKAqYdW6rvvYqtYGZqLVKJlclQlWCatqVWBNtAIAAACAK5NAa7edH7Z7X3/Y&#10;wy0AgP9JgAUA8EkqqKrYKs+ZapXYapSaXpWoKlciq3oHAAAAABzVY6wEWj+uP+zhFgBwgwRYAAAD&#10;9VWBia2WZRkeWUXCqoqspmk6TLQCAAAAAIbqsVbuj9u5rz+89zEBwHURYAEA/KSEVQmsemxVKwNH&#10;qklWudeqwJwz0QoAAAAAOHsJspZ2Prb+sIdbAMCZEmABALxSrQpc13UfV+WcdyNVUDXP82FVYMVW&#10;AAAAAMBN6ZOzHrZ7X3/Ywy0A4AMJsAAAmppelcgq95pklSlXoySmSlSVuKpWBVZsBQAAAABwgkRZ&#10;u3b+cf1hD7cAgJ8kwAIAbk4FVTXRKs9ZHZjYapQKqhJb5Zqm6bAyEAAAAADgE/XJWbk/bue+/vDe&#10;xwQAzxNgAQBXKTFVoqqKrZZl2d/zPFKmV2WKVcKqRFY10QoAAAAA4AokyFra+dj6wx5uAcBNEGAB&#10;ABergqoeW2WiVSZbjZS4KhOt5nnerw6sSVZ5BwAAAADAQU3O6rFWX3/Ywy0AuFgCLADg7NWqwHVd&#10;97FVrtGRVaKqxFWJrGp9YMVWAAAAAAC8u/zSd7edH9r7irh6uAUAZ0WABQCchVoVmLCqIqt6N0pF&#10;VomralVgxVYAAAAAAJytPjkrUVatPOzrD+99TAB8FAEWAPBh+qrACqzynPMoFVQltso1TdMhtgIA&#10;AAAA4OolyFq2c6Ktx3auiKuHWwDwZgIsAOBdZWJVwqqaXrUsy+HdSAmqElb1VYEiKwAAAAAA3qgm&#10;ZyXIqpWHff1hD7cAYE+ABQC8WQVVfaLVH3/8sV8fOFLiqky0muf5MNmq3gEAAAAAwAfLL8V32/mh&#10;va+Iq4dbAFwxARYA8PxPjv/5zz6sWtd1H1vV2sAEWKNkclUmWNXawD7RCgAAAAAALlSfnJUoq1Ye&#10;3rfvufcxAVwmARYA3LgKqiq26usDR+nTq7I2MKsC6x0AAAAAANy4xFnLdk609bidl7vv4VY/A/DJ&#10;BFgAcAP6qsCEVcuy7J/zfqSEVZlclWuapkNsBQAAAAAAvJuanJUgq1Ye9olb/QzAAAIsALgSCasS&#10;WFVslciq3o2UoCphVV8VmHMmWgEAAAAAAGclgdZuOz9s993d93CrnwF4JQEWAFzaT0b/+c+fJlpl&#10;bWDejVRB1TzPh1WBFVsBAAAAAABXqU/Oyh8iauXhffueex8TgAALAM5SgqqEVeu67mOrXLU+cJTE&#10;VImqElfVqkCRFQAAAAAA8AqJs5btnGjrcTsvd8fDLYCrIsACgE9SQVXFVnnOVKvEVqPU9KpEVbkS&#10;WdU7AAAAAACAD1IxVuKsWvPRJ271cAvg7AmwAGCgviowsdWyLPt7nkdKWJUpVgmrpmk6TLQCAAAA&#10;AAC4MAm0dtv5Ybvv7o6HWwCfQoAFAD+pgqoeW9XKwJFqklXutSow50y0AgAAAAAAuEE9xkqg9eP6&#10;wx5uAbwbARYAvFKtClzXdR9X5Zx3I1VQNc/zYVVgxVYAAAAAAACcLHHWsp0TbT1u577+8N7HBLyG&#10;AAsAmloVmLAqU6xqklXejZKYKlFV4qpaFVixFQAAAAAAAGehYqzEWcfWH/ZwC7gxAiwAbk6tCqyJ&#10;Vgms8pz3o1RQldgq1zRNh9gKAAAAAACAq9InZz1s977+sIdbwBUQYAFwlSqyqulVy7Ls73keKUFV&#10;wqq+KlBkBQAAAAAAwDMSZe3a+cf1hz3cAs6UAAuAi1VBVY+tMtEqk61GSlyViVbzPB8iq3oHAAAA&#10;AAAAg/TJWbk/bue+/vDexwQfT4AFwNmrVYHruu5jq1yjI6tEVYmrElnV+sCKrQAAAAAAAODMJcha&#10;2vnY+sMebgE/QYAFwFmoVYEVW+W53o1SYVWurA3MqsB6BwAAAAAAADekT8562O59/WEPt4AfCLAA&#10;+DB9VWDOuec551EqqMrkqlzTNB1iKwAAAAAAAODNEmXttvNDe18RVw+34CYIsAB4V5lY1adXLcty&#10;eDdSgqqEVX1VYM4JsAAAAAAAAIBP0SdnJcqqlYd9/eG9j4lLJ8AC4CRZFdgnWmVtYN6NVEHVPM9/&#10;Wh8osgIAAAAAAICLlyBr2c6Jth7buSKuHm7B2RBgAfCsBFUJq9Z13cdWtTYwE61GyeSqTLBKWFWr&#10;AmuiFQAAAAAAAMCmJmclyKpJEX39YQ+3YCgBFsCNq6CqYqs8Z6pVYqtRanpVoqpciazqHQAAAAAA&#10;AMA7S5S1284P7X1FXD3cgjcTYAHcgL4qMLHVsizDI6tIWFWR1TRNh4lWAAAAAAAAAGeqT85KlFUr&#10;D+/b99z7mOgEWABXImFVAquKrRJZ1buRElQlrMr0qloVmHMmWgEAAAAAAABcscRZy3ZOtPW4nZe7&#10;7+FWP3OlBFgAF6ZWBa7ruo+rcs67kSqomuf5sCqwYisAAAAAAAAAXqUmZyXIqj/y9olb/cwFEWAB&#10;nKGaZJXIKvdctT5wlMRUiaoSV9WqwIqtAAAAAAAAAPhQCbR22/lhu+/uvodb/cwnE2ABfJIKqmqi&#10;VZ6zOjCx1SgVVCW2yjVN02FlIAAAAAAAAAAXqU/OSpRVKw/v2/fc+5jGEWABDJSYKlFVxVbLsuzv&#10;eR4p06syxSphVSKrmmgFAAAAAAAAwE1LnLVs50Rbj9t5uTsebvEKAiyAn1RBVY+tMtEqk61GSlyV&#10;iVbzPO9XB9Ykq7wDAAAAAAAAgHdQMVbirPojeJ+41cOtmyXAAnilWhW4rus+tso1OrJKVJW4KpFV&#10;rQ+s2AoAAAAAAAAAzkj+gL7bzg/bfXd3PNy6KgIsgKZWBSasqsiq3o1SkVXiqloVWLEVAAAAAAAA&#10;AFyhHmMl0Ppx/WEPt86eAAu4ObUqsCZaJbDKc96PUkFVYqtc0zQdYisAAAAAAAAA4FmJs5btnGjr&#10;cTv39Yf3n/n/oAALuEqZWJWwqqZXLctyeDdSgqqEVX1VoMgKAAAAAAAAAD5MxViJs46tP+zh1rsQ&#10;YAEXq4KqmmiVcyZaZbLVSImrMtFqnufDZKt6BwAAAAAAAABcjD4562G79/WHPdx6lgALOHu1KnBd&#10;131slasmW42SyVWZYFVrA/tEKwAAAAAAAADg5iTK2rXzYf2hAAs4CxVUVWzV1weO0qdXZW1gVgXW&#10;OwAAAAAAAACA1xBgAR+mrwpMWLUsy/4570epoCqTq3JN03SIrQAAAAAAAAAAfpYAC3hXCasSWFVs&#10;lciq3o2UoCphVV8VmHMCLAAAAAAAAACAUQRYwEmyKrBPtMrawLwbqYKqeZ4Pk60qtgIAAAAAAAAA&#10;+AwCLOBZCaoSVq3ruo+tctX6wFESUyWqSlxVqwJFVgAAAAAAAADAuRJgwY2roKpiqzxnqlViq1Fq&#10;elWiqlyJrOodAAAAAAAAAMAlEWDBDeirAhNbLcuyv+d5pIRVmWKVsGqapsNEKwAAAAAAAACAayHA&#10;gitRQVWPrWpl4Eg1ySr3WhWYcyZaAQAAAAAAAABcOwEWXJhaFbiu6z6uyjnvRqqgap7nw6rAiq0A&#10;AAAAAAAAAG6ZAAvOUK0KTFiVKVY1ySrvRklMlagqcVWtCqzYCgAAAAAAAACA4wRY8ElqVWBNtEpg&#10;lee8H6WCqsRWuaZpOqwMBAAAAAAAAADg7QRYMFBFVjW9almW/T3PI2V6VaZY9VWBeQcAAAAAAAAA&#10;wPsSYMFPqqCqx1aZaJXJViMlrspEq3meD5FVvQMAAAAAAAAA4GMIsOCValXguq772CrX6MgqUVXi&#10;qkRWtT6wYisAAAAAAAAAAD6fAAuaWhVYsVWe690oFVblytrArAqsdwAAAAAAAAAAnDcBFjenrwrM&#10;Ofc85zxKBVWZXJVrmqZDbAUAAAAAAAAAwOUSYHGVMrGqT69aluXwbqQEVQmr+qrAnBNgAQAAAAAA&#10;AABwfQRYXKwKqvpEq6wNzPrAkSqomuf5T+sDRVYAAAAAAAAAALdHgMXZS1CVsGpd131sVWsDE2CN&#10;kslVmWBVawP7RCsAAAAAAAAAACgCLM5CBVUVW+U5U60SW41S06sSVeXK+sB6BwAAAAAAAAAAryHA&#10;4sP0VYGJrZZlGR5ZRcKqiqymabr7+vXr/h0AAAAAAAAAAPwsARbvKmFVAquKrRJZ1buRElQlrOqr&#10;AnPORCsAAAAAAAAAABhFgMVJalXguq77uCrnvBupgqp5ng+rAiu2AgAAAAAAAACAzyDA4lk1ySqR&#10;Ve65an3gKImpElUlrqpVgRVbAQAAAAAAAADAuRFg3bgKqmqiVZ6zOjCx1SgVVCW2yjVN02FlIAAA&#10;AAAAAAAAXBIB1g1ITJWoqmKrZVn29zyPlOlVmWKVsCqRVU20AgAAAAAAAACAayHAuhIVVPXYqlYG&#10;jlSTrHLP6sA6Z8oVAAAAAAAAAABcOwHWhalVgeu67gOrXHk3UqKqxFXzPB/WB1ZsBQAAAAAAAAAA&#10;t0yAdYZqVWDCqoqs6t0oFVklrqpVgRVbAQAAAAAAAAAAxwmwPkmtCqyJVgms8pz3o1RQldgq1zRN&#10;h9gKAAAAAAAAAAB4OwHWQJlYlbCqplcty3J4N1KCqoRVfVWgyAoAAAAAAAAAAN6fAOsnVVBVE61y&#10;zkSrTLYaKXFVJlrN83yYbFXvAAAAAAAAAACAjyHAeqVaFbiu6z62ylWTrUbJ5KpMsKq1gX2iFQAA&#10;AAAAAAAA8PkEWE0FVRVb9fWBo/TpVVkbmFWB9Q4AAAAAAAAAADhvNxdg9VWBNcUqzzmPUkFVJlfl&#10;mqbpEFsBAAAAAAAAAACX6yoDrEysqsAqcdWyLId3IyWoSljVVwXmnAALAAAAAAAAAAC4PhcdYGVV&#10;YJ9olbWBeTdSBVXzPB8mW1VsBQAAAAAAAAAA3JazD7ASVCWsWtd1H1vV2sBMtBolMVWiqsRVtSpQ&#10;ZAUAAAAAAAAAAPzoLAKsCqoqtspzplolthqlplclqsqVyKreAQAAAAAAAAAAvMaHBVh9VWBiq2VZ&#10;9vc8j5SwKlOsElZN03SYaAUAAAAAAAAAAPCz3jXAqqCqx1a1MnCkmmSVe60KzDkTrQAAAAAAAAAA&#10;AEY5KcCqVYHruu7jqpzzbqQKquZ5PqwKrNgKAAAAAAAAAADgMzwbYNX0qkRWudckq0y5GiUxVaKq&#10;xFW1KrBiKwAAAAAAAAAAgHNzCLAeHh7u/v3vf+9XBya2GqWCqsRWuaZpOqwMBAAAAAAAAAAAuCRf&#10;+8N7rhHM9KpMseqrAvMOAAAAAAAAAADgWhwCrMRSb5W4KhOt5nk+RFb1DgAAAAAAAAAA4Nodqqvn&#10;plMlqkpclciq1gdWbAUAAAAAAAAAAHDLvjz9Vz3861//2t8TY1VsBQAAAAAAAAAAwHF/CrAAAAAA&#10;AAAAAAB4PQ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BFgAAAAAAAAAAAAnEmABAAAAAAAA&#10;AACcSIAFAAAAAAAAAABwIgEWAAAAAAAAAADAiQRYAAAAAAAAAAAAJxJgAQAAAAAAAAAAnEiABQAA&#10;AAAAAAAAcCIBFgAAAAAAAAAAwIn+T4ABAE35+RB1xcKhAAAAAElFTkSuQmCCUEsDBBQABgAIAAAA&#10;IQDGAiHw4AAAAAsBAAAPAAAAZHJzL2Rvd25yZXYueG1sTI9Ba8JAEIXvhf6HZQq96WYtShuzEZG2&#10;JylUC8XbmB2TYHY3ZNck/vuOp3qaN8zjzfey1Wgb0VMXau80qGkCglzhTe1KDT/7j8kriBDRGWy8&#10;Iw1XCrDKHx8yTI0f3Df1u1gKDnEhRQ1VjG0qZSgqshimviXHt5PvLEZeu1KaDgcOt42cJclCWqwd&#10;f6iwpU1FxXl3sRo+BxzWL+q9355Pm+thP//63SrS+vlpXC9BRBrjvxlu+IwOOTMd/cWZIBoNE5Vw&#10;l8hizvNmUG8LBeLIaqYUyDyT9x3yP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DzrEQg1QUAANUbAAAOAAAAAAAAAAAAAAAAADoCAABkcnMvZTJvRG9jLnhtbFBL&#10;AQItAAoAAAAAAAAAIQCbGxQRaGQAAGhkAAAUAAAAAAAAAAAAAAAAADsIAABkcnMvbWVkaWEvaW1h&#10;Z2UxLnBuZ1BLAQItABQABgAIAAAAIQDGAiHw4AAAAAsBAAAPAAAAAAAAAAAAAAAAANVsAABkcnMv&#10;ZG93bnJldi54bWxQSwECLQAUAAYACAAAACEAqiYOvrwAAAAhAQAAGQAAAAAAAAAAAAAAAADibQAA&#10;ZHJzL19yZWxzL2Uyb0RvYy54bWwucmVsc1BLBQYAAAAABgAGAHwBAADV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nvJwgAAANoAAAAPAAAAZHJzL2Rvd25yZXYueG1sRI9BawIx&#10;FITvBf9DeEJvNWtZiqxGERdFhB66il4fm+dmcfMSNqlu/70pFHocZuYbZrEabCfu1IfWsYLpJANB&#10;XDvdcqPgdNy+zUCEiKyxc0wKfijAajl6WWCh3YO/6F7FRiQIhwIVmBh9IWWoDVkME+eJk3d1vcWY&#10;ZN9I3eMjwW0n37PsQ1psOS0Y9LQxVN+qb6vgupt9HktdHvJLk9fGVD6WZ6/U63hYz0FEGuJ/+K+9&#10;1wpy+L2SboBcPgEAAP//AwBQSwECLQAUAAYACAAAACEA2+H2y+4AAACFAQAAEwAAAAAAAAAAAAAA&#10;AAAAAAAAW0NvbnRlbnRfVHlwZXNdLnhtbFBLAQItABQABgAIAAAAIQBa9CxbvwAAABUBAAALAAAA&#10;AAAAAAAAAAAAAB8BAABfcmVscy8ucmVsc1BLAQItABQABgAIAAAAIQAzynvJwgAAANoAAAAPAAAA&#10;AAAAAAAAAAAAAAcCAABkcnMvZG93bnJldi54bWxQSwUGAAAAAAMAAwC3AAAA9gIAAAAA&#10;" path="m,l7312660,r,1129665l3619500,733425,,1091565,,xe" fillcolor="#4e8ba4" stroked="f" strokeweight="1pt">
                      <v:stroke joinstyle="miter"/>
                      <v:path arrowok="t" o:connecttype="custom" o:connectlocs="0,0;7315200,0;7315200,1130373;3620757,733885;0,1092249;0,0" o:connectangles="0,0,0,0,0,0"/>
                    </v:shape>
                    <v:rect id="Rectangle 5" o:spid="_x0000_s1028" style="position:absolute;top:2801;width:73151;height:12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NksxAAAANoAAAAPAAAAZHJzL2Rvd25yZXYueG1sRI9Ba8JA&#10;FITvBf/D8gRvdWNFCamrqBjoyVQtlN4e2WcSzL5Ns9sk/vtuoeBxmJlvmNVmMLXoqHWVZQWzaQSC&#10;OLe64kLBxyV9jkE4j6yxtkwK7uRgsx49rTDRtucTdWdfiABhl6CC0vsmkdLlJRl0U9sQB+9qW4M+&#10;yLaQusU+wE0tX6JoKQ1WHBZKbGhfUn47/xgFx8NeXpf31HzP469sd6i7z3eTKTUZD9tXEJ4G/wj/&#10;t9+0ggX8XQk3QK5/AQAA//8DAFBLAQItABQABgAIAAAAIQDb4fbL7gAAAIUBAAATAAAAAAAAAAAA&#10;AAAAAAAAAABbQ29udGVudF9UeXBlc10ueG1sUEsBAi0AFAAGAAgAAAAhAFr0LFu/AAAAFQEAAAsA&#10;AAAAAAAAAAAAAAAAHwEAAF9yZWxzLy5yZWxzUEsBAi0AFAAGAAgAAAAhAEw82SzEAAAA2gAAAA8A&#10;AAAAAAAAAAAAAAAABwIAAGRycy9kb3ducmV2LnhtbFBLBQYAAAAAAwADALcAAAD4AgAAAAA=&#10;" stroked="f" strokeweight="1pt">
                      <v:fill r:id="rId10" o:title="" recolor="t" rotate="t" type="frame"/>
                    </v:rect>
                    <w10:wrap anchorx="page" anchory="page"/>
                  </v:group>
                </w:pict>
              </mc:Fallback>
            </mc:AlternateContent>
          </w:r>
        </w:p>
        <w:p w14:paraId="75A5DF46" w14:textId="77777777" w:rsidR="005F5A93" w:rsidRDefault="0078436D">
          <w:pPr>
            <w:spacing w:after="160" w:line="259" w:lineRule="auto"/>
            <w:jc w:val="left"/>
            <w:rPr>
              <w:lang w:val="fr-FR"/>
            </w:rPr>
          </w:pPr>
        </w:p>
      </w:sdtContent>
    </w:sdt>
    <w:p w14:paraId="77737FBB" w14:textId="77777777" w:rsidR="000F32F3" w:rsidRDefault="000F32F3" w:rsidP="00E5575E">
      <w:pPr>
        <w:jc w:val="right"/>
      </w:pPr>
    </w:p>
    <w:p w14:paraId="24F81A27" w14:textId="77777777" w:rsidR="007C7D5E" w:rsidRDefault="00FD6E97" w:rsidP="002D7CB7">
      <w:pPr>
        <w:spacing w:after="160" w:line="259" w:lineRule="auto"/>
        <w:jc w:val="left"/>
        <w:rPr>
          <w:lang w:val="fr-FR"/>
        </w:rPr>
        <w:sectPr w:rsidR="007C7D5E" w:rsidSect="00B63712">
          <w:headerReference w:type="default" r:id="rId11"/>
          <w:footerReference w:type="default" r:id="rId12"/>
          <w:pgSz w:w="11906" w:h="16838" w:code="9"/>
          <w:pgMar w:top="851" w:right="851" w:bottom="851" w:left="1701" w:header="709" w:footer="709" w:gutter="0"/>
          <w:pgNumType w:start="0"/>
          <w:cols w:space="708"/>
          <w:titlePg/>
          <w:docGrid w:linePitch="360"/>
        </w:sectPr>
      </w:pPr>
      <w:r w:rsidRPr="00116F24">
        <w:rPr>
          <w:rFonts w:cs="Times New Roman"/>
          <w:b/>
          <w:bCs/>
          <w:noProof/>
          <w:sz w:val="32"/>
          <w:szCs w:val="32"/>
        </w:rPr>
        <mc:AlternateContent>
          <mc:Choice Requires="wps">
            <w:drawing>
              <wp:anchor distT="0" distB="0" distL="114300" distR="114300" simplePos="0" relativeHeight="251662336" behindDoc="0" locked="0" layoutInCell="1" allowOverlap="1" wp14:anchorId="2F0096D4" wp14:editId="44A7022E">
                <wp:simplePos x="0" y="0"/>
                <wp:positionH relativeFrom="margin">
                  <wp:posOffset>-7474</wp:posOffset>
                </wp:positionH>
                <wp:positionV relativeFrom="paragraph">
                  <wp:posOffset>6517689</wp:posOffset>
                </wp:positionV>
                <wp:extent cx="3093573" cy="1243330"/>
                <wp:effectExtent l="0" t="0" r="0" b="0"/>
                <wp:wrapNone/>
                <wp:docPr id="1673289245" name="Zone de texte 5"/>
                <wp:cNvGraphicFramePr/>
                <a:graphic xmlns:a="http://schemas.openxmlformats.org/drawingml/2006/main">
                  <a:graphicData uri="http://schemas.microsoft.com/office/word/2010/wordprocessingShape">
                    <wps:wsp>
                      <wps:cNvSpPr txBox="1"/>
                      <wps:spPr>
                        <a:xfrm>
                          <a:off x="0" y="0"/>
                          <a:ext cx="3093573" cy="1243330"/>
                        </a:xfrm>
                        <a:prstGeom prst="rect">
                          <a:avLst/>
                        </a:prstGeom>
                        <a:noFill/>
                        <a:ln w="6350">
                          <a:noFill/>
                        </a:ln>
                      </wps:spPr>
                      <wps:txbx>
                        <w:txbxContent>
                          <w:p w14:paraId="01F3A29F" w14:textId="77777777" w:rsidR="000F32F3" w:rsidRPr="00E04574" w:rsidRDefault="000F32F3" w:rsidP="007C7D5E">
                            <w:pPr>
                              <w:spacing w:line="276" w:lineRule="auto"/>
                              <w:jc w:val="left"/>
                              <w:rPr>
                                <w:rFonts w:cs="Times New Roman"/>
                                <w:b/>
                                <w:bCs/>
                                <w:i/>
                                <w:iCs/>
                                <w:szCs w:val="24"/>
                              </w:rPr>
                            </w:pPr>
                            <w:r w:rsidRPr="00E04574">
                              <w:rPr>
                                <w:rFonts w:cs="Times New Roman"/>
                                <w:b/>
                                <w:bCs/>
                                <w:i/>
                                <w:iCs/>
                                <w:color w:val="7F7F7F" w:themeColor="text1" w:themeTint="80"/>
                                <w:szCs w:val="24"/>
                              </w:rPr>
                              <w:t>Présenté et soutenu publiquement par :</w:t>
                            </w:r>
                          </w:p>
                          <w:p w14:paraId="7AB25CE3" w14:textId="77777777" w:rsidR="000F32F3" w:rsidRPr="007C7D5E" w:rsidRDefault="004A664C" w:rsidP="007C7D5E">
                            <w:pPr>
                              <w:pStyle w:val="Paragraphedeliste"/>
                              <w:numPr>
                                <w:ilvl w:val="0"/>
                                <w:numId w:val="1"/>
                              </w:numPr>
                              <w:spacing w:line="276" w:lineRule="auto"/>
                              <w:jc w:val="left"/>
                              <w:rPr>
                                <w:rFonts w:cs="Times New Roman"/>
                                <w:b/>
                                <w:bCs/>
                                <w:color w:val="595959" w:themeColor="text1" w:themeTint="A6"/>
                              </w:rPr>
                            </w:pPr>
                            <w:r w:rsidRPr="007C7D5E">
                              <w:rPr>
                                <w:rFonts w:cs="Times New Roman"/>
                                <w:b/>
                                <w:bCs/>
                                <w:color w:val="595959" w:themeColor="text1" w:themeTint="A6"/>
                                <w:lang w:val="fr-FR"/>
                              </w:rPr>
                              <w:t xml:space="preserve">NZILA </w:t>
                            </w:r>
                            <w:proofErr w:type="spellStart"/>
                            <w:r w:rsidRPr="007C7D5E">
                              <w:rPr>
                                <w:rFonts w:cs="Times New Roman"/>
                                <w:b/>
                                <w:bCs/>
                                <w:color w:val="595959" w:themeColor="text1" w:themeTint="A6"/>
                                <w:lang w:val="fr-FR"/>
                              </w:rPr>
                              <w:t>Oscarvie</w:t>
                            </w:r>
                            <w:proofErr w:type="spellEnd"/>
                            <w:r w:rsidRPr="007C7D5E">
                              <w:rPr>
                                <w:rFonts w:cs="Times New Roman"/>
                                <w:b/>
                                <w:bCs/>
                                <w:color w:val="595959" w:themeColor="text1" w:themeTint="A6"/>
                                <w:lang w:val="fr-FR"/>
                              </w:rPr>
                              <w:t xml:space="preserve"> Verdi</w:t>
                            </w:r>
                          </w:p>
                          <w:p w14:paraId="27A27A56" w14:textId="77777777" w:rsidR="000F32F3" w:rsidRPr="007C7D5E" w:rsidRDefault="004A664C" w:rsidP="007C7D5E">
                            <w:pPr>
                              <w:pStyle w:val="Paragraphedeliste"/>
                              <w:numPr>
                                <w:ilvl w:val="0"/>
                                <w:numId w:val="1"/>
                              </w:numPr>
                              <w:spacing w:line="276" w:lineRule="auto"/>
                              <w:jc w:val="left"/>
                              <w:rPr>
                                <w:rFonts w:cs="Times New Roman"/>
                                <w:b/>
                                <w:bCs/>
                                <w:color w:val="595959" w:themeColor="text1" w:themeTint="A6"/>
                              </w:rPr>
                            </w:pPr>
                            <w:r w:rsidRPr="007C7D5E">
                              <w:rPr>
                                <w:rFonts w:cs="Times New Roman"/>
                                <w:b/>
                                <w:bCs/>
                                <w:color w:val="595959" w:themeColor="text1" w:themeTint="A6"/>
                                <w:lang w:val="fr-FR"/>
                              </w:rPr>
                              <w:t>BOUWAYI MIKOUYA DEO CHEREL</w:t>
                            </w:r>
                          </w:p>
                          <w:p w14:paraId="1F3C0831" w14:textId="77777777" w:rsidR="000F32F3" w:rsidRPr="00FF0889" w:rsidRDefault="000F32F3" w:rsidP="00572A53">
                            <w:pPr>
                              <w:spacing w:line="240" w:lineRule="auto"/>
                              <w:rPr>
                                <w:rFonts w:cs="Times New Roman"/>
                                <w:b/>
                                <w:bCs/>
                                <w:sz w:val="26"/>
                                <w:szCs w:val="2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F9B26" id="Zone de texte 5" o:spid="_x0000_s1027" type="#_x0000_t202" style="position:absolute;margin-left:-.6pt;margin-top:513.2pt;width:243.6pt;height:97.9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mmePQIAAGcEAAAOAAAAZHJzL2Uyb0RvYy54bWysVN9v2jAQfp+0/8Hy+0hIgJaIULFWTJNQ&#10;W4lWlfZmHIdEin2ebUjYX7+zQyjq9jTtxTn7fn/fXRZ3nWzIURhbg8rpeBRTIhSHolb7nL6+rL/c&#10;UmIdUwVrQImcnoSld8vPnxatzkQCFTSFMASDKJu1OqeVczqLIssrIZkdgRYKlSUYyRxezT4qDGsx&#10;umyiJI5nUQum0Aa4sBZfH3olXYb4ZSm4eypLKxxpcoq1uXCacO78GS0XLNsbpquan8tg/1CFZLXC&#10;pJdQD8wxcjD1H6FkzQ1YKN2Ig4ygLGsuQg/YzTj+0M22YlqEXhAcqy8w2f8Xlj8enw2pC+RudpMm&#10;t/NkMqVEMYlc/UDGSCGIE50TZOqxarXN0GWr0cl1X6FDv+Hd4qOHoCuN9F9sjqAeUT9dkMZIhONj&#10;Gs/T6U1KCUfdOJmkaRq4iN7dtbHumwBJvJBTg1QGhNlxYx2WgqaDic+mYF03TaCzUaTN6SydxsHh&#10;okGPRqGjb6Iv1kuu23U9AEMjOyhO2J+Bflqs5usaa9gw656ZwfHAlnDk3RMeZQOYC84SJRWYX397&#10;9/bIGmopaXHccmp/HpgRlDTfFfI5H08mfj7DZTK9SfBirjW7a406yHvAiR7jcmkeRG/vmkEsDcg3&#10;3IyVz4oqpjjmzqkbxHvXLwFuFherVTDCidTMbdRWcx/ao+oRfunemNFnGvwsPMIwmCz7wEZv2/Ox&#10;Ojgo60CVx7lH9Qw/TnNg8Lx5fl2u78Hq/f+w/A0AAP//AwBQSwMEFAAGAAgAAAAhAPeDixThAAAA&#10;DAEAAA8AAABkcnMvZG93bnJldi54bWxMj0FPwzAMhe9I/IfISNy2dNGoqtJ0mipNSAgOG7twSxuv&#10;rWic0mRb4ddjTuCbn5+ev1dsZjeIC06h96RhtUxAIDXe9tRqOL7tFhmIEA1ZM3hCDV8YYFPe3hQm&#10;t/5Ke7wcYis4hEJuNHQxjrmUoenQmbD0IxLfTn5yJvI6tdJO5srhbpAqSVLpTE/8oTMjVh02H4ez&#10;0/Bc7V7NvlYu+x6qp5fTdvw8vj9ofX83bx9BRJzjnxl+8RkdSmaq/ZlsEIOGxUqxk/VEpWsQ7Fhn&#10;KberWVI8IMtC/i9R/gAAAP//AwBQSwECLQAUAAYACAAAACEAtoM4kv4AAADhAQAAEwAAAAAAAAAA&#10;AAAAAAAAAAAAW0NvbnRlbnRfVHlwZXNdLnhtbFBLAQItABQABgAIAAAAIQA4/SH/1gAAAJQBAAAL&#10;AAAAAAAAAAAAAAAAAC8BAABfcmVscy8ucmVsc1BLAQItABQABgAIAAAAIQCekmmePQIAAGcEAAAO&#10;AAAAAAAAAAAAAAAAAC4CAABkcnMvZTJvRG9jLnhtbFBLAQItABQABgAIAAAAIQD3g4sU4QAAAAwB&#10;AAAPAAAAAAAAAAAAAAAAAJcEAABkcnMvZG93bnJldi54bWxQSwUGAAAAAAQABADzAAAApQUAAAAA&#10;" filled="f" stroked="f" strokeweight=".5pt">
                <v:textbox>
                  <w:txbxContent>
                    <w:p w14:paraId="2F6F9170" w14:textId="77777777" w:rsidR="000F32F3" w:rsidRPr="00E04574" w:rsidRDefault="000F32F3" w:rsidP="007C7D5E">
                      <w:pPr>
                        <w:spacing w:line="276" w:lineRule="auto"/>
                        <w:jc w:val="left"/>
                        <w:rPr>
                          <w:rFonts w:cs="Times New Roman"/>
                          <w:b/>
                          <w:bCs/>
                          <w:i/>
                          <w:iCs/>
                          <w:szCs w:val="24"/>
                        </w:rPr>
                      </w:pPr>
                      <w:r w:rsidRPr="00E04574">
                        <w:rPr>
                          <w:rFonts w:cs="Times New Roman"/>
                          <w:b/>
                          <w:bCs/>
                          <w:i/>
                          <w:iCs/>
                          <w:color w:val="7F7F7F" w:themeColor="text1" w:themeTint="80"/>
                          <w:szCs w:val="24"/>
                        </w:rPr>
                        <w:t>Présenté et soutenu publiquement par :</w:t>
                      </w:r>
                    </w:p>
                    <w:p w14:paraId="662B4196" w14:textId="77777777" w:rsidR="000F32F3" w:rsidRPr="007C7D5E" w:rsidRDefault="004A664C" w:rsidP="007C7D5E">
                      <w:pPr>
                        <w:pStyle w:val="Paragraphedeliste"/>
                        <w:numPr>
                          <w:ilvl w:val="0"/>
                          <w:numId w:val="1"/>
                        </w:numPr>
                        <w:spacing w:line="276" w:lineRule="auto"/>
                        <w:jc w:val="left"/>
                        <w:rPr>
                          <w:rFonts w:cs="Times New Roman"/>
                          <w:b/>
                          <w:bCs/>
                          <w:color w:val="595959" w:themeColor="text1" w:themeTint="A6"/>
                        </w:rPr>
                      </w:pPr>
                      <w:r w:rsidRPr="007C7D5E">
                        <w:rPr>
                          <w:rFonts w:cs="Times New Roman"/>
                          <w:b/>
                          <w:bCs/>
                          <w:color w:val="595959" w:themeColor="text1" w:themeTint="A6"/>
                          <w:lang w:val="fr-FR"/>
                        </w:rPr>
                        <w:t>NZILA Oscarvie Verdi</w:t>
                      </w:r>
                    </w:p>
                    <w:p w14:paraId="248017C5" w14:textId="77777777" w:rsidR="000F32F3" w:rsidRPr="007C7D5E" w:rsidRDefault="004A664C" w:rsidP="007C7D5E">
                      <w:pPr>
                        <w:pStyle w:val="Paragraphedeliste"/>
                        <w:numPr>
                          <w:ilvl w:val="0"/>
                          <w:numId w:val="1"/>
                        </w:numPr>
                        <w:spacing w:line="276" w:lineRule="auto"/>
                        <w:jc w:val="left"/>
                        <w:rPr>
                          <w:rFonts w:cs="Times New Roman"/>
                          <w:b/>
                          <w:bCs/>
                          <w:color w:val="595959" w:themeColor="text1" w:themeTint="A6"/>
                        </w:rPr>
                      </w:pPr>
                      <w:r w:rsidRPr="007C7D5E">
                        <w:rPr>
                          <w:rFonts w:cs="Times New Roman"/>
                          <w:b/>
                          <w:bCs/>
                          <w:color w:val="595959" w:themeColor="text1" w:themeTint="A6"/>
                          <w:lang w:val="fr-FR"/>
                        </w:rPr>
                        <w:t>BOUWAYI MIKOUYA DEO CHEREL</w:t>
                      </w:r>
                    </w:p>
                    <w:p w14:paraId="611CB934" w14:textId="77777777" w:rsidR="000F32F3" w:rsidRPr="00FF0889" w:rsidRDefault="000F32F3" w:rsidP="00572A53">
                      <w:pPr>
                        <w:spacing w:line="240" w:lineRule="auto"/>
                        <w:rPr>
                          <w:rFonts w:cs="Times New Roman"/>
                          <w:b/>
                          <w:bCs/>
                          <w:sz w:val="26"/>
                          <w:szCs w:val="26"/>
                        </w:rPr>
                      </w:pPr>
                    </w:p>
                  </w:txbxContent>
                </v:textbox>
                <w10:wrap anchorx="margin"/>
              </v:shape>
            </w:pict>
          </mc:Fallback>
        </mc:AlternateContent>
      </w:r>
      <w:r w:rsidR="005405CB">
        <w:rPr>
          <w:noProof/>
        </w:rPr>
        <mc:AlternateContent>
          <mc:Choice Requires="wpg">
            <w:drawing>
              <wp:anchor distT="0" distB="0" distL="114300" distR="114300" simplePos="0" relativeHeight="251684864" behindDoc="1" locked="0" layoutInCell="1" allowOverlap="1" wp14:anchorId="560B7D45" wp14:editId="11D1A2C0">
                <wp:simplePos x="0" y="0"/>
                <wp:positionH relativeFrom="page">
                  <wp:posOffset>-63500</wp:posOffset>
                </wp:positionH>
                <wp:positionV relativeFrom="page">
                  <wp:posOffset>9986938</wp:posOffset>
                </wp:positionV>
                <wp:extent cx="7658208" cy="757389"/>
                <wp:effectExtent l="0" t="0" r="0" b="5080"/>
                <wp:wrapNone/>
                <wp:docPr id="7" name="Groupe 7"/>
                <wp:cNvGraphicFramePr/>
                <a:graphic xmlns:a="http://schemas.openxmlformats.org/drawingml/2006/main">
                  <a:graphicData uri="http://schemas.microsoft.com/office/word/2010/wordprocessingGroup">
                    <wpg:wgp>
                      <wpg:cNvGrpSpPr/>
                      <wpg:grpSpPr>
                        <a:xfrm rot="10800000">
                          <a:off x="0" y="0"/>
                          <a:ext cx="7658208" cy="757389"/>
                          <a:chOff x="0" y="-2303824"/>
                          <a:chExt cx="7315200" cy="1216304"/>
                        </a:xfrm>
                      </wpg:grpSpPr>
                      <wps:wsp>
                        <wps:cNvPr id="8" name="Rectangle 51"/>
                        <wps:cNvSpPr/>
                        <wps:spPr>
                          <a:xfrm>
                            <a:off x="0" y="-2303824"/>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4E8BA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angle 9"/>
                        <wps:cNvSpPr/>
                        <wps:spPr>
                          <a:xfrm>
                            <a:off x="0" y="-2303673"/>
                            <a:ext cx="7315200" cy="121615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1F8A5AC" id="Groupe 7" o:spid="_x0000_s1026" style="position:absolute;margin-left:-5pt;margin-top:786.35pt;width:603pt;height:59.65pt;rotation:180;z-index:-251631616;mso-position-horizontal-relative:page;mso-position-vertical-relative:page" coordorigin=",-23038" coordsize="73152,121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x5PF0AUAAPAbAAAOAAAAZHJzL2Uyb0RvYy54bWzsWVuL2zgUfl/Y/yD8&#10;uNDGlzg3JlNme6NQ2tJ2afuo2HJisC2vpExm+uv3k2Q5ylwSzxQKC5OHWLbORfrO0ZH1+ezFVV2R&#10;SyZkyZtlED0PA8KajOdls14G/3x982wWEKlok9OKN2wZXDMZvDj/84+zXbtgMd/wKmeCwEgjF7t2&#10;GWyUahejkcw2rKbyOW9Zg86Ci5oq3Ir1KBd0B+t1NYrDcDLacZG3gmdMSjx9ZTuDc2O/KFimPhaF&#10;ZIpUywBjU+ZfmP+V/h+dn9HFWtB2U2bdMOgjRlHTsoHT3tQrqijZivKWqbrMBJe8UM8zXo94UZQZ&#10;M3PAbKLwxmzeCr5tzVzWi9267WECtDdwerTZ7MPlJ0HKfBlMA9LQGiEyXhmZamx27XoBkbei/dJ+&#10;Et2Dtb3T070qRE0EB6xROAv1z6CAeZErA/J1DzK7UiTDw+kkncUh0iJD3zSdJrO5jUK2Qaj2as/i&#10;JExm8dh1vnb6SZQi8lY/iqNJEhqZkR3N+dlID7of465FYsk9dvLXsPuyoS0zIZEamA47zMZi9xkJ&#10;R5t1xUgaWfyMWA+eXEjg6JDT1wOoDufcI3Yw4wiwTBNtvJ8xXWRbqd4yXmuL9PK9VDavc7T0o3Xe&#10;jS/jTSNLxb4Dv6KukOp/jUhIdmSaRPFk4tbDTfEfh+IbAtzTZH6f+PfIs95ZPu3DVwrJSR/xY3z4&#10;St0cTntKPE8DsPLFB/sYP8zHofhJrA7D9xTtY7nrhy+ZTKZRnJ7OXV8pisP5ZJqezqvDIJ6Mii8+&#10;OK/Sh+XVofhTXt1ZPH/8chVJJtE8DR9YS6ZJMkYungyKnycDXPjiT2ll3zZu7Zc/fvvmFMXzyWRA&#10;tP3K85RWR99K/F1wnnZlPY6jWXpf1H0N80pio3KP+I3XHmPZbB1HfdzKrOM+/NozTQb68JWifWYd&#10;93SYWfE8HIKYr7QvWMcd+RXIFqyjgPniUTiPUrtMjvvwN7Zhsfc1BsT+MFVObuaH4qjpx4fvJ8nj&#10;X6iP+/CTZLAPX+mRmfVLW+HxKfmp8tCt8DGZNcDHkbTCeW7tTmx04w5x2VXTneLQIjhc6hO1fi9p&#10;udSnZf9IhxO1u8WRzR4RoaWlTygjwXxlc3jFeIYpIwl85fhBnlExfGV3sh3mGQH2lR0RMEwZofCV&#10;zS7g5myvHfACp3pNIFWGQFIBAYEkAgICaWW3gpYqHS8TFTTJDsxGd6AmG3AjXZbq/ppfsq/cSKo9&#10;2eGCte+tGl+qt4YBO1kn4a6tsedLOr82EZycu1r57p3BQGELdhc9J+auVhx1C0Poyu4AyZuDzSou&#10;mR2PBs2QGD16GnSPyJC8KvM3ZVVptKRYr15WglxSBGL8evb3hQv2gVhlkr3hWs1N21BCjnnRfJBU&#10;1xXTRqvmMyvAfmEZxWZNGd6R9X5olrFGRbZrQ3Nm3ePVHQSUNd9rmKkYg9pyAf+97c6A5jRv27Zm&#10;Onmtygxt2Svbxd67sSNwA7PKvYbxzBvVK9dlw8VdM6swq86zlXcgWWg0SiueX4PfMuwewi7b7E0p&#10;pHpPpfpEBagjPATzqz7ir6g4ch6pbVoB2XDx867nWh4EHHoDsgPrugzkv1sqWECqdw2ouXk0HsOs&#10;MjfjdBrjRvg9K7+n2dYvOdIBxQujM00tryrXLASvv4EgvtBe0UWbDL5RJBWWr715qXCPLlDMGbu4&#10;MG1Qs8jJ982XNtPGNaotZv716hsVLdHNZaDAzn3gjg7cs27I4b2s1mz4xVbxotSUHKhJh2t3A2pS&#10;s6y/gaOc3+YoDfGqnYPJfBBFObEEJHL1PlIWL+JdfmmK2CGoKcoOP11TDbKOruyAcyzmqipbt/Z1&#10;uyO/Eawb1Pcdnwgsrf6KZ9say9d+JxCsogofKeSmbCWSZMHqFctRx9/lZiWgwijBVIaS5FYvij7c&#10;PQNH3ZcaJ4LB+gN8qjrFU9X5v1Ud850En5XMxtV9AtPfrfx7U6X2H+rO/wMAAP//AwBQSwMECgAA&#10;AAAAAAAhAJsbFBFoZAAAaGQAABQAAABkcnMvbWVkaWEvaW1hZ2UxLnBuZ4lQTkcNChoKAAAADUlI&#10;RFIAAAlgAAABjwgGAAAA2LDrXgAAAAlwSFlzAAAuIwAALiMBeKU/dgAAABl0RVh0U29mdHdhcmUA&#10;QWRvYmUgSW1hZ2VSZWFkeXHJZTwAAGP1SURBVHja7N3tbhtpei7qKpKiqC/ake3tcc94I8FCZoD1&#10;YwELWPkZJCew8ydADmEdwD6rnECOY2P/3UEmE8+0221JlihZoi1+bD5kvdbbbLrbslUSP64LeFGl&#10;orvprlLbYvHm/ZTj8fj/KgAAAACWw/Vk9SbrbLIGk3U0WVdlWV46NQAAAADAMioFsAAAAIAVcTxZ&#10;EcS6KmbBrOuyLHtOCwAAAADwkASwAAAAgFUXIazL4qY5K4JZx04LAAAAAHAfBLAAAACAdZXaslJz&#10;1qVgFgAAAABw1wSwAAAAgE1zXdy0ZV1V215ZltdODQAAAABwWwJYAAAAADdSW1YEs45iW5blpdMC&#10;AAAAAHyOABYAAADAr4tgVt6cFeMMe04LAAAAACCABQAAAPD1IoQVwazUnBXBrGOnBQAAAAA2hwAW&#10;AAAAwN1LYwxTc1a0ZvXKsrx2agAAAABgvQhgAQAAANyffIzhYLKOJuuqLMtLpwYAAAAAVpMAFgAA&#10;AMBySGMMozkrglnXZVn2nBYAAAAAWG4CWAAAAADLLUJYl8VNc1YEs46dFgAAAAB4EM3JalWrMVlb&#10;AlgAAAAAqym1ZaXmrEvBLAAAAAC4E9NgVTELW8XanqyyOvYzAlgAAAAA6+W6uGnLuqq2vbIsr50a&#10;AAAAAPiJPFgVK4JX7dv+SwSwAAAAADZHasuKYNZRbMuyvHRaAAAAAFhjqckqbfPxgXdCAAsAAACA&#10;CGblzVkxzrDntAAAAACwIvL2qvnxgXUZTdYglgAWAAAAAJ8TIawIZqXmrAhmHTstAAAAADyA+faq&#10;fHxgnT4Ws7DVdbXGk/Uh/wUCWAAAAADcVhpjmJqzojWrV5bltVMDAAAAwDeYb6/Km63qFPe1htk2&#10;7Y++5B8WwAIAAADgruRjDKN+/WiyrsqyvHRqAAAAAMjk7VWp2arukFUKVkV71afxgdWxbyKABQAA&#10;AMB9SGMMozkrglnXZVn2nBYAAACAtZW3V82PD6zLfHtVPj6wNgJYAAAAADykCGFdFjfNWRHMOnZa&#10;AAAAAFZC3l41Pz6wLvPtVRGuGhezZqsHIYAFAAAAwDJKbVmpOetSMAsAAADgQaRgVWqvyscH1ilv&#10;r8rHBy4dASwAAAAAVknccEttWVfVtleW5bVTAwAAAPDV5tur8vGBdcrbq1KzVRofuDIEsAAAAABY&#10;F6ktK4JZR7Ety/LSaQEAAAD4JG+vSuMDU7NVXVJ7VQSrBsVPxweuBQEsAAAAANZdBLPy5qwYZ9hz&#10;WgAAAIA1lbdXzY8PrMt8e1U+PnDtCWABAAAAsKkihHWZbSOYdey0AAAAACtgvr1qu7gZH1iXFLJK&#10;7VX5+MCNJoAFAAAAAD+Vxhim5qxozeqVZXnt1AAAAAD3KLVXpWBVPj6wTnl7VT4+cOSSLCaABQAA&#10;AABfJh9jeJW2ZVleOjUAAADAN8jbq/LxgXXK26vmm624JQEsAAAAAPh20ZaVmrOOJuu6LMue0wIA&#10;AABU8vaq+fGBdZlvr4pmKyGrGghgAQAAAEB9IoR1Wdw0Z10KZgEAAMDaytur5scH1mW+vSofH8g9&#10;EcACAAAAgPuX2rJSc1YEs46dFgAAAFh68+1VebNVnfJgVT4+kCXQcgoAAAAA4N7tVutJOjAex33T&#10;6Q3U1JZ1VW17ZVn61CoAAADcn/n2qq1sW6d4/T/Mtvn4QB7YeDyOZrPt6sudYpa7iu+LHQ1YAAAA&#10;ALD8UjArNWcdxbYsy0unBgAAAL5a3l6Vjw+s+zV+aq+aHx/IAxiPxwfV7nzAKo2OPPi1f4cAFgAA&#10;AACsthhdmDdnxTjDntMCAAAAU3mwan58YF3m26vy8YHcg/F4vFv8PEDVLm4Cdvnj30wACwAAAADW&#10;U2rMStsIZh07LQAAAKyhFKyKcM38+MC6zLdX5c1W1GA8Hsf13K2+TCMAw372fbD7EL83ASwAAAAA&#10;2CxpjGFqzorWrF5Zlj6FCwAAwDKbb6/KxwfWKW+vSs1WQlZ3KBsBOB+w+uIRgA9NAAsAAAAACPkY&#10;w6u0Lcvy0qkBAADgnsy3V+XjA+t+TZzaq+bHB/IVxuNxXLPt6ss8YLVT7d/pCMCHJoAFAAAAAPya&#10;aMtKzVlHk3VdlmXPaQEAAOAr5e1V+fjAOuXtVfPjA/kCcyMA84DVg48AfGgCWAAAAADA14oQ1mVx&#10;05x1KZgFAABAJW+vSs1WaXxgXVKwKrVX5eMD+YzxeJzaqOYDVikUd+As/TIBLAAAAADgrqW2rNSc&#10;FcGsY6cFAABg7aT2qrTy8YF1mW+vyscHUpkbAbhTXZ98BGA81nam7oYAFgAAAABwX+KmeGrLuqq2&#10;vbIsfRIZAABgec23V+XjA+uUt1el8YGp2Wpjjcfj1EY1H7Cab7DiHglgAQAAAAAPLQWzUnPWUWzL&#10;srx0agAAAO5NhHlSiCcfH1j368HUXjU/PnBjZCMAQx6wSuc/f5wlJIAFAAAAACyzGF2YN2fFOMOe&#10;0wIAAPBV8vaqfHxgo8bnnG+vimarND5wbX1mBGDYz66FEYBrQgALAAAAAFhFqTErbSOYdey0AAAA&#10;/KS9Ko0PTM1WdUntVSlYlY8PXCvZCMB83N9O8fMGKzaIABYAAAAAsE7SGMPUnBWtWb2yLK+dGgAA&#10;YI3Mt1fl4wPrlLdX5eMDV9pnRgDG1zvVvhGA/CIBLAAAAABgE+RjDK/StizLS6cGAABYUvPtVfn4&#10;wDrl7VXz4wNXxng8zhuq8nGAaQRg/jh8EwEsAAAAAGDTRVtWas46mqzrsix7TgsAAHBP8mBVPj6w&#10;Tnl71fz4wKX2mRGA7eycGQHIvRPAAgAAAABYLEJYl8VNc9alYBYAAPCVUpNV2ubjA+sy316VN1st&#10;lfF4nDdU7VTnJh8BGI+1fRuxrASwAAAAAABuJ7VlpeasCGYdOy0AALDx8vaq+fGBdZlvr7rOtg/q&#10;F0YA7mTnxQhA1oIAFgAAAADA3Yg3OFJb1lW17ZVlee3UAADA2phvr8rHB9Ypb6/Kxwfeu/F4vFvc&#10;hMrSuL98BGD+OGwEASwAAAAAgHqlYFZqzjqKbVmWl04NAAAspfn2qrzZqu7XDilYNT8+sFafGQEY&#10;9qutEYDwCwSwAAAAAAAeTowuzJuzYpxhz2kBAIB7kbdXpWarukNGKVgVIav58YF3bjwe5w1V8yMA&#10;w4FvA/h2AlgAAAAAAMsnNWalbQSzjp0WAAC4tby9an58YF3m26vy8YHf7DMjAOPrnWrfCEC4ZwJY&#10;AAAAAACrI40xTM1Z0ZrVK8vy2qkBAGCD5e1V8+MD6zLfXpWPD7y18Xgcv9fd6stFIwDzx4ElI4AF&#10;AAAAALD68jGGV2lbluWlUwMAwJpIwarUXpWPD6xT3l6Vjw/8ItkIwDxA1S5uRh0aAQhrQAALAAAA&#10;AGC9RVtWas46mqzrsix7TgsAAEtovr0qHx9Yp7y9KjVbpfGBPzMej+P3s119uWgE4PY9/J6BJSKA&#10;BQAAAACwmSKEdVncNGddCmYBAHBP8vaqND4wNVvVJbVXRbBqUPx0fOD8CMA8YLVT3ATCjAAEFhLA&#10;AgAAAAAgl9qyUnNWBLOOnRYAAG4pb6+aHx9Yl/n2qo//+q//uv0v//Iv0W71uRGAu9VjAF9NAAsA&#10;AAAAgC8Rb2Kltqyratsry/LaqQEA2Fjz7VXbxU1bVG3+4R/+ofif//N/Nrvd7vDv//7vW48fP278&#10;r//1v6LJyghA4EEIYAEAAAAA8C1SMCs1Zx3FtizLS6cGAGAtpPaqFKzKxwfeqX/6p3/aj+1vfvOb&#10;rT/84Q/l9vb26G//9m+3Dg8Pi0ePHo1evny53el0xi4JsGwEsAAAAAAAqEuMLsybs2KcYc9pAQBY&#10;Snl7VT4+8Jv84z/+40632502Yv33//7f92I7+bq9t7fXfvTo0eCv/uqvtn/zm9+M2u326MmTJ4PJ&#10;Y6PJ8aHLAawSASwAAAAAAO5basxK2whmHTstAAC1S01WaZuPD/xiL168aP7d3/3ddNzf3/zN33R2&#10;dnaa1fFpg9XW1lbj4OBg+nin0xnu7u5GqGowOT6e/JqPQlbAuhHAAgAAAABgWaQxhqk5K1qzemVZ&#10;Xjs1AABfLG+vmh8f+IvSCMCDg4PGy5cvpwGqp0+f7mxtbU3/2cPDw71F/1yr1Rp3u93Bzs7OcG9v&#10;bxQhq3a7PX7+/PnA5QA2gQAWAAAAAADLLh9jeJW2ZVleOjUAwIaab6+K8YFlMQtb/cT/+B//o/3X&#10;f/3X01GCaQTg9vZ28/DwcBqw2t3d3ep0Ol80anDyz1y3Wq3R48ePh5P9weTfM3r58qWwPLDxBLAA&#10;AAAAAFhl0ZaVmrOOCsEsAGB9zLdXfRofmI8A/M1vfrN1eHg4DVAtGgF4W5N/btpkFSGr/f394eTr&#10;4bNnzwadTmfskgAsJoAFAAAAAMA6isasy+KmOeuyLMue0wIALKFP7VX//M//3N3f328NBoOdNAKw&#10;2+229/b2pgGrz40AvK0IWW1tbY2fPn163W63R0+ePBlMnmf06NGjocsBcHsCWAAAAAAAbJLUlpWa&#10;syKYdey0AAB1GY/H7X/7t3/bOzk5Kfv9/qPr6+t2rK2tre5k27jNCMDbmPw7h5N/d4SqpmGrFy9e&#10;fGy32+Pnz58PXBWAuyWABQAAAAAAN8Gss2zbK8vy2qkBABYZj8cH1W6Ep7ZfvXrVuLi42P/LX/6y&#10;MxqNosWqe3l52ej3+826fg+tVmvc7XanIwP39vZGh4eHg+3t7dHLly/9DANwjwSwAAAAAADg8+LN&#10;yzTOMIJZR7Ety/LSqQGA9TMej3cnmxSYygNW04aq09PT/fPz8/bx8XHr48ePjaOjo63r6+tycqxV&#10;5+/r8PDwutVqjR4/fjzc398fHhwcDIWsAJaHABYAAAAAAHydNMYwNWbFOMOe0wIAy2U8Hkegarf6&#10;cmeyUlhqv9puF1XAKvT7/fLt27et8/Pz5sXFRfP09LQ5GAwaJycnW3X+Pg8ODqajAp8+fXqdQlbP&#10;nj0bdDqdsasIsNwEsAAAAAAA4G6lxqy0jWDWsdMCAHcrGwE4H7Cab7Ba6NWrV1sfPnyIYFXr/fv3&#10;jaurq2av14vRgWVdv+dOpzPc3d0dRciq3W6Pnjx5Muh2u6NHjx4NXVGA1SWABQAAAAAA9yO1ZaXm&#10;rGlIqyxL44MAoDIej6OJarv6Mg9Y7VT7+YjAX/XmzZsYFVi+fv26HaMCz87OWnWHrFqt1rjb7Q4e&#10;PXo0bbR68eLFx3a7PX7+/PnAFQZYTwJYAAAAAADwsCKAFW1ZMcYwjTO8Ksvy0qkBYB3MjQDMA1Zp&#10;BGD++K2dnZ1Fc1Xj+Pg4mqyaEbK6vLxs9Pv9Zl3/TSlktbOzM9zb2xsdHh4Otre3Ry9fvhSsBthA&#10;AlgAAAAAALC8UltWBLOOCsEsAJbIZ0YAtqsVDu7qufr9fvn27dtWhKw+fvzYODo62opGq/Pz81ad&#10;/42Hh4fXrVZr9Pjx4+H+/v7w4OBg+OzZs0Gn0xn7DgAgEcACAAAAAIDVE41Zl8VNc9ZlWZY9pwWA&#10;bzU3AjDG/kXAKR8BGI+163r+V69ebZ2fnzcvLi6ap6enzcFg0Dg5Odmq87/54OBgOirw6dOn1+12&#10;e/TkyZOBkBUAtyGABQAAAAAA6yO1ZaXmrAhmHTstAJvtF0YARqiqWXzjCMDbipDVhw8fIlgVIwMb&#10;V1dXMUKwNRgMyrqes9PpDHd3d0ePHj2ahq1evHjxsdvtxtdD3yEAfCsBLAAAAAAAWH8pmHWWbXtl&#10;WV47NQCrazweR2iqWX2Zxv3lIwDzx+/VmzdvYlRg+fr163aMCjw7O2tdXl42+v1+bb+fVqs17na7&#10;g52dneHe3t4oQlbtdnv8/Pnzge8WAOokgAUAAAAAAJsrAlhpnGEEs45iW5blpVMD8DA+MwIw7Ffb&#10;WkcA3sbZ2Vk0VzWOj48jbNU4OjraqjtkFQ4PD69TyGqyP9je3h69fPlSqBiAByOABQAAAAAALJLG&#10;GKbGrBhn2HNaAL7OeDxODVX5uL80AjAcLOPvu9/vl2/fvm2dn583Ly4umqenp80YGTj5ulXn80bI&#10;qtVqjR4/fjzc398fHhwcDJ89ezbodDpj300ALBsBLAAAAAAA4DZSY1baRjDr2GkBNtFnRgDG1zvV&#10;/oONALytV69ebX348KFxcnLSipDVYDCI/a06n/Pg4GCwtbU1fvr06XW73R49efJk0O12R48ePRr6&#10;7gJglQhgAQAAAAAAdyG1ZaXmrGlIqyxLI6GAlTIej+cbquZHAOaPr5Q3b95Mm6wiZPX+/ftGNFn1&#10;er3WYDAo63rOTqcz3N3djVDVNGz14sWLj+12e/z8+fOB7zYA1oUAFgAAAAAAUKcIYEVbVowxTOMM&#10;r8qyvHRqgPv0mRGA7WqFg3X474yQ1cePH8vXr1+3r6+vy7Ozs9bl5WWj3+/X1sTVarXG3W53sLOz&#10;M9zb2xsdHh4OYmSgkBUAm0IACwAAAAAAeCipLSuCWUeFYBZwS+PxOMJT29WXi0YAxmPtdfvvPjs7&#10;i+aqxvHxcYStGkdHR1sRtjo/P2/V+byHh4fXrVZr9Pjx42GErLa3t0cvX77UdAjAxhPAAgAAAAAA&#10;lk00Zl0WN81Zl2VZ9pwW2AxzIwDzgFWEqprFCo8AvI1+v1++fft2OjLw4uKieXp62hwMBo2Tk5Ot&#10;Op/34OBgOirw6dOn1/v7+8Nosnr27Nmg0+mMfXcCwGICWAAAAAAAwKpIbVmpOSuCWcdOC6yG8Xgc&#10;oan5AFU+AjA9vlFevXq19eHDhwhWtd6/f9+4urpq1h2y6nQ6w93d3VGErNrt9ujJkyeDbrc7evTo&#10;0dB3KgDcngAWAAAAAACw6lIw6yzb9sqyNBYLajY3AjAaqtIIvP1qu5YjAG/rzZs3MSqwfP36dTuF&#10;rHq9XmswGJR1PWcKWT169GjaaPXixYuP7XZ7/Pz584HvXAC4WwJYAAAAAADAuooAVhpnGMGso9iW&#10;ZXnp1MAvG4/HB9XuohGA4cBZ+qmzs7MIVTWOj4+jyao5+bp1eXnZ6Pf7tbV6tVqtcbfbHezs7Az3&#10;9vZGh4eHg+3t7dHLly8FUAHgHglgAQAAAAAAmyiNMUyNWTHOsOe0sM6yEYAhD1ht9AjA2+j3++Xb&#10;t29bEbL6+PFj4+joaOv6+ro8Pz9v1fm8h4eH161Wa/T48ePh/v7+8ODgYPjs2bNBp9MZuyoA8PAE&#10;sAAAAAAAAG6kxqy0jWDWsdPCshqPxxGY2q2+XDQCMH+cL5BCVufn582Li4vm6elpczAYNE5OTrbq&#10;fN6Dg4PpqMCnT59et9vt0ZMnTwZCVgCwGgSwAAAAAAAAfl1qy0rNWdOQVlmWxnxRi2wE4HzAygjA&#10;O/Lq1autDx8+RLAqRgY2rq6uYoRgazAYlHU9Z6fTGe7u7o4ePXo02NvbG0bIqtvtxtdDVwQAVpcA&#10;FgAAAAAAwNeLAFa0ZcUYwzTO8Kosy0unhnnj8ThG/W1XX+YBq51qPx5rO1N3582bNzEqsHz9+nU7&#10;RgWenZ216g5ZtVqtcbfbHUTIKhqtXrx48bHdbo+fP38+cEUAYD0JYAEAAAAAANQjtWVFMOuoEMxa&#10;S3MjAPOAlRGA9+Ts7CyaqxrHx8cRtmocHR1tXV5eNvr9frPO5z08PLze2dkZ7u3tjSb7g+3t7dHL&#10;ly+14gHABhLAAgAAAAAAuF/RmHVZ3DRnXZZl2XNalst4PI7QVLP4aYCqXdw0VKXHuQf9fr98+/Zt&#10;6/z8vHlxcdGMkFU0Wk2+btX5vBGyarVao8ePHw/39/eHBwcHw2fPng06nc7YVQEAEgEsAAAAAACA&#10;5ZDaslJzVgSzjp2WuzM3AjDG/kV4xwjAJfLq1autFLI6PT1tDgaDxsnJyVadz3lwcDAdFfj06dPr&#10;drs9evLkyaDb7Y4ePXo0dEUAgC8hgAUAAAAAALDcUjDrLNv2yrI06qwyHo8Pqt35gFVqqDpwlpbH&#10;mzdvpk1WJycnrffv3zeurq5ihGBrMBiUdT1np9MZ7u7uRqhqGrZ68eLFRyErAOCuCGABAAAAAACs&#10;pghgpTGGg8k6mqyrsiwv1+E/LhsBGPKAlRGAKyBCVh8/fixfv37djlGBZ2dnrcvLy0a/36/tmrVa&#10;rXG32x3s7OwM9/b2RoeHh4MYGfj8+fOBKwIA1EkACwAAAAAAYP2kMYapMSvGGfYe+jc1Ho8jfLNb&#10;fZlGAIb9aps/zpI7OzuL5qrG8fFxhK0aR0dHWxG2Oj8/b9X5vIeHh9etVmv0+PHjYYSstre3Ry9f&#10;vtQIBwA8GAEsAAAAAACAzREhrMvipjnruizL42/9l2YjAOcDVkYArrh+v1++fft2OjLw4uKieXp6&#10;2oyRgXWHrA4ODqZNVhGy2t/fH0aT1bNnzwadTmfsqgAAy0YACwAAAAAAgNSWlZqzYvUnq1E9nges&#10;dqp9IwDXyKtXr7Y+fPjQODk5ab1//74RIavJ/ladzxkhq62trfHTp0+v2+326MmTJ4Nutzt69OjR&#10;0BUBAFZJyykAAAAAAADYGNuT9bTaj1BVt9r/Lnv8yWSdVytCWP81WT8Ws3DW+8m6mKyBU7l63rx5&#10;E6MCy9evX7dTyKrX67UGg0FZ13N2Op3h7u5uhKqmYasXL158bLfb4+fPn/seAgDWhgYsAAAAAACA&#10;1RehqghPtSfrWXXsoLhprvrtN/77o+kqQjonxSyUFQ1Zf66+/qGYjTPsV4sHdHZ2FqGqRoSsrq+v&#10;y8nXrcvLy0a/36+trazVao273e50ZODe3t7o8PBwsL29PXr58uW1KwIAbAIBLAAAAAAAgOWUN1Tl&#10;AavUYNUtbgJWD6VRrWjLihGGvck6mqx3k/XHYtaW9aHackdSyOr4+DgarRpHR0dbEbY6Pz+vdfrN&#10;4eHhdavVGj1+/Hi4v78/PDg4GApZAQAIYAEAAAAAANy31EY1H7CKcFU+InCVRVtWNC5FI1YEs2J8&#10;YbRkRWPWfxazwFYEs059OyzW7/fLt2/fts7Pz5sXFxfN09PT5mAwaJycnGzV+bwHBwfTUYFPnz69&#10;TiGrZ8+eDTqdzthVAQD4zA+/AlgAAAAAAADfLDVUhTxgdbDg8U0XLU2DYtaWFUGsaMf6frJ+LGZB&#10;rffVscEmnIxXr15tffjwIYJVrffv3zeurq6i3ao1GAzKup6z0+kMd3d3R48ePRrs7e0Nnzx5Muh2&#10;u/H10LcnAMDtCWABAAAAAAAstmgEYPiu2i7DCMB1Eo1ZETqKlqxozoqA1g/FLJgVYw3PquP9VfsP&#10;e/PmTYwKLF+/ft2OUYFnZ2etukNWrVZr3O12BxGyikarFy9efGy32+Pnz58PfKsBANwtASwAAAAA&#10;AGDTpIaqGPn3rNpPIwDzx1kOjWpFW1aMM4xg1ptiFtR6Vczasj5U2wdzdnYWzVWN4+PjaLJqRsjq&#10;8vKy0e/3m3U9ZwpZ7ezsDPf29kaHh4eD7e3t0cuXL6992wAA3B8BLAAAAAAAYB0sGgHYro7PP856&#10;iPaoCDdFI1YEs2J8YbRkRWPWnyfr3WTFSL3Tu3rCfr9fvn37tnV+ft68uLhoHh0dbUWj1eTrVp3/&#10;oYeHh9etVmv0+PHj4f7+/vDg4GD47NmzQafTGfs2AABYgh9Mx+Px/13tjyYrpeGH1SqqY+mHtxOn&#10;DAAAAAAAuCcRmEoBqnwc4HcLHodcBKJi1F60ZUVzVrRjfV+tCGqlxqyF4/hevXq1lUJWp6enzcFg&#10;0Dg5Odmq8zd8cHAwHRX49OnT63a7PXry5Mmg2+2OHj16NHQ5AQCWWwSw/vctfv1OMfskQYSyRtWx&#10;j9njeXCr97kfWgEAAAAAgI22aATgQbXyx+Guxftc0Zx1cnl5+XEwGPQuLi7eTtbxu3fvjk9OTj6c&#10;nZ1dTY7XEnrqdDrD3d3dCFVNw1YvXrz4KGQFALD6bhvAuo0U1gqX1X4EshYFt66qBQAAAAAArKa8&#10;oSqN+8tHAHaLm4AV3IsPHz6Uo9GovLq6aky2xcePH8sYGTgYDMq5X9ooJ4bD4fvxeNyfbM8nv/bt&#10;ZJ2dn59///79+97k3/Wh3+9/+LXnbLVa4263O9jZ2Rnu7e2NImTVbrfHz58/V1wAALCm6gxg3Ua7&#10;WiHmdKcfeiOUNR/cEtYCAAAAAID78bkRgHGsXRgByBJIgaoUtur3+58LWX2NyGVFeOtDBLMm/853&#10;kxXhrKNGo/HnybGTra2ty52dnbPt7e3Ry5cvr10RAIDNsywBrNuIQNZOtR/BrFTJGp84mA9uxQ+5&#10;5y4zAAAAAAD8RN5QtWgEYHoclkK0V3348KERoaoIV6Umq9jW+bzRXBWjAtM22q0iaNVoNOLhVjF7&#10;r6pXzN6POp2sHyfr+8k6LmbvXZ26egAA628VA1i3tV9tY+ThONtPonGrUe2f+JYAAAAAAGBFLRoB&#10;GL6rtkYAsvTSqMAIW0W4KvbjWJ3PGeGqZrM57nQ640ajEQGradAqAldf+a+MkoAIhsX7Tv1qe1TM&#10;wlk/TNb7ybooZuEtAADWwCYEsG5jp7hpzkojD/Ow1mUx+zRD6PnBGAAAAACAe/DbartoBGD+OKyE&#10;GBVYjQyMRqsi7UfYqi4pUBVhq2iv2tnZGaWw1T3+pzeqFW1ZMc0lglnRlBXBrNeTdVbMAlt93yUA&#10;AKtFAOvrtbMXtxHMiuBWBLLSq4M0BjEIawEAAAAAkMsbqlKAql0dn38cVk6MB4xgVWq0SiMD41hd&#10;zxnBqhgPGGGryfq0f88hq68R5yTeU4rgVby/dFzcBLOiMetdMRtneOE7CwBgSX+gE8C6F/FD8061&#10;369+kC6Km5DWfHDryikDAAAAAFg5EZhaFKD6bsHjsPJSoCoarUajUdnv98vhcFhG2KrO563aq6aj&#10;A6PVKkJWcWxNT3NMZon3keLD/tGcdTpZ3xezcNabyRpWxwAAeEACWMtpv9q+L25GHsYnG+aDW9fV&#10;D9sAAAAAANQnb6h6Vu0fVCt/HNZOtFdVowKnDVYRropj0WxV5/NGuKrZbI47nc6nkFU0WkXwiql4&#10;nyjeN4oxhv1qe1TMwlnRmpUas0xoAQC4BwJYq2+n+iE7QlnpVUeMREzBrX52/MTpAgAAAACYivBU&#10;t9pfNAKwW9wErGDtpVGBVdiqSOMD63zOCFVFuCpCVo1GYzoqMB1zRb5ao1rxAf547yjeG0pjDF8V&#10;sw//C2YBANwxAazNksJa19VKwa1m9Xge3Or54RsAAAAAWDH5iL88YBXH2oURgGy4NCowglUpZBWB&#10;qwhe1SUFqqLRKtqrqvGB07CVK3Kvoi0r3g+KD+7He0PHxWyEYQpoHVWP9Z0qAICv+GFLAIvPaFcr&#10;xCchtopZIGtRcEtYCwAAAACoU4SmIjz1uRGA6XHYeDEmsApWTbcxMjAdq+s5I1gV4wEjbDVZRRoV&#10;GGErV2QlxIfz432eeL8nmrMijPVjtSKklcYZAgDwGQJY3IUIYu1U+ymslfbbxc+DW1dOGQAAAABs&#10;vPmGqhSwMgIQfkUaFZgarfr9fjkcDqdhqzqft2qvKqLNKlqtInCVwlaspXhfJ76noiUrmrHeFrNQ&#10;VmyjNSuCWadOEwCAABYPY7/axpzxNPLwrPhpiCtutERo69zpAgAAAICV8ttqu2gEYP448AtSyCqa&#10;q6LBKsJVcSzGB9b5vBGuajab406nM06jAoWsmNOoVryHEx+6j1BWtGa9m6xXxez9n3ivx/QUAGBj&#10;CGCx7CKUlZqz0qu7y2JxcOvE6QIAAACAWuQj/vKAlRGA8I0iUJWFrYpqfOD0WF2iuSoarCJsVbVY&#10;jdMxV4RvEG1Z8Z5OtGXF+zoxvvC4uAloHVWP9Z0qAGDtfhASwGKNtIub5qx85GGzejw+iZFuAglr&#10;AQAAALDp4l5ZGveXB6i+W/A48A3SqMAUtoo2q2i1irBVXc8ZjVXRXBXBqslK4wOnYStXhAcQH6yP&#10;RqxeMXu/JkYYRjAr3q+JoFaMM7xwmgCAVSWAxaaKUFY+8nCr+sF/UXCrV6jJBQAAAGB1pIaq+LDi&#10;s2rfCECoWQpUpbBVv9+vPWQVIliVQlZpVGAcc0VYEfFeTPw/EkGsaMZ6O1nfF7Nxhn+erOFknTpN&#10;AMCyE8CCL7NfbWPkYaeYBbLihUC7+Hlw68rpAgAAAOCOxai/brWfB6xSQ1W3uBkHCNQkGxU4DVdF&#10;yGo4HJbRaFXn81btVUWMDIwxgdXYwOkxWFONakVbVrzvksYYRkDrVXHTmOUD9ADAUhDAghpeCxez&#10;MFY0Z6Xa9rPqeB7cuq5eOAAAAACwmfIRf3nAyghAeGAxKjCFrCJcFcGrOFbnc0a4qtlsjjudzjiN&#10;CoygVQSuXBH4JMKO8R5MvNcSwawYX3hczAJaMdYw2rIEswCA+/8hRQALHlQKa8WLhHG1H6Gs+eCW&#10;sBYAAADA6ojQVNzfyUcAHhQ3DVVGAMISiFGB1cjACFsVaT/CVnVJgaoIW6VRgUJWcHf/ixWz4FV8&#10;QD7eU4lAVgSzYrxhjDXsVwsA4M4JYMHqaBc3zVlRrbtV3Iw7nA9unThdAAAAAHcqb6jKA1ZGAMIS&#10;i5DVaDQqo70qglXRZhWtVhG2qus5I1gV4wEjWDVZn/aj0coVgQcR76HE//Px3kkEsGKMYQSy3k3W&#10;n4ubcYYAAF9NAAvW98VEas5KYa18/GEe3OoVqngBAACAzZXaqOYDVnEPxQhAWAEpUJXCVv1+vxwO&#10;h9PRgXU+b7RXRdgq2qwiZJUarVwRWBmNasUH3ON9kwhlxQjDCGi9Kmbvr5w6TQDAlxDAAsJ+tY2R&#10;h51iFsh6X8xCXPGiY1jcBLeunC4AAABgyaWGqpAHrA4WPA6sgGivqkYFThusUpNV3SGrCFelkYGx&#10;rZqspmErYG3FnyvxAfb4UHu8J/KXYvb+SYwzjLGGEcqKxiwfbgcAbn6AEMACbmmnuGnOSjcqz6rj&#10;88EtYS0AAADgruRtVHmA6rtqawQgrIE0KrAKWxURuIpjdT5nhKoiXNXpdMaNRmM6KjAdc0WA+T8y&#10;itl7IfEeSYwwPCpmzVm9atuvFgCwYQSwgDq1i5vmrLhZEcGtqPJNN0hj3nq0b11XxwEAAIDNkxqq&#10;4h7Cs2o/jQDMHwfWRBoVGMGqFLKKwFUEr+qSAlXRZJVGBaawlSsC3IF4/yOas+J9jwhgvS5mgax4&#10;7+NPxSy0deE0AcD6EsAClunFST7ycKu4adBaFNwCAAAAlteiEYDtYnGDFbCGYjxgaq+KYFUaGRjH&#10;6nrOCFbFeMAIW01WkUYFRtjKFQEeSKNa8R5HvOcRoaxozYr2rD8Ws/dDTp0mAFh9AljAqkrNWZeT&#10;1SluglupcSukUYnmsAMAAMC3y0cAxqi/brX/3YLHgQ2QAlWp0arf75fD4bCMsFWdz1u1VxXRZhWt&#10;VhG4ErICVkz8ORnvYURbVryn8ZfJOitmAa03xSywJZgFAKv0l7sAFrABdqoXMtGctVfMAlnvi582&#10;bqXg1pXTBQAAwIZZNALwoFr548AGivaqGA8YQasIXEW4Ko5Fs1WdzxvhqmazOe50Op9CVqnRCmDN&#10;tYrZ+xjxAfNoyorGrAhm/VDMQlkXhQ+eA8DSEcAC+KkU1upVL3Ka1QucRcEtYS0AAACWVd5Qlcb9&#10;5SMAu8VNwAqgSKMCq7BVUTVbTY/VJUJVEa6KsFUVsBqnY64IwM//2Ky28WHzaM56XcyCWSfVtl8t&#10;AOABCGABfL12tSKsFR+92ypmtcApuBUvetKoxHOnCwAAgG/0uRGAT6vXp0YAAr8ojQpMYatos6o7&#10;ZBWNVdFcFSGr2K/GB07DVq4IwJ2I9yNipGG8DxEfHH9VzD5Y/uNk/Tn++C9mrVkAQI0EsADu7wVQ&#10;PvIwhbXiRVG7+HlwCwAAgM2RGqpCGveXjwDMHwf4RTEmsGqvmm4jZJWO1fWcKWQV7VWTVaRRgRG2&#10;ckUAHkyjWtGKFe9N/KmYTfmItqwIaUUw69RpAoC7IYAFsJxSc9blZHWqF0cfi1mIKw9uRfuWWe8A&#10;AADLZ9EIwPBdtTUCEPhq2ajAabiq3++Xw+FwGraq83mr9qoi2qxiTGA1NnB6DICVEX9XxIfB472F&#10;eI/hqJg1Zv1XtR+hrIvCew8AcLu/YAWwAFbeTnHTnLVXvSh6X9w0bqXglrAWAADAt8sbquZHAOaP&#10;A3yzGBWYQlYRrorgVRyr8zkjXNVsNsedTmecRgVG0CoCV64IwNprVdt4vyFCWG+LWTAr3l+I5qx+&#10;tQCAOQJYAJulXdw0Z6WRh/HJlhTciuPRvnVVLQAAgE2waARguzo+/zjAnYpAVdZoVVTjA6fH6pIC&#10;VRG2SqMChawA+AXxXkI0Z8WEjnjvIEYYRjgrglox2jDeX7hwmgDYZAJYAPzSC6rUnBWfrNwqZmGt&#10;TnHTuJVGJZ47XQAAwJKJwNSiANV3Cx4HqNWHDx+ivapMYatos4pWqwhb1fWcEayK8YARrJqsND5w&#10;2mjligBwV3/dVCtasSKYFWGss8n6cbL+OFnDYjbSEADWngAWAHclNWfFyMMIaUUoK24ixqfGI6yV&#10;j0oEAAD4WnlD1bNq/6Ba+eMA9yoFqlLYqt/vl8PhcDo6sM7nTe1VEbKKwFVqtHJFAHhA8XdfvB+Q&#10;Jm8cFbMPeMc4wzfF7P0DwSwA1usvPwEsAB5AhLFG1YusGH+Ygls7xc+DWwAAwPqL8FS32l80ArBb&#10;3ASsAB5MNipw2mCVmqzqDlnFqMA0MjC2EbhKYSsAWDGtahv3/2NsYYwy/K/q6x+rYwOnCYBVI4AF&#10;wLLLm7OiWStq8hcFt3pelAEAwFLJR/zlAas41i6MAASWWBoVGGGrCFfFfhyr8zkjXNVsNsedTmec&#10;RgVG0CoCV64IABsg3geIQHPc/497/6+KWTgr3huI0Yb9agHAUhLAAmCdtIub5qzYbhWzWuMU3IqQ&#10;VhqVeOV0AQDAV4nQ1Hbx+RGA6XGApRajAquRgdFoVaT9CFvVJQWqImyVRgWmsJUrAgALNaoV4au4&#10;r/8fxawlK9qy/hh/pVdfA8CDEsACYFPFp2lSc1a8eEthra3q617x01GJAACwzuYbqlKA6rtqawQg&#10;sJJiPGAEq1KjVRoZGMfqes4IVsV4wAhbTdanfSErALhT8Xd53OePyRhxP/+HYnYvP8YZvqn2T50m&#10;AO7tLyYBLAD4Iqk5K0YedqoXbxHOipBWatxK9cgAALAsflttF40AzB8HWFkpUBWNVqPRqOz3++Vw&#10;OCwjbFXn81btVdPRgdFqFSGrOOaKAMCDa1XbuHcfIaz48HU0Z0VQK5qzojFr4DQBcJcEsADg7uXN&#10;WXvFTXBrp/h5cAsAAG4rb6jKA1ZGAAJrK9qrqlGB0warCFfFsWi2qvN5I1zVbDbHnU7nU8gqGq0i&#10;eAUArJxozEofpI71uloRzPpTMRtz2HeaAPgaAlgA8LDy5qxo1hoXPw1uxdqvXgD6RA4AwPqKwNTT&#10;an/RCMD8cYC1lUYFVmGrIo0PrPM5I1QV4aoIWTUajemowHTMFQGAjdCoVoSv4p58tGVFc1Z8iPrf&#10;i9m9+QunCYBfIoAFAKsjPp2zaORhCm5FSCuNSrxyugAAlkJqqIqf355V+0YAAhstjQpMYatos4rA&#10;VezXJQWqotEq2quq8YHTsJUrAgB8RtyDj/vyEcCK++8/FLNxht9P1l+K2X34U6cJgOlfGgJYALC2&#10;UnNW3EzuVC8Mt4rZJ3nieD4qEQCALxej/rrVfh6wSg1V3eJmHCDARooxgdFeFWGr2EbIKh2r6zkj&#10;WBXjASNsNVlFGhUYYStXBAC4Y61qGx+YjhBW3H//j+rrdAyADSKABQCECGN9LGaf2InxhxHKGhWL&#10;G7cAANZRPuIvD1gZAQjwGWlUYGq06vf75XA4nIatan0BO2uvKqLNKlqtInCVwlYAAA8sGrPSvfRY&#10;r6sV99mjNStGGQ6cJoD1I4AFANxWHtbqVPv9YnFwCwDgoUVoKsJT+QjAg+KmoSo9DsACKWQVzVXR&#10;YBXhqjgW4wPrfN4IVzWbzXGn0xmnUYFCVgDACmtUK+6hRwAr2rKiJSvuo/97MbvH3neaAFaXABYA&#10;UKe8OatdvbCMF5EpuBUhrjQq0ad+AIAvlTdU5QErIwABvlIEqrKwVVGND5weq0s0V0WDVYStqhar&#10;cTrmigAAGyLun0drVtw3v5ysPxez++nfF7PGrNi/cJoAVuAPdAEsAGBJxIvMRSMPtyZrWMzCWnn7&#10;FgCwfn5bbecDVvGzgRGAAN8ojQpMYatos4pWqwhb1fWc0VgVzVURrJqsND5wGrZyRQAAflGrmH1w&#10;OT7AfFTM7pdHc9ZJtU6dIoDlIYAFAKyq1JwVN+2jUetdMatw3qqOxxu1KbgFADycfMRfHrAyAhCg&#10;BilQlcJW/X6/9pBViGBVClmlUYFxzBUBALhz8WHm+NkuQljRjvW2mDVnnRWz1qw4ZuIEwD0TwAIA&#10;NkHenLVXzD4pNCpuGrfiBWurOg4A/Lq8jSoPUH1XbY0ABKhRNipwGq6KkNVwOCyj0arWF1az9qoi&#10;RgbGmMBqbOD0GAAAD65RrbjPHSMN/6uYNWfFB5b/vTrWd5oA6iGABQDwU3lzVjRrXRazTwul4NZ1&#10;MWvfOnGqAFhDv83+PnxW7acRgPnjANyDNCowwlYRror9OFbrC6J2e9xsNsedTmecRgVG0CoCV64I&#10;AMBKipB+fAg5wldxvzvasmKixI+T9adidi/8wmkC+MY/bAWwAAC+Wt6cFW9MD6oXsSm4lcJavULl&#10;MwAPJ5qoutV+HrBa1GAFwD2LUYHVyMBotCrSfoSt6pICVRG2SqMChawAADZS3N+Oe9dxDzvask6L&#10;WSjrx+rYqVME8GUEsAAA7k9qzsqDW1vFTeNWjER8XwhrAfDr8hGAecDquwWPA/DAImQ1Go3K1GgV&#10;bVYxOjDCVnU9ZwSrYjxgBKsm69N+NFq5IgAA/Iq4hx0/q8b97GjHelvMmrOOJ+tNIZgF8DMCWAAA&#10;yykPY8X4w6iEjlEjEdiKTx7loxIBWB+LRgAeVCt/HIAlkwJVKWzV7/fL4XBYRtiq1hcOOzujCFtF&#10;m1WErFKjlSsCAEANGtWKDxfHNIj/KmbNWRHU+s9iFtbyAWNgIwlgAQCsvjyslcYfpuDWfOMWAPcv&#10;b6hK4/7yEYDd4iZgBcASi/aqalTgtMEqNVnVHbKKcFUaGRjbqslqGrYCAIAlED8Px33oCGXF/elo&#10;y4oPFccowxhpmAJbAOv7B6EAFgDARsmbs9rVi94U3Dqrfk0alQjA531uBODT6s9XIwABVlgaFViF&#10;rYoIXMWxOp8zQlURrup0OuNGozEdFZiOuSIAAKyw+HBw3IOOyQ4/FLOWrAhlRTgrjTgEWHkCWAAA&#10;fE7enNWuXiRHYCvGIH6YrOti1r515lQBayQ1VIU07i8fAZg/DsAKS6MCI1iVQlYRuIrgVV1SoCqa&#10;rNKowBS2ckUAANgwcf85mrMihHVWbaM563iy3kzWqVMErBIBLAAA7kpqzsqDW6klYL5xC+A+LRoB&#10;GL6rtkYAAqypGA+Y2qsiWJVGBsaxup4zglUxHjDCVpNVpFGBEbZyRQAA4Nd/pK5W3F+Odqzvi1lz&#10;VjRo/Wd1zD1mYOkIYAEA8BDy5qy9yXpXvajeql5IN6vHrpwq4BekhqoIeD6r9tMIwPxxANZYGhWY&#10;Gq36/X45HA7LCFvV+gPtrL2qiDaraLWKwJWQFQAA1CZ+vo/7xvEh3zTO8G0x+1BwjDQ8rx4DeJg/&#10;pASwAABYcnlzVqd6cR32qhfXYbt6gQ2svkUjANvV8fnHAdgQKWQVzVXRYBXhqjgWzVa1/iDabo+b&#10;zea40+mM06jA1GgFAAAsjZjIEPePUzArxhf+pZi1Z8WxC6cIqJsAFgAA6yRvzpoPbqXGrTQqEbg/&#10;EZhaFKD6bsHjAGywNCqwClsVEbiK/ThWl2iuigarCFvFfoSs0jFXBAAAVlrcL47mrLgfHPeHfyxm&#10;Aa031RLMAu6MABYAAJssNWfFC/F4gy0CWzEG8cNkXRc/HZUI/NyiEYAH1cofB4BP0qjAFLaKNqu6&#10;Q1bRWBXNVRGyiv1qfOA0bOWKAADAxmlUK+4NRwgrmrIimPVusl4VswYtgFsRwAIAgC8TNdaX1X4K&#10;bqXZM/ONW7DKIjzVrfYXjQDsFjcBKwBYKMYEVu1V022ErNKxup4zhayivWqyijQqMMJWrggAAPAF&#10;4vVKfFg37vOmcYZvi1lzVow0jICW+7/A4j9ABLAAAODO5c1Z88GtXvHTUYlwH/IRf3nAKo61CyMA&#10;AfgK2ajAabiq3++Xw+FwGraq9QetWXtVEW1WMSawGhs4PQYAAFCTuM8b4asYZxjBrGjOilDW99Wx&#10;vlMEm00ACwAAHlbenNWuXrinF/Tvq/3UuAXznlbfH58bAZgeB4CvFqMCU8gqwlURvIpjtf6A1G6P&#10;m83muNPpjNOowAhaReDKFQEAAJZIfNg2PoSSglnn1fZNtS6cItgMAlgAALBaL+bD/MjDreKnwa1L&#10;p2qlzTdUpQDVd9XWCEAA7lwEqrJGq6IaHzg9VpcUqIqwVRoVKGQFAACsiUa1IpB1VMzGGMY2xhi+&#10;mqxTpwjWiwAWAACsr9ScFcGteCOzX73oj9DWdfHTxi3q99tqu2gEYP44ANTiw4cP0V5VprBVtFlF&#10;q1WErep6zghWxXjACFZNVhofOG20ckUAAIANFK+/4n5t3KuNMFaMMIxgVjRo/aU6NnCaYAX/5xbA&#10;AgAAip82ZzWKm7BWuKpuClx78f8zeUNVClC1q+PzjwNA7VKgKoWt+v1+ORwOp6MD63zeKlg1HR0Y&#10;gavUaOWKAAAAfLG4Rxv3X9M4w2jJilDWj9WxvlMEy0sACwAAuK28OWs+uHVV7Tez/VUTgalFAarv&#10;FjwOAPcuGxU4bbBKTVZ1h6wiXJVGBsY2Wq1S2AoAAIDaxL3WeL2XglnRkhWtWRHOOi5MOYClIIAF&#10;AADUfXMgNWfNB7feZ7/mPsJaeUPVs2rfCEAAllYaFRhhqwhXxX4cq/M5I1zVbDbHnU5nnEYFRtAq&#10;AleuCAAAwFJpVOu8mAWyfqy2byfrVSGYBfdKAAsAAFgmKYyVB7e2isWNW+FgsrrV/qIRgN3q1wDA&#10;UopRgdXIwGi0KtJ+hK3qkgJVEbZKowJT2MoVAQAAWHnRlhX3V2NkYbRlfV/cBLN+qLbAXf+PJ4AF&#10;AAAsmd3J+l21/6S4CVP9vtruTNbLav+k2kZQ67zavypuGrXyfQB4EDEeMIJVqdEqjQyMY3U9ZwSr&#10;YjxghK0m69O+kBUAAMBGiw+4xr3UNM7wtJiNMvyxWgOnCL6OABYAAHBfIjQV4and4iZA9aRa4XfV&#10;Y3WJgNZ1tf+u2l4XN8GtfB8AbiUFqqLRajQalf1+vxwOh2WErep83qq9ajo6MFqtImQVx1wRAAAA&#10;biEas+L1axpj+K7aRjjrTTFr0wJ+gQAWAADwLfIAVYSqIkCVN1Tlj6+SvDkrQlnpk18n2a85cfkB&#10;Nku0V1WjAqcNVhGuimPRbFXn80a4qtlsjjudzqeQVTRaRfAKAAAAatSoVtwjjcasuCeaxhm+mqwL&#10;pwhmBLAAAIBF0ri/fARg3lD1e6fokwhn9ar9CG2lT4P1isXBLQCWXBoVWIWtijQ+sM7njFBVhKsi&#10;ZNVoNKajAtMxVwQAAIAlE21Z0ZoV90IjjPV9MRtnGPs/VFvYrP8pBLAAAGBjpBGA4Q/V9j5HADKT&#10;wlgRzkojD/PGrTy4BUBN0qjAFLaKNqsIXMV+XaKxKpqrotEq9qvxgdOwlSsCAADAmmgVs/ubaZxh&#10;rDfV1z8W7n2ypgSwAABgtUVg6nfVfhoBGPIGqydO08qKgNZ1tf+u2l4Xi4NbAMyJMYHRXhVhq9hG&#10;yCodq+s5U8gq2qsmq0ijAiNs5YoAAACwwaIxK16Pp2DW2+ImnBWr7xSxygSwAABgOaUAVQSqXlb7&#10;RgDyS/IwVgS05scf5sEtgLWRRgWmRqt+v18Oh8Np2KrO563aq4pos4oxgRG4SmErAAAA4Is1qhX3&#10;LmN8YQS0Ypzh62pdOEWsAgEsAAC4P3kbVRoBGCMBFwWsoE4RzupV+xHaSp8uy8cfnjhNwLJIIato&#10;rooGqwhXxbEYH1jn80a4qtlsjjudzjiNChSyAgAAgHsRH6yK1qy4dxltWd8XN8GsCGq9c4pYqm9Y&#10;ASwAAPgm+QjACFc9rfZTQ1UesIJVlcJYEc5aNP4wD24BfLUIVGVhq6IaHzg9VpdorooGqwhbVS1W&#10;43TMFQEAAICl1Cpm9yPTOMNYEdA6rrZw7wSwAABgsQhNRXgqHwGYN1gZAQiL5c1Z6VNo+fjDPLgF&#10;bKA0KjCFraLNKlqtImxV13NGY1U0V0WwarLS+MBp2MoVAQAAgLURjVlxfyEPZv2lmN2njK0PkVIb&#10;ASwAADZJHqCKUFWEq/KGqvxxoH4RyrrO9ufHH+bBLWCFpEBVClv1+/3aQ1YhglUpZJVGBcYxVwQA&#10;AAA2WqNaEcSKUFYEtNI4w1fFbMwhfBMBLAAAVt3nRgD+rvh5wApYXXlzVmzTTZF8/OGJ0wT3JxsV&#10;OA1XRchqOByW0WhV5/NW7VVFjAyMMYHV2MDpMQAAAIBbiHsY0ZoV9xojjJUHs34obhr+4de/mQSw&#10;AABYUmkEYPhDtc0bqlLACmBeBLJ62f6i8Yd5cAv4BTEqMIWsIlwVwas4VudzRriq2WyOO53OOI0K&#10;jKBVBK5cEQAAAOAetIrZ/cPvi1lr1ttqHVfH4CcEsAAAuE+LRgCG3y94HOC+5M1Z6VNt+fjDPLgF&#10;aylGBVYjAyNsVaT9CFvVJQWqImyVRgUKWQEAAABLLhqzojkrQljRlhVNWW+K2X3FvxQ+9LmxBLAA&#10;ALgLKUAVgao07i9vqPq9UwSsiQhlXWf78+MP8+AWLJUIWY1GozLaqyJYFW1W0WoVYau6njOCVTEe&#10;MIJVk/VpPxqtXBEAAABgjTSqFUGsaMxKzVnx9atiNuaQNSaABQDA5ywaAbhTLA5YAfBzeXNWbNNN&#10;lnz84YnTxF1KgaoUtur3++VwOJyODqzzeaO9KsJW0WYVIavUaOWKAAAAABsu7slEa1bcG3xd3DRn&#10;xX4KaLEOF1oACwBgo0Rg6nfVfoz6e1rtp4aqPGAFwP2JQFav2s/DWnmIKw9uscGivaoaFThtsEpN&#10;VnWHrCJclUYGxrZqspqGrQAAAAC4tVYxu9+X2rLeFrNg1vFk/ej0rBYBLACA9bBoBOCTauWPA7Ae&#10;UnNW3KBJIw/z8Yd5cIsVlUYFVmGrIgJXcazO54xQVYSrOp3OuNFoTEcFpmOuCAAAAMC9iMas+KBd&#10;asv6odqPD2j+yelZTgJYAADLKw9QLRoBmD8OAJ8Toazraj+vNE8hrjy4xT1LowIjWJVCVhG4iuBV&#10;XVKgKpqs0qjAFLZyRQAAAACWVqNacY8vGrNSc1Z8/cdCe/6DEsACALhfnxsB+LvqMSMAAXhIeXNW&#10;hLLSTZt8/OGJ03Q7MR4wtVdFsCqNDIxjdT1nBKtiPGCErSarSKMCI2zligAAAACslbjHFK1ZF8Vs&#10;jGFqzopxhtGe5cOX93ERBLAAAO5EhKYiPPW5EYApYAUA6yICWb1qP0Jb/Ww/hbjy4NZaS6MCU6NV&#10;v98vh8NhGWGrOp+3aq8qos0qWq0icCVkBQAAAEClVczuz/1XMQtlRUArglnHk/Wj03N3BLAAAD4v&#10;D1BFqCoFqH6/4HEA4Jel5qy44ZM+dZeHtfL9pZRCVtFcFQ1WEa6KY9FsVefzRriq2WyOO53Op5BV&#10;arQCAAAAgK8QjVnxwcEUzEojDeMDlX9yem5PAAsA2ER5gGp+BGD+OADwMCKgdV3tv6u218VNcCvf&#10;v3Pv3r07HA6Hrffv33c/fvzYuby83Ol2u/9vhK3qEqGqCFdF2KoKWI3TMd8OAAAAANyTRrWiKSuC&#10;WSmgFffo/lhsSNv91xDAAgDWRRoBGP5QbXeKm3GARgACwHrKm7MilJVuAp1kv+Zk/h86Pz8/GAwG&#10;W71ebxq2urq6Ouj3+93RaNSa/7Xj8bjY3t7+f/b390+/5TcajVXRXBUhq9ivxgdOw1YuIwAAAABL&#10;LNqyojXropiFs/KRhj8UNX5YclW0fI8AAEssAlO/q/YXjQDMA1YAwGbaKW5C2IfZ8f/24cOH4uPH&#10;j8Xl5WWMDoztoN/vX0/s3OYJyrIsIqT1Jb82hayivWqyijQqMMJWLhUAAAAAKyo+QBgffOwUs/fm&#10;8vfnWtVjEcqKUYbRlvVqss4m68dNOUECWADAQ0gBqt1icUOVEYAAwBcZDoefAlYRtur1ep+OLdAq&#10;vvJeSKPR+N3W1tb+eDzux+p0OhHMupocu4wxgdXYwGnYCgAAAAA2SGqk/z+rlURjVjRnpbaso2o/&#10;2rL+vG4nwQhCAOCuPKlWWDQCMH8cAOBWzs/Pi7zRajAYTI/VaXd3t2g2m0W32y22traKR48eTb+O&#10;tei3OFnX1f67antd3NSv56MSAQAAAGBTNaoV4wsjmJWas+I+2v+3qv9RAlgAwC/JRwBGeOpptW8E&#10;IABw5yJQFcGqq6uradiqGhs4bbSqy/b2dtFut6dhqxgZeHBwMP06jtcoD2PFjaX0KcGTapsHtwAA&#10;AABgE0RbVnzy8aKYhbNSc1bsR2PWUn+4UQALADZThKYiPJWPAMwbqvJxgAAAdyYFqlLYKr6OVqsI&#10;W9UlGqsiYBWhqlgRskrHVkCEs3rVftxk6lf7veLnwS0AAAAAWEetYnZf7Pti1pYVDfSvJuu4WJJ7&#10;YwJYALA+8gBVhKriHUUjAAGAe5ePCoywVa/Xm27j6zpFsCqFrHZ2dj41Wm2YdMMpwlmLxh/mwS0A&#10;AAAAWGXRmBXNWf9RzJqzIpwVzVkRzPrxPn8jAlgAsPzSuL98BGDeUPV7pwgAuG8pUJWHrdLIwDql&#10;JqvYplGBsR+NVtxaBLSuq/131TYff5gHtwAAAABgVaRg1utiNsYwNWdFMOtPdTyhABYAPIw0AjD8&#10;odoaAQgALJ00KvDq6moaror9OFanFKjqdrufRgWmsBUPJg9jxTfA/PjDPLgFAAAAAMuoUa0IZcUH&#10;ElNz1tvJ+mPxDc3xAlgAcHciMPW7aj+NAAypoSofBwgAsDRSe1WErGKbmqyi5aouEaaKUFWEq9Ko&#10;wBS2YuXlYa3Y9qv9fPzhidMEAAAAwJKItqxozYr7WNGW9UNx05wV+7/6wUMBLAD4dSlAFe8GpgCV&#10;EYAAwEpJowJTo1UErOLrOF6XFKiKsFWsnZ2dTyMDoRKBrF62v2j8YR7cAgAAAID71Kq20ZZ1Vtw0&#10;Z8X+j+kXCWABsKnycX9pBGDeUGUEIACwclLIKrVX9Xq96Ta+rlO0V0WLVT4qMI5BDfLmrHfVNh9/&#10;mAe3AAAAAKAu0ZgVzVmvJ+tUAAuAdZKPAIxw1dNq3whAAGBtpEBVHraKRqtotqr1B63d3WmjVbfb&#10;/RSySsdgScX/FNfZ/vz4wzy4BQAAAABfTQALgFUQoakIT+UjAPMGKyMAAYC1k0YFXl1dTcNWseoO&#10;WUWoKsJVEbJK4wNT2ArWXN6cFdt+tZ+PPzxxmgAAAABYpOUUAPBA8gBVhKoiXJU3VOWPAwCspTQq&#10;MIJVKWSVjtUlhawiXBVjA2NUYApbwQbbqdaXiEBWr9rPw1p5iCsPbgEAAACw5gSwALhrqY0qHwEY&#10;YwHnA1YAABshHxWYAlbxdezXJQWqImwVa2dn51PYCvhmcT/t8Ba/PjVnRSAr1djl4w/z4BYAAAAA&#10;K0gAC4AvkUYAhj9U27yhKgWsAAA2UjRWRbAqtVf1er1Px+oUgaoIVuWjAmM/AljA0sjDWv/Hr/za&#10;CGVdV/vvsuMpxJUHtwAAAABYEuV4PP7fTgPARlo0AjD8fsHjAAAbLwWq8karwWAwHR9YpxSo6na7&#10;n5qthKyA4qfNWfEHURp5mI8/PPn/2bub3cjRIw2jKqA29IKLtlGrXrfvrC/dgDcSQC8oIBvQ+M1h&#10;ZEVXpywpS5+UP+cABD9SwmCQG5ekpyN8TAAAAADjmYAFcH0qoEpQVev++oSq33xEAADPS1CVsGpd&#10;131sVWsDE2CNkslVmWBVawP7RCuAZ0x33ycVv7QSMUHWsp0TbT22c0VcPdwCAAAA4A0EWACX4dgK&#10;wOnueGAFAMALKqiq2CrPmWqV2GqUml6VqCpX1gfWO4DB8jvAX97w/TU5K0FWjfnrsVY/AwAAANw8&#10;ARbA58lf2n7dzln194/tXBOqemAFAMAb9VWBia2WZRkeWUXCqoqspmm6+/r16/4dwAXpsda3F743&#10;gdZuOz9s993d93CrnwEAAACukgAL4P0dWwH49+3qXwcA4CclrEpgVbFVIqt6N1KCqoRVfVVgzplo&#10;BXBjemH60pStPjkrUVatPLxv33PvIwUAAAAuzZenp6fffQwAL+oBVaKqxFV9QlX/OgAA7yyrAvtE&#10;q6wNzLuRKqia5/mwKrBiKwCGS5y1bOdEW4/bebn7Hm71MwAAAMCnMQELuGXPrQD89e6vgRUAAIPV&#10;JKt1Xff3XLU+cJTEVImqElfVqkCRFcBZyO8tf3nD99fkrARZVej2iVv9DAAAAPCuBFjANUo0NW3n&#10;f273PqGqAisAAD5YBVWZXpUpVnnOVKvEVqPU9KpEVbmmaTqsDATgavRY69sL35tAa7edH7b77u54&#10;uAUAAADwIgEWcCmOrQCM3458HQCAT9RXBSa2WpZlf8/zSJlelSlWCasSWdVEKwD48X8y2vmlKVs9&#10;xkqgVSsPa+JWD7cAAACAG/Xl6enpdx8D8Il6QPXjCsD+dQAAzkgFVT22qpWBI9Ukq9xrVWDOmXIF&#10;AJ8scdaynRNtPW7n5e6v4RYAAABwRUzAAkY4tgJw2t6HFYAAABeiVgWu67oPrHLl3UiJqhJXzfN8&#10;WB9YsRUAnLH8rvWXN3x/xViJs46tP+zhFgAAAHDmvxQAeI0EU79u52MrAHtgBQDABalVgQmrKrKq&#10;d6NUZJW4qlYFVmwFADeix1rfXvjeBFq77fyw3fv6wx5uAQAAAB9MgAVUQJW/dFVA9fft6l8HAOCC&#10;1arAmmiVwCrPeT9KBVWJrXJN03SIrQCAN+n/4/nSlK0eYyXQ+nH9YQ+3AAAAgHfw5enp6XcfA1yd&#10;HlAdWwHYvw4AwJWoyKqmVy3Lsr/neaQEVQmr+qpAkRUAXIQea+X+uJ37+sN7HxMAAAD8byZgweXo&#10;KwATT/1jO/+6fc0KQACAG1BBVY+tMtEqk62G/mP0b3/bT7Sa5/kQWdU7AOBiTdv1GgmylnY+tv6w&#10;h1sAAABwMwRY8PkSTeUXXc+tAKzACgCAG1KrAtd13cdWuWqy1SiJqhJX1drAPtEKALh5+V1yX3/4&#10;7YXv75OzHrZ7X3/Ywy0AAAC4+B+agffXA6pEVT9OqLICEACAQ1BVsVWeR0dWmViVsCpX1gZmVWC9&#10;AwB4R788cz4mUdaunX9cf9jDLQAAADg7X56enn73McCr/bbdj60A7F8HAIC9viqwpljlOedRKqjK&#10;5Kpc0zQdYisAgAvXJ2fl/rid+/rDex8TAAAAH8kELPi+AjD+ud2tAAQA4NUysaoCq8RVy7Ic3o2U&#10;oCphVV8VmHMCLACAKzXdff9d3ksSZC3bucdaPeLq4RYAAACcRIDFtUow9et2rhWAUROq+jpAAAB4&#10;lawK7BOtsjYw74b+w3YLquZ5Pky2qtgKAID/Kb///uUN31+TsxJk1T/y+vrDHm4BAADAn34AhUtS&#10;AVWCqgqorAAEAODdJKhKWLWu6z62qrWBmWg1SmKqRFWJq2pVoMgKAODD9Vjr20v/bLz7/zgrHtr7&#10;irh6uAUAAMCV+/L09PS7j4FP1tf91QrAPqGqfx0AAH5aBVUVW+U5U60SW41S06sSVeVKZFXvAAC4&#10;an1yVqKsWnnY1x/e+5gAAAAulwlYjNJXACae+sd2tgIQAIAP0VcFJrZalmV4ZBUJqyqymqbpMNEK&#10;AICbNW1XvLQSMUHWsp0TbT22c0VcPdwCAADgDAiweKtEU/llQV8B2CdU9XWAAAAwVMKqBFY9tqqV&#10;gSPVJKvca1VgzploBQAAPyG/s//lDd9fk7MSZNXKwx5r9TMAAAADf5iDHlAlqkpAZQUgAABno1YF&#10;ruu6j6tyzruRKqia5/mwKrBiKwAAOBM91vr20j+r/3vttvPDdt/dfQ+3+hkAAIA3EGBdt1r311cA&#10;1oQqKwABADgrNb0qkVXuNckqU65GSUyVqCpxVa0KrNgKAACuTN+L/dKUrT45K1FWrTy8b99z7yMF&#10;AAD4f1+enp5+9zFclFoBGP/c7lYAAgBwEWpVYE20SmCV57wfpYKqxFa5pmk6rAwEAAB+WuKsZTsn&#10;2nrczsvd93CrnwEAAK6OCVjnIX/5+XU71wrA6BOsrAAEAOAiVGRV06uWZdnf8zxSpldlilVfFZh3&#10;AADAUPk7wy9v+P6anJUgq1Ye9olb/QwAAHAxPxgxTgVUCapq3V+fUPWbjwgAgEtUQVWPrTLRKpOt&#10;RkpclYlW8zwfIqt6BwAAXIQea3174XvzA8ZuOz9s993d8XALAADg0wiw3q5Po6oVgFkJeCywAgCA&#10;i1arAtd13cdWuUZHVomqElclsqr1gRVbAQAAN6WPtH1pylaPsfJDS608rIlbPdwCAAB4V1+enp5+&#10;9zH8aQVg4qp/bOeaUNUDKwAAuCq1KjBhVUVW9W6UiqwSV2VtYFYFVmwFAAAwWOKsZTsn2nrczsvd&#10;X8MtAACAF137BKxjKwD7BCsrAAEAuAl9VWAFVnnOeZQKqhJb5Zqm6RBbAQAAfKL8beSXN3x/xViJ&#10;s46tP+zhFgAAcKM/ZFyaHlAlqkpc1SdU9a8DAMDNyMSqhFU1vWpZlsO7kRJUJazqqwJzToAFAABw&#10;BXqs9e2F702gtdvOD9u9rz/s4RYAAHAlziXAem4F4K93fw2sAADgZlVQ1Sda/fHHH/v1gUP/wb4F&#10;VfM8HyZbiawAAAD+oo/8fWnKVo+x8kPdj+sPe7gFAACcsS9PT0+/D/y/n2hq2s7/3O59QlUFVgAA&#10;QJOgKmHVuq772KrWBibAGiWTqzLBqtYG9olWAAAAfKoea+X+uJ37+sN7HxMAAHyOUyZgHVsBGL8d&#10;+ToAAPCMCqoqtspzplolthqlplclqsqV9YH1DgAAgLM13X3/D95fkiBraedj6w97uAUAAPykHmBV&#10;QJW/vNS6vz6h6jcfFwAAvE1fFZjYalmW4ZFVJKyqyGqapruvX7/u3wEAAHD18refvv7w2wvf3ydn&#10;PWz3vv6wh1sAAMARWUH45GMAAIDTJaxKYFWxVSKrejdSgqqEVX1VYM6ZaAUAAAADJMratfOP6w97&#10;uAUAADdDgAUAAK+UVYF9olXWBubdSBVUzfN8WBVYsRUAAACcsT45K/fH7dzXH977mAAAuAYCLAAA&#10;aGqS1bqu+3uuWh84SmKqRFWJq2pVoMgKAACAG5Iga9nOPdbqEVcPtwAA4KwIsAAAuDkVVGV6VaZY&#10;5TlTrRJbjVLTqxJV5Zqm6bAyEAAAAHiTmpyVIKtGU/f1hz3cAgCA4QRYAABcpb4qMLHVsiz7e55H&#10;yvSqTLFKWJXIqiZaAQAAAJ8iUdZuOz+09xVx9XALAABOIsACAOBiVVDVY6taGThSTbLKvVYF5pwp&#10;VwAAAMDF6pOzEmXVysO+/vDexwQAwI8EWAAAnL1aFbiu6z6wypV3I1VQNc/zYX1gxVYAAADAzUuQ&#10;tWznRFuP7VwRVw+3AAC4YgIsAADOQq0KTFhVkVW9GyUxVaKqxFW1KrBiKwAAAIB3VJOzEmTVf1XW&#10;Y61+BgDgwgiwAAD4MLUqsCZaJbDKc96PUkFVYqtc0zQdYisAAACAM5RAa7edH7b77u57uNXPAACc&#10;AQEWAADvqiKrml61LMv+nueRElQlrOqrAkVWAAAAwJXrk7MSZdXKw/v2Pfc+JgCAsQRYAAC8WQVV&#10;PbbKRKtMthopcVUmWs3zfIis6h0AAAAA/1PirGU7J9p63M7L3fdwq58BAHglARYAAM+qVYHruu5j&#10;q1w12WqURFWJq2ptYJ9oBQAAAMCHqclZCbLqv7rrE7f6GQDgpgmwAABuXAVVFVvleXRklYlVCaty&#10;ZW1gVgXWOwAAAAAuTgKt3XZ+2O67u+PhFgDA1RFgAQDcgL4qsKZY5TnnUSqoyuSqXNM0HWIrAAAA&#10;AG5Wj7ESaNXKw5q41cMtAICLIMACALgSmVhVgVXiqmVZDu9GSlCVsKqvCsw5ARYAAAAA/ITEWct2&#10;TrT1uJ2Xu7+GWwAAn0aABQBwYbIqsE+0ytrAvBupgqp5nv+0PlBkBQAAAMAZqRgrcdax9Yc93AIA&#10;eDcCLACAM5SgKmHVuq772KrWBmai1SiZXJUJVgmralVgTbQCAAAAgCuTQGu3nR+2e19/2MMtAID/&#10;SYAFAPBJKqiq2CrPmWqV2GqUml6VqCpXIqt6BwAAAAAc1WOsBFo/rj/s4RYAcIMEWAAAA/VVgYmt&#10;lmUZHllFwqqKrKZpOky0AgAAAACG6rFW7o/bua8/vPcxAcB1EWABAPykhFUJrHpsVSsDR6pJVrnX&#10;qsCcM9EKAAAAADh7CbKWdj62/rCHWwDAmRJgAQC8Uq0KXNd1H1flnHcjVVA1z/NhVWDFVgAAAADA&#10;TemTsx62e19/2MMtAOADCbAAAJqaXpXIKveaZJUpV6MkpkpUlbiqVgVWbAUAAAAAcIJEWbt2/nH9&#10;YQ+3AICfJMACAG5OBVU10SrPWR2Y2GqUCqoSW+WapumwMhAAAAAA4BP1yVm5P27nvv7w3scEAM8T&#10;YAEAVykxVaKqiq2WZdnf8zxSpldlilXCqkRWNdEKAAAAAOAKJMha2vnY+sMebgHATRBgAQAXq4Kq&#10;HltlolUmW42UuCoTreZ53q8OrElWeQcAAAAAwEFNzuqxVl9/2MMtALhYAiwA4OzVqsB1XfexVa7R&#10;kVWiqsRViaxqfWDFVgAAAAAAvLv80ne3nR/a+4q4ergFAGdFgAUAnIVaFZiwqiKrejdKRVaJq2pV&#10;YMVWAAAAAACcrT45K1FWrTzs6w/vfUwAfBQBFgDwYfqqwAqs8pzzKBVUJbbKNU3TIbYCAAAAAODq&#10;JchatnOircd2roirh1sA8GYCLADgXWViVcKqml61LMvh3UgJqhJW9VWBIisAAAAAAN6oJmclyKqV&#10;h339YQ+3AGBPgAUAvFkFVX2i1R9//LFfHzhS4qpMtJrn+TDZqt4BAAAAAMAHyy/Fd9v5ob2viKuH&#10;WwBcMQEWAPD8T47/+c8+rFrXdR9b1drABFijZHJVJljV2sA+0QoAAAAAAC5Un5yVKKtWHt6377n3&#10;MQFcJgEWANy4CqoqturrA0fp06uyNjCrAusdAAAAAADcuMRZy3ZOtPW4nZe77+FWPwPwyQRYAHAD&#10;+qrAhFXLsuyf836khFWZXJVrmqZDbAUAAAAAALybmpyVIKtWHvaJW/0MwAACLAC4EgmrElhVbJXI&#10;qt6NlKAqYVVfFZhzJloBAAAAAABnJYHWbjs/bPfd3fdwq58BeCUBFgBc2k9G//nPnyZaZW1g3o1U&#10;QdU8z4dVgRVbAQAAAAAAV6lPzsofImrl4X37nnsfE4AACwDOUoKqhFXruu5jq1y1PnCUxFSJqhJX&#10;1apAkRUAAAAAAPAKibOW7Zxo63E7L3fHwy2AqyLAAoBPUkFVxVZ5zlSrxFaj1PSqRFW5ElnVOwAA&#10;AAAAgA9SMVbirFrz0Sdu9XAL4OwJsABgoL4qMLHVsiz7e55HSliVKVYJq6ZpOky0AgAAAAAAuDAJ&#10;tHbb+WG77+6Oh1sAn0KABQA/qYKqHlvVysCRapJV7rUqMOdMtAIAAAAAALhBPcZKoPXj+sMebgG8&#10;GwEWALxSrQpc13UfV+WcdyNVUDXP82FVYMVWAAAAAAAAnCxx1rKdE209bue+/vDexwS8hgALAJpa&#10;FZiwKlOsapJV3o2SmCpRVeKqWhVYsRUAAAAAAABnoWKsxFnH1h/2cAu4MQIsAG5OrQqsiVYJrPKc&#10;96NUUJXYKtc0TYfYCgAAAAAAgKvSJ2c9bPe+/rCHW8AVEGABcJUqsqrpVcuy7O95HilBVcKqvipQ&#10;ZAUAAAAAAMAzEmXt2vnH9Yc93ALOlAALgItVQVWPrTLRKpOtRkpclYlW8zwfIqt6BwAAAAAAAIP0&#10;yVm5P27nvv7w3scEH0+ABcDZq1WB67ruY6tcoyOrRFWJqxJZ1frAiq0AAAAAAADgzCXIWtr52PrD&#10;Hm4BP0GABcBZqFWBFVvlud6NUmFVrqwNzKrAegcAAAAAAAA3pE/Oetjuff1hD7eAHwiwAPgwfVVg&#10;zrnnOedRKqjK5Kpc0zQdYisAAAAAAADgzRJl7bbzQ3tfEVcPt+AmCLAAeFeZWNWnVy3Lcng3UoKq&#10;hFV9VWDOCbAAAAAAAACAT9EnZyXKqpWHff3hvY+JSyfAAuAkWRXYJ1plbWDejVRB1TzPf1ofKLIC&#10;AAAAAACAi5cga9nOibYe27kirh5uwdkQYAHwrARVCavWdd3HVrU2MBOtRsnkqkywSlhVqwJrohUA&#10;AAAAAADApiZnJciqSRF9/WEPt2AoARbAjaugqmKrPGeqVWKrUWp6VaKqXIms6h0AAAAAAADAO0uU&#10;tdvOD+19RVw93II3E2AB3IC+KjCx1bIswyOrSFhVkdU0TYeJVgAAAAAAAABnqk/OSpRVKw/v2/fc&#10;+5joBFgAVyJhVQKriq0SWdW7kRJUJazK9KpaFZhzJloBAAAAAAAAXLHEWct2TrT1uJ2Xu+/hVj9z&#10;pQRYABemVgWu67qPq3LOu5EqqJrn+bAqsGIrAAAAAAAAAF6lJmclyKo/8vaJW/3MBRFgAZyhmmSV&#10;yCr3XLU+cJTEVImqElfVqsCKrQAAAAAAAAD4UAm0dtv5Ybvv7r6HW/3MJxNgAXySCqpqolWeszow&#10;sdUoFVQltso1TdNhZSAAAAAAAAAAF6lPzkqUVSsP79v33PuYxhFgAQyUmCpRVcVWy7Ls73keKdOr&#10;MsUqYVUiq5poBQAAAAAAAMBNS5y1bOdEW4/bebk7Hm7xCgIsgJ9UQVWPrTLRKpOtRkpclYlW8zzv&#10;VwfWJKu8AwAAAAAAAIB3UDFW4qz6I3ifuNXDrZslwAJ4pVoVuK7rPrbKNTqySlSVuCqRVa0PrNgK&#10;AAAAAAAAAM5I/oC+284P2313dzzcuioCLICmVgUmrKrIqt6NUpFV4qpaFVixFQAAAAAAAABcoR5j&#10;JdD6cf1hD7fOngALuDm1KrAmWiWwynPej1JBVWKrXNM0HWIrAAAAAAAAAOBZibOW7Zxo63E79/WH&#10;95/5/6AAC7hKmViVsKqmVy3Lcng3UoKqhFV9VaDICgAAAAAAAAA+TMVYibOOrT/s4da7EGABF6uC&#10;qppolXMmWmWy1UiJqzLRap7nw2SregcAAAAAAAAAXIw+Oethu/f1hz3cepYACzh7tSpwXdd9bJWr&#10;JluNkslVmWBVawP7RCsAAAAAAAAA4OYkytq182H9oQALOAsVVFVs1dcHjtKnV2VtYFYF1jsAAAAA&#10;AAAAgNcQYAEfpq8KTFi1LMv+Oe9HqaAqk6tyTdN0iK0AAAAAAAAAAH6WAAt4VwmrElhVbJXIqt6N&#10;lKAqYVVfFZhzAiwAAAAAAAAAgFEEWMBJsiqwT7TK2sC8G6mCqnmeD5OtKrYCAAAAAAAAAPgMAizg&#10;WQmqElat67qPrXLV+sBRElMlqkpcVasCRVYAAAAAAAAAwLkSYMGNq6CqYqs8Z6pVYqtRanpVoqpc&#10;iazqHQAAAAAAAADAJRFgwQ3oqwITWy3Lsr/neaSEVZlilbBqmqbDRCsAAAAAAAAAgGshwIIrUUFV&#10;j61qZeBINckq91oVmHMmWgEAAAAAAAAAXDsBFlyYWhW4rus+rso570aqoGqe58OqwIqtAAAAAAAA&#10;AABumQALzlCtCkxYlSlWNckq70ZJTJWoKnFVrQqs2AoAAAAAAAAAgOMEWPBJalVgTbRKYJXnvB+l&#10;gqrEVrmmaTqsDAQAAAAAAAAA4O0EWDBQRVY1vWpZlv09zyNlelWmWPVVgXkHAAAAAAAAAMD7EmDB&#10;T6qgqsdWmWiVyVYjJa7KRKt5ng+RVb0DAAAAAAAAAOBjCLDglWpV4Lqu+9gq1+jIKlFV4qpEVrU+&#10;sGIrAAAAAAAAAAA+nwALmloVWLFVnuvdKBVW5crawKwKrHcAAAAAAAAAAJw3ARY3p68KzDn3POc8&#10;SgVVmVyVa5qmQ2wFAAAAAAAAAMDlEmBxlTKxqk+vWpbl8G6kBFUJq/qqwJwTYAEAAAAAAAAAcH0E&#10;WFysCqr6RKusDcz6wJEqqJrn+U/rA0VWAAAAAAAAAAC3R4DF2UtQlbBqXdd9bFVrAxNgjZLJVZlg&#10;VWsD+0QrAAAAAAAAAAAoAizOQgVVFVvlOVOtEluNUtOrElXlyvrAegcAAAAAAAAAAK8hwOLD9FWB&#10;ia2WZRkeWUXCqoqspmm6+/r16/4dAAAAAAAAAAD8LAEW7yphVQKriq0SWdW7kRJUJazqqwJzzkQr&#10;AAAAAAAAAAAYRYDFSWpV4Lqu+7gq57wbqYKqeZ4PqwIrtgIAAAAAAAAAgM8gwOJZNckqkVXuuWp9&#10;4CiJqRJVJa6qVYEVWwEAAAAAAAAAwLkRYN24CqpqolWeszowsdUoFVQltso1TdNhZSAAAAAAAAAA&#10;AFwSAdYNSEyVqKpiq2VZ9vc8j5TpVZlilbAqkVVNtAIAAAAAAAAAgGshwLoSFVT12KpWBo5Uk6xy&#10;z+rAOmfKFQAAAAAAAAAAXDsB1oWpVYHruu4Dq1x5N1KiqsRV8zwf1gdWbAUAAAAAAAAAALdMgHWG&#10;alVgwqqKrOrdKBVZJa6qVYEVWwEAAAAAAAAAAMcJsD5JrQqsiVYJrPKc96NUUJXYKtc0TYfYCgAA&#10;AAAAAAAAeDsB1kCZWJWwqqZXLctyeDdSgqqEVX1VoMgKAAAAAAAAAADenwDrJ1VQVROtcs5Eq0y2&#10;GilxVSZazfN8mGxV7wAAAAAAAAAAgI8hwHqlWhW4rus+tspVk61GyeSqTLCqtYF9ohUAAAAAAAAA&#10;APD5BFhNBVUVW/X1gaP06VVZG5hVgfUOAAAAAAAAAAA4bzcXYPVVgTXFKs85j1JBVSZX5Zqm6RBb&#10;AQAAAAAAAAAAl+sqA6xMrKrAKnHVsiyHdyMlqEpY1VcF5pwACwAAAAAAAAAAuD4XHWBlVWCfaJW1&#10;gXk3UgVV8zwfJltVbAUAAAAAAAAAANyWsw+wElQlrFrXdR9b1drATLQaJTFVoqrEVbUqUGQFAAAA&#10;AAAAAAD86CwCrAqqKrbKc6ZaJbYapaZXJarKlciq3gEAAAAAAAAAALzGhwVYfVVgYqtlWfb3PI+U&#10;sCpTrBJWTdN0mGgFAAAAAAAAAADws941wKqgqsdWtTJwpJpklXutCsw5E60AAAAAAAAAAABGOSnA&#10;qlWB67ru46qc826kCqrmeT6sCqzYCgAAAAAAAAAA4DM8G2DV9KpEVrnXJKtMuRolMVWiqsRVtSqw&#10;YisAAAAAAAAAAIBzcwiwHh4e7v7973/vVwcmthqlgqrEVrmmaTqsDAQAAAAAAAAAALgkX/vDe64R&#10;zPSqTLHqqwLzDgAAAAAAAAAA4FocAqzEUm+VuCoTreZ5PkRW9Q4AAAAAAAAAAODaHaqr56ZTJapK&#10;XJXIqtYHVmwFAAAAAAAAAABwy748/Vc9/Otf/9rfE2NVbAUAAAAAAAAAAMBxfwqwAAAAAAAAAAAA&#10;eD0BFgAAAAAAAAAAwIkEWAAAAAAAAAAAACcSYAEAAAAAAAAAAJxIgAUAAAAAAAAAAHAiARYAAAAA&#10;AAAAAMCJBFgAAAAAAAAAAAAnEmABAAAAAAAAAACcSIAFAAAAAAAAAABwIgEWAAAAAAAAAADAiQRY&#10;AAAAAAAAAAAAJxJgAQAAAAAAAAAAnEiABQAAAAAAAAAAcCIBFgAAAAAAAAAAwIkEWAAAAAAAAAAA&#10;ACcSYAEAAAAAAAAAAJxIgAUAAAAAAAAAAHAiARYAAAAAAAAAAMCJBFgAAAAAAAAAAAAnEmABAAAA&#10;AAAAAACcSIAFAAAAAAAAAABwIgEWAAAAAAAAAADAiQRYAAAAAAAAAAAAJxJgAQAAAAAAAAAAnEiA&#10;BQAAAAAAAAAAcCIBFgAAAAAAAAAAwIkEWAAAAAAAAAAAACcSYAEAAAAAAAAAAJxIgAUAAAAAAAAA&#10;AHAiARYAAAAAAAAAAMCJ/k+AAQBN+fkQdcXCoQAAAABJRU5ErkJgglBLAwQUAAYACAAAACEAqeXQ&#10;4+IAAAAOAQAADwAAAGRycy9kb3ducmV2LnhtbEyPwU7DMBBE70j8g7VI3Fo7gaQ0xKkqJERPSLSV&#10;uLrxNg7EdmS7bfh7tie47e6MZt/Uq8kO7Iwh9t5JyOYCGLrW6951Eva719kTsJiU02rwDiX8YIRV&#10;c3tTq0r7i/vA8zZ1jEJcrJQEk9JYcR5bg1bFuR/RkXb0wapEa+i4DupC4XbguRAlt6p39MGoEV8M&#10;tt/bk5WgH+PDHjebdcjfv3ZFX7yZ7vgp5f3dtH4GlnBKf2a44hM6NMR08CenIxskzDJBXRIJxSJf&#10;ALtasmVJtwNN5TIXwJua/6/R/AI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Cpx5PF0AUAAPAbAAAOAAAAAAAAAAAAAAAAADoCAABkcnMvZTJvRG9jLnhtbFBLAQIt&#10;AAoAAAAAAAAAIQCbGxQRaGQAAGhkAAAUAAAAAAAAAAAAAAAAADYIAABkcnMvbWVkaWEvaW1hZ2Ux&#10;LnBuZ1BLAQItABQABgAIAAAAIQCp5dDj4gAAAA4BAAAPAAAAAAAAAAAAAAAAANBsAABkcnMvZG93&#10;bnJldi54bWxQSwECLQAUAAYACAAAACEAqiYOvrwAAAAhAQAAGQAAAAAAAAAAAAAAAADfbQAAZHJz&#10;L19yZWxzL2Uyb0RvYy54bWwucmVsc1BLBQYAAAAABgAGAHwBAADSbgAAAAA=&#10;">
                <v:shape id="Rectangle 51" o:spid="_x0000_s1027" style="position:absolute;top:-23038;width:73152;height:11304;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3HMwAAAANoAAAAPAAAAZHJzL2Rvd25yZXYueG1sRE/Pa8Iw&#10;FL4P/B/CE3abqVJGqUYRi2MMdlgd8/ponk2xeQlN1nb//XIY7Pjx/d4dZtuLkYbQOVawXmUgiBun&#10;O24VfF7OTwWIEJE19o5JwQ8FOOwXDzsstZv4g8Y6tiKFcChRgYnRl1KGxpDFsHKeOHE3N1iMCQ6t&#10;1ANOKdz2cpNlz9Jix6nBoKeToeZef1sFt5fi/VLp6i2/tnljTO1j9eWVelzOxy2ISHP8F/+5X7WC&#10;tDVdSTdA7n8BAAD//wMAUEsBAi0AFAAGAAgAAAAhANvh9svuAAAAhQEAABMAAAAAAAAAAAAAAAAA&#10;AAAAAFtDb250ZW50X1R5cGVzXS54bWxQSwECLQAUAAYACAAAACEAWvQsW78AAAAVAQAACwAAAAAA&#10;AAAAAAAAAAAfAQAAX3JlbHMvLnJlbHNQSwECLQAUAAYACAAAACEAsodxzMAAAADaAAAADwAAAAAA&#10;AAAAAAAAAAAHAgAAZHJzL2Rvd25yZXYueG1sUEsFBgAAAAADAAMAtwAAAPQCAAAAAA==&#10;" path="m,l7312660,r,1129665l3619500,733425,,1091565,,xe" fillcolor="#4e8ba4" stroked="f" strokeweight="1pt">
                  <v:stroke joinstyle="miter"/>
                  <v:path arrowok="t" o:connecttype="custom" o:connectlocs="0,0;7315200,0;7315200,1130373;3620757,733885;0,1092249;0,0" o:connectangles="0,0,0,0,0,0"/>
                </v:shape>
                <v:rect id="Rectangle 9" o:spid="_x0000_s1028" style="position:absolute;top:-23036;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dMpxAAAANoAAAAPAAAAZHJzL2Rvd25yZXYueG1sRI9Ba8JA&#10;FITvBf/D8gRvzcYKQdOsoqLQk1YtlN4e2WcSzL5Ns9sk/nu3UOhxmJlvmGw1mFp01LrKsoJpFIMg&#10;zq2uuFDwcdk/z0E4j6yxtkwK7uRgtRw9ZZhq2/OJurMvRICwS1FB6X2TSunykgy6yDbEwbva1qAP&#10;si2kbrEPcFPLlzhOpMGKw0KJDW1Lym/nH6PgsNvKa3Lfm+/Z/Ou42dXd57s5KjUZD+tXEJ4G/x/+&#10;a79pBQv4vRJugFw+AAAA//8DAFBLAQItABQABgAIAAAAIQDb4fbL7gAAAIUBAAATAAAAAAAAAAAA&#10;AAAAAAAAAABbQ29udGVudF9UeXBlc10ueG1sUEsBAi0AFAAGAAgAAAAhAFr0LFu/AAAAFQEAAAsA&#10;AAAAAAAAAAAAAAAAHwEAAF9yZWxzLy5yZWxzUEsBAi0AFAAGAAgAAAAhAM1x0ynEAAAA2gAAAA8A&#10;AAAAAAAAAAAAAAAABwIAAGRycy9kb3ducmV2LnhtbFBLBQYAAAAAAwADALcAAAD4AgAAAAA=&#10;" stroked="f" strokeweight="1pt">
                  <v:fill r:id="rId13" o:title="" recolor="t" rotate="t" type="frame"/>
                </v:rect>
                <w10:wrap anchorx="page" anchory="page"/>
              </v:group>
            </w:pict>
          </mc:Fallback>
        </mc:AlternateContent>
      </w:r>
      <w:r w:rsidR="00176862">
        <w:rPr>
          <w:rFonts w:cs="Times New Roman"/>
          <w:b/>
          <w:bCs/>
          <w:noProof/>
          <w:sz w:val="32"/>
          <w:szCs w:val="32"/>
        </w:rPr>
        <mc:AlternateContent>
          <mc:Choice Requires="wps">
            <w:drawing>
              <wp:anchor distT="0" distB="0" distL="114300" distR="114300" simplePos="0" relativeHeight="251671552" behindDoc="0" locked="0" layoutInCell="1" allowOverlap="1" wp14:anchorId="325D5BB2" wp14:editId="42937B21">
                <wp:simplePos x="0" y="0"/>
                <wp:positionH relativeFrom="column">
                  <wp:posOffset>1242</wp:posOffset>
                </wp:positionH>
                <wp:positionV relativeFrom="paragraph">
                  <wp:posOffset>3229748</wp:posOffset>
                </wp:positionV>
                <wp:extent cx="5942910" cy="2746872"/>
                <wp:effectExtent l="0" t="0" r="0" b="0"/>
                <wp:wrapNone/>
                <wp:docPr id="2" name="Zone de texte 2"/>
                <wp:cNvGraphicFramePr/>
                <a:graphic xmlns:a="http://schemas.openxmlformats.org/drawingml/2006/main">
                  <a:graphicData uri="http://schemas.microsoft.com/office/word/2010/wordprocessingShape">
                    <wps:wsp>
                      <wps:cNvSpPr txBox="1"/>
                      <wps:spPr>
                        <a:xfrm>
                          <a:off x="0" y="0"/>
                          <a:ext cx="5942910" cy="2746872"/>
                        </a:xfrm>
                        <a:prstGeom prst="rect">
                          <a:avLst/>
                        </a:prstGeom>
                        <a:noFill/>
                        <a:ln w="6350">
                          <a:noFill/>
                        </a:ln>
                      </wps:spPr>
                      <wps:txbx>
                        <w:txbxContent>
                          <w:p w14:paraId="3B7BD76C" w14:textId="77777777" w:rsidR="00B34433" w:rsidRDefault="00B34433" w:rsidP="00B34433">
                            <w:pPr>
                              <w:jc w:val="center"/>
                            </w:pPr>
                            <w:r w:rsidRPr="00B63712">
                              <w:rPr>
                                <w:noProof/>
                                <w:color w:val="4E8BA4"/>
                              </w:rPr>
                              <w:drawing>
                                <wp:inline distT="0" distB="0" distL="0" distR="0" wp14:anchorId="4BBE16EA" wp14:editId="5681D9A3">
                                  <wp:extent cx="647908" cy="297598"/>
                                  <wp:effectExtent l="0" t="0" r="0" b="762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674931" cy="310010"/>
                                          </a:xfrm>
                                          <a:prstGeom prst="rect">
                                            <a:avLst/>
                                          </a:prstGeom>
                                          <a:noFill/>
                                          <a:ln>
                                            <a:noFill/>
                                          </a:ln>
                                        </pic:spPr>
                                      </pic:pic>
                                    </a:graphicData>
                                  </a:graphic>
                                </wp:inline>
                              </w:drawing>
                            </w:r>
                          </w:p>
                          <w:p w14:paraId="19041C5C" w14:textId="77777777" w:rsidR="00F04C21" w:rsidRPr="00D104DD" w:rsidRDefault="00F04C21" w:rsidP="00F04C21">
                            <w:pPr>
                              <w:jc w:val="center"/>
                              <w:rPr>
                                <w:rFonts w:cs="Times New Roman"/>
                                <w:b/>
                                <w:bCs/>
                                <w:color w:val="3B3838" w:themeColor="background2" w:themeShade="40"/>
                                <w:sz w:val="28"/>
                                <w:szCs w:val="28"/>
                                <w:lang w:val="fr-FR"/>
                              </w:rPr>
                            </w:pPr>
                            <w:r w:rsidRPr="00D104DD">
                              <w:rPr>
                                <w:rFonts w:cs="Times New Roman"/>
                                <w:b/>
                                <w:bCs/>
                                <w:color w:val="3B3838" w:themeColor="background2" w:themeShade="40"/>
                                <w:sz w:val="28"/>
                                <w:szCs w:val="28"/>
                                <w:lang w:val="fr-FR"/>
                              </w:rPr>
                              <w:t>THEME :</w:t>
                            </w:r>
                          </w:p>
                          <w:p w14:paraId="4DC0ABE5" w14:textId="77777777" w:rsidR="00176862" w:rsidRDefault="00176862" w:rsidP="008F64BC">
                            <w:pPr>
                              <w:pBdr>
                                <w:top w:val="single" w:sz="6" w:space="1" w:color="4472C4" w:themeColor="accent1"/>
                                <w:bottom w:val="single" w:sz="6" w:space="19" w:color="4472C4" w:themeColor="accent1"/>
                              </w:pBdr>
                              <w:spacing w:after="240"/>
                              <w:jc w:val="center"/>
                              <w:rPr>
                                <w:rFonts w:cs="Times New Roman"/>
                                <w:b/>
                                <w:bCs/>
                                <w:color w:val="4E8BA4"/>
                                <w:szCs w:val="24"/>
                                <w:lang w:val="fr-FR"/>
                              </w:rPr>
                            </w:pPr>
                          </w:p>
                          <w:p w14:paraId="738F4C0D" w14:textId="77777777" w:rsidR="00F04C21" w:rsidRPr="008F64BC" w:rsidRDefault="00F04C21" w:rsidP="008F64BC">
                            <w:pPr>
                              <w:pBdr>
                                <w:top w:val="single" w:sz="6" w:space="1" w:color="4472C4" w:themeColor="accent1"/>
                                <w:bottom w:val="single" w:sz="6" w:space="19" w:color="4472C4" w:themeColor="accent1"/>
                              </w:pBdr>
                              <w:spacing w:after="240"/>
                              <w:jc w:val="center"/>
                              <w:rPr>
                                <w:rFonts w:cs="Times New Roman"/>
                                <w:b/>
                                <w:bCs/>
                                <w:color w:val="4E8BA4"/>
                                <w:szCs w:val="24"/>
                                <w:lang w:val="fr-FR"/>
                              </w:rPr>
                            </w:pPr>
                            <w:r w:rsidRPr="00B63712">
                              <w:rPr>
                                <w:rFonts w:cs="Times New Roman"/>
                                <w:b/>
                                <w:bCs/>
                                <w:color w:val="4E8BA4"/>
                                <w:szCs w:val="24"/>
                                <w:lang w:val="fr-FR"/>
                              </w:rPr>
                              <w:t>CONCEPTION ET REALISATION D’UN SYSTEME DE GESTION DES CONSULTATIONS ET DES DOSSIERS MEDICAUX : CAS DU CENTRE MEDICO-SANITAIRE (CMS) DE LA SARIS</w:t>
                            </w:r>
                          </w:p>
                          <w:p w14:paraId="5B658316" w14:textId="77777777" w:rsidR="00F04C21" w:rsidRPr="008F64BC" w:rsidRDefault="00D104DD" w:rsidP="00F04C21">
                            <w:pPr>
                              <w:jc w:val="center"/>
                              <w:rPr>
                                <w:color w:val="4E8BA4"/>
                                <w:lang w:val="fr-FR"/>
                              </w:rPr>
                            </w:pPr>
                            <w:r w:rsidRPr="008F64BC">
                              <w:rPr>
                                <w:noProof/>
                                <w:color w:val="4E8BA4"/>
                              </w:rPr>
                              <w:drawing>
                                <wp:inline distT="0" distB="0" distL="0" distR="0" wp14:anchorId="4E8718C2" wp14:editId="2FCD9C73">
                                  <wp:extent cx="431110" cy="272049"/>
                                  <wp:effectExtent l="0" t="0" r="762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rot="10800000" flipV="1">
                                            <a:off x="0" y="0"/>
                                            <a:ext cx="444992" cy="280809"/>
                                          </a:xfrm>
                                          <a:prstGeom prst="rect">
                                            <a:avLst/>
                                          </a:prstGeom>
                                        </pic:spPr>
                                      </pic:pic>
                                    </a:graphicData>
                                  </a:graphic>
                                </wp:inline>
                              </w:drawing>
                            </w:r>
                          </w:p>
                          <w:p w14:paraId="6062C047" w14:textId="77777777" w:rsidR="00F04C21" w:rsidRDefault="00F04C21" w:rsidP="00B3443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B7113" id="Zone de texte 2" o:spid="_x0000_s1028" type="#_x0000_t202" style="position:absolute;margin-left:.1pt;margin-top:254.3pt;width:467.95pt;height:216.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SolNgIAAF4EAAAOAAAAZHJzL2Uyb0RvYy54bWysVFFv2jAQfp+0/2D5fQQyoCUiVKwV0yTU&#10;VqJTpb0Zx4ZIts+zDQn79Ts7gaJuT9NenLPvfL77vu8yv2u1IkfhfA2mpKPBkBJhOFS12ZX0+8vq&#10;0y0lPjBTMQVGlPQkPL1bfPwwb2whctiDqoQjmMT4orEl3YdgiyzzfC808wOwwqBTgtMs4Nbtssqx&#10;BrNrleXD4TRrwFXWARfe4+lD56SLlF9KwcOTlF4EokqKtYW0urRu45ot5qzYOWb3Ne/LYP9QhWa1&#10;wUcvqR5YYOTg6j9S6Zo78CDDgIPOQMqai9QDdjMavutms2dWpF4QHG8vMPn/l5Y/Hp8dqauS5pQY&#10;ppGiH0gUqQQJog2C5BGixvoCIzcWY0P7BVqk+nzu8TB23kqn4xd7IuhHsE8XgDET4Xg4mY3z2Qhd&#10;HH35zXh6e5PyZ2/XrfPhqwBNolFShwwmYNlx7QOWgqHnkPiagVWtVGJRGdKUdPp5MkwXLh68oQxe&#10;jE10xUYrtNu277tvcAvVCftz0InEW76qsYY18+GZOVQF1o1KD0+4SAX4FvQWJXtwv/52HuORLPRS&#10;0qDKSup/HpgTlKhvBmmcjcbjKMu0GU9ucty4a8/22mMO+h5QyCOcKcuTGeODOpvSgX7FgVjGV9HF&#10;DMe3SxrO5n3otI8DxcVymYJQiJaFtdlYHlNHVCPCL+0rc7anIWrhEc56ZMU7NrrYjo/lIYCsE1UR&#10;5w7VHn4UcWKwH7g4Jdf7FPX2W1j8BgAA//8DAFBLAwQUAAYACAAAACEAKv/x0+AAAAAIAQAADwAA&#10;AGRycy9kb3ducmV2LnhtbEyPQU+DQBCF7yb+h82YeLMLaAkiS9OQNCZGD629eBvYKRDZXWS3Lfrr&#10;HU/19ibv5b1vitVsBnGiyffOKogXEQiyjdO9bRXs3zd3GQgf0GocnCUF3+RhVV5fFZhrd7ZbOu1C&#10;K7jE+hwVdCGMuZS+6cigX7iRLHsHNxkMfE6t1BOeudwMMomiVBrsLS90OFLVUfO5OxoFL9XmDbd1&#10;YrKfoXp+PazHr/3HUqnbm3n9BCLQHC5h+MNndCiZqXZHq70YFCScU7CMshQE24/3aQyiZvEQJyDL&#10;Qv5/oPwFAAD//wMAUEsBAi0AFAAGAAgAAAAhALaDOJL+AAAA4QEAABMAAAAAAAAAAAAAAAAAAAAA&#10;AFtDb250ZW50X1R5cGVzXS54bWxQSwECLQAUAAYACAAAACEAOP0h/9YAAACUAQAACwAAAAAAAAAA&#10;AAAAAAAvAQAAX3JlbHMvLnJlbHNQSwECLQAUAAYACAAAACEANgEqJTYCAABeBAAADgAAAAAAAAAA&#10;AAAAAAAuAgAAZHJzL2Uyb0RvYy54bWxQSwECLQAUAAYACAAAACEAKv/x0+AAAAAIAQAADwAAAAAA&#10;AAAAAAAAAACQBAAAZHJzL2Rvd25yZXYueG1sUEsFBgAAAAAEAAQA8wAAAJ0FAAAAAA==&#10;" filled="f" stroked="f" strokeweight=".5pt">
                <v:textbox>
                  <w:txbxContent>
                    <w:p w14:paraId="3C15D297" w14:textId="77777777" w:rsidR="00B34433" w:rsidRDefault="00B34433" w:rsidP="00B34433">
                      <w:pPr>
                        <w:jc w:val="center"/>
                      </w:pPr>
                      <w:r w:rsidRPr="00B63712">
                        <w:rPr>
                          <w:noProof/>
                          <w:color w:val="4E8BA4"/>
                        </w:rPr>
                        <w:drawing>
                          <wp:inline distT="0" distB="0" distL="0" distR="0" wp14:anchorId="5B8923AC" wp14:editId="372A56BA">
                            <wp:extent cx="647908" cy="297598"/>
                            <wp:effectExtent l="0" t="0" r="0" b="762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674931" cy="310010"/>
                                    </a:xfrm>
                                    <a:prstGeom prst="rect">
                                      <a:avLst/>
                                    </a:prstGeom>
                                    <a:noFill/>
                                    <a:ln>
                                      <a:noFill/>
                                    </a:ln>
                                  </pic:spPr>
                                </pic:pic>
                              </a:graphicData>
                            </a:graphic>
                          </wp:inline>
                        </w:drawing>
                      </w:r>
                    </w:p>
                    <w:p w14:paraId="2C3CC6A5" w14:textId="77777777" w:rsidR="00F04C21" w:rsidRPr="00D104DD" w:rsidRDefault="00F04C21" w:rsidP="00F04C21">
                      <w:pPr>
                        <w:jc w:val="center"/>
                        <w:rPr>
                          <w:rFonts w:cs="Times New Roman"/>
                          <w:b/>
                          <w:bCs/>
                          <w:color w:val="3B3838" w:themeColor="background2" w:themeShade="40"/>
                          <w:sz w:val="28"/>
                          <w:szCs w:val="28"/>
                          <w:lang w:val="fr-FR"/>
                        </w:rPr>
                      </w:pPr>
                      <w:r w:rsidRPr="00D104DD">
                        <w:rPr>
                          <w:rFonts w:cs="Times New Roman"/>
                          <w:b/>
                          <w:bCs/>
                          <w:color w:val="3B3838" w:themeColor="background2" w:themeShade="40"/>
                          <w:sz w:val="28"/>
                          <w:szCs w:val="28"/>
                          <w:lang w:val="fr-FR"/>
                        </w:rPr>
                        <w:t>THEME :</w:t>
                      </w:r>
                    </w:p>
                    <w:p w14:paraId="4E0680EC" w14:textId="77777777" w:rsidR="00176862" w:rsidRDefault="00176862" w:rsidP="008F64BC">
                      <w:pPr>
                        <w:pBdr>
                          <w:top w:val="single" w:sz="6" w:space="1" w:color="4472C4" w:themeColor="accent1"/>
                          <w:bottom w:val="single" w:sz="6" w:space="19" w:color="4472C4" w:themeColor="accent1"/>
                        </w:pBdr>
                        <w:spacing w:after="240"/>
                        <w:jc w:val="center"/>
                        <w:rPr>
                          <w:rFonts w:cs="Times New Roman"/>
                          <w:b/>
                          <w:bCs/>
                          <w:color w:val="4E8BA4"/>
                          <w:szCs w:val="24"/>
                          <w:lang w:val="fr-FR"/>
                        </w:rPr>
                      </w:pPr>
                    </w:p>
                    <w:p w14:paraId="329D6EF9" w14:textId="28F805E2" w:rsidR="00F04C21" w:rsidRPr="008F64BC" w:rsidRDefault="00F04C21" w:rsidP="008F64BC">
                      <w:pPr>
                        <w:pBdr>
                          <w:top w:val="single" w:sz="6" w:space="1" w:color="4472C4" w:themeColor="accent1"/>
                          <w:bottom w:val="single" w:sz="6" w:space="19" w:color="4472C4" w:themeColor="accent1"/>
                        </w:pBdr>
                        <w:spacing w:after="240"/>
                        <w:jc w:val="center"/>
                        <w:rPr>
                          <w:rFonts w:cs="Times New Roman"/>
                          <w:b/>
                          <w:bCs/>
                          <w:color w:val="4E8BA4"/>
                          <w:szCs w:val="24"/>
                          <w:lang w:val="fr-FR"/>
                        </w:rPr>
                      </w:pPr>
                      <w:r w:rsidRPr="00B63712">
                        <w:rPr>
                          <w:rFonts w:cs="Times New Roman"/>
                          <w:b/>
                          <w:bCs/>
                          <w:color w:val="4E8BA4"/>
                          <w:szCs w:val="24"/>
                          <w:lang w:val="fr-FR"/>
                        </w:rPr>
                        <w:t>CONCEPTION ET REALISATION D’UN SYSTEME DE GESTION DES CONSULTATIONS ET DES DOSSIERS MEDICAUX : CAS DU CENTRE MEDICO-SANITAIRE (CMS) DE LA SARIS</w:t>
                      </w:r>
                    </w:p>
                    <w:p w14:paraId="5CB727CA" w14:textId="77777777" w:rsidR="00F04C21" w:rsidRPr="008F64BC" w:rsidRDefault="00D104DD" w:rsidP="00F04C21">
                      <w:pPr>
                        <w:jc w:val="center"/>
                        <w:rPr>
                          <w:color w:val="4E8BA4"/>
                          <w:lang w:val="fr-FR"/>
                        </w:rPr>
                      </w:pPr>
                      <w:r w:rsidRPr="008F64BC">
                        <w:rPr>
                          <w:noProof/>
                          <w:color w:val="4E8BA4"/>
                        </w:rPr>
                        <w:drawing>
                          <wp:inline distT="0" distB="0" distL="0" distR="0" wp14:anchorId="6E4DDDDB" wp14:editId="3C4514EB">
                            <wp:extent cx="431110" cy="272049"/>
                            <wp:effectExtent l="0" t="0" r="762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rot="10800000" flipV="1">
                                      <a:off x="0" y="0"/>
                                      <a:ext cx="444992" cy="280809"/>
                                    </a:xfrm>
                                    <a:prstGeom prst="rect">
                                      <a:avLst/>
                                    </a:prstGeom>
                                  </pic:spPr>
                                </pic:pic>
                              </a:graphicData>
                            </a:graphic>
                          </wp:inline>
                        </w:drawing>
                      </w:r>
                    </w:p>
                    <w:p w14:paraId="797E4858" w14:textId="77777777" w:rsidR="00F04C21" w:rsidRDefault="00F04C21" w:rsidP="00B34433">
                      <w:pPr>
                        <w:jc w:val="center"/>
                      </w:pPr>
                    </w:p>
                  </w:txbxContent>
                </v:textbox>
              </v:shape>
            </w:pict>
          </mc:Fallback>
        </mc:AlternateContent>
      </w:r>
      <w:r w:rsidR="00176862" w:rsidRPr="00116F24">
        <w:rPr>
          <w:rFonts w:cs="Times New Roman"/>
          <w:b/>
          <w:bCs/>
          <w:noProof/>
          <w:sz w:val="32"/>
          <w:szCs w:val="32"/>
        </w:rPr>
        <mc:AlternateContent>
          <mc:Choice Requires="wps">
            <w:drawing>
              <wp:anchor distT="0" distB="0" distL="114300" distR="114300" simplePos="0" relativeHeight="251663360" behindDoc="0" locked="0" layoutInCell="1" allowOverlap="1" wp14:anchorId="2EE7750F" wp14:editId="008292A6">
                <wp:simplePos x="0" y="0"/>
                <wp:positionH relativeFrom="margin">
                  <wp:posOffset>1713258</wp:posOffset>
                </wp:positionH>
                <wp:positionV relativeFrom="paragraph">
                  <wp:posOffset>8542241</wp:posOffset>
                </wp:positionV>
                <wp:extent cx="2564765" cy="343809"/>
                <wp:effectExtent l="0" t="0" r="0" b="0"/>
                <wp:wrapNone/>
                <wp:docPr id="1883790853" name="Parchemin : horizontal 6"/>
                <wp:cNvGraphicFramePr/>
                <a:graphic xmlns:a="http://schemas.openxmlformats.org/drawingml/2006/main">
                  <a:graphicData uri="http://schemas.microsoft.com/office/word/2010/wordprocessingShape">
                    <wps:wsp>
                      <wps:cNvSpPr/>
                      <wps:spPr>
                        <a:xfrm>
                          <a:off x="0" y="0"/>
                          <a:ext cx="2564765" cy="343809"/>
                        </a:xfrm>
                        <a:prstGeom prst="horizontalScroll">
                          <a:avLst/>
                        </a:prstGeom>
                        <a:noFill/>
                        <a:ln w="9525">
                          <a:noFill/>
                        </a:ln>
                      </wps:spPr>
                      <wps:style>
                        <a:lnRef idx="2">
                          <a:schemeClr val="accent1"/>
                        </a:lnRef>
                        <a:fillRef idx="1">
                          <a:schemeClr val="lt1"/>
                        </a:fillRef>
                        <a:effectRef idx="0">
                          <a:schemeClr val="accent1"/>
                        </a:effectRef>
                        <a:fontRef idx="minor">
                          <a:schemeClr val="dk1"/>
                        </a:fontRef>
                      </wps:style>
                      <wps:txbx>
                        <w:txbxContent>
                          <w:p w14:paraId="45561815" w14:textId="77777777" w:rsidR="000F32F3" w:rsidRPr="00B63712" w:rsidRDefault="000F32F3" w:rsidP="00572A53">
                            <w:pPr>
                              <w:jc w:val="center"/>
                              <w:rPr>
                                <w:rFonts w:cs="Times New Roman"/>
                                <w:b/>
                                <w:bCs/>
                                <w:color w:val="4E8BA4"/>
                              </w:rPr>
                            </w:pPr>
                            <w:r w:rsidRPr="00B63712">
                              <w:rPr>
                                <w:rFonts w:cs="Times New Roman"/>
                                <w:b/>
                                <w:bCs/>
                                <w:color w:val="4E8BA4"/>
                              </w:rPr>
                              <w:t>Promotion 2025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2079CD"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6" o:spid="_x0000_s1029" type="#_x0000_t98" style="position:absolute;margin-left:134.9pt;margin-top:672.6pt;width:201.95pt;height:27.0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8aImwIAAHMFAAAOAAAAZHJzL2Uyb0RvYy54bWysVEtu2zAQ3RfoHQjuG8nf2ELkwEiQokCQ&#10;BHWKrGmKjIVSHJakLTmn6Vl6sg6pT9LUq6IbieTMm++bubhsKkUOwroSdE5HZyklQnMoSv2c02+P&#10;N58WlDjPdMEUaJHTo3D0cvXxw0VtMjGGHahCWIJGtMtqk9Od9yZLEsd3omLuDIzQKJRgK+bxap+T&#10;wrIarVcqGafpPKnBFsYCF87h63UrpKtoX0rB/b2UTniicoqx+fi18bsN32R1wbJny8yu5F0Y7B+i&#10;qFip0elg6pp5Rva2/MtUVXILDqQ/41AlIGXJRcwBsxml77LZ7JgRMRcsjjNDmdz/M8vvDg+WlAX2&#10;brGYnC/TxWxCiWYV9uqB2dCGUv/6mZEd2PIFtGeKzEPVauMyBG/Mg+1uDo+hBI20VfhjcqSJlT4O&#10;lRaNJxwfx7P59Hw+o4SjbDKdLNJlMJq8oo11/rOAioQD5ju432ABlYrFZodb51tYrx4ca7gplcJ3&#10;lilN6pwuZ+NZBAwSdKQ0+gtZtHHHkz8q0cK+ColVCZFGYOSjuFKWHBgyiXEutB91ISuN2gEm0e0A&#10;HJ0CqgHU6QaYiDwdgOkp4J8eB0T0il0ZwNgtsKcMFN/7cGWr32ff5hzS9822iVSY9A3eQnFEelho&#10;58YZflNiO26Z80gOHBQcKRx+f48fqQBLDd2JBsK8nHoP+rGfL5TUOHg5dT/2zApK1BeNzF6OptMw&#10;qfEynZ2P8WLfSrZvJXpfXQF2ZIRrxvB4DPpe9UdpoXrCHbEOXlHENMfIcsq97S9Xvl0IuGW4WK+j&#10;Gk6nYf5WbwwPxkOdA8UemydmTcdJj2y+g35IWfaOjq1uQGpY7z3IMnI1VLqta9cBnOzI/G4LhdXx&#10;9h61Xnfl6jcAAAD//wMAUEsDBBQABgAIAAAAIQBjfARA4gAAAA0BAAAPAAAAZHJzL2Rvd25yZXYu&#10;eG1sTI8xT8MwEIV3JP6DdUgsiDrEISUhToUQHZC6ULp0c2OTRInPke226b/nOsF49969+161mu3I&#10;TsaH3qGEp0UCzGDjdI+thN33+vEFWIgKtRodGgkXE2BV395UqtTujF/mtI0toxAMpZLQxTiVnIem&#10;M1aFhZsMkvbjvFWRRt9y7dWZwu3I0yTJuVU90odOTea9M82wPVrC+BRukz8Mw34WWcbXSf/h/UXK&#10;+7v57RVYNHP8M8MVn26gJqaDO6IObJSQ5gWhRxJE9pwCI0u+FEtgh+uqKATwuuL/W9S/AAAA//8D&#10;AFBLAQItABQABgAIAAAAIQC2gziS/gAAAOEBAAATAAAAAAAAAAAAAAAAAAAAAABbQ29udGVudF9U&#10;eXBlc10ueG1sUEsBAi0AFAAGAAgAAAAhADj9If/WAAAAlAEAAAsAAAAAAAAAAAAAAAAALwEAAF9y&#10;ZWxzLy5yZWxzUEsBAi0AFAAGAAgAAAAhAMkTxoibAgAAcwUAAA4AAAAAAAAAAAAAAAAALgIAAGRy&#10;cy9lMm9Eb2MueG1sUEsBAi0AFAAGAAgAAAAhAGN8BEDiAAAADQEAAA8AAAAAAAAAAAAAAAAA9QQA&#10;AGRycy9kb3ducmV2LnhtbFBLBQYAAAAABAAEAPMAAAAEBgAAAAA=&#10;" filled="f" stroked="f">
                <v:stroke joinstyle="miter"/>
                <v:textbox>
                  <w:txbxContent>
                    <w:p w14:paraId="1847BD9B" w14:textId="77777777" w:rsidR="000F32F3" w:rsidRPr="00B63712" w:rsidRDefault="000F32F3" w:rsidP="00572A53">
                      <w:pPr>
                        <w:jc w:val="center"/>
                        <w:rPr>
                          <w:rFonts w:cs="Times New Roman"/>
                          <w:b/>
                          <w:bCs/>
                          <w:color w:val="4E8BA4"/>
                        </w:rPr>
                      </w:pPr>
                      <w:r w:rsidRPr="00B63712">
                        <w:rPr>
                          <w:rFonts w:cs="Times New Roman"/>
                          <w:b/>
                          <w:bCs/>
                          <w:color w:val="4E8BA4"/>
                        </w:rPr>
                        <w:t>Promotion 2025</w:t>
                      </w:r>
                    </w:p>
                  </w:txbxContent>
                </v:textbox>
                <w10:wrap anchorx="margin"/>
              </v:shape>
            </w:pict>
          </mc:Fallback>
        </mc:AlternateContent>
      </w:r>
      <w:r w:rsidR="00176862" w:rsidRPr="00116F24">
        <w:rPr>
          <w:rFonts w:cs="Times New Roman"/>
          <w:b/>
          <w:bCs/>
          <w:noProof/>
          <w:sz w:val="32"/>
          <w:szCs w:val="32"/>
        </w:rPr>
        <mc:AlternateContent>
          <mc:Choice Requires="wps">
            <w:drawing>
              <wp:anchor distT="0" distB="0" distL="114300" distR="114300" simplePos="0" relativeHeight="251666432" behindDoc="0" locked="0" layoutInCell="1" allowOverlap="1" wp14:anchorId="2C40A7BF" wp14:editId="47702221">
                <wp:simplePos x="0" y="0"/>
                <wp:positionH relativeFrom="margin">
                  <wp:posOffset>635</wp:posOffset>
                </wp:positionH>
                <wp:positionV relativeFrom="paragraph">
                  <wp:posOffset>2665205</wp:posOffset>
                </wp:positionV>
                <wp:extent cx="5971596" cy="323850"/>
                <wp:effectExtent l="0" t="0" r="0" b="0"/>
                <wp:wrapNone/>
                <wp:docPr id="1555446273" name="Zone de texte 3"/>
                <wp:cNvGraphicFramePr/>
                <a:graphic xmlns:a="http://schemas.openxmlformats.org/drawingml/2006/main">
                  <a:graphicData uri="http://schemas.microsoft.com/office/word/2010/wordprocessingShape">
                    <wps:wsp>
                      <wps:cNvSpPr txBox="1"/>
                      <wps:spPr>
                        <a:xfrm>
                          <a:off x="0" y="0"/>
                          <a:ext cx="5971596" cy="323850"/>
                        </a:xfrm>
                        <a:prstGeom prst="rect">
                          <a:avLst/>
                        </a:prstGeom>
                        <a:noFill/>
                        <a:ln w="6350">
                          <a:noFill/>
                        </a:ln>
                      </wps:spPr>
                      <wps:txbx>
                        <w:txbxContent>
                          <w:p w14:paraId="38F0DE91" w14:textId="77777777" w:rsidR="000F32F3" w:rsidRPr="008454CF" w:rsidRDefault="000F32F3" w:rsidP="00572A53">
                            <w:pPr>
                              <w:jc w:val="center"/>
                              <w:rPr>
                                <w:rFonts w:cs="Times New Roman"/>
                                <w:b/>
                                <w:bCs/>
                                <w:color w:val="595959" w:themeColor="text1" w:themeTint="A6"/>
                                <w:sz w:val="28"/>
                                <w:szCs w:val="28"/>
                                <w:lang w:val="fr-FR"/>
                              </w:rPr>
                            </w:pPr>
                            <w:bookmarkStart w:id="1" w:name="_Hlk237813899"/>
                            <w:bookmarkEnd w:id="1"/>
                            <w:r w:rsidRPr="00D104DD">
                              <w:rPr>
                                <w:rFonts w:cs="Times New Roman"/>
                                <w:b/>
                                <w:bCs/>
                                <w:color w:val="3B3838" w:themeColor="background2" w:themeShade="40"/>
                                <w:sz w:val="28"/>
                                <w:szCs w:val="28"/>
                                <w:lang w:val="fr-FR"/>
                              </w:rPr>
                              <w:t xml:space="preserve">OPTION : </w:t>
                            </w:r>
                            <w:r w:rsidR="00982E0C" w:rsidRPr="008454CF">
                              <w:rPr>
                                <w:color w:val="595959" w:themeColor="text1" w:themeTint="A6"/>
                              </w:rPr>
                              <w:t>GÉNIE LOGICIEL APPLICATIF (GLA)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851934" id="Zone de texte 3" o:spid="_x0000_s1030" type="#_x0000_t202" style="position:absolute;margin-left:.05pt;margin-top:209.85pt;width:470.2pt;height: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Q75PAIAAGYEAAAOAAAAZHJzL2Uyb0RvYy54bWysVFtr2zAUfh/sPwi9L87NaWPilKwlYxDa&#10;QjoKe1NkKTbIOpqkxM5+/Y7kOM26PY29yEc69+87x4u7tlbkKKyrQOd0NBhSIjSHotL7nH57WX+6&#10;pcR5pgumQIucnoSjd8uPHxaNycQYSlCFsASDaJc1Jqel9yZLEsdLUTM3ACM0KiXYmnm82n1SWNZg&#10;9Fol4+FwljRgC2OBC+fw9aFT0mWML6Xg/klKJzxROcXafDxtPHfhTJYLlu0tM2XFz2Wwf6iiZpXG&#10;pJdQD8wzcrDVH6HqiltwIP2AQ52AlBUXsQfsZjR81822ZEbEXhAcZy4wuf8Xlj8eny2pCuQuTdPp&#10;dDa+mVCiWY1cfUfGSCGIF60XZBKwaozL0GVr0Mm3n6FFv/7d4WOAoJW2Dl9sjqAeUT9dkMZIhONj&#10;Or8ZpfMZJRx1k/HkNo1UJG/exjr/RUBNgpBTi0xGgNlx4zxWgqa9SUimYV0pFdlUmjQ5nU0w5G8a&#10;9FAaHUMPXa1B8u2ujf1P+z52UJywPQvdsDjD1xXWsGHOPzOL04Ed4cT7JzykAswFZ4mSEuzPv70H&#10;eyQNtZQ0OG05dT8OzApK1FeNdM5H02kYz3iZpjdjvNhrze5aow/1PeBAj3C3DI9isPeqF6WF+hUX&#10;YxWyooppjrlz6nvx3nc7gIvFxWoVjXAgDfMbvTU8hA7YBYRf2ldmzZmGMAqP0M8ly96x0dl2qK8O&#10;HmQVqQo4d6ie4cdhjgyeFy9sy/U9Wr39Hpa/AAAA//8DAFBLAwQUAAYACAAAACEAhkizT+AAAAAI&#10;AQAADwAAAGRycy9kb3ducmV2LnhtbEyPwU7DMBBE70j8g7VI3KjdqiVtiFNVkSokBIeWXrht4m0S&#10;Ea9D7LaBr8c9wXF2VjNvsvVoO3GmwbeONUwnCgRx5UzLtYbD+/ZhCcIHZIOdY9LwTR7W+e1Nhqlx&#10;F97ReR9qEUPYp6ihCaFPpfRVQxb9xPXE0Tu6wWKIcqilGfASw20nZ0o9Sostx4YGeyoaqj73J6vh&#10;pdi+4a6c2eVPVzy/Hjf91+FjofX93bh5AhFoDH/PcMWP6JBHptKd2HjRXbUIGubTVQIi2qu5WoAo&#10;4yVRCcg8k/8H5L8AAAD//wMAUEsBAi0AFAAGAAgAAAAhALaDOJL+AAAA4QEAABMAAAAAAAAAAAAA&#10;AAAAAAAAAFtDb250ZW50X1R5cGVzXS54bWxQSwECLQAUAAYACAAAACEAOP0h/9YAAACUAQAACwAA&#10;AAAAAAAAAAAAAAAvAQAAX3JlbHMvLnJlbHNQSwECLQAUAAYACAAAACEAsL0O+TwCAABmBAAADgAA&#10;AAAAAAAAAAAAAAAuAgAAZHJzL2Uyb0RvYy54bWxQSwECLQAUAAYACAAAACEAhkizT+AAAAAIAQAA&#10;DwAAAAAAAAAAAAAAAACWBAAAZHJzL2Rvd25yZXYueG1sUEsFBgAAAAAEAAQA8wAAAKMFAAAAAA==&#10;" filled="f" stroked="f" strokeweight=".5pt">
                <v:textbox>
                  <w:txbxContent>
                    <w:p w14:paraId="1517AC18" w14:textId="77777777" w:rsidR="000F32F3" w:rsidRPr="008454CF" w:rsidRDefault="000F32F3" w:rsidP="00572A53">
                      <w:pPr>
                        <w:jc w:val="center"/>
                        <w:rPr>
                          <w:rFonts w:cs="Times New Roman"/>
                          <w:b/>
                          <w:bCs/>
                          <w:color w:val="595959" w:themeColor="text1" w:themeTint="A6"/>
                          <w:sz w:val="28"/>
                          <w:szCs w:val="28"/>
                          <w:lang w:val="fr-FR"/>
                        </w:rPr>
                      </w:pPr>
                      <w:bookmarkStart w:id="3" w:name="_Hlk237813899"/>
                      <w:bookmarkEnd w:id="3"/>
                      <w:r w:rsidRPr="00D104DD">
                        <w:rPr>
                          <w:rFonts w:cs="Times New Roman"/>
                          <w:b/>
                          <w:bCs/>
                          <w:color w:val="3B3838" w:themeColor="background2" w:themeShade="40"/>
                          <w:sz w:val="28"/>
                          <w:szCs w:val="28"/>
                          <w:lang w:val="fr-FR"/>
                        </w:rPr>
                        <w:t xml:space="preserve">OPTION : </w:t>
                      </w:r>
                      <w:r w:rsidR="00982E0C" w:rsidRPr="008454CF">
                        <w:rPr>
                          <w:color w:val="595959" w:themeColor="text1" w:themeTint="A6"/>
                        </w:rPr>
                        <w:t>GÉNIE LOGICIEL APPLICATIF (GLA)</w:t>
                      </w:r>
                    </w:p>
                  </w:txbxContent>
                </v:textbox>
                <w10:wrap anchorx="margin"/>
              </v:shape>
            </w:pict>
          </mc:Fallback>
        </mc:AlternateContent>
      </w:r>
      <w:r w:rsidR="00176862" w:rsidRPr="00116F24">
        <w:rPr>
          <w:rFonts w:cs="Times New Roman"/>
          <w:b/>
          <w:bCs/>
          <w:noProof/>
          <w:sz w:val="32"/>
          <w:szCs w:val="32"/>
        </w:rPr>
        <mc:AlternateContent>
          <mc:Choice Requires="wps">
            <w:drawing>
              <wp:anchor distT="0" distB="0" distL="114300" distR="114300" simplePos="0" relativeHeight="251665408" behindDoc="0" locked="0" layoutInCell="1" allowOverlap="1" wp14:anchorId="33DA25DE" wp14:editId="52EB7796">
                <wp:simplePos x="0" y="0"/>
                <wp:positionH relativeFrom="margin">
                  <wp:posOffset>31087</wp:posOffset>
                </wp:positionH>
                <wp:positionV relativeFrom="paragraph">
                  <wp:posOffset>1535430</wp:posOffset>
                </wp:positionV>
                <wp:extent cx="5940002" cy="871643"/>
                <wp:effectExtent l="0" t="0" r="0" b="5080"/>
                <wp:wrapNone/>
                <wp:docPr id="963894272" name="Zone de texte 3"/>
                <wp:cNvGraphicFramePr/>
                <a:graphic xmlns:a="http://schemas.openxmlformats.org/drawingml/2006/main">
                  <a:graphicData uri="http://schemas.microsoft.com/office/word/2010/wordprocessingShape">
                    <wps:wsp>
                      <wps:cNvSpPr txBox="1"/>
                      <wps:spPr>
                        <a:xfrm>
                          <a:off x="0" y="0"/>
                          <a:ext cx="5940002" cy="871643"/>
                        </a:xfrm>
                        <a:prstGeom prst="rect">
                          <a:avLst/>
                        </a:prstGeom>
                        <a:noFill/>
                        <a:ln w="6350">
                          <a:noFill/>
                        </a:ln>
                      </wps:spPr>
                      <wps:txbx>
                        <w:txbxContent>
                          <w:p w14:paraId="43481027" w14:textId="77777777" w:rsidR="000F32F3" w:rsidRPr="00D104DD" w:rsidRDefault="000F32F3" w:rsidP="00572A53">
                            <w:pPr>
                              <w:jc w:val="center"/>
                              <w:rPr>
                                <w:rFonts w:cs="Times New Roman"/>
                                <w:b/>
                                <w:bCs/>
                                <w:color w:val="3B3838" w:themeColor="background2" w:themeShade="40"/>
                                <w:sz w:val="28"/>
                                <w:szCs w:val="28"/>
                              </w:rPr>
                            </w:pPr>
                            <w:r w:rsidRPr="00D104DD">
                              <w:rPr>
                                <w:rFonts w:cs="Times New Roman"/>
                                <w:b/>
                                <w:bCs/>
                                <w:color w:val="3B3838" w:themeColor="background2" w:themeShade="40"/>
                                <w:sz w:val="28"/>
                                <w:szCs w:val="28"/>
                              </w:rPr>
                              <w:t>TRAVAUX DE FIN DE CYCLE</w:t>
                            </w:r>
                          </w:p>
                          <w:p w14:paraId="3EA07857" w14:textId="77777777" w:rsidR="000F32F3" w:rsidRPr="00982E0C" w:rsidRDefault="000F32F3" w:rsidP="00572A53">
                            <w:pPr>
                              <w:spacing w:line="276" w:lineRule="auto"/>
                              <w:jc w:val="center"/>
                              <w:rPr>
                                <w:rFonts w:cs="Times New Roman"/>
                                <w:color w:val="7F7F7F" w:themeColor="text1" w:themeTint="80"/>
                                <w:sz w:val="28"/>
                                <w:szCs w:val="28"/>
                              </w:rPr>
                            </w:pPr>
                            <w:r w:rsidRPr="00982E0C">
                              <w:rPr>
                                <w:rFonts w:cs="Times New Roman"/>
                                <w:color w:val="7F7F7F" w:themeColor="text1" w:themeTint="80"/>
                                <w:sz w:val="28"/>
                                <w:szCs w:val="28"/>
                              </w:rPr>
                              <w:t>EN VUE DE L’OBTENTION DU DIPLÔME DE LICENCE PROFESSIONNELLE EN 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4960B" id="_x0000_s1031" type="#_x0000_t202" style="position:absolute;margin-left:2.45pt;margin-top:120.9pt;width:467.7pt;height:68.6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k6RPAIAAGUEAAAOAAAAZHJzL2Uyb0RvYy54bWysVEuL2zAQvhf6H4TujZ3EeZk4S7pLSiHs&#10;LmSXhd4UWY4NskaVlNjpr+9IjrNh21PpRR5p3t834+VdW0tyEsZWoDI6HMSUCMUhr9Qho68vmy9z&#10;SqxjKmcSlMjoWVh6t/r8adnoVIygBJkLQzCIsmmjM1o6p9MosrwUNbMD0EKhsgBTM4dXc4hywxqM&#10;XstoFMfTqAGTawNcWIuvD52SrkL8ohDcPRWFFY7IjGJtLpwmnHt/RqslSw+G6bLilzLYP1RRs0ph&#10;0muoB+YYOZrqj1B1xQ1YKNyAQx1BUVRchB6wm2H8oZtdybQIvSA4Vl9hsv8vLH88PRtS5RldTMfz&#10;RTKajShRrEaqfiBhJBfEidYJMvZQNdqm6LHT6OPar9Ai5f27xUePQFuY2n+xN4J6BP18BRojEY6P&#10;k0USxzFm4qibz4bTJISP3r21se6bgJp4IaMGiQz4stPWOqwETXsTn0zBppIykCkVaTI6HU/i4HDV&#10;oIdU6Oh76Gr1kmv3bWh/0vexh/yM7RnoZsVqvqmwhi2z7pkZHA7sCAfePeFRSMBccJEoKcH8+tu7&#10;t0fOUEtJg8OWUfvzyIygRH5XyOZimCR+OsMlmcxGeDG3mv2tRh3re8B5HuJqaR5Eb+9kLxYG6jfc&#10;i7XPiiqmOObOqOvFe9etAO4VF+t1MMJ51Mxt1U5zH9qj6hF+ad+Y0Rca/Cg8Qj+WLP3ARmfb8bE+&#10;OiiqQJXHuUP1Aj/OcmDwsnd+WW7vwer977D6DQAA//8DAFBLAwQUAAYACAAAACEAd52kiuEAAAAJ&#10;AQAADwAAAGRycy9kb3ducmV2LnhtbEyPMU/DMBSEdyT+g/WQ2KiTNECTxqmqSBUSokNLl25O/JpE&#10;2M8hdtvAr8dMMJ7udPddsZqMZhccXW9JQDyLgCE1VvXUCji8bx4WwJyXpKS2hAK+0MGqvL0pZK7s&#10;lXZ42fuWhRJyuRTQeT/knLumQyPdzA5IwTvZ0Ugf5NhyNcprKDeaJ1H0xI3sKSx0csCqw+ZjfzYC&#10;XqvNVu7qxCy+dfXydloPn4fjoxD3d9N6Cczj5P/C8Isf0KEMTLU9k3JMC0izEBSQpHF4EPwsjebA&#10;agHz5ywGXhb8/4PyBwAA//8DAFBLAQItABQABgAIAAAAIQC2gziS/gAAAOEBAAATAAAAAAAAAAAA&#10;AAAAAAAAAABbQ29udGVudF9UeXBlc10ueG1sUEsBAi0AFAAGAAgAAAAhADj9If/WAAAAlAEAAAsA&#10;AAAAAAAAAAAAAAAALwEAAF9yZWxzLy5yZWxzUEsBAi0AFAAGAAgAAAAhAF+OTpE8AgAAZQQAAA4A&#10;AAAAAAAAAAAAAAAALgIAAGRycy9lMm9Eb2MueG1sUEsBAi0AFAAGAAgAAAAhAHedpIrhAAAACQEA&#10;AA8AAAAAAAAAAAAAAAAAlgQAAGRycy9kb3ducmV2LnhtbFBLBQYAAAAABAAEAPMAAACkBQAAAAA=&#10;" filled="f" stroked="f" strokeweight=".5pt">
                <v:textbox>
                  <w:txbxContent>
                    <w:p w14:paraId="0681AB4C" w14:textId="77777777" w:rsidR="000F32F3" w:rsidRPr="00D104DD" w:rsidRDefault="000F32F3" w:rsidP="00572A53">
                      <w:pPr>
                        <w:jc w:val="center"/>
                        <w:rPr>
                          <w:rFonts w:cs="Times New Roman"/>
                          <w:b/>
                          <w:bCs/>
                          <w:color w:val="3B3838" w:themeColor="background2" w:themeShade="40"/>
                          <w:sz w:val="28"/>
                          <w:szCs w:val="28"/>
                        </w:rPr>
                      </w:pPr>
                      <w:r w:rsidRPr="00D104DD">
                        <w:rPr>
                          <w:rFonts w:cs="Times New Roman"/>
                          <w:b/>
                          <w:bCs/>
                          <w:color w:val="3B3838" w:themeColor="background2" w:themeShade="40"/>
                          <w:sz w:val="28"/>
                          <w:szCs w:val="28"/>
                        </w:rPr>
                        <w:t>TRAVAUX DE FIN DE CYCLE</w:t>
                      </w:r>
                    </w:p>
                    <w:p w14:paraId="379525AD" w14:textId="77777777" w:rsidR="000F32F3" w:rsidRPr="00982E0C" w:rsidRDefault="000F32F3" w:rsidP="00572A53">
                      <w:pPr>
                        <w:spacing w:line="276" w:lineRule="auto"/>
                        <w:jc w:val="center"/>
                        <w:rPr>
                          <w:rFonts w:cs="Times New Roman"/>
                          <w:color w:val="7F7F7F" w:themeColor="text1" w:themeTint="80"/>
                          <w:sz w:val="28"/>
                          <w:szCs w:val="28"/>
                        </w:rPr>
                      </w:pPr>
                      <w:r w:rsidRPr="00982E0C">
                        <w:rPr>
                          <w:rFonts w:cs="Times New Roman"/>
                          <w:color w:val="7F7F7F" w:themeColor="text1" w:themeTint="80"/>
                          <w:sz w:val="28"/>
                          <w:szCs w:val="28"/>
                        </w:rPr>
                        <w:t>EN VUE DE L’OBTENTION DU DIPLÔME DE LICENCE PROFESSIONNELLE EN INFORMATIQUE</w:t>
                      </w:r>
                    </w:p>
                  </w:txbxContent>
                </v:textbox>
                <w10:wrap anchorx="margin"/>
              </v:shape>
            </w:pict>
          </mc:Fallback>
        </mc:AlternateContent>
      </w:r>
      <w:r w:rsidR="00274783" w:rsidRPr="00116F24">
        <w:rPr>
          <w:rFonts w:cs="Times New Roman"/>
          <w:b/>
          <w:bCs/>
          <w:noProof/>
          <w:sz w:val="32"/>
          <w:szCs w:val="32"/>
        </w:rPr>
        <mc:AlternateContent>
          <mc:Choice Requires="wps">
            <w:drawing>
              <wp:anchor distT="0" distB="0" distL="114300" distR="114300" simplePos="0" relativeHeight="251661312" behindDoc="0" locked="0" layoutInCell="1" allowOverlap="1" wp14:anchorId="2E578957" wp14:editId="6F3C8BE5">
                <wp:simplePos x="0" y="0"/>
                <wp:positionH relativeFrom="margin">
                  <wp:posOffset>3258185</wp:posOffset>
                </wp:positionH>
                <wp:positionV relativeFrom="paragraph">
                  <wp:posOffset>6520235</wp:posOffset>
                </wp:positionV>
                <wp:extent cx="2682875" cy="2043430"/>
                <wp:effectExtent l="0" t="0" r="0" b="0"/>
                <wp:wrapNone/>
                <wp:docPr id="1536805955" name="Zone de texte 4"/>
                <wp:cNvGraphicFramePr/>
                <a:graphic xmlns:a="http://schemas.openxmlformats.org/drawingml/2006/main">
                  <a:graphicData uri="http://schemas.microsoft.com/office/word/2010/wordprocessingShape">
                    <wps:wsp>
                      <wps:cNvSpPr txBox="1"/>
                      <wps:spPr>
                        <a:xfrm>
                          <a:off x="0" y="0"/>
                          <a:ext cx="2682875" cy="2043430"/>
                        </a:xfrm>
                        <a:prstGeom prst="rect">
                          <a:avLst/>
                        </a:prstGeom>
                        <a:noFill/>
                        <a:ln w="6350">
                          <a:noFill/>
                        </a:ln>
                      </wps:spPr>
                      <wps:txbx>
                        <w:txbxContent>
                          <w:p w14:paraId="79D8BE8C" w14:textId="77777777" w:rsidR="004A664C" w:rsidRPr="00E04574" w:rsidRDefault="004A664C" w:rsidP="004B633C">
                            <w:pPr>
                              <w:jc w:val="right"/>
                              <w:rPr>
                                <w:rFonts w:cs="Times New Roman"/>
                                <w:b/>
                                <w:bCs/>
                                <w:i/>
                                <w:iCs/>
                                <w:color w:val="7F7F7F" w:themeColor="text1" w:themeTint="80"/>
                                <w:szCs w:val="24"/>
                              </w:rPr>
                            </w:pPr>
                            <w:r w:rsidRPr="00E04574">
                              <w:rPr>
                                <w:rFonts w:cs="Times New Roman"/>
                                <w:b/>
                                <w:bCs/>
                                <w:i/>
                                <w:iCs/>
                                <w:color w:val="7F7F7F" w:themeColor="text1" w:themeTint="80"/>
                                <w:szCs w:val="24"/>
                              </w:rPr>
                              <w:t>Sous la direction de :</w:t>
                            </w:r>
                          </w:p>
                          <w:p w14:paraId="0B12EB7C" w14:textId="77777777" w:rsidR="004A664C" w:rsidRPr="00BD00B5" w:rsidRDefault="004A664C" w:rsidP="004B633C">
                            <w:pPr>
                              <w:jc w:val="right"/>
                              <w:rPr>
                                <w:rFonts w:cs="Times New Roman"/>
                                <w:color w:val="595959" w:themeColor="text1" w:themeTint="A6"/>
                                <w:szCs w:val="24"/>
                              </w:rPr>
                            </w:pPr>
                            <w:r w:rsidRPr="008454CF">
                              <w:rPr>
                                <w:rFonts w:cs="Times New Roman"/>
                                <w:b/>
                                <w:bCs/>
                                <w:color w:val="595959" w:themeColor="text1" w:themeTint="A6"/>
                                <w:szCs w:val="24"/>
                              </w:rPr>
                              <w:t>M. Roch Corneille NGOUBOU</w:t>
                            </w:r>
                            <w:r w:rsidRPr="008454CF">
                              <w:rPr>
                                <w:rFonts w:cs="Times New Roman"/>
                                <w:color w:val="595959" w:themeColor="text1" w:themeTint="A6"/>
                                <w:szCs w:val="24"/>
                              </w:rPr>
                              <w:t xml:space="preserve">, </w:t>
                            </w:r>
                            <w:r w:rsidRPr="00BD00B5">
                              <w:rPr>
                                <w:rFonts w:cs="Times New Roman"/>
                                <w:color w:val="595959" w:themeColor="text1" w:themeTint="A6"/>
                                <w:szCs w:val="24"/>
                              </w:rPr>
                              <w:t>Ingénieur de Conception des systèmes informatiques et réseaux. Docteur en Géosciences,</w:t>
                            </w:r>
                          </w:p>
                          <w:p w14:paraId="6FE0B9CD" w14:textId="77777777" w:rsidR="004A664C" w:rsidRPr="00BD00B5" w:rsidRDefault="004A664C" w:rsidP="004B633C">
                            <w:pPr>
                              <w:jc w:val="right"/>
                              <w:rPr>
                                <w:rFonts w:cs="Times New Roman"/>
                                <w:color w:val="595959" w:themeColor="text1" w:themeTint="A6"/>
                                <w:szCs w:val="24"/>
                              </w:rPr>
                            </w:pPr>
                            <w:r w:rsidRPr="00BD00B5">
                              <w:rPr>
                                <w:rFonts w:cs="Times New Roman"/>
                                <w:color w:val="595959" w:themeColor="text1" w:themeTint="A6"/>
                                <w:szCs w:val="24"/>
                              </w:rPr>
                              <w:t>Spécialiste de l'informatique appliquée aux sciences de l'environnement.</w:t>
                            </w:r>
                          </w:p>
                          <w:p w14:paraId="1B44F1CC" w14:textId="77777777" w:rsidR="000F32F3" w:rsidRPr="00F163E1" w:rsidRDefault="000F32F3" w:rsidP="004A664C">
                            <w:pPr>
                              <w:spacing w:line="276" w:lineRule="auto"/>
                              <w:jc w:val="left"/>
                              <w:rPr>
                                <w:rFonts w:cs="Times New Roman"/>
                                <w:b/>
                                <w:bCs/>
                                <w:sz w:val="26"/>
                                <w:szCs w:val="2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7BF167" id="Zone de texte 4" o:spid="_x0000_s1032" type="#_x0000_t202" style="position:absolute;margin-left:256.55pt;margin-top:513.4pt;width:211.25pt;height:160.9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FrRPgIAAGcEAAAOAAAAZHJzL2Uyb0RvYy54bWysVN9v2jAQfp+0/8Hy+0gIgdKIULFWTJNQ&#10;W4lWlfZmHIdEcnyebUjYX7+zQyjq9jTtxTn7fn/fXRZ3XSPJURhbg8rpeBRTIhSHolb7nL6+rL/M&#10;KbGOqYJJUCKnJ2Hp3fLzp0WrM5FABbIQhmAQZbNW57RyTmdRZHklGmZHoIVCZQmmYQ6vZh8VhrUY&#10;vZFREsezqAVTaANcWIuvD72SLkP8shTcPZWlFY7InGJtLpwmnDt/RssFy/aG6arm5zLYP1TRsFph&#10;0kuoB+YYOZj6j1BNzQ1YKN2IQxNBWdZchB6wm3H8oZttxbQIvSA4Vl9gsv8vLH88PhtSF8jddDKb&#10;x9Pb6ZQSxRrk6gcyRgpBnOicIKnHqtU2Q5etRifXfYUO/YZ3i48egq40jf9icwT1iPrpgjRGIhwf&#10;k9k8md9gJo66JE4n6SRwEb27a2PdNwEN8UJODVIZEGbHjXVYCpoOJj6bgnUtZaBTKtLmdDaZxsHh&#10;okEPqdDRN9EX6yXX7boAwGxoZAfFCfsz0E+L1XxdYw0bZt0zMzge2BKOvHvCo5SAueAsUVKB+fW3&#10;d2+PrKGWkhbHLaf254EZQYn8rpDP23Ga+vkMl3R6k+DFXGt21xp1aO4BJ3qMy6V5EL29k4NYGmje&#10;cDNWPiuqmOKYO6duEO9dvwS4WVysVsEIJ1Izt1FbzX1oj6pH+KV7Y0afafCz8AjDYLLsAxu9bc/H&#10;6uCgrANVHuce1TP8OM2BwfPm+XW5vger9//D8jcAAAD//wMAUEsDBBQABgAIAAAAIQDbMEe24wAA&#10;AA0BAAAPAAAAZHJzL2Rvd25yZXYueG1sTI9LT8MwEITvSPwHa5G4UedBohDiVFWkCgnBoaUXbpvY&#10;TSL8CLHbBn49ywmOO/NpdqZaL0azs5r96KyAeBUBU7ZzcrS9gMPb9q4A5gNaidpZJeBLeVjX11cV&#10;ltJd7E6d96FnFGJ9iQKGEKaSc98NyqBfuUlZ8o5uNhjonHsuZ7xQuNE8iaKcGxwtfRhwUs2guo/9&#10;yQh4bravuGsTU3zr5unluJk+D++ZELc3y+YRWFBL+IPhtz5Vh5o6te5kpWdaQBanMaFkRElOIwh5&#10;SLMcWEtSel/kwOuK/19R/wAAAP//AwBQSwECLQAUAAYACAAAACEAtoM4kv4AAADhAQAAEwAAAAAA&#10;AAAAAAAAAAAAAAAAW0NvbnRlbnRfVHlwZXNdLnhtbFBLAQItABQABgAIAAAAIQA4/SH/1gAAAJQB&#10;AAALAAAAAAAAAAAAAAAAAC8BAABfcmVscy8ucmVsc1BLAQItABQABgAIAAAAIQBO2FrRPgIAAGcE&#10;AAAOAAAAAAAAAAAAAAAAAC4CAABkcnMvZTJvRG9jLnhtbFBLAQItABQABgAIAAAAIQDbMEe24wAA&#10;AA0BAAAPAAAAAAAAAAAAAAAAAJgEAABkcnMvZG93bnJldi54bWxQSwUGAAAAAAQABADzAAAAqAUA&#10;AAAA&#10;" filled="f" stroked="f" strokeweight=".5pt">
                <v:textbox>
                  <w:txbxContent>
                    <w:p w14:paraId="02331249" w14:textId="77777777" w:rsidR="004A664C" w:rsidRPr="00E04574" w:rsidRDefault="004A664C" w:rsidP="004B633C">
                      <w:pPr>
                        <w:jc w:val="right"/>
                        <w:rPr>
                          <w:rFonts w:cs="Times New Roman"/>
                          <w:b/>
                          <w:bCs/>
                          <w:i/>
                          <w:iCs/>
                          <w:color w:val="7F7F7F" w:themeColor="text1" w:themeTint="80"/>
                          <w:szCs w:val="24"/>
                        </w:rPr>
                      </w:pPr>
                      <w:r w:rsidRPr="00E04574">
                        <w:rPr>
                          <w:rFonts w:cs="Times New Roman"/>
                          <w:b/>
                          <w:bCs/>
                          <w:i/>
                          <w:iCs/>
                          <w:color w:val="7F7F7F" w:themeColor="text1" w:themeTint="80"/>
                          <w:szCs w:val="24"/>
                        </w:rPr>
                        <w:t>Sous la direction de :</w:t>
                      </w:r>
                    </w:p>
                    <w:p w14:paraId="7C511C62" w14:textId="77777777" w:rsidR="004A664C" w:rsidRPr="00BD00B5" w:rsidRDefault="004A664C" w:rsidP="004B633C">
                      <w:pPr>
                        <w:jc w:val="right"/>
                        <w:rPr>
                          <w:rFonts w:cs="Times New Roman"/>
                          <w:color w:val="595959" w:themeColor="text1" w:themeTint="A6"/>
                          <w:szCs w:val="24"/>
                        </w:rPr>
                      </w:pPr>
                      <w:r w:rsidRPr="008454CF">
                        <w:rPr>
                          <w:rFonts w:cs="Times New Roman"/>
                          <w:b/>
                          <w:bCs/>
                          <w:color w:val="595959" w:themeColor="text1" w:themeTint="A6"/>
                          <w:szCs w:val="24"/>
                        </w:rPr>
                        <w:t>M. Roch Corneille NGOUBOU</w:t>
                      </w:r>
                      <w:r w:rsidRPr="008454CF">
                        <w:rPr>
                          <w:rFonts w:cs="Times New Roman"/>
                          <w:color w:val="595959" w:themeColor="text1" w:themeTint="A6"/>
                          <w:szCs w:val="24"/>
                        </w:rPr>
                        <w:t xml:space="preserve">, </w:t>
                      </w:r>
                      <w:r w:rsidRPr="00BD00B5">
                        <w:rPr>
                          <w:rFonts w:cs="Times New Roman"/>
                          <w:color w:val="595959" w:themeColor="text1" w:themeTint="A6"/>
                          <w:szCs w:val="24"/>
                        </w:rPr>
                        <w:t>Ingénieur de Conception des systèmes informatiques et réseaux. Docteur en Géosciences,</w:t>
                      </w:r>
                    </w:p>
                    <w:p w14:paraId="4EBADFB4" w14:textId="77777777" w:rsidR="004A664C" w:rsidRPr="00BD00B5" w:rsidRDefault="004A664C" w:rsidP="004B633C">
                      <w:pPr>
                        <w:jc w:val="right"/>
                        <w:rPr>
                          <w:rFonts w:cs="Times New Roman"/>
                          <w:color w:val="595959" w:themeColor="text1" w:themeTint="A6"/>
                          <w:szCs w:val="24"/>
                        </w:rPr>
                      </w:pPr>
                      <w:r w:rsidRPr="00BD00B5">
                        <w:rPr>
                          <w:rFonts w:cs="Times New Roman"/>
                          <w:color w:val="595959" w:themeColor="text1" w:themeTint="A6"/>
                          <w:szCs w:val="24"/>
                        </w:rPr>
                        <w:t>Spécialiste de l'informatique appliquée aux sciences de l'environnement.</w:t>
                      </w:r>
                    </w:p>
                    <w:p w14:paraId="7224CFC8" w14:textId="77777777" w:rsidR="000F32F3" w:rsidRPr="00F163E1" w:rsidRDefault="000F32F3" w:rsidP="004A664C">
                      <w:pPr>
                        <w:spacing w:line="276" w:lineRule="auto"/>
                        <w:jc w:val="left"/>
                        <w:rPr>
                          <w:rFonts w:cs="Times New Roman"/>
                          <w:b/>
                          <w:bCs/>
                          <w:sz w:val="26"/>
                          <w:szCs w:val="26"/>
                        </w:rPr>
                      </w:pPr>
                    </w:p>
                  </w:txbxContent>
                </v:textbox>
                <w10:wrap anchorx="margin"/>
              </v:shape>
            </w:pict>
          </mc:Fallback>
        </mc:AlternateContent>
      </w:r>
      <w:r w:rsidR="000F32F3">
        <w:rPr>
          <w:lang w:val="fr-FR"/>
        </w:rPr>
        <w:br w:type="page"/>
      </w:r>
    </w:p>
    <w:p w14:paraId="5D100F53" w14:textId="77777777" w:rsidR="005F5A93" w:rsidRDefault="005F5A93">
      <w:pPr>
        <w:spacing w:after="160" w:line="259" w:lineRule="auto"/>
        <w:jc w:val="left"/>
        <w:rPr>
          <w:rFonts w:eastAsiaTheme="majorEastAsia" w:cstheme="majorBidi"/>
          <w:b/>
          <w:sz w:val="32"/>
          <w:szCs w:val="32"/>
          <w:lang w:val="fr-FR"/>
        </w:rPr>
      </w:pPr>
    </w:p>
    <w:p w14:paraId="4C28D618" w14:textId="77777777" w:rsidR="001B42DC" w:rsidRDefault="004B2382" w:rsidP="001B42DC">
      <w:pPr>
        <w:pStyle w:val="Titre1"/>
        <w:rPr>
          <w:lang w:val="fr-FR"/>
        </w:rPr>
      </w:pPr>
      <w:bookmarkStart w:id="2" w:name="_Toc238069763"/>
      <w:bookmarkStart w:id="3" w:name="_Toc238069849"/>
      <w:r w:rsidRPr="004B2382">
        <w:rPr>
          <w:lang w:val="fr-FR"/>
        </w:rPr>
        <w:t>DÉDICACE</w:t>
      </w:r>
      <w:bookmarkEnd w:id="2"/>
      <w:bookmarkEnd w:id="3"/>
    </w:p>
    <w:p w14:paraId="55AA229F" w14:textId="77777777" w:rsidR="00107770" w:rsidRDefault="00107770">
      <w:pPr>
        <w:spacing w:after="0" w:line="480" w:lineRule="exact"/>
      </w:pPr>
    </w:p>
    <w:p w14:paraId="7AFF07AC" w14:textId="77777777" w:rsidR="004B2382" w:rsidRPr="0015337C" w:rsidRDefault="004B2382" w:rsidP="004B2382">
      <w:pPr>
        <w:jc w:val="center"/>
        <w:rPr>
          <w:b/>
          <w:bCs/>
          <w:i/>
          <w:iCs/>
          <w:lang w:val="fr-FR"/>
        </w:rPr>
      </w:pPr>
      <w:r w:rsidRPr="004B2382">
        <w:rPr>
          <w:lang w:val="fr-FR"/>
        </w:rPr>
        <w:t>Dédicace de</w:t>
      </w:r>
      <w:r w:rsidRPr="004B2382">
        <w:rPr>
          <w:i/>
          <w:iCs/>
          <w:lang w:val="fr-FR"/>
        </w:rPr>
        <w:t xml:space="preserve"> </w:t>
      </w:r>
      <w:r w:rsidRPr="0015337C">
        <w:rPr>
          <w:b/>
          <w:bCs/>
          <w:i/>
          <w:iCs/>
          <w:lang w:val="fr-FR"/>
        </w:rPr>
        <w:t>BOUWAYI MIKOUYA Déo Cherel</w:t>
      </w:r>
    </w:p>
    <w:p w14:paraId="24D6507D" w14:textId="77777777" w:rsidR="004B2382" w:rsidRDefault="00A54130" w:rsidP="004B2382">
      <w:pPr>
        <w:jc w:val="right"/>
        <w:rPr>
          <w:i/>
          <w:iCs/>
          <w:lang w:val="fr-FR"/>
        </w:rPr>
      </w:pPr>
      <w:r>
        <w:rPr>
          <w:i/>
          <w:iCs/>
          <w:lang w:val="fr-FR"/>
        </w:rPr>
        <w:br/>
      </w:r>
      <w:r w:rsidR="004B2382" w:rsidRPr="004B2382">
        <w:rPr>
          <w:i/>
          <w:iCs/>
          <w:lang w:val="fr-FR"/>
        </w:rPr>
        <w:t>À Dieu Tout-Puissant, source de toute connaissance.</w:t>
      </w:r>
      <w:r w:rsidR="004B2382">
        <w:rPr>
          <w:i/>
          <w:iCs/>
          <w:lang w:val="fr-FR"/>
        </w:rPr>
        <w:t xml:space="preserve"> </w:t>
      </w:r>
      <w:r>
        <w:rPr>
          <w:i/>
          <w:iCs/>
          <w:lang w:val="fr-FR"/>
        </w:rPr>
        <w:br/>
      </w:r>
      <w:r w:rsidR="004B2382" w:rsidRPr="004B2382">
        <w:rPr>
          <w:i/>
          <w:iCs/>
          <w:lang w:val="fr-FR"/>
        </w:rPr>
        <w:t>À mes parents,</w:t>
      </w:r>
      <w:r w:rsidR="004B2382">
        <w:rPr>
          <w:i/>
          <w:iCs/>
          <w:lang w:val="fr-FR"/>
        </w:rPr>
        <w:t xml:space="preserve"> </w:t>
      </w:r>
      <w:r w:rsidR="004B2382" w:rsidRPr="004B2382">
        <w:rPr>
          <w:i/>
          <w:iCs/>
          <w:lang w:val="fr-FR"/>
        </w:rPr>
        <w:t>pour les effort</w:t>
      </w:r>
      <w:r>
        <w:rPr>
          <w:i/>
          <w:iCs/>
          <w:lang w:val="fr-FR"/>
        </w:rPr>
        <w:t>s</w:t>
      </w:r>
      <w:r w:rsidR="004B2382">
        <w:rPr>
          <w:i/>
          <w:iCs/>
          <w:lang w:val="fr-FR"/>
        </w:rPr>
        <w:t xml:space="preserve"> </w:t>
      </w:r>
      <w:r w:rsidR="004B2382" w:rsidRPr="004B2382">
        <w:rPr>
          <w:i/>
          <w:iCs/>
          <w:lang w:val="fr-FR"/>
        </w:rPr>
        <w:t>consentis sans jamais les compter,</w:t>
      </w:r>
      <w:r w:rsidR="004B2382">
        <w:rPr>
          <w:i/>
          <w:iCs/>
          <w:lang w:val="fr-FR"/>
        </w:rPr>
        <w:t xml:space="preserve"> </w:t>
      </w:r>
      <w:r w:rsidR="004B2382" w:rsidRPr="004B2382">
        <w:rPr>
          <w:i/>
          <w:iCs/>
          <w:lang w:val="fr-FR"/>
        </w:rPr>
        <w:t>et pour une confiance qu'ils ne m'ont jamais retirée.</w:t>
      </w:r>
      <w:r w:rsidR="004B2382">
        <w:rPr>
          <w:i/>
          <w:iCs/>
          <w:lang w:val="fr-FR"/>
        </w:rPr>
        <w:t xml:space="preserve"> </w:t>
      </w:r>
      <w:r>
        <w:rPr>
          <w:i/>
          <w:iCs/>
          <w:lang w:val="fr-FR"/>
        </w:rPr>
        <w:br/>
      </w:r>
      <w:r w:rsidR="004B2382" w:rsidRPr="004B2382">
        <w:rPr>
          <w:i/>
          <w:iCs/>
          <w:lang w:val="fr-FR"/>
        </w:rPr>
        <w:t>À</w:t>
      </w:r>
      <w:r w:rsidR="004B2382">
        <w:rPr>
          <w:i/>
          <w:iCs/>
          <w:lang w:val="fr-FR"/>
        </w:rPr>
        <w:t xml:space="preserve"> </w:t>
      </w:r>
      <w:r w:rsidR="004B2382" w:rsidRPr="004B2382">
        <w:rPr>
          <w:i/>
          <w:iCs/>
          <w:lang w:val="fr-FR"/>
        </w:rPr>
        <w:t>mes frères et sœurs,</w:t>
      </w:r>
      <w:r w:rsidR="004B2382">
        <w:rPr>
          <w:i/>
          <w:iCs/>
          <w:lang w:val="fr-FR"/>
        </w:rPr>
        <w:t xml:space="preserve"> </w:t>
      </w:r>
      <w:r w:rsidR="004B2382" w:rsidRPr="004B2382">
        <w:rPr>
          <w:i/>
          <w:iCs/>
          <w:lang w:val="fr-FR"/>
        </w:rPr>
        <w:t>présents dans les années faciles comme dans les autres.</w:t>
      </w:r>
      <w:r w:rsidR="004B2382">
        <w:rPr>
          <w:i/>
          <w:iCs/>
          <w:lang w:val="fr-FR"/>
        </w:rPr>
        <w:t xml:space="preserve"> </w:t>
      </w:r>
      <w:r>
        <w:rPr>
          <w:i/>
          <w:iCs/>
          <w:lang w:val="fr-FR"/>
        </w:rPr>
        <w:br/>
      </w:r>
      <w:r w:rsidR="004B2382" w:rsidRPr="004B2382">
        <w:rPr>
          <w:i/>
          <w:iCs/>
          <w:lang w:val="fr-FR"/>
        </w:rPr>
        <w:t>À mes camarades de promotion,</w:t>
      </w:r>
      <w:r w:rsidR="004B2382">
        <w:rPr>
          <w:i/>
          <w:iCs/>
          <w:lang w:val="fr-FR"/>
        </w:rPr>
        <w:t xml:space="preserve"> </w:t>
      </w:r>
      <w:r w:rsidR="004B2382" w:rsidRPr="004B2382">
        <w:rPr>
          <w:i/>
          <w:iCs/>
          <w:lang w:val="fr-FR"/>
        </w:rPr>
        <w:t>pour l'entraide qui a rendu ce parcours tenable.</w:t>
      </w:r>
    </w:p>
    <w:p w14:paraId="4CDAA0C1" w14:textId="77777777" w:rsidR="004763CF" w:rsidRDefault="004763CF" w:rsidP="004763CF">
      <w:pPr>
        <w:rPr>
          <w:lang w:val="fr-FR"/>
        </w:rPr>
      </w:pPr>
      <w:r>
        <w:rPr>
          <w:lang w:val="fr-FR"/>
        </w:rPr>
        <w:t xml:space="preserve">                                       </w:t>
      </w:r>
    </w:p>
    <w:p w14:paraId="7A55E1AE" w14:textId="77777777" w:rsidR="004B2382" w:rsidRPr="0015337C" w:rsidRDefault="004763CF" w:rsidP="004763CF">
      <w:pPr>
        <w:ind w:left="2160"/>
        <w:rPr>
          <w:b/>
          <w:bCs/>
          <w:i/>
          <w:iCs/>
          <w:lang w:val="fr-FR"/>
        </w:rPr>
      </w:pPr>
      <w:r>
        <w:rPr>
          <w:lang w:val="fr-FR"/>
        </w:rPr>
        <w:t xml:space="preserve">   </w:t>
      </w:r>
      <w:r w:rsidR="004B2382" w:rsidRPr="004B2382">
        <w:rPr>
          <w:lang w:val="fr-FR"/>
        </w:rPr>
        <w:t xml:space="preserve">Dédicace </w:t>
      </w:r>
      <w:r w:rsidR="004B2382" w:rsidRPr="0015337C">
        <w:rPr>
          <w:lang w:val="fr-FR"/>
        </w:rPr>
        <w:t>de</w:t>
      </w:r>
      <w:r w:rsidR="0015337C">
        <w:rPr>
          <w:lang w:val="fr-FR"/>
        </w:rPr>
        <w:t xml:space="preserve"> </w:t>
      </w:r>
      <w:r w:rsidR="004B2382" w:rsidRPr="0015337C">
        <w:rPr>
          <w:b/>
          <w:bCs/>
          <w:i/>
          <w:iCs/>
          <w:lang w:val="fr-FR"/>
        </w:rPr>
        <w:t xml:space="preserve">NZILA </w:t>
      </w:r>
      <w:proofErr w:type="spellStart"/>
      <w:r w:rsidR="004B2382" w:rsidRPr="0015337C">
        <w:rPr>
          <w:b/>
          <w:bCs/>
          <w:i/>
          <w:iCs/>
          <w:lang w:val="fr-FR"/>
        </w:rPr>
        <w:t>Oscarvie</w:t>
      </w:r>
      <w:proofErr w:type="spellEnd"/>
      <w:r w:rsidR="004B2382" w:rsidRPr="0015337C">
        <w:rPr>
          <w:b/>
          <w:bCs/>
          <w:i/>
          <w:iCs/>
          <w:lang w:val="fr-FR"/>
        </w:rPr>
        <w:t xml:space="preserve"> Verdi</w:t>
      </w:r>
    </w:p>
    <w:p w14:paraId="4BBFBAAF" w14:textId="77777777" w:rsidR="00C34BDF" w:rsidRDefault="00A54130" w:rsidP="004B2382">
      <w:pPr>
        <w:jc w:val="right"/>
        <w:rPr>
          <w:i/>
          <w:iCs/>
          <w:lang w:val="fr-FR"/>
        </w:rPr>
      </w:pPr>
      <w:r>
        <w:rPr>
          <w:i/>
          <w:iCs/>
          <w:lang w:val="fr-FR"/>
        </w:rPr>
        <w:br/>
      </w:r>
      <w:r w:rsidR="004B2382" w:rsidRPr="004B2382">
        <w:rPr>
          <w:i/>
          <w:iCs/>
          <w:lang w:val="fr-FR"/>
        </w:rPr>
        <w:t>À Dieu Tout-Puissant, pour la force et la patience accordées.</w:t>
      </w:r>
      <w:r w:rsidR="004B2382">
        <w:rPr>
          <w:i/>
          <w:iCs/>
          <w:lang w:val="fr-FR"/>
        </w:rPr>
        <w:t xml:space="preserve"> </w:t>
      </w:r>
      <w:r>
        <w:rPr>
          <w:i/>
          <w:iCs/>
          <w:lang w:val="fr-FR"/>
        </w:rPr>
        <w:br/>
      </w:r>
      <w:r w:rsidR="004B2382" w:rsidRPr="004B2382">
        <w:rPr>
          <w:i/>
          <w:iCs/>
          <w:lang w:val="fr-FR"/>
        </w:rPr>
        <w:t>À mes parents,</w:t>
      </w:r>
      <w:r w:rsidR="004B2382">
        <w:rPr>
          <w:i/>
          <w:iCs/>
          <w:lang w:val="fr-FR"/>
        </w:rPr>
        <w:t xml:space="preserve"> </w:t>
      </w:r>
      <w:r w:rsidR="004B2382" w:rsidRPr="004B2382">
        <w:rPr>
          <w:i/>
          <w:iCs/>
          <w:lang w:val="fr-FR"/>
        </w:rPr>
        <w:t>qui ont cru à ce diplôme avant moi.</w:t>
      </w:r>
      <w:r w:rsidR="004B2382">
        <w:rPr>
          <w:i/>
          <w:iCs/>
          <w:lang w:val="fr-FR"/>
        </w:rPr>
        <w:t xml:space="preserve"> </w:t>
      </w:r>
      <w:r>
        <w:rPr>
          <w:i/>
          <w:iCs/>
          <w:lang w:val="fr-FR"/>
        </w:rPr>
        <w:br/>
      </w:r>
      <w:r w:rsidR="004B2382" w:rsidRPr="004B2382">
        <w:rPr>
          <w:i/>
          <w:iCs/>
          <w:lang w:val="fr-FR"/>
        </w:rPr>
        <w:t>À toute ma famille,</w:t>
      </w:r>
      <w:r w:rsidR="004B2382">
        <w:rPr>
          <w:i/>
          <w:iCs/>
          <w:lang w:val="fr-FR"/>
        </w:rPr>
        <w:t xml:space="preserve"> </w:t>
      </w:r>
      <w:r w:rsidR="004B2382" w:rsidRPr="004B2382">
        <w:rPr>
          <w:i/>
          <w:iCs/>
          <w:lang w:val="fr-FR"/>
        </w:rPr>
        <w:t>pour un soutien qui ne s'est jamais démenti.</w:t>
      </w:r>
      <w:r w:rsidR="004B2382">
        <w:rPr>
          <w:i/>
          <w:iCs/>
          <w:lang w:val="fr-FR"/>
        </w:rPr>
        <w:t xml:space="preserve"> </w:t>
      </w:r>
      <w:r>
        <w:rPr>
          <w:i/>
          <w:iCs/>
          <w:lang w:val="fr-FR"/>
        </w:rPr>
        <w:br/>
      </w:r>
      <w:r w:rsidR="004B2382" w:rsidRPr="004B2382">
        <w:rPr>
          <w:i/>
          <w:iCs/>
          <w:lang w:val="fr-FR"/>
        </w:rPr>
        <w:t>À ceux qui ont partagé ces années de formation,</w:t>
      </w:r>
      <w:r w:rsidR="004B2382">
        <w:rPr>
          <w:i/>
          <w:iCs/>
          <w:lang w:val="fr-FR"/>
        </w:rPr>
        <w:t xml:space="preserve"> </w:t>
      </w:r>
      <w:r w:rsidR="004B2382" w:rsidRPr="004B2382">
        <w:rPr>
          <w:i/>
          <w:iCs/>
          <w:lang w:val="fr-FR"/>
        </w:rPr>
        <w:t>et qui savent ce qu'elles ont coûté.</w:t>
      </w:r>
    </w:p>
    <w:p w14:paraId="1569A9C3" w14:textId="77777777" w:rsidR="00FD6E97" w:rsidRDefault="00A54130" w:rsidP="00BE05D6">
      <w:pPr>
        <w:jc w:val="center"/>
        <w:rPr>
          <w:i/>
          <w:iCs/>
          <w:lang w:val="fr-FR"/>
        </w:rPr>
      </w:pPr>
      <w:r>
        <w:rPr>
          <w:i/>
          <w:iCs/>
          <w:lang w:val="fr-FR"/>
        </w:rPr>
        <w:br/>
      </w:r>
      <w:r w:rsidR="004B2382" w:rsidRPr="004B2382">
        <w:rPr>
          <w:i/>
          <w:iCs/>
          <w:lang w:val="fr-FR"/>
        </w:rPr>
        <w:t>À tous ceux qui ont contribué, de près ou de loin, à l'aboutissement de ce travail.</w:t>
      </w:r>
    </w:p>
    <w:p w14:paraId="11A25DAF" w14:textId="77777777" w:rsidR="001B42DC" w:rsidRDefault="001B42DC" w:rsidP="001B42DC">
      <w:pPr>
        <w:pStyle w:val="Titre1"/>
        <w:pageBreakBefore/>
      </w:pPr>
      <w:bookmarkStart w:id="4" w:name="_Toc238069764"/>
      <w:bookmarkStart w:id="5" w:name="_Toc238069850"/>
      <w:r>
        <w:lastRenderedPageBreak/>
        <w:t>REMERCIEMENTS</w:t>
      </w:r>
      <w:bookmarkEnd w:id="4"/>
      <w:bookmarkEnd w:id="5"/>
    </w:p>
    <w:p w14:paraId="1CF0ACC3" w14:textId="77777777" w:rsidR="001B42DC" w:rsidRDefault="001B42DC" w:rsidP="001B42DC">
      <w:r>
        <w:t xml:space="preserve">Nous tenons à exprimer notre profonde gratitude à : </w:t>
      </w:r>
      <w:r w:rsidRPr="00DD7446">
        <w:rPr>
          <w:b/>
          <w:bCs/>
        </w:rPr>
        <w:t>M. Roch Corneille NGOUBOU</w:t>
      </w:r>
      <w:r>
        <w:t xml:space="preserve">, notre promoteur, pour sa disponibilité, ses conseils avisés et la rigueur avec laquelle il a guidé ce travail. </w:t>
      </w:r>
      <w:r w:rsidRPr="00DD7446">
        <w:rPr>
          <w:b/>
          <w:bCs/>
        </w:rPr>
        <w:t>La Direction du Centre Médico-Sanitaire de SARIS-CONGO</w:t>
      </w:r>
      <w:r>
        <w:t>, pour avoir accordé l'accès aux informations nécessaires à la réalisation de cette étude. Le Médecin Chef et l'ensemble du personnel médical et administratif du centre, pour le temps consacré aux entretiens et pour la qualité des échanges. Le responsable informatique du centre, pour son accompagnement sur les aspects techniques.</w:t>
      </w:r>
    </w:p>
    <w:p w14:paraId="5820726E" w14:textId="77777777" w:rsidR="001B42DC" w:rsidRDefault="001B42DC" w:rsidP="001B42DC">
      <w:r>
        <w:t xml:space="preserve">L'ensemble du corps enseignant du </w:t>
      </w:r>
      <w:r w:rsidRPr="00DD7446">
        <w:rPr>
          <w:b/>
          <w:bCs/>
        </w:rPr>
        <w:t>CFI-CIRAS</w:t>
      </w:r>
      <w:r>
        <w:t>, pour la qualité de la formation dispensée durant notre cycle de licence. Nos familles respectives, pour leur soutien moral et matériel constant tout au long de ce parcours. Nos camarades de promotion, pour la solidarité et l'entraide qui ont marqué ces années d'études. À toutes ces personnes, nous adressons nos sincères et chaleureux remerciements.</w:t>
      </w:r>
    </w:p>
    <w:p w14:paraId="6FD2CBA3" w14:textId="77777777" w:rsidR="003F3BEE" w:rsidRDefault="00255A2B">
      <w:pPr>
        <w:pStyle w:val="Titre1"/>
        <w:pageBreakBefore/>
      </w:pPr>
      <w:bookmarkStart w:id="6" w:name="_Toc238069765"/>
      <w:bookmarkStart w:id="7" w:name="_Toc238069851"/>
      <w:r>
        <w:lastRenderedPageBreak/>
        <w:t>RÉSUMÉ</w:t>
      </w:r>
      <w:bookmarkEnd w:id="6"/>
      <w:bookmarkEnd w:id="7"/>
    </w:p>
    <w:p w14:paraId="04DB18B7" w14:textId="77777777" w:rsidR="003F3BEE" w:rsidRDefault="00255A2B">
      <w:r>
        <w:t>Les centres de santé d'entreprise situés en zone à connectivité intermittente rencontrent une difficulté structurelle : les outils informatiques classiques cessent de fonctionner dès que le réseau s'interrompt. Le Centre Médico-Sanitaire de SARIS-CONGO, réparti sur deux sites distants, gérait ses dossiers médicaux sur papier et sur tableur, sans dossier patient unique ni cohérence entre les sites. Ce mémoire présente la conception et la réalisation d'un système de gestion des consultations et des dossiers médicaux répondant à ces contraintes. La démarche suit le processus 2TUP, qui traite séparément une branche fonctionnelle et une branche technique. Le système réalisé comporte 268 points d'accès, 88 entités de données et 128 permissions. Il se décline en application web et en client de bureau, ce dernier pouvant fonctionner sans connexion puis se resynchroniser. La continuité entre les deux sites est assurée par une réplication complète des dossiers. Les limites de validation sont explicitement énoncées.</w:t>
      </w:r>
    </w:p>
    <w:p w14:paraId="644FD88E" w14:textId="77777777" w:rsidR="003F3BEE" w:rsidRDefault="00255A2B">
      <w:r>
        <w:t>Mots-clés : dossier médical informatisé, gestion des consultations, fonctionnement hors connexion, synchronisation des données, 2TUP.</w:t>
      </w:r>
    </w:p>
    <w:p w14:paraId="6633A2A4" w14:textId="77777777" w:rsidR="003F3BEE" w:rsidRDefault="00255A2B">
      <w:pPr>
        <w:pStyle w:val="Titre1"/>
      </w:pPr>
      <w:bookmarkStart w:id="8" w:name="_Toc238069766"/>
      <w:bookmarkStart w:id="9" w:name="_Toc238069852"/>
      <w:r>
        <w:t>ABSTRACT</w:t>
      </w:r>
      <w:bookmarkEnd w:id="8"/>
      <w:bookmarkEnd w:id="9"/>
    </w:p>
    <w:p w14:paraId="65F34C5C" w14:textId="77777777" w:rsidR="003F3BEE" w:rsidRDefault="00255A2B">
      <w:proofErr w:type="spellStart"/>
      <w:r>
        <w:t>Company</w:t>
      </w:r>
      <w:proofErr w:type="spellEnd"/>
      <w:r>
        <w:t xml:space="preserve"> </w:t>
      </w:r>
      <w:proofErr w:type="spellStart"/>
      <w:r>
        <w:t>health</w:t>
      </w:r>
      <w:proofErr w:type="spellEnd"/>
      <w:r>
        <w:t xml:space="preserve"> centres </w:t>
      </w:r>
      <w:proofErr w:type="spellStart"/>
      <w:r>
        <w:t>located</w:t>
      </w:r>
      <w:proofErr w:type="spellEnd"/>
      <w:r>
        <w:t xml:space="preserve"> in areas </w:t>
      </w:r>
      <w:proofErr w:type="spellStart"/>
      <w:r>
        <w:t>with</w:t>
      </w:r>
      <w:proofErr w:type="spellEnd"/>
      <w:r>
        <w:t xml:space="preserve"> intermittent </w:t>
      </w:r>
      <w:proofErr w:type="spellStart"/>
      <w:r>
        <w:t>connectivity</w:t>
      </w:r>
      <w:proofErr w:type="spellEnd"/>
      <w:r>
        <w:t xml:space="preserve"> face a structural </w:t>
      </w:r>
      <w:proofErr w:type="spellStart"/>
      <w:proofErr w:type="gramStart"/>
      <w:r>
        <w:t>difficulty</w:t>
      </w:r>
      <w:proofErr w:type="spellEnd"/>
      <w:r>
        <w:t>:</w:t>
      </w:r>
      <w:proofErr w:type="gramEnd"/>
      <w:r>
        <w:t xml:space="preserve"> </w:t>
      </w:r>
      <w:proofErr w:type="spellStart"/>
      <w:r>
        <w:t>conventional</w:t>
      </w:r>
      <w:proofErr w:type="spellEnd"/>
      <w:r>
        <w:t xml:space="preserve"> software stops </w:t>
      </w:r>
      <w:proofErr w:type="spellStart"/>
      <w:r>
        <w:t>working</w:t>
      </w:r>
      <w:proofErr w:type="spellEnd"/>
      <w:r>
        <w:t xml:space="preserve"> as </w:t>
      </w:r>
      <w:proofErr w:type="spellStart"/>
      <w:r>
        <w:t>soon</w:t>
      </w:r>
      <w:proofErr w:type="spellEnd"/>
      <w:r>
        <w:t xml:space="preserve"> as the network </w:t>
      </w:r>
      <w:proofErr w:type="spellStart"/>
      <w:r>
        <w:t>goes</w:t>
      </w:r>
      <w:proofErr w:type="spellEnd"/>
      <w:r>
        <w:t xml:space="preserve"> down. The </w:t>
      </w:r>
      <w:proofErr w:type="spellStart"/>
      <w:r>
        <w:t>Medical</w:t>
      </w:r>
      <w:proofErr w:type="spellEnd"/>
      <w:r>
        <w:t xml:space="preserve"> Centre of SARIS-CONGO, spread </w:t>
      </w:r>
      <w:proofErr w:type="spellStart"/>
      <w:r>
        <w:t>across</w:t>
      </w:r>
      <w:proofErr w:type="spellEnd"/>
      <w:r>
        <w:t xml:space="preserve"> </w:t>
      </w:r>
      <w:proofErr w:type="spellStart"/>
      <w:r>
        <w:t>two</w:t>
      </w:r>
      <w:proofErr w:type="spellEnd"/>
      <w:r>
        <w:t xml:space="preserve"> </w:t>
      </w:r>
      <w:proofErr w:type="spellStart"/>
      <w:r>
        <w:t>remote</w:t>
      </w:r>
      <w:proofErr w:type="spellEnd"/>
      <w:r>
        <w:t xml:space="preserve"> sites, </w:t>
      </w:r>
      <w:proofErr w:type="spellStart"/>
      <w:r>
        <w:t>managed</w:t>
      </w:r>
      <w:proofErr w:type="spellEnd"/>
      <w:r>
        <w:t xml:space="preserve"> </w:t>
      </w:r>
      <w:proofErr w:type="spellStart"/>
      <w:r>
        <w:t>its</w:t>
      </w:r>
      <w:proofErr w:type="spellEnd"/>
      <w:r>
        <w:t xml:space="preserve"> </w:t>
      </w:r>
      <w:proofErr w:type="spellStart"/>
      <w:r>
        <w:t>medical</w:t>
      </w:r>
      <w:proofErr w:type="spellEnd"/>
      <w:r>
        <w:t xml:space="preserve"> records on </w:t>
      </w:r>
      <w:proofErr w:type="spellStart"/>
      <w:r>
        <w:t>paper</w:t>
      </w:r>
      <w:proofErr w:type="spellEnd"/>
      <w:r>
        <w:t xml:space="preserve"> and </w:t>
      </w:r>
      <w:proofErr w:type="spellStart"/>
      <w:r>
        <w:t>spreadsheets</w:t>
      </w:r>
      <w:proofErr w:type="spellEnd"/>
      <w:r>
        <w:t xml:space="preserve">, </w:t>
      </w:r>
      <w:proofErr w:type="spellStart"/>
      <w:r>
        <w:t>with</w:t>
      </w:r>
      <w:proofErr w:type="spellEnd"/>
      <w:r>
        <w:t xml:space="preserve"> no </w:t>
      </w:r>
      <w:proofErr w:type="spellStart"/>
      <w:r>
        <w:t>unified</w:t>
      </w:r>
      <w:proofErr w:type="spellEnd"/>
      <w:r>
        <w:t xml:space="preserve"> patient record and no </w:t>
      </w:r>
      <w:proofErr w:type="spellStart"/>
      <w:r>
        <w:t>consistency</w:t>
      </w:r>
      <w:proofErr w:type="spellEnd"/>
      <w:r>
        <w:t xml:space="preserve"> </w:t>
      </w:r>
      <w:proofErr w:type="spellStart"/>
      <w:r>
        <w:t>between</w:t>
      </w:r>
      <w:proofErr w:type="spellEnd"/>
      <w:r>
        <w:t xml:space="preserve"> sites. This dissertation </w:t>
      </w:r>
      <w:proofErr w:type="spellStart"/>
      <w:r>
        <w:t>presents</w:t>
      </w:r>
      <w:proofErr w:type="spellEnd"/>
      <w:r>
        <w:t xml:space="preserve"> the design and </w:t>
      </w:r>
      <w:proofErr w:type="spellStart"/>
      <w:r>
        <w:t>implementation</w:t>
      </w:r>
      <w:proofErr w:type="spellEnd"/>
      <w:r>
        <w:t xml:space="preserve"> of a consultation and </w:t>
      </w:r>
      <w:proofErr w:type="spellStart"/>
      <w:r>
        <w:t>medical</w:t>
      </w:r>
      <w:proofErr w:type="spellEnd"/>
      <w:r>
        <w:t xml:space="preserve"> records management system </w:t>
      </w:r>
      <w:proofErr w:type="spellStart"/>
      <w:r>
        <w:t>addressing</w:t>
      </w:r>
      <w:proofErr w:type="spellEnd"/>
      <w:r>
        <w:t xml:space="preserve"> </w:t>
      </w:r>
      <w:proofErr w:type="spellStart"/>
      <w:r>
        <w:t>these</w:t>
      </w:r>
      <w:proofErr w:type="spellEnd"/>
      <w:r>
        <w:t xml:space="preserve"> </w:t>
      </w:r>
      <w:proofErr w:type="spellStart"/>
      <w:r>
        <w:t>constraints</w:t>
      </w:r>
      <w:proofErr w:type="spellEnd"/>
      <w:r>
        <w:t xml:space="preserve">. The </w:t>
      </w:r>
      <w:proofErr w:type="spellStart"/>
      <w:r>
        <w:t>approach</w:t>
      </w:r>
      <w:proofErr w:type="spellEnd"/>
      <w:r>
        <w:t xml:space="preserve"> </w:t>
      </w:r>
      <w:proofErr w:type="spellStart"/>
      <w:r>
        <w:t>follows</w:t>
      </w:r>
      <w:proofErr w:type="spellEnd"/>
      <w:r>
        <w:t xml:space="preserve"> the 2TUP process, </w:t>
      </w:r>
      <w:proofErr w:type="spellStart"/>
      <w:r>
        <w:t>which</w:t>
      </w:r>
      <w:proofErr w:type="spellEnd"/>
      <w:r>
        <w:t xml:space="preserve"> </w:t>
      </w:r>
      <w:proofErr w:type="spellStart"/>
      <w:r>
        <w:t>handles</w:t>
      </w:r>
      <w:proofErr w:type="spellEnd"/>
      <w:r>
        <w:t xml:space="preserve"> a </w:t>
      </w:r>
      <w:proofErr w:type="spellStart"/>
      <w:r>
        <w:t>functional</w:t>
      </w:r>
      <w:proofErr w:type="spellEnd"/>
      <w:r>
        <w:t xml:space="preserve"> </w:t>
      </w:r>
      <w:proofErr w:type="spellStart"/>
      <w:r>
        <w:t>track</w:t>
      </w:r>
      <w:proofErr w:type="spellEnd"/>
      <w:r>
        <w:t xml:space="preserve"> and a </w:t>
      </w:r>
      <w:proofErr w:type="spellStart"/>
      <w:r>
        <w:t>technical</w:t>
      </w:r>
      <w:proofErr w:type="spellEnd"/>
      <w:r>
        <w:t xml:space="preserve"> </w:t>
      </w:r>
      <w:proofErr w:type="spellStart"/>
      <w:r>
        <w:t>track</w:t>
      </w:r>
      <w:proofErr w:type="spellEnd"/>
      <w:r>
        <w:t xml:space="preserve"> </w:t>
      </w:r>
      <w:proofErr w:type="spellStart"/>
      <w:r>
        <w:t>separately</w:t>
      </w:r>
      <w:proofErr w:type="spellEnd"/>
      <w:r>
        <w:t xml:space="preserve">. The </w:t>
      </w:r>
      <w:proofErr w:type="spellStart"/>
      <w:r>
        <w:t>resulting</w:t>
      </w:r>
      <w:proofErr w:type="spellEnd"/>
      <w:r>
        <w:t xml:space="preserve"> system comprises 268 </w:t>
      </w:r>
      <w:proofErr w:type="spellStart"/>
      <w:r>
        <w:t>endpoints</w:t>
      </w:r>
      <w:proofErr w:type="spellEnd"/>
      <w:r>
        <w:t xml:space="preserve">, 88 data </w:t>
      </w:r>
      <w:proofErr w:type="spellStart"/>
      <w:r>
        <w:t>entities</w:t>
      </w:r>
      <w:proofErr w:type="spellEnd"/>
      <w:r>
        <w:t xml:space="preserve"> and 128 permissions. It </w:t>
      </w:r>
      <w:proofErr w:type="spellStart"/>
      <w:r>
        <w:t>is</w:t>
      </w:r>
      <w:proofErr w:type="spellEnd"/>
      <w:r>
        <w:t xml:space="preserve"> </w:t>
      </w:r>
      <w:proofErr w:type="spellStart"/>
      <w:r>
        <w:t>delivered</w:t>
      </w:r>
      <w:proofErr w:type="spellEnd"/>
      <w:r>
        <w:t xml:space="preserve"> as </w:t>
      </w:r>
      <w:proofErr w:type="gramStart"/>
      <w:r>
        <w:t>a</w:t>
      </w:r>
      <w:proofErr w:type="gramEnd"/>
      <w:r>
        <w:t xml:space="preserve"> web application and a desktop client, the latter able to </w:t>
      </w:r>
      <w:proofErr w:type="spellStart"/>
      <w:r>
        <w:t>operate</w:t>
      </w:r>
      <w:proofErr w:type="spellEnd"/>
      <w:r>
        <w:t xml:space="preserve"> </w:t>
      </w:r>
      <w:proofErr w:type="spellStart"/>
      <w:r>
        <w:t>without</w:t>
      </w:r>
      <w:proofErr w:type="spellEnd"/>
      <w:r>
        <w:t xml:space="preserve"> </w:t>
      </w:r>
      <w:proofErr w:type="spellStart"/>
      <w:r>
        <w:t>connectivity</w:t>
      </w:r>
      <w:proofErr w:type="spellEnd"/>
      <w:r>
        <w:t xml:space="preserve"> and </w:t>
      </w:r>
      <w:proofErr w:type="spellStart"/>
      <w:r>
        <w:t>then</w:t>
      </w:r>
      <w:proofErr w:type="spellEnd"/>
      <w:r>
        <w:t xml:space="preserve"> resynchronise. </w:t>
      </w:r>
      <w:proofErr w:type="spellStart"/>
      <w:r>
        <w:t>Continuity</w:t>
      </w:r>
      <w:proofErr w:type="spellEnd"/>
      <w:r>
        <w:t xml:space="preserve"> </w:t>
      </w:r>
      <w:proofErr w:type="spellStart"/>
      <w:r>
        <w:t>between</w:t>
      </w:r>
      <w:proofErr w:type="spellEnd"/>
      <w:r>
        <w:t xml:space="preserve"> the </w:t>
      </w:r>
      <w:proofErr w:type="spellStart"/>
      <w:r>
        <w:t>two</w:t>
      </w:r>
      <w:proofErr w:type="spellEnd"/>
      <w:r>
        <w:t xml:space="preserve"> sites </w:t>
      </w:r>
      <w:proofErr w:type="spellStart"/>
      <w:r>
        <w:t>is</w:t>
      </w:r>
      <w:proofErr w:type="spellEnd"/>
      <w:r>
        <w:t xml:space="preserve"> </w:t>
      </w:r>
      <w:proofErr w:type="spellStart"/>
      <w:r>
        <w:t>achieved</w:t>
      </w:r>
      <w:proofErr w:type="spellEnd"/>
      <w:r>
        <w:t xml:space="preserve"> </w:t>
      </w:r>
      <w:proofErr w:type="spellStart"/>
      <w:r>
        <w:t>through</w:t>
      </w:r>
      <w:proofErr w:type="spellEnd"/>
      <w:r>
        <w:t xml:space="preserve"> full </w:t>
      </w:r>
      <w:proofErr w:type="spellStart"/>
      <w:r>
        <w:t>replication</w:t>
      </w:r>
      <w:proofErr w:type="spellEnd"/>
      <w:r>
        <w:t xml:space="preserve"> of records. Validation limitations are </w:t>
      </w:r>
      <w:proofErr w:type="spellStart"/>
      <w:r>
        <w:t>explicitly</w:t>
      </w:r>
      <w:proofErr w:type="spellEnd"/>
      <w:r>
        <w:t xml:space="preserve"> </w:t>
      </w:r>
      <w:proofErr w:type="spellStart"/>
      <w:r>
        <w:t>stated</w:t>
      </w:r>
      <w:proofErr w:type="spellEnd"/>
      <w:r>
        <w:t>.</w:t>
      </w:r>
    </w:p>
    <w:p w14:paraId="41C55D02" w14:textId="77777777" w:rsidR="003F3BEE" w:rsidRDefault="00255A2B">
      <w:proofErr w:type="gramStart"/>
      <w:r>
        <w:t>Keywords:</w:t>
      </w:r>
      <w:proofErr w:type="gramEnd"/>
      <w:r>
        <w:t xml:space="preserve"> </w:t>
      </w:r>
      <w:proofErr w:type="spellStart"/>
      <w:r>
        <w:t>electronic</w:t>
      </w:r>
      <w:proofErr w:type="spellEnd"/>
      <w:r>
        <w:t xml:space="preserve"> </w:t>
      </w:r>
      <w:proofErr w:type="spellStart"/>
      <w:r>
        <w:t>medical</w:t>
      </w:r>
      <w:proofErr w:type="spellEnd"/>
      <w:r>
        <w:t xml:space="preserve"> records, consultation management, offline-first, data synchronisation, 2TUP.</w:t>
      </w:r>
    </w:p>
    <w:p w14:paraId="4B8DEBAB" w14:textId="77777777" w:rsidR="00B670CE" w:rsidRDefault="00B670CE" w:rsidP="00B670CE">
      <w:pPr>
        <w:pStyle w:val="Titre1"/>
        <w:pageBreakBefore/>
        <w:rPr>
          <w:lang w:val="fr-FR"/>
        </w:rPr>
      </w:pPr>
      <w:bookmarkStart w:id="10" w:name="_Toc238069767"/>
      <w:bookmarkStart w:id="11" w:name="_Toc238069853"/>
      <w:r>
        <w:rPr>
          <w:lang w:val="fr-FR"/>
        </w:rPr>
        <w:lastRenderedPageBreak/>
        <w:t>SOMMAIRE</w:t>
      </w:r>
      <w:bookmarkEnd w:id="10"/>
      <w:bookmarkEnd w:id="11"/>
    </w:p>
    <w:p w14:paraId="1E96E613" w14:textId="77777777" w:rsidR="0089173D" w:rsidRDefault="0089173D" w:rsidP="0089173D">
      <w:pPr>
        <w:rPr>
          <w:lang w:val="fr-FR"/>
        </w:rPr>
      </w:pPr>
    </w:p>
    <w:p w14:paraId="655D379D" w14:textId="4542CDAC" w:rsidR="008C7FF2" w:rsidRDefault="0089173D">
      <w:pPr>
        <w:pStyle w:val="TM1"/>
        <w:tabs>
          <w:tab w:val="right" w:leader="dot" w:pos="9344"/>
        </w:tabs>
        <w:rPr>
          <w:rFonts w:asciiTheme="minorHAnsi" w:eastAsiaTheme="minorEastAsia" w:hAnsiTheme="minorHAnsi"/>
          <w:noProof/>
          <w:sz w:val="22"/>
          <w:lang w:eastAsia="fr-CG"/>
        </w:rPr>
      </w:pPr>
      <w:r>
        <w:rPr>
          <w:lang w:val="fr-FR"/>
        </w:rPr>
        <w:fldChar w:fldCharType="begin"/>
      </w:r>
      <w:r>
        <w:rPr>
          <w:lang w:val="fr-FR"/>
        </w:rPr>
        <w:instrText xml:space="preserve"> TOC \o "1-1" \h \z \u </w:instrText>
      </w:r>
      <w:r>
        <w:rPr>
          <w:lang w:val="fr-FR"/>
        </w:rPr>
        <w:fldChar w:fldCharType="separate"/>
      </w:r>
      <w:hyperlink w:anchor="_Toc238069763" w:history="1">
        <w:r w:rsidR="008C7FF2" w:rsidRPr="00783D12">
          <w:rPr>
            <w:rStyle w:val="Lienhypertexte"/>
            <w:noProof/>
            <w:lang w:val="fr-FR"/>
          </w:rPr>
          <w:t>DÉDICACE</w:t>
        </w:r>
        <w:r w:rsidR="008C7FF2">
          <w:rPr>
            <w:noProof/>
            <w:webHidden/>
          </w:rPr>
          <w:tab/>
        </w:r>
        <w:r w:rsidR="008C7FF2">
          <w:rPr>
            <w:noProof/>
            <w:webHidden/>
          </w:rPr>
          <w:fldChar w:fldCharType="begin"/>
        </w:r>
        <w:r w:rsidR="008C7FF2">
          <w:rPr>
            <w:noProof/>
            <w:webHidden/>
          </w:rPr>
          <w:instrText xml:space="preserve"> PAGEREF _Toc238069763 \h </w:instrText>
        </w:r>
        <w:r w:rsidR="008C7FF2">
          <w:rPr>
            <w:noProof/>
            <w:webHidden/>
          </w:rPr>
        </w:r>
        <w:r w:rsidR="008C7FF2">
          <w:rPr>
            <w:noProof/>
            <w:webHidden/>
          </w:rPr>
          <w:fldChar w:fldCharType="separate"/>
        </w:r>
        <w:r w:rsidR="008C7FF2">
          <w:rPr>
            <w:noProof/>
            <w:webHidden/>
          </w:rPr>
          <w:t>i</w:t>
        </w:r>
        <w:r w:rsidR="008C7FF2">
          <w:rPr>
            <w:noProof/>
            <w:webHidden/>
          </w:rPr>
          <w:fldChar w:fldCharType="end"/>
        </w:r>
      </w:hyperlink>
    </w:p>
    <w:p w14:paraId="442B68C3" w14:textId="284C80DE" w:rsidR="008C7FF2" w:rsidRDefault="0078436D">
      <w:pPr>
        <w:pStyle w:val="TM1"/>
        <w:tabs>
          <w:tab w:val="right" w:leader="dot" w:pos="9344"/>
        </w:tabs>
        <w:rPr>
          <w:rFonts w:asciiTheme="minorHAnsi" w:eastAsiaTheme="minorEastAsia" w:hAnsiTheme="minorHAnsi"/>
          <w:noProof/>
          <w:sz w:val="22"/>
          <w:lang w:eastAsia="fr-CG"/>
        </w:rPr>
      </w:pPr>
      <w:hyperlink w:anchor="_Toc238069764" w:history="1">
        <w:r w:rsidR="008C7FF2" w:rsidRPr="00783D12">
          <w:rPr>
            <w:rStyle w:val="Lienhypertexte"/>
            <w:noProof/>
          </w:rPr>
          <w:t>REMERCIEMENTS</w:t>
        </w:r>
        <w:r w:rsidR="008C7FF2">
          <w:rPr>
            <w:noProof/>
            <w:webHidden/>
          </w:rPr>
          <w:tab/>
        </w:r>
        <w:r w:rsidR="008C7FF2">
          <w:rPr>
            <w:noProof/>
            <w:webHidden/>
          </w:rPr>
          <w:fldChar w:fldCharType="begin"/>
        </w:r>
        <w:r w:rsidR="008C7FF2">
          <w:rPr>
            <w:noProof/>
            <w:webHidden/>
          </w:rPr>
          <w:instrText xml:space="preserve"> PAGEREF _Toc238069764 \h </w:instrText>
        </w:r>
        <w:r w:rsidR="008C7FF2">
          <w:rPr>
            <w:noProof/>
            <w:webHidden/>
          </w:rPr>
        </w:r>
        <w:r w:rsidR="008C7FF2">
          <w:rPr>
            <w:noProof/>
            <w:webHidden/>
          </w:rPr>
          <w:fldChar w:fldCharType="separate"/>
        </w:r>
        <w:r w:rsidR="008C7FF2">
          <w:rPr>
            <w:noProof/>
            <w:webHidden/>
          </w:rPr>
          <w:t>ii</w:t>
        </w:r>
        <w:r w:rsidR="008C7FF2">
          <w:rPr>
            <w:noProof/>
            <w:webHidden/>
          </w:rPr>
          <w:fldChar w:fldCharType="end"/>
        </w:r>
      </w:hyperlink>
    </w:p>
    <w:p w14:paraId="505EDBCD" w14:textId="60ACF595" w:rsidR="008C7FF2" w:rsidRDefault="0078436D">
      <w:pPr>
        <w:pStyle w:val="TM1"/>
        <w:tabs>
          <w:tab w:val="right" w:leader="dot" w:pos="9344"/>
        </w:tabs>
        <w:rPr>
          <w:rFonts w:asciiTheme="minorHAnsi" w:eastAsiaTheme="minorEastAsia" w:hAnsiTheme="minorHAnsi"/>
          <w:noProof/>
          <w:sz w:val="22"/>
          <w:lang w:eastAsia="fr-CG"/>
        </w:rPr>
      </w:pPr>
      <w:hyperlink w:anchor="_Toc238069765" w:history="1">
        <w:r w:rsidR="008C7FF2" w:rsidRPr="00783D12">
          <w:rPr>
            <w:rStyle w:val="Lienhypertexte"/>
            <w:noProof/>
          </w:rPr>
          <w:t>RÉSUMÉ</w:t>
        </w:r>
        <w:r w:rsidR="008C7FF2">
          <w:rPr>
            <w:noProof/>
            <w:webHidden/>
          </w:rPr>
          <w:tab/>
        </w:r>
        <w:r w:rsidR="008C7FF2">
          <w:rPr>
            <w:noProof/>
            <w:webHidden/>
          </w:rPr>
          <w:fldChar w:fldCharType="begin"/>
        </w:r>
        <w:r w:rsidR="008C7FF2">
          <w:rPr>
            <w:noProof/>
            <w:webHidden/>
          </w:rPr>
          <w:instrText xml:space="preserve"> PAGEREF _Toc238069765 \h </w:instrText>
        </w:r>
        <w:r w:rsidR="008C7FF2">
          <w:rPr>
            <w:noProof/>
            <w:webHidden/>
          </w:rPr>
        </w:r>
        <w:r w:rsidR="008C7FF2">
          <w:rPr>
            <w:noProof/>
            <w:webHidden/>
          </w:rPr>
          <w:fldChar w:fldCharType="separate"/>
        </w:r>
        <w:r w:rsidR="008C7FF2">
          <w:rPr>
            <w:noProof/>
            <w:webHidden/>
          </w:rPr>
          <w:t>iii</w:t>
        </w:r>
        <w:r w:rsidR="008C7FF2">
          <w:rPr>
            <w:noProof/>
            <w:webHidden/>
          </w:rPr>
          <w:fldChar w:fldCharType="end"/>
        </w:r>
      </w:hyperlink>
    </w:p>
    <w:p w14:paraId="622334F1" w14:textId="10DCFA41" w:rsidR="008C7FF2" w:rsidRDefault="0078436D">
      <w:pPr>
        <w:pStyle w:val="TM1"/>
        <w:tabs>
          <w:tab w:val="right" w:leader="dot" w:pos="9344"/>
        </w:tabs>
        <w:rPr>
          <w:rFonts w:asciiTheme="minorHAnsi" w:eastAsiaTheme="minorEastAsia" w:hAnsiTheme="minorHAnsi"/>
          <w:noProof/>
          <w:sz w:val="22"/>
          <w:lang w:eastAsia="fr-CG"/>
        </w:rPr>
      </w:pPr>
      <w:hyperlink w:anchor="_Toc238069766" w:history="1">
        <w:r w:rsidR="008C7FF2" w:rsidRPr="00783D12">
          <w:rPr>
            <w:rStyle w:val="Lienhypertexte"/>
            <w:noProof/>
          </w:rPr>
          <w:t>ABSTRACT</w:t>
        </w:r>
        <w:r w:rsidR="008C7FF2">
          <w:rPr>
            <w:noProof/>
            <w:webHidden/>
          </w:rPr>
          <w:tab/>
        </w:r>
        <w:r w:rsidR="008C7FF2">
          <w:rPr>
            <w:noProof/>
            <w:webHidden/>
          </w:rPr>
          <w:fldChar w:fldCharType="begin"/>
        </w:r>
        <w:r w:rsidR="008C7FF2">
          <w:rPr>
            <w:noProof/>
            <w:webHidden/>
          </w:rPr>
          <w:instrText xml:space="preserve"> PAGEREF _Toc238069766 \h </w:instrText>
        </w:r>
        <w:r w:rsidR="008C7FF2">
          <w:rPr>
            <w:noProof/>
            <w:webHidden/>
          </w:rPr>
        </w:r>
        <w:r w:rsidR="008C7FF2">
          <w:rPr>
            <w:noProof/>
            <w:webHidden/>
          </w:rPr>
          <w:fldChar w:fldCharType="separate"/>
        </w:r>
        <w:r w:rsidR="008C7FF2">
          <w:rPr>
            <w:noProof/>
            <w:webHidden/>
          </w:rPr>
          <w:t>iii</w:t>
        </w:r>
        <w:r w:rsidR="008C7FF2">
          <w:rPr>
            <w:noProof/>
            <w:webHidden/>
          </w:rPr>
          <w:fldChar w:fldCharType="end"/>
        </w:r>
      </w:hyperlink>
    </w:p>
    <w:p w14:paraId="7BB2E9D9" w14:textId="575F03F7" w:rsidR="008C7FF2" w:rsidRDefault="0078436D">
      <w:pPr>
        <w:pStyle w:val="TM1"/>
        <w:tabs>
          <w:tab w:val="right" w:leader="dot" w:pos="9344"/>
        </w:tabs>
        <w:rPr>
          <w:rFonts w:asciiTheme="minorHAnsi" w:eastAsiaTheme="minorEastAsia" w:hAnsiTheme="minorHAnsi"/>
          <w:noProof/>
          <w:sz w:val="22"/>
          <w:lang w:eastAsia="fr-CG"/>
        </w:rPr>
      </w:pPr>
      <w:hyperlink w:anchor="_Toc238069767" w:history="1">
        <w:r w:rsidR="008C7FF2" w:rsidRPr="00783D12">
          <w:rPr>
            <w:rStyle w:val="Lienhypertexte"/>
            <w:noProof/>
            <w:lang w:val="fr-FR"/>
          </w:rPr>
          <w:t>SOMMAIRE</w:t>
        </w:r>
        <w:r w:rsidR="008C7FF2">
          <w:rPr>
            <w:noProof/>
            <w:webHidden/>
          </w:rPr>
          <w:tab/>
        </w:r>
        <w:r w:rsidR="008C7FF2">
          <w:rPr>
            <w:noProof/>
            <w:webHidden/>
          </w:rPr>
          <w:fldChar w:fldCharType="begin"/>
        </w:r>
        <w:r w:rsidR="008C7FF2">
          <w:rPr>
            <w:noProof/>
            <w:webHidden/>
          </w:rPr>
          <w:instrText xml:space="preserve"> PAGEREF _Toc238069767 \h </w:instrText>
        </w:r>
        <w:r w:rsidR="008C7FF2">
          <w:rPr>
            <w:noProof/>
            <w:webHidden/>
          </w:rPr>
        </w:r>
        <w:r w:rsidR="008C7FF2">
          <w:rPr>
            <w:noProof/>
            <w:webHidden/>
          </w:rPr>
          <w:fldChar w:fldCharType="separate"/>
        </w:r>
        <w:r w:rsidR="008C7FF2">
          <w:rPr>
            <w:noProof/>
            <w:webHidden/>
          </w:rPr>
          <w:t>iv</w:t>
        </w:r>
        <w:r w:rsidR="008C7FF2">
          <w:rPr>
            <w:noProof/>
            <w:webHidden/>
          </w:rPr>
          <w:fldChar w:fldCharType="end"/>
        </w:r>
      </w:hyperlink>
    </w:p>
    <w:p w14:paraId="19C2240B" w14:textId="180705E9" w:rsidR="008C7FF2" w:rsidRDefault="0078436D">
      <w:pPr>
        <w:pStyle w:val="TM1"/>
        <w:tabs>
          <w:tab w:val="right" w:leader="dot" w:pos="9344"/>
        </w:tabs>
        <w:rPr>
          <w:rFonts w:asciiTheme="minorHAnsi" w:eastAsiaTheme="minorEastAsia" w:hAnsiTheme="minorHAnsi"/>
          <w:noProof/>
          <w:sz w:val="22"/>
          <w:lang w:eastAsia="fr-CG"/>
        </w:rPr>
      </w:pPr>
      <w:hyperlink w:anchor="_Toc238069768" w:history="1">
        <w:r w:rsidR="008C7FF2" w:rsidRPr="00783D12">
          <w:rPr>
            <w:rStyle w:val="Lienhypertexte"/>
            <w:noProof/>
          </w:rPr>
          <w:t>LISTE DES FIGURES</w:t>
        </w:r>
        <w:r w:rsidR="008C7FF2">
          <w:rPr>
            <w:noProof/>
            <w:webHidden/>
          </w:rPr>
          <w:tab/>
        </w:r>
        <w:r w:rsidR="008C7FF2">
          <w:rPr>
            <w:noProof/>
            <w:webHidden/>
          </w:rPr>
          <w:fldChar w:fldCharType="begin"/>
        </w:r>
        <w:r w:rsidR="008C7FF2">
          <w:rPr>
            <w:noProof/>
            <w:webHidden/>
          </w:rPr>
          <w:instrText xml:space="preserve"> PAGEREF _Toc238069768 \h </w:instrText>
        </w:r>
        <w:r w:rsidR="008C7FF2">
          <w:rPr>
            <w:noProof/>
            <w:webHidden/>
          </w:rPr>
        </w:r>
        <w:r w:rsidR="008C7FF2">
          <w:rPr>
            <w:noProof/>
            <w:webHidden/>
          </w:rPr>
          <w:fldChar w:fldCharType="separate"/>
        </w:r>
        <w:r w:rsidR="008C7FF2">
          <w:rPr>
            <w:noProof/>
            <w:webHidden/>
          </w:rPr>
          <w:t>v</w:t>
        </w:r>
        <w:r w:rsidR="008C7FF2">
          <w:rPr>
            <w:noProof/>
            <w:webHidden/>
          </w:rPr>
          <w:fldChar w:fldCharType="end"/>
        </w:r>
      </w:hyperlink>
    </w:p>
    <w:p w14:paraId="47ED775D" w14:textId="6E7BF9E6" w:rsidR="008C7FF2" w:rsidRDefault="0078436D">
      <w:pPr>
        <w:pStyle w:val="TM1"/>
        <w:tabs>
          <w:tab w:val="right" w:leader="dot" w:pos="9344"/>
        </w:tabs>
        <w:rPr>
          <w:rFonts w:asciiTheme="minorHAnsi" w:eastAsiaTheme="minorEastAsia" w:hAnsiTheme="minorHAnsi"/>
          <w:noProof/>
          <w:sz w:val="22"/>
          <w:lang w:eastAsia="fr-CG"/>
        </w:rPr>
      </w:pPr>
      <w:hyperlink w:anchor="_Toc238069769" w:history="1">
        <w:r w:rsidR="008C7FF2" w:rsidRPr="00783D12">
          <w:rPr>
            <w:rStyle w:val="Lienhypertexte"/>
            <w:noProof/>
          </w:rPr>
          <w:t>LISTE DES TABLEAUX</w:t>
        </w:r>
        <w:r w:rsidR="008C7FF2">
          <w:rPr>
            <w:noProof/>
            <w:webHidden/>
          </w:rPr>
          <w:tab/>
        </w:r>
        <w:r w:rsidR="008C7FF2">
          <w:rPr>
            <w:noProof/>
            <w:webHidden/>
          </w:rPr>
          <w:fldChar w:fldCharType="begin"/>
        </w:r>
        <w:r w:rsidR="008C7FF2">
          <w:rPr>
            <w:noProof/>
            <w:webHidden/>
          </w:rPr>
          <w:instrText xml:space="preserve"> PAGEREF _Toc238069769 \h </w:instrText>
        </w:r>
        <w:r w:rsidR="008C7FF2">
          <w:rPr>
            <w:noProof/>
            <w:webHidden/>
          </w:rPr>
        </w:r>
        <w:r w:rsidR="008C7FF2">
          <w:rPr>
            <w:noProof/>
            <w:webHidden/>
          </w:rPr>
          <w:fldChar w:fldCharType="separate"/>
        </w:r>
        <w:r w:rsidR="008C7FF2">
          <w:rPr>
            <w:noProof/>
            <w:webHidden/>
          </w:rPr>
          <w:t>vi</w:t>
        </w:r>
        <w:r w:rsidR="008C7FF2">
          <w:rPr>
            <w:noProof/>
            <w:webHidden/>
          </w:rPr>
          <w:fldChar w:fldCharType="end"/>
        </w:r>
      </w:hyperlink>
    </w:p>
    <w:p w14:paraId="7C08FB8E" w14:textId="182EE998" w:rsidR="008C7FF2" w:rsidRDefault="0078436D">
      <w:pPr>
        <w:pStyle w:val="TM1"/>
        <w:tabs>
          <w:tab w:val="right" w:leader="dot" w:pos="9344"/>
        </w:tabs>
        <w:rPr>
          <w:rFonts w:asciiTheme="minorHAnsi" w:eastAsiaTheme="minorEastAsia" w:hAnsiTheme="minorHAnsi"/>
          <w:noProof/>
          <w:sz w:val="22"/>
          <w:lang w:eastAsia="fr-CG"/>
        </w:rPr>
      </w:pPr>
      <w:hyperlink w:anchor="_Toc238069770" w:history="1">
        <w:r w:rsidR="008C7FF2" w:rsidRPr="00783D12">
          <w:rPr>
            <w:rStyle w:val="Lienhypertexte"/>
            <w:noProof/>
          </w:rPr>
          <w:t>LISTE DES ABRÉVIATIONS ET SIGLES</w:t>
        </w:r>
        <w:r w:rsidR="008C7FF2">
          <w:rPr>
            <w:noProof/>
            <w:webHidden/>
          </w:rPr>
          <w:tab/>
        </w:r>
        <w:r w:rsidR="008C7FF2">
          <w:rPr>
            <w:noProof/>
            <w:webHidden/>
          </w:rPr>
          <w:fldChar w:fldCharType="begin"/>
        </w:r>
        <w:r w:rsidR="008C7FF2">
          <w:rPr>
            <w:noProof/>
            <w:webHidden/>
          </w:rPr>
          <w:instrText xml:space="preserve"> PAGEREF _Toc238069770 \h </w:instrText>
        </w:r>
        <w:r w:rsidR="008C7FF2">
          <w:rPr>
            <w:noProof/>
            <w:webHidden/>
          </w:rPr>
        </w:r>
        <w:r w:rsidR="008C7FF2">
          <w:rPr>
            <w:noProof/>
            <w:webHidden/>
          </w:rPr>
          <w:fldChar w:fldCharType="separate"/>
        </w:r>
        <w:r w:rsidR="008C7FF2">
          <w:rPr>
            <w:noProof/>
            <w:webHidden/>
          </w:rPr>
          <w:t>viii</w:t>
        </w:r>
        <w:r w:rsidR="008C7FF2">
          <w:rPr>
            <w:noProof/>
            <w:webHidden/>
          </w:rPr>
          <w:fldChar w:fldCharType="end"/>
        </w:r>
      </w:hyperlink>
    </w:p>
    <w:p w14:paraId="7FA76F71" w14:textId="711B4EA4" w:rsidR="008C7FF2" w:rsidRDefault="0078436D">
      <w:pPr>
        <w:pStyle w:val="TM1"/>
        <w:tabs>
          <w:tab w:val="right" w:leader="dot" w:pos="9344"/>
        </w:tabs>
        <w:rPr>
          <w:rFonts w:asciiTheme="minorHAnsi" w:eastAsiaTheme="minorEastAsia" w:hAnsiTheme="minorHAnsi"/>
          <w:noProof/>
          <w:sz w:val="22"/>
          <w:lang w:eastAsia="fr-CG"/>
        </w:rPr>
      </w:pPr>
      <w:hyperlink w:anchor="_Toc238069771" w:history="1">
        <w:r w:rsidR="008C7FF2" w:rsidRPr="00783D12">
          <w:rPr>
            <w:rStyle w:val="Lienhypertexte"/>
            <w:noProof/>
          </w:rPr>
          <w:t>INTRODUCTION GÉNÉRALE</w:t>
        </w:r>
        <w:r w:rsidR="008C7FF2">
          <w:rPr>
            <w:noProof/>
            <w:webHidden/>
          </w:rPr>
          <w:tab/>
        </w:r>
        <w:r w:rsidR="008C7FF2">
          <w:rPr>
            <w:noProof/>
            <w:webHidden/>
          </w:rPr>
          <w:fldChar w:fldCharType="begin"/>
        </w:r>
        <w:r w:rsidR="008C7FF2">
          <w:rPr>
            <w:noProof/>
            <w:webHidden/>
          </w:rPr>
          <w:instrText xml:space="preserve"> PAGEREF _Toc238069771 \h </w:instrText>
        </w:r>
        <w:r w:rsidR="008C7FF2">
          <w:rPr>
            <w:noProof/>
            <w:webHidden/>
          </w:rPr>
        </w:r>
        <w:r w:rsidR="008C7FF2">
          <w:rPr>
            <w:noProof/>
            <w:webHidden/>
          </w:rPr>
          <w:fldChar w:fldCharType="separate"/>
        </w:r>
        <w:r w:rsidR="008C7FF2">
          <w:rPr>
            <w:noProof/>
            <w:webHidden/>
          </w:rPr>
          <w:t>1</w:t>
        </w:r>
        <w:r w:rsidR="008C7FF2">
          <w:rPr>
            <w:noProof/>
            <w:webHidden/>
          </w:rPr>
          <w:fldChar w:fldCharType="end"/>
        </w:r>
      </w:hyperlink>
    </w:p>
    <w:p w14:paraId="556B41CD" w14:textId="2F7B94B8" w:rsidR="008C7FF2" w:rsidRDefault="0078436D">
      <w:pPr>
        <w:pStyle w:val="TM1"/>
        <w:tabs>
          <w:tab w:val="right" w:leader="dot" w:pos="9344"/>
        </w:tabs>
        <w:rPr>
          <w:rFonts w:asciiTheme="minorHAnsi" w:eastAsiaTheme="minorEastAsia" w:hAnsiTheme="minorHAnsi"/>
          <w:noProof/>
          <w:sz w:val="22"/>
          <w:lang w:eastAsia="fr-CG"/>
        </w:rPr>
      </w:pPr>
      <w:hyperlink w:anchor="_Toc238069772" w:history="1">
        <w:r w:rsidR="008C7FF2" w:rsidRPr="00783D12">
          <w:rPr>
            <w:rStyle w:val="Lienhypertexte"/>
            <w:noProof/>
          </w:rPr>
          <w:t>Première Partie : Cadre contextuel et domaine d'étude</w:t>
        </w:r>
        <w:r w:rsidR="008C7FF2">
          <w:rPr>
            <w:noProof/>
            <w:webHidden/>
          </w:rPr>
          <w:tab/>
        </w:r>
        <w:r w:rsidR="008C7FF2">
          <w:rPr>
            <w:noProof/>
            <w:webHidden/>
          </w:rPr>
          <w:fldChar w:fldCharType="begin"/>
        </w:r>
        <w:r w:rsidR="008C7FF2">
          <w:rPr>
            <w:noProof/>
            <w:webHidden/>
          </w:rPr>
          <w:instrText xml:space="preserve"> PAGEREF _Toc238069772 \h </w:instrText>
        </w:r>
        <w:r w:rsidR="008C7FF2">
          <w:rPr>
            <w:noProof/>
            <w:webHidden/>
          </w:rPr>
        </w:r>
        <w:r w:rsidR="008C7FF2">
          <w:rPr>
            <w:noProof/>
            <w:webHidden/>
          </w:rPr>
          <w:fldChar w:fldCharType="separate"/>
        </w:r>
        <w:r w:rsidR="008C7FF2">
          <w:rPr>
            <w:noProof/>
            <w:webHidden/>
          </w:rPr>
          <w:t>2</w:t>
        </w:r>
        <w:r w:rsidR="008C7FF2">
          <w:rPr>
            <w:noProof/>
            <w:webHidden/>
          </w:rPr>
          <w:fldChar w:fldCharType="end"/>
        </w:r>
      </w:hyperlink>
    </w:p>
    <w:p w14:paraId="0EC84A24" w14:textId="529BA76D" w:rsidR="008C7FF2" w:rsidRDefault="0078436D">
      <w:pPr>
        <w:pStyle w:val="TM1"/>
        <w:tabs>
          <w:tab w:val="right" w:leader="dot" w:pos="9344"/>
        </w:tabs>
        <w:rPr>
          <w:rFonts w:asciiTheme="minorHAnsi" w:eastAsiaTheme="minorEastAsia" w:hAnsiTheme="minorHAnsi"/>
          <w:noProof/>
          <w:sz w:val="22"/>
          <w:lang w:eastAsia="fr-CG"/>
        </w:rPr>
      </w:pPr>
      <w:hyperlink w:anchor="_Toc238069773" w:history="1">
        <w:r w:rsidR="008C7FF2" w:rsidRPr="00783D12">
          <w:rPr>
            <w:rStyle w:val="Lienhypertexte"/>
            <w:noProof/>
          </w:rPr>
          <w:t>CHAPITRE 1 — PRÉSENTATION DE LA STRUCTURE D'ACCUEIL</w:t>
        </w:r>
        <w:r w:rsidR="008C7FF2">
          <w:rPr>
            <w:noProof/>
            <w:webHidden/>
          </w:rPr>
          <w:tab/>
        </w:r>
        <w:r w:rsidR="008C7FF2">
          <w:rPr>
            <w:noProof/>
            <w:webHidden/>
          </w:rPr>
          <w:fldChar w:fldCharType="begin"/>
        </w:r>
        <w:r w:rsidR="008C7FF2">
          <w:rPr>
            <w:noProof/>
            <w:webHidden/>
          </w:rPr>
          <w:instrText xml:space="preserve"> PAGEREF _Toc238069773 \h </w:instrText>
        </w:r>
        <w:r w:rsidR="008C7FF2">
          <w:rPr>
            <w:noProof/>
            <w:webHidden/>
          </w:rPr>
        </w:r>
        <w:r w:rsidR="008C7FF2">
          <w:rPr>
            <w:noProof/>
            <w:webHidden/>
          </w:rPr>
          <w:fldChar w:fldCharType="separate"/>
        </w:r>
        <w:r w:rsidR="008C7FF2">
          <w:rPr>
            <w:noProof/>
            <w:webHidden/>
          </w:rPr>
          <w:t>3</w:t>
        </w:r>
        <w:r w:rsidR="008C7FF2">
          <w:rPr>
            <w:noProof/>
            <w:webHidden/>
          </w:rPr>
          <w:fldChar w:fldCharType="end"/>
        </w:r>
      </w:hyperlink>
    </w:p>
    <w:p w14:paraId="34D0F370" w14:textId="1AEF2D8A" w:rsidR="008C7FF2" w:rsidRDefault="0078436D">
      <w:pPr>
        <w:pStyle w:val="TM1"/>
        <w:tabs>
          <w:tab w:val="right" w:leader="dot" w:pos="9344"/>
        </w:tabs>
        <w:rPr>
          <w:rFonts w:asciiTheme="minorHAnsi" w:eastAsiaTheme="minorEastAsia" w:hAnsiTheme="minorHAnsi"/>
          <w:noProof/>
          <w:sz w:val="22"/>
          <w:lang w:eastAsia="fr-CG"/>
        </w:rPr>
      </w:pPr>
      <w:hyperlink w:anchor="_Toc238069774" w:history="1">
        <w:r w:rsidR="008C7FF2" w:rsidRPr="00783D12">
          <w:rPr>
            <w:rStyle w:val="Lienhypertexte"/>
            <w:noProof/>
          </w:rPr>
          <w:t>CHAPITRE 2 — SITUATION INFORMATIQUE EXISTANTE</w:t>
        </w:r>
        <w:r w:rsidR="008C7FF2">
          <w:rPr>
            <w:noProof/>
            <w:webHidden/>
          </w:rPr>
          <w:tab/>
        </w:r>
        <w:r w:rsidR="008C7FF2">
          <w:rPr>
            <w:noProof/>
            <w:webHidden/>
          </w:rPr>
          <w:fldChar w:fldCharType="begin"/>
        </w:r>
        <w:r w:rsidR="008C7FF2">
          <w:rPr>
            <w:noProof/>
            <w:webHidden/>
          </w:rPr>
          <w:instrText xml:space="preserve"> PAGEREF _Toc238069774 \h </w:instrText>
        </w:r>
        <w:r w:rsidR="008C7FF2">
          <w:rPr>
            <w:noProof/>
            <w:webHidden/>
          </w:rPr>
        </w:r>
        <w:r w:rsidR="008C7FF2">
          <w:rPr>
            <w:noProof/>
            <w:webHidden/>
          </w:rPr>
          <w:fldChar w:fldCharType="separate"/>
        </w:r>
        <w:r w:rsidR="008C7FF2">
          <w:rPr>
            <w:noProof/>
            <w:webHidden/>
          </w:rPr>
          <w:t>9</w:t>
        </w:r>
        <w:r w:rsidR="008C7FF2">
          <w:rPr>
            <w:noProof/>
            <w:webHidden/>
          </w:rPr>
          <w:fldChar w:fldCharType="end"/>
        </w:r>
      </w:hyperlink>
    </w:p>
    <w:p w14:paraId="4F17D78B" w14:textId="04F3740A" w:rsidR="008C7FF2" w:rsidRDefault="0078436D">
      <w:pPr>
        <w:pStyle w:val="TM1"/>
        <w:tabs>
          <w:tab w:val="right" w:leader="dot" w:pos="9344"/>
        </w:tabs>
        <w:rPr>
          <w:rFonts w:asciiTheme="minorHAnsi" w:eastAsiaTheme="minorEastAsia" w:hAnsiTheme="minorHAnsi"/>
          <w:noProof/>
          <w:sz w:val="22"/>
          <w:lang w:eastAsia="fr-CG"/>
        </w:rPr>
      </w:pPr>
      <w:hyperlink w:anchor="_Toc238069775" w:history="1">
        <w:r w:rsidR="008C7FF2" w:rsidRPr="00783D12">
          <w:rPr>
            <w:rStyle w:val="Lienhypertexte"/>
            <w:noProof/>
          </w:rPr>
          <w:t>CHAPITRE 3 — DOMAINE D'ÉTUDE : LE SYSTÈME D'INFORMATION MÉDICAL</w:t>
        </w:r>
        <w:r w:rsidR="008C7FF2">
          <w:rPr>
            <w:noProof/>
            <w:webHidden/>
          </w:rPr>
          <w:tab/>
        </w:r>
        <w:r w:rsidR="008C7FF2">
          <w:rPr>
            <w:noProof/>
            <w:webHidden/>
          </w:rPr>
          <w:fldChar w:fldCharType="begin"/>
        </w:r>
        <w:r w:rsidR="008C7FF2">
          <w:rPr>
            <w:noProof/>
            <w:webHidden/>
          </w:rPr>
          <w:instrText xml:space="preserve"> PAGEREF _Toc238069775 \h </w:instrText>
        </w:r>
        <w:r w:rsidR="008C7FF2">
          <w:rPr>
            <w:noProof/>
            <w:webHidden/>
          </w:rPr>
        </w:r>
        <w:r w:rsidR="008C7FF2">
          <w:rPr>
            <w:noProof/>
            <w:webHidden/>
          </w:rPr>
          <w:fldChar w:fldCharType="separate"/>
        </w:r>
        <w:r w:rsidR="008C7FF2">
          <w:rPr>
            <w:noProof/>
            <w:webHidden/>
          </w:rPr>
          <w:t>14</w:t>
        </w:r>
        <w:r w:rsidR="008C7FF2">
          <w:rPr>
            <w:noProof/>
            <w:webHidden/>
          </w:rPr>
          <w:fldChar w:fldCharType="end"/>
        </w:r>
      </w:hyperlink>
    </w:p>
    <w:p w14:paraId="60B4D0C0" w14:textId="5B43B8C8" w:rsidR="008C7FF2" w:rsidRDefault="0078436D">
      <w:pPr>
        <w:pStyle w:val="TM1"/>
        <w:tabs>
          <w:tab w:val="right" w:leader="dot" w:pos="9344"/>
        </w:tabs>
        <w:rPr>
          <w:rFonts w:asciiTheme="minorHAnsi" w:eastAsiaTheme="minorEastAsia" w:hAnsiTheme="minorHAnsi"/>
          <w:noProof/>
          <w:sz w:val="22"/>
          <w:lang w:eastAsia="fr-CG"/>
        </w:rPr>
      </w:pPr>
      <w:hyperlink w:anchor="_Toc238069776" w:history="1">
        <w:r w:rsidR="008C7FF2" w:rsidRPr="00783D12">
          <w:rPr>
            <w:rStyle w:val="Lienhypertexte"/>
            <w:noProof/>
          </w:rPr>
          <w:t>Deuxième Partie : Analyse, conception et implémentation</w:t>
        </w:r>
        <w:r w:rsidR="008C7FF2">
          <w:rPr>
            <w:noProof/>
            <w:webHidden/>
          </w:rPr>
          <w:tab/>
        </w:r>
        <w:r w:rsidR="008C7FF2">
          <w:rPr>
            <w:noProof/>
            <w:webHidden/>
          </w:rPr>
          <w:fldChar w:fldCharType="begin"/>
        </w:r>
        <w:r w:rsidR="008C7FF2">
          <w:rPr>
            <w:noProof/>
            <w:webHidden/>
          </w:rPr>
          <w:instrText xml:space="preserve"> PAGEREF _Toc238069776 \h </w:instrText>
        </w:r>
        <w:r w:rsidR="008C7FF2">
          <w:rPr>
            <w:noProof/>
            <w:webHidden/>
          </w:rPr>
        </w:r>
        <w:r w:rsidR="008C7FF2">
          <w:rPr>
            <w:noProof/>
            <w:webHidden/>
          </w:rPr>
          <w:fldChar w:fldCharType="separate"/>
        </w:r>
        <w:r w:rsidR="008C7FF2">
          <w:rPr>
            <w:noProof/>
            <w:webHidden/>
          </w:rPr>
          <w:t>20</w:t>
        </w:r>
        <w:r w:rsidR="008C7FF2">
          <w:rPr>
            <w:noProof/>
            <w:webHidden/>
          </w:rPr>
          <w:fldChar w:fldCharType="end"/>
        </w:r>
      </w:hyperlink>
    </w:p>
    <w:p w14:paraId="13B94D1D" w14:textId="1507753C" w:rsidR="008C7FF2" w:rsidRDefault="0078436D">
      <w:pPr>
        <w:pStyle w:val="TM1"/>
        <w:tabs>
          <w:tab w:val="right" w:leader="dot" w:pos="9344"/>
        </w:tabs>
        <w:rPr>
          <w:rFonts w:asciiTheme="minorHAnsi" w:eastAsiaTheme="minorEastAsia" w:hAnsiTheme="minorHAnsi"/>
          <w:noProof/>
          <w:sz w:val="22"/>
          <w:lang w:eastAsia="fr-CG"/>
        </w:rPr>
      </w:pPr>
      <w:hyperlink w:anchor="_Toc238069777" w:history="1">
        <w:r w:rsidR="008C7FF2" w:rsidRPr="00783D12">
          <w:rPr>
            <w:rStyle w:val="Lienhypertexte"/>
            <w:noProof/>
          </w:rPr>
          <w:t>CHAPITRE 4 — MÉTHODOLOGIE : 2TUP ET UML</w:t>
        </w:r>
        <w:r w:rsidR="008C7FF2">
          <w:rPr>
            <w:noProof/>
            <w:webHidden/>
          </w:rPr>
          <w:tab/>
        </w:r>
        <w:r w:rsidR="008C7FF2">
          <w:rPr>
            <w:noProof/>
            <w:webHidden/>
          </w:rPr>
          <w:fldChar w:fldCharType="begin"/>
        </w:r>
        <w:r w:rsidR="008C7FF2">
          <w:rPr>
            <w:noProof/>
            <w:webHidden/>
          </w:rPr>
          <w:instrText xml:space="preserve"> PAGEREF _Toc238069777 \h </w:instrText>
        </w:r>
        <w:r w:rsidR="008C7FF2">
          <w:rPr>
            <w:noProof/>
            <w:webHidden/>
          </w:rPr>
        </w:r>
        <w:r w:rsidR="008C7FF2">
          <w:rPr>
            <w:noProof/>
            <w:webHidden/>
          </w:rPr>
          <w:fldChar w:fldCharType="separate"/>
        </w:r>
        <w:r w:rsidR="008C7FF2">
          <w:rPr>
            <w:noProof/>
            <w:webHidden/>
          </w:rPr>
          <w:t>21</w:t>
        </w:r>
        <w:r w:rsidR="008C7FF2">
          <w:rPr>
            <w:noProof/>
            <w:webHidden/>
          </w:rPr>
          <w:fldChar w:fldCharType="end"/>
        </w:r>
      </w:hyperlink>
    </w:p>
    <w:p w14:paraId="46D01293" w14:textId="27E04009" w:rsidR="008C7FF2" w:rsidRDefault="0078436D">
      <w:pPr>
        <w:pStyle w:val="TM1"/>
        <w:tabs>
          <w:tab w:val="right" w:leader="dot" w:pos="9344"/>
        </w:tabs>
        <w:rPr>
          <w:rFonts w:asciiTheme="minorHAnsi" w:eastAsiaTheme="minorEastAsia" w:hAnsiTheme="minorHAnsi"/>
          <w:noProof/>
          <w:sz w:val="22"/>
          <w:lang w:eastAsia="fr-CG"/>
        </w:rPr>
      </w:pPr>
      <w:hyperlink w:anchor="_Toc238069778" w:history="1">
        <w:r w:rsidR="008C7FF2" w:rsidRPr="00783D12">
          <w:rPr>
            <w:rStyle w:val="Lienhypertexte"/>
            <w:noProof/>
          </w:rPr>
          <w:t>CHAPITRE 5 — ÉTUDE DE L'EXISTANT</w:t>
        </w:r>
        <w:r w:rsidR="008C7FF2">
          <w:rPr>
            <w:noProof/>
            <w:webHidden/>
          </w:rPr>
          <w:tab/>
        </w:r>
        <w:r w:rsidR="008C7FF2">
          <w:rPr>
            <w:noProof/>
            <w:webHidden/>
          </w:rPr>
          <w:fldChar w:fldCharType="begin"/>
        </w:r>
        <w:r w:rsidR="008C7FF2">
          <w:rPr>
            <w:noProof/>
            <w:webHidden/>
          </w:rPr>
          <w:instrText xml:space="preserve"> PAGEREF _Toc238069778 \h </w:instrText>
        </w:r>
        <w:r w:rsidR="008C7FF2">
          <w:rPr>
            <w:noProof/>
            <w:webHidden/>
          </w:rPr>
        </w:r>
        <w:r w:rsidR="008C7FF2">
          <w:rPr>
            <w:noProof/>
            <w:webHidden/>
          </w:rPr>
          <w:fldChar w:fldCharType="separate"/>
        </w:r>
        <w:r w:rsidR="008C7FF2">
          <w:rPr>
            <w:noProof/>
            <w:webHidden/>
          </w:rPr>
          <w:t>27</w:t>
        </w:r>
        <w:r w:rsidR="008C7FF2">
          <w:rPr>
            <w:noProof/>
            <w:webHidden/>
          </w:rPr>
          <w:fldChar w:fldCharType="end"/>
        </w:r>
      </w:hyperlink>
    </w:p>
    <w:p w14:paraId="37655E5B" w14:textId="5BEA6E69" w:rsidR="008C7FF2" w:rsidRDefault="0078436D">
      <w:pPr>
        <w:pStyle w:val="TM1"/>
        <w:tabs>
          <w:tab w:val="right" w:leader="dot" w:pos="9344"/>
        </w:tabs>
        <w:rPr>
          <w:rFonts w:asciiTheme="minorHAnsi" w:eastAsiaTheme="minorEastAsia" w:hAnsiTheme="minorHAnsi"/>
          <w:noProof/>
          <w:sz w:val="22"/>
          <w:lang w:eastAsia="fr-CG"/>
        </w:rPr>
      </w:pPr>
      <w:hyperlink w:anchor="_Toc238069779" w:history="1">
        <w:r w:rsidR="008C7FF2" w:rsidRPr="00783D12">
          <w:rPr>
            <w:rStyle w:val="Lienhypertexte"/>
            <w:noProof/>
          </w:rPr>
          <w:t>CHAPITRE 6 — ANALYSE DES BESOINS</w:t>
        </w:r>
        <w:r w:rsidR="008C7FF2">
          <w:rPr>
            <w:noProof/>
            <w:webHidden/>
          </w:rPr>
          <w:tab/>
        </w:r>
        <w:r w:rsidR="008C7FF2">
          <w:rPr>
            <w:noProof/>
            <w:webHidden/>
          </w:rPr>
          <w:fldChar w:fldCharType="begin"/>
        </w:r>
        <w:r w:rsidR="008C7FF2">
          <w:rPr>
            <w:noProof/>
            <w:webHidden/>
          </w:rPr>
          <w:instrText xml:space="preserve"> PAGEREF _Toc238069779 \h </w:instrText>
        </w:r>
        <w:r w:rsidR="008C7FF2">
          <w:rPr>
            <w:noProof/>
            <w:webHidden/>
          </w:rPr>
        </w:r>
        <w:r w:rsidR="008C7FF2">
          <w:rPr>
            <w:noProof/>
            <w:webHidden/>
          </w:rPr>
          <w:fldChar w:fldCharType="separate"/>
        </w:r>
        <w:r w:rsidR="008C7FF2">
          <w:rPr>
            <w:noProof/>
            <w:webHidden/>
          </w:rPr>
          <w:t>34</w:t>
        </w:r>
        <w:r w:rsidR="008C7FF2">
          <w:rPr>
            <w:noProof/>
            <w:webHidden/>
          </w:rPr>
          <w:fldChar w:fldCharType="end"/>
        </w:r>
      </w:hyperlink>
    </w:p>
    <w:p w14:paraId="46E19170" w14:textId="02B38306" w:rsidR="008C7FF2" w:rsidRDefault="0078436D">
      <w:pPr>
        <w:pStyle w:val="TM1"/>
        <w:tabs>
          <w:tab w:val="right" w:leader="dot" w:pos="9344"/>
        </w:tabs>
        <w:rPr>
          <w:rFonts w:asciiTheme="minorHAnsi" w:eastAsiaTheme="minorEastAsia" w:hAnsiTheme="minorHAnsi"/>
          <w:noProof/>
          <w:sz w:val="22"/>
          <w:lang w:eastAsia="fr-CG"/>
        </w:rPr>
      </w:pPr>
      <w:hyperlink w:anchor="_Toc238069780" w:history="1">
        <w:r w:rsidR="008C7FF2" w:rsidRPr="00783D12">
          <w:rPr>
            <w:rStyle w:val="Lienhypertexte"/>
            <w:noProof/>
          </w:rPr>
          <w:t>CHAPITRE 7 — CONCEPTION</w:t>
        </w:r>
        <w:r w:rsidR="008C7FF2">
          <w:rPr>
            <w:noProof/>
            <w:webHidden/>
          </w:rPr>
          <w:tab/>
        </w:r>
        <w:r w:rsidR="008C7FF2">
          <w:rPr>
            <w:noProof/>
            <w:webHidden/>
          </w:rPr>
          <w:fldChar w:fldCharType="begin"/>
        </w:r>
        <w:r w:rsidR="008C7FF2">
          <w:rPr>
            <w:noProof/>
            <w:webHidden/>
          </w:rPr>
          <w:instrText xml:space="preserve"> PAGEREF _Toc238069780 \h </w:instrText>
        </w:r>
        <w:r w:rsidR="008C7FF2">
          <w:rPr>
            <w:noProof/>
            <w:webHidden/>
          </w:rPr>
        </w:r>
        <w:r w:rsidR="008C7FF2">
          <w:rPr>
            <w:noProof/>
            <w:webHidden/>
          </w:rPr>
          <w:fldChar w:fldCharType="separate"/>
        </w:r>
        <w:r w:rsidR="008C7FF2">
          <w:rPr>
            <w:noProof/>
            <w:webHidden/>
          </w:rPr>
          <w:t>49</w:t>
        </w:r>
        <w:r w:rsidR="008C7FF2">
          <w:rPr>
            <w:noProof/>
            <w:webHidden/>
          </w:rPr>
          <w:fldChar w:fldCharType="end"/>
        </w:r>
      </w:hyperlink>
    </w:p>
    <w:p w14:paraId="5695615C" w14:textId="15169C4A" w:rsidR="008C7FF2" w:rsidRDefault="0078436D">
      <w:pPr>
        <w:pStyle w:val="TM1"/>
        <w:tabs>
          <w:tab w:val="right" w:leader="dot" w:pos="9344"/>
        </w:tabs>
        <w:rPr>
          <w:rFonts w:asciiTheme="minorHAnsi" w:eastAsiaTheme="minorEastAsia" w:hAnsiTheme="minorHAnsi"/>
          <w:noProof/>
          <w:sz w:val="22"/>
          <w:lang w:eastAsia="fr-CG"/>
        </w:rPr>
      </w:pPr>
      <w:hyperlink w:anchor="_Toc238069781" w:history="1">
        <w:r w:rsidR="008C7FF2" w:rsidRPr="00783D12">
          <w:rPr>
            <w:rStyle w:val="Lienhypertexte"/>
            <w:noProof/>
          </w:rPr>
          <w:t>CHAPITRE 8 — IMPLÉMENTATION</w:t>
        </w:r>
        <w:r w:rsidR="008C7FF2">
          <w:rPr>
            <w:noProof/>
            <w:webHidden/>
          </w:rPr>
          <w:tab/>
        </w:r>
        <w:r w:rsidR="008C7FF2">
          <w:rPr>
            <w:noProof/>
            <w:webHidden/>
          </w:rPr>
          <w:fldChar w:fldCharType="begin"/>
        </w:r>
        <w:r w:rsidR="008C7FF2">
          <w:rPr>
            <w:noProof/>
            <w:webHidden/>
          </w:rPr>
          <w:instrText xml:space="preserve"> PAGEREF _Toc238069781 \h </w:instrText>
        </w:r>
        <w:r w:rsidR="008C7FF2">
          <w:rPr>
            <w:noProof/>
            <w:webHidden/>
          </w:rPr>
        </w:r>
        <w:r w:rsidR="008C7FF2">
          <w:rPr>
            <w:noProof/>
            <w:webHidden/>
          </w:rPr>
          <w:fldChar w:fldCharType="separate"/>
        </w:r>
        <w:r w:rsidR="008C7FF2">
          <w:rPr>
            <w:noProof/>
            <w:webHidden/>
          </w:rPr>
          <w:t>61</w:t>
        </w:r>
        <w:r w:rsidR="008C7FF2">
          <w:rPr>
            <w:noProof/>
            <w:webHidden/>
          </w:rPr>
          <w:fldChar w:fldCharType="end"/>
        </w:r>
      </w:hyperlink>
    </w:p>
    <w:p w14:paraId="3BC4E0F0" w14:textId="03FC361B" w:rsidR="008C7FF2" w:rsidRDefault="0078436D">
      <w:pPr>
        <w:pStyle w:val="TM1"/>
        <w:tabs>
          <w:tab w:val="right" w:leader="dot" w:pos="9344"/>
        </w:tabs>
        <w:rPr>
          <w:rFonts w:asciiTheme="minorHAnsi" w:eastAsiaTheme="minorEastAsia" w:hAnsiTheme="minorHAnsi"/>
          <w:noProof/>
          <w:sz w:val="22"/>
          <w:lang w:eastAsia="fr-CG"/>
        </w:rPr>
      </w:pPr>
      <w:hyperlink w:anchor="_Toc238069782" w:history="1">
        <w:r w:rsidR="008C7FF2" w:rsidRPr="00783D12">
          <w:rPr>
            <w:rStyle w:val="Lienhypertexte"/>
            <w:noProof/>
          </w:rPr>
          <w:t>CONCLUSION GÉNÉRALE</w:t>
        </w:r>
        <w:r w:rsidR="008C7FF2">
          <w:rPr>
            <w:noProof/>
            <w:webHidden/>
          </w:rPr>
          <w:tab/>
        </w:r>
        <w:r w:rsidR="008C7FF2">
          <w:rPr>
            <w:noProof/>
            <w:webHidden/>
          </w:rPr>
          <w:fldChar w:fldCharType="begin"/>
        </w:r>
        <w:r w:rsidR="008C7FF2">
          <w:rPr>
            <w:noProof/>
            <w:webHidden/>
          </w:rPr>
          <w:instrText xml:space="preserve"> PAGEREF _Toc238069782 \h </w:instrText>
        </w:r>
        <w:r w:rsidR="008C7FF2">
          <w:rPr>
            <w:noProof/>
            <w:webHidden/>
          </w:rPr>
        </w:r>
        <w:r w:rsidR="008C7FF2">
          <w:rPr>
            <w:noProof/>
            <w:webHidden/>
          </w:rPr>
          <w:fldChar w:fldCharType="separate"/>
        </w:r>
        <w:r w:rsidR="008C7FF2">
          <w:rPr>
            <w:noProof/>
            <w:webHidden/>
          </w:rPr>
          <w:t>76</w:t>
        </w:r>
        <w:r w:rsidR="008C7FF2">
          <w:rPr>
            <w:noProof/>
            <w:webHidden/>
          </w:rPr>
          <w:fldChar w:fldCharType="end"/>
        </w:r>
      </w:hyperlink>
    </w:p>
    <w:p w14:paraId="0AF61ADA" w14:textId="505D8C9F" w:rsidR="008C7FF2" w:rsidRDefault="0078436D">
      <w:pPr>
        <w:pStyle w:val="TM1"/>
        <w:tabs>
          <w:tab w:val="right" w:leader="dot" w:pos="9344"/>
        </w:tabs>
        <w:rPr>
          <w:rFonts w:asciiTheme="minorHAnsi" w:eastAsiaTheme="minorEastAsia" w:hAnsiTheme="minorHAnsi"/>
          <w:noProof/>
          <w:sz w:val="22"/>
          <w:lang w:eastAsia="fr-CG"/>
        </w:rPr>
      </w:pPr>
      <w:hyperlink w:anchor="_Toc238069783" w:history="1">
        <w:r w:rsidR="008C7FF2" w:rsidRPr="00783D12">
          <w:rPr>
            <w:rStyle w:val="Lienhypertexte"/>
            <w:noProof/>
          </w:rPr>
          <w:t>BIBLIOGRAPHIE</w:t>
        </w:r>
        <w:r w:rsidR="008C7FF2">
          <w:rPr>
            <w:noProof/>
            <w:webHidden/>
          </w:rPr>
          <w:tab/>
        </w:r>
        <w:r w:rsidR="008C7FF2">
          <w:rPr>
            <w:noProof/>
            <w:webHidden/>
          </w:rPr>
          <w:fldChar w:fldCharType="begin"/>
        </w:r>
        <w:r w:rsidR="008C7FF2">
          <w:rPr>
            <w:noProof/>
            <w:webHidden/>
          </w:rPr>
          <w:instrText xml:space="preserve"> PAGEREF _Toc238069783 \h </w:instrText>
        </w:r>
        <w:r w:rsidR="008C7FF2">
          <w:rPr>
            <w:noProof/>
            <w:webHidden/>
          </w:rPr>
        </w:r>
        <w:r w:rsidR="008C7FF2">
          <w:rPr>
            <w:noProof/>
            <w:webHidden/>
          </w:rPr>
          <w:fldChar w:fldCharType="separate"/>
        </w:r>
        <w:r w:rsidR="008C7FF2">
          <w:rPr>
            <w:noProof/>
            <w:webHidden/>
          </w:rPr>
          <w:t>A</w:t>
        </w:r>
        <w:r w:rsidR="008C7FF2">
          <w:rPr>
            <w:noProof/>
            <w:webHidden/>
          </w:rPr>
          <w:fldChar w:fldCharType="end"/>
        </w:r>
      </w:hyperlink>
    </w:p>
    <w:p w14:paraId="1E70D17F" w14:textId="582E8FB4" w:rsidR="008C7FF2" w:rsidRDefault="0078436D">
      <w:pPr>
        <w:pStyle w:val="TM1"/>
        <w:tabs>
          <w:tab w:val="right" w:leader="dot" w:pos="9344"/>
        </w:tabs>
        <w:rPr>
          <w:rFonts w:asciiTheme="minorHAnsi" w:eastAsiaTheme="minorEastAsia" w:hAnsiTheme="minorHAnsi"/>
          <w:noProof/>
          <w:sz w:val="22"/>
          <w:lang w:eastAsia="fr-CG"/>
        </w:rPr>
      </w:pPr>
      <w:hyperlink w:anchor="_Toc238069784" w:history="1">
        <w:r w:rsidR="008C7FF2" w:rsidRPr="00783D12">
          <w:rPr>
            <w:rStyle w:val="Lienhypertexte"/>
            <w:noProof/>
          </w:rPr>
          <w:t>WEBOGRAPHIE</w:t>
        </w:r>
        <w:r w:rsidR="008C7FF2">
          <w:rPr>
            <w:noProof/>
            <w:webHidden/>
          </w:rPr>
          <w:tab/>
        </w:r>
        <w:r w:rsidR="008C7FF2">
          <w:rPr>
            <w:noProof/>
            <w:webHidden/>
          </w:rPr>
          <w:fldChar w:fldCharType="begin"/>
        </w:r>
        <w:r w:rsidR="008C7FF2">
          <w:rPr>
            <w:noProof/>
            <w:webHidden/>
          </w:rPr>
          <w:instrText xml:space="preserve"> PAGEREF _Toc238069784 \h </w:instrText>
        </w:r>
        <w:r w:rsidR="008C7FF2">
          <w:rPr>
            <w:noProof/>
            <w:webHidden/>
          </w:rPr>
        </w:r>
        <w:r w:rsidR="008C7FF2">
          <w:rPr>
            <w:noProof/>
            <w:webHidden/>
          </w:rPr>
          <w:fldChar w:fldCharType="separate"/>
        </w:r>
        <w:r w:rsidR="008C7FF2">
          <w:rPr>
            <w:noProof/>
            <w:webHidden/>
          </w:rPr>
          <w:t>B</w:t>
        </w:r>
        <w:r w:rsidR="008C7FF2">
          <w:rPr>
            <w:noProof/>
            <w:webHidden/>
          </w:rPr>
          <w:fldChar w:fldCharType="end"/>
        </w:r>
      </w:hyperlink>
    </w:p>
    <w:p w14:paraId="6921C6BB" w14:textId="5A82CDEB" w:rsidR="008C7FF2" w:rsidRDefault="0078436D">
      <w:pPr>
        <w:pStyle w:val="TM1"/>
        <w:tabs>
          <w:tab w:val="right" w:leader="dot" w:pos="9344"/>
        </w:tabs>
        <w:rPr>
          <w:rFonts w:asciiTheme="minorHAnsi" w:eastAsiaTheme="minorEastAsia" w:hAnsiTheme="minorHAnsi"/>
          <w:noProof/>
          <w:sz w:val="22"/>
          <w:lang w:eastAsia="fr-CG"/>
        </w:rPr>
      </w:pPr>
      <w:hyperlink w:anchor="_Toc238069785" w:history="1">
        <w:r w:rsidR="008C7FF2" w:rsidRPr="00783D12">
          <w:rPr>
            <w:rStyle w:val="Lienhypertexte"/>
            <w:noProof/>
          </w:rPr>
          <w:t>TABLE DES MATIÈRES</w:t>
        </w:r>
        <w:r w:rsidR="008C7FF2">
          <w:rPr>
            <w:noProof/>
            <w:webHidden/>
          </w:rPr>
          <w:tab/>
        </w:r>
        <w:r w:rsidR="008C7FF2">
          <w:rPr>
            <w:noProof/>
            <w:webHidden/>
          </w:rPr>
          <w:fldChar w:fldCharType="begin"/>
        </w:r>
        <w:r w:rsidR="008C7FF2">
          <w:rPr>
            <w:noProof/>
            <w:webHidden/>
          </w:rPr>
          <w:instrText xml:space="preserve"> PAGEREF _Toc238069785 \h </w:instrText>
        </w:r>
        <w:r w:rsidR="008C7FF2">
          <w:rPr>
            <w:noProof/>
            <w:webHidden/>
          </w:rPr>
        </w:r>
        <w:r w:rsidR="008C7FF2">
          <w:rPr>
            <w:noProof/>
            <w:webHidden/>
          </w:rPr>
          <w:fldChar w:fldCharType="separate"/>
        </w:r>
        <w:r w:rsidR="008C7FF2">
          <w:rPr>
            <w:noProof/>
            <w:webHidden/>
          </w:rPr>
          <w:t>C</w:t>
        </w:r>
        <w:r w:rsidR="008C7FF2">
          <w:rPr>
            <w:noProof/>
            <w:webHidden/>
          </w:rPr>
          <w:fldChar w:fldCharType="end"/>
        </w:r>
      </w:hyperlink>
    </w:p>
    <w:p w14:paraId="29556684" w14:textId="4FD1ECB8" w:rsidR="0089173D" w:rsidRDefault="0089173D" w:rsidP="0089173D">
      <w:pPr>
        <w:rPr>
          <w:lang w:val="fr-FR"/>
        </w:rPr>
      </w:pPr>
      <w:r>
        <w:rPr>
          <w:lang w:val="fr-FR"/>
        </w:rPr>
        <w:fldChar w:fldCharType="end"/>
      </w:r>
    </w:p>
    <w:p w14:paraId="4C4AA8E6" w14:textId="77777777" w:rsidR="0089173D" w:rsidRPr="0089173D" w:rsidRDefault="0089173D" w:rsidP="0089173D">
      <w:pPr>
        <w:rPr>
          <w:lang w:val="fr-FR"/>
        </w:rPr>
      </w:pPr>
    </w:p>
    <w:p w14:paraId="673E5C50" w14:textId="77777777" w:rsidR="00B670CE" w:rsidRDefault="00B670CE" w:rsidP="00B670CE">
      <w:pPr>
        <w:pStyle w:val="Titre1"/>
        <w:pageBreakBefore/>
      </w:pPr>
      <w:bookmarkStart w:id="12" w:name="_Toc238069768"/>
      <w:bookmarkStart w:id="13" w:name="_Toc238069854"/>
      <w:r w:rsidRPr="00B670CE">
        <w:lastRenderedPageBreak/>
        <w:t>LISTE DES FIGURES</w:t>
      </w:r>
      <w:bookmarkEnd w:id="12"/>
      <w:bookmarkEnd w:id="13"/>
    </w:p>
    <w:p w14:paraId="5E686451" w14:textId="77777777" w:rsidR="00E33082" w:rsidRDefault="00E33082" w:rsidP="00E33082"/>
    <w:p w14:paraId="1904EA54" w14:textId="50E9DB3A" w:rsidR="008C7FF2" w:rsidRDefault="00E33082">
      <w:pPr>
        <w:pStyle w:val="Tabledesillustrations"/>
        <w:tabs>
          <w:tab w:val="right" w:leader="dot" w:pos="9344"/>
        </w:tabs>
        <w:rPr>
          <w:rFonts w:asciiTheme="minorHAnsi" w:eastAsiaTheme="minorEastAsia" w:hAnsiTheme="minorHAnsi"/>
          <w:noProof/>
          <w:sz w:val="22"/>
          <w:lang w:eastAsia="fr-CG"/>
        </w:rPr>
      </w:pPr>
      <w:r>
        <w:fldChar w:fldCharType="begin"/>
      </w:r>
      <w:r>
        <w:instrText xml:space="preserve"> TOC \f F \h \z \t "Légende" \c </w:instrText>
      </w:r>
      <w:r>
        <w:fldChar w:fldCharType="separate"/>
      </w:r>
      <w:hyperlink w:anchor="_Toc238069786" w:history="1">
        <w:r w:rsidR="008C7FF2" w:rsidRPr="00A453EF">
          <w:rPr>
            <w:rStyle w:val="Lienhypertexte"/>
            <w:noProof/>
          </w:rPr>
          <w:t>Figure 1.1 — Organigramme du Service Médico-Social de SARIS-CONGO</w:t>
        </w:r>
        <w:r w:rsidR="008C7FF2">
          <w:rPr>
            <w:noProof/>
            <w:webHidden/>
          </w:rPr>
          <w:tab/>
        </w:r>
        <w:r w:rsidR="008C7FF2">
          <w:rPr>
            <w:noProof/>
            <w:webHidden/>
          </w:rPr>
          <w:fldChar w:fldCharType="begin"/>
        </w:r>
        <w:r w:rsidR="008C7FF2">
          <w:rPr>
            <w:noProof/>
            <w:webHidden/>
          </w:rPr>
          <w:instrText xml:space="preserve"> PAGEREF _Toc238069786 \h </w:instrText>
        </w:r>
        <w:r w:rsidR="008C7FF2">
          <w:rPr>
            <w:noProof/>
            <w:webHidden/>
          </w:rPr>
        </w:r>
        <w:r w:rsidR="008C7FF2">
          <w:rPr>
            <w:noProof/>
            <w:webHidden/>
          </w:rPr>
          <w:fldChar w:fldCharType="separate"/>
        </w:r>
        <w:r w:rsidR="008C7FF2">
          <w:rPr>
            <w:noProof/>
            <w:webHidden/>
          </w:rPr>
          <w:t>5</w:t>
        </w:r>
        <w:r w:rsidR="008C7FF2">
          <w:rPr>
            <w:noProof/>
            <w:webHidden/>
          </w:rPr>
          <w:fldChar w:fldCharType="end"/>
        </w:r>
      </w:hyperlink>
    </w:p>
    <w:p w14:paraId="6C9E66AA" w14:textId="7452C879"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787" w:history="1">
        <w:r w:rsidR="008C7FF2" w:rsidRPr="00A453EF">
          <w:rPr>
            <w:rStyle w:val="Lienhypertexte"/>
            <w:noProof/>
          </w:rPr>
          <w:t>Figure 4.1 — Cycle de développement selon 2TUP</w:t>
        </w:r>
        <w:r w:rsidR="008C7FF2">
          <w:rPr>
            <w:noProof/>
            <w:webHidden/>
          </w:rPr>
          <w:tab/>
        </w:r>
        <w:r w:rsidR="008C7FF2">
          <w:rPr>
            <w:noProof/>
            <w:webHidden/>
          </w:rPr>
          <w:fldChar w:fldCharType="begin"/>
        </w:r>
        <w:r w:rsidR="008C7FF2">
          <w:rPr>
            <w:noProof/>
            <w:webHidden/>
          </w:rPr>
          <w:instrText xml:space="preserve"> PAGEREF _Toc238069787 \h </w:instrText>
        </w:r>
        <w:r w:rsidR="008C7FF2">
          <w:rPr>
            <w:noProof/>
            <w:webHidden/>
          </w:rPr>
        </w:r>
        <w:r w:rsidR="008C7FF2">
          <w:rPr>
            <w:noProof/>
            <w:webHidden/>
          </w:rPr>
          <w:fldChar w:fldCharType="separate"/>
        </w:r>
        <w:r w:rsidR="008C7FF2">
          <w:rPr>
            <w:noProof/>
            <w:webHidden/>
          </w:rPr>
          <w:t>23</w:t>
        </w:r>
        <w:r w:rsidR="008C7FF2">
          <w:rPr>
            <w:noProof/>
            <w:webHidden/>
          </w:rPr>
          <w:fldChar w:fldCharType="end"/>
        </w:r>
      </w:hyperlink>
    </w:p>
    <w:p w14:paraId="13D572E9" w14:textId="5573BDE2"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788" w:history="1">
        <w:r w:rsidR="008C7FF2" w:rsidRPr="00A453EF">
          <w:rPr>
            <w:rStyle w:val="Lienhypertexte"/>
            <w:noProof/>
          </w:rPr>
          <w:t>Figure 5.1 — Diagramme d'activité du processus de consultation antérieur</w:t>
        </w:r>
        <w:r w:rsidR="008C7FF2">
          <w:rPr>
            <w:noProof/>
            <w:webHidden/>
          </w:rPr>
          <w:tab/>
        </w:r>
        <w:r w:rsidR="008C7FF2">
          <w:rPr>
            <w:noProof/>
            <w:webHidden/>
          </w:rPr>
          <w:fldChar w:fldCharType="begin"/>
        </w:r>
        <w:r w:rsidR="008C7FF2">
          <w:rPr>
            <w:noProof/>
            <w:webHidden/>
          </w:rPr>
          <w:instrText xml:space="preserve"> PAGEREF _Toc238069788 \h </w:instrText>
        </w:r>
        <w:r w:rsidR="008C7FF2">
          <w:rPr>
            <w:noProof/>
            <w:webHidden/>
          </w:rPr>
        </w:r>
        <w:r w:rsidR="008C7FF2">
          <w:rPr>
            <w:noProof/>
            <w:webHidden/>
          </w:rPr>
          <w:fldChar w:fldCharType="separate"/>
        </w:r>
        <w:r w:rsidR="008C7FF2">
          <w:rPr>
            <w:noProof/>
            <w:webHidden/>
          </w:rPr>
          <w:t>30</w:t>
        </w:r>
        <w:r w:rsidR="008C7FF2">
          <w:rPr>
            <w:noProof/>
            <w:webHidden/>
          </w:rPr>
          <w:fldChar w:fldCharType="end"/>
        </w:r>
      </w:hyperlink>
    </w:p>
    <w:p w14:paraId="7EA5FE87" w14:textId="4281B482"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789" w:history="1">
        <w:r w:rsidR="008C7FF2" w:rsidRPr="00A453EF">
          <w:rPr>
            <w:rStyle w:val="Lienhypertexte"/>
            <w:noProof/>
          </w:rPr>
          <w:t>Figure 6.1 — Diagramme de contexte statique du système</w:t>
        </w:r>
        <w:r w:rsidR="008C7FF2">
          <w:rPr>
            <w:noProof/>
            <w:webHidden/>
          </w:rPr>
          <w:tab/>
        </w:r>
        <w:r w:rsidR="008C7FF2">
          <w:rPr>
            <w:noProof/>
            <w:webHidden/>
          </w:rPr>
          <w:fldChar w:fldCharType="begin"/>
        </w:r>
        <w:r w:rsidR="008C7FF2">
          <w:rPr>
            <w:noProof/>
            <w:webHidden/>
          </w:rPr>
          <w:instrText xml:space="preserve"> PAGEREF _Toc238069789 \h </w:instrText>
        </w:r>
        <w:r w:rsidR="008C7FF2">
          <w:rPr>
            <w:noProof/>
            <w:webHidden/>
          </w:rPr>
        </w:r>
        <w:r w:rsidR="008C7FF2">
          <w:rPr>
            <w:noProof/>
            <w:webHidden/>
          </w:rPr>
          <w:fldChar w:fldCharType="separate"/>
        </w:r>
        <w:r w:rsidR="008C7FF2">
          <w:rPr>
            <w:noProof/>
            <w:webHidden/>
          </w:rPr>
          <w:t>38</w:t>
        </w:r>
        <w:r w:rsidR="008C7FF2">
          <w:rPr>
            <w:noProof/>
            <w:webHidden/>
          </w:rPr>
          <w:fldChar w:fldCharType="end"/>
        </w:r>
      </w:hyperlink>
    </w:p>
    <w:p w14:paraId="41226F7D" w14:textId="5EF92329"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790" w:history="1">
        <w:r w:rsidR="008C7FF2" w:rsidRPr="00A453EF">
          <w:rPr>
            <w:rStyle w:val="Lienhypertexte"/>
            <w:noProof/>
          </w:rPr>
          <w:t>Figure 6.2 — Diagramme de cas d'utilisation global</w:t>
        </w:r>
        <w:r w:rsidR="008C7FF2">
          <w:rPr>
            <w:noProof/>
            <w:webHidden/>
          </w:rPr>
          <w:tab/>
        </w:r>
        <w:r w:rsidR="008C7FF2">
          <w:rPr>
            <w:noProof/>
            <w:webHidden/>
          </w:rPr>
          <w:fldChar w:fldCharType="begin"/>
        </w:r>
        <w:r w:rsidR="008C7FF2">
          <w:rPr>
            <w:noProof/>
            <w:webHidden/>
          </w:rPr>
          <w:instrText xml:space="preserve"> PAGEREF _Toc238069790 \h </w:instrText>
        </w:r>
        <w:r w:rsidR="008C7FF2">
          <w:rPr>
            <w:noProof/>
            <w:webHidden/>
          </w:rPr>
        </w:r>
        <w:r w:rsidR="008C7FF2">
          <w:rPr>
            <w:noProof/>
            <w:webHidden/>
          </w:rPr>
          <w:fldChar w:fldCharType="separate"/>
        </w:r>
        <w:r w:rsidR="008C7FF2">
          <w:rPr>
            <w:noProof/>
            <w:webHidden/>
          </w:rPr>
          <w:t>40</w:t>
        </w:r>
        <w:r w:rsidR="008C7FF2">
          <w:rPr>
            <w:noProof/>
            <w:webHidden/>
          </w:rPr>
          <w:fldChar w:fldCharType="end"/>
        </w:r>
      </w:hyperlink>
    </w:p>
    <w:p w14:paraId="611BDE5B" w14:textId="2748EC78"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791" w:history="1">
        <w:r w:rsidR="008C7FF2" w:rsidRPr="00A453EF">
          <w:rPr>
            <w:rStyle w:val="Lienhypertexte"/>
            <w:noProof/>
          </w:rPr>
          <w:t>Figure 6.3 — Diagramme de séquence système : émettre un bon de pharmacie</w:t>
        </w:r>
        <w:r w:rsidR="008C7FF2">
          <w:rPr>
            <w:noProof/>
            <w:webHidden/>
          </w:rPr>
          <w:tab/>
        </w:r>
        <w:r w:rsidR="008C7FF2">
          <w:rPr>
            <w:noProof/>
            <w:webHidden/>
          </w:rPr>
          <w:fldChar w:fldCharType="begin"/>
        </w:r>
        <w:r w:rsidR="008C7FF2">
          <w:rPr>
            <w:noProof/>
            <w:webHidden/>
          </w:rPr>
          <w:instrText xml:space="preserve"> PAGEREF _Toc238069791 \h </w:instrText>
        </w:r>
        <w:r w:rsidR="008C7FF2">
          <w:rPr>
            <w:noProof/>
            <w:webHidden/>
          </w:rPr>
        </w:r>
        <w:r w:rsidR="008C7FF2">
          <w:rPr>
            <w:noProof/>
            <w:webHidden/>
          </w:rPr>
          <w:fldChar w:fldCharType="separate"/>
        </w:r>
        <w:r w:rsidR="008C7FF2">
          <w:rPr>
            <w:noProof/>
            <w:webHidden/>
          </w:rPr>
          <w:t>46</w:t>
        </w:r>
        <w:r w:rsidR="008C7FF2">
          <w:rPr>
            <w:noProof/>
            <w:webHidden/>
          </w:rPr>
          <w:fldChar w:fldCharType="end"/>
        </w:r>
      </w:hyperlink>
    </w:p>
    <w:p w14:paraId="052E41FF" w14:textId="0AD97E3B"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792" w:history="1">
        <w:r w:rsidR="008C7FF2" w:rsidRPr="00A453EF">
          <w:rPr>
            <w:rStyle w:val="Lienhypertexte"/>
            <w:noProof/>
          </w:rPr>
          <w:t>Figure 6.4 — Diagramme de séquence système : synchroniser un poste local</w:t>
        </w:r>
        <w:r w:rsidR="008C7FF2">
          <w:rPr>
            <w:noProof/>
            <w:webHidden/>
          </w:rPr>
          <w:tab/>
        </w:r>
        <w:r w:rsidR="008C7FF2">
          <w:rPr>
            <w:noProof/>
            <w:webHidden/>
          </w:rPr>
          <w:fldChar w:fldCharType="begin"/>
        </w:r>
        <w:r w:rsidR="008C7FF2">
          <w:rPr>
            <w:noProof/>
            <w:webHidden/>
          </w:rPr>
          <w:instrText xml:space="preserve"> PAGEREF _Toc238069792 \h </w:instrText>
        </w:r>
        <w:r w:rsidR="008C7FF2">
          <w:rPr>
            <w:noProof/>
            <w:webHidden/>
          </w:rPr>
        </w:r>
        <w:r w:rsidR="008C7FF2">
          <w:rPr>
            <w:noProof/>
            <w:webHidden/>
          </w:rPr>
          <w:fldChar w:fldCharType="separate"/>
        </w:r>
        <w:r w:rsidR="008C7FF2">
          <w:rPr>
            <w:noProof/>
            <w:webHidden/>
          </w:rPr>
          <w:t>47</w:t>
        </w:r>
        <w:r w:rsidR="008C7FF2">
          <w:rPr>
            <w:noProof/>
            <w:webHidden/>
          </w:rPr>
          <w:fldChar w:fldCharType="end"/>
        </w:r>
      </w:hyperlink>
    </w:p>
    <w:p w14:paraId="5AA68D8E" w14:textId="1F75EFA0"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793" w:history="1">
        <w:r w:rsidR="008C7FF2" w:rsidRPr="00A453EF">
          <w:rPr>
            <w:rStyle w:val="Lienhypertexte"/>
            <w:noProof/>
          </w:rPr>
          <w:t>Figure 7.5 — Diagramme de classes du système</w:t>
        </w:r>
        <w:r w:rsidR="008C7FF2">
          <w:rPr>
            <w:noProof/>
            <w:webHidden/>
          </w:rPr>
          <w:tab/>
        </w:r>
        <w:r w:rsidR="008C7FF2">
          <w:rPr>
            <w:noProof/>
            <w:webHidden/>
          </w:rPr>
          <w:fldChar w:fldCharType="begin"/>
        </w:r>
        <w:r w:rsidR="008C7FF2">
          <w:rPr>
            <w:noProof/>
            <w:webHidden/>
          </w:rPr>
          <w:instrText xml:space="preserve"> PAGEREF _Toc238069793 \h </w:instrText>
        </w:r>
        <w:r w:rsidR="008C7FF2">
          <w:rPr>
            <w:noProof/>
            <w:webHidden/>
          </w:rPr>
        </w:r>
        <w:r w:rsidR="008C7FF2">
          <w:rPr>
            <w:noProof/>
            <w:webHidden/>
          </w:rPr>
          <w:fldChar w:fldCharType="separate"/>
        </w:r>
        <w:r w:rsidR="008C7FF2">
          <w:rPr>
            <w:noProof/>
            <w:webHidden/>
          </w:rPr>
          <w:t>52</w:t>
        </w:r>
        <w:r w:rsidR="008C7FF2">
          <w:rPr>
            <w:noProof/>
            <w:webHidden/>
          </w:rPr>
          <w:fldChar w:fldCharType="end"/>
        </w:r>
      </w:hyperlink>
    </w:p>
    <w:p w14:paraId="42916A16" w14:textId="5858C86C"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794" w:history="1">
        <w:r w:rsidR="008C7FF2" w:rsidRPr="00A453EF">
          <w:rPr>
            <w:rStyle w:val="Lienhypertexte"/>
            <w:noProof/>
          </w:rPr>
          <w:t>Figure 7.6 — Diagramme de composants</w:t>
        </w:r>
        <w:r w:rsidR="008C7FF2">
          <w:rPr>
            <w:noProof/>
            <w:webHidden/>
          </w:rPr>
          <w:tab/>
        </w:r>
        <w:r w:rsidR="008C7FF2">
          <w:rPr>
            <w:noProof/>
            <w:webHidden/>
          </w:rPr>
          <w:fldChar w:fldCharType="begin"/>
        </w:r>
        <w:r w:rsidR="008C7FF2">
          <w:rPr>
            <w:noProof/>
            <w:webHidden/>
          </w:rPr>
          <w:instrText xml:space="preserve"> PAGEREF _Toc238069794 \h </w:instrText>
        </w:r>
        <w:r w:rsidR="008C7FF2">
          <w:rPr>
            <w:noProof/>
            <w:webHidden/>
          </w:rPr>
        </w:r>
        <w:r w:rsidR="008C7FF2">
          <w:rPr>
            <w:noProof/>
            <w:webHidden/>
          </w:rPr>
          <w:fldChar w:fldCharType="separate"/>
        </w:r>
        <w:r w:rsidR="008C7FF2">
          <w:rPr>
            <w:noProof/>
            <w:webHidden/>
          </w:rPr>
          <w:t>57</w:t>
        </w:r>
        <w:r w:rsidR="008C7FF2">
          <w:rPr>
            <w:noProof/>
            <w:webHidden/>
          </w:rPr>
          <w:fldChar w:fldCharType="end"/>
        </w:r>
      </w:hyperlink>
    </w:p>
    <w:p w14:paraId="5F9F9E3D" w14:textId="019B2838"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795" w:history="1">
        <w:r w:rsidR="008C7FF2" w:rsidRPr="00A453EF">
          <w:rPr>
            <w:rStyle w:val="Lienhypertexte"/>
            <w:noProof/>
          </w:rPr>
          <w:t>Figure 7.7 — Diagramme de déploiement</w:t>
        </w:r>
        <w:r w:rsidR="008C7FF2">
          <w:rPr>
            <w:noProof/>
            <w:webHidden/>
          </w:rPr>
          <w:tab/>
        </w:r>
        <w:r w:rsidR="008C7FF2">
          <w:rPr>
            <w:noProof/>
            <w:webHidden/>
          </w:rPr>
          <w:fldChar w:fldCharType="begin"/>
        </w:r>
        <w:r w:rsidR="008C7FF2">
          <w:rPr>
            <w:noProof/>
            <w:webHidden/>
          </w:rPr>
          <w:instrText xml:space="preserve"> PAGEREF _Toc238069795 \h </w:instrText>
        </w:r>
        <w:r w:rsidR="008C7FF2">
          <w:rPr>
            <w:noProof/>
            <w:webHidden/>
          </w:rPr>
        </w:r>
        <w:r w:rsidR="008C7FF2">
          <w:rPr>
            <w:noProof/>
            <w:webHidden/>
          </w:rPr>
          <w:fldChar w:fldCharType="separate"/>
        </w:r>
        <w:r w:rsidR="008C7FF2">
          <w:rPr>
            <w:noProof/>
            <w:webHidden/>
          </w:rPr>
          <w:t>59</w:t>
        </w:r>
        <w:r w:rsidR="008C7FF2">
          <w:rPr>
            <w:noProof/>
            <w:webHidden/>
          </w:rPr>
          <w:fldChar w:fldCharType="end"/>
        </w:r>
      </w:hyperlink>
    </w:p>
    <w:p w14:paraId="0986789C" w14:textId="23341608"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796" w:history="1">
        <w:r w:rsidR="008C7FF2" w:rsidRPr="00A453EF">
          <w:rPr>
            <w:rStyle w:val="Lienhypertexte"/>
            <w:noProof/>
          </w:rPr>
          <w:t>Figure 8.1 — Schéma relationnel du noyau métier</w:t>
        </w:r>
        <w:r w:rsidR="008C7FF2">
          <w:rPr>
            <w:noProof/>
            <w:webHidden/>
          </w:rPr>
          <w:tab/>
        </w:r>
        <w:r w:rsidR="008C7FF2">
          <w:rPr>
            <w:noProof/>
            <w:webHidden/>
          </w:rPr>
          <w:fldChar w:fldCharType="begin"/>
        </w:r>
        <w:r w:rsidR="008C7FF2">
          <w:rPr>
            <w:noProof/>
            <w:webHidden/>
          </w:rPr>
          <w:instrText xml:space="preserve"> PAGEREF _Toc238069796 \h </w:instrText>
        </w:r>
        <w:r w:rsidR="008C7FF2">
          <w:rPr>
            <w:noProof/>
            <w:webHidden/>
          </w:rPr>
        </w:r>
        <w:r w:rsidR="008C7FF2">
          <w:rPr>
            <w:noProof/>
            <w:webHidden/>
          </w:rPr>
          <w:fldChar w:fldCharType="separate"/>
        </w:r>
        <w:r w:rsidR="008C7FF2">
          <w:rPr>
            <w:noProof/>
            <w:webHidden/>
          </w:rPr>
          <w:t>64</w:t>
        </w:r>
        <w:r w:rsidR="008C7FF2">
          <w:rPr>
            <w:noProof/>
            <w:webHidden/>
          </w:rPr>
          <w:fldChar w:fldCharType="end"/>
        </w:r>
      </w:hyperlink>
    </w:p>
    <w:p w14:paraId="06CDA21C" w14:textId="6B151758"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797" w:history="1">
        <w:r w:rsidR="008C7FF2" w:rsidRPr="00A453EF">
          <w:rPr>
            <w:rStyle w:val="Lienhypertexte"/>
            <w:noProof/>
          </w:rPr>
          <w:t>Figure 8.2 — Modèle physique de données</w:t>
        </w:r>
        <w:r w:rsidR="008C7FF2">
          <w:rPr>
            <w:noProof/>
            <w:webHidden/>
          </w:rPr>
          <w:tab/>
        </w:r>
        <w:r w:rsidR="008C7FF2">
          <w:rPr>
            <w:noProof/>
            <w:webHidden/>
          </w:rPr>
          <w:fldChar w:fldCharType="begin"/>
        </w:r>
        <w:r w:rsidR="008C7FF2">
          <w:rPr>
            <w:noProof/>
            <w:webHidden/>
          </w:rPr>
          <w:instrText xml:space="preserve"> PAGEREF _Toc238069797 \h </w:instrText>
        </w:r>
        <w:r w:rsidR="008C7FF2">
          <w:rPr>
            <w:noProof/>
            <w:webHidden/>
          </w:rPr>
        </w:r>
        <w:r w:rsidR="008C7FF2">
          <w:rPr>
            <w:noProof/>
            <w:webHidden/>
          </w:rPr>
          <w:fldChar w:fldCharType="separate"/>
        </w:r>
        <w:r w:rsidR="008C7FF2">
          <w:rPr>
            <w:noProof/>
            <w:webHidden/>
          </w:rPr>
          <w:t>66</w:t>
        </w:r>
        <w:r w:rsidR="008C7FF2">
          <w:rPr>
            <w:noProof/>
            <w:webHidden/>
          </w:rPr>
          <w:fldChar w:fldCharType="end"/>
        </w:r>
      </w:hyperlink>
    </w:p>
    <w:p w14:paraId="19D0D0CF" w14:textId="37290D80"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798" w:history="1">
        <w:r w:rsidR="008C7FF2" w:rsidRPr="00A453EF">
          <w:rPr>
            <w:rStyle w:val="Lienhypertexte"/>
            <w:noProof/>
          </w:rPr>
          <w:t>Figure 8.3 — Consultation en cours, avec examen clinique et diagnostics (rôle Médecin Chef)</w:t>
        </w:r>
        <w:r w:rsidR="008C7FF2">
          <w:rPr>
            <w:noProof/>
            <w:webHidden/>
          </w:rPr>
          <w:tab/>
        </w:r>
        <w:r w:rsidR="008C7FF2">
          <w:rPr>
            <w:noProof/>
            <w:webHidden/>
          </w:rPr>
          <w:fldChar w:fldCharType="begin"/>
        </w:r>
        <w:r w:rsidR="008C7FF2">
          <w:rPr>
            <w:noProof/>
            <w:webHidden/>
          </w:rPr>
          <w:instrText xml:space="preserve"> PAGEREF _Toc238069798 \h </w:instrText>
        </w:r>
        <w:r w:rsidR="008C7FF2">
          <w:rPr>
            <w:noProof/>
            <w:webHidden/>
          </w:rPr>
        </w:r>
        <w:r w:rsidR="008C7FF2">
          <w:rPr>
            <w:noProof/>
            <w:webHidden/>
          </w:rPr>
          <w:fldChar w:fldCharType="separate"/>
        </w:r>
        <w:r w:rsidR="008C7FF2">
          <w:rPr>
            <w:noProof/>
            <w:webHidden/>
          </w:rPr>
          <w:t>69</w:t>
        </w:r>
        <w:r w:rsidR="008C7FF2">
          <w:rPr>
            <w:noProof/>
            <w:webHidden/>
          </w:rPr>
          <w:fldChar w:fldCharType="end"/>
        </w:r>
      </w:hyperlink>
    </w:p>
    <w:p w14:paraId="7AE7575C" w14:textId="31F5C1C7"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799" w:history="1">
        <w:r w:rsidR="008C7FF2" w:rsidRPr="00A453EF">
          <w:rPr>
            <w:rStyle w:val="Lienhypertexte"/>
            <w:noProof/>
          </w:rPr>
          <w:t>Figure 8.4 — Émission d'un bon de pharmacie et contrôle d'éligibilité (rôle Infirmier)</w:t>
        </w:r>
        <w:r w:rsidR="008C7FF2">
          <w:rPr>
            <w:noProof/>
            <w:webHidden/>
          </w:rPr>
          <w:tab/>
        </w:r>
        <w:r w:rsidR="008C7FF2">
          <w:rPr>
            <w:noProof/>
            <w:webHidden/>
          </w:rPr>
          <w:fldChar w:fldCharType="begin"/>
        </w:r>
        <w:r w:rsidR="008C7FF2">
          <w:rPr>
            <w:noProof/>
            <w:webHidden/>
          </w:rPr>
          <w:instrText xml:space="preserve"> PAGEREF _Toc238069799 \h </w:instrText>
        </w:r>
        <w:r w:rsidR="008C7FF2">
          <w:rPr>
            <w:noProof/>
            <w:webHidden/>
          </w:rPr>
        </w:r>
        <w:r w:rsidR="008C7FF2">
          <w:rPr>
            <w:noProof/>
            <w:webHidden/>
          </w:rPr>
          <w:fldChar w:fldCharType="separate"/>
        </w:r>
        <w:r w:rsidR="008C7FF2">
          <w:rPr>
            <w:noProof/>
            <w:webHidden/>
          </w:rPr>
          <w:t>70</w:t>
        </w:r>
        <w:r w:rsidR="008C7FF2">
          <w:rPr>
            <w:noProof/>
            <w:webHidden/>
          </w:rPr>
          <w:fldChar w:fldCharType="end"/>
        </w:r>
      </w:hyperlink>
    </w:p>
    <w:p w14:paraId="180F4D2D" w14:textId="59E2E87E"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00" w:history="1">
        <w:r w:rsidR="008C7FF2" w:rsidRPr="00A453EF">
          <w:rPr>
            <w:rStyle w:val="Lienhypertexte"/>
            <w:noProof/>
          </w:rPr>
          <w:t>Figure 8.5 — Tableau de bord et journal d'audit (rôle Administrateur système)</w:t>
        </w:r>
        <w:r w:rsidR="008C7FF2">
          <w:rPr>
            <w:noProof/>
            <w:webHidden/>
          </w:rPr>
          <w:tab/>
        </w:r>
        <w:r w:rsidR="008C7FF2">
          <w:rPr>
            <w:noProof/>
            <w:webHidden/>
          </w:rPr>
          <w:fldChar w:fldCharType="begin"/>
        </w:r>
        <w:r w:rsidR="008C7FF2">
          <w:rPr>
            <w:noProof/>
            <w:webHidden/>
          </w:rPr>
          <w:instrText xml:space="preserve"> PAGEREF _Toc238069800 \h </w:instrText>
        </w:r>
        <w:r w:rsidR="008C7FF2">
          <w:rPr>
            <w:noProof/>
            <w:webHidden/>
          </w:rPr>
        </w:r>
        <w:r w:rsidR="008C7FF2">
          <w:rPr>
            <w:noProof/>
            <w:webHidden/>
          </w:rPr>
          <w:fldChar w:fldCharType="separate"/>
        </w:r>
        <w:r w:rsidR="008C7FF2">
          <w:rPr>
            <w:noProof/>
            <w:webHidden/>
          </w:rPr>
          <w:t>71</w:t>
        </w:r>
        <w:r w:rsidR="008C7FF2">
          <w:rPr>
            <w:noProof/>
            <w:webHidden/>
          </w:rPr>
          <w:fldChar w:fldCharType="end"/>
        </w:r>
      </w:hyperlink>
    </w:p>
    <w:p w14:paraId="7504C4D5" w14:textId="1E10686E" w:rsidR="00E33082" w:rsidRDefault="00E33082" w:rsidP="00E33082">
      <w:r>
        <w:fldChar w:fldCharType="end"/>
      </w:r>
    </w:p>
    <w:p w14:paraId="53002773" w14:textId="77777777" w:rsidR="00E33082" w:rsidRDefault="00E33082" w:rsidP="00E33082"/>
    <w:p w14:paraId="47F63B39" w14:textId="77777777" w:rsidR="00D92D5C" w:rsidRPr="00E33082" w:rsidRDefault="00D92D5C" w:rsidP="00E33082"/>
    <w:p w14:paraId="4C4AC862" w14:textId="77777777" w:rsidR="00B670CE" w:rsidRDefault="00B670CE" w:rsidP="00BE7387">
      <w:pPr>
        <w:pStyle w:val="Titre1"/>
        <w:pageBreakBefore/>
      </w:pPr>
      <w:bookmarkStart w:id="14" w:name="_Toc238069769"/>
      <w:bookmarkStart w:id="15" w:name="_Toc238069855"/>
      <w:r>
        <w:lastRenderedPageBreak/>
        <w:t>LISTE DES TABLEAUX</w:t>
      </w:r>
      <w:bookmarkEnd w:id="14"/>
      <w:bookmarkEnd w:id="15"/>
    </w:p>
    <w:p w14:paraId="51DB835D" w14:textId="63D0357B" w:rsidR="008C7FF2" w:rsidRDefault="003D134E">
      <w:pPr>
        <w:pStyle w:val="Tabledesillustrations"/>
        <w:tabs>
          <w:tab w:val="right" w:leader="dot" w:pos="9344"/>
        </w:tabs>
        <w:rPr>
          <w:rFonts w:asciiTheme="minorHAnsi" w:eastAsiaTheme="minorEastAsia" w:hAnsiTheme="minorHAnsi"/>
          <w:noProof/>
          <w:sz w:val="22"/>
          <w:lang w:eastAsia="fr-CG"/>
        </w:rPr>
      </w:pPr>
      <w:r>
        <w:fldChar w:fldCharType="begin"/>
      </w:r>
      <w:r>
        <w:instrText xml:space="preserve"> TOC \h \z \t "Légende tableau" \c </w:instrText>
      </w:r>
      <w:r>
        <w:fldChar w:fldCharType="separate"/>
      </w:r>
      <w:hyperlink w:anchor="_Toc238069801" w:history="1">
        <w:r w:rsidR="008C7FF2" w:rsidRPr="00E86DF6">
          <w:rPr>
            <w:rStyle w:val="Lienhypertexte"/>
            <w:noProof/>
          </w:rPr>
          <w:t>Tableau 1.1 — Grandes étapes de l'histoire de SARIS-CONGO</w:t>
        </w:r>
        <w:r w:rsidR="008C7FF2">
          <w:rPr>
            <w:noProof/>
            <w:webHidden/>
          </w:rPr>
          <w:tab/>
        </w:r>
        <w:r w:rsidR="008C7FF2">
          <w:rPr>
            <w:noProof/>
            <w:webHidden/>
          </w:rPr>
          <w:fldChar w:fldCharType="begin"/>
        </w:r>
        <w:r w:rsidR="008C7FF2">
          <w:rPr>
            <w:noProof/>
            <w:webHidden/>
          </w:rPr>
          <w:instrText xml:space="preserve"> PAGEREF _Toc238069801 \h </w:instrText>
        </w:r>
        <w:r w:rsidR="008C7FF2">
          <w:rPr>
            <w:noProof/>
            <w:webHidden/>
          </w:rPr>
        </w:r>
        <w:r w:rsidR="008C7FF2">
          <w:rPr>
            <w:noProof/>
            <w:webHidden/>
          </w:rPr>
          <w:fldChar w:fldCharType="separate"/>
        </w:r>
        <w:r w:rsidR="008C7FF2">
          <w:rPr>
            <w:noProof/>
            <w:webHidden/>
          </w:rPr>
          <w:t>3</w:t>
        </w:r>
        <w:r w:rsidR="008C7FF2">
          <w:rPr>
            <w:noProof/>
            <w:webHidden/>
          </w:rPr>
          <w:fldChar w:fldCharType="end"/>
        </w:r>
      </w:hyperlink>
    </w:p>
    <w:p w14:paraId="6D4B7035" w14:textId="35F01626"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02" w:history="1">
        <w:r w:rsidR="008C7FF2" w:rsidRPr="00E86DF6">
          <w:rPr>
            <w:rStyle w:val="Lienhypertexte"/>
            <w:noProof/>
          </w:rPr>
          <w:t>Tableau 1.2 — Les neuf catégories de personnes prises en charge</w:t>
        </w:r>
        <w:r w:rsidR="008C7FF2">
          <w:rPr>
            <w:noProof/>
            <w:webHidden/>
          </w:rPr>
          <w:tab/>
        </w:r>
        <w:r w:rsidR="008C7FF2">
          <w:rPr>
            <w:noProof/>
            <w:webHidden/>
          </w:rPr>
          <w:fldChar w:fldCharType="begin"/>
        </w:r>
        <w:r w:rsidR="008C7FF2">
          <w:rPr>
            <w:noProof/>
            <w:webHidden/>
          </w:rPr>
          <w:instrText xml:space="preserve"> PAGEREF _Toc238069802 \h </w:instrText>
        </w:r>
        <w:r w:rsidR="008C7FF2">
          <w:rPr>
            <w:noProof/>
            <w:webHidden/>
          </w:rPr>
        </w:r>
        <w:r w:rsidR="008C7FF2">
          <w:rPr>
            <w:noProof/>
            <w:webHidden/>
          </w:rPr>
          <w:fldChar w:fldCharType="separate"/>
        </w:r>
        <w:r w:rsidR="008C7FF2">
          <w:rPr>
            <w:noProof/>
            <w:webHidden/>
          </w:rPr>
          <w:t>4</w:t>
        </w:r>
        <w:r w:rsidR="008C7FF2">
          <w:rPr>
            <w:noProof/>
            <w:webHidden/>
          </w:rPr>
          <w:fldChar w:fldCharType="end"/>
        </w:r>
      </w:hyperlink>
    </w:p>
    <w:p w14:paraId="021C90E7" w14:textId="751B0433"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03" w:history="1">
        <w:r w:rsidR="008C7FF2" w:rsidRPr="00E86DF6">
          <w:rPr>
            <w:rStyle w:val="Lienhypertexte"/>
            <w:noProof/>
          </w:rPr>
          <w:t>Tableau 1.3 — Les trois niveaux de la chaîne médicale et sociale</w:t>
        </w:r>
        <w:r w:rsidR="008C7FF2">
          <w:rPr>
            <w:noProof/>
            <w:webHidden/>
          </w:rPr>
          <w:tab/>
        </w:r>
        <w:r w:rsidR="008C7FF2">
          <w:rPr>
            <w:noProof/>
            <w:webHidden/>
          </w:rPr>
          <w:fldChar w:fldCharType="begin"/>
        </w:r>
        <w:r w:rsidR="008C7FF2">
          <w:rPr>
            <w:noProof/>
            <w:webHidden/>
          </w:rPr>
          <w:instrText xml:space="preserve"> PAGEREF _Toc238069803 \h </w:instrText>
        </w:r>
        <w:r w:rsidR="008C7FF2">
          <w:rPr>
            <w:noProof/>
            <w:webHidden/>
          </w:rPr>
        </w:r>
        <w:r w:rsidR="008C7FF2">
          <w:rPr>
            <w:noProof/>
            <w:webHidden/>
          </w:rPr>
          <w:fldChar w:fldCharType="separate"/>
        </w:r>
        <w:r w:rsidR="008C7FF2">
          <w:rPr>
            <w:noProof/>
            <w:webHidden/>
          </w:rPr>
          <w:t>6</w:t>
        </w:r>
        <w:r w:rsidR="008C7FF2">
          <w:rPr>
            <w:noProof/>
            <w:webHidden/>
          </w:rPr>
          <w:fldChar w:fldCharType="end"/>
        </w:r>
      </w:hyperlink>
    </w:p>
    <w:p w14:paraId="1CEF93E9" w14:textId="52C46F96"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04" w:history="1">
        <w:r w:rsidR="008C7FF2" w:rsidRPr="00E86DF6">
          <w:rPr>
            <w:rStyle w:val="Lienhypertexte"/>
            <w:noProof/>
          </w:rPr>
          <w:t>Tableau 1.4 — Correspondance entre fonctions réelles et rôles du système</w:t>
        </w:r>
        <w:r w:rsidR="008C7FF2">
          <w:rPr>
            <w:noProof/>
            <w:webHidden/>
          </w:rPr>
          <w:tab/>
        </w:r>
        <w:r w:rsidR="008C7FF2">
          <w:rPr>
            <w:noProof/>
            <w:webHidden/>
          </w:rPr>
          <w:fldChar w:fldCharType="begin"/>
        </w:r>
        <w:r w:rsidR="008C7FF2">
          <w:rPr>
            <w:noProof/>
            <w:webHidden/>
          </w:rPr>
          <w:instrText xml:space="preserve"> PAGEREF _Toc238069804 \h </w:instrText>
        </w:r>
        <w:r w:rsidR="008C7FF2">
          <w:rPr>
            <w:noProof/>
            <w:webHidden/>
          </w:rPr>
        </w:r>
        <w:r w:rsidR="008C7FF2">
          <w:rPr>
            <w:noProof/>
            <w:webHidden/>
          </w:rPr>
          <w:fldChar w:fldCharType="separate"/>
        </w:r>
        <w:r w:rsidR="008C7FF2">
          <w:rPr>
            <w:noProof/>
            <w:webHidden/>
          </w:rPr>
          <w:t>6</w:t>
        </w:r>
        <w:r w:rsidR="008C7FF2">
          <w:rPr>
            <w:noProof/>
            <w:webHidden/>
          </w:rPr>
          <w:fldChar w:fldCharType="end"/>
        </w:r>
      </w:hyperlink>
    </w:p>
    <w:p w14:paraId="2E0A08A5" w14:textId="3DC17FCE"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05" w:history="1">
        <w:r w:rsidR="008C7FF2" w:rsidRPr="00E86DF6">
          <w:rPr>
            <w:rStyle w:val="Lienhypertexte"/>
            <w:noProof/>
          </w:rPr>
          <w:t>Tableau 1.5 — Indicateurs de la population couverte</w:t>
        </w:r>
        <w:r w:rsidR="008C7FF2">
          <w:rPr>
            <w:noProof/>
            <w:webHidden/>
          </w:rPr>
          <w:tab/>
        </w:r>
        <w:r w:rsidR="008C7FF2">
          <w:rPr>
            <w:noProof/>
            <w:webHidden/>
          </w:rPr>
          <w:fldChar w:fldCharType="begin"/>
        </w:r>
        <w:r w:rsidR="008C7FF2">
          <w:rPr>
            <w:noProof/>
            <w:webHidden/>
          </w:rPr>
          <w:instrText xml:space="preserve"> PAGEREF _Toc238069805 \h </w:instrText>
        </w:r>
        <w:r w:rsidR="008C7FF2">
          <w:rPr>
            <w:noProof/>
            <w:webHidden/>
          </w:rPr>
        </w:r>
        <w:r w:rsidR="008C7FF2">
          <w:rPr>
            <w:noProof/>
            <w:webHidden/>
          </w:rPr>
          <w:fldChar w:fldCharType="separate"/>
        </w:r>
        <w:r w:rsidR="008C7FF2">
          <w:rPr>
            <w:noProof/>
            <w:webHidden/>
          </w:rPr>
          <w:t>7</w:t>
        </w:r>
        <w:r w:rsidR="008C7FF2">
          <w:rPr>
            <w:noProof/>
            <w:webHidden/>
          </w:rPr>
          <w:fldChar w:fldCharType="end"/>
        </w:r>
      </w:hyperlink>
    </w:p>
    <w:p w14:paraId="51FA78DC" w14:textId="3DFCD800"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06" w:history="1">
        <w:r w:rsidR="008C7FF2" w:rsidRPr="00E86DF6">
          <w:rPr>
            <w:rStyle w:val="Lienhypertexte"/>
            <w:noProof/>
          </w:rPr>
          <w:t>Tableau 2.1 — La structure informatique à trois niveaux</w:t>
        </w:r>
        <w:r w:rsidR="008C7FF2">
          <w:rPr>
            <w:noProof/>
            <w:webHidden/>
          </w:rPr>
          <w:tab/>
        </w:r>
        <w:r w:rsidR="008C7FF2">
          <w:rPr>
            <w:noProof/>
            <w:webHidden/>
          </w:rPr>
          <w:fldChar w:fldCharType="begin"/>
        </w:r>
        <w:r w:rsidR="008C7FF2">
          <w:rPr>
            <w:noProof/>
            <w:webHidden/>
          </w:rPr>
          <w:instrText xml:space="preserve"> PAGEREF _Toc238069806 \h </w:instrText>
        </w:r>
        <w:r w:rsidR="008C7FF2">
          <w:rPr>
            <w:noProof/>
            <w:webHidden/>
          </w:rPr>
        </w:r>
        <w:r w:rsidR="008C7FF2">
          <w:rPr>
            <w:noProof/>
            <w:webHidden/>
          </w:rPr>
          <w:fldChar w:fldCharType="separate"/>
        </w:r>
        <w:r w:rsidR="008C7FF2">
          <w:rPr>
            <w:noProof/>
            <w:webHidden/>
          </w:rPr>
          <w:t>9</w:t>
        </w:r>
        <w:r w:rsidR="008C7FF2">
          <w:rPr>
            <w:noProof/>
            <w:webHidden/>
          </w:rPr>
          <w:fldChar w:fldCharType="end"/>
        </w:r>
      </w:hyperlink>
    </w:p>
    <w:p w14:paraId="10FB5E60" w14:textId="0C8A0199"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07" w:history="1">
        <w:r w:rsidR="008C7FF2" w:rsidRPr="00E86DF6">
          <w:rPr>
            <w:rStyle w:val="Lienhypertexte"/>
            <w:noProof/>
          </w:rPr>
          <w:t>Tableau 2.2 — Effectif du Service Informatique</w:t>
        </w:r>
        <w:r w:rsidR="008C7FF2">
          <w:rPr>
            <w:noProof/>
            <w:webHidden/>
          </w:rPr>
          <w:tab/>
        </w:r>
        <w:r w:rsidR="008C7FF2">
          <w:rPr>
            <w:noProof/>
            <w:webHidden/>
          </w:rPr>
          <w:fldChar w:fldCharType="begin"/>
        </w:r>
        <w:r w:rsidR="008C7FF2">
          <w:rPr>
            <w:noProof/>
            <w:webHidden/>
          </w:rPr>
          <w:instrText xml:space="preserve"> PAGEREF _Toc238069807 \h </w:instrText>
        </w:r>
        <w:r w:rsidR="008C7FF2">
          <w:rPr>
            <w:noProof/>
            <w:webHidden/>
          </w:rPr>
        </w:r>
        <w:r w:rsidR="008C7FF2">
          <w:rPr>
            <w:noProof/>
            <w:webHidden/>
          </w:rPr>
          <w:fldChar w:fldCharType="separate"/>
        </w:r>
        <w:r w:rsidR="008C7FF2">
          <w:rPr>
            <w:noProof/>
            <w:webHidden/>
          </w:rPr>
          <w:t>9</w:t>
        </w:r>
        <w:r w:rsidR="008C7FF2">
          <w:rPr>
            <w:noProof/>
            <w:webHidden/>
          </w:rPr>
          <w:fldChar w:fldCharType="end"/>
        </w:r>
      </w:hyperlink>
    </w:p>
    <w:p w14:paraId="1660432C" w14:textId="72CA2B76"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08" w:history="1">
        <w:r w:rsidR="008C7FF2" w:rsidRPr="00E86DF6">
          <w:rPr>
            <w:rStyle w:val="Lienhypertexte"/>
            <w:noProof/>
          </w:rPr>
          <w:t>Tableau 2.3 — Parc matériel informatique, par type</w:t>
        </w:r>
        <w:r w:rsidR="008C7FF2">
          <w:rPr>
            <w:noProof/>
            <w:webHidden/>
          </w:rPr>
          <w:tab/>
        </w:r>
        <w:r w:rsidR="008C7FF2">
          <w:rPr>
            <w:noProof/>
            <w:webHidden/>
          </w:rPr>
          <w:fldChar w:fldCharType="begin"/>
        </w:r>
        <w:r w:rsidR="008C7FF2">
          <w:rPr>
            <w:noProof/>
            <w:webHidden/>
          </w:rPr>
          <w:instrText xml:space="preserve"> PAGEREF _Toc238069808 \h </w:instrText>
        </w:r>
        <w:r w:rsidR="008C7FF2">
          <w:rPr>
            <w:noProof/>
            <w:webHidden/>
          </w:rPr>
        </w:r>
        <w:r w:rsidR="008C7FF2">
          <w:rPr>
            <w:noProof/>
            <w:webHidden/>
          </w:rPr>
          <w:fldChar w:fldCharType="separate"/>
        </w:r>
        <w:r w:rsidR="008C7FF2">
          <w:rPr>
            <w:noProof/>
            <w:webHidden/>
          </w:rPr>
          <w:t>10</w:t>
        </w:r>
        <w:r w:rsidR="008C7FF2">
          <w:rPr>
            <w:noProof/>
            <w:webHidden/>
          </w:rPr>
          <w:fldChar w:fldCharType="end"/>
        </w:r>
      </w:hyperlink>
    </w:p>
    <w:p w14:paraId="05FDAE9A" w14:textId="421A97DB"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09" w:history="1">
        <w:r w:rsidR="008C7FF2" w:rsidRPr="00E86DF6">
          <w:rPr>
            <w:rStyle w:val="Lienhypertexte"/>
            <w:noProof/>
          </w:rPr>
          <w:t>Tableau 2.4 — Applications en production, par fonction d'entreprise</w:t>
        </w:r>
        <w:r w:rsidR="008C7FF2">
          <w:rPr>
            <w:noProof/>
            <w:webHidden/>
          </w:rPr>
          <w:tab/>
        </w:r>
        <w:r w:rsidR="008C7FF2">
          <w:rPr>
            <w:noProof/>
            <w:webHidden/>
          </w:rPr>
          <w:fldChar w:fldCharType="begin"/>
        </w:r>
        <w:r w:rsidR="008C7FF2">
          <w:rPr>
            <w:noProof/>
            <w:webHidden/>
          </w:rPr>
          <w:instrText xml:space="preserve"> PAGEREF _Toc238069809 \h </w:instrText>
        </w:r>
        <w:r w:rsidR="008C7FF2">
          <w:rPr>
            <w:noProof/>
            <w:webHidden/>
          </w:rPr>
        </w:r>
        <w:r w:rsidR="008C7FF2">
          <w:rPr>
            <w:noProof/>
            <w:webHidden/>
          </w:rPr>
          <w:fldChar w:fldCharType="separate"/>
        </w:r>
        <w:r w:rsidR="008C7FF2">
          <w:rPr>
            <w:noProof/>
            <w:webHidden/>
          </w:rPr>
          <w:t>11</w:t>
        </w:r>
        <w:r w:rsidR="008C7FF2">
          <w:rPr>
            <w:noProof/>
            <w:webHidden/>
          </w:rPr>
          <w:fldChar w:fldCharType="end"/>
        </w:r>
      </w:hyperlink>
    </w:p>
    <w:p w14:paraId="70200596" w14:textId="0392C5B8"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10" w:history="1">
        <w:r w:rsidR="008C7FF2" w:rsidRPr="00E86DF6">
          <w:rPr>
            <w:rStyle w:val="Lienhypertexte"/>
            <w:noProof/>
          </w:rPr>
          <w:t>Tableau 2.5 — Outils en usage au centre médical avant le projet</w:t>
        </w:r>
        <w:r w:rsidR="008C7FF2">
          <w:rPr>
            <w:noProof/>
            <w:webHidden/>
          </w:rPr>
          <w:tab/>
        </w:r>
        <w:r w:rsidR="008C7FF2">
          <w:rPr>
            <w:noProof/>
            <w:webHidden/>
          </w:rPr>
          <w:fldChar w:fldCharType="begin"/>
        </w:r>
        <w:r w:rsidR="008C7FF2">
          <w:rPr>
            <w:noProof/>
            <w:webHidden/>
          </w:rPr>
          <w:instrText xml:space="preserve"> PAGEREF _Toc238069810 \h </w:instrText>
        </w:r>
        <w:r w:rsidR="008C7FF2">
          <w:rPr>
            <w:noProof/>
            <w:webHidden/>
          </w:rPr>
        </w:r>
        <w:r w:rsidR="008C7FF2">
          <w:rPr>
            <w:noProof/>
            <w:webHidden/>
          </w:rPr>
          <w:fldChar w:fldCharType="separate"/>
        </w:r>
        <w:r w:rsidR="008C7FF2">
          <w:rPr>
            <w:noProof/>
            <w:webHidden/>
          </w:rPr>
          <w:t>11</w:t>
        </w:r>
        <w:r w:rsidR="008C7FF2">
          <w:rPr>
            <w:noProof/>
            <w:webHidden/>
          </w:rPr>
          <w:fldChar w:fldCharType="end"/>
        </w:r>
      </w:hyperlink>
    </w:p>
    <w:p w14:paraId="17833BD0" w14:textId="21BDE20C"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11" w:history="1">
        <w:r w:rsidR="008C7FF2" w:rsidRPr="00E86DF6">
          <w:rPr>
            <w:rStyle w:val="Lienhypertexte"/>
            <w:noProof/>
          </w:rPr>
          <w:t>Tableau 2.6 — Les trois domaines fonctionnels du Service Médico-Social</w:t>
        </w:r>
        <w:r w:rsidR="008C7FF2">
          <w:rPr>
            <w:noProof/>
            <w:webHidden/>
          </w:rPr>
          <w:tab/>
        </w:r>
        <w:r w:rsidR="008C7FF2">
          <w:rPr>
            <w:noProof/>
            <w:webHidden/>
          </w:rPr>
          <w:fldChar w:fldCharType="begin"/>
        </w:r>
        <w:r w:rsidR="008C7FF2">
          <w:rPr>
            <w:noProof/>
            <w:webHidden/>
          </w:rPr>
          <w:instrText xml:space="preserve"> PAGEREF _Toc238069811 \h </w:instrText>
        </w:r>
        <w:r w:rsidR="008C7FF2">
          <w:rPr>
            <w:noProof/>
            <w:webHidden/>
          </w:rPr>
        </w:r>
        <w:r w:rsidR="008C7FF2">
          <w:rPr>
            <w:noProof/>
            <w:webHidden/>
          </w:rPr>
          <w:fldChar w:fldCharType="separate"/>
        </w:r>
        <w:r w:rsidR="008C7FF2">
          <w:rPr>
            <w:noProof/>
            <w:webHidden/>
          </w:rPr>
          <w:t>12</w:t>
        </w:r>
        <w:r w:rsidR="008C7FF2">
          <w:rPr>
            <w:noProof/>
            <w:webHidden/>
          </w:rPr>
          <w:fldChar w:fldCharType="end"/>
        </w:r>
      </w:hyperlink>
    </w:p>
    <w:p w14:paraId="209A58D5" w14:textId="462E52A8"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12" w:history="1">
        <w:r w:rsidR="008C7FF2" w:rsidRPr="00E86DF6">
          <w:rPr>
            <w:rStyle w:val="Lienhypertexte"/>
            <w:noProof/>
          </w:rPr>
          <w:t>Tableau 3.1 — Les acteurs du système et leur périmètre</w:t>
        </w:r>
        <w:r w:rsidR="008C7FF2">
          <w:rPr>
            <w:noProof/>
            <w:webHidden/>
          </w:rPr>
          <w:tab/>
        </w:r>
        <w:r w:rsidR="008C7FF2">
          <w:rPr>
            <w:noProof/>
            <w:webHidden/>
          </w:rPr>
          <w:fldChar w:fldCharType="begin"/>
        </w:r>
        <w:r w:rsidR="008C7FF2">
          <w:rPr>
            <w:noProof/>
            <w:webHidden/>
          </w:rPr>
          <w:instrText xml:space="preserve"> PAGEREF _Toc238069812 \h </w:instrText>
        </w:r>
        <w:r w:rsidR="008C7FF2">
          <w:rPr>
            <w:noProof/>
            <w:webHidden/>
          </w:rPr>
        </w:r>
        <w:r w:rsidR="008C7FF2">
          <w:rPr>
            <w:noProof/>
            <w:webHidden/>
          </w:rPr>
          <w:fldChar w:fldCharType="separate"/>
        </w:r>
        <w:r w:rsidR="008C7FF2">
          <w:rPr>
            <w:noProof/>
            <w:webHidden/>
          </w:rPr>
          <w:t>14</w:t>
        </w:r>
        <w:r w:rsidR="008C7FF2">
          <w:rPr>
            <w:noProof/>
            <w:webHidden/>
          </w:rPr>
          <w:fldChar w:fldCharType="end"/>
        </w:r>
      </w:hyperlink>
    </w:p>
    <w:p w14:paraId="5C4E94AE" w14:textId="4675200B"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13" w:history="1">
        <w:r w:rsidR="008C7FF2" w:rsidRPr="00E86DF6">
          <w:rPr>
            <w:rStyle w:val="Lienhypertexte"/>
            <w:noProof/>
          </w:rPr>
          <w:t>Tableau 3.2 — Portée des données selon leur nature</w:t>
        </w:r>
        <w:r w:rsidR="008C7FF2">
          <w:rPr>
            <w:noProof/>
            <w:webHidden/>
          </w:rPr>
          <w:tab/>
        </w:r>
        <w:r w:rsidR="008C7FF2">
          <w:rPr>
            <w:noProof/>
            <w:webHidden/>
          </w:rPr>
          <w:fldChar w:fldCharType="begin"/>
        </w:r>
        <w:r w:rsidR="008C7FF2">
          <w:rPr>
            <w:noProof/>
            <w:webHidden/>
          </w:rPr>
          <w:instrText xml:space="preserve"> PAGEREF _Toc238069813 \h </w:instrText>
        </w:r>
        <w:r w:rsidR="008C7FF2">
          <w:rPr>
            <w:noProof/>
            <w:webHidden/>
          </w:rPr>
        </w:r>
        <w:r w:rsidR="008C7FF2">
          <w:rPr>
            <w:noProof/>
            <w:webHidden/>
          </w:rPr>
          <w:fldChar w:fldCharType="separate"/>
        </w:r>
        <w:r w:rsidR="008C7FF2">
          <w:rPr>
            <w:noProof/>
            <w:webHidden/>
          </w:rPr>
          <w:t>15</w:t>
        </w:r>
        <w:r w:rsidR="008C7FF2">
          <w:rPr>
            <w:noProof/>
            <w:webHidden/>
          </w:rPr>
          <w:fldChar w:fldCharType="end"/>
        </w:r>
      </w:hyperlink>
    </w:p>
    <w:p w14:paraId="4DAAC4FB" w14:textId="07CAD4A9"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14" w:history="1">
        <w:r w:rsidR="008C7FF2" w:rsidRPr="00E86DF6">
          <w:rPr>
            <w:rStyle w:val="Lienhypertexte"/>
            <w:noProof/>
          </w:rPr>
          <w:t>Tableau 3.3 — Les cinq catégories de patients reconnues par le système</w:t>
        </w:r>
        <w:r w:rsidR="008C7FF2">
          <w:rPr>
            <w:noProof/>
            <w:webHidden/>
          </w:rPr>
          <w:tab/>
        </w:r>
        <w:r w:rsidR="008C7FF2">
          <w:rPr>
            <w:noProof/>
            <w:webHidden/>
          </w:rPr>
          <w:fldChar w:fldCharType="begin"/>
        </w:r>
        <w:r w:rsidR="008C7FF2">
          <w:rPr>
            <w:noProof/>
            <w:webHidden/>
          </w:rPr>
          <w:instrText xml:space="preserve"> PAGEREF _Toc238069814 \h </w:instrText>
        </w:r>
        <w:r w:rsidR="008C7FF2">
          <w:rPr>
            <w:noProof/>
            <w:webHidden/>
          </w:rPr>
        </w:r>
        <w:r w:rsidR="008C7FF2">
          <w:rPr>
            <w:noProof/>
            <w:webHidden/>
          </w:rPr>
          <w:fldChar w:fldCharType="separate"/>
        </w:r>
        <w:r w:rsidR="008C7FF2">
          <w:rPr>
            <w:noProof/>
            <w:webHidden/>
          </w:rPr>
          <w:t>15</w:t>
        </w:r>
        <w:r w:rsidR="008C7FF2">
          <w:rPr>
            <w:noProof/>
            <w:webHidden/>
          </w:rPr>
          <w:fldChar w:fldCharType="end"/>
        </w:r>
      </w:hyperlink>
    </w:p>
    <w:p w14:paraId="2B53AEFF" w14:textId="4410A6B3"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15" w:history="1">
        <w:r w:rsidR="008C7FF2" w:rsidRPr="00E86DF6">
          <w:rPr>
            <w:rStyle w:val="Lienhypertexte"/>
            <w:noProof/>
          </w:rPr>
          <w:t>Tableau 3.4 — Prestations ouvertes selon la catégorie de patient</w:t>
        </w:r>
        <w:r w:rsidR="008C7FF2">
          <w:rPr>
            <w:noProof/>
            <w:webHidden/>
          </w:rPr>
          <w:tab/>
        </w:r>
        <w:r w:rsidR="008C7FF2">
          <w:rPr>
            <w:noProof/>
            <w:webHidden/>
          </w:rPr>
          <w:fldChar w:fldCharType="begin"/>
        </w:r>
        <w:r w:rsidR="008C7FF2">
          <w:rPr>
            <w:noProof/>
            <w:webHidden/>
          </w:rPr>
          <w:instrText xml:space="preserve"> PAGEREF _Toc238069815 \h </w:instrText>
        </w:r>
        <w:r w:rsidR="008C7FF2">
          <w:rPr>
            <w:noProof/>
            <w:webHidden/>
          </w:rPr>
        </w:r>
        <w:r w:rsidR="008C7FF2">
          <w:rPr>
            <w:noProof/>
            <w:webHidden/>
          </w:rPr>
          <w:fldChar w:fldCharType="separate"/>
        </w:r>
        <w:r w:rsidR="008C7FF2">
          <w:rPr>
            <w:noProof/>
            <w:webHidden/>
          </w:rPr>
          <w:t>16</w:t>
        </w:r>
        <w:r w:rsidR="008C7FF2">
          <w:rPr>
            <w:noProof/>
            <w:webHidden/>
          </w:rPr>
          <w:fldChar w:fldCharType="end"/>
        </w:r>
      </w:hyperlink>
    </w:p>
    <w:p w14:paraId="446D2FFF" w14:textId="2C972248"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16" w:history="1">
        <w:r w:rsidR="008C7FF2" w:rsidRPr="00E86DF6">
          <w:rPr>
            <w:rStyle w:val="Lienhypertexte"/>
            <w:noProof/>
          </w:rPr>
          <w:t>Tableau 3.5 — Contenu du parcours de soin retenu</w:t>
        </w:r>
        <w:r w:rsidR="008C7FF2">
          <w:rPr>
            <w:noProof/>
            <w:webHidden/>
          </w:rPr>
          <w:tab/>
        </w:r>
        <w:r w:rsidR="008C7FF2">
          <w:rPr>
            <w:noProof/>
            <w:webHidden/>
          </w:rPr>
          <w:fldChar w:fldCharType="begin"/>
        </w:r>
        <w:r w:rsidR="008C7FF2">
          <w:rPr>
            <w:noProof/>
            <w:webHidden/>
          </w:rPr>
          <w:instrText xml:space="preserve"> PAGEREF _Toc238069816 \h </w:instrText>
        </w:r>
        <w:r w:rsidR="008C7FF2">
          <w:rPr>
            <w:noProof/>
            <w:webHidden/>
          </w:rPr>
        </w:r>
        <w:r w:rsidR="008C7FF2">
          <w:rPr>
            <w:noProof/>
            <w:webHidden/>
          </w:rPr>
          <w:fldChar w:fldCharType="separate"/>
        </w:r>
        <w:r w:rsidR="008C7FF2">
          <w:rPr>
            <w:noProof/>
            <w:webHidden/>
          </w:rPr>
          <w:t>17</w:t>
        </w:r>
        <w:r w:rsidR="008C7FF2">
          <w:rPr>
            <w:noProof/>
            <w:webHidden/>
          </w:rPr>
          <w:fldChar w:fldCharType="end"/>
        </w:r>
      </w:hyperlink>
    </w:p>
    <w:p w14:paraId="2BD72ECB" w14:textId="0DDB57D8"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17" w:history="1">
        <w:r w:rsidR="008C7FF2" w:rsidRPr="00E86DF6">
          <w:rPr>
            <w:rStyle w:val="Lienhypertexte"/>
            <w:noProof/>
          </w:rPr>
          <w:t>Tableau 3.6 — Domaines écartés du périmètre et motifs</w:t>
        </w:r>
        <w:r w:rsidR="008C7FF2">
          <w:rPr>
            <w:noProof/>
            <w:webHidden/>
          </w:rPr>
          <w:tab/>
        </w:r>
        <w:r w:rsidR="008C7FF2">
          <w:rPr>
            <w:noProof/>
            <w:webHidden/>
          </w:rPr>
          <w:fldChar w:fldCharType="begin"/>
        </w:r>
        <w:r w:rsidR="008C7FF2">
          <w:rPr>
            <w:noProof/>
            <w:webHidden/>
          </w:rPr>
          <w:instrText xml:space="preserve"> PAGEREF _Toc238069817 \h </w:instrText>
        </w:r>
        <w:r w:rsidR="008C7FF2">
          <w:rPr>
            <w:noProof/>
            <w:webHidden/>
          </w:rPr>
        </w:r>
        <w:r w:rsidR="008C7FF2">
          <w:rPr>
            <w:noProof/>
            <w:webHidden/>
          </w:rPr>
          <w:fldChar w:fldCharType="separate"/>
        </w:r>
        <w:r w:rsidR="008C7FF2">
          <w:rPr>
            <w:noProof/>
            <w:webHidden/>
          </w:rPr>
          <w:t>18</w:t>
        </w:r>
        <w:r w:rsidR="008C7FF2">
          <w:rPr>
            <w:noProof/>
            <w:webHidden/>
          </w:rPr>
          <w:fldChar w:fldCharType="end"/>
        </w:r>
      </w:hyperlink>
    </w:p>
    <w:p w14:paraId="792ADD76" w14:textId="18929939"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18" w:history="1">
        <w:r w:rsidR="008C7FF2" w:rsidRPr="00E86DF6">
          <w:rPr>
            <w:rStyle w:val="Lienhypertexte"/>
            <w:noProof/>
          </w:rPr>
          <w:t>Tableau 3.7 — Concepts mobilisés dans ce mémoire</w:t>
        </w:r>
        <w:r w:rsidR="008C7FF2">
          <w:rPr>
            <w:noProof/>
            <w:webHidden/>
          </w:rPr>
          <w:tab/>
        </w:r>
        <w:r w:rsidR="008C7FF2">
          <w:rPr>
            <w:noProof/>
            <w:webHidden/>
          </w:rPr>
          <w:fldChar w:fldCharType="begin"/>
        </w:r>
        <w:r w:rsidR="008C7FF2">
          <w:rPr>
            <w:noProof/>
            <w:webHidden/>
          </w:rPr>
          <w:instrText xml:space="preserve"> PAGEREF _Toc238069818 \h </w:instrText>
        </w:r>
        <w:r w:rsidR="008C7FF2">
          <w:rPr>
            <w:noProof/>
            <w:webHidden/>
          </w:rPr>
        </w:r>
        <w:r w:rsidR="008C7FF2">
          <w:rPr>
            <w:noProof/>
            <w:webHidden/>
          </w:rPr>
          <w:fldChar w:fldCharType="separate"/>
        </w:r>
        <w:r w:rsidR="008C7FF2">
          <w:rPr>
            <w:noProof/>
            <w:webHidden/>
          </w:rPr>
          <w:t>19</w:t>
        </w:r>
        <w:r w:rsidR="008C7FF2">
          <w:rPr>
            <w:noProof/>
            <w:webHidden/>
          </w:rPr>
          <w:fldChar w:fldCharType="end"/>
        </w:r>
      </w:hyperlink>
    </w:p>
    <w:p w14:paraId="7C7EEF26" w14:textId="7C17DAA4"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19" w:history="1">
        <w:r w:rsidR="008C7FF2" w:rsidRPr="00E86DF6">
          <w:rPr>
            <w:rStyle w:val="Lienhypertexte"/>
            <w:noProof/>
          </w:rPr>
          <w:t>Tableau 4.1 — Les quatre phases du Processus Unifié</w:t>
        </w:r>
        <w:r w:rsidR="008C7FF2">
          <w:rPr>
            <w:noProof/>
            <w:webHidden/>
          </w:rPr>
          <w:tab/>
        </w:r>
        <w:r w:rsidR="008C7FF2">
          <w:rPr>
            <w:noProof/>
            <w:webHidden/>
          </w:rPr>
          <w:fldChar w:fldCharType="begin"/>
        </w:r>
        <w:r w:rsidR="008C7FF2">
          <w:rPr>
            <w:noProof/>
            <w:webHidden/>
          </w:rPr>
          <w:instrText xml:space="preserve"> PAGEREF _Toc238069819 \h </w:instrText>
        </w:r>
        <w:r w:rsidR="008C7FF2">
          <w:rPr>
            <w:noProof/>
            <w:webHidden/>
          </w:rPr>
        </w:r>
        <w:r w:rsidR="008C7FF2">
          <w:rPr>
            <w:noProof/>
            <w:webHidden/>
          </w:rPr>
          <w:fldChar w:fldCharType="separate"/>
        </w:r>
        <w:r w:rsidR="008C7FF2">
          <w:rPr>
            <w:noProof/>
            <w:webHidden/>
          </w:rPr>
          <w:t>21</w:t>
        </w:r>
        <w:r w:rsidR="008C7FF2">
          <w:rPr>
            <w:noProof/>
            <w:webHidden/>
          </w:rPr>
          <w:fldChar w:fldCharType="end"/>
        </w:r>
      </w:hyperlink>
    </w:p>
    <w:p w14:paraId="2CA98B9A" w14:textId="64977206"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20" w:history="1">
        <w:r w:rsidR="008C7FF2" w:rsidRPr="00E86DF6">
          <w:rPr>
            <w:rStyle w:val="Lienhypertexte"/>
            <w:noProof/>
          </w:rPr>
          <w:t>Tableau 4.2 — Les sept diagrammes UML retenus</w:t>
        </w:r>
        <w:r w:rsidR="008C7FF2">
          <w:rPr>
            <w:noProof/>
            <w:webHidden/>
          </w:rPr>
          <w:tab/>
        </w:r>
        <w:r w:rsidR="008C7FF2">
          <w:rPr>
            <w:noProof/>
            <w:webHidden/>
          </w:rPr>
          <w:fldChar w:fldCharType="begin"/>
        </w:r>
        <w:r w:rsidR="008C7FF2">
          <w:rPr>
            <w:noProof/>
            <w:webHidden/>
          </w:rPr>
          <w:instrText xml:space="preserve"> PAGEREF _Toc238069820 \h </w:instrText>
        </w:r>
        <w:r w:rsidR="008C7FF2">
          <w:rPr>
            <w:noProof/>
            <w:webHidden/>
          </w:rPr>
        </w:r>
        <w:r w:rsidR="008C7FF2">
          <w:rPr>
            <w:noProof/>
            <w:webHidden/>
          </w:rPr>
          <w:fldChar w:fldCharType="separate"/>
        </w:r>
        <w:r w:rsidR="008C7FF2">
          <w:rPr>
            <w:noProof/>
            <w:webHidden/>
          </w:rPr>
          <w:t>25</w:t>
        </w:r>
        <w:r w:rsidR="008C7FF2">
          <w:rPr>
            <w:noProof/>
            <w:webHidden/>
          </w:rPr>
          <w:fldChar w:fldCharType="end"/>
        </w:r>
      </w:hyperlink>
    </w:p>
    <w:p w14:paraId="7F5D6417" w14:textId="0A9E2E9C"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21" w:history="1">
        <w:r w:rsidR="008C7FF2" w:rsidRPr="00E86DF6">
          <w:rPr>
            <w:rStyle w:val="Lienhypertexte"/>
            <w:noProof/>
          </w:rPr>
          <w:t>Tableau 4.3 — Comparaison de 2TUP avec Merise et Scrum</w:t>
        </w:r>
        <w:r w:rsidR="008C7FF2">
          <w:rPr>
            <w:noProof/>
            <w:webHidden/>
          </w:rPr>
          <w:tab/>
        </w:r>
        <w:r w:rsidR="008C7FF2">
          <w:rPr>
            <w:noProof/>
            <w:webHidden/>
          </w:rPr>
          <w:fldChar w:fldCharType="begin"/>
        </w:r>
        <w:r w:rsidR="008C7FF2">
          <w:rPr>
            <w:noProof/>
            <w:webHidden/>
          </w:rPr>
          <w:instrText xml:space="preserve"> PAGEREF _Toc238069821 \h </w:instrText>
        </w:r>
        <w:r w:rsidR="008C7FF2">
          <w:rPr>
            <w:noProof/>
            <w:webHidden/>
          </w:rPr>
        </w:r>
        <w:r w:rsidR="008C7FF2">
          <w:rPr>
            <w:noProof/>
            <w:webHidden/>
          </w:rPr>
          <w:fldChar w:fldCharType="separate"/>
        </w:r>
        <w:r w:rsidR="008C7FF2">
          <w:rPr>
            <w:noProof/>
            <w:webHidden/>
          </w:rPr>
          <w:t>25</w:t>
        </w:r>
        <w:r w:rsidR="008C7FF2">
          <w:rPr>
            <w:noProof/>
            <w:webHidden/>
          </w:rPr>
          <w:fldChar w:fldCharType="end"/>
        </w:r>
      </w:hyperlink>
    </w:p>
    <w:p w14:paraId="3CD5BBB2" w14:textId="22A23C60"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22" w:history="1">
        <w:r w:rsidR="008C7FF2" w:rsidRPr="00E86DF6">
          <w:rPr>
            <w:rStyle w:val="Lienhypertexte"/>
            <w:noProof/>
          </w:rPr>
          <w:t>Tableau 5.1 — Interlocuteurs rencontrés lors du recueil de l'existant</w:t>
        </w:r>
        <w:r w:rsidR="008C7FF2">
          <w:rPr>
            <w:noProof/>
            <w:webHidden/>
          </w:rPr>
          <w:tab/>
        </w:r>
        <w:r w:rsidR="008C7FF2">
          <w:rPr>
            <w:noProof/>
            <w:webHidden/>
          </w:rPr>
          <w:fldChar w:fldCharType="begin"/>
        </w:r>
        <w:r w:rsidR="008C7FF2">
          <w:rPr>
            <w:noProof/>
            <w:webHidden/>
          </w:rPr>
          <w:instrText xml:space="preserve"> PAGEREF _Toc238069822 \h </w:instrText>
        </w:r>
        <w:r w:rsidR="008C7FF2">
          <w:rPr>
            <w:noProof/>
            <w:webHidden/>
          </w:rPr>
        </w:r>
        <w:r w:rsidR="008C7FF2">
          <w:rPr>
            <w:noProof/>
            <w:webHidden/>
          </w:rPr>
          <w:fldChar w:fldCharType="separate"/>
        </w:r>
        <w:r w:rsidR="008C7FF2">
          <w:rPr>
            <w:noProof/>
            <w:webHidden/>
          </w:rPr>
          <w:t>27</w:t>
        </w:r>
        <w:r w:rsidR="008C7FF2">
          <w:rPr>
            <w:noProof/>
            <w:webHidden/>
          </w:rPr>
          <w:fldChar w:fldCharType="end"/>
        </w:r>
      </w:hyperlink>
    </w:p>
    <w:p w14:paraId="6E8E6085" w14:textId="07607CCC"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23" w:history="1">
        <w:r w:rsidR="008C7FF2" w:rsidRPr="00E86DF6">
          <w:rPr>
            <w:rStyle w:val="Lienhypertexte"/>
            <w:noProof/>
          </w:rPr>
          <w:t>Tableau 5.2 — Les dix-huit besoins recueillis lors des entretiens</w:t>
        </w:r>
        <w:r w:rsidR="008C7FF2">
          <w:rPr>
            <w:noProof/>
            <w:webHidden/>
          </w:rPr>
          <w:tab/>
        </w:r>
        <w:r w:rsidR="008C7FF2">
          <w:rPr>
            <w:noProof/>
            <w:webHidden/>
          </w:rPr>
          <w:fldChar w:fldCharType="begin"/>
        </w:r>
        <w:r w:rsidR="008C7FF2">
          <w:rPr>
            <w:noProof/>
            <w:webHidden/>
          </w:rPr>
          <w:instrText xml:space="preserve"> PAGEREF _Toc238069823 \h </w:instrText>
        </w:r>
        <w:r w:rsidR="008C7FF2">
          <w:rPr>
            <w:noProof/>
            <w:webHidden/>
          </w:rPr>
        </w:r>
        <w:r w:rsidR="008C7FF2">
          <w:rPr>
            <w:noProof/>
            <w:webHidden/>
          </w:rPr>
          <w:fldChar w:fldCharType="separate"/>
        </w:r>
        <w:r w:rsidR="008C7FF2">
          <w:rPr>
            <w:noProof/>
            <w:webHidden/>
          </w:rPr>
          <w:t>28</w:t>
        </w:r>
        <w:r w:rsidR="008C7FF2">
          <w:rPr>
            <w:noProof/>
            <w:webHidden/>
          </w:rPr>
          <w:fldChar w:fldCharType="end"/>
        </w:r>
      </w:hyperlink>
    </w:p>
    <w:p w14:paraId="6719CBBF" w14:textId="4FF2085A"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24" w:history="1">
        <w:r w:rsidR="008C7FF2" w:rsidRPr="00E86DF6">
          <w:rPr>
            <w:rStyle w:val="Lienhypertexte"/>
            <w:noProof/>
          </w:rPr>
          <w:t>Tableau 5.3 — Règle de confidentialité appliquée avant le projet</w:t>
        </w:r>
        <w:r w:rsidR="008C7FF2">
          <w:rPr>
            <w:noProof/>
            <w:webHidden/>
          </w:rPr>
          <w:tab/>
        </w:r>
        <w:r w:rsidR="008C7FF2">
          <w:rPr>
            <w:noProof/>
            <w:webHidden/>
          </w:rPr>
          <w:fldChar w:fldCharType="begin"/>
        </w:r>
        <w:r w:rsidR="008C7FF2">
          <w:rPr>
            <w:noProof/>
            <w:webHidden/>
          </w:rPr>
          <w:instrText xml:space="preserve"> PAGEREF _Toc238069824 \h </w:instrText>
        </w:r>
        <w:r w:rsidR="008C7FF2">
          <w:rPr>
            <w:noProof/>
            <w:webHidden/>
          </w:rPr>
        </w:r>
        <w:r w:rsidR="008C7FF2">
          <w:rPr>
            <w:noProof/>
            <w:webHidden/>
          </w:rPr>
          <w:fldChar w:fldCharType="separate"/>
        </w:r>
        <w:r w:rsidR="008C7FF2">
          <w:rPr>
            <w:noProof/>
            <w:webHidden/>
          </w:rPr>
          <w:t>31</w:t>
        </w:r>
        <w:r w:rsidR="008C7FF2">
          <w:rPr>
            <w:noProof/>
            <w:webHidden/>
          </w:rPr>
          <w:fldChar w:fldCharType="end"/>
        </w:r>
      </w:hyperlink>
    </w:p>
    <w:p w14:paraId="63AA3AEC" w14:textId="63268840"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25" w:history="1">
        <w:r w:rsidR="008C7FF2" w:rsidRPr="00E86DF6">
          <w:rPr>
            <w:rStyle w:val="Lienhypertexte"/>
            <w:noProof/>
          </w:rPr>
          <w:t>Tableau 5.4 — Synthèse critique de la situation antérieure</w:t>
        </w:r>
        <w:r w:rsidR="008C7FF2">
          <w:rPr>
            <w:noProof/>
            <w:webHidden/>
          </w:rPr>
          <w:tab/>
        </w:r>
        <w:r w:rsidR="008C7FF2">
          <w:rPr>
            <w:noProof/>
            <w:webHidden/>
          </w:rPr>
          <w:fldChar w:fldCharType="begin"/>
        </w:r>
        <w:r w:rsidR="008C7FF2">
          <w:rPr>
            <w:noProof/>
            <w:webHidden/>
          </w:rPr>
          <w:instrText xml:space="preserve"> PAGEREF _Toc238069825 \h </w:instrText>
        </w:r>
        <w:r w:rsidR="008C7FF2">
          <w:rPr>
            <w:noProof/>
            <w:webHidden/>
          </w:rPr>
        </w:r>
        <w:r w:rsidR="008C7FF2">
          <w:rPr>
            <w:noProof/>
            <w:webHidden/>
          </w:rPr>
          <w:fldChar w:fldCharType="separate"/>
        </w:r>
        <w:r w:rsidR="008C7FF2">
          <w:rPr>
            <w:noProof/>
            <w:webHidden/>
          </w:rPr>
          <w:t>32</w:t>
        </w:r>
        <w:r w:rsidR="008C7FF2">
          <w:rPr>
            <w:noProof/>
            <w:webHidden/>
          </w:rPr>
          <w:fldChar w:fldCharType="end"/>
        </w:r>
      </w:hyperlink>
    </w:p>
    <w:p w14:paraId="14A35617" w14:textId="7231A452"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26" w:history="1">
        <w:r w:rsidR="008C7FF2" w:rsidRPr="00E86DF6">
          <w:rPr>
            <w:rStyle w:val="Lienhypertexte"/>
            <w:noProof/>
          </w:rPr>
          <w:t>Tableau 5.5 — Comparaison des quatre solutions envisagées</w:t>
        </w:r>
        <w:r w:rsidR="008C7FF2">
          <w:rPr>
            <w:noProof/>
            <w:webHidden/>
          </w:rPr>
          <w:tab/>
        </w:r>
        <w:r w:rsidR="008C7FF2">
          <w:rPr>
            <w:noProof/>
            <w:webHidden/>
          </w:rPr>
          <w:fldChar w:fldCharType="begin"/>
        </w:r>
        <w:r w:rsidR="008C7FF2">
          <w:rPr>
            <w:noProof/>
            <w:webHidden/>
          </w:rPr>
          <w:instrText xml:space="preserve"> PAGEREF _Toc238069826 \h </w:instrText>
        </w:r>
        <w:r w:rsidR="008C7FF2">
          <w:rPr>
            <w:noProof/>
            <w:webHidden/>
          </w:rPr>
        </w:r>
        <w:r w:rsidR="008C7FF2">
          <w:rPr>
            <w:noProof/>
            <w:webHidden/>
          </w:rPr>
          <w:fldChar w:fldCharType="separate"/>
        </w:r>
        <w:r w:rsidR="008C7FF2">
          <w:rPr>
            <w:noProof/>
            <w:webHidden/>
          </w:rPr>
          <w:t>32</w:t>
        </w:r>
        <w:r w:rsidR="008C7FF2">
          <w:rPr>
            <w:noProof/>
            <w:webHidden/>
          </w:rPr>
          <w:fldChar w:fldCharType="end"/>
        </w:r>
      </w:hyperlink>
    </w:p>
    <w:p w14:paraId="592A687A" w14:textId="0D566F2F"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27" w:history="1">
        <w:r w:rsidR="008C7FF2" w:rsidRPr="00E86DF6">
          <w:rPr>
            <w:rStyle w:val="Lienhypertexte"/>
            <w:noProof/>
          </w:rPr>
          <w:t>Tableau 6.1 — Les vingt-trois besoins fonctionnels et leur preuve</w:t>
        </w:r>
        <w:r w:rsidR="008C7FF2">
          <w:rPr>
            <w:noProof/>
            <w:webHidden/>
          </w:rPr>
          <w:tab/>
        </w:r>
        <w:r w:rsidR="008C7FF2">
          <w:rPr>
            <w:noProof/>
            <w:webHidden/>
          </w:rPr>
          <w:fldChar w:fldCharType="begin"/>
        </w:r>
        <w:r w:rsidR="008C7FF2">
          <w:rPr>
            <w:noProof/>
            <w:webHidden/>
          </w:rPr>
          <w:instrText xml:space="preserve"> PAGEREF _Toc238069827 \h </w:instrText>
        </w:r>
        <w:r w:rsidR="008C7FF2">
          <w:rPr>
            <w:noProof/>
            <w:webHidden/>
          </w:rPr>
        </w:r>
        <w:r w:rsidR="008C7FF2">
          <w:rPr>
            <w:noProof/>
            <w:webHidden/>
          </w:rPr>
          <w:fldChar w:fldCharType="separate"/>
        </w:r>
        <w:r w:rsidR="008C7FF2">
          <w:rPr>
            <w:noProof/>
            <w:webHidden/>
          </w:rPr>
          <w:t>34</w:t>
        </w:r>
        <w:r w:rsidR="008C7FF2">
          <w:rPr>
            <w:noProof/>
            <w:webHidden/>
          </w:rPr>
          <w:fldChar w:fldCharType="end"/>
        </w:r>
      </w:hyperlink>
    </w:p>
    <w:p w14:paraId="4AF6EC08" w14:textId="2B86FD56"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28" w:history="1">
        <w:r w:rsidR="008C7FF2" w:rsidRPr="00E86DF6">
          <w:rPr>
            <w:rStyle w:val="Lienhypertexte"/>
            <w:noProof/>
          </w:rPr>
          <w:t>Tableau 6.2 — Les treize besoins non fonctionnels et leur réalisation</w:t>
        </w:r>
        <w:r w:rsidR="008C7FF2">
          <w:rPr>
            <w:noProof/>
            <w:webHidden/>
          </w:rPr>
          <w:tab/>
        </w:r>
        <w:r w:rsidR="008C7FF2">
          <w:rPr>
            <w:noProof/>
            <w:webHidden/>
          </w:rPr>
          <w:fldChar w:fldCharType="begin"/>
        </w:r>
        <w:r w:rsidR="008C7FF2">
          <w:rPr>
            <w:noProof/>
            <w:webHidden/>
          </w:rPr>
          <w:instrText xml:space="preserve"> PAGEREF _Toc238069828 \h </w:instrText>
        </w:r>
        <w:r w:rsidR="008C7FF2">
          <w:rPr>
            <w:noProof/>
            <w:webHidden/>
          </w:rPr>
        </w:r>
        <w:r w:rsidR="008C7FF2">
          <w:rPr>
            <w:noProof/>
            <w:webHidden/>
          </w:rPr>
          <w:fldChar w:fldCharType="separate"/>
        </w:r>
        <w:r w:rsidR="008C7FF2">
          <w:rPr>
            <w:noProof/>
            <w:webHidden/>
          </w:rPr>
          <w:t>35</w:t>
        </w:r>
        <w:r w:rsidR="008C7FF2">
          <w:rPr>
            <w:noProof/>
            <w:webHidden/>
          </w:rPr>
          <w:fldChar w:fldCharType="end"/>
        </w:r>
      </w:hyperlink>
    </w:p>
    <w:p w14:paraId="7DC9D554" w14:textId="5A9263FA"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29" w:history="1">
        <w:r w:rsidR="008C7FF2" w:rsidRPr="00E86DF6">
          <w:rPr>
            <w:rStyle w:val="Lienhypertexte"/>
            <w:noProof/>
          </w:rPr>
          <w:t>Tableau 6.3 — Confrontation des dix-huit besoins exprimés au périmètre</w:t>
        </w:r>
        <w:r w:rsidR="008C7FF2">
          <w:rPr>
            <w:noProof/>
            <w:webHidden/>
          </w:rPr>
          <w:tab/>
        </w:r>
        <w:r w:rsidR="008C7FF2">
          <w:rPr>
            <w:noProof/>
            <w:webHidden/>
          </w:rPr>
          <w:fldChar w:fldCharType="begin"/>
        </w:r>
        <w:r w:rsidR="008C7FF2">
          <w:rPr>
            <w:noProof/>
            <w:webHidden/>
          </w:rPr>
          <w:instrText xml:space="preserve"> PAGEREF _Toc238069829 \h </w:instrText>
        </w:r>
        <w:r w:rsidR="008C7FF2">
          <w:rPr>
            <w:noProof/>
            <w:webHidden/>
          </w:rPr>
        </w:r>
        <w:r w:rsidR="008C7FF2">
          <w:rPr>
            <w:noProof/>
            <w:webHidden/>
          </w:rPr>
          <w:fldChar w:fldCharType="separate"/>
        </w:r>
        <w:r w:rsidR="008C7FF2">
          <w:rPr>
            <w:noProof/>
            <w:webHidden/>
          </w:rPr>
          <w:t>36</w:t>
        </w:r>
        <w:r w:rsidR="008C7FF2">
          <w:rPr>
            <w:noProof/>
            <w:webHidden/>
          </w:rPr>
          <w:fldChar w:fldCharType="end"/>
        </w:r>
      </w:hyperlink>
    </w:p>
    <w:p w14:paraId="430A0355" w14:textId="30AE3B6B"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30" w:history="1">
        <w:r w:rsidR="008C7FF2" w:rsidRPr="00E86DF6">
          <w:rPr>
            <w:rStyle w:val="Lienhypertexte"/>
            <w:noProof/>
          </w:rPr>
          <w:t>Tableau 6.4 — Les acteurs du système</w:t>
        </w:r>
        <w:r w:rsidR="008C7FF2">
          <w:rPr>
            <w:noProof/>
            <w:webHidden/>
          </w:rPr>
          <w:tab/>
        </w:r>
        <w:r w:rsidR="008C7FF2">
          <w:rPr>
            <w:noProof/>
            <w:webHidden/>
          </w:rPr>
          <w:fldChar w:fldCharType="begin"/>
        </w:r>
        <w:r w:rsidR="008C7FF2">
          <w:rPr>
            <w:noProof/>
            <w:webHidden/>
          </w:rPr>
          <w:instrText xml:space="preserve"> PAGEREF _Toc238069830 \h </w:instrText>
        </w:r>
        <w:r w:rsidR="008C7FF2">
          <w:rPr>
            <w:noProof/>
            <w:webHidden/>
          </w:rPr>
        </w:r>
        <w:r w:rsidR="008C7FF2">
          <w:rPr>
            <w:noProof/>
            <w:webHidden/>
          </w:rPr>
          <w:fldChar w:fldCharType="separate"/>
        </w:r>
        <w:r w:rsidR="008C7FF2">
          <w:rPr>
            <w:noProof/>
            <w:webHidden/>
          </w:rPr>
          <w:t>37</w:t>
        </w:r>
        <w:r w:rsidR="008C7FF2">
          <w:rPr>
            <w:noProof/>
            <w:webHidden/>
          </w:rPr>
          <w:fldChar w:fldCharType="end"/>
        </w:r>
      </w:hyperlink>
    </w:p>
    <w:p w14:paraId="722EAB9E" w14:textId="5663C464"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31" w:history="1">
        <w:r w:rsidR="008C7FF2" w:rsidRPr="00E86DF6">
          <w:rPr>
            <w:rStyle w:val="Lienhypertexte"/>
            <w:noProof/>
          </w:rPr>
          <w:t>Tableau 6.5 — Répartition des cas d'utilisation par module</w:t>
        </w:r>
        <w:r w:rsidR="008C7FF2">
          <w:rPr>
            <w:noProof/>
            <w:webHidden/>
          </w:rPr>
          <w:tab/>
        </w:r>
        <w:r w:rsidR="008C7FF2">
          <w:rPr>
            <w:noProof/>
            <w:webHidden/>
          </w:rPr>
          <w:fldChar w:fldCharType="begin"/>
        </w:r>
        <w:r w:rsidR="008C7FF2">
          <w:rPr>
            <w:noProof/>
            <w:webHidden/>
          </w:rPr>
          <w:instrText xml:space="preserve"> PAGEREF _Toc238069831 \h </w:instrText>
        </w:r>
        <w:r w:rsidR="008C7FF2">
          <w:rPr>
            <w:noProof/>
            <w:webHidden/>
          </w:rPr>
        </w:r>
        <w:r w:rsidR="008C7FF2">
          <w:rPr>
            <w:noProof/>
            <w:webHidden/>
          </w:rPr>
          <w:fldChar w:fldCharType="separate"/>
        </w:r>
        <w:r w:rsidR="008C7FF2">
          <w:rPr>
            <w:noProof/>
            <w:webHidden/>
          </w:rPr>
          <w:t>41</w:t>
        </w:r>
        <w:r w:rsidR="008C7FF2">
          <w:rPr>
            <w:noProof/>
            <w:webHidden/>
          </w:rPr>
          <w:fldChar w:fldCharType="end"/>
        </w:r>
      </w:hyperlink>
    </w:p>
    <w:p w14:paraId="037AC124" w14:textId="2B31AFF9"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32" w:history="1">
        <w:r w:rsidR="008C7FF2" w:rsidRPr="00E86DF6">
          <w:rPr>
            <w:rStyle w:val="Lienhypertexte"/>
            <w:noProof/>
          </w:rPr>
          <w:t>Tableau 6.6 — Relations d'inclusion</w:t>
        </w:r>
        <w:r w:rsidR="008C7FF2">
          <w:rPr>
            <w:noProof/>
            <w:webHidden/>
          </w:rPr>
          <w:tab/>
        </w:r>
        <w:r w:rsidR="008C7FF2">
          <w:rPr>
            <w:noProof/>
            <w:webHidden/>
          </w:rPr>
          <w:fldChar w:fldCharType="begin"/>
        </w:r>
        <w:r w:rsidR="008C7FF2">
          <w:rPr>
            <w:noProof/>
            <w:webHidden/>
          </w:rPr>
          <w:instrText xml:space="preserve"> PAGEREF _Toc238069832 \h </w:instrText>
        </w:r>
        <w:r w:rsidR="008C7FF2">
          <w:rPr>
            <w:noProof/>
            <w:webHidden/>
          </w:rPr>
        </w:r>
        <w:r w:rsidR="008C7FF2">
          <w:rPr>
            <w:noProof/>
            <w:webHidden/>
          </w:rPr>
          <w:fldChar w:fldCharType="separate"/>
        </w:r>
        <w:r w:rsidR="008C7FF2">
          <w:rPr>
            <w:noProof/>
            <w:webHidden/>
          </w:rPr>
          <w:t>41</w:t>
        </w:r>
        <w:r w:rsidR="008C7FF2">
          <w:rPr>
            <w:noProof/>
            <w:webHidden/>
          </w:rPr>
          <w:fldChar w:fldCharType="end"/>
        </w:r>
      </w:hyperlink>
    </w:p>
    <w:p w14:paraId="1750358F" w14:textId="43D7489C"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33" w:history="1">
        <w:r w:rsidR="008C7FF2" w:rsidRPr="00E86DF6">
          <w:rPr>
            <w:rStyle w:val="Lienhypertexte"/>
            <w:noProof/>
          </w:rPr>
          <w:t>Tableau 6.7 — Relations d'extension</w:t>
        </w:r>
        <w:r w:rsidR="008C7FF2">
          <w:rPr>
            <w:noProof/>
            <w:webHidden/>
          </w:rPr>
          <w:tab/>
        </w:r>
        <w:r w:rsidR="008C7FF2">
          <w:rPr>
            <w:noProof/>
            <w:webHidden/>
          </w:rPr>
          <w:fldChar w:fldCharType="begin"/>
        </w:r>
        <w:r w:rsidR="008C7FF2">
          <w:rPr>
            <w:noProof/>
            <w:webHidden/>
          </w:rPr>
          <w:instrText xml:space="preserve"> PAGEREF _Toc238069833 \h </w:instrText>
        </w:r>
        <w:r w:rsidR="008C7FF2">
          <w:rPr>
            <w:noProof/>
            <w:webHidden/>
          </w:rPr>
        </w:r>
        <w:r w:rsidR="008C7FF2">
          <w:rPr>
            <w:noProof/>
            <w:webHidden/>
          </w:rPr>
          <w:fldChar w:fldCharType="separate"/>
        </w:r>
        <w:r w:rsidR="008C7FF2">
          <w:rPr>
            <w:noProof/>
            <w:webHidden/>
          </w:rPr>
          <w:t>41</w:t>
        </w:r>
        <w:r w:rsidR="008C7FF2">
          <w:rPr>
            <w:noProof/>
            <w:webHidden/>
          </w:rPr>
          <w:fldChar w:fldCharType="end"/>
        </w:r>
      </w:hyperlink>
    </w:p>
    <w:p w14:paraId="7B235A41" w14:textId="51D8DE53"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34" w:history="1">
        <w:r w:rsidR="008C7FF2" w:rsidRPr="00E86DF6">
          <w:rPr>
            <w:rStyle w:val="Lienhypertexte"/>
            <w:noProof/>
          </w:rPr>
          <w:t>Tableau 6.8 — Spécification de UC01 : Se connecter au système</w:t>
        </w:r>
        <w:r w:rsidR="008C7FF2">
          <w:rPr>
            <w:noProof/>
            <w:webHidden/>
          </w:rPr>
          <w:tab/>
        </w:r>
        <w:r w:rsidR="008C7FF2">
          <w:rPr>
            <w:noProof/>
            <w:webHidden/>
          </w:rPr>
          <w:fldChar w:fldCharType="begin"/>
        </w:r>
        <w:r w:rsidR="008C7FF2">
          <w:rPr>
            <w:noProof/>
            <w:webHidden/>
          </w:rPr>
          <w:instrText xml:space="preserve"> PAGEREF _Toc238069834 \h </w:instrText>
        </w:r>
        <w:r w:rsidR="008C7FF2">
          <w:rPr>
            <w:noProof/>
            <w:webHidden/>
          </w:rPr>
        </w:r>
        <w:r w:rsidR="008C7FF2">
          <w:rPr>
            <w:noProof/>
            <w:webHidden/>
          </w:rPr>
          <w:fldChar w:fldCharType="separate"/>
        </w:r>
        <w:r w:rsidR="008C7FF2">
          <w:rPr>
            <w:noProof/>
            <w:webHidden/>
          </w:rPr>
          <w:t>42</w:t>
        </w:r>
        <w:r w:rsidR="008C7FF2">
          <w:rPr>
            <w:noProof/>
            <w:webHidden/>
          </w:rPr>
          <w:fldChar w:fldCharType="end"/>
        </w:r>
      </w:hyperlink>
    </w:p>
    <w:p w14:paraId="164A6F5E" w14:textId="3999B51A"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35" w:history="1">
        <w:r w:rsidR="008C7FF2" w:rsidRPr="00E86DF6">
          <w:rPr>
            <w:rStyle w:val="Lienhypertexte"/>
            <w:noProof/>
          </w:rPr>
          <w:t>Tableau 6.9 — Spécification de UC42 : Créer et valider une ordonnance</w:t>
        </w:r>
        <w:r w:rsidR="008C7FF2">
          <w:rPr>
            <w:noProof/>
            <w:webHidden/>
          </w:rPr>
          <w:tab/>
        </w:r>
        <w:r w:rsidR="008C7FF2">
          <w:rPr>
            <w:noProof/>
            <w:webHidden/>
          </w:rPr>
          <w:fldChar w:fldCharType="begin"/>
        </w:r>
        <w:r w:rsidR="008C7FF2">
          <w:rPr>
            <w:noProof/>
            <w:webHidden/>
          </w:rPr>
          <w:instrText xml:space="preserve"> PAGEREF _Toc238069835 \h </w:instrText>
        </w:r>
        <w:r w:rsidR="008C7FF2">
          <w:rPr>
            <w:noProof/>
            <w:webHidden/>
          </w:rPr>
        </w:r>
        <w:r w:rsidR="008C7FF2">
          <w:rPr>
            <w:noProof/>
            <w:webHidden/>
          </w:rPr>
          <w:fldChar w:fldCharType="separate"/>
        </w:r>
        <w:r w:rsidR="008C7FF2">
          <w:rPr>
            <w:noProof/>
            <w:webHidden/>
          </w:rPr>
          <w:t>42</w:t>
        </w:r>
        <w:r w:rsidR="008C7FF2">
          <w:rPr>
            <w:noProof/>
            <w:webHidden/>
          </w:rPr>
          <w:fldChar w:fldCharType="end"/>
        </w:r>
      </w:hyperlink>
    </w:p>
    <w:p w14:paraId="409F3773" w14:textId="189D0F12"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36" w:history="1">
        <w:r w:rsidR="008C7FF2" w:rsidRPr="00E86DF6">
          <w:rPr>
            <w:rStyle w:val="Lienhypertexte"/>
            <w:noProof/>
          </w:rPr>
          <w:t>Tableau 6.10 — Spécification de UC63 : Synchroniser un poste local</w:t>
        </w:r>
        <w:r w:rsidR="008C7FF2">
          <w:rPr>
            <w:noProof/>
            <w:webHidden/>
          </w:rPr>
          <w:tab/>
        </w:r>
        <w:r w:rsidR="008C7FF2">
          <w:rPr>
            <w:noProof/>
            <w:webHidden/>
          </w:rPr>
          <w:fldChar w:fldCharType="begin"/>
        </w:r>
        <w:r w:rsidR="008C7FF2">
          <w:rPr>
            <w:noProof/>
            <w:webHidden/>
          </w:rPr>
          <w:instrText xml:space="preserve"> PAGEREF _Toc238069836 \h </w:instrText>
        </w:r>
        <w:r w:rsidR="008C7FF2">
          <w:rPr>
            <w:noProof/>
            <w:webHidden/>
          </w:rPr>
        </w:r>
        <w:r w:rsidR="008C7FF2">
          <w:rPr>
            <w:noProof/>
            <w:webHidden/>
          </w:rPr>
          <w:fldChar w:fldCharType="separate"/>
        </w:r>
        <w:r w:rsidR="008C7FF2">
          <w:rPr>
            <w:noProof/>
            <w:webHidden/>
          </w:rPr>
          <w:t>43</w:t>
        </w:r>
        <w:r w:rsidR="008C7FF2">
          <w:rPr>
            <w:noProof/>
            <w:webHidden/>
          </w:rPr>
          <w:fldChar w:fldCharType="end"/>
        </w:r>
      </w:hyperlink>
    </w:p>
    <w:p w14:paraId="371F0980" w14:textId="1396FB89"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37" w:history="1">
        <w:r w:rsidR="008C7FF2" w:rsidRPr="00E86DF6">
          <w:rPr>
            <w:rStyle w:val="Lienhypertexte"/>
            <w:noProof/>
          </w:rPr>
          <w:t>Tableau 7.1 — Les trois architectures envisagées</w:t>
        </w:r>
        <w:r w:rsidR="008C7FF2">
          <w:rPr>
            <w:noProof/>
            <w:webHidden/>
          </w:rPr>
          <w:tab/>
        </w:r>
        <w:r w:rsidR="008C7FF2">
          <w:rPr>
            <w:noProof/>
            <w:webHidden/>
          </w:rPr>
          <w:fldChar w:fldCharType="begin"/>
        </w:r>
        <w:r w:rsidR="008C7FF2">
          <w:rPr>
            <w:noProof/>
            <w:webHidden/>
          </w:rPr>
          <w:instrText xml:space="preserve"> PAGEREF _Toc238069837 \h </w:instrText>
        </w:r>
        <w:r w:rsidR="008C7FF2">
          <w:rPr>
            <w:noProof/>
            <w:webHidden/>
          </w:rPr>
        </w:r>
        <w:r w:rsidR="008C7FF2">
          <w:rPr>
            <w:noProof/>
            <w:webHidden/>
          </w:rPr>
          <w:fldChar w:fldCharType="separate"/>
        </w:r>
        <w:r w:rsidR="008C7FF2">
          <w:rPr>
            <w:noProof/>
            <w:webHidden/>
          </w:rPr>
          <w:t>49</w:t>
        </w:r>
        <w:r w:rsidR="008C7FF2">
          <w:rPr>
            <w:noProof/>
            <w:webHidden/>
          </w:rPr>
          <w:fldChar w:fldCharType="end"/>
        </w:r>
      </w:hyperlink>
    </w:p>
    <w:p w14:paraId="3CBC3B5B" w14:textId="2F698AC3"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38" w:history="1">
        <w:r w:rsidR="008C7FF2" w:rsidRPr="00E86DF6">
          <w:rPr>
            <w:rStyle w:val="Lienhypertexte"/>
            <w:noProof/>
          </w:rPr>
          <w:t>Tableau 7.2 — Les six paquets du dépôt</w:t>
        </w:r>
        <w:r w:rsidR="008C7FF2">
          <w:rPr>
            <w:noProof/>
            <w:webHidden/>
          </w:rPr>
          <w:tab/>
        </w:r>
        <w:r w:rsidR="008C7FF2">
          <w:rPr>
            <w:noProof/>
            <w:webHidden/>
          </w:rPr>
          <w:fldChar w:fldCharType="begin"/>
        </w:r>
        <w:r w:rsidR="008C7FF2">
          <w:rPr>
            <w:noProof/>
            <w:webHidden/>
          </w:rPr>
          <w:instrText xml:space="preserve"> PAGEREF _Toc238069838 \h </w:instrText>
        </w:r>
        <w:r w:rsidR="008C7FF2">
          <w:rPr>
            <w:noProof/>
            <w:webHidden/>
          </w:rPr>
        </w:r>
        <w:r w:rsidR="008C7FF2">
          <w:rPr>
            <w:noProof/>
            <w:webHidden/>
          </w:rPr>
          <w:fldChar w:fldCharType="separate"/>
        </w:r>
        <w:r w:rsidR="008C7FF2">
          <w:rPr>
            <w:noProof/>
            <w:webHidden/>
          </w:rPr>
          <w:t>49</w:t>
        </w:r>
        <w:r w:rsidR="008C7FF2">
          <w:rPr>
            <w:noProof/>
            <w:webHidden/>
          </w:rPr>
          <w:fldChar w:fldCharType="end"/>
        </w:r>
      </w:hyperlink>
    </w:p>
    <w:p w14:paraId="1C3DF351" w14:textId="4BC0AFB0"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39" w:history="1">
        <w:r w:rsidR="008C7FF2" w:rsidRPr="00E86DF6">
          <w:rPr>
            <w:rStyle w:val="Lienhypertexte"/>
            <w:noProof/>
          </w:rPr>
          <w:t>Tableau 7.3 — Les neuf niveaux de l'architecture de sécurité</w:t>
        </w:r>
        <w:r w:rsidR="008C7FF2">
          <w:rPr>
            <w:noProof/>
            <w:webHidden/>
          </w:rPr>
          <w:tab/>
        </w:r>
        <w:r w:rsidR="008C7FF2">
          <w:rPr>
            <w:noProof/>
            <w:webHidden/>
          </w:rPr>
          <w:fldChar w:fldCharType="begin"/>
        </w:r>
        <w:r w:rsidR="008C7FF2">
          <w:rPr>
            <w:noProof/>
            <w:webHidden/>
          </w:rPr>
          <w:instrText xml:space="preserve"> PAGEREF _Toc238069839 \h </w:instrText>
        </w:r>
        <w:r w:rsidR="008C7FF2">
          <w:rPr>
            <w:noProof/>
            <w:webHidden/>
          </w:rPr>
        </w:r>
        <w:r w:rsidR="008C7FF2">
          <w:rPr>
            <w:noProof/>
            <w:webHidden/>
          </w:rPr>
          <w:fldChar w:fldCharType="separate"/>
        </w:r>
        <w:r w:rsidR="008C7FF2">
          <w:rPr>
            <w:noProof/>
            <w:webHidden/>
          </w:rPr>
          <w:t>50</w:t>
        </w:r>
        <w:r w:rsidR="008C7FF2">
          <w:rPr>
            <w:noProof/>
            <w:webHidden/>
          </w:rPr>
          <w:fldChar w:fldCharType="end"/>
        </w:r>
      </w:hyperlink>
    </w:p>
    <w:p w14:paraId="0FAC3B6D" w14:textId="05A549DC"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40" w:history="1">
        <w:r w:rsidR="008C7FF2" w:rsidRPr="00E86DF6">
          <w:rPr>
            <w:rStyle w:val="Lienhypertexte"/>
            <w:noProof/>
          </w:rPr>
          <w:t>Tableau 7.5 — Les six entités les plus connectées du modèle</w:t>
        </w:r>
        <w:r w:rsidR="008C7FF2">
          <w:rPr>
            <w:noProof/>
            <w:webHidden/>
          </w:rPr>
          <w:tab/>
        </w:r>
        <w:r w:rsidR="008C7FF2">
          <w:rPr>
            <w:noProof/>
            <w:webHidden/>
          </w:rPr>
          <w:fldChar w:fldCharType="begin"/>
        </w:r>
        <w:r w:rsidR="008C7FF2">
          <w:rPr>
            <w:noProof/>
            <w:webHidden/>
          </w:rPr>
          <w:instrText xml:space="preserve"> PAGEREF _Toc238069840 \h </w:instrText>
        </w:r>
        <w:r w:rsidR="008C7FF2">
          <w:rPr>
            <w:noProof/>
            <w:webHidden/>
          </w:rPr>
        </w:r>
        <w:r w:rsidR="008C7FF2">
          <w:rPr>
            <w:noProof/>
            <w:webHidden/>
          </w:rPr>
          <w:fldChar w:fldCharType="separate"/>
        </w:r>
        <w:r w:rsidR="008C7FF2">
          <w:rPr>
            <w:noProof/>
            <w:webHidden/>
          </w:rPr>
          <w:t>53</w:t>
        </w:r>
        <w:r w:rsidR="008C7FF2">
          <w:rPr>
            <w:noProof/>
            <w:webHidden/>
          </w:rPr>
          <w:fldChar w:fldCharType="end"/>
        </w:r>
      </w:hyperlink>
    </w:p>
    <w:p w14:paraId="5D7085A2" w14:textId="52A9D380"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41" w:history="1">
        <w:r w:rsidR="008C7FF2" w:rsidRPr="00E86DF6">
          <w:rPr>
            <w:rStyle w:val="Lienhypertexte"/>
            <w:noProof/>
          </w:rPr>
          <w:t>Tableau 7.6 — Les neuf machines à états du système</w:t>
        </w:r>
        <w:r w:rsidR="008C7FF2">
          <w:rPr>
            <w:noProof/>
            <w:webHidden/>
          </w:rPr>
          <w:tab/>
        </w:r>
        <w:r w:rsidR="008C7FF2">
          <w:rPr>
            <w:noProof/>
            <w:webHidden/>
          </w:rPr>
          <w:fldChar w:fldCharType="begin"/>
        </w:r>
        <w:r w:rsidR="008C7FF2">
          <w:rPr>
            <w:noProof/>
            <w:webHidden/>
          </w:rPr>
          <w:instrText xml:space="preserve"> PAGEREF _Toc238069841 \h </w:instrText>
        </w:r>
        <w:r w:rsidR="008C7FF2">
          <w:rPr>
            <w:noProof/>
            <w:webHidden/>
          </w:rPr>
        </w:r>
        <w:r w:rsidR="008C7FF2">
          <w:rPr>
            <w:noProof/>
            <w:webHidden/>
          </w:rPr>
          <w:fldChar w:fldCharType="separate"/>
        </w:r>
        <w:r w:rsidR="008C7FF2">
          <w:rPr>
            <w:noProof/>
            <w:webHidden/>
          </w:rPr>
          <w:t>53</w:t>
        </w:r>
        <w:r w:rsidR="008C7FF2">
          <w:rPr>
            <w:noProof/>
            <w:webHidden/>
          </w:rPr>
          <w:fldChar w:fldCharType="end"/>
        </w:r>
      </w:hyperlink>
    </w:p>
    <w:p w14:paraId="40C38B2B" w14:textId="6A993CA4"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42" w:history="1">
        <w:r w:rsidR="008C7FF2" w:rsidRPr="00E86DF6">
          <w:rPr>
            <w:rStyle w:val="Lienhypertexte"/>
            <w:noProof/>
          </w:rPr>
          <w:t>Tableau 7.7 — Comparaison des deux mécanismes hors connexion</w:t>
        </w:r>
        <w:r w:rsidR="008C7FF2">
          <w:rPr>
            <w:noProof/>
            <w:webHidden/>
          </w:rPr>
          <w:tab/>
        </w:r>
        <w:r w:rsidR="008C7FF2">
          <w:rPr>
            <w:noProof/>
            <w:webHidden/>
          </w:rPr>
          <w:fldChar w:fldCharType="begin"/>
        </w:r>
        <w:r w:rsidR="008C7FF2">
          <w:rPr>
            <w:noProof/>
            <w:webHidden/>
          </w:rPr>
          <w:instrText xml:space="preserve"> PAGEREF _Toc238069842 \h </w:instrText>
        </w:r>
        <w:r w:rsidR="008C7FF2">
          <w:rPr>
            <w:noProof/>
            <w:webHidden/>
          </w:rPr>
        </w:r>
        <w:r w:rsidR="008C7FF2">
          <w:rPr>
            <w:noProof/>
            <w:webHidden/>
          </w:rPr>
          <w:fldChar w:fldCharType="separate"/>
        </w:r>
        <w:r w:rsidR="008C7FF2">
          <w:rPr>
            <w:noProof/>
            <w:webHidden/>
          </w:rPr>
          <w:t>54</w:t>
        </w:r>
        <w:r w:rsidR="008C7FF2">
          <w:rPr>
            <w:noProof/>
            <w:webHidden/>
          </w:rPr>
          <w:fldChar w:fldCharType="end"/>
        </w:r>
      </w:hyperlink>
    </w:p>
    <w:p w14:paraId="28BEB901" w14:textId="739176DC"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43" w:history="1">
        <w:r w:rsidR="008C7FF2" w:rsidRPr="00E86DF6">
          <w:rPr>
            <w:rStyle w:val="Lienhypertexte"/>
            <w:noProof/>
          </w:rPr>
          <w:t>Tableau 7.8 — Règles de résolution des conflits d'écriture</w:t>
        </w:r>
        <w:r w:rsidR="008C7FF2">
          <w:rPr>
            <w:noProof/>
            <w:webHidden/>
          </w:rPr>
          <w:tab/>
        </w:r>
        <w:r w:rsidR="008C7FF2">
          <w:rPr>
            <w:noProof/>
            <w:webHidden/>
          </w:rPr>
          <w:fldChar w:fldCharType="begin"/>
        </w:r>
        <w:r w:rsidR="008C7FF2">
          <w:rPr>
            <w:noProof/>
            <w:webHidden/>
          </w:rPr>
          <w:instrText xml:space="preserve"> PAGEREF _Toc238069843 \h </w:instrText>
        </w:r>
        <w:r w:rsidR="008C7FF2">
          <w:rPr>
            <w:noProof/>
            <w:webHidden/>
          </w:rPr>
        </w:r>
        <w:r w:rsidR="008C7FF2">
          <w:rPr>
            <w:noProof/>
            <w:webHidden/>
          </w:rPr>
          <w:fldChar w:fldCharType="separate"/>
        </w:r>
        <w:r w:rsidR="008C7FF2">
          <w:rPr>
            <w:noProof/>
            <w:webHidden/>
          </w:rPr>
          <w:t>55</w:t>
        </w:r>
        <w:r w:rsidR="008C7FF2">
          <w:rPr>
            <w:noProof/>
            <w:webHidden/>
          </w:rPr>
          <w:fldChar w:fldCharType="end"/>
        </w:r>
      </w:hyperlink>
    </w:p>
    <w:p w14:paraId="37CC20AC" w14:textId="2EBE069E"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44" w:history="1">
        <w:r w:rsidR="008C7FF2" w:rsidRPr="00E86DF6">
          <w:rPr>
            <w:rStyle w:val="Lienhypertexte"/>
            <w:noProof/>
          </w:rPr>
          <w:t>Tableau 7.9 — Principes d'interface et leur application</w:t>
        </w:r>
        <w:r w:rsidR="008C7FF2">
          <w:rPr>
            <w:noProof/>
            <w:webHidden/>
          </w:rPr>
          <w:tab/>
        </w:r>
        <w:r w:rsidR="008C7FF2">
          <w:rPr>
            <w:noProof/>
            <w:webHidden/>
          </w:rPr>
          <w:fldChar w:fldCharType="begin"/>
        </w:r>
        <w:r w:rsidR="008C7FF2">
          <w:rPr>
            <w:noProof/>
            <w:webHidden/>
          </w:rPr>
          <w:instrText xml:space="preserve"> PAGEREF _Toc238069844 \h </w:instrText>
        </w:r>
        <w:r w:rsidR="008C7FF2">
          <w:rPr>
            <w:noProof/>
            <w:webHidden/>
          </w:rPr>
        </w:r>
        <w:r w:rsidR="008C7FF2">
          <w:rPr>
            <w:noProof/>
            <w:webHidden/>
          </w:rPr>
          <w:fldChar w:fldCharType="separate"/>
        </w:r>
        <w:r w:rsidR="008C7FF2">
          <w:rPr>
            <w:noProof/>
            <w:webHidden/>
          </w:rPr>
          <w:t>60</w:t>
        </w:r>
        <w:r w:rsidR="008C7FF2">
          <w:rPr>
            <w:noProof/>
            <w:webHidden/>
          </w:rPr>
          <w:fldChar w:fldCharType="end"/>
        </w:r>
      </w:hyperlink>
    </w:p>
    <w:p w14:paraId="2D0E4100" w14:textId="0B8C89F9"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45" w:history="1">
        <w:r w:rsidR="008C7FF2" w:rsidRPr="00E86DF6">
          <w:rPr>
            <w:rStyle w:val="Lienhypertexte"/>
            <w:noProof/>
          </w:rPr>
          <w:t>Tableau 8.1 — Principaux outils logiciels employés</w:t>
        </w:r>
        <w:r w:rsidR="008C7FF2">
          <w:rPr>
            <w:noProof/>
            <w:webHidden/>
          </w:rPr>
          <w:tab/>
        </w:r>
        <w:r w:rsidR="008C7FF2">
          <w:rPr>
            <w:noProof/>
            <w:webHidden/>
          </w:rPr>
          <w:fldChar w:fldCharType="begin"/>
        </w:r>
        <w:r w:rsidR="008C7FF2">
          <w:rPr>
            <w:noProof/>
            <w:webHidden/>
          </w:rPr>
          <w:instrText xml:space="preserve"> PAGEREF _Toc238069845 \h </w:instrText>
        </w:r>
        <w:r w:rsidR="008C7FF2">
          <w:rPr>
            <w:noProof/>
            <w:webHidden/>
          </w:rPr>
        </w:r>
        <w:r w:rsidR="008C7FF2">
          <w:rPr>
            <w:noProof/>
            <w:webHidden/>
          </w:rPr>
          <w:fldChar w:fldCharType="separate"/>
        </w:r>
        <w:r w:rsidR="008C7FF2">
          <w:rPr>
            <w:noProof/>
            <w:webHidden/>
          </w:rPr>
          <w:t>61</w:t>
        </w:r>
        <w:r w:rsidR="008C7FF2">
          <w:rPr>
            <w:noProof/>
            <w:webHidden/>
          </w:rPr>
          <w:fldChar w:fldCharType="end"/>
        </w:r>
      </w:hyperlink>
    </w:p>
    <w:p w14:paraId="16E060AA" w14:textId="399A434D"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46" w:history="1">
        <w:r w:rsidR="008C7FF2" w:rsidRPr="00E86DF6">
          <w:rPr>
            <w:rStyle w:val="Lienhypertexte"/>
            <w:noProof/>
          </w:rPr>
          <w:t>Tableau 8.2 — Répartition des tables par domaine fonctionnel</w:t>
        </w:r>
        <w:r w:rsidR="008C7FF2">
          <w:rPr>
            <w:noProof/>
            <w:webHidden/>
          </w:rPr>
          <w:tab/>
        </w:r>
        <w:r w:rsidR="008C7FF2">
          <w:rPr>
            <w:noProof/>
            <w:webHidden/>
          </w:rPr>
          <w:fldChar w:fldCharType="begin"/>
        </w:r>
        <w:r w:rsidR="008C7FF2">
          <w:rPr>
            <w:noProof/>
            <w:webHidden/>
          </w:rPr>
          <w:instrText xml:space="preserve"> PAGEREF _Toc238069846 \h </w:instrText>
        </w:r>
        <w:r w:rsidR="008C7FF2">
          <w:rPr>
            <w:noProof/>
            <w:webHidden/>
          </w:rPr>
        </w:r>
        <w:r w:rsidR="008C7FF2">
          <w:rPr>
            <w:noProof/>
            <w:webHidden/>
          </w:rPr>
          <w:fldChar w:fldCharType="separate"/>
        </w:r>
        <w:r w:rsidR="008C7FF2">
          <w:rPr>
            <w:noProof/>
            <w:webHidden/>
          </w:rPr>
          <w:t>62</w:t>
        </w:r>
        <w:r w:rsidR="008C7FF2">
          <w:rPr>
            <w:noProof/>
            <w:webHidden/>
          </w:rPr>
          <w:fldChar w:fldCharType="end"/>
        </w:r>
      </w:hyperlink>
    </w:p>
    <w:p w14:paraId="38E90E0F" w14:textId="5152520E"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47" w:history="1">
        <w:r w:rsidR="008C7FF2" w:rsidRPr="00E86DF6">
          <w:rPr>
            <w:rStyle w:val="Lienhypertexte"/>
            <w:noProof/>
          </w:rPr>
          <w:t>Tableau 8.3 — Résultats de la campagne d'exécution après correction</w:t>
        </w:r>
        <w:r w:rsidR="008C7FF2">
          <w:rPr>
            <w:noProof/>
            <w:webHidden/>
          </w:rPr>
          <w:tab/>
        </w:r>
        <w:r w:rsidR="008C7FF2">
          <w:rPr>
            <w:noProof/>
            <w:webHidden/>
          </w:rPr>
          <w:fldChar w:fldCharType="begin"/>
        </w:r>
        <w:r w:rsidR="008C7FF2">
          <w:rPr>
            <w:noProof/>
            <w:webHidden/>
          </w:rPr>
          <w:instrText xml:space="preserve"> PAGEREF _Toc238069847 \h </w:instrText>
        </w:r>
        <w:r w:rsidR="008C7FF2">
          <w:rPr>
            <w:noProof/>
            <w:webHidden/>
          </w:rPr>
        </w:r>
        <w:r w:rsidR="008C7FF2">
          <w:rPr>
            <w:noProof/>
            <w:webHidden/>
          </w:rPr>
          <w:fldChar w:fldCharType="separate"/>
        </w:r>
        <w:r w:rsidR="008C7FF2">
          <w:rPr>
            <w:noProof/>
            <w:webHidden/>
          </w:rPr>
          <w:t>72</w:t>
        </w:r>
        <w:r w:rsidR="008C7FF2">
          <w:rPr>
            <w:noProof/>
            <w:webHidden/>
          </w:rPr>
          <w:fldChar w:fldCharType="end"/>
        </w:r>
      </w:hyperlink>
    </w:p>
    <w:p w14:paraId="5FCD270B" w14:textId="1C7700E9" w:rsidR="008C7FF2" w:rsidRDefault="0078436D">
      <w:pPr>
        <w:pStyle w:val="Tabledesillustrations"/>
        <w:tabs>
          <w:tab w:val="right" w:leader="dot" w:pos="9344"/>
        </w:tabs>
        <w:rPr>
          <w:rFonts w:asciiTheme="minorHAnsi" w:eastAsiaTheme="minorEastAsia" w:hAnsiTheme="minorHAnsi"/>
          <w:noProof/>
          <w:sz w:val="22"/>
          <w:lang w:eastAsia="fr-CG"/>
        </w:rPr>
      </w:pPr>
      <w:hyperlink w:anchor="_Toc238069848" w:history="1">
        <w:r w:rsidR="008C7FF2" w:rsidRPr="00E86DF6">
          <w:rPr>
            <w:rStyle w:val="Lienhypertexte"/>
            <w:noProof/>
          </w:rPr>
          <w:t>Tableau 8.4 — Couverture des tests par domaine</w:t>
        </w:r>
        <w:r w:rsidR="008C7FF2">
          <w:rPr>
            <w:noProof/>
            <w:webHidden/>
          </w:rPr>
          <w:tab/>
        </w:r>
        <w:r w:rsidR="008C7FF2">
          <w:rPr>
            <w:noProof/>
            <w:webHidden/>
          </w:rPr>
          <w:fldChar w:fldCharType="begin"/>
        </w:r>
        <w:r w:rsidR="008C7FF2">
          <w:rPr>
            <w:noProof/>
            <w:webHidden/>
          </w:rPr>
          <w:instrText xml:space="preserve"> PAGEREF _Toc238069848 \h </w:instrText>
        </w:r>
        <w:r w:rsidR="008C7FF2">
          <w:rPr>
            <w:noProof/>
            <w:webHidden/>
          </w:rPr>
        </w:r>
        <w:r w:rsidR="008C7FF2">
          <w:rPr>
            <w:noProof/>
            <w:webHidden/>
          </w:rPr>
          <w:fldChar w:fldCharType="separate"/>
        </w:r>
        <w:r w:rsidR="008C7FF2">
          <w:rPr>
            <w:noProof/>
            <w:webHidden/>
          </w:rPr>
          <w:t>72</w:t>
        </w:r>
        <w:r w:rsidR="008C7FF2">
          <w:rPr>
            <w:noProof/>
            <w:webHidden/>
          </w:rPr>
          <w:fldChar w:fldCharType="end"/>
        </w:r>
      </w:hyperlink>
    </w:p>
    <w:p w14:paraId="1C488878" w14:textId="5C5FC9C7" w:rsidR="003D134E" w:rsidRDefault="003D134E" w:rsidP="003D134E">
      <w:r>
        <w:fldChar w:fldCharType="end"/>
      </w:r>
    </w:p>
    <w:p w14:paraId="25A8363E" w14:textId="77777777" w:rsidR="003D134E" w:rsidRDefault="003D134E" w:rsidP="003D134E"/>
    <w:p w14:paraId="4135A969" w14:textId="77777777" w:rsidR="003D134E" w:rsidRPr="003D134E" w:rsidRDefault="003D134E" w:rsidP="003D134E"/>
    <w:p w14:paraId="42B10686" w14:textId="77777777" w:rsidR="00BE7387" w:rsidRDefault="00AB34A3" w:rsidP="00AB34A3">
      <w:pPr>
        <w:pStyle w:val="Titre1"/>
        <w:pageBreakBefore/>
      </w:pPr>
      <w:bookmarkStart w:id="16" w:name="_Toc238069770"/>
      <w:bookmarkStart w:id="17" w:name="_Toc238069856"/>
      <w:r>
        <w:lastRenderedPageBreak/>
        <w:t>LISTE DES ABRÉVIATIONS ET SIGLES</w:t>
      </w:r>
      <w:bookmarkEnd w:id="16"/>
      <w:bookmarkEnd w:id="17"/>
    </w:p>
    <w:p w14:paraId="1C54134E" w14:textId="77777777" w:rsidR="00AB34A3" w:rsidRDefault="00AB34A3" w:rsidP="00AB34A3"/>
    <w:tbl>
      <w:tblPr>
        <w:tblStyle w:val="Grilledutableau"/>
        <w:tblW w:w="0" w:type="auto"/>
        <w:tblLayout w:type="fixed"/>
        <w:tblLook w:val="04A0" w:firstRow="1" w:lastRow="0" w:firstColumn="1" w:lastColumn="0" w:noHBand="0" w:noVBand="1"/>
      </w:tblPr>
      <w:tblGrid>
        <w:gridCol w:w="1300"/>
        <w:gridCol w:w="7770"/>
      </w:tblGrid>
      <w:tr w:rsidR="003A751E" w14:paraId="420E2942" w14:textId="77777777">
        <w:tc>
          <w:tcPr>
            <w:tcW w:w="1300" w:type="dxa"/>
          </w:tcPr>
          <w:p w14:paraId="60755BE5" w14:textId="77777777" w:rsidR="003A751E" w:rsidRDefault="00B21786">
            <w:pPr>
              <w:spacing w:after="0" w:line="240" w:lineRule="auto"/>
              <w:jc w:val="left"/>
            </w:pPr>
            <w:r>
              <w:t>2FA</w:t>
            </w:r>
          </w:p>
        </w:tc>
        <w:tc>
          <w:tcPr>
            <w:tcW w:w="7770" w:type="dxa"/>
          </w:tcPr>
          <w:p w14:paraId="115341C0" w14:textId="77777777" w:rsidR="003A751E" w:rsidRDefault="00B21786">
            <w:pPr>
              <w:spacing w:after="0" w:line="240" w:lineRule="auto"/>
              <w:jc w:val="left"/>
            </w:pPr>
            <w:r>
              <w:t>Authentification à deux facteurs</w:t>
            </w:r>
          </w:p>
        </w:tc>
      </w:tr>
      <w:tr w:rsidR="003A751E" w14:paraId="71568E3C" w14:textId="77777777">
        <w:tc>
          <w:tcPr>
            <w:tcW w:w="1300" w:type="dxa"/>
          </w:tcPr>
          <w:p w14:paraId="34519FE5" w14:textId="77777777" w:rsidR="003A751E" w:rsidRDefault="00B21786">
            <w:pPr>
              <w:spacing w:after="0" w:line="240" w:lineRule="auto"/>
              <w:jc w:val="left"/>
            </w:pPr>
            <w:r>
              <w:t>2TUP</w:t>
            </w:r>
          </w:p>
        </w:tc>
        <w:tc>
          <w:tcPr>
            <w:tcW w:w="7770" w:type="dxa"/>
          </w:tcPr>
          <w:p w14:paraId="3A6FE2A4" w14:textId="77777777" w:rsidR="003A751E" w:rsidRDefault="00B21786">
            <w:pPr>
              <w:spacing w:after="0" w:line="240" w:lineRule="auto"/>
              <w:jc w:val="left"/>
            </w:pPr>
            <w:proofErr w:type="spellStart"/>
            <w:r>
              <w:t>Two</w:t>
            </w:r>
            <w:proofErr w:type="spellEnd"/>
            <w:r>
              <w:t xml:space="preserve">-Track </w:t>
            </w:r>
            <w:proofErr w:type="spellStart"/>
            <w:r>
              <w:t>Unified</w:t>
            </w:r>
            <w:proofErr w:type="spellEnd"/>
            <w:r>
              <w:t xml:space="preserve"> Process</w:t>
            </w:r>
          </w:p>
        </w:tc>
      </w:tr>
      <w:tr w:rsidR="003A751E" w14:paraId="420E2942" w14:textId="77777777">
        <w:tc>
          <w:tcPr>
            <w:tcW w:w="1300" w:type="dxa"/>
          </w:tcPr>
          <w:p w14:paraId="60755BE5" w14:textId="77777777" w:rsidR="003A751E" w:rsidRDefault="00B21786">
            <w:pPr>
              <w:spacing w:after="0" w:line="240" w:lineRule="auto"/>
              <w:jc w:val="left"/>
            </w:pPr>
            <w:r>
              <w:t>API</w:t>
            </w:r>
          </w:p>
        </w:tc>
        <w:tc>
          <w:tcPr>
            <w:tcW w:w="7770" w:type="dxa"/>
          </w:tcPr>
          <w:p w14:paraId="115341C0" w14:textId="77777777" w:rsidR="003A751E" w:rsidRDefault="00B21786">
            <w:pPr>
              <w:spacing w:after="0" w:line="240" w:lineRule="auto"/>
              <w:jc w:val="left"/>
            </w:pPr>
            <w:r>
              <w:t>Interface de programmation applicative (Application Programming Interface)</w:t>
            </w:r>
          </w:p>
        </w:tc>
      </w:tr>
      <w:tr w:rsidR="003A751E" w14:paraId="73FDDB02" w14:textId="77777777">
        <w:tc>
          <w:tcPr>
            <w:tcW w:w="1300" w:type="dxa"/>
          </w:tcPr>
          <w:p w14:paraId="209B79C7" w14:textId="77777777" w:rsidR="003A751E" w:rsidRDefault="00B21786">
            <w:pPr>
              <w:spacing w:after="0" w:line="240" w:lineRule="auto"/>
              <w:jc w:val="left"/>
            </w:pPr>
            <w:r>
              <w:t>BF</w:t>
            </w:r>
          </w:p>
        </w:tc>
        <w:tc>
          <w:tcPr>
            <w:tcW w:w="7770" w:type="dxa"/>
          </w:tcPr>
          <w:p w14:paraId="079B8304" w14:textId="77777777" w:rsidR="003A751E" w:rsidRDefault="00B21786">
            <w:pPr>
              <w:spacing w:after="0" w:line="240" w:lineRule="auto"/>
              <w:jc w:val="left"/>
            </w:pPr>
            <w:r>
              <w:t>Besoin fonctionnel</w:t>
            </w:r>
          </w:p>
        </w:tc>
      </w:tr>
      <w:tr w:rsidR="003A751E" w14:paraId="70E83710" w14:textId="77777777">
        <w:tc>
          <w:tcPr>
            <w:tcW w:w="1300" w:type="dxa"/>
          </w:tcPr>
          <w:p w14:paraId="6CC7E285" w14:textId="77777777" w:rsidR="003A751E" w:rsidRDefault="00B21786">
            <w:pPr>
              <w:spacing w:after="0" w:line="240" w:lineRule="auto"/>
              <w:jc w:val="left"/>
            </w:pPr>
            <w:r>
              <w:t>BNF</w:t>
            </w:r>
          </w:p>
        </w:tc>
        <w:tc>
          <w:tcPr>
            <w:tcW w:w="7770" w:type="dxa"/>
          </w:tcPr>
          <w:p w14:paraId="4B49FFD4" w14:textId="77777777" w:rsidR="003A751E" w:rsidRDefault="00B21786">
            <w:pPr>
              <w:spacing w:after="0" w:line="240" w:lineRule="auto"/>
              <w:jc w:val="left"/>
            </w:pPr>
            <w:r>
              <w:t>Besoin non fonctionnel</w:t>
            </w:r>
          </w:p>
        </w:tc>
      </w:tr>
      <w:tr w:rsidR="003A751E" w14:paraId="2EC33F6C" w14:textId="77777777">
        <w:tc>
          <w:tcPr>
            <w:tcW w:w="1300" w:type="dxa"/>
          </w:tcPr>
          <w:p w14:paraId="179552DB" w14:textId="77777777" w:rsidR="003A751E" w:rsidRDefault="00B21786">
            <w:pPr>
              <w:spacing w:after="0" w:line="240" w:lineRule="auto"/>
              <w:jc w:val="left"/>
            </w:pPr>
            <w:r>
              <w:t>CDD</w:t>
            </w:r>
          </w:p>
        </w:tc>
        <w:tc>
          <w:tcPr>
            <w:tcW w:w="7770" w:type="dxa"/>
          </w:tcPr>
          <w:p w14:paraId="569860B7" w14:textId="77777777" w:rsidR="003A751E" w:rsidRDefault="00B21786">
            <w:pPr>
              <w:spacing w:after="0" w:line="240" w:lineRule="auto"/>
              <w:jc w:val="left"/>
            </w:pPr>
            <w:r>
              <w:t>Contrat à durée déterminée</w:t>
            </w:r>
          </w:p>
        </w:tc>
      </w:tr>
      <w:tr w:rsidR="003A751E" w14:paraId="745FFF20" w14:textId="77777777">
        <w:tc>
          <w:tcPr>
            <w:tcW w:w="1300" w:type="dxa"/>
          </w:tcPr>
          <w:p w14:paraId="1364DE24" w14:textId="77777777" w:rsidR="003A751E" w:rsidRDefault="00B21786">
            <w:pPr>
              <w:spacing w:after="0" w:line="240" w:lineRule="auto"/>
              <w:jc w:val="left"/>
            </w:pPr>
            <w:r>
              <w:t>CDI</w:t>
            </w:r>
          </w:p>
        </w:tc>
        <w:tc>
          <w:tcPr>
            <w:tcW w:w="7770" w:type="dxa"/>
          </w:tcPr>
          <w:p w14:paraId="1FAABEA2" w14:textId="77777777" w:rsidR="003A751E" w:rsidRDefault="00B21786">
            <w:pPr>
              <w:spacing w:after="0" w:line="240" w:lineRule="auto"/>
              <w:jc w:val="left"/>
            </w:pPr>
            <w:r>
              <w:t>Contrat à durée indéterminée</w:t>
            </w:r>
          </w:p>
        </w:tc>
      </w:tr>
      <w:tr w:rsidR="003A751E" w14:paraId="1CCB99BE" w14:textId="77777777">
        <w:tc>
          <w:tcPr>
            <w:tcW w:w="1300" w:type="dxa"/>
          </w:tcPr>
          <w:p w14:paraId="21CB6A42" w14:textId="77777777" w:rsidR="003A751E" w:rsidRDefault="00B21786">
            <w:pPr>
              <w:spacing w:after="0" w:line="240" w:lineRule="auto"/>
              <w:jc w:val="left"/>
            </w:pPr>
            <w:r>
              <w:t>CFI</w:t>
            </w:r>
          </w:p>
        </w:tc>
        <w:tc>
          <w:tcPr>
            <w:tcW w:w="7770" w:type="dxa"/>
          </w:tcPr>
          <w:p w14:paraId="13B834BB" w14:textId="77777777" w:rsidR="003A751E" w:rsidRDefault="00B21786">
            <w:pPr>
              <w:spacing w:after="0" w:line="240" w:lineRule="auto"/>
              <w:jc w:val="left"/>
            </w:pPr>
            <w:r>
              <w:t>Centre de Formation en Informatique</w:t>
            </w:r>
          </w:p>
        </w:tc>
      </w:tr>
      <w:tr w:rsidR="003A751E" w14:paraId="0110FCB8" w14:textId="77777777">
        <w:tc>
          <w:tcPr>
            <w:tcW w:w="1300" w:type="dxa"/>
          </w:tcPr>
          <w:p w14:paraId="49D5BD27" w14:textId="77777777" w:rsidR="003A751E" w:rsidRDefault="00B21786">
            <w:pPr>
              <w:spacing w:after="0" w:line="240" w:lineRule="auto"/>
              <w:jc w:val="left"/>
            </w:pPr>
            <w:r>
              <w:t>CIRAS</w:t>
            </w:r>
          </w:p>
        </w:tc>
        <w:tc>
          <w:tcPr>
            <w:tcW w:w="7770" w:type="dxa"/>
          </w:tcPr>
          <w:p w14:paraId="27C664AD" w14:textId="77777777" w:rsidR="003A751E" w:rsidRDefault="00B21786">
            <w:pPr>
              <w:spacing w:after="0" w:line="240" w:lineRule="auto"/>
              <w:jc w:val="left"/>
            </w:pPr>
            <w:r>
              <w:t>Centre d'Informatique et de Recherche de l'Armée et de la Sécurité</w:t>
            </w:r>
          </w:p>
        </w:tc>
      </w:tr>
      <w:tr w:rsidR="003A751E" w14:paraId="502EFB6D" w14:textId="77777777">
        <w:tc>
          <w:tcPr>
            <w:tcW w:w="1300" w:type="dxa"/>
          </w:tcPr>
          <w:p w14:paraId="03BBD758" w14:textId="77777777" w:rsidR="003A751E" w:rsidRDefault="00B21786">
            <w:pPr>
              <w:spacing w:after="0" w:line="240" w:lineRule="auto"/>
              <w:jc w:val="left"/>
            </w:pPr>
            <w:r>
              <w:t>CMS</w:t>
            </w:r>
          </w:p>
        </w:tc>
        <w:tc>
          <w:tcPr>
            <w:tcW w:w="7770" w:type="dxa"/>
          </w:tcPr>
          <w:p w14:paraId="5840FCCC" w14:textId="77777777" w:rsidR="003A751E" w:rsidRDefault="00B21786">
            <w:pPr>
              <w:spacing w:after="0" w:line="240" w:lineRule="auto"/>
              <w:jc w:val="left"/>
            </w:pPr>
            <w:r>
              <w:t>Centre Médico-Sanitaire</w:t>
            </w:r>
          </w:p>
        </w:tc>
      </w:tr>
      <w:tr w:rsidR="003A751E" w14:paraId="6DB4B8DA" w14:textId="77777777">
        <w:tc>
          <w:tcPr>
            <w:tcW w:w="1300" w:type="dxa"/>
          </w:tcPr>
          <w:p w14:paraId="357072F8" w14:textId="77777777" w:rsidR="003A751E" w:rsidRDefault="00B21786">
            <w:pPr>
              <w:spacing w:after="0" w:line="240" w:lineRule="auto"/>
              <w:jc w:val="left"/>
            </w:pPr>
            <w:r>
              <w:t>GLA</w:t>
            </w:r>
          </w:p>
        </w:tc>
        <w:tc>
          <w:tcPr>
            <w:tcW w:w="7770" w:type="dxa"/>
          </w:tcPr>
          <w:p w14:paraId="35F75CED" w14:textId="77777777" w:rsidR="003A751E" w:rsidRDefault="00B21786">
            <w:pPr>
              <w:spacing w:after="0" w:line="240" w:lineRule="auto"/>
              <w:jc w:val="left"/>
            </w:pPr>
            <w:r>
              <w:t>Génie Logiciel Applicatif</w:t>
            </w:r>
          </w:p>
        </w:tc>
      </w:tr>
      <w:tr w:rsidR="003A751E" w14:paraId="420E2942" w14:textId="77777777">
        <w:tc>
          <w:tcPr>
            <w:tcW w:w="1300" w:type="dxa"/>
          </w:tcPr>
          <w:p w14:paraId="60755BE5" w14:textId="77777777" w:rsidR="003A751E" w:rsidRDefault="00B21786">
            <w:pPr>
              <w:spacing w:after="0" w:line="240" w:lineRule="auto"/>
              <w:jc w:val="left"/>
            </w:pPr>
            <w:r>
              <w:t>HTTP</w:t>
            </w:r>
          </w:p>
        </w:tc>
        <w:tc>
          <w:tcPr>
            <w:tcW w:w="7770" w:type="dxa"/>
          </w:tcPr>
          <w:p w14:paraId="115341C0" w14:textId="77777777" w:rsidR="003A751E" w:rsidRDefault="00B21786">
            <w:pPr>
              <w:spacing w:after="0" w:line="240" w:lineRule="auto"/>
              <w:jc w:val="left"/>
            </w:pPr>
            <w:r>
              <w:t>Protocole de transfert hypertexte</w:t>
            </w:r>
          </w:p>
        </w:tc>
      </w:tr>
      <w:tr w:rsidR="003A751E" w14:paraId="7956FECC" w14:textId="77777777">
        <w:tc>
          <w:tcPr>
            <w:tcW w:w="1300" w:type="dxa"/>
          </w:tcPr>
          <w:p w14:paraId="49246B58" w14:textId="77777777" w:rsidR="003A751E" w:rsidRDefault="00B21786">
            <w:pPr>
              <w:spacing w:after="0" w:line="240" w:lineRule="auto"/>
              <w:jc w:val="left"/>
            </w:pPr>
            <w:r>
              <w:t>HTTPS</w:t>
            </w:r>
          </w:p>
        </w:tc>
        <w:tc>
          <w:tcPr>
            <w:tcW w:w="7770" w:type="dxa"/>
          </w:tcPr>
          <w:p w14:paraId="1536FB65" w14:textId="77777777" w:rsidR="003A751E" w:rsidRDefault="00B21786">
            <w:pPr>
              <w:spacing w:after="0" w:line="240" w:lineRule="auto"/>
              <w:jc w:val="left"/>
            </w:pPr>
            <w:r>
              <w:t>Protocole de transfert hypertexte sécurisé</w:t>
            </w:r>
          </w:p>
        </w:tc>
      </w:tr>
      <w:tr w:rsidR="003A751E" w14:paraId="420E2942" w14:textId="77777777">
        <w:tc>
          <w:tcPr>
            <w:tcW w:w="1300" w:type="dxa"/>
          </w:tcPr>
          <w:p w14:paraId="60755BE5" w14:textId="77777777" w:rsidR="003A751E" w:rsidRDefault="00B21786">
            <w:pPr>
              <w:spacing w:after="0" w:line="240" w:lineRule="auto"/>
              <w:jc w:val="left"/>
            </w:pPr>
            <w:r>
              <w:t>IPC</w:t>
            </w:r>
          </w:p>
        </w:tc>
        <w:tc>
          <w:tcPr>
            <w:tcW w:w="7770" w:type="dxa"/>
          </w:tcPr>
          <w:p w14:paraId="115341C0" w14:textId="77777777" w:rsidR="003A751E" w:rsidRDefault="00B21786">
            <w:pPr>
              <w:spacing w:after="0" w:line="240" w:lineRule="auto"/>
              <w:jc w:val="left"/>
            </w:pPr>
            <w:r>
              <w:t>Communication entre processus (Inter-Process Communication)</w:t>
            </w:r>
          </w:p>
        </w:tc>
      </w:tr>
      <w:tr w:rsidR="003A751E" w14:paraId="420E2942" w14:textId="77777777">
        <w:tc>
          <w:tcPr>
            <w:tcW w:w="1300" w:type="dxa"/>
          </w:tcPr>
          <w:p w14:paraId="60755BE5" w14:textId="77777777" w:rsidR="003A751E" w:rsidRDefault="00B21786">
            <w:pPr>
              <w:spacing w:after="0" w:line="240" w:lineRule="auto"/>
              <w:jc w:val="left"/>
            </w:pPr>
            <w:r>
              <w:t>JSON</w:t>
            </w:r>
          </w:p>
        </w:tc>
        <w:tc>
          <w:tcPr>
            <w:tcW w:w="7770" w:type="dxa"/>
          </w:tcPr>
          <w:p w14:paraId="115341C0" w14:textId="77777777" w:rsidR="003A751E" w:rsidRDefault="00B21786">
            <w:pPr>
              <w:spacing w:after="0" w:line="240" w:lineRule="auto"/>
              <w:jc w:val="left"/>
            </w:pPr>
            <w:r>
              <w:t>Format textuel d'échange de données (JavaScript Object Notation)</w:t>
            </w:r>
          </w:p>
        </w:tc>
      </w:tr>
      <w:tr w:rsidR="003A751E" w14:paraId="420E2942" w14:textId="77777777">
        <w:tc>
          <w:tcPr>
            <w:tcW w:w="1300" w:type="dxa"/>
          </w:tcPr>
          <w:p w14:paraId="60755BE5" w14:textId="77777777" w:rsidR="003A751E" w:rsidRDefault="00B21786">
            <w:pPr>
              <w:spacing w:after="0" w:line="240" w:lineRule="auto"/>
              <w:jc w:val="left"/>
            </w:pPr>
            <w:r>
              <w:t>JWT</w:t>
            </w:r>
          </w:p>
        </w:tc>
        <w:tc>
          <w:tcPr>
            <w:tcW w:w="7770" w:type="dxa"/>
          </w:tcPr>
          <w:p w14:paraId="115341C0" w14:textId="77777777" w:rsidR="003A751E" w:rsidRDefault="00B21786">
            <w:pPr>
              <w:spacing w:after="0" w:line="240" w:lineRule="auto"/>
              <w:jc w:val="left"/>
            </w:pPr>
            <w:r>
              <w:t>Jeton web signé (JSON Web Token)</w:t>
            </w:r>
          </w:p>
        </w:tc>
      </w:tr>
      <w:tr w:rsidR="003A751E" w14:paraId="420E2942" w14:textId="77777777">
        <w:tc>
          <w:tcPr>
            <w:tcW w:w="1300" w:type="dxa"/>
          </w:tcPr>
          <w:p w14:paraId="60755BE5" w14:textId="77777777" w:rsidR="003A751E" w:rsidRDefault="00B21786">
            <w:pPr>
              <w:spacing w:after="0" w:line="240" w:lineRule="auto"/>
              <w:jc w:val="left"/>
            </w:pPr>
            <w:r>
              <w:t>ORM</w:t>
            </w:r>
          </w:p>
        </w:tc>
        <w:tc>
          <w:tcPr>
            <w:tcW w:w="7770" w:type="dxa"/>
          </w:tcPr>
          <w:p w14:paraId="115341C0" w14:textId="77777777" w:rsidR="003A751E" w:rsidRDefault="00B21786">
            <w:pPr>
              <w:spacing w:after="0" w:line="240" w:lineRule="auto"/>
              <w:jc w:val="left"/>
            </w:pPr>
            <w:r>
              <w:t>Correspondance objet-relationnel (Object-Relational Mapping)</w:t>
            </w:r>
          </w:p>
        </w:tc>
      </w:tr>
      <w:tr w:rsidR="003A751E" w14:paraId="420E2942" w14:textId="77777777">
        <w:tc>
          <w:tcPr>
            <w:tcW w:w="1300" w:type="dxa"/>
          </w:tcPr>
          <w:p w14:paraId="60755BE5" w14:textId="77777777" w:rsidR="003A751E" w:rsidRDefault="00B21786">
            <w:pPr>
              <w:spacing w:after="0" w:line="240" w:lineRule="auto"/>
              <w:jc w:val="left"/>
            </w:pPr>
            <w:r>
              <w:t>PWA</w:t>
            </w:r>
          </w:p>
        </w:tc>
        <w:tc>
          <w:tcPr>
            <w:tcW w:w="7770" w:type="dxa"/>
          </w:tcPr>
          <w:p w14:paraId="115341C0" w14:textId="77777777" w:rsidR="003A751E" w:rsidRDefault="00B21786">
            <w:pPr>
              <w:spacing w:after="0" w:line="240" w:lineRule="auto"/>
              <w:jc w:val="left"/>
            </w:pPr>
            <w:r>
              <w:t>Application web installable (Progressive Web App)</w:t>
            </w:r>
          </w:p>
        </w:tc>
      </w:tr>
      <w:tr w:rsidR="003A751E" w14:paraId="420E2942" w14:textId="77777777">
        <w:tc>
          <w:tcPr>
            <w:tcW w:w="1300" w:type="dxa"/>
          </w:tcPr>
          <w:p w14:paraId="60755BE5" w14:textId="77777777" w:rsidR="003A751E" w:rsidRDefault="00B21786">
            <w:pPr>
              <w:spacing w:after="0" w:line="240" w:lineRule="auto"/>
              <w:jc w:val="left"/>
            </w:pPr>
            <w:r>
              <w:t>REST</w:t>
            </w:r>
          </w:p>
        </w:tc>
        <w:tc>
          <w:tcPr>
            <w:tcW w:w="7770" w:type="dxa"/>
          </w:tcPr>
          <w:p w14:paraId="115341C0" w14:textId="77777777" w:rsidR="003A751E" w:rsidRDefault="00B21786">
            <w:pPr>
              <w:spacing w:after="0" w:line="240" w:lineRule="auto"/>
              <w:jc w:val="left"/>
            </w:pPr>
            <w:r>
              <w:t>Style architectural des interfaces web (Representational State Transfer)</w:t>
            </w:r>
          </w:p>
        </w:tc>
      </w:tr>
      <w:tr w:rsidR="003A751E" w14:paraId="5F072C13" w14:textId="77777777">
        <w:tc>
          <w:tcPr>
            <w:tcW w:w="1300" w:type="dxa"/>
          </w:tcPr>
          <w:p w14:paraId="1979BF4A" w14:textId="77777777" w:rsidR="003A751E" w:rsidRDefault="00B21786">
            <w:pPr>
              <w:spacing w:after="0" w:line="240" w:lineRule="auto"/>
              <w:jc w:val="left"/>
            </w:pPr>
            <w:r>
              <w:t>SARIS</w:t>
            </w:r>
          </w:p>
        </w:tc>
        <w:tc>
          <w:tcPr>
            <w:tcW w:w="7770" w:type="dxa"/>
          </w:tcPr>
          <w:p w14:paraId="6EAC3200" w14:textId="77777777" w:rsidR="003A751E" w:rsidRDefault="00B21786">
            <w:pPr>
              <w:spacing w:after="0" w:line="240" w:lineRule="auto"/>
              <w:jc w:val="left"/>
            </w:pPr>
            <w:r>
              <w:t>Société Agricole de Raffinage Industriel du Sucre</w:t>
            </w:r>
          </w:p>
        </w:tc>
      </w:tr>
      <w:tr w:rsidR="003A751E" w14:paraId="420E2942" w14:textId="77777777">
        <w:tc>
          <w:tcPr>
            <w:tcW w:w="1300" w:type="dxa"/>
          </w:tcPr>
          <w:p w14:paraId="60755BE5" w14:textId="77777777" w:rsidR="003A751E" w:rsidRDefault="00B21786">
            <w:pPr>
              <w:spacing w:after="0" w:line="240" w:lineRule="auto"/>
              <w:jc w:val="left"/>
            </w:pPr>
            <w:r>
              <w:t>SQL</w:t>
            </w:r>
          </w:p>
        </w:tc>
        <w:tc>
          <w:tcPr>
            <w:tcW w:w="7770" w:type="dxa"/>
          </w:tcPr>
          <w:p w14:paraId="115341C0" w14:textId="77777777" w:rsidR="003A751E" w:rsidRDefault="00B21786">
            <w:pPr>
              <w:spacing w:after="0" w:line="240" w:lineRule="auto"/>
              <w:jc w:val="left"/>
            </w:pPr>
            <w:r>
              <w:t>Langage de requête structuré (Structured Query Language)</w:t>
            </w:r>
          </w:p>
        </w:tc>
      </w:tr>
      <w:tr w:rsidR="003A751E" w14:paraId="420E2942" w14:textId="77777777">
        <w:tc>
          <w:tcPr>
            <w:tcW w:w="1300" w:type="dxa"/>
          </w:tcPr>
          <w:p w14:paraId="60755BE5" w14:textId="77777777" w:rsidR="003A751E" w:rsidRDefault="00B21786">
            <w:pPr>
              <w:spacing w:after="0" w:line="240" w:lineRule="auto"/>
              <w:jc w:val="left"/>
            </w:pPr>
            <w:r>
              <w:t>SSE</w:t>
            </w:r>
          </w:p>
        </w:tc>
        <w:tc>
          <w:tcPr>
            <w:tcW w:w="7770" w:type="dxa"/>
          </w:tcPr>
          <w:p w14:paraId="115341C0" w14:textId="77777777" w:rsidR="003A751E" w:rsidRDefault="00B21786">
            <w:pPr>
              <w:spacing w:after="0" w:line="240" w:lineRule="auto"/>
              <w:jc w:val="left"/>
            </w:pPr>
            <w:r>
              <w:t>Flux d'événements du serveur vers le client (Server-Sent Events)</w:t>
            </w:r>
          </w:p>
        </w:tc>
      </w:tr>
      <w:tr w:rsidR="003A751E" w14:paraId="559983AF" w14:textId="77777777">
        <w:tc>
          <w:tcPr>
            <w:tcW w:w="1300" w:type="dxa"/>
          </w:tcPr>
          <w:p w14:paraId="3132BB55" w14:textId="77777777" w:rsidR="003A751E" w:rsidRDefault="00B21786">
            <w:pPr>
              <w:spacing w:after="0" w:line="240" w:lineRule="auto"/>
              <w:jc w:val="left"/>
            </w:pPr>
            <w:r>
              <w:t>TOTP</w:t>
            </w:r>
          </w:p>
        </w:tc>
        <w:tc>
          <w:tcPr>
            <w:tcW w:w="7770" w:type="dxa"/>
          </w:tcPr>
          <w:p w14:paraId="02496AF9" w14:textId="77777777" w:rsidR="003A751E" w:rsidRDefault="00B21786">
            <w:pPr>
              <w:spacing w:after="0" w:line="240" w:lineRule="auto"/>
              <w:jc w:val="left"/>
            </w:pPr>
            <w:r>
              <w:t>Mot de passe à usage unique fondé sur le temps</w:t>
            </w:r>
          </w:p>
        </w:tc>
      </w:tr>
      <w:tr w:rsidR="003A751E" w14:paraId="2B4DA3A2" w14:textId="77777777">
        <w:tc>
          <w:tcPr>
            <w:tcW w:w="1300" w:type="dxa"/>
          </w:tcPr>
          <w:p w14:paraId="7D5DB760" w14:textId="77777777" w:rsidR="003A751E" w:rsidRDefault="00B21786">
            <w:pPr>
              <w:spacing w:after="0" w:line="240" w:lineRule="auto"/>
              <w:jc w:val="left"/>
            </w:pPr>
            <w:r>
              <w:t>UC</w:t>
            </w:r>
          </w:p>
        </w:tc>
        <w:tc>
          <w:tcPr>
            <w:tcW w:w="7770" w:type="dxa"/>
          </w:tcPr>
          <w:p w14:paraId="0F50D6D0" w14:textId="77777777" w:rsidR="003A751E" w:rsidRDefault="00B21786">
            <w:pPr>
              <w:spacing w:after="0" w:line="240" w:lineRule="auto"/>
              <w:jc w:val="left"/>
            </w:pPr>
            <w:r>
              <w:t>Cas d'utilisation (Use Case)</w:t>
            </w:r>
          </w:p>
        </w:tc>
      </w:tr>
      <w:tr w:rsidR="003A751E" w14:paraId="5ADAAEA3" w14:textId="77777777">
        <w:tc>
          <w:tcPr>
            <w:tcW w:w="1300" w:type="dxa"/>
          </w:tcPr>
          <w:p w14:paraId="5C8B4EEC" w14:textId="77777777" w:rsidR="003A751E" w:rsidRDefault="00B21786">
            <w:pPr>
              <w:spacing w:after="0" w:line="240" w:lineRule="auto"/>
              <w:jc w:val="left"/>
            </w:pPr>
            <w:r>
              <w:t>UML</w:t>
            </w:r>
          </w:p>
        </w:tc>
        <w:tc>
          <w:tcPr>
            <w:tcW w:w="7770" w:type="dxa"/>
          </w:tcPr>
          <w:p w14:paraId="675FA21A" w14:textId="77777777" w:rsidR="003A751E" w:rsidRDefault="00B21786">
            <w:pPr>
              <w:spacing w:after="0" w:line="240" w:lineRule="auto"/>
              <w:jc w:val="left"/>
            </w:pPr>
            <w:proofErr w:type="spellStart"/>
            <w:r>
              <w:t>Unified</w:t>
            </w:r>
            <w:proofErr w:type="spellEnd"/>
            <w:r>
              <w:t xml:space="preserve"> Modeling </w:t>
            </w:r>
            <w:proofErr w:type="spellStart"/>
            <w:r>
              <w:t>Language</w:t>
            </w:r>
            <w:proofErr w:type="spellEnd"/>
          </w:p>
        </w:tc>
      </w:tr>
    </w:tbl>
    <w:p w14:paraId="126A9256" w14:textId="77777777" w:rsidR="00352908" w:rsidRDefault="00352908" w:rsidP="00AB34A3">
      <w:pPr>
        <w:rPr>
          <w:b/>
          <w:bCs/>
          <w:lang w:val="fr-FR"/>
        </w:rPr>
        <w:sectPr w:rsidR="00352908" w:rsidSect="006949C5">
          <w:headerReference w:type="default" r:id="rId18"/>
          <w:footerReference w:type="default" r:id="rId19"/>
          <w:pgSz w:w="11906" w:h="16838" w:code="9"/>
          <w:pgMar w:top="851" w:right="851" w:bottom="851" w:left="1701" w:header="709" w:footer="709" w:gutter="0"/>
          <w:pgNumType w:fmt="lowerRoman" w:start="1"/>
          <w:cols w:space="708"/>
          <w:docGrid w:linePitch="360"/>
        </w:sectPr>
      </w:pPr>
    </w:p>
    <w:p w14:paraId="1D7CAF08" w14:textId="77777777" w:rsidR="003F3BEE" w:rsidRDefault="00255A2B">
      <w:pPr>
        <w:pStyle w:val="Titre1"/>
      </w:pPr>
      <w:bookmarkStart w:id="18" w:name="_Toc238069771"/>
      <w:bookmarkStart w:id="19" w:name="_Toc238069857"/>
      <w:r>
        <w:lastRenderedPageBreak/>
        <w:t>INTRODUCTION GÉNÉRALE</w:t>
      </w:r>
      <w:bookmarkEnd w:id="18"/>
      <w:bookmarkEnd w:id="19"/>
    </w:p>
    <w:p w14:paraId="53538BD0" w14:textId="77777777" w:rsidR="003F3BEE" w:rsidRDefault="00255A2B">
      <w:r>
        <w:t xml:space="preserve">Dans un centre de santé, l'information circule aussi vite que le soin. Un antécédent oublié. Une allergie non consignée. Un dossier resté sur l'autre site. Chacune de ces ruptures </w:t>
      </w:r>
      <w:proofErr w:type="gramStart"/>
      <w:r>
        <w:t>a</w:t>
      </w:r>
      <w:proofErr w:type="gramEnd"/>
      <w:r>
        <w:t xml:space="preserve"> un coût. Et ce coût ne se mesure pas en heures perdues, mais en risque pour le patient. S'y ajoute une contrainte propre à l'Afrique centrale : un outil informatique n'y vaut que s'il continue de fonctionner quand la connexion s'interrompt.</w:t>
      </w:r>
    </w:p>
    <w:p w14:paraId="47279676" w14:textId="77777777" w:rsidR="003F3BEE" w:rsidRDefault="00255A2B">
      <w:r>
        <w:t xml:space="preserve">SARIS-CONGO est une entreprise sucrière implantée dans le département de la Bouenza. Son Centre Médico-Sanitaire assure les soins de premier recours sur deux sites distants, </w:t>
      </w:r>
      <w:proofErr w:type="spellStart"/>
      <w:r>
        <w:t>Moutela</w:t>
      </w:r>
      <w:proofErr w:type="spellEnd"/>
      <w:r>
        <w:t xml:space="preserve"> et </w:t>
      </w:r>
      <w:proofErr w:type="spellStart"/>
      <w:r>
        <w:t>Nkayi</w:t>
      </w:r>
      <w:proofErr w:type="spellEnd"/>
      <w:r>
        <w:t>. Il prend en charge plus de deux mille agents, leurs ayants droit et les habitants du voisinage. Neuf statuts de patients y sont reconnus, et ils n'ouvrent pas les mêmes droits. Tous donnent accès à la consultation. Mais seuls les employés en contrat à durée indéterminée et leurs ayants droit bénéficient de la prise en charge des médicaments et des examens.</w:t>
      </w:r>
    </w:p>
    <w:p w14:paraId="54C3F5EC" w14:textId="77777777" w:rsidR="003F3BEE" w:rsidRDefault="00255A2B">
      <w:r>
        <w:t>Avant ce projet, la gestion reposait entièrement sur le papier et le tableur. Les entretiens de terrain ont établi trois constats. D'abord, aucun système ne reliait les deux sites. La consolidation était faite à la main par le Médecin Chef. Ensuite, la règle de prise en charge reposait sur un contrôle visuel du badge, donc sur la seule vigilance de l'agent. Enfin, les deux outils informatiques en usage avaient échoué : ils perdaient leurs données à chaque fermeture.</w:t>
      </w:r>
    </w:p>
    <w:p w14:paraId="7CBE3C64" w14:textId="77777777" w:rsidR="003F3BEE" w:rsidRDefault="00255A2B">
      <w:r>
        <w:t>Le centre disposait pourtant d'un processus formalisé en quatre étapes. Ce qui manquait n'était donc pas la méthode, mais l'outil pour l'appliquer et en garder trace. Ces constats conduisent à la question centrale de ce travail. Comment concevoir et réaliser un système de gestion des consultations et des dossiers médicaux qui remplisse quatre conditions à la fois ? Tenir un seul dossier par patient sur les deux sites. Appliquer sans erreur les règles de prise en charge par catégorie. Garder la trace de chaque acte. Et continuer de fonctionner sans connexion réseau.</w:t>
      </w:r>
    </w:p>
    <w:p w14:paraId="291FCA7B" w14:textId="77777777" w:rsidR="003F3BEE" w:rsidRDefault="00255A2B">
      <w:r>
        <w:t>L'objectif général est de concevoir et réaliser ce système. Il doit couvrir tout le parcours de soin, de l'accueil du patient à la production de ses documents. Cinq objectifs spécifiques en découlent : analyser les processus métier du centre ; formaliser les besoins fonctionnels et non fonctionnels ; concevoir l'architecture selon la méthode 2TUP et le langage UML ; implémenter le système sur ses trois canaux de diffusion ; garantir la sécurité et la traçabilité des données de santé.</w:t>
      </w:r>
    </w:p>
    <w:p w14:paraId="43A797CA" w14:textId="77777777" w:rsidR="003F3BEE" w:rsidRDefault="00255A2B">
      <w:r>
        <w:t xml:space="preserve">La démarche repose sur le Processus Unifié, dans sa déclinaison 2TUP, outillée par UML. Le volet métier s'appuie sur quatre entretiens semi-directifs. Ils ont été conduits lors du stage effectué à la SARIS par </w:t>
      </w:r>
      <w:proofErr w:type="spellStart"/>
      <w:r>
        <w:t>Nzila</w:t>
      </w:r>
      <w:proofErr w:type="spellEnd"/>
      <w:r>
        <w:t xml:space="preserve"> </w:t>
      </w:r>
      <w:proofErr w:type="spellStart"/>
      <w:r>
        <w:t>Oscarvie</w:t>
      </w:r>
      <w:proofErr w:type="spellEnd"/>
      <w:r>
        <w:t xml:space="preserve"> Verdi, du 15 janvier au 14 avril 2026. Ces entretiens ont recensé dix-huit besoins, couvrant trois métiers distincts : le soin, la logistique pharmaceutique et l'administration du personnel. Le travail ne retient que le parcours de soin, augmenté des fonctions transverses nécessaires à son exploitation. Ce mémoire est organisé en deux parties.</w:t>
      </w:r>
    </w:p>
    <w:p w14:paraId="0F7708B0" w14:textId="77777777" w:rsidR="003F3BEE" w:rsidRDefault="00255A2B">
      <w:r>
        <w:t>La Partie I, « Cadre contextuel et domaine d'étude », comprend trois chapitres : la structure d'accueil, sa situation informatique, puis le domaine d'étude et le périmètre retenu. La Partie II, « Analyse, conception et implémentation selon 2TUP/UML », en comprend cinq : la méthodologie, l'étude de l'existant, l'analyse des besoins, la conception et l'implémentation.</w:t>
      </w:r>
    </w:p>
    <w:p w14:paraId="6494F56B" w14:textId="77777777" w:rsidR="00107770" w:rsidRDefault="00107770">
      <w:pPr>
        <w:pageBreakBefore/>
        <w:spacing w:after="0" w:line="6858" w:lineRule="exact"/>
        <w:rPr>
          <w:sz w:val="2"/>
        </w:rPr>
      </w:pPr>
    </w:p>
    <w:p w14:paraId="4197ED87" w14:textId="77777777" w:rsidR="00107770" w:rsidRDefault="00107770">
      <w:pPr>
        <w:shd w:val="clear" w:color="auto" w:fill="4E8BA4"/>
        <w:spacing w:after="0" w:line="240" w:lineRule="auto"/>
      </w:pPr>
    </w:p>
    <w:p w14:paraId="7C801DD8" w14:textId="77777777" w:rsidR="00107770" w:rsidRDefault="00107770">
      <w:pPr>
        <w:shd w:val="clear" w:color="auto" w:fill="4E8BA4"/>
        <w:spacing w:after="0" w:line="240" w:lineRule="auto"/>
      </w:pPr>
    </w:p>
    <w:p w14:paraId="5A05E473" w14:textId="77777777" w:rsidR="00107770" w:rsidRDefault="000655A6">
      <w:pPr>
        <w:pStyle w:val="Titre1"/>
        <w:keepNext w:val="0"/>
        <w:keepLines w:val="0"/>
        <w:shd w:val="clear" w:color="auto" w:fill="4E8BA4"/>
        <w:spacing w:before="0" w:after="0" w:line="276" w:lineRule="auto"/>
      </w:pPr>
      <w:bookmarkStart w:id="20" w:name="_Toc238069772"/>
      <w:bookmarkStart w:id="21" w:name="_Toc238069858"/>
      <w:r>
        <w:rPr>
          <w:color w:val="FFFFFF"/>
        </w:rPr>
        <w:t xml:space="preserve">Première Partie : </w:t>
      </w:r>
      <w:r>
        <w:rPr>
          <w:b w:val="0"/>
          <w:color w:val="FFFFFF"/>
        </w:rPr>
        <w:t>Cadre contextuel et domaine d'étude</w:t>
      </w:r>
      <w:bookmarkEnd w:id="20"/>
      <w:bookmarkEnd w:id="21"/>
    </w:p>
    <w:p w14:paraId="2F19E8B8" w14:textId="77777777" w:rsidR="00107770" w:rsidRDefault="00107770">
      <w:pPr>
        <w:shd w:val="clear" w:color="auto" w:fill="4E8BA4"/>
        <w:spacing w:after="0" w:line="240" w:lineRule="auto"/>
      </w:pPr>
    </w:p>
    <w:p w14:paraId="1001A5A0" w14:textId="77777777" w:rsidR="00107770" w:rsidRDefault="00107770">
      <w:pPr>
        <w:shd w:val="clear" w:color="auto" w:fill="4E8BA4"/>
        <w:spacing w:after="0" w:line="240" w:lineRule="auto"/>
      </w:pPr>
    </w:p>
    <w:p w14:paraId="2A3BA93E" w14:textId="77777777" w:rsidR="003F3BEE" w:rsidRDefault="00255A2B">
      <w:pPr>
        <w:pStyle w:val="Titre1"/>
        <w:pageBreakBefore/>
      </w:pPr>
      <w:bookmarkStart w:id="22" w:name="_Toc238069773"/>
      <w:bookmarkStart w:id="23" w:name="_Toc238069859"/>
      <w:r>
        <w:lastRenderedPageBreak/>
        <w:t>CHAPITRE 1 — PRÉSENTATION DE LA STRUCTURE D'ACCUEIL</w:t>
      </w:r>
      <w:bookmarkEnd w:id="22"/>
      <w:bookmarkEnd w:id="23"/>
    </w:p>
    <w:p w14:paraId="4DD87941" w14:textId="77777777" w:rsidR="003F3BEE" w:rsidRDefault="00255A2B">
      <w:r>
        <w:t>Ce chapitre présente la structure qui accueille le projet : le Service Médico-Social de SARIS-CONGO, et en son sein le Centre Médico-Sanitaire. Il expose sa place dans l'entreprise, ses missions, son organisation et son fonctionnement sur deux sites. Les faits présentés proviennent du recueil de l'existant et du rapport de stage effectué dans l'entreprise.</w:t>
      </w:r>
    </w:p>
    <w:p w14:paraId="04B08244" w14:textId="77777777" w:rsidR="003F3BEE" w:rsidRDefault="00255A2B">
      <w:pPr>
        <w:pStyle w:val="Titre2"/>
      </w:pPr>
      <w:bookmarkStart w:id="24" w:name="_Toc238069860"/>
      <w:r>
        <w:t>1.1 Présentation de SARIS-CONGO</w:t>
      </w:r>
      <w:bookmarkEnd w:id="24"/>
    </w:p>
    <w:p w14:paraId="02822168" w14:textId="77777777" w:rsidR="003F3BEE" w:rsidRDefault="00255A2B">
      <w:r>
        <w:t>La Société Agricole de Raffinage Industriel du Sucre est l'une des principales entreprises agro-industrielles de la République du Congo. Son histoire s'inscrit dans un processus de développement industriel amorcé dans la vallée du Niari à la fin des années 1940.</w:t>
      </w:r>
    </w:p>
    <w:p w14:paraId="554836D2" w14:textId="77777777" w:rsidR="003F3BEE" w:rsidRDefault="00255A2B">
      <w:pPr>
        <w:pStyle w:val="Lgendetableau"/>
      </w:pPr>
      <w:bookmarkStart w:id="25" w:name="_Toc238069801"/>
      <w:r>
        <w:t>Tableau 1.1 — Grandes étapes de l'histoire de SARIS-CONGO</w:t>
      </w:r>
      <w:bookmarkEnd w:id="25"/>
    </w:p>
    <w:tbl>
      <w:tblPr>
        <w:tblStyle w:val="Grilledutableau"/>
        <w:tblW w:w="0" w:type="auto"/>
        <w:tblLayout w:type="fixed"/>
        <w:tblLook w:val="04A0" w:firstRow="1" w:lastRow="0" w:firstColumn="1" w:lastColumn="0" w:noHBand="0" w:noVBand="1"/>
      </w:tblPr>
      <w:tblGrid>
        <w:gridCol w:w="1500"/>
        <w:gridCol w:w="7570"/>
      </w:tblGrid>
      <w:tr w:rsidR="003F3BEE" w14:paraId="53EA196A" w14:textId="77777777">
        <w:tc>
          <w:tcPr>
            <w:tcW w:w="1500" w:type="dxa"/>
          </w:tcPr>
          <w:p w14:paraId="4E6BFE4B" w14:textId="77777777" w:rsidR="003F3BEE" w:rsidRDefault="00255A2B">
            <w:pPr>
              <w:spacing w:after="0" w:line="240" w:lineRule="auto"/>
              <w:jc w:val="left"/>
              <w:rPr>
                <w:b/>
              </w:rPr>
            </w:pPr>
            <w:r>
              <w:rPr>
                <w:b/>
              </w:rPr>
              <w:t>Année</w:t>
            </w:r>
          </w:p>
        </w:tc>
        <w:tc>
          <w:tcPr>
            <w:tcW w:w="7570" w:type="dxa"/>
          </w:tcPr>
          <w:p w14:paraId="20075239" w14:textId="77777777" w:rsidR="003F3BEE" w:rsidRDefault="00255A2B">
            <w:pPr>
              <w:spacing w:after="0" w:line="240" w:lineRule="auto"/>
              <w:jc w:val="left"/>
              <w:rPr>
                <w:b/>
              </w:rPr>
            </w:pPr>
            <w:r>
              <w:rPr>
                <w:b/>
              </w:rPr>
              <w:t>Événement</w:t>
            </w:r>
          </w:p>
        </w:tc>
      </w:tr>
      <w:tr w:rsidR="003F3BEE" w14:paraId="39712B28" w14:textId="77777777">
        <w:tc>
          <w:tcPr>
            <w:tcW w:w="1500" w:type="dxa"/>
          </w:tcPr>
          <w:p w14:paraId="56DDE700" w14:textId="77777777" w:rsidR="003F3BEE" w:rsidRDefault="00255A2B">
            <w:pPr>
              <w:spacing w:after="0" w:line="240" w:lineRule="auto"/>
              <w:jc w:val="left"/>
            </w:pPr>
            <w:r>
              <w:t>1947</w:t>
            </w:r>
          </w:p>
        </w:tc>
        <w:tc>
          <w:tcPr>
            <w:tcW w:w="7570" w:type="dxa"/>
          </w:tcPr>
          <w:p w14:paraId="19F3CFA2" w14:textId="77777777" w:rsidR="003F3BEE" w:rsidRDefault="00255A2B">
            <w:pPr>
              <w:spacing w:after="0" w:line="240" w:lineRule="auto"/>
              <w:jc w:val="left"/>
            </w:pPr>
            <w:r>
              <w:t xml:space="preserve">Installation de la famille </w:t>
            </w:r>
            <w:proofErr w:type="spellStart"/>
            <w:r>
              <w:t>Vilgrain</w:t>
            </w:r>
            <w:proofErr w:type="spellEnd"/>
            <w:r>
              <w:t xml:space="preserve"> dans la vallée du Niari, avec une activité d'huilerie d'arachides</w:t>
            </w:r>
          </w:p>
        </w:tc>
      </w:tr>
      <w:tr w:rsidR="003F3BEE" w14:paraId="4D63A85C" w14:textId="77777777">
        <w:tc>
          <w:tcPr>
            <w:tcW w:w="1500" w:type="dxa"/>
          </w:tcPr>
          <w:p w14:paraId="459164F0" w14:textId="77777777" w:rsidR="003F3BEE" w:rsidRDefault="00255A2B">
            <w:pPr>
              <w:spacing w:after="0" w:line="240" w:lineRule="auto"/>
              <w:jc w:val="left"/>
            </w:pPr>
            <w:r>
              <w:t>1956</w:t>
            </w:r>
          </w:p>
        </w:tc>
        <w:tc>
          <w:tcPr>
            <w:tcW w:w="7570" w:type="dxa"/>
          </w:tcPr>
          <w:p w14:paraId="75DA28FF" w14:textId="77777777" w:rsidR="003F3BEE" w:rsidRDefault="00255A2B">
            <w:pPr>
              <w:spacing w:after="0" w:line="240" w:lineRule="auto"/>
              <w:jc w:val="left"/>
            </w:pPr>
            <w:r>
              <w:t xml:space="preserve">Création de la Société Industrielle et Agricole du Niari et première sucrerie à </w:t>
            </w:r>
            <w:proofErr w:type="spellStart"/>
            <w:r>
              <w:t>Nkayi</w:t>
            </w:r>
            <w:proofErr w:type="spellEnd"/>
          </w:p>
        </w:tc>
      </w:tr>
      <w:tr w:rsidR="003F3BEE" w14:paraId="36455ADD" w14:textId="77777777">
        <w:tc>
          <w:tcPr>
            <w:tcW w:w="1500" w:type="dxa"/>
          </w:tcPr>
          <w:p w14:paraId="033EB6A7" w14:textId="77777777" w:rsidR="003F3BEE" w:rsidRDefault="00255A2B">
            <w:pPr>
              <w:spacing w:after="0" w:line="240" w:lineRule="auto"/>
              <w:jc w:val="left"/>
            </w:pPr>
            <w:r>
              <w:t>1965</w:t>
            </w:r>
          </w:p>
        </w:tc>
        <w:tc>
          <w:tcPr>
            <w:tcW w:w="7570" w:type="dxa"/>
          </w:tcPr>
          <w:p w14:paraId="17F1E75B" w14:textId="77777777" w:rsidR="003F3BEE" w:rsidRDefault="00255A2B">
            <w:pPr>
              <w:spacing w:after="0" w:line="240" w:lineRule="auto"/>
              <w:jc w:val="left"/>
            </w:pPr>
            <w:r>
              <w:t>Création de la Société Sucrière du Niari, d'une capacité de 5 000 tonnes de canne par jour</w:t>
            </w:r>
          </w:p>
        </w:tc>
      </w:tr>
      <w:tr w:rsidR="003F3BEE" w14:paraId="09D86C40" w14:textId="77777777">
        <w:tc>
          <w:tcPr>
            <w:tcW w:w="1500" w:type="dxa"/>
          </w:tcPr>
          <w:p w14:paraId="1DBBA1BC" w14:textId="77777777" w:rsidR="003F3BEE" w:rsidRDefault="00255A2B">
            <w:pPr>
              <w:spacing w:after="0" w:line="240" w:lineRule="auto"/>
              <w:jc w:val="left"/>
            </w:pPr>
            <w:r>
              <w:t>1970</w:t>
            </w:r>
          </w:p>
        </w:tc>
        <w:tc>
          <w:tcPr>
            <w:tcW w:w="7570" w:type="dxa"/>
          </w:tcPr>
          <w:p w14:paraId="42386DC8" w14:textId="77777777" w:rsidR="003F3BEE" w:rsidRDefault="00255A2B">
            <w:pPr>
              <w:spacing w:after="0" w:line="240" w:lineRule="auto"/>
              <w:jc w:val="left"/>
            </w:pPr>
            <w:r>
              <w:t>Fusion des deux sociétés en Société Industrielle et Agricole du Congo</w:t>
            </w:r>
          </w:p>
        </w:tc>
      </w:tr>
      <w:tr w:rsidR="003F3BEE" w14:paraId="4A0AAF1C" w14:textId="77777777">
        <w:tc>
          <w:tcPr>
            <w:tcW w:w="1500" w:type="dxa"/>
          </w:tcPr>
          <w:p w14:paraId="4EBD7784" w14:textId="77777777" w:rsidR="003F3BEE" w:rsidRDefault="00255A2B">
            <w:pPr>
              <w:spacing w:after="0" w:line="240" w:lineRule="auto"/>
              <w:jc w:val="left"/>
            </w:pPr>
            <w:r>
              <w:t>1991</w:t>
            </w:r>
          </w:p>
        </w:tc>
        <w:tc>
          <w:tcPr>
            <w:tcW w:w="7570" w:type="dxa"/>
          </w:tcPr>
          <w:p w14:paraId="559ED97F" w14:textId="77777777" w:rsidR="003F3BEE" w:rsidRDefault="00255A2B">
            <w:pPr>
              <w:spacing w:after="0" w:line="240" w:lineRule="auto"/>
              <w:jc w:val="left"/>
            </w:pPr>
            <w:r>
              <w:t>Privatisation : la structure devient SARIS-CONGO</w:t>
            </w:r>
          </w:p>
        </w:tc>
      </w:tr>
      <w:tr w:rsidR="003F3BEE" w14:paraId="55173931" w14:textId="77777777">
        <w:tc>
          <w:tcPr>
            <w:tcW w:w="1500" w:type="dxa"/>
          </w:tcPr>
          <w:p w14:paraId="16EC9413" w14:textId="77777777" w:rsidR="003F3BEE" w:rsidRDefault="00255A2B">
            <w:pPr>
              <w:spacing w:after="0" w:line="240" w:lineRule="auto"/>
              <w:jc w:val="left"/>
            </w:pPr>
            <w:r>
              <w:t>1995</w:t>
            </w:r>
          </w:p>
        </w:tc>
        <w:tc>
          <w:tcPr>
            <w:tcW w:w="7570" w:type="dxa"/>
          </w:tcPr>
          <w:p w14:paraId="0CF95AA6" w14:textId="77777777" w:rsidR="003F3BEE" w:rsidRDefault="00255A2B">
            <w:pPr>
              <w:spacing w:after="0" w:line="240" w:lineRule="auto"/>
              <w:jc w:val="left"/>
            </w:pPr>
            <w:r>
              <w:t>Programme de modernisation engagé par le groupe SOMDIAA</w:t>
            </w:r>
          </w:p>
        </w:tc>
      </w:tr>
      <w:tr w:rsidR="003F3BEE" w14:paraId="67E93684" w14:textId="77777777">
        <w:tc>
          <w:tcPr>
            <w:tcW w:w="1500" w:type="dxa"/>
          </w:tcPr>
          <w:p w14:paraId="76F9F10D" w14:textId="77777777" w:rsidR="003F3BEE" w:rsidRDefault="00255A2B">
            <w:pPr>
              <w:spacing w:after="0" w:line="240" w:lineRule="auto"/>
              <w:jc w:val="left"/>
            </w:pPr>
            <w:r>
              <w:t>2010</w:t>
            </w:r>
          </w:p>
        </w:tc>
        <w:tc>
          <w:tcPr>
            <w:tcW w:w="7570" w:type="dxa"/>
          </w:tcPr>
          <w:p w14:paraId="6DA18145" w14:textId="77777777" w:rsidR="003F3BEE" w:rsidRDefault="00255A2B">
            <w:pPr>
              <w:spacing w:after="0" w:line="240" w:lineRule="auto"/>
              <w:jc w:val="left"/>
            </w:pPr>
            <w:r>
              <w:t>Lancement de la marque Princesse Tatie, première marque panafricaine de sucre</w:t>
            </w:r>
          </w:p>
        </w:tc>
      </w:tr>
      <w:tr w:rsidR="003F3BEE" w14:paraId="30A7F8EC" w14:textId="77777777">
        <w:tc>
          <w:tcPr>
            <w:tcW w:w="1500" w:type="dxa"/>
          </w:tcPr>
          <w:p w14:paraId="78DD48EE" w14:textId="77777777" w:rsidR="003F3BEE" w:rsidRDefault="00255A2B">
            <w:pPr>
              <w:spacing w:after="0" w:line="240" w:lineRule="auto"/>
              <w:jc w:val="left"/>
            </w:pPr>
            <w:r>
              <w:t>2011</w:t>
            </w:r>
          </w:p>
        </w:tc>
        <w:tc>
          <w:tcPr>
            <w:tcW w:w="7570" w:type="dxa"/>
          </w:tcPr>
          <w:p w14:paraId="5C43D0A4" w14:textId="77777777" w:rsidR="003F3BEE" w:rsidRDefault="00255A2B">
            <w:pPr>
              <w:spacing w:after="0" w:line="240" w:lineRule="auto"/>
              <w:jc w:val="left"/>
            </w:pPr>
            <w:r>
              <w:t>Entrée du groupe Castel au capital, production portée à 70 310 tonnes de sucre</w:t>
            </w:r>
          </w:p>
        </w:tc>
      </w:tr>
      <w:tr w:rsidR="003F3BEE" w14:paraId="24BEFA87" w14:textId="77777777">
        <w:tc>
          <w:tcPr>
            <w:tcW w:w="1500" w:type="dxa"/>
          </w:tcPr>
          <w:p w14:paraId="37054B4E" w14:textId="77777777" w:rsidR="003F3BEE" w:rsidRDefault="00255A2B">
            <w:pPr>
              <w:spacing w:after="0" w:line="240" w:lineRule="auto"/>
              <w:jc w:val="left"/>
            </w:pPr>
            <w:r>
              <w:t>2025</w:t>
            </w:r>
          </w:p>
        </w:tc>
        <w:tc>
          <w:tcPr>
            <w:tcW w:w="7570" w:type="dxa"/>
          </w:tcPr>
          <w:p w14:paraId="6126B372" w14:textId="77777777" w:rsidR="003F3BEE" w:rsidRDefault="00255A2B">
            <w:pPr>
              <w:spacing w:after="0" w:line="240" w:lineRule="auto"/>
              <w:jc w:val="left"/>
            </w:pPr>
            <w:r>
              <w:t>Mise en service de la Distillerie du Congo, d'une capacité de 6 millions de litres par an</w:t>
            </w:r>
          </w:p>
        </w:tc>
      </w:tr>
    </w:tbl>
    <w:p w14:paraId="4D9DC5EA" w14:textId="77777777" w:rsidR="001A249F" w:rsidRDefault="001A249F"/>
    <w:p w14:paraId="38BE76AD" w14:textId="77777777" w:rsidR="003F3BEE" w:rsidRDefault="00255A2B">
      <w:r>
        <w:t xml:space="preserve">L'entreprise est implantée à </w:t>
      </w:r>
      <w:proofErr w:type="spellStart"/>
      <w:r>
        <w:t>Moutela</w:t>
      </w:r>
      <w:proofErr w:type="spellEnd"/>
      <w:r>
        <w:t xml:space="preserve">, dans le département de la Bouenza, à une quinzaine de kilomètres de </w:t>
      </w:r>
      <w:proofErr w:type="spellStart"/>
      <w:r>
        <w:t>Nkayi</w:t>
      </w:r>
      <w:proofErr w:type="spellEnd"/>
      <w:r>
        <w:t>. Ses activités se déclinent en cinq axes : production agricole, transformation industrielle, commercialisation, production d'alcool et diversification agricole.</w:t>
      </w:r>
    </w:p>
    <w:p w14:paraId="7DDBAE6D" w14:textId="77777777" w:rsidR="003F3BEE" w:rsidRDefault="00255A2B">
      <w:pPr>
        <w:pStyle w:val="Titre2"/>
      </w:pPr>
      <w:bookmarkStart w:id="26" w:name="_Toc238069861"/>
      <w:r>
        <w:t>1.2 Le Service Médico-Social et ses missions</w:t>
      </w:r>
      <w:bookmarkEnd w:id="26"/>
    </w:p>
    <w:p w14:paraId="6FBF74CB" w14:textId="77777777" w:rsidR="003F3BEE" w:rsidRDefault="00255A2B">
      <w:r>
        <w:t>Le Service Médico-Social assure les soins de premier recours. Il les assure pour les travailleurs de l'entreprise, pour les personnes qui leur sont rattachées, et pour certaines catégories externes. Ce n'est pas une structure autonome. Il est rattaché à la Direction des Ressources Humaines, ce qui lui confère le statut d'un service interne d'entreprise, et non d'un établissement de santé indépendant.</w:t>
      </w:r>
    </w:p>
    <w:p w14:paraId="1EF090DA" w14:textId="77777777" w:rsidR="003F3BEE" w:rsidRDefault="00255A2B">
      <w:r>
        <w:t>Sa mission recouvre deux volets, portés par deux entités distinctes. Le Centre Médico-Sanitaire assure les soins médicaux : consultation, pharmacie, laboratoire, radiologie, kinésithérapie et maternité. La Section des Affaires Sociales traite les aspects administratifs et sociaux : évacuations sanitaires, remboursements et accidents de travail.</w:t>
      </w:r>
    </w:p>
    <w:p w14:paraId="0DF1AD7A" w14:textId="77777777" w:rsidR="003F3BEE" w:rsidRDefault="00255A2B">
      <w:r>
        <w:lastRenderedPageBreak/>
        <w:t>Ce rattachement à la direction des ressources humaines crée une situation qui mérite d'être relevée : l'employeur est aussi l'exploitant du centre de soins. Le recueil documente cependant une pratique cohérente avec cette préoccupation. Le service des ressources humaines reçoit les informations administratives — repos, accidents, évacuations — sans accès au dossier médical.</w:t>
      </w:r>
    </w:p>
    <w:p w14:paraId="0B98D03B" w14:textId="77777777" w:rsidR="003F3BEE" w:rsidRDefault="00255A2B">
      <w:pPr>
        <w:pStyle w:val="Titre2"/>
      </w:pPr>
      <w:bookmarkStart w:id="27" w:name="_Toc238069862"/>
      <w:r>
        <w:t>1.3 La population couverte</w:t>
      </w:r>
      <w:bookmarkEnd w:id="27"/>
    </w:p>
    <w:p w14:paraId="00790FAD" w14:textId="77777777" w:rsidR="003F3BEE" w:rsidRDefault="00255A2B">
      <w:r>
        <w:t>Le centre soigne neuf catégories de personnes, ce qui déborde largement le seul personnel de l'entreprise.</w:t>
      </w:r>
    </w:p>
    <w:p w14:paraId="3F5B01B7" w14:textId="77777777" w:rsidR="003F3BEE" w:rsidRDefault="00255A2B">
      <w:pPr>
        <w:pStyle w:val="Lgendetableau"/>
      </w:pPr>
      <w:bookmarkStart w:id="28" w:name="_Toc238069802"/>
      <w:r>
        <w:t>Tableau 1.2 — Les neuf catégories de personnes prises en charge</w:t>
      </w:r>
      <w:bookmarkEnd w:id="28"/>
    </w:p>
    <w:tbl>
      <w:tblPr>
        <w:tblStyle w:val="Grilledutableau"/>
        <w:tblW w:w="0" w:type="auto"/>
        <w:tblLayout w:type="fixed"/>
        <w:tblLook w:val="04A0" w:firstRow="1" w:lastRow="0" w:firstColumn="1" w:lastColumn="0" w:noHBand="0" w:noVBand="1"/>
      </w:tblPr>
      <w:tblGrid>
        <w:gridCol w:w="3400"/>
        <w:gridCol w:w="5670"/>
      </w:tblGrid>
      <w:tr w:rsidR="003F3BEE" w14:paraId="0620A0CA" w14:textId="77777777">
        <w:tc>
          <w:tcPr>
            <w:tcW w:w="3400" w:type="dxa"/>
          </w:tcPr>
          <w:p w14:paraId="215DA738" w14:textId="77777777" w:rsidR="003F3BEE" w:rsidRDefault="00255A2B">
            <w:pPr>
              <w:spacing w:after="0" w:line="240" w:lineRule="auto"/>
              <w:jc w:val="left"/>
              <w:rPr>
                <w:b/>
              </w:rPr>
            </w:pPr>
            <w:r>
              <w:rPr>
                <w:b/>
              </w:rPr>
              <w:t>Statut</w:t>
            </w:r>
          </w:p>
        </w:tc>
        <w:tc>
          <w:tcPr>
            <w:tcW w:w="5670" w:type="dxa"/>
          </w:tcPr>
          <w:p w14:paraId="20E4D734" w14:textId="77777777" w:rsidR="003F3BEE" w:rsidRDefault="00255A2B">
            <w:pPr>
              <w:spacing w:after="0" w:line="240" w:lineRule="auto"/>
              <w:jc w:val="left"/>
              <w:rPr>
                <w:b/>
              </w:rPr>
            </w:pPr>
            <w:r>
              <w:rPr>
                <w:b/>
              </w:rPr>
              <w:t>Description</w:t>
            </w:r>
          </w:p>
        </w:tc>
      </w:tr>
      <w:tr w:rsidR="003F3BEE" w14:paraId="039EAE84" w14:textId="77777777">
        <w:tc>
          <w:tcPr>
            <w:tcW w:w="3400" w:type="dxa"/>
          </w:tcPr>
          <w:p w14:paraId="2CC51005" w14:textId="77777777" w:rsidR="003F3BEE" w:rsidRDefault="00255A2B">
            <w:pPr>
              <w:spacing w:after="0" w:line="240" w:lineRule="auto"/>
              <w:jc w:val="left"/>
            </w:pPr>
            <w:r>
              <w:t>Personnel en contrat à durée indéterminée</w:t>
            </w:r>
          </w:p>
        </w:tc>
        <w:tc>
          <w:tcPr>
            <w:tcW w:w="5670" w:type="dxa"/>
          </w:tcPr>
          <w:p w14:paraId="1F0450DB" w14:textId="77777777" w:rsidR="003F3BEE" w:rsidRDefault="00255A2B">
            <w:pPr>
              <w:spacing w:after="0" w:line="240" w:lineRule="auto"/>
              <w:jc w:val="left"/>
            </w:pPr>
            <w:r>
              <w:t>Collaborateurs permanents</w:t>
            </w:r>
          </w:p>
        </w:tc>
      </w:tr>
      <w:tr w:rsidR="003F3BEE" w14:paraId="707AB1CA" w14:textId="77777777">
        <w:tc>
          <w:tcPr>
            <w:tcW w:w="3400" w:type="dxa"/>
          </w:tcPr>
          <w:p w14:paraId="79999FF8" w14:textId="77777777" w:rsidR="003F3BEE" w:rsidRDefault="00255A2B">
            <w:pPr>
              <w:spacing w:after="0" w:line="240" w:lineRule="auto"/>
              <w:jc w:val="left"/>
            </w:pPr>
            <w:r>
              <w:t>Ayants droit</w:t>
            </w:r>
          </w:p>
        </w:tc>
        <w:tc>
          <w:tcPr>
            <w:tcW w:w="5670" w:type="dxa"/>
          </w:tcPr>
          <w:p w14:paraId="159AD8C5" w14:textId="77777777" w:rsidR="003F3BEE" w:rsidRDefault="00255A2B">
            <w:pPr>
              <w:spacing w:after="0" w:line="240" w:lineRule="auto"/>
              <w:jc w:val="left"/>
            </w:pPr>
            <w:r>
              <w:t>Épouse et enfants des agents en contrat à durée indéterminée</w:t>
            </w:r>
          </w:p>
        </w:tc>
      </w:tr>
      <w:tr w:rsidR="003F3BEE" w14:paraId="73EF6AD7" w14:textId="77777777">
        <w:tc>
          <w:tcPr>
            <w:tcW w:w="3400" w:type="dxa"/>
          </w:tcPr>
          <w:p w14:paraId="2E038360" w14:textId="77777777" w:rsidR="003F3BEE" w:rsidRDefault="00255A2B">
            <w:pPr>
              <w:spacing w:after="0" w:line="240" w:lineRule="auto"/>
              <w:jc w:val="left"/>
            </w:pPr>
            <w:r>
              <w:t>Personnel en contrat à durée déterminée</w:t>
            </w:r>
          </w:p>
        </w:tc>
        <w:tc>
          <w:tcPr>
            <w:tcW w:w="5670" w:type="dxa"/>
          </w:tcPr>
          <w:p w14:paraId="57D3D06B" w14:textId="77777777" w:rsidR="003F3BEE" w:rsidRDefault="00255A2B">
            <w:pPr>
              <w:spacing w:after="0" w:line="240" w:lineRule="auto"/>
              <w:jc w:val="left"/>
            </w:pPr>
            <w:r>
              <w:t>Tâcherons et coupeurs</w:t>
            </w:r>
          </w:p>
        </w:tc>
      </w:tr>
      <w:tr w:rsidR="003F3BEE" w14:paraId="6530A3BC" w14:textId="77777777">
        <w:tc>
          <w:tcPr>
            <w:tcW w:w="3400" w:type="dxa"/>
          </w:tcPr>
          <w:p w14:paraId="42E2AF5E" w14:textId="77777777" w:rsidR="003F3BEE" w:rsidRDefault="00255A2B">
            <w:pPr>
              <w:spacing w:after="0" w:line="240" w:lineRule="auto"/>
              <w:jc w:val="left"/>
            </w:pPr>
            <w:r>
              <w:t>Expatriés</w:t>
            </w:r>
          </w:p>
        </w:tc>
        <w:tc>
          <w:tcPr>
            <w:tcW w:w="5670" w:type="dxa"/>
          </w:tcPr>
          <w:p w14:paraId="0D6E8D55" w14:textId="77777777" w:rsidR="003F3BEE" w:rsidRDefault="00255A2B">
            <w:pPr>
              <w:spacing w:after="0" w:line="240" w:lineRule="auto"/>
              <w:jc w:val="left"/>
            </w:pPr>
            <w:r>
              <w:t>Personnel expatrié en mission</w:t>
            </w:r>
          </w:p>
        </w:tc>
      </w:tr>
      <w:tr w:rsidR="003F3BEE" w14:paraId="3715232C" w14:textId="77777777">
        <w:tc>
          <w:tcPr>
            <w:tcW w:w="3400" w:type="dxa"/>
          </w:tcPr>
          <w:p w14:paraId="1606436F" w14:textId="77777777" w:rsidR="003F3BEE" w:rsidRDefault="00255A2B">
            <w:pPr>
              <w:spacing w:after="0" w:line="240" w:lineRule="auto"/>
              <w:jc w:val="left"/>
            </w:pPr>
            <w:r>
              <w:t>Sous-traitants</w:t>
            </w:r>
          </w:p>
        </w:tc>
        <w:tc>
          <w:tcPr>
            <w:tcW w:w="5670" w:type="dxa"/>
          </w:tcPr>
          <w:p w14:paraId="0955AE87" w14:textId="77777777" w:rsidR="003F3BEE" w:rsidRDefault="00255A2B">
            <w:pPr>
              <w:spacing w:after="0" w:line="240" w:lineRule="auto"/>
              <w:jc w:val="left"/>
            </w:pPr>
            <w:r>
              <w:t>Personnel des entreprises sous-traitantes</w:t>
            </w:r>
          </w:p>
        </w:tc>
      </w:tr>
      <w:tr w:rsidR="003F3BEE" w14:paraId="0860368D" w14:textId="77777777">
        <w:tc>
          <w:tcPr>
            <w:tcW w:w="3400" w:type="dxa"/>
          </w:tcPr>
          <w:p w14:paraId="40F31651" w14:textId="77777777" w:rsidR="003F3BEE" w:rsidRDefault="00255A2B">
            <w:pPr>
              <w:spacing w:after="0" w:line="240" w:lineRule="auto"/>
              <w:jc w:val="left"/>
            </w:pPr>
            <w:r>
              <w:t>Agents de la distillerie</w:t>
            </w:r>
          </w:p>
        </w:tc>
        <w:tc>
          <w:tcPr>
            <w:tcW w:w="5670" w:type="dxa"/>
          </w:tcPr>
          <w:p w14:paraId="48ABF844" w14:textId="77777777" w:rsidR="003F3BEE" w:rsidRDefault="00255A2B">
            <w:pPr>
              <w:spacing w:after="0" w:line="240" w:lineRule="auto"/>
              <w:jc w:val="left"/>
            </w:pPr>
            <w:r>
              <w:t>Personnel affecté au site de la distillerie</w:t>
            </w:r>
          </w:p>
        </w:tc>
      </w:tr>
      <w:tr w:rsidR="003F3BEE" w14:paraId="08332675" w14:textId="77777777">
        <w:tc>
          <w:tcPr>
            <w:tcW w:w="3400" w:type="dxa"/>
          </w:tcPr>
          <w:p w14:paraId="6E197DA3" w14:textId="77777777" w:rsidR="003F3BEE" w:rsidRDefault="00255A2B">
            <w:pPr>
              <w:spacing w:after="0" w:line="240" w:lineRule="auto"/>
              <w:jc w:val="left"/>
            </w:pPr>
            <w:r>
              <w:t>Population riveraine</w:t>
            </w:r>
          </w:p>
        </w:tc>
        <w:tc>
          <w:tcPr>
            <w:tcW w:w="5670" w:type="dxa"/>
          </w:tcPr>
          <w:p w14:paraId="62F5BBD1" w14:textId="77777777" w:rsidR="003F3BEE" w:rsidRDefault="00255A2B">
            <w:pPr>
              <w:spacing w:after="0" w:line="240" w:lineRule="auto"/>
              <w:jc w:val="left"/>
            </w:pPr>
            <w:r>
              <w:t>Habitants de la zone environnante</w:t>
            </w:r>
          </w:p>
        </w:tc>
      </w:tr>
      <w:tr w:rsidR="003F3BEE" w14:paraId="2E22C110" w14:textId="77777777">
        <w:tc>
          <w:tcPr>
            <w:tcW w:w="3400" w:type="dxa"/>
          </w:tcPr>
          <w:p w14:paraId="2D570EB4" w14:textId="77777777" w:rsidR="003F3BEE" w:rsidRDefault="00255A2B">
            <w:pPr>
              <w:spacing w:after="0" w:line="240" w:lineRule="auto"/>
              <w:jc w:val="left"/>
            </w:pPr>
            <w:r>
              <w:t>Visiteurs et missionnaires</w:t>
            </w:r>
          </w:p>
        </w:tc>
        <w:tc>
          <w:tcPr>
            <w:tcW w:w="5670" w:type="dxa"/>
          </w:tcPr>
          <w:p w14:paraId="7FDBCBB4" w14:textId="77777777" w:rsidR="003F3BEE" w:rsidRDefault="00255A2B">
            <w:pPr>
              <w:spacing w:after="0" w:line="240" w:lineRule="auto"/>
              <w:jc w:val="left"/>
            </w:pPr>
            <w:r>
              <w:t>Personnes en visite ou en mission sur le site</w:t>
            </w:r>
          </w:p>
        </w:tc>
      </w:tr>
      <w:tr w:rsidR="003F3BEE" w14:paraId="1708FD7C" w14:textId="77777777">
        <w:tc>
          <w:tcPr>
            <w:tcW w:w="3400" w:type="dxa"/>
          </w:tcPr>
          <w:p w14:paraId="06554248" w14:textId="77777777" w:rsidR="003F3BEE" w:rsidRDefault="00255A2B">
            <w:pPr>
              <w:spacing w:after="0" w:line="240" w:lineRule="auto"/>
              <w:jc w:val="left"/>
            </w:pPr>
            <w:r>
              <w:t>Stagiaires</w:t>
            </w:r>
          </w:p>
        </w:tc>
        <w:tc>
          <w:tcPr>
            <w:tcW w:w="5670" w:type="dxa"/>
          </w:tcPr>
          <w:p w14:paraId="0FDC71DE" w14:textId="77777777" w:rsidR="003F3BEE" w:rsidRDefault="00255A2B">
            <w:pPr>
              <w:spacing w:after="0" w:line="240" w:lineRule="auto"/>
              <w:jc w:val="left"/>
            </w:pPr>
            <w:r>
              <w:t>Étudiants et stagiaires en formation</w:t>
            </w:r>
          </w:p>
        </w:tc>
      </w:tr>
    </w:tbl>
    <w:p w14:paraId="4EF13B7D" w14:textId="77777777" w:rsidR="008352CB" w:rsidRDefault="008352CB"/>
    <w:p w14:paraId="17840227" w14:textId="77777777" w:rsidR="003F3BEE" w:rsidRDefault="00255A2B">
      <w:r>
        <w:t xml:space="preserve">La présence des riverains est un fait de mission notable. Le centre n'est pas un dispositif fermé réservé aux salariés : il soigne les habitants de son environnement. Cela le distingue d'un service de médecine du travail classique et justifie sa dénomination de centre médico-sanitaire. La prise en charge n'est pas uniforme pour autant. Le recueil énonce une règle nette : la prise en charge complète, médicaments et bons d'examens compris, est réservée exclusivement au personnel en contrat à durée indéterminée et à ses ayants </w:t>
      </w:r>
      <w:proofErr w:type="gramStart"/>
      <w:r>
        <w:t>droit directs</w:t>
      </w:r>
      <w:proofErr w:type="gramEnd"/>
      <w:r>
        <w:t>.</w:t>
      </w:r>
    </w:p>
    <w:p w14:paraId="3E53608B" w14:textId="77777777" w:rsidR="003F3BEE" w:rsidRDefault="00255A2B">
      <w:r>
        <w:t>Pour tous les autres statuts, les soins sont assurés puis refacturés à la société employeuse ou à l'assurance du patient. Personne n'est donc refusé aux soins : ce qui varie, c'est qui paie. Cette distinction constitue la règle métier centrale du système réalisé.</w:t>
      </w:r>
    </w:p>
    <w:p w14:paraId="1FAB8E30" w14:textId="77777777" w:rsidR="003F3BEE" w:rsidRDefault="00255A2B">
      <w:pPr>
        <w:pStyle w:val="Titre2"/>
      </w:pPr>
      <w:bookmarkStart w:id="29" w:name="_Toc238069863"/>
      <w:r>
        <w:t>1.4 Organisation structurelle</w:t>
      </w:r>
      <w:bookmarkEnd w:id="29"/>
    </w:p>
    <w:p w14:paraId="137A8B2D" w14:textId="77777777" w:rsidR="003F3BEE" w:rsidRDefault="00255A2B">
      <w:r>
        <w:t>La chaîne médicale et sociale s'organise sur trois niveaux, présentés par la figure 1.1 et détaillés par le tableau 1.3.</w:t>
      </w:r>
    </w:p>
    <w:p w14:paraId="5F39F89D" w14:textId="77777777" w:rsidR="003A751E" w:rsidRDefault="003A751E">
      <w:pPr>
        <w:pageBreakBefore/>
      </w:pPr>
    </w:p>
    <w:p w14:paraId="4E0392E0" w14:textId="77777777" w:rsidR="003A751E" w:rsidRDefault="003A751E"/>
    <w:p w14:paraId="7A266E2B" w14:textId="77777777" w:rsidR="003A751E" w:rsidRDefault="003A751E"/>
    <w:p w14:paraId="2F5D5CCF" w14:textId="77777777" w:rsidR="003A751E" w:rsidRDefault="003A751E"/>
    <w:p w14:paraId="2BBE4E56" w14:textId="77777777" w:rsidR="003A751E" w:rsidRDefault="003A751E"/>
    <w:p w14:paraId="3ED00A9D" w14:textId="77777777" w:rsidR="003A751E" w:rsidRDefault="003A751E"/>
    <w:p w14:paraId="4E340CEA" w14:textId="77777777" w:rsidR="003A751E" w:rsidRDefault="003A751E"/>
    <w:p w14:paraId="3DE04BB8" w14:textId="77777777" w:rsidR="003A751E" w:rsidRDefault="003A751E"/>
    <w:p w14:paraId="60C59C19" w14:textId="77777777" w:rsidR="003F3BEE" w:rsidRDefault="00255A2B">
      <w:pPr>
        <w:pStyle w:val="Lgende"/>
      </w:pPr>
      <w:bookmarkStart w:id="30" w:name="_Toc238069786"/>
      <w:r>
        <w:t>Figure 1.1 — Organigramme du Service Médico-Social de SARIS-CONGO</w:t>
      </w:r>
      <w:bookmarkEnd w:id="30"/>
    </w:p>
    <w:p w14:paraId="18024526" w14:textId="77777777" w:rsidR="003A751E" w:rsidRDefault="00B21786">
      <w:r>
        <w:br w:type="page"/>
      </w:r>
    </w:p>
    <w:p w14:paraId="2A238305" w14:textId="77777777" w:rsidR="003F3BEE" w:rsidRDefault="00255A2B">
      <w:pPr>
        <w:pStyle w:val="Lgendetableau"/>
      </w:pPr>
      <w:bookmarkStart w:id="31" w:name="_Toc238069803"/>
      <w:r>
        <w:lastRenderedPageBreak/>
        <w:t>Tableau 1.3 — Les trois niveaux de la chaîne médicale et sociale</w:t>
      </w:r>
      <w:bookmarkEnd w:id="31"/>
    </w:p>
    <w:tbl>
      <w:tblPr>
        <w:tblStyle w:val="Grilledutableau"/>
        <w:tblW w:w="0" w:type="auto"/>
        <w:tblLayout w:type="fixed"/>
        <w:tblLook w:val="04A0" w:firstRow="1" w:lastRow="0" w:firstColumn="1" w:lastColumn="0" w:noHBand="0" w:noVBand="1"/>
      </w:tblPr>
      <w:tblGrid>
        <w:gridCol w:w="900"/>
        <w:gridCol w:w="2600"/>
        <w:gridCol w:w="1700"/>
        <w:gridCol w:w="3870"/>
      </w:tblGrid>
      <w:tr w:rsidR="003F3BEE" w14:paraId="2BEB8393" w14:textId="77777777">
        <w:tc>
          <w:tcPr>
            <w:tcW w:w="900" w:type="dxa"/>
          </w:tcPr>
          <w:p w14:paraId="2F6623D8" w14:textId="77777777" w:rsidR="003F3BEE" w:rsidRDefault="00255A2B">
            <w:pPr>
              <w:spacing w:after="0" w:line="240" w:lineRule="auto"/>
              <w:jc w:val="left"/>
              <w:rPr>
                <w:b/>
              </w:rPr>
            </w:pPr>
            <w:r>
              <w:rPr>
                <w:b/>
              </w:rPr>
              <w:t>Niveau</w:t>
            </w:r>
          </w:p>
        </w:tc>
        <w:tc>
          <w:tcPr>
            <w:tcW w:w="2600" w:type="dxa"/>
          </w:tcPr>
          <w:p w14:paraId="7C79E4D0" w14:textId="77777777" w:rsidR="003F3BEE" w:rsidRDefault="00255A2B">
            <w:pPr>
              <w:spacing w:after="0" w:line="240" w:lineRule="auto"/>
              <w:jc w:val="left"/>
              <w:rPr>
                <w:b/>
              </w:rPr>
            </w:pPr>
            <w:r>
              <w:rPr>
                <w:b/>
              </w:rPr>
              <w:t>Entité</w:t>
            </w:r>
          </w:p>
        </w:tc>
        <w:tc>
          <w:tcPr>
            <w:tcW w:w="1700" w:type="dxa"/>
          </w:tcPr>
          <w:p w14:paraId="6B4C0D79" w14:textId="77777777" w:rsidR="003F3BEE" w:rsidRDefault="00255A2B">
            <w:pPr>
              <w:spacing w:after="0" w:line="240" w:lineRule="auto"/>
              <w:jc w:val="left"/>
              <w:rPr>
                <w:b/>
              </w:rPr>
            </w:pPr>
            <w:r>
              <w:rPr>
                <w:b/>
              </w:rPr>
              <w:t>Direction</w:t>
            </w:r>
          </w:p>
        </w:tc>
        <w:tc>
          <w:tcPr>
            <w:tcW w:w="3870" w:type="dxa"/>
          </w:tcPr>
          <w:p w14:paraId="5FADDC5B" w14:textId="77777777" w:rsidR="003F3BEE" w:rsidRDefault="00255A2B">
            <w:pPr>
              <w:spacing w:after="0" w:line="240" w:lineRule="auto"/>
              <w:jc w:val="left"/>
              <w:rPr>
                <w:b/>
              </w:rPr>
            </w:pPr>
            <w:r>
              <w:rPr>
                <w:b/>
              </w:rPr>
              <w:t>Rôle</w:t>
            </w:r>
          </w:p>
        </w:tc>
      </w:tr>
      <w:tr w:rsidR="003F3BEE" w14:paraId="47DE04B4" w14:textId="77777777">
        <w:tc>
          <w:tcPr>
            <w:tcW w:w="900" w:type="dxa"/>
          </w:tcPr>
          <w:p w14:paraId="05236331" w14:textId="77777777" w:rsidR="003F3BEE" w:rsidRDefault="00255A2B">
            <w:pPr>
              <w:spacing w:after="0" w:line="240" w:lineRule="auto"/>
              <w:jc w:val="left"/>
            </w:pPr>
            <w:r>
              <w:t>1</w:t>
            </w:r>
          </w:p>
        </w:tc>
        <w:tc>
          <w:tcPr>
            <w:tcW w:w="2600" w:type="dxa"/>
          </w:tcPr>
          <w:p w14:paraId="39A0F889" w14:textId="77777777" w:rsidR="003F3BEE" w:rsidRDefault="00255A2B">
            <w:pPr>
              <w:spacing w:after="0" w:line="240" w:lineRule="auto"/>
              <w:jc w:val="left"/>
            </w:pPr>
            <w:r>
              <w:t>Direction des Ressources Humaines</w:t>
            </w:r>
          </w:p>
        </w:tc>
        <w:tc>
          <w:tcPr>
            <w:tcW w:w="1700" w:type="dxa"/>
          </w:tcPr>
          <w:p w14:paraId="6F6B8046" w14:textId="77777777" w:rsidR="003F3BEE" w:rsidRDefault="00255A2B">
            <w:pPr>
              <w:spacing w:after="0" w:line="240" w:lineRule="auto"/>
              <w:jc w:val="left"/>
            </w:pPr>
            <w:r>
              <w:t>—</w:t>
            </w:r>
          </w:p>
        </w:tc>
        <w:tc>
          <w:tcPr>
            <w:tcW w:w="3870" w:type="dxa"/>
          </w:tcPr>
          <w:p w14:paraId="0A24FBD6" w14:textId="77777777" w:rsidR="003F3BEE" w:rsidRDefault="00255A2B">
            <w:pPr>
              <w:spacing w:after="0" w:line="240" w:lineRule="auto"/>
              <w:jc w:val="left"/>
            </w:pPr>
            <w:r>
              <w:t>Tutelle de la chaîne médicale et sociale</w:t>
            </w:r>
          </w:p>
        </w:tc>
      </w:tr>
      <w:tr w:rsidR="003F3BEE" w14:paraId="5321AC44" w14:textId="77777777">
        <w:tc>
          <w:tcPr>
            <w:tcW w:w="900" w:type="dxa"/>
          </w:tcPr>
          <w:p w14:paraId="2B673D91" w14:textId="77777777" w:rsidR="003F3BEE" w:rsidRDefault="00255A2B">
            <w:pPr>
              <w:spacing w:after="0" w:line="240" w:lineRule="auto"/>
              <w:jc w:val="left"/>
            </w:pPr>
            <w:r>
              <w:t>2</w:t>
            </w:r>
          </w:p>
        </w:tc>
        <w:tc>
          <w:tcPr>
            <w:tcW w:w="2600" w:type="dxa"/>
          </w:tcPr>
          <w:p w14:paraId="32B1A4CA" w14:textId="77777777" w:rsidR="003F3BEE" w:rsidRDefault="00255A2B">
            <w:pPr>
              <w:spacing w:after="0" w:line="240" w:lineRule="auto"/>
              <w:jc w:val="left"/>
            </w:pPr>
            <w:r>
              <w:t>Service Médico-Social</w:t>
            </w:r>
          </w:p>
        </w:tc>
        <w:tc>
          <w:tcPr>
            <w:tcW w:w="1700" w:type="dxa"/>
          </w:tcPr>
          <w:p w14:paraId="640BAD4D" w14:textId="77777777" w:rsidR="003F3BEE" w:rsidRDefault="00255A2B">
            <w:pPr>
              <w:spacing w:after="0" w:line="240" w:lineRule="auto"/>
              <w:jc w:val="left"/>
            </w:pPr>
            <w:r>
              <w:t>Médecin Chef</w:t>
            </w:r>
          </w:p>
        </w:tc>
        <w:tc>
          <w:tcPr>
            <w:tcW w:w="3870" w:type="dxa"/>
          </w:tcPr>
          <w:p w14:paraId="2F044D99" w14:textId="77777777" w:rsidR="003F3BEE" w:rsidRDefault="00255A2B">
            <w:pPr>
              <w:spacing w:after="0" w:line="240" w:lineRule="auto"/>
              <w:jc w:val="left"/>
            </w:pPr>
            <w:r>
              <w:t>Rattaché à la direction, il donne naissance aux deux entités opérationnelles</w:t>
            </w:r>
          </w:p>
        </w:tc>
      </w:tr>
      <w:tr w:rsidR="003F3BEE" w14:paraId="3EDE1B28" w14:textId="77777777">
        <w:tc>
          <w:tcPr>
            <w:tcW w:w="900" w:type="dxa"/>
          </w:tcPr>
          <w:p w14:paraId="4DDA83B2" w14:textId="77777777" w:rsidR="003F3BEE" w:rsidRDefault="00255A2B">
            <w:pPr>
              <w:spacing w:after="0" w:line="240" w:lineRule="auto"/>
              <w:jc w:val="left"/>
            </w:pPr>
            <w:r>
              <w:t>3a</w:t>
            </w:r>
          </w:p>
        </w:tc>
        <w:tc>
          <w:tcPr>
            <w:tcW w:w="2600" w:type="dxa"/>
          </w:tcPr>
          <w:p w14:paraId="52FB1915" w14:textId="77777777" w:rsidR="003F3BEE" w:rsidRDefault="00255A2B">
            <w:pPr>
              <w:spacing w:after="0" w:line="240" w:lineRule="auto"/>
              <w:jc w:val="left"/>
            </w:pPr>
            <w:r>
              <w:t>Section des Affaires Sociales</w:t>
            </w:r>
          </w:p>
        </w:tc>
        <w:tc>
          <w:tcPr>
            <w:tcW w:w="1700" w:type="dxa"/>
          </w:tcPr>
          <w:p w14:paraId="05FE172B" w14:textId="77777777" w:rsidR="003F3BEE" w:rsidRDefault="00255A2B">
            <w:pPr>
              <w:spacing w:after="0" w:line="240" w:lineRule="auto"/>
              <w:jc w:val="left"/>
            </w:pPr>
            <w:r>
              <w:t>Responsable RH</w:t>
            </w:r>
          </w:p>
        </w:tc>
        <w:tc>
          <w:tcPr>
            <w:tcW w:w="3870" w:type="dxa"/>
          </w:tcPr>
          <w:p w14:paraId="7FCB8C9B" w14:textId="77777777" w:rsidR="003F3BEE" w:rsidRDefault="00255A2B">
            <w:pPr>
              <w:spacing w:after="0" w:line="240" w:lineRule="auto"/>
              <w:jc w:val="left"/>
            </w:pPr>
            <w:r>
              <w:t>Évacuations, remboursements, accidents de travail, congés, validation en paie</w:t>
            </w:r>
          </w:p>
        </w:tc>
      </w:tr>
      <w:tr w:rsidR="003F3BEE" w14:paraId="48EE0C00" w14:textId="77777777">
        <w:tc>
          <w:tcPr>
            <w:tcW w:w="900" w:type="dxa"/>
          </w:tcPr>
          <w:p w14:paraId="69C4A951" w14:textId="77777777" w:rsidR="003F3BEE" w:rsidRDefault="00255A2B">
            <w:pPr>
              <w:spacing w:after="0" w:line="240" w:lineRule="auto"/>
              <w:jc w:val="left"/>
            </w:pPr>
            <w:r>
              <w:t>3b</w:t>
            </w:r>
          </w:p>
        </w:tc>
        <w:tc>
          <w:tcPr>
            <w:tcW w:w="2600" w:type="dxa"/>
          </w:tcPr>
          <w:p w14:paraId="38A075D2" w14:textId="77777777" w:rsidR="003F3BEE" w:rsidRDefault="00255A2B">
            <w:pPr>
              <w:spacing w:after="0" w:line="240" w:lineRule="auto"/>
              <w:jc w:val="left"/>
            </w:pPr>
            <w:r>
              <w:t>Centre Médico-Sanitaire</w:t>
            </w:r>
          </w:p>
        </w:tc>
        <w:tc>
          <w:tcPr>
            <w:tcW w:w="1700" w:type="dxa"/>
          </w:tcPr>
          <w:p w14:paraId="7ED4DA9E" w14:textId="77777777" w:rsidR="003F3BEE" w:rsidRDefault="00255A2B">
            <w:pPr>
              <w:spacing w:after="0" w:line="240" w:lineRule="auto"/>
              <w:jc w:val="left"/>
            </w:pPr>
            <w:r>
              <w:t>Médecin Chef</w:t>
            </w:r>
          </w:p>
        </w:tc>
        <w:tc>
          <w:tcPr>
            <w:tcW w:w="3870" w:type="dxa"/>
          </w:tcPr>
          <w:p w14:paraId="46D3DDBA" w14:textId="77777777" w:rsidR="003F3BEE" w:rsidRDefault="00255A2B">
            <w:pPr>
              <w:spacing w:after="0" w:line="240" w:lineRule="auto"/>
              <w:jc w:val="left"/>
            </w:pPr>
            <w:r>
              <w:t>Consultations, triage, prescriptions, examens, dispensation, radiologie, laboratoire, maternité</w:t>
            </w:r>
          </w:p>
        </w:tc>
      </w:tr>
    </w:tbl>
    <w:p w14:paraId="6F4F3743" w14:textId="77777777" w:rsidR="00282FD9" w:rsidRDefault="00282FD9"/>
    <w:p w14:paraId="4D07E852" w14:textId="77777777" w:rsidR="003F3BEE" w:rsidRDefault="00255A2B">
      <w:r>
        <w:t>Un point d'organisation mérite d'être relevé. Le Médecin Chef dirige le Service Médico-Social et gère directement le Centre Médico-Sanitaire, tout en assurant son activité clinique. Le recueil en identifie la conséquence : la surcharge administrative constitue son principal point de tension. C'est elle qui motive la délégation de tâches à des infirmiers formés, décrite au chapitre 3.</w:t>
      </w:r>
    </w:p>
    <w:p w14:paraId="436869AE" w14:textId="77777777" w:rsidR="003F3BEE" w:rsidRDefault="00255A2B">
      <w:r>
        <w:t xml:space="preserve">Le centre est structuré en six pôles de compétences : la consultation et les soins, la radiologie, le laboratoire d'analyses médicales, la pharmacie, le Service de Maternité Infantile et la kinésithérapie. Seul le pôle consultation et soins, dans sa composante générale, entre dans le périmètre du projet. Ce cadrage est justifié au chapitre 3. Le centre opère enfin sur deux sites géographiquement distincts, </w:t>
      </w:r>
      <w:proofErr w:type="spellStart"/>
      <w:r>
        <w:t>Moutela</w:t>
      </w:r>
      <w:proofErr w:type="spellEnd"/>
      <w:r>
        <w:t xml:space="preserve"> et </w:t>
      </w:r>
      <w:proofErr w:type="spellStart"/>
      <w:r>
        <w:t>Nkayi</w:t>
      </w:r>
      <w:proofErr w:type="spellEnd"/>
      <w:r>
        <w:t>. Le personnel médical n'est pas affecté à un site unique : il tourne entre les deux selon un planning de permutation défini à l'avance.</w:t>
      </w:r>
    </w:p>
    <w:p w14:paraId="17AB1486" w14:textId="77777777" w:rsidR="003F3BEE" w:rsidRDefault="00255A2B">
      <w:r>
        <w:t>Le recueil en énonce la conséquence sans détour. Aucun système d'information centralisé n'existe entre les deux sites. Chacun fonctionne de façon autonome avec ses propres fichiers, et la consolidation est assurée manuellement par le Médecin Chef. Ce fait organisationnel est le fondement de tout le projet. Un personnel qui tourne entre deux sites sans système partagé, c'est un soignant qui perd, en changeant de site, l'accès à ce qu'il a lui-même constaté la semaine précédente.</w:t>
      </w:r>
    </w:p>
    <w:p w14:paraId="193F2A21" w14:textId="77777777" w:rsidR="003F3BEE" w:rsidRDefault="00255A2B">
      <w:pPr>
        <w:pStyle w:val="Titre2"/>
      </w:pPr>
      <w:bookmarkStart w:id="32" w:name="_Toc238069864"/>
      <w:r>
        <w:t>1.5 Correspondance avec les rôles du système</w:t>
      </w:r>
      <w:bookmarkEnd w:id="32"/>
    </w:p>
    <w:p w14:paraId="273FF879" w14:textId="77777777" w:rsidR="003F3BEE" w:rsidRDefault="00255A2B">
      <w:r>
        <w:t>Le système réalisé ne connaît que trois rôles, alors que l'organisation en compte davantage. Cette réduction découle du périmètre retenu, et la correspondance mérite d'être explicitée car le jury peut légitimement s'interroger.</w:t>
      </w:r>
    </w:p>
    <w:p w14:paraId="5C2C148B" w14:textId="77777777" w:rsidR="003F3BEE" w:rsidRDefault="00255A2B">
      <w:pPr>
        <w:pStyle w:val="Lgendetableau"/>
      </w:pPr>
      <w:bookmarkStart w:id="33" w:name="_Toc238069804"/>
      <w:r>
        <w:t>Tableau 1.4 — Correspondance entre fonctions réelles et rôles du système</w:t>
      </w:r>
      <w:bookmarkEnd w:id="33"/>
    </w:p>
    <w:tbl>
      <w:tblPr>
        <w:tblStyle w:val="Grilledutableau"/>
        <w:tblW w:w="0" w:type="auto"/>
        <w:tblLayout w:type="fixed"/>
        <w:tblLook w:val="04A0" w:firstRow="1" w:lastRow="0" w:firstColumn="1" w:lastColumn="0" w:noHBand="0" w:noVBand="1"/>
      </w:tblPr>
      <w:tblGrid>
        <w:gridCol w:w="2400"/>
        <w:gridCol w:w="2200"/>
        <w:gridCol w:w="4470"/>
      </w:tblGrid>
      <w:tr w:rsidR="003F3BEE" w14:paraId="5E0FF5EF" w14:textId="77777777">
        <w:tc>
          <w:tcPr>
            <w:tcW w:w="2400" w:type="dxa"/>
          </w:tcPr>
          <w:p w14:paraId="221D097D" w14:textId="77777777" w:rsidR="003F3BEE" w:rsidRDefault="00255A2B">
            <w:pPr>
              <w:spacing w:after="0" w:line="240" w:lineRule="auto"/>
              <w:jc w:val="left"/>
              <w:rPr>
                <w:b/>
              </w:rPr>
            </w:pPr>
            <w:r>
              <w:rPr>
                <w:b/>
              </w:rPr>
              <w:t>Fonction réelle</w:t>
            </w:r>
          </w:p>
        </w:tc>
        <w:tc>
          <w:tcPr>
            <w:tcW w:w="2200" w:type="dxa"/>
          </w:tcPr>
          <w:p w14:paraId="4F01D6F4" w14:textId="77777777" w:rsidR="003F3BEE" w:rsidRDefault="00255A2B">
            <w:pPr>
              <w:spacing w:after="0" w:line="240" w:lineRule="auto"/>
              <w:jc w:val="left"/>
              <w:rPr>
                <w:b/>
              </w:rPr>
            </w:pPr>
            <w:r>
              <w:rPr>
                <w:b/>
              </w:rPr>
              <w:t>Rôle dans le système</w:t>
            </w:r>
          </w:p>
        </w:tc>
        <w:tc>
          <w:tcPr>
            <w:tcW w:w="4470" w:type="dxa"/>
          </w:tcPr>
          <w:p w14:paraId="14A0209D" w14:textId="77777777" w:rsidR="003F3BEE" w:rsidRDefault="00255A2B">
            <w:pPr>
              <w:spacing w:after="0" w:line="240" w:lineRule="auto"/>
              <w:jc w:val="left"/>
              <w:rPr>
                <w:b/>
              </w:rPr>
            </w:pPr>
            <w:r>
              <w:rPr>
                <w:b/>
              </w:rPr>
              <w:t>Explication</w:t>
            </w:r>
          </w:p>
        </w:tc>
      </w:tr>
      <w:tr w:rsidR="003F3BEE" w14:paraId="200451B4" w14:textId="77777777">
        <w:tc>
          <w:tcPr>
            <w:tcW w:w="2400" w:type="dxa"/>
          </w:tcPr>
          <w:p w14:paraId="255AB5EE" w14:textId="77777777" w:rsidR="003F3BEE" w:rsidRDefault="00255A2B">
            <w:pPr>
              <w:spacing w:after="0" w:line="240" w:lineRule="auto"/>
              <w:jc w:val="left"/>
            </w:pPr>
            <w:r>
              <w:t>Médecin Chef</w:t>
            </w:r>
          </w:p>
        </w:tc>
        <w:tc>
          <w:tcPr>
            <w:tcW w:w="2200" w:type="dxa"/>
          </w:tcPr>
          <w:p w14:paraId="240238B7" w14:textId="77777777" w:rsidR="003F3BEE" w:rsidRDefault="00255A2B">
            <w:pPr>
              <w:spacing w:after="0" w:line="240" w:lineRule="auto"/>
              <w:jc w:val="left"/>
            </w:pPr>
            <w:r>
              <w:t>MEDECIN_CHEF</w:t>
            </w:r>
          </w:p>
        </w:tc>
        <w:tc>
          <w:tcPr>
            <w:tcW w:w="4470" w:type="dxa"/>
          </w:tcPr>
          <w:p w14:paraId="04468260" w14:textId="77777777" w:rsidR="003F3BEE" w:rsidRDefault="00255A2B">
            <w:pPr>
              <w:spacing w:after="0" w:line="240" w:lineRule="auto"/>
              <w:jc w:val="left"/>
            </w:pPr>
            <w:r>
              <w:t>Correspondance directe</w:t>
            </w:r>
          </w:p>
        </w:tc>
      </w:tr>
      <w:tr w:rsidR="003F3BEE" w14:paraId="1FBD42D2" w14:textId="77777777">
        <w:tc>
          <w:tcPr>
            <w:tcW w:w="2400" w:type="dxa"/>
          </w:tcPr>
          <w:p w14:paraId="60BF1C0A" w14:textId="77777777" w:rsidR="003F3BEE" w:rsidRDefault="00255A2B">
            <w:pPr>
              <w:spacing w:after="0" w:line="240" w:lineRule="auto"/>
              <w:jc w:val="left"/>
            </w:pPr>
            <w:r>
              <w:t>Médecin</w:t>
            </w:r>
          </w:p>
        </w:tc>
        <w:tc>
          <w:tcPr>
            <w:tcW w:w="2200" w:type="dxa"/>
          </w:tcPr>
          <w:p w14:paraId="1EA38792" w14:textId="77777777" w:rsidR="003F3BEE" w:rsidRDefault="00255A2B">
            <w:pPr>
              <w:spacing w:after="0" w:line="240" w:lineRule="auto"/>
              <w:jc w:val="left"/>
            </w:pPr>
            <w:r>
              <w:t>MEDECIN_CHEF</w:t>
            </w:r>
          </w:p>
        </w:tc>
        <w:tc>
          <w:tcPr>
            <w:tcW w:w="4470" w:type="dxa"/>
          </w:tcPr>
          <w:p w14:paraId="0294C103" w14:textId="77777777" w:rsidR="003F3BEE" w:rsidRDefault="00255A2B">
            <w:pPr>
              <w:spacing w:after="0" w:line="240" w:lineRule="auto"/>
              <w:jc w:val="left"/>
            </w:pPr>
            <w:r>
              <w:t>La profession de médecin est rattachée au rôle de médecin chef : il n'existe pas de rôle médecin distinct</w:t>
            </w:r>
          </w:p>
        </w:tc>
      </w:tr>
      <w:tr w:rsidR="003F3BEE" w14:paraId="7ED061E4" w14:textId="77777777">
        <w:tc>
          <w:tcPr>
            <w:tcW w:w="2400" w:type="dxa"/>
          </w:tcPr>
          <w:p w14:paraId="3AB924A5" w14:textId="77777777" w:rsidR="003F3BEE" w:rsidRDefault="00255A2B">
            <w:pPr>
              <w:spacing w:after="0" w:line="240" w:lineRule="auto"/>
              <w:jc w:val="left"/>
            </w:pPr>
            <w:r>
              <w:t>Infirmière</w:t>
            </w:r>
          </w:p>
        </w:tc>
        <w:tc>
          <w:tcPr>
            <w:tcW w:w="2200" w:type="dxa"/>
          </w:tcPr>
          <w:p w14:paraId="6BBF9AD1" w14:textId="77777777" w:rsidR="003F3BEE" w:rsidRDefault="00255A2B">
            <w:pPr>
              <w:spacing w:after="0" w:line="240" w:lineRule="auto"/>
              <w:jc w:val="left"/>
            </w:pPr>
            <w:r>
              <w:t>INFIRMIER</w:t>
            </w:r>
          </w:p>
        </w:tc>
        <w:tc>
          <w:tcPr>
            <w:tcW w:w="4470" w:type="dxa"/>
          </w:tcPr>
          <w:p w14:paraId="30A32BB4" w14:textId="77777777" w:rsidR="003F3BEE" w:rsidRDefault="00255A2B">
            <w:pPr>
              <w:spacing w:after="0" w:line="240" w:lineRule="auto"/>
              <w:jc w:val="left"/>
            </w:pPr>
            <w:r>
              <w:t>Correspondance directe</w:t>
            </w:r>
          </w:p>
        </w:tc>
      </w:tr>
      <w:tr w:rsidR="003F3BEE" w14:paraId="4E5FE76D" w14:textId="77777777">
        <w:tc>
          <w:tcPr>
            <w:tcW w:w="2400" w:type="dxa"/>
          </w:tcPr>
          <w:p w14:paraId="1B486F4D" w14:textId="77777777" w:rsidR="003F3BEE" w:rsidRDefault="00255A2B">
            <w:pPr>
              <w:spacing w:after="0" w:line="240" w:lineRule="auto"/>
              <w:jc w:val="left"/>
            </w:pPr>
            <w:r>
              <w:lastRenderedPageBreak/>
              <w:t>—</w:t>
            </w:r>
          </w:p>
        </w:tc>
        <w:tc>
          <w:tcPr>
            <w:tcW w:w="2200" w:type="dxa"/>
          </w:tcPr>
          <w:p w14:paraId="44E2A009" w14:textId="77777777" w:rsidR="003F3BEE" w:rsidRDefault="00255A2B">
            <w:pPr>
              <w:spacing w:after="0" w:line="240" w:lineRule="auto"/>
              <w:jc w:val="left"/>
            </w:pPr>
            <w:r>
              <w:t>ADMIN_SYSTEME</w:t>
            </w:r>
          </w:p>
        </w:tc>
        <w:tc>
          <w:tcPr>
            <w:tcW w:w="4470" w:type="dxa"/>
          </w:tcPr>
          <w:p w14:paraId="4522428D" w14:textId="77777777" w:rsidR="003F3BEE" w:rsidRDefault="00255A2B">
            <w:pPr>
              <w:spacing w:after="0" w:line="240" w:lineRule="auto"/>
              <w:jc w:val="left"/>
            </w:pPr>
            <w:r>
              <w:t>Rôle technique, sans équivalent dans l'organigramme : il gouverne la plateforme, non le soin</w:t>
            </w:r>
          </w:p>
        </w:tc>
      </w:tr>
      <w:tr w:rsidR="003F3BEE" w14:paraId="2BEBB3C1" w14:textId="77777777">
        <w:tc>
          <w:tcPr>
            <w:tcW w:w="2400" w:type="dxa"/>
          </w:tcPr>
          <w:p w14:paraId="503E1005" w14:textId="77777777" w:rsidR="003F3BEE" w:rsidRDefault="00255A2B">
            <w:pPr>
              <w:spacing w:after="0" w:line="240" w:lineRule="auto"/>
              <w:jc w:val="left"/>
            </w:pPr>
            <w:r>
              <w:t>Pharmacienne</w:t>
            </w:r>
          </w:p>
        </w:tc>
        <w:tc>
          <w:tcPr>
            <w:tcW w:w="2200" w:type="dxa"/>
          </w:tcPr>
          <w:p w14:paraId="77F97E55" w14:textId="77777777" w:rsidR="003F3BEE" w:rsidRDefault="00255A2B">
            <w:pPr>
              <w:spacing w:after="0" w:line="240" w:lineRule="auto"/>
              <w:jc w:val="left"/>
            </w:pPr>
            <w:r>
              <w:t>Aucun</w:t>
            </w:r>
          </w:p>
        </w:tc>
        <w:tc>
          <w:tcPr>
            <w:tcW w:w="4470" w:type="dxa"/>
          </w:tcPr>
          <w:p w14:paraId="39708003" w14:textId="77777777" w:rsidR="003F3BEE" w:rsidRDefault="00255A2B">
            <w:pPr>
              <w:spacing w:after="0" w:line="240" w:lineRule="auto"/>
              <w:jc w:val="left"/>
            </w:pPr>
            <w:r>
              <w:t>Son métier relève du périmètre écarté</w:t>
            </w:r>
          </w:p>
        </w:tc>
      </w:tr>
      <w:tr w:rsidR="003F3BEE" w14:paraId="0CEFB306" w14:textId="77777777">
        <w:tc>
          <w:tcPr>
            <w:tcW w:w="2400" w:type="dxa"/>
          </w:tcPr>
          <w:p w14:paraId="0C5BC397" w14:textId="77777777" w:rsidR="003F3BEE" w:rsidRDefault="00255A2B">
            <w:pPr>
              <w:spacing w:after="0" w:line="240" w:lineRule="auto"/>
              <w:jc w:val="left"/>
            </w:pPr>
            <w:r>
              <w:t>Gestionnaire des ressources humaines</w:t>
            </w:r>
          </w:p>
        </w:tc>
        <w:tc>
          <w:tcPr>
            <w:tcW w:w="2200" w:type="dxa"/>
          </w:tcPr>
          <w:p w14:paraId="376B2E7B" w14:textId="77777777" w:rsidR="003F3BEE" w:rsidRDefault="00255A2B">
            <w:pPr>
              <w:spacing w:after="0" w:line="240" w:lineRule="auto"/>
              <w:jc w:val="left"/>
            </w:pPr>
            <w:r>
              <w:t>Aucun</w:t>
            </w:r>
          </w:p>
        </w:tc>
        <w:tc>
          <w:tcPr>
            <w:tcW w:w="4470" w:type="dxa"/>
          </w:tcPr>
          <w:p w14:paraId="25E2E81F" w14:textId="77777777" w:rsidR="003F3BEE" w:rsidRDefault="00255A2B">
            <w:pPr>
              <w:spacing w:after="0" w:line="240" w:lineRule="auto"/>
              <w:jc w:val="left"/>
            </w:pPr>
            <w:r>
              <w:t>Idem</w:t>
            </w:r>
          </w:p>
        </w:tc>
      </w:tr>
    </w:tbl>
    <w:p w14:paraId="62B3A4C6" w14:textId="77777777" w:rsidR="003F3BEE" w:rsidRDefault="00255A2B">
      <w:pPr>
        <w:pStyle w:val="Titre2"/>
      </w:pPr>
      <w:bookmarkStart w:id="34" w:name="_Toc238069865"/>
      <w:r>
        <w:t>1.6 Ressources et chiffres caractéristiques</w:t>
      </w:r>
      <w:bookmarkEnd w:id="34"/>
    </w:p>
    <w:p w14:paraId="20C53798" w14:textId="77777777" w:rsidR="003F3BEE" w:rsidRDefault="00255A2B">
      <w:r>
        <w:t>Le recueil documente la nature des ressources du centre. Le personnel médical comprend un Médecin Chef, au moins un autre médecin, et des infirmières, dont certaines formées à la délégation de prescription. Ce personnel tourne entre les deux sites. Chaque site dispose de sa pharmacienne, qui gère son stock et ses rapports. Un gestionnaire assure les ressources humaines et le service social. L'équipement couvre les six pôles, et l'approvisionnement pharmaceutique repose sur un fournisseur unique, à un rythme trimestriel.</w:t>
      </w:r>
    </w:p>
    <w:p w14:paraId="48F278C4" w14:textId="77777777" w:rsidR="003F3BEE" w:rsidRDefault="00255A2B">
      <w:r>
        <w:t>Les effectifs chiffrés par fonction et par site n'ont pas été collectés lors des entretiens : ceux-ci ont porté sur les processus et les besoins plutôt que sur les volumes.</w:t>
      </w:r>
    </w:p>
    <w:p w14:paraId="190FDA09" w14:textId="77777777" w:rsidR="003F3BEE" w:rsidRDefault="00255A2B">
      <w:pPr>
        <w:pStyle w:val="Lgendetableau"/>
      </w:pPr>
      <w:bookmarkStart w:id="35" w:name="_Toc238069805"/>
      <w:r>
        <w:t>Tableau 1.5 — Indicateurs de la population couverte</w:t>
      </w:r>
      <w:bookmarkEnd w:id="35"/>
    </w:p>
    <w:tbl>
      <w:tblPr>
        <w:tblStyle w:val="Grilledutableau"/>
        <w:tblW w:w="0" w:type="auto"/>
        <w:tblLayout w:type="fixed"/>
        <w:tblLook w:val="04A0" w:firstRow="1" w:lastRow="0" w:firstColumn="1" w:lastColumn="0" w:noHBand="0" w:noVBand="1"/>
      </w:tblPr>
      <w:tblGrid>
        <w:gridCol w:w="4000"/>
        <w:gridCol w:w="5070"/>
      </w:tblGrid>
      <w:tr w:rsidR="003F3BEE" w14:paraId="0AA38127" w14:textId="77777777">
        <w:tc>
          <w:tcPr>
            <w:tcW w:w="4000" w:type="dxa"/>
          </w:tcPr>
          <w:p w14:paraId="102C5527" w14:textId="77777777" w:rsidR="003F3BEE" w:rsidRDefault="00255A2B">
            <w:pPr>
              <w:spacing w:after="0" w:line="240" w:lineRule="auto"/>
              <w:jc w:val="left"/>
              <w:rPr>
                <w:b/>
              </w:rPr>
            </w:pPr>
            <w:r>
              <w:rPr>
                <w:b/>
              </w:rPr>
              <w:t>Indicateur</w:t>
            </w:r>
          </w:p>
        </w:tc>
        <w:tc>
          <w:tcPr>
            <w:tcW w:w="5070" w:type="dxa"/>
          </w:tcPr>
          <w:p w14:paraId="0FCB7065" w14:textId="77777777" w:rsidR="003F3BEE" w:rsidRDefault="00255A2B">
            <w:pPr>
              <w:spacing w:after="0" w:line="240" w:lineRule="auto"/>
              <w:jc w:val="left"/>
              <w:rPr>
                <w:b/>
              </w:rPr>
            </w:pPr>
            <w:r>
              <w:rPr>
                <w:b/>
              </w:rPr>
              <w:t>Valeur</w:t>
            </w:r>
          </w:p>
        </w:tc>
      </w:tr>
      <w:tr w:rsidR="003F3BEE" w14:paraId="08A874DC" w14:textId="77777777">
        <w:tc>
          <w:tcPr>
            <w:tcW w:w="4000" w:type="dxa"/>
          </w:tcPr>
          <w:p w14:paraId="3D9E59F5" w14:textId="77777777" w:rsidR="003F3BEE" w:rsidRDefault="00255A2B">
            <w:pPr>
              <w:spacing w:after="0" w:line="240" w:lineRule="auto"/>
              <w:jc w:val="left"/>
            </w:pPr>
            <w:r>
              <w:t>Personnel de SARIS-CONGO couvert</w:t>
            </w:r>
          </w:p>
        </w:tc>
        <w:tc>
          <w:tcPr>
            <w:tcW w:w="5070" w:type="dxa"/>
          </w:tcPr>
          <w:p w14:paraId="7EEDECF5" w14:textId="77777777" w:rsidR="003F3BEE" w:rsidRDefault="00255A2B">
            <w:pPr>
              <w:spacing w:after="0" w:line="240" w:lineRule="auto"/>
              <w:jc w:val="left"/>
            </w:pPr>
            <w:r>
              <w:t>Plus de 2 000 agents</w:t>
            </w:r>
          </w:p>
        </w:tc>
      </w:tr>
      <w:tr w:rsidR="003F3BEE" w14:paraId="42FD31FD" w14:textId="77777777">
        <w:tc>
          <w:tcPr>
            <w:tcW w:w="4000" w:type="dxa"/>
          </w:tcPr>
          <w:p w14:paraId="4197C728" w14:textId="77777777" w:rsidR="003F3BEE" w:rsidRDefault="00255A2B">
            <w:pPr>
              <w:spacing w:after="0" w:line="240" w:lineRule="auto"/>
              <w:jc w:val="left"/>
            </w:pPr>
            <w:r>
              <w:t>Communauté desservie</w:t>
            </w:r>
          </w:p>
        </w:tc>
        <w:tc>
          <w:tcPr>
            <w:tcW w:w="5070" w:type="dxa"/>
          </w:tcPr>
          <w:p w14:paraId="76C01BF3" w14:textId="77777777" w:rsidR="003F3BEE" w:rsidRDefault="00255A2B">
            <w:pPr>
              <w:spacing w:after="0" w:line="240" w:lineRule="auto"/>
              <w:jc w:val="left"/>
            </w:pPr>
            <w:r>
              <w:t>Plusieurs milliers de personnes</w:t>
            </w:r>
          </w:p>
        </w:tc>
      </w:tr>
      <w:tr w:rsidR="003F3BEE" w14:paraId="42DF889E" w14:textId="77777777">
        <w:tc>
          <w:tcPr>
            <w:tcW w:w="4000" w:type="dxa"/>
          </w:tcPr>
          <w:p w14:paraId="0673825E" w14:textId="77777777" w:rsidR="003F3BEE" w:rsidRDefault="00255A2B">
            <w:pPr>
              <w:spacing w:after="0" w:line="240" w:lineRule="auto"/>
              <w:jc w:val="left"/>
            </w:pPr>
            <w:r>
              <w:t>Distance entre les deux sites</w:t>
            </w:r>
          </w:p>
        </w:tc>
        <w:tc>
          <w:tcPr>
            <w:tcW w:w="5070" w:type="dxa"/>
          </w:tcPr>
          <w:p w14:paraId="185D0041" w14:textId="77777777" w:rsidR="003F3BEE" w:rsidRDefault="00255A2B">
            <w:pPr>
              <w:spacing w:after="0" w:line="240" w:lineRule="auto"/>
              <w:jc w:val="left"/>
            </w:pPr>
            <w:r>
              <w:t>Plusieurs dizaines de kilomètres</w:t>
            </w:r>
          </w:p>
        </w:tc>
      </w:tr>
      <w:tr w:rsidR="003F3BEE" w14:paraId="0A73C8B9" w14:textId="77777777">
        <w:tc>
          <w:tcPr>
            <w:tcW w:w="4000" w:type="dxa"/>
          </w:tcPr>
          <w:p w14:paraId="1488E86C" w14:textId="77777777" w:rsidR="003F3BEE" w:rsidRDefault="00255A2B">
            <w:pPr>
              <w:spacing w:after="0" w:line="240" w:lineRule="auto"/>
              <w:jc w:val="left"/>
            </w:pPr>
            <w:r>
              <w:t>Pôles de compétences</w:t>
            </w:r>
          </w:p>
        </w:tc>
        <w:tc>
          <w:tcPr>
            <w:tcW w:w="5070" w:type="dxa"/>
          </w:tcPr>
          <w:p w14:paraId="63493499" w14:textId="77777777" w:rsidR="003F3BEE" w:rsidRDefault="00255A2B">
            <w:pPr>
              <w:spacing w:after="0" w:line="240" w:lineRule="auto"/>
              <w:jc w:val="left"/>
            </w:pPr>
            <w:r>
              <w:t>6</w:t>
            </w:r>
          </w:p>
        </w:tc>
      </w:tr>
      <w:tr w:rsidR="003F3BEE" w14:paraId="4BEE73FE" w14:textId="77777777">
        <w:tc>
          <w:tcPr>
            <w:tcW w:w="4000" w:type="dxa"/>
          </w:tcPr>
          <w:p w14:paraId="16E80D58" w14:textId="77777777" w:rsidR="003F3BEE" w:rsidRDefault="00255A2B">
            <w:pPr>
              <w:spacing w:after="0" w:line="240" w:lineRule="auto"/>
              <w:jc w:val="left"/>
            </w:pPr>
            <w:r>
              <w:t>Sites</w:t>
            </w:r>
          </w:p>
        </w:tc>
        <w:tc>
          <w:tcPr>
            <w:tcW w:w="5070" w:type="dxa"/>
          </w:tcPr>
          <w:p w14:paraId="5F549BEB" w14:textId="77777777" w:rsidR="003F3BEE" w:rsidRDefault="00255A2B">
            <w:pPr>
              <w:spacing w:after="0" w:line="240" w:lineRule="auto"/>
              <w:jc w:val="left"/>
            </w:pPr>
            <w:r>
              <w:t>2</w:t>
            </w:r>
          </w:p>
        </w:tc>
      </w:tr>
    </w:tbl>
    <w:p w14:paraId="15E4A726" w14:textId="77777777" w:rsidR="00EF61F8" w:rsidRDefault="00EF61F8"/>
    <w:p w14:paraId="7FED2867" w14:textId="77777777" w:rsidR="003F3BEE" w:rsidRDefault="00255A2B">
      <w:r>
        <w:t>Au-delà de la mesure d'activité, le centre occupe une place particulière dans son environnement. Le rapport de stage apporte une précision qui compte. Dans un pays où l'accès aux soins reste un défi majeur, le centre constitue, pour de nombreuses familles d'agents, le principal point d'accès aux soins médicaux. Cette précision déplace l'enjeu du projet. Il ne s'agit pas d'optimiser un service de médecine du travail, mais d'outiller une structure qui constitue, pour une part de la population, le seul recours médical accessible.</w:t>
      </w:r>
    </w:p>
    <w:p w14:paraId="4834022F" w14:textId="77777777" w:rsidR="003F3BEE" w:rsidRDefault="00255A2B">
      <w:r>
        <w:t>Les volumes d'activité — nombre de consultations, répartition entre les sites, proportion de chaque statut — n'ont pas pu être établis. La raison en est révélatrice, et elle constitue elle-même l'un des problèmes que ce travail entend traiter : la production des statistiques est entièrement manuelle. Le Médecin Chef établit ses rapports en agrégeant à la main les données des deux sites. Leur consolidation coûte donc assez cher pour ne pas être menée à la demande.</w:t>
      </w:r>
    </w:p>
    <w:p w14:paraId="0E44AE34" w14:textId="77777777" w:rsidR="003F3BEE" w:rsidRDefault="00255A2B">
      <w:pPr>
        <w:pStyle w:val="Titre2"/>
      </w:pPr>
      <w:bookmarkStart w:id="36" w:name="_Toc238069866"/>
      <w:r>
        <w:t>Conclusion du chapitre</w:t>
      </w:r>
      <w:bookmarkEnd w:id="36"/>
    </w:p>
    <w:p w14:paraId="7BDBAE4B" w14:textId="77777777" w:rsidR="003F3BEE" w:rsidRDefault="00255A2B">
      <w:r>
        <w:t>Le Service Médico-Social de SARIS-CONGO est un service interne, rattaché à la Direction des Ressources Humaines et dirigé par le Médecin Chef. Il se décompose en deux entités : la Section des Affaires Sociales et le Centre Médico-Sanitaire. Ce dernier couvre six pôles de compétences. Il soigne neuf catégories de personnes, selon des règles de prise en charge différenciées, sur deux sites entre lesquels le personnel tourne sans aucun système d'information partagé.</w:t>
      </w:r>
    </w:p>
    <w:p w14:paraId="35BA764C" w14:textId="77777777" w:rsidR="003F3BEE" w:rsidRDefault="00255A2B">
      <w:r>
        <w:lastRenderedPageBreak/>
        <w:t>Ces trois caractéristiques déterminent à la fois les besoins du centre et le périmètre retenu. Le chapitre suivant décrit la situation informatique dans laquelle ce fonctionnement s'inscrivait.</w:t>
      </w:r>
    </w:p>
    <w:p w14:paraId="4D590F9C" w14:textId="77777777" w:rsidR="003F3BEE" w:rsidRDefault="00255A2B">
      <w:pPr>
        <w:pStyle w:val="Titre1"/>
        <w:pageBreakBefore/>
      </w:pPr>
      <w:bookmarkStart w:id="37" w:name="_Toc238069774"/>
      <w:bookmarkStart w:id="38" w:name="_Toc238069867"/>
      <w:r>
        <w:lastRenderedPageBreak/>
        <w:t>CHAPITRE 2 — SITUATION INFORMATIQUE EXISTANTE</w:t>
      </w:r>
      <w:bookmarkEnd w:id="37"/>
      <w:bookmarkEnd w:id="38"/>
    </w:p>
    <w:p w14:paraId="6CB8B0E1" w14:textId="77777777" w:rsidR="003F3BEE" w:rsidRDefault="00255A2B">
      <w:r>
        <w:t>Ce chapitre décrit l'état du système informatique du Service Médico-Social avant le projet. Il prépare la critique qui justifiera la solution retenue. Il s'appuie sur deux sources : le recueil de l'existant, qui documente les outils en usage au centre, et le rapport de stage, qui a permis d'inventorier l'organisation informatique, le parc matériel et les applications en production.</w:t>
      </w:r>
    </w:p>
    <w:p w14:paraId="0466A672" w14:textId="77777777" w:rsidR="003F3BEE" w:rsidRDefault="00255A2B">
      <w:pPr>
        <w:pStyle w:val="Titre2"/>
      </w:pPr>
      <w:bookmarkStart w:id="39" w:name="_Toc238069868"/>
      <w:r>
        <w:t>2.1 Organisation informatique</w:t>
      </w:r>
      <w:bookmarkEnd w:id="39"/>
    </w:p>
    <w:p w14:paraId="710C1CE2" w14:textId="77777777" w:rsidR="003F3BEE" w:rsidRDefault="00255A2B">
      <w:r>
        <w:t>Le Service Informatique de SARIS-CONGO est rattaché à la Direction Administrative et Financière. Il assure la gestion de l'infrastructure, la maintenance, le support aux utilisateurs et le développement interne. Il s'inscrit dans une organisation de groupe qui dépasse le cadre de l'entreprise.</w:t>
      </w:r>
    </w:p>
    <w:p w14:paraId="78BCF027" w14:textId="77777777" w:rsidR="003F3BEE" w:rsidRDefault="00255A2B">
      <w:pPr>
        <w:pStyle w:val="Lgendetableau"/>
      </w:pPr>
      <w:bookmarkStart w:id="40" w:name="_Toc238069806"/>
      <w:r>
        <w:t>Tableau 2.1 — La structure informatique à trois niveaux</w:t>
      </w:r>
      <w:bookmarkEnd w:id="40"/>
    </w:p>
    <w:tbl>
      <w:tblPr>
        <w:tblStyle w:val="Grilledutableau"/>
        <w:tblW w:w="0" w:type="auto"/>
        <w:tblLayout w:type="fixed"/>
        <w:tblLook w:val="04A0" w:firstRow="1" w:lastRow="0" w:firstColumn="1" w:lastColumn="0" w:noHBand="0" w:noVBand="1"/>
      </w:tblPr>
      <w:tblGrid>
        <w:gridCol w:w="1500"/>
        <w:gridCol w:w="2700"/>
        <w:gridCol w:w="4870"/>
      </w:tblGrid>
      <w:tr w:rsidR="003F3BEE" w14:paraId="6E2888E4" w14:textId="77777777">
        <w:tc>
          <w:tcPr>
            <w:tcW w:w="1500" w:type="dxa"/>
          </w:tcPr>
          <w:p w14:paraId="0355F14C" w14:textId="77777777" w:rsidR="003F3BEE" w:rsidRDefault="00255A2B">
            <w:pPr>
              <w:spacing w:after="0" w:line="240" w:lineRule="auto"/>
              <w:jc w:val="left"/>
              <w:rPr>
                <w:b/>
              </w:rPr>
            </w:pPr>
            <w:r>
              <w:rPr>
                <w:b/>
              </w:rPr>
              <w:t>Niveau</w:t>
            </w:r>
          </w:p>
        </w:tc>
        <w:tc>
          <w:tcPr>
            <w:tcW w:w="2700" w:type="dxa"/>
          </w:tcPr>
          <w:p w14:paraId="13169E18" w14:textId="77777777" w:rsidR="003F3BEE" w:rsidRDefault="00255A2B">
            <w:pPr>
              <w:spacing w:after="0" w:line="240" w:lineRule="auto"/>
              <w:jc w:val="left"/>
              <w:rPr>
                <w:b/>
              </w:rPr>
            </w:pPr>
            <w:r>
              <w:rPr>
                <w:b/>
              </w:rPr>
              <w:t>Entité</w:t>
            </w:r>
          </w:p>
        </w:tc>
        <w:tc>
          <w:tcPr>
            <w:tcW w:w="4870" w:type="dxa"/>
          </w:tcPr>
          <w:p w14:paraId="65BBBC02" w14:textId="77777777" w:rsidR="003F3BEE" w:rsidRDefault="00255A2B">
            <w:pPr>
              <w:spacing w:after="0" w:line="240" w:lineRule="auto"/>
              <w:jc w:val="left"/>
              <w:rPr>
                <w:b/>
              </w:rPr>
            </w:pPr>
            <w:r>
              <w:rPr>
                <w:b/>
              </w:rPr>
              <w:t>Rôle</w:t>
            </w:r>
          </w:p>
        </w:tc>
      </w:tr>
      <w:tr w:rsidR="003F3BEE" w14:paraId="3F4CE20A" w14:textId="77777777">
        <w:tc>
          <w:tcPr>
            <w:tcW w:w="1500" w:type="dxa"/>
          </w:tcPr>
          <w:p w14:paraId="24188FCF" w14:textId="77777777" w:rsidR="003F3BEE" w:rsidRDefault="00255A2B">
            <w:pPr>
              <w:spacing w:after="0" w:line="240" w:lineRule="auto"/>
              <w:jc w:val="left"/>
            </w:pPr>
            <w:r>
              <w:t>Entreprise</w:t>
            </w:r>
          </w:p>
        </w:tc>
        <w:tc>
          <w:tcPr>
            <w:tcW w:w="2700" w:type="dxa"/>
          </w:tcPr>
          <w:p w14:paraId="5D51D123" w14:textId="77777777" w:rsidR="003F3BEE" w:rsidRDefault="00255A2B">
            <w:pPr>
              <w:spacing w:after="0" w:line="240" w:lineRule="auto"/>
              <w:jc w:val="left"/>
            </w:pPr>
            <w:r>
              <w:t>Service Informatique de SARIS-CONGO</w:t>
            </w:r>
          </w:p>
        </w:tc>
        <w:tc>
          <w:tcPr>
            <w:tcW w:w="4870" w:type="dxa"/>
          </w:tcPr>
          <w:p w14:paraId="26D11CDC" w14:textId="77777777" w:rsidR="003F3BEE" w:rsidRDefault="00255A2B">
            <w:pPr>
              <w:spacing w:after="0" w:line="240" w:lineRule="auto"/>
              <w:jc w:val="left"/>
            </w:pPr>
            <w:r>
              <w:t>Infrastructure, maintenance, support, développement interne</w:t>
            </w:r>
          </w:p>
        </w:tc>
      </w:tr>
      <w:tr w:rsidR="003F3BEE" w14:paraId="15B1A95F" w14:textId="77777777">
        <w:tc>
          <w:tcPr>
            <w:tcW w:w="1500" w:type="dxa"/>
          </w:tcPr>
          <w:p w14:paraId="0388635E" w14:textId="77777777" w:rsidR="003F3BEE" w:rsidRDefault="00255A2B">
            <w:pPr>
              <w:spacing w:after="0" w:line="240" w:lineRule="auto"/>
              <w:jc w:val="left"/>
            </w:pPr>
            <w:r>
              <w:t>Groupe</w:t>
            </w:r>
          </w:p>
        </w:tc>
        <w:tc>
          <w:tcPr>
            <w:tcW w:w="2700" w:type="dxa"/>
          </w:tcPr>
          <w:p w14:paraId="2258B670" w14:textId="77777777" w:rsidR="003F3BEE" w:rsidRDefault="00255A2B">
            <w:pPr>
              <w:spacing w:after="0" w:line="240" w:lineRule="auto"/>
              <w:jc w:val="left"/>
            </w:pPr>
            <w:r>
              <w:t>SOMINFOR, basée à Paris</w:t>
            </w:r>
          </w:p>
        </w:tc>
        <w:tc>
          <w:tcPr>
            <w:tcW w:w="4870" w:type="dxa"/>
          </w:tcPr>
          <w:p w14:paraId="405B9D63" w14:textId="77777777" w:rsidR="003F3BEE" w:rsidRDefault="00255A2B">
            <w:pPr>
              <w:spacing w:after="0" w:line="240" w:lineRule="auto"/>
              <w:jc w:val="left"/>
            </w:pPr>
            <w:r>
              <w:t>Architecture, applications de gestion du groupe, cybersécurité</w:t>
            </w:r>
          </w:p>
        </w:tc>
      </w:tr>
      <w:tr w:rsidR="003F3BEE" w14:paraId="5319C2DD" w14:textId="77777777">
        <w:tc>
          <w:tcPr>
            <w:tcW w:w="1500" w:type="dxa"/>
          </w:tcPr>
          <w:p w14:paraId="5BBB6326" w14:textId="77777777" w:rsidR="003F3BEE" w:rsidRDefault="00255A2B">
            <w:pPr>
              <w:spacing w:after="0" w:line="240" w:lineRule="auto"/>
              <w:jc w:val="left"/>
            </w:pPr>
            <w:r>
              <w:t>Groupe</w:t>
            </w:r>
          </w:p>
        </w:tc>
        <w:tc>
          <w:tcPr>
            <w:tcW w:w="2700" w:type="dxa"/>
          </w:tcPr>
          <w:p w14:paraId="3ED78724" w14:textId="77777777" w:rsidR="003F3BEE" w:rsidRDefault="00255A2B">
            <w:pPr>
              <w:spacing w:after="0" w:line="240" w:lineRule="auto"/>
              <w:jc w:val="left"/>
            </w:pPr>
            <w:r>
              <w:t>AFRIK IT, membre de SOMINFOR</w:t>
            </w:r>
          </w:p>
        </w:tc>
        <w:tc>
          <w:tcPr>
            <w:tcW w:w="4870" w:type="dxa"/>
          </w:tcPr>
          <w:p w14:paraId="6D683DDA" w14:textId="77777777" w:rsidR="003F3BEE" w:rsidRDefault="00255A2B">
            <w:pPr>
              <w:spacing w:after="0" w:line="240" w:lineRule="auto"/>
              <w:jc w:val="left"/>
            </w:pPr>
            <w:r>
              <w:t>Interventions préventives et curatives sur le terrain</w:t>
            </w:r>
          </w:p>
        </w:tc>
      </w:tr>
    </w:tbl>
    <w:p w14:paraId="1E557D11" w14:textId="77777777" w:rsidR="00EF61F8" w:rsidRDefault="00EF61F8"/>
    <w:p w14:paraId="50ABB46A" w14:textId="77777777" w:rsidR="003F3BEE" w:rsidRDefault="00255A2B">
      <w:r>
        <w:t>Ce service compte sept personnes, réparties en deux sections. La section saisie enregistre les données administratives et opérationnelles : rapports de main-d'œuvre, données du parc, pointages, centralisation dans le progiciel de gestion. La section réseau et système administre les serveurs, gère l'infrastructure et assure la maintenance.</w:t>
      </w:r>
    </w:p>
    <w:p w14:paraId="66352C09" w14:textId="77777777" w:rsidR="003F3BEE" w:rsidRDefault="00255A2B">
      <w:pPr>
        <w:pStyle w:val="Lgendetableau"/>
      </w:pPr>
      <w:bookmarkStart w:id="41" w:name="_Toc238069807"/>
      <w:r>
        <w:t>Tableau 2.2 — Effectif du Service Informatique</w:t>
      </w:r>
      <w:bookmarkEnd w:id="41"/>
    </w:p>
    <w:tbl>
      <w:tblPr>
        <w:tblStyle w:val="Grilledutableau"/>
        <w:tblW w:w="0" w:type="auto"/>
        <w:tblLayout w:type="fixed"/>
        <w:tblLook w:val="04A0" w:firstRow="1" w:lastRow="0" w:firstColumn="1" w:lastColumn="0" w:noHBand="0" w:noVBand="1"/>
      </w:tblPr>
      <w:tblGrid>
        <w:gridCol w:w="4600"/>
        <w:gridCol w:w="3200"/>
        <w:gridCol w:w="1270"/>
      </w:tblGrid>
      <w:tr w:rsidR="003F3BEE" w14:paraId="0B5AC3ED" w14:textId="77777777">
        <w:tc>
          <w:tcPr>
            <w:tcW w:w="4600" w:type="dxa"/>
          </w:tcPr>
          <w:p w14:paraId="20E733D5" w14:textId="77777777" w:rsidR="003F3BEE" w:rsidRDefault="00255A2B">
            <w:pPr>
              <w:spacing w:after="0" w:line="240" w:lineRule="auto"/>
              <w:jc w:val="left"/>
              <w:rPr>
                <w:b/>
              </w:rPr>
            </w:pPr>
            <w:r>
              <w:rPr>
                <w:b/>
              </w:rPr>
              <w:t>Poste</w:t>
            </w:r>
          </w:p>
        </w:tc>
        <w:tc>
          <w:tcPr>
            <w:tcW w:w="3200" w:type="dxa"/>
          </w:tcPr>
          <w:p w14:paraId="60BC2EB2" w14:textId="77777777" w:rsidR="003F3BEE" w:rsidRDefault="00255A2B">
            <w:pPr>
              <w:spacing w:after="0" w:line="240" w:lineRule="auto"/>
              <w:jc w:val="left"/>
              <w:rPr>
                <w:b/>
              </w:rPr>
            </w:pPr>
            <w:r>
              <w:rPr>
                <w:b/>
              </w:rPr>
              <w:t>Section</w:t>
            </w:r>
          </w:p>
        </w:tc>
        <w:tc>
          <w:tcPr>
            <w:tcW w:w="1270" w:type="dxa"/>
          </w:tcPr>
          <w:p w14:paraId="2E5844F9" w14:textId="77777777" w:rsidR="003F3BEE" w:rsidRDefault="00255A2B">
            <w:pPr>
              <w:spacing w:after="0" w:line="240" w:lineRule="auto"/>
              <w:jc w:val="left"/>
              <w:rPr>
                <w:b/>
              </w:rPr>
            </w:pPr>
            <w:r>
              <w:rPr>
                <w:b/>
              </w:rPr>
              <w:t>Nombre</w:t>
            </w:r>
          </w:p>
        </w:tc>
      </w:tr>
      <w:tr w:rsidR="003F3BEE" w14:paraId="674C3CDB" w14:textId="77777777">
        <w:tc>
          <w:tcPr>
            <w:tcW w:w="4600" w:type="dxa"/>
          </w:tcPr>
          <w:p w14:paraId="341B08CE" w14:textId="77777777" w:rsidR="003F3BEE" w:rsidRDefault="00255A2B">
            <w:pPr>
              <w:spacing w:after="0" w:line="240" w:lineRule="auto"/>
              <w:jc w:val="left"/>
            </w:pPr>
            <w:r>
              <w:t>Chef du Service Informatique</w:t>
            </w:r>
          </w:p>
        </w:tc>
        <w:tc>
          <w:tcPr>
            <w:tcW w:w="3200" w:type="dxa"/>
          </w:tcPr>
          <w:p w14:paraId="0C2D9909" w14:textId="77777777" w:rsidR="003F3BEE" w:rsidRDefault="00255A2B">
            <w:pPr>
              <w:spacing w:after="0" w:line="240" w:lineRule="auto"/>
              <w:jc w:val="left"/>
            </w:pPr>
            <w:r>
              <w:t>Direction</w:t>
            </w:r>
          </w:p>
        </w:tc>
        <w:tc>
          <w:tcPr>
            <w:tcW w:w="1270" w:type="dxa"/>
          </w:tcPr>
          <w:p w14:paraId="4C54ABB6" w14:textId="77777777" w:rsidR="003F3BEE" w:rsidRDefault="00255A2B">
            <w:pPr>
              <w:spacing w:after="0" w:line="240" w:lineRule="auto"/>
              <w:jc w:val="left"/>
            </w:pPr>
            <w:r>
              <w:t>1</w:t>
            </w:r>
          </w:p>
        </w:tc>
      </w:tr>
      <w:tr w:rsidR="003F3BEE" w14:paraId="3A739955" w14:textId="77777777">
        <w:tc>
          <w:tcPr>
            <w:tcW w:w="4600" w:type="dxa"/>
          </w:tcPr>
          <w:p w14:paraId="72C7924B" w14:textId="77777777" w:rsidR="003F3BEE" w:rsidRDefault="00255A2B">
            <w:pPr>
              <w:spacing w:after="0" w:line="240" w:lineRule="auto"/>
              <w:jc w:val="left"/>
            </w:pPr>
            <w:r>
              <w:t>Technicien réseau et système</w:t>
            </w:r>
          </w:p>
        </w:tc>
        <w:tc>
          <w:tcPr>
            <w:tcW w:w="3200" w:type="dxa"/>
          </w:tcPr>
          <w:p w14:paraId="6D44474C" w14:textId="77777777" w:rsidR="003F3BEE" w:rsidRDefault="00255A2B">
            <w:pPr>
              <w:spacing w:after="0" w:line="240" w:lineRule="auto"/>
              <w:jc w:val="left"/>
            </w:pPr>
            <w:r>
              <w:t>Réseau et système</w:t>
            </w:r>
          </w:p>
        </w:tc>
        <w:tc>
          <w:tcPr>
            <w:tcW w:w="1270" w:type="dxa"/>
          </w:tcPr>
          <w:p w14:paraId="6F7018C8" w14:textId="77777777" w:rsidR="003F3BEE" w:rsidRDefault="00255A2B">
            <w:pPr>
              <w:spacing w:after="0" w:line="240" w:lineRule="auto"/>
              <w:jc w:val="left"/>
            </w:pPr>
            <w:r>
              <w:t>2</w:t>
            </w:r>
          </w:p>
        </w:tc>
      </w:tr>
      <w:tr w:rsidR="003F3BEE" w14:paraId="70745CA5" w14:textId="77777777">
        <w:tc>
          <w:tcPr>
            <w:tcW w:w="4600" w:type="dxa"/>
          </w:tcPr>
          <w:p w14:paraId="7FCE2246" w14:textId="77777777" w:rsidR="003F3BEE" w:rsidRDefault="00255A2B">
            <w:pPr>
              <w:spacing w:after="0" w:line="240" w:lineRule="auto"/>
              <w:jc w:val="left"/>
            </w:pPr>
            <w:r>
              <w:t>Technicien de saisie</w:t>
            </w:r>
          </w:p>
        </w:tc>
        <w:tc>
          <w:tcPr>
            <w:tcW w:w="3200" w:type="dxa"/>
          </w:tcPr>
          <w:p w14:paraId="2205D3D0" w14:textId="77777777" w:rsidR="003F3BEE" w:rsidRDefault="00255A2B">
            <w:pPr>
              <w:spacing w:after="0" w:line="240" w:lineRule="auto"/>
              <w:jc w:val="left"/>
            </w:pPr>
            <w:r>
              <w:t>Saisie</w:t>
            </w:r>
          </w:p>
        </w:tc>
        <w:tc>
          <w:tcPr>
            <w:tcW w:w="1270" w:type="dxa"/>
          </w:tcPr>
          <w:p w14:paraId="549B9A1E" w14:textId="77777777" w:rsidR="003F3BEE" w:rsidRDefault="00255A2B">
            <w:pPr>
              <w:spacing w:after="0" w:line="240" w:lineRule="auto"/>
              <w:jc w:val="left"/>
            </w:pPr>
            <w:r>
              <w:t>3</w:t>
            </w:r>
          </w:p>
        </w:tc>
      </w:tr>
      <w:tr w:rsidR="003F3BEE" w14:paraId="45E6D914" w14:textId="77777777">
        <w:tc>
          <w:tcPr>
            <w:tcW w:w="4600" w:type="dxa"/>
          </w:tcPr>
          <w:p w14:paraId="3B13076C" w14:textId="77777777" w:rsidR="003F3BEE" w:rsidRDefault="00255A2B">
            <w:pPr>
              <w:spacing w:after="0" w:line="240" w:lineRule="auto"/>
              <w:jc w:val="left"/>
            </w:pPr>
            <w:r>
              <w:t>Administrateur système détaché du groupe</w:t>
            </w:r>
          </w:p>
        </w:tc>
        <w:tc>
          <w:tcPr>
            <w:tcW w:w="3200" w:type="dxa"/>
          </w:tcPr>
          <w:p w14:paraId="6410A036" w14:textId="77777777" w:rsidR="003F3BEE" w:rsidRDefault="00255A2B">
            <w:pPr>
              <w:spacing w:after="0" w:line="240" w:lineRule="auto"/>
              <w:jc w:val="left"/>
            </w:pPr>
            <w:r>
              <w:t>Réseau et système</w:t>
            </w:r>
          </w:p>
        </w:tc>
        <w:tc>
          <w:tcPr>
            <w:tcW w:w="1270" w:type="dxa"/>
          </w:tcPr>
          <w:p w14:paraId="6CDF199F" w14:textId="77777777" w:rsidR="003F3BEE" w:rsidRDefault="00255A2B">
            <w:pPr>
              <w:spacing w:after="0" w:line="240" w:lineRule="auto"/>
              <w:jc w:val="left"/>
            </w:pPr>
            <w:r>
              <w:t>1</w:t>
            </w:r>
          </w:p>
        </w:tc>
      </w:tr>
      <w:tr w:rsidR="003F3BEE" w14:paraId="620DD754" w14:textId="77777777">
        <w:tc>
          <w:tcPr>
            <w:tcW w:w="4600" w:type="dxa"/>
          </w:tcPr>
          <w:p w14:paraId="4422B8E5" w14:textId="77777777" w:rsidR="003F3BEE" w:rsidRDefault="00255A2B">
            <w:pPr>
              <w:spacing w:after="0" w:line="240" w:lineRule="auto"/>
              <w:jc w:val="left"/>
            </w:pPr>
            <w:r>
              <w:t>Total</w:t>
            </w:r>
          </w:p>
        </w:tc>
        <w:tc>
          <w:tcPr>
            <w:tcW w:w="3200" w:type="dxa"/>
          </w:tcPr>
          <w:p w14:paraId="031C00DD" w14:textId="77777777" w:rsidR="003F3BEE" w:rsidRDefault="003F3BEE">
            <w:pPr>
              <w:spacing w:after="0" w:line="240" w:lineRule="auto"/>
              <w:jc w:val="left"/>
            </w:pPr>
          </w:p>
        </w:tc>
        <w:tc>
          <w:tcPr>
            <w:tcW w:w="1270" w:type="dxa"/>
          </w:tcPr>
          <w:p w14:paraId="6459BF54" w14:textId="77777777" w:rsidR="003F3BEE" w:rsidRDefault="00255A2B">
            <w:pPr>
              <w:spacing w:after="0" w:line="240" w:lineRule="auto"/>
              <w:jc w:val="left"/>
            </w:pPr>
            <w:r>
              <w:t>7</w:t>
            </w:r>
          </w:p>
        </w:tc>
      </w:tr>
    </w:tbl>
    <w:p w14:paraId="480A8BE1" w14:textId="77777777" w:rsidR="00EF61F8" w:rsidRDefault="00EF61F8"/>
    <w:p w14:paraId="57A512D3" w14:textId="77777777" w:rsidR="003F3BEE" w:rsidRDefault="00255A2B">
      <w:r>
        <w:t>Un constat structurant se dégage de cette organisation. Le service informatique dépend de la Direction Administrative et Financière, tandis que le Service Médico-Social dépend de la Direction des Ressources Humaines. Ce sont deux directions distinctes. Cette séparation éclaire un fait relevé lors des entretiens. Aucun des quatre acteurs interrogés au centre médical n'adresse de besoin à un service informatique, et aucun problème constaté ne lui est attribué. Le fichier tableur de la pharmacie, qui perd ses données à chaque fermeture, est resté en usage pendant des années sans correctif.</w:t>
      </w:r>
    </w:p>
    <w:p w14:paraId="72D00B8E" w14:textId="77777777" w:rsidR="003F3BEE" w:rsidRDefault="00255A2B">
      <w:r>
        <w:t>Le centre disposait donc d'un service informatique compétent à l'échelle de l'entreprise, mais d'aucun appui dédié à ses besoins métier.</w:t>
      </w:r>
    </w:p>
    <w:p w14:paraId="32583DCC" w14:textId="77777777" w:rsidR="003F3BEE" w:rsidRDefault="00255A2B">
      <w:pPr>
        <w:pStyle w:val="Titre2"/>
      </w:pPr>
      <w:bookmarkStart w:id="42" w:name="_Toc238069869"/>
      <w:r>
        <w:lastRenderedPageBreak/>
        <w:t>2.2 Infrastructure réseau</w:t>
      </w:r>
      <w:bookmarkEnd w:id="42"/>
    </w:p>
    <w:p w14:paraId="7E4794A5" w14:textId="77777777" w:rsidR="003F3BEE" w:rsidRDefault="00255A2B">
      <w:r>
        <w:t xml:space="preserve">Le centre opère sur deux sites distants, </w:t>
      </w:r>
      <w:proofErr w:type="spellStart"/>
      <w:r>
        <w:t>Moutela</w:t>
      </w:r>
      <w:proofErr w:type="spellEnd"/>
      <w:r>
        <w:t xml:space="preserve"> et </w:t>
      </w:r>
      <w:proofErr w:type="spellStart"/>
      <w:r>
        <w:t>Nkayi</w:t>
      </w:r>
      <w:proofErr w:type="spellEnd"/>
      <w:r>
        <w:t>, entre lesquels le personnel tourne selon un planning de permutation. Comme l'établit le chapitre 1, aucun système d'information ne reliait ces deux sites : chacun fonctionnait de façon autonome avec ses propres fichiers. La caractérisation technique du réseau n'a pas pu être établie : ni la topologie, ni les équipements actifs, ni la liaison entre les sites, ni le taux d'indisponibilité. Les entretiens ont porté sur les processus métier plutôt que sur l'infrastructure.</w:t>
      </w:r>
    </w:p>
    <w:p w14:paraId="1B1E8078" w14:textId="77777777" w:rsidR="003F3BEE" w:rsidRDefault="00255A2B">
      <w:r>
        <w:t>Une observation indirecte mérite cependant d'être versée au dossier. L'architecture retenue pour le système est entièrement conçue pour fonctionner sans réseau : réplication complète des données sur chaque poste, serveur applicatif embarqué, résolution automatique des conflits. On ne consent pas le surcoût d'un tel dispositif pour un environnement où la connexion serait fiable. Cette observation établit qu'un problème de connectivité existait, sans en établir ni l'ampleur ni la fréquence.</w:t>
      </w:r>
    </w:p>
    <w:p w14:paraId="7C333F40" w14:textId="77777777" w:rsidR="003F3BEE" w:rsidRDefault="00255A2B">
      <w:pPr>
        <w:pStyle w:val="Titre2"/>
      </w:pPr>
      <w:bookmarkStart w:id="43" w:name="_Toc238069870"/>
      <w:r>
        <w:t>2.3 Parc informatique matériel</w:t>
      </w:r>
      <w:bookmarkEnd w:id="43"/>
    </w:p>
    <w:p w14:paraId="550E7B47" w14:textId="77777777" w:rsidR="003F3BEE" w:rsidRDefault="00255A2B">
      <w:r>
        <w:t xml:space="preserve">Le parc recensé couvre l'ensemble des implantations de SARIS-CONGO, et non le seul centre médical. Pendant la période du stage, le site de </w:t>
      </w:r>
      <w:proofErr w:type="spellStart"/>
      <w:r>
        <w:t>Moutela</w:t>
      </w:r>
      <w:proofErr w:type="spellEnd"/>
      <w:r>
        <w:t xml:space="preserve"> faisait d'ailleurs l'objet de travaux d'extension de sa couverture réseau : le réseau existait, mais sa couverture n'était pas complète.</w:t>
      </w:r>
    </w:p>
    <w:p w14:paraId="279C248B" w14:textId="77777777" w:rsidR="003F3BEE" w:rsidRDefault="00255A2B">
      <w:pPr>
        <w:pStyle w:val="Lgendetableau"/>
      </w:pPr>
      <w:bookmarkStart w:id="44" w:name="_Toc238069808"/>
      <w:r>
        <w:t>Tableau 2.3 — Parc matériel informatique, par type</w:t>
      </w:r>
      <w:bookmarkEnd w:id="44"/>
    </w:p>
    <w:tbl>
      <w:tblPr>
        <w:tblStyle w:val="Grilledutableau"/>
        <w:tblW w:w="0" w:type="auto"/>
        <w:tblLayout w:type="fixed"/>
        <w:tblLook w:val="04A0" w:firstRow="1" w:lastRow="0" w:firstColumn="1" w:lastColumn="0" w:noHBand="0" w:noVBand="1"/>
      </w:tblPr>
      <w:tblGrid>
        <w:gridCol w:w="2400"/>
        <w:gridCol w:w="3400"/>
        <w:gridCol w:w="3270"/>
      </w:tblGrid>
      <w:tr w:rsidR="003F3BEE" w14:paraId="162F111B" w14:textId="77777777">
        <w:tc>
          <w:tcPr>
            <w:tcW w:w="2400" w:type="dxa"/>
          </w:tcPr>
          <w:p w14:paraId="2C32A27E" w14:textId="77777777" w:rsidR="003F3BEE" w:rsidRDefault="00255A2B">
            <w:pPr>
              <w:spacing w:after="0" w:line="240" w:lineRule="auto"/>
              <w:jc w:val="left"/>
              <w:rPr>
                <w:b/>
              </w:rPr>
            </w:pPr>
            <w:r>
              <w:rPr>
                <w:b/>
              </w:rPr>
              <w:t>Type de matériel</w:t>
            </w:r>
          </w:p>
        </w:tc>
        <w:tc>
          <w:tcPr>
            <w:tcW w:w="3400" w:type="dxa"/>
          </w:tcPr>
          <w:p w14:paraId="2D9085E1" w14:textId="77777777" w:rsidR="003F3BEE" w:rsidRDefault="00255A2B">
            <w:pPr>
              <w:spacing w:after="0" w:line="240" w:lineRule="auto"/>
              <w:jc w:val="left"/>
              <w:rPr>
                <w:b/>
              </w:rPr>
            </w:pPr>
            <w:r>
              <w:rPr>
                <w:b/>
              </w:rPr>
              <w:t>Caractéristiques</w:t>
            </w:r>
          </w:p>
        </w:tc>
        <w:tc>
          <w:tcPr>
            <w:tcW w:w="3270" w:type="dxa"/>
          </w:tcPr>
          <w:p w14:paraId="1C6CD4DE" w14:textId="77777777" w:rsidR="003F3BEE" w:rsidRDefault="00255A2B">
            <w:pPr>
              <w:spacing w:after="0" w:line="240" w:lineRule="auto"/>
              <w:jc w:val="left"/>
              <w:rPr>
                <w:b/>
              </w:rPr>
            </w:pPr>
            <w:r>
              <w:rPr>
                <w:b/>
              </w:rPr>
              <w:t>Usage principal</w:t>
            </w:r>
          </w:p>
        </w:tc>
      </w:tr>
      <w:tr w:rsidR="003F3BEE" w14:paraId="780C9423" w14:textId="77777777">
        <w:tc>
          <w:tcPr>
            <w:tcW w:w="2400" w:type="dxa"/>
          </w:tcPr>
          <w:p w14:paraId="26B00516" w14:textId="77777777" w:rsidR="003F3BEE" w:rsidRDefault="00255A2B">
            <w:pPr>
              <w:spacing w:after="0" w:line="240" w:lineRule="auto"/>
              <w:jc w:val="left"/>
            </w:pPr>
            <w:r>
              <w:t>Serveurs physiques</w:t>
            </w:r>
          </w:p>
        </w:tc>
        <w:tc>
          <w:tcPr>
            <w:tcW w:w="3400" w:type="dxa"/>
          </w:tcPr>
          <w:p w14:paraId="49BFF362" w14:textId="77777777" w:rsidR="003F3BEE" w:rsidRDefault="00255A2B">
            <w:pPr>
              <w:spacing w:after="0" w:line="240" w:lineRule="auto"/>
              <w:jc w:val="left"/>
            </w:pPr>
            <w:r>
              <w:t>Windows Server, progiciel de gestion sur système IBM</w:t>
            </w:r>
          </w:p>
        </w:tc>
        <w:tc>
          <w:tcPr>
            <w:tcW w:w="3270" w:type="dxa"/>
          </w:tcPr>
          <w:p w14:paraId="63E8E0FF" w14:textId="77777777" w:rsidR="003F3BEE" w:rsidRDefault="00255A2B">
            <w:pPr>
              <w:spacing w:after="0" w:line="240" w:lineRule="auto"/>
              <w:jc w:val="left"/>
            </w:pPr>
            <w:r>
              <w:t>Applications de gestion, base de données centrale</w:t>
            </w:r>
          </w:p>
        </w:tc>
      </w:tr>
      <w:tr w:rsidR="003F3BEE" w14:paraId="0F9A7FBA" w14:textId="77777777">
        <w:tc>
          <w:tcPr>
            <w:tcW w:w="2400" w:type="dxa"/>
          </w:tcPr>
          <w:p w14:paraId="159C0C70" w14:textId="77777777" w:rsidR="003F3BEE" w:rsidRDefault="00255A2B">
            <w:pPr>
              <w:spacing w:after="0" w:line="240" w:lineRule="auto"/>
              <w:jc w:val="left"/>
            </w:pPr>
            <w:r>
              <w:t>Postes de travail</w:t>
            </w:r>
          </w:p>
        </w:tc>
        <w:tc>
          <w:tcPr>
            <w:tcW w:w="3400" w:type="dxa"/>
          </w:tcPr>
          <w:p w14:paraId="1E95D2C5" w14:textId="77777777" w:rsidR="003F3BEE" w:rsidRDefault="00255A2B">
            <w:pPr>
              <w:spacing w:after="0" w:line="240" w:lineRule="auto"/>
              <w:jc w:val="left"/>
            </w:pPr>
            <w:r>
              <w:t>Windows 10 et Windows 11</w:t>
            </w:r>
          </w:p>
        </w:tc>
        <w:tc>
          <w:tcPr>
            <w:tcW w:w="3270" w:type="dxa"/>
          </w:tcPr>
          <w:p w14:paraId="74C39E3D" w14:textId="77777777" w:rsidR="003F3BEE" w:rsidRDefault="00255A2B">
            <w:pPr>
              <w:spacing w:after="0" w:line="240" w:lineRule="auto"/>
              <w:jc w:val="left"/>
            </w:pPr>
            <w:r>
              <w:t>Bureautique, saisie, applications métier</w:t>
            </w:r>
          </w:p>
        </w:tc>
      </w:tr>
      <w:tr w:rsidR="003F3BEE" w14:paraId="135F896F" w14:textId="77777777">
        <w:tc>
          <w:tcPr>
            <w:tcW w:w="2400" w:type="dxa"/>
          </w:tcPr>
          <w:p w14:paraId="3522B5E6" w14:textId="77777777" w:rsidR="003F3BEE" w:rsidRDefault="00255A2B">
            <w:pPr>
              <w:spacing w:after="0" w:line="240" w:lineRule="auto"/>
              <w:jc w:val="left"/>
            </w:pPr>
            <w:r>
              <w:t>Commutateurs et routeurs</w:t>
            </w:r>
          </w:p>
        </w:tc>
        <w:tc>
          <w:tcPr>
            <w:tcW w:w="3400" w:type="dxa"/>
          </w:tcPr>
          <w:p w14:paraId="0FA8FC4B" w14:textId="77777777" w:rsidR="003F3BEE" w:rsidRDefault="00255A2B">
            <w:pPr>
              <w:spacing w:after="0" w:line="240" w:lineRule="auto"/>
              <w:jc w:val="left"/>
            </w:pPr>
            <w:r>
              <w:t>Équipements Cisco</w:t>
            </w:r>
          </w:p>
        </w:tc>
        <w:tc>
          <w:tcPr>
            <w:tcW w:w="3270" w:type="dxa"/>
          </w:tcPr>
          <w:p w14:paraId="60E38483" w14:textId="77777777" w:rsidR="003F3BEE" w:rsidRDefault="00255A2B">
            <w:pPr>
              <w:spacing w:after="0" w:line="240" w:lineRule="auto"/>
              <w:jc w:val="left"/>
            </w:pPr>
            <w:r>
              <w:t>Infrastructure réseau filaire</w:t>
            </w:r>
          </w:p>
        </w:tc>
      </w:tr>
      <w:tr w:rsidR="003F3BEE" w14:paraId="47D7768B" w14:textId="77777777">
        <w:tc>
          <w:tcPr>
            <w:tcW w:w="2400" w:type="dxa"/>
          </w:tcPr>
          <w:p w14:paraId="532813C1" w14:textId="77777777" w:rsidR="003F3BEE" w:rsidRDefault="00255A2B">
            <w:pPr>
              <w:spacing w:after="0" w:line="240" w:lineRule="auto"/>
              <w:jc w:val="left"/>
            </w:pPr>
            <w:r>
              <w:t>Points d'accès sans fil</w:t>
            </w:r>
          </w:p>
        </w:tc>
        <w:tc>
          <w:tcPr>
            <w:tcW w:w="3400" w:type="dxa"/>
          </w:tcPr>
          <w:p w14:paraId="438AC84D" w14:textId="77777777" w:rsidR="003F3BEE" w:rsidRDefault="00255A2B">
            <w:pPr>
              <w:spacing w:after="0" w:line="240" w:lineRule="auto"/>
              <w:jc w:val="left"/>
            </w:pPr>
            <w:r>
              <w:t>Wi-Fi 5 et Wi-Fi 6</w:t>
            </w:r>
          </w:p>
        </w:tc>
        <w:tc>
          <w:tcPr>
            <w:tcW w:w="3270" w:type="dxa"/>
          </w:tcPr>
          <w:p w14:paraId="3E330F1C" w14:textId="77777777" w:rsidR="003F3BEE" w:rsidRDefault="00255A2B">
            <w:pPr>
              <w:spacing w:after="0" w:line="240" w:lineRule="auto"/>
              <w:jc w:val="left"/>
            </w:pPr>
            <w:r>
              <w:t>Couverture des bureaux et du centre médical</w:t>
            </w:r>
          </w:p>
        </w:tc>
      </w:tr>
      <w:tr w:rsidR="003F3BEE" w14:paraId="383E2487" w14:textId="77777777">
        <w:tc>
          <w:tcPr>
            <w:tcW w:w="2400" w:type="dxa"/>
          </w:tcPr>
          <w:p w14:paraId="2FEB9660" w14:textId="77777777" w:rsidR="003F3BEE" w:rsidRDefault="00255A2B">
            <w:pPr>
              <w:spacing w:after="0" w:line="240" w:lineRule="auto"/>
              <w:jc w:val="left"/>
            </w:pPr>
            <w:r>
              <w:t>Onduleurs</w:t>
            </w:r>
          </w:p>
        </w:tc>
        <w:tc>
          <w:tcPr>
            <w:tcW w:w="3400" w:type="dxa"/>
          </w:tcPr>
          <w:p w14:paraId="7BF4BF95" w14:textId="77777777" w:rsidR="003F3BEE" w:rsidRDefault="00255A2B">
            <w:pPr>
              <w:spacing w:after="0" w:line="240" w:lineRule="auto"/>
              <w:jc w:val="left"/>
            </w:pPr>
            <w:r>
              <w:t>Modèles de marque et équivalents</w:t>
            </w:r>
          </w:p>
        </w:tc>
        <w:tc>
          <w:tcPr>
            <w:tcW w:w="3270" w:type="dxa"/>
          </w:tcPr>
          <w:p w14:paraId="7766A7BE" w14:textId="77777777" w:rsidR="003F3BEE" w:rsidRDefault="00255A2B">
            <w:pPr>
              <w:spacing w:after="0" w:line="240" w:lineRule="auto"/>
              <w:jc w:val="left"/>
            </w:pPr>
            <w:r>
              <w:t>Protection contre les coupures de courant</w:t>
            </w:r>
          </w:p>
        </w:tc>
      </w:tr>
      <w:tr w:rsidR="003F3BEE" w14:paraId="3DB2E5BB" w14:textId="77777777">
        <w:tc>
          <w:tcPr>
            <w:tcW w:w="2400" w:type="dxa"/>
          </w:tcPr>
          <w:p w14:paraId="430C164D" w14:textId="77777777" w:rsidR="003F3BEE" w:rsidRDefault="00255A2B">
            <w:pPr>
              <w:spacing w:after="0" w:line="240" w:lineRule="auto"/>
              <w:jc w:val="left"/>
            </w:pPr>
            <w:r>
              <w:t>Imprimantes réseau</w:t>
            </w:r>
          </w:p>
        </w:tc>
        <w:tc>
          <w:tcPr>
            <w:tcW w:w="3400" w:type="dxa"/>
          </w:tcPr>
          <w:p w14:paraId="41C057D9" w14:textId="77777777" w:rsidR="003F3BEE" w:rsidRDefault="00255A2B">
            <w:pPr>
              <w:spacing w:after="0" w:line="240" w:lineRule="auto"/>
              <w:jc w:val="left"/>
            </w:pPr>
            <w:r>
              <w:t>Laser monochrome et couleur</w:t>
            </w:r>
          </w:p>
        </w:tc>
        <w:tc>
          <w:tcPr>
            <w:tcW w:w="3270" w:type="dxa"/>
          </w:tcPr>
          <w:p w14:paraId="0AF6EB70" w14:textId="77777777" w:rsidR="003F3BEE" w:rsidRDefault="00255A2B">
            <w:pPr>
              <w:spacing w:after="0" w:line="240" w:lineRule="auto"/>
              <w:jc w:val="left"/>
            </w:pPr>
            <w:r>
              <w:t>Documents administratifs et médicaux</w:t>
            </w:r>
          </w:p>
        </w:tc>
      </w:tr>
    </w:tbl>
    <w:p w14:paraId="1323F9B3" w14:textId="77777777" w:rsidR="00853582" w:rsidRDefault="00853582"/>
    <w:p w14:paraId="662EF56F" w14:textId="77777777" w:rsidR="003F3BEE" w:rsidRDefault="00255A2B">
      <w:r>
        <w:t>Trois observations conditionnent le déploiement du système. Les postes fonctionnent sous Windows 10 et 11. Le client de bureau est donc compatible avec le parc existant, sans renouvellement matériel. Une couverture sans fil existe, y compris au centre médical, ce qui rend l'usage sur tablette envisageable. Des onduleurs protègent enfin les postes. Cela compte pour un système reposant sur une base de données locale : une coupure brutale pendant une écriture peut corrompre un fichier.</w:t>
      </w:r>
    </w:p>
    <w:p w14:paraId="328A8003" w14:textId="77777777" w:rsidR="003F3BEE" w:rsidRDefault="00255A2B">
      <w:r>
        <w:t>Une réserve subsiste. Les quantités par type, leur répartition et leur état n'ont pas été inventoriés. Il faudra donc vérifier, avant tout déploiement, que les postes destinés au mode autonome disposent de l'espace disque et de la mémoire nécessaires.</w:t>
      </w:r>
    </w:p>
    <w:p w14:paraId="065DC105" w14:textId="77777777" w:rsidR="003F3BEE" w:rsidRDefault="00255A2B">
      <w:pPr>
        <w:pStyle w:val="Titre2"/>
      </w:pPr>
      <w:bookmarkStart w:id="45" w:name="_Toc238069871"/>
      <w:r>
        <w:lastRenderedPageBreak/>
        <w:t>2.4 Applications et logiciels en usage</w:t>
      </w:r>
      <w:bookmarkEnd w:id="45"/>
    </w:p>
    <w:p w14:paraId="55C28CB2" w14:textId="77777777" w:rsidR="003F3BEE" w:rsidRDefault="00255A2B">
      <w:r>
        <w:t>SARIS-CONGO exploite un parc applicatif structuré, administré au niveau du groupe pour l'essentiel.</w:t>
      </w:r>
    </w:p>
    <w:p w14:paraId="239C6521" w14:textId="77777777" w:rsidR="003F3BEE" w:rsidRDefault="00255A2B">
      <w:pPr>
        <w:pStyle w:val="Lgendetableau"/>
      </w:pPr>
      <w:bookmarkStart w:id="46" w:name="_Toc238069809"/>
      <w:r>
        <w:t>Tableau 2.4 — Applications en production, par fonction d'entreprise</w:t>
      </w:r>
      <w:bookmarkEnd w:id="46"/>
    </w:p>
    <w:tbl>
      <w:tblPr>
        <w:tblStyle w:val="Grilledutableau"/>
        <w:tblW w:w="0" w:type="auto"/>
        <w:tblLayout w:type="fixed"/>
        <w:tblLook w:val="04A0" w:firstRow="1" w:lastRow="0" w:firstColumn="1" w:lastColumn="0" w:noHBand="0" w:noVBand="1"/>
      </w:tblPr>
      <w:tblGrid>
        <w:gridCol w:w="4300"/>
        <w:gridCol w:w="4770"/>
      </w:tblGrid>
      <w:tr w:rsidR="003F3BEE" w14:paraId="64F1E737" w14:textId="77777777">
        <w:tc>
          <w:tcPr>
            <w:tcW w:w="4300" w:type="dxa"/>
          </w:tcPr>
          <w:p w14:paraId="41E05C02" w14:textId="77777777" w:rsidR="003F3BEE" w:rsidRDefault="00255A2B">
            <w:pPr>
              <w:spacing w:after="0" w:line="240" w:lineRule="auto"/>
              <w:jc w:val="left"/>
              <w:rPr>
                <w:b/>
              </w:rPr>
            </w:pPr>
            <w:r>
              <w:rPr>
                <w:b/>
              </w:rPr>
              <w:t>Application</w:t>
            </w:r>
          </w:p>
        </w:tc>
        <w:tc>
          <w:tcPr>
            <w:tcW w:w="4770" w:type="dxa"/>
          </w:tcPr>
          <w:p w14:paraId="57369B55" w14:textId="77777777" w:rsidR="003F3BEE" w:rsidRDefault="00255A2B">
            <w:pPr>
              <w:spacing w:after="0" w:line="240" w:lineRule="auto"/>
              <w:jc w:val="left"/>
              <w:rPr>
                <w:b/>
              </w:rPr>
            </w:pPr>
            <w:r>
              <w:rPr>
                <w:b/>
              </w:rPr>
              <w:t>Fonction couverte</w:t>
            </w:r>
          </w:p>
        </w:tc>
      </w:tr>
      <w:tr w:rsidR="003F3BEE" w14:paraId="02FCBC41" w14:textId="77777777">
        <w:tc>
          <w:tcPr>
            <w:tcW w:w="4300" w:type="dxa"/>
          </w:tcPr>
          <w:p w14:paraId="2F4012EE" w14:textId="77777777" w:rsidR="003F3BEE" w:rsidRDefault="00255A2B">
            <w:pPr>
              <w:spacing w:after="0" w:line="240" w:lineRule="auto"/>
              <w:jc w:val="left"/>
            </w:pPr>
            <w:r>
              <w:t>Progiciel de gestion intégré sur système IBM</w:t>
            </w:r>
          </w:p>
        </w:tc>
        <w:tc>
          <w:tcPr>
            <w:tcW w:w="4770" w:type="dxa"/>
          </w:tcPr>
          <w:p w14:paraId="48230828" w14:textId="77777777" w:rsidR="003F3BEE" w:rsidRDefault="00255A2B">
            <w:pPr>
              <w:spacing w:after="0" w:line="240" w:lineRule="auto"/>
              <w:jc w:val="left"/>
            </w:pPr>
            <w:r>
              <w:t>Gestion financière, comptabilité, paie, stocks</w:t>
            </w:r>
          </w:p>
        </w:tc>
      </w:tr>
      <w:tr w:rsidR="003F3BEE" w14:paraId="284F114F" w14:textId="77777777">
        <w:tc>
          <w:tcPr>
            <w:tcW w:w="4300" w:type="dxa"/>
          </w:tcPr>
          <w:p w14:paraId="34CEB54C" w14:textId="77777777" w:rsidR="003F3BEE" w:rsidRDefault="00255A2B">
            <w:pPr>
              <w:spacing w:after="0" w:line="240" w:lineRule="auto"/>
              <w:jc w:val="left"/>
            </w:pPr>
            <w:r>
              <w:t>Messagerie du groupe</w:t>
            </w:r>
          </w:p>
        </w:tc>
        <w:tc>
          <w:tcPr>
            <w:tcW w:w="4770" w:type="dxa"/>
          </w:tcPr>
          <w:p w14:paraId="790DFA7A" w14:textId="77777777" w:rsidR="003F3BEE" w:rsidRDefault="00255A2B">
            <w:pPr>
              <w:spacing w:after="0" w:line="240" w:lineRule="auto"/>
              <w:jc w:val="left"/>
            </w:pPr>
            <w:r>
              <w:t>Communication interne</w:t>
            </w:r>
          </w:p>
        </w:tc>
      </w:tr>
      <w:tr w:rsidR="003F3BEE" w14:paraId="7B38E76C" w14:textId="77777777">
        <w:tc>
          <w:tcPr>
            <w:tcW w:w="4300" w:type="dxa"/>
          </w:tcPr>
          <w:p w14:paraId="7C57C841" w14:textId="77777777" w:rsidR="003F3BEE" w:rsidRDefault="00255A2B">
            <w:pPr>
              <w:spacing w:after="0" w:line="240" w:lineRule="auto"/>
              <w:jc w:val="left"/>
            </w:pPr>
            <w:r>
              <w:t>Protection des postes</w:t>
            </w:r>
          </w:p>
        </w:tc>
        <w:tc>
          <w:tcPr>
            <w:tcW w:w="4770" w:type="dxa"/>
          </w:tcPr>
          <w:p w14:paraId="4EAA6D88" w14:textId="77777777" w:rsidR="003F3BEE" w:rsidRDefault="00255A2B">
            <w:pPr>
              <w:spacing w:after="0" w:line="240" w:lineRule="auto"/>
              <w:jc w:val="left"/>
            </w:pPr>
            <w:r>
              <w:t>Postes de travail et serveurs</w:t>
            </w:r>
          </w:p>
        </w:tc>
      </w:tr>
      <w:tr w:rsidR="003F3BEE" w14:paraId="545D8C7B" w14:textId="77777777">
        <w:tc>
          <w:tcPr>
            <w:tcW w:w="4300" w:type="dxa"/>
          </w:tcPr>
          <w:p w14:paraId="51132573" w14:textId="77777777" w:rsidR="003F3BEE" w:rsidRDefault="00255A2B">
            <w:pPr>
              <w:spacing w:after="0" w:line="240" w:lineRule="auto"/>
              <w:jc w:val="left"/>
            </w:pPr>
            <w:r>
              <w:t>Suite bureautique</w:t>
            </w:r>
          </w:p>
        </w:tc>
        <w:tc>
          <w:tcPr>
            <w:tcW w:w="4770" w:type="dxa"/>
          </w:tcPr>
          <w:p w14:paraId="6690997F" w14:textId="77777777" w:rsidR="003F3BEE" w:rsidRDefault="00255A2B">
            <w:pPr>
              <w:spacing w:after="0" w:line="240" w:lineRule="auto"/>
              <w:jc w:val="left"/>
            </w:pPr>
            <w:r>
              <w:t>Rédaction, tableaux de bord, rapports</w:t>
            </w:r>
          </w:p>
        </w:tc>
      </w:tr>
      <w:tr w:rsidR="003F3BEE" w14:paraId="7B8FC8AC" w14:textId="77777777">
        <w:tc>
          <w:tcPr>
            <w:tcW w:w="4300" w:type="dxa"/>
          </w:tcPr>
          <w:p w14:paraId="23E32161" w14:textId="77777777" w:rsidR="003F3BEE" w:rsidRDefault="00255A2B">
            <w:pPr>
              <w:spacing w:after="0" w:line="240" w:lineRule="auto"/>
              <w:jc w:val="left"/>
            </w:pPr>
            <w:r>
              <w:t>Gestion du centre médical</w:t>
            </w:r>
          </w:p>
        </w:tc>
        <w:tc>
          <w:tcPr>
            <w:tcW w:w="4770" w:type="dxa"/>
          </w:tcPr>
          <w:p w14:paraId="5B843FC8" w14:textId="77777777" w:rsidR="003F3BEE" w:rsidRDefault="00255A2B">
            <w:pPr>
              <w:spacing w:after="0" w:line="240" w:lineRule="auto"/>
              <w:jc w:val="left"/>
            </w:pPr>
            <w:r>
              <w:t>Aucune application, support papier</w:t>
            </w:r>
          </w:p>
        </w:tc>
      </w:tr>
    </w:tbl>
    <w:p w14:paraId="561279B3" w14:textId="77777777" w:rsidR="000D233F" w:rsidRDefault="000D233F"/>
    <w:p w14:paraId="1DD3B4C0" w14:textId="77777777" w:rsidR="003F3BEE" w:rsidRDefault="00255A2B">
      <w:r>
        <w:t>Le rapport de stage en tire une conclusion sans ambiguïté : la gestion du Centre Médico-Sanitaire ne dispose d'aucune application informatique dédiée. Le contraste est frappant. L'entreprise dispose d'un progiciel couvrant la finance, la comptabilité, la paie et les stocks, d'une messagerie de groupe, et d'une protection des postes administrée de façon centralisée. Le centre médical, lui, fonctionne au papier. Ce n'est pas un défaut de maturité informatique de l'entreprise. C'est un domaine resté hors du champ de l'informatisation, pour la raison organisationnelle exposée plus haut.</w:t>
      </w:r>
    </w:p>
    <w:p w14:paraId="5DC9F2BB" w14:textId="77777777" w:rsidR="003F3BEE" w:rsidRDefault="00255A2B">
      <w:pPr>
        <w:pStyle w:val="Lgendetableau"/>
      </w:pPr>
      <w:bookmarkStart w:id="47" w:name="_Toc238069810"/>
      <w:r>
        <w:t>Tableau 2.5 — Outils en usage au centre médical avant le projet</w:t>
      </w:r>
      <w:bookmarkEnd w:id="47"/>
    </w:p>
    <w:tbl>
      <w:tblPr>
        <w:tblStyle w:val="Grilledutableau"/>
        <w:tblW w:w="0" w:type="auto"/>
        <w:tblLayout w:type="fixed"/>
        <w:tblLook w:val="04A0" w:firstRow="1" w:lastRow="0" w:firstColumn="1" w:lastColumn="0" w:noHBand="0" w:noVBand="1"/>
      </w:tblPr>
      <w:tblGrid>
        <w:gridCol w:w="2600"/>
        <w:gridCol w:w="2900"/>
        <w:gridCol w:w="3570"/>
      </w:tblGrid>
      <w:tr w:rsidR="003F3BEE" w14:paraId="0CB5B3F4" w14:textId="77777777">
        <w:tc>
          <w:tcPr>
            <w:tcW w:w="2600" w:type="dxa"/>
          </w:tcPr>
          <w:p w14:paraId="2771C6A1" w14:textId="77777777" w:rsidR="003F3BEE" w:rsidRDefault="00255A2B">
            <w:pPr>
              <w:spacing w:after="0" w:line="240" w:lineRule="auto"/>
              <w:jc w:val="left"/>
              <w:rPr>
                <w:b/>
              </w:rPr>
            </w:pPr>
            <w:r>
              <w:rPr>
                <w:b/>
              </w:rPr>
              <w:t>Fonction</w:t>
            </w:r>
          </w:p>
        </w:tc>
        <w:tc>
          <w:tcPr>
            <w:tcW w:w="2900" w:type="dxa"/>
          </w:tcPr>
          <w:p w14:paraId="52DDC808" w14:textId="77777777" w:rsidR="003F3BEE" w:rsidRDefault="00255A2B">
            <w:pPr>
              <w:spacing w:after="0" w:line="240" w:lineRule="auto"/>
              <w:jc w:val="left"/>
              <w:rPr>
                <w:b/>
              </w:rPr>
            </w:pPr>
            <w:r>
              <w:rPr>
                <w:b/>
              </w:rPr>
              <w:t>Outil en usage</w:t>
            </w:r>
          </w:p>
        </w:tc>
        <w:tc>
          <w:tcPr>
            <w:tcW w:w="3570" w:type="dxa"/>
          </w:tcPr>
          <w:p w14:paraId="214FC7EE" w14:textId="77777777" w:rsidR="003F3BEE" w:rsidRDefault="00255A2B">
            <w:pPr>
              <w:spacing w:after="0" w:line="240" w:lineRule="auto"/>
              <w:jc w:val="left"/>
              <w:rPr>
                <w:b/>
              </w:rPr>
            </w:pPr>
            <w:r>
              <w:rPr>
                <w:b/>
              </w:rPr>
              <w:t>Détail</w:t>
            </w:r>
          </w:p>
        </w:tc>
      </w:tr>
      <w:tr w:rsidR="003F3BEE" w14:paraId="7BF775F3" w14:textId="77777777">
        <w:tc>
          <w:tcPr>
            <w:tcW w:w="2600" w:type="dxa"/>
          </w:tcPr>
          <w:p w14:paraId="31C55DDA" w14:textId="77777777" w:rsidR="003F3BEE" w:rsidRDefault="00255A2B">
            <w:pPr>
              <w:spacing w:after="0" w:line="240" w:lineRule="auto"/>
              <w:jc w:val="left"/>
            </w:pPr>
            <w:r>
              <w:t>Suivi médical</w:t>
            </w:r>
          </w:p>
        </w:tc>
        <w:tc>
          <w:tcPr>
            <w:tcW w:w="2900" w:type="dxa"/>
          </w:tcPr>
          <w:p w14:paraId="7BAE2F3C" w14:textId="77777777" w:rsidR="003F3BEE" w:rsidRDefault="00255A2B">
            <w:pPr>
              <w:spacing w:after="0" w:line="240" w:lineRule="auto"/>
              <w:jc w:val="left"/>
            </w:pPr>
            <w:r>
              <w:t>Aucun logiciel</w:t>
            </w:r>
          </w:p>
        </w:tc>
        <w:tc>
          <w:tcPr>
            <w:tcW w:w="3570" w:type="dxa"/>
          </w:tcPr>
          <w:p w14:paraId="64571618" w14:textId="77777777" w:rsidR="003F3BEE" w:rsidRDefault="00255A2B">
            <w:pPr>
              <w:spacing w:after="0" w:line="240" w:lineRule="auto"/>
              <w:jc w:val="left"/>
            </w:pPr>
            <w:r>
              <w:t>Carnet de santé papier, classeur, registre</w:t>
            </w:r>
          </w:p>
        </w:tc>
      </w:tr>
      <w:tr w:rsidR="003F3BEE" w14:paraId="5ECA22CB" w14:textId="77777777">
        <w:tc>
          <w:tcPr>
            <w:tcW w:w="2600" w:type="dxa"/>
          </w:tcPr>
          <w:p w14:paraId="5F74E64F" w14:textId="77777777" w:rsidR="003F3BEE" w:rsidRDefault="00255A2B">
            <w:pPr>
              <w:spacing w:after="0" w:line="240" w:lineRule="auto"/>
              <w:jc w:val="left"/>
            </w:pPr>
            <w:r>
              <w:t>Statistiques médicales</w:t>
            </w:r>
          </w:p>
        </w:tc>
        <w:tc>
          <w:tcPr>
            <w:tcW w:w="2900" w:type="dxa"/>
          </w:tcPr>
          <w:p w14:paraId="22B4486E" w14:textId="77777777" w:rsidR="003F3BEE" w:rsidRDefault="00255A2B">
            <w:pPr>
              <w:spacing w:after="0" w:line="240" w:lineRule="auto"/>
              <w:jc w:val="left"/>
            </w:pPr>
            <w:r>
              <w:t>Tableur, local à chaque site</w:t>
            </w:r>
          </w:p>
        </w:tc>
        <w:tc>
          <w:tcPr>
            <w:tcW w:w="3570" w:type="dxa"/>
          </w:tcPr>
          <w:p w14:paraId="794B74BB" w14:textId="77777777" w:rsidR="003F3BEE" w:rsidRDefault="00255A2B">
            <w:pPr>
              <w:spacing w:after="0" w:line="240" w:lineRule="auto"/>
              <w:jc w:val="left"/>
            </w:pPr>
            <w:r>
              <w:t>Comptages effectués a posteriori, à la main</w:t>
            </w:r>
          </w:p>
        </w:tc>
      </w:tr>
      <w:tr w:rsidR="003F3BEE" w14:paraId="71EEA863" w14:textId="77777777">
        <w:tc>
          <w:tcPr>
            <w:tcW w:w="2600" w:type="dxa"/>
          </w:tcPr>
          <w:p w14:paraId="0BA59F24" w14:textId="77777777" w:rsidR="003F3BEE" w:rsidRDefault="00255A2B">
            <w:pPr>
              <w:spacing w:after="0" w:line="240" w:lineRule="auto"/>
              <w:jc w:val="left"/>
            </w:pPr>
            <w:r>
              <w:t>Gestion de stock pharmaceutique</w:t>
            </w:r>
          </w:p>
        </w:tc>
        <w:tc>
          <w:tcPr>
            <w:tcW w:w="2900" w:type="dxa"/>
          </w:tcPr>
          <w:p w14:paraId="6BD6CFF0" w14:textId="77777777" w:rsidR="003F3BEE" w:rsidRDefault="00255A2B">
            <w:pPr>
              <w:spacing w:after="0" w:line="240" w:lineRule="auto"/>
              <w:jc w:val="left"/>
            </w:pPr>
            <w:r>
              <w:t>Fichier tableur « Mouvement de stock »</w:t>
            </w:r>
          </w:p>
        </w:tc>
        <w:tc>
          <w:tcPr>
            <w:tcW w:w="3570" w:type="dxa"/>
          </w:tcPr>
          <w:p w14:paraId="2AF41C4E" w14:textId="77777777" w:rsidR="003F3BEE" w:rsidRDefault="00255A2B">
            <w:pPr>
              <w:spacing w:after="0" w:line="240" w:lineRule="auto"/>
              <w:jc w:val="left"/>
            </w:pPr>
            <w:r>
              <w:t>En usage depuis des années, codification par couleurs développée en pratique</w:t>
            </w:r>
          </w:p>
        </w:tc>
      </w:tr>
      <w:tr w:rsidR="003F3BEE" w14:paraId="5C980C31" w14:textId="77777777">
        <w:tc>
          <w:tcPr>
            <w:tcW w:w="2600" w:type="dxa"/>
          </w:tcPr>
          <w:p w14:paraId="6BBEC5D0" w14:textId="77777777" w:rsidR="003F3BEE" w:rsidRDefault="00255A2B">
            <w:pPr>
              <w:spacing w:after="0" w:line="240" w:lineRule="auto"/>
              <w:jc w:val="left"/>
            </w:pPr>
            <w:r>
              <w:t>Facturation pharmaceutique</w:t>
            </w:r>
          </w:p>
        </w:tc>
        <w:tc>
          <w:tcPr>
            <w:tcW w:w="2900" w:type="dxa"/>
          </w:tcPr>
          <w:p w14:paraId="10B7B37A" w14:textId="77777777" w:rsidR="003F3BEE" w:rsidRDefault="00255A2B">
            <w:pPr>
              <w:spacing w:after="0" w:line="240" w:lineRule="auto"/>
              <w:jc w:val="left"/>
            </w:pPr>
            <w:r>
              <w:t>Tableur, après abandon d'un logiciel dédié</w:t>
            </w:r>
          </w:p>
        </w:tc>
        <w:tc>
          <w:tcPr>
            <w:tcW w:w="3570" w:type="dxa"/>
          </w:tcPr>
          <w:p w14:paraId="726D0CFC" w14:textId="77777777" w:rsidR="003F3BEE" w:rsidRDefault="00255A2B">
            <w:pPr>
              <w:spacing w:after="0" w:line="240" w:lineRule="auto"/>
              <w:jc w:val="left"/>
            </w:pPr>
            <w:r>
              <w:t>Logiciel abandonné pour perte de données</w:t>
            </w:r>
          </w:p>
        </w:tc>
      </w:tr>
      <w:tr w:rsidR="003F3BEE" w14:paraId="09E9878D" w14:textId="77777777">
        <w:tc>
          <w:tcPr>
            <w:tcW w:w="2600" w:type="dxa"/>
          </w:tcPr>
          <w:p w14:paraId="50189C53" w14:textId="77777777" w:rsidR="003F3BEE" w:rsidRDefault="00255A2B">
            <w:pPr>
              <w:spacing w:after="0" w:line="240" w:lineRule="auto"/>
              <w:jc w:val="left"/>
            </w:pPr>
            <w:r>
              <w:t>Ressources humaines et service social</w:t>
            </w:r>
          </w:p>
        </w:tc>
        <w:tc>
          <w:tcPr>
            <w:tcW w:w="2900" w:type="dxa"/>
          </w:tcPr>
          <w:p w14:paraId="5B3204E7" w14:textId="77777777" w:rsidR="003F3BEE" w:rsidRDefault="00255A2B">
            <w:pPr>
              <w:spacing w:after="0" w:line="240" w:lineRule="auto"/>
              <w:jc w:val="left"/>
            </w:pPr>
            <w:r>
              <w:t>Papier et transmission verbale</w:t>
            </w:r>
          </w:p>
        </w:tc>
        <w:tc>
          <w:tcPr>
            <w:tcW w:w="3570" w:type="dxa"/>
          </w:tcPr>
          <w:p w14:paraId="28F2E936" w14:textId="77777777" w:rsidR="003F3BEE" w:rsidRDefault="00255A2B">
            <w:pPr>
              <w:spacing w:after="0" w:line="240" w:lineRule="auto"/>
              <w:jc w:val="left"/>
            </w:pPr>
            <w:r>
              <w:t>Feuilles de repos, ordonnances, reçus, certificats</w:t>
            </w:r>
          </w:p>
        </w:tc>
      </w:tr>
      <w:tr w:rsidR="003F3BEE" w14:paraId="0DA9CCCA" w14:textId="77777777">
        <w:tc>
          <w:tcPr>
            <w:tcW w:w="2600" w:type="dxa"/>
          </w:tcPr>
          <w:p w14:paraId="5F01D1E9" w14:textId="77777777" w:rsidR="003F3BEE" w:rsidRDefault="00255A2B">
            <w:pPr>
              <w:spacing w:after="0" w:line="240" w:lineRule="auto"/>
              <w:jc w:val="left"/>
            </w:pPr>
            <w:r>
              <w:t>Gestion des accès</w:t>
            </w:r>
          </w:p>
        </w:tc>
        <w:tc>
          <w:tcPr>
            <w:tcW w:w="2900" w:type="dxa"/>
          </w:tcPr>
          <w:p w14:paraId="63DEBF7E" w14:textId="77777777" w:rsidR="003F3BEE" w:rsidRDefault="00255A2B">
            <w:pPr>
              <w:spacing w:after="0" w:line="240" w:lineRule="auto"/>
              <w:jc w:val="left"/>
            </w:pPr>
            <w:r>
              <w:t>Aucune</w:t>
            </w:r>
          </w:p>
        </w:tc>
        <w:tc>
          <w:tcPr>
            <w:tcW w:w="3570" w:type="dxa"/>
          </w:tcPr>
          <w:p w14:paraId="73653B88" w14:textId="77777777" w:rsidR="003F3BEE" w:rsidRDefault="00255A2B">
            <w:pPr>
              <w:spacing w:after="0" w:line="240" w:lineRule="auto"/>
              <w:jc w:val="left"/>
            </w:pPr>
            <w:r>
              <w:t>Un poste, un fichier partagé, sans authentification</w:t>
            </w:r>
          </w:p>
        </w:tc>
      </w:tr>
    </w:tbl>
    <w:p w14:paraId="462228F0" w14:textId="77777777" w:rsidR="000D233F" w:rsidRDefault="000D233F"/>
    <w:p w14:paraId="27896AF0" w14:textId="77777777" w:rsidR="003F3BEE" w:rsidRDefault="00255A2B">
      <w:r>
        <w:t>Le cas du fichier « Mouvement de stock » mérite d'être détaillé, car il documente un défaut d'une gravité particulière. Le recueil en donne la description suivante : « le fichier Excel ne conserve pas les données d'une session à l'autre. Quand la pharmacienne ferme le fichier et le rouvre, les données de la session précédente peuvent disparaître. Un logiciel Excel de facturation avait également été mis en place mais a été abandonné pour la même raison. »</w:t>
      </w:r>
    </w:p>
    <w:p w14:paraId="5DD8344E" w14:textId="77777777" w:rsidR="003F3BEE" w:rsidRDefault="00255A2B">
      <w:r>
        <w:t>Il ne s'agit donc pas d'un outil imparfait, mais d'un outil qui ne remplit pas sa fonction première : un système de gestion de stock qui perd ses données est un système sans mémoire. Et la même cause a fait échouer une seconde tentative d'outillage. Non seulement les outils manquaient, mais ceux qui existaient avaient déjà échoué.</w:t>
      </w:r>
    </w:p>
    <w:p w14:paraId="4A5B7A3D" w14:textId="77777777" w:rsidR="003F3BEE" w:rsidRDefault="00255A2B">
      <w:r>
        <w:lastRenderedPageBreak/>
        <w:t>Une question technique reste par ailleurs ouverte. Le service des ressources humaines traite les dossiers en paie, ce qui suppose un système détenant le registre des employés et leurs matricules. Aucune interface avec le centre médical n'est cependant documentée. Le système réalisé implémente en conséquence son propre registre. La question de son interopérabilité avec la paie — ou, à défaut, de la double saisie qui en résulte — devra être tranchée avant une mise en service réelle.</w:t>
      </w:r>
    </w:p>
    <w:p w14:paraId="326D5133" w14:textId="77777777" w:rsidR="003F3BEE" w:rsidRDefault="00255A2B">
      <w:pPr>
        <w:pStyle w:val="Titre2"/>
      </w:pPr>
      <w:bookmarkStart w:id="48" w:name="_Toc238069872"/>
      <w:r>
        <w:t>2.5 Gestion des données médicales</w:t>
      </w:r>
      <w:bookmarkEnd w:id="48"/>
    </w:p>
    <w:p w14:paraId="26D0DF9B" w14:textId="77777777" w:rsidR="003F3BEE" w:rsidRDefault="00255A2B">
      <w:r>
        <w:t>Quatre supports se partageaient la gestion de l'information médicale, avec des portées très différentes. Le carnet de santé individuel, transporté par le patient, assurait la circulation de l'information entre les étapes du parcours. Le classeur papier servait à retrouver un patient déjà connu. Le registre servait à enregistrer les passages. Et un fichier tableur produisait les comptages. Ces trois derniers supports étaient locaux à chaque site. L'information ne circulait donc pas dans un système : elle circulait physiquement. Le carnet passait de l'infirmière au médecin, revenait au triage, puis repartait avec le patient.</w:t>
      </w:r>
    </w:p>
    <w:p w14:paraId="361EFB20" w14:textId="77777777" w:rsidR="003F3BEE" w:rsidRDefault="00255A2B">
      <w:r>
        <w:t>Trois conséquences en découlent. Entre les étapes d'une même visite, l'information se transmettait correctement, car le carnet la portait. Entre deux visites, elle dépendait entièrement de la conservation de ce carnet par le patient. Entre les deux sites enfin, elle ne circulait pas du tout : la consolidation était assurée à la main par le Médecin Chef, a posteriori, et jamais au moment du soin.</w:t>
      </w:r>
    </w:p>
    <w:p w14:paraId="5D94CED8" w14:textId="77777777" w:rsidR="003F3BEE" w:rsidRDefault="00255A2B">
      <w:r>
        <w:t>Les échanges entre le centre et le service des ressources humaines transitaient exclusivement par deux canaux. Le papier d'abord : feuilles de repos, ordonnances, reçus, certificats d'évacuation, bons de caisse. L'oral ensuite. Le recueil en tire une conclusion nette : « l'absence de format numérique structuré constitue un facteur de risque important : les informations verbales ne laissent aucune trace, et les documents papier sont exposés aux pertes, erreurs de saisie et difficultés d'archivage et de recherche ».</w:t>
      </w:r>
    </w:p>
    <w:p w14:paraId="30D0149A" w14:textId="77777777" w:rsidR="003F3BEE" w:rsidRDefault="00255A2B">
      <w:r>
        <w:t>Il apporte une nuance essentielle sur la fiabilité. Celle-ci « repose essentiellement sur la confiance dans le personnel médical et sur les contrôles ponctuels réalisés. Elle n'est pas garantie par un système de validation numérique ou de traçabilité automatisée ». Autrement dit, la fiabilité constatée était le produit du sérieux des personnes, non d'un dispositif technique. Les procédures d'archivage et l'existence de sauvegardes n'ont pas été documentées.</w:t>
      </w:r>
    </w:p>
    <w:p w14:paraId="39B33382" w14:textId="77777777" w:rsidR="003F3BEE" w:rsidRDefault="00255A2B">
      <w:pPr>
        <w:pStyle w:val="Titre2"/>
      </w:pPr>
      <w:bookmarkStart w:id="49" w:name="_Toc238069873"/>
      <w:r>
        <w:t>2.6 Domaine du projet</w:t>
      </w:r>
      <w:bookmarkEnd w:id="49"/>
    </w:p>
    <w:p w14:paraId="2ACBDAB8" w14:textId="77777777" w:rsidR="003F3BEE" w:rsidRDefault="00255A2B">
      <w:r>
        <w:t>Le domaine couvert par ce travail est le domaine médical du Service Médico-Social, et plus précisément le parcours de soin. Le recueil montre que ce service comprend trois domaines fonctionnels distincts, dont un seul entre dans le périmètre retenu.</w:t>
      </w:r>
    </w:p>
    <w:p w14:paraId="69928C2C" w14:textId="77777777" w:rsidR="003F3BEE" w:rsidRDefault="00255A2B">
      <w:pPr>
        <w:pStyle w:val="Lgendetableau"/>
      </w:pPr>
      <w:bookmarkStart w:id="50" w:name="_Toc238069811"/>
      <w:r>
        <w:t>Tableau 2.6 — Les trois domaines fonctionnels du Service Médico-Social</w:t>
      </w:r>
      <w:bookmarkEnd w:id="50"/>
    </w:p>
    <w:tbl>
      <w:tblPr>
        <w:tblStyle w:val="Grilledutableau"/>
        <w:tblW w:w="0" w:type="auto"/>
        <w:tblLayout w:type="fixed"/>
        <w:tblLook w:val="04A0" w:firstRow="1" w:lastRow="0" w:firstColumn="1" w:lastColumn="0" w:noHBand="0" w:noVBand="1"/>
      </w:tblPr>
      <w:tblGrid>
        <w:gridCol w:w="4200"/>
        <w:gridCol w:w="2800"/>
        <w:gridCol w:w="2070"/>
      </w:tblGrid>
      <w:tr w:rsidR="003F3BEE" w14:paraId="7F10786C" w14:textId="77777777">
        <w:tc>
          <w:tcPr>
            <w:tcW w:w="4200" w:type="dxa"/>
          </w:tcPr>
          <w:p w14:paraId="36187131" w14:textId="77777777" w:rsidR="003F3BEE" w:rsidRDefault="00255A2B">
            <w:pPr>
              <w:spacing w:after="0" w:line="240" w:lineRule="auto"/>
              <w:jc w:val="left"/>
              <w:rPr>
                <w:b/>
              </w:rPr>
            </w:pPr>
            <w:r>
              <w:rPr>
                <w:b/>
              </w:rPr>
              <w:t>Domaine</w:t>
            </w:r>
          </w:p>
        </w:tc>
        <w:tc>
          <w:tcPr>
            <w:tcW w:w="2800" w:type="dxa"/>
          </w:tcPr>
          <w:p w14:paraId="62BB2C48" w14:textId="77777777" w:rsidR="003F3BEE" w:rsidRDefault="00255A2B">
            <w:pPr>
              <w:spacing w:after="0" w:line="240" w:lineRule="auto"/>
              <w:jc w:val="left"/>
              <w:rPr>
                <w:b/>
              </w:rPr>
            </w:pPr>
            <w:r>
              <w:rPr>
                <w:b/>
              </w:rPr>
              <w:t>Porté par</w:t>
            </w:r>
          </w:p>
        </w:tc>
        <w:tc>
          <w:tcPr>
            <w:tcW w:w="2070" w:type="dxa"/>
          </w:tcPr>
          <w:p w14:paraId="419EAAEF" w14:textId="77777777" w:rsidR="003F3BEE" w:rsidRDefault="00255A2B">
            <w:pPr>
              <w:spacing w:after="0" w:line="240" w:lineRule="auto"/>
              <w:jc w:val="left"/>
              <w:rPr>
                <w:b/>
              </w:rPr>
            </w:pPr>
            <w:r>
              <w:rPr>
                <w:b/>
              </w:rPr>
              <w:t>Dans le périmètre</w:t>
            </w:r>
          </w:p>
        </w:tc>
      </w:tr>
      <w:tr w:rsidR="003F3BEE" w14:paraId="519FEA4F" w14:textId="77777777">
        <w:tc>
          <w:tcPr>
            <w:tcW w:w="4200" w:type="dxa"/>
          </w:tcPr>
          <w:p w14:paraId="35E8D320" w14:textId="77777777" w:rsidR="003F3BEE" w:rsidRDefault="00255A2B">
            <w:pPr>
              <w:spacing w:after="0" w:line="240" w:lineRule="auto"/>
              <w:jc w:val="left"/>
            </w:pPr>
            <w:r>
              <w:t>Soins : consultation, triage, décision, documents</w:t>
            </w:r>
          </w:p>
        </w:tc>
        <w:tc>
          <w:tcPr>
            <w:tcW w:w="2800" w:type="dxa"/>
          </w:tcPr>
          <w:p w14:paraId="3FF85142" w14:textId="77777777" w:rsidR="003F3BEE" w:rsidRDefault="00255A2B">
            <w:pPr>
              <w:spacing w:after="0" w:line="240" w:lineRule="auto"/>
              <w:jc w:val="left"/>
            </w:pPr>
            <w:r>
              <w:t>Centre Médico-Sanitaire</w:t>
            </w:r>
          </w:p>
        </w:tc>
        <w:tc>
          <w:tcPr>
            <w:tcW w:w="2070" w:type="dxa"/>
          </w:tcPr>
          <w:p w14:paraId="34523AA0" w14:textId="77777777" w:rsidR="003F3BEE" w:rsidRDefault="00255A2B">
            <w:pPr>
              <w:spacing w:after="0" w:line="240" w:lineRule="auto"/>
              <w:jc w:val="left"/>
            </w:pPr>
            <w:r>
              <w:t>Oui</w:t>
            </w:r>
          </w:p>
        </w:tc>
      </w:tr>
      <w:tr w:rsidR="003F3BEE" w14:paraId="7C39199F" w14:textId="77777777">
        <w:tc>
          <w:tcPr>
            <w:tcW w:w="4200" w:type="dxa"/>
          </w:tcPr>
          <w:p w14:paraId="7EECBEE6" w14:textId="77777777" w:rsidR="003F3BEE" w:rsidRDefault="00255A2B">
            <w:pPr>
              <w:spacing w:after="0" w:line="240" w:lineRule="auto"/>
              <w:jc w:val="left"/>
            </w:pPr>
            <w:r>
              <w:t>Logistique pharmaceutique : stock, dispensation, facturation</w:t>
            </w:r>
          </w:p>
        </w:tc>
        <w:tc>
          <w:tcPr>
            <w:tcW w:w="2800" w:type="dxa"/>
          </w:tcPr>
          <w:p w14:paraId="5B647477" w14:textId="77777777" w:rsidR="003F3BEE" w:rsidRDefault="00255A2B">
            <w:pPr>
              <w:spacing w:after="0" w:line="240" w:lineRule="auto"/>
              <w:jc w:val="left"/>
            </w:pPr>
            <w:r>
              <w:t>Pharmacie du centre</w:t>
            </w:r>
          </w:p>
        </w:tc>
        <w:tc>
          <w:tcPr>
            <w:tcW w:w="2070" w:type="dxa"/>
          </w:tcPr>
          <w:p w14:paraId="37D4DD43" w14:textId="77777777" w:rsidR="003F3BEE" w:rsidRDefault="00255A2B">
            <w:pPr>
              <w:spacing w:after="0" w:line="240" w:lineRule="auto"/>
              <w:jc w:val="left"/>
            </w:pPr>
            <w:r>
              <w:t>Non</w:t>
            </w:r>
          </w:p>
        </w:tc>
      </w:tr>
      <w:tr w:rsidR="003F3BEE" w14:paraId="453A89D6" w14:textId="77777777">
        <w:tc>
          <w:tcPr>
            <w:tcW w:w="4200" w:type="dxa"/>
          </w:tcPr>
          <w:p w14:paraId="3598D123" w14:textId="77777777" w:rsidR="003F3BEE" w:rsidRDefault="00255A2B">
            <w:pPr>
              <w:spacing w:after="0" w:line="240" w:lineRule="auto"/>
              <w:jc w:val="left"/>
            </w:pPr>
            <w:r>
              <w:lastRenderedPageBreak/>
              <w:t>Administration du personnel : évacuations, remboursements, accidents</w:t>
            </w:r>
          </w:p>
        </w:tc>
        <w:tc>
          <w:tcPr>
            <w:tcW w:w="2800" w:type="dxa"/>
          </w:tcPr>
          <w:p w14:paraId="429C069A" w14:textId="77777777" w:rsidR="003F3BEE" w:rsidRDefault="00255A2B">
            <w:pPr>
              <w:spacing w:after="0" w:line="240" w:lineRule="auto"/>
              <w:jc w:val="left"/>
            </w:pPr>
            <w:r>
              <w:t>Section des Affaires Sociales</w:t>
            </w:r>
          </w:p>
        </w:tc>
        <w:tc>
          <w:tcPr>
            <w:tcW w:w="2070" w:type="dxa"/>
          </w:tcPr>
          <w:p w14:paraId="76B62872" w14:textId="77777777" w:rsidR="003F3BEE" w:rsidRDefault="00255A2B">
            <w:pPr>
              <w:spacing w:after="0" w:line="240" w:lineRule="auto"/>
              <w:jc w:val="left"/>
            </w:pPr>
            <w:r>
              <w:t>Non</w:t>
            </w:r>
          </w:p>
        </w:tc>
      </w:tr>
    </w:tbl>
    <w:p w14:paraId="71C6AA49" w14:textId="77777777" w:rsidR="000D233F" w:rsidRDefault="000D233F"/>
    <w:p w14:paraId="6D7FA0A9" w14:textId="77777777" w:rsidR="003F3BEE" w:rsidRDefault="00255A2B">
      <w:r>
        <w:t>Cette délimitation est une décision de cadrage, justifiée au chapitre 3. Quant à l'existence d'un schéma directeur informatique couvrant le domaine médical, elle n'a pas pu être établie. Trois indices suggèrent qu'il n'en existait pas : l'absence de tout système d'information médical, l'échec non corrigé de deux outils tableur, et l'absence d'appui informatique dédié.</w:t>
      </w:r>
    </w:p>
    <w:p w14:paraId="54437432" w14:textId="77777777" w:rsidR="003F3BEE" w:rsidRDefault="00255A2B">
      <w:pPr>
        <w:pStyle w:val="Titre2"/>
      </w:pPr>
      <w:bookmarkStart w:id="51" w:name="_Toc238069874"/>
      <w:r>
        <w:t>2.7 Premiers constats</w:t>
      </w:r>
      <w:bookmarkEnd w:id="51"/>
    </w:p>
    <w:p w14:paraId="3ACD854B" w14:textId="77777777" w:rsidR="003F3BEE" w:rsidRDefault="00255A2B">
      <w:r>
        <w:t>Trois constats se dégagent de cet état des lieux. Le centre ne disposait d'aucun système d'information médical, alors que l'entreprise exploitait un parc applicatif structuré. Les deux seuls outils informatiques mis en place au centre avaient échoué pour la même raison : la perte des données d'une session à l'autre. Et les échanges avec le service administratif transitaient exclusivement par le papier et par l'oral, sans trace ni possibilité de suivi. La critique formelle et structurée de cet existant, dimension par dimension, est conduite au chapitre 5, conformément à la démarche 2TUP.</w:t>
      </w:r>
    </w:p>
    <w:p w14:paraId="797F73FF" w14:textId="77777777" w:rsidR="003F3BEE" w:rsidRDefault="00255A2B">
      <w:pPr>
        <w:pStyle w:val="Titre2"/>
      </w:pPr>
      <w:bookmarkStart w:id="52" w:name="_Toc238069875"/>
      <w:r>
        <w:t>Conclusion du chapitre</w:t>
      </w:r>
      <w:bookmarkEnd w:id="52"/>
    </w:p>
    <w:p w14:paraId="2991F11A" w14:textId="77777777" w:rsidR="003F3BEE" w:rsidRDefault="00255A2B">
      <w:r>
        <w:t xml:space="preserve">Le Service Médico-Social fonctionnait sans aucun système d'information médical. Le carnet de santé papier constituait le support de circulation, complété de registres et de fichiers tableur locaux à chaque site. Aucun lien informatique ne reliait </w:t>
      </w:r>
      <w:proofErr w:type="spellStart"/>
      <w:r>
        <w:t>Moutela</w:t>
      </w:r>
      <w:proofErr w:type="spellEnd"/>
      <w:r>
        <w:t xml:space="preserve"> et </w:t>
      </w:r>
      <w:proofErr w:type="spellStart"/>
      <w:r>
        <w:t>Nkayi</w:t>
      </w:r>
      <w:proofErr w:type="spellEnd"/>
      <w:r>
        <w:t>. Les deux seuls outils informatiques en usage au centre avaient échoué pour la même raison : la perte des données d'une session à l'autre. Les flux avec le service administratif transitaient exclusivement par le papier et par l'oral, sans trace ni possibilité de suivi.</w:t>
      </w:r>
    </w:p>
    <w:p w14:paraId="5EDB48D6" w14:textId="77777777" w:rsidR="003F3BEE" w:rsidRDefault="00255A2B">
      <w:r>
        <w:t>Le chapitre suivant présente le domaine d'étude : les acteurs, les catégories de patients, la règle de prise en charge qui en découle, et le périmètre retenu.</w:t>
      </w:r>
    </w:p>
    <w:p w14:paraId="1D862425" w14:textId="77777777" w:rsidR="003F3BEE" w:rsidRDefault="00255A2B">
      <w:pPr>
        <w:pStyle w:val="Titre1"/>
        <w:pageBreakBefore/>
      </w:pPr>
      <w:bookmarkStart w:id="53" w:name="_Toc238069775"/>
      <w:bookmarkStart w:id="54" w:name="_Toc238069876"/>
      <w:r>
        <w:lastRenderedPageBreak/>
        <w:t>CHAPITRE 3 — DOMAINE D'ÉTUDE : LE SYSTÈME D'INFORMATION MÉDICAL</w:t>
      </w:r>
      <w:bookmarkEnd w:id="53"/>
      <w:bookmarkEnd w:id="54"/>
    </w:p>
    <w:p w14:paraId="3E255038" w14:textId="77777777" w:rsidR="003F3BEE" w:rsidRDefault="00255A2B">
      <w:r>
        <w:t>Un système d'information médical n'est pas un logiciel de gestion auquel on aurait ajouté des champs cliniques. Trois traits le distinguent. La donnée y est sensible par nature : sa divulgation cause un préjudice direct à une personne. La continuité y prime sur la disponibilité. Un système de soin indisponible fait perdre l'historique d'un patient au moment précis où l'on en a besoin. La traçabilité y est enfin une obligation, non un confort. Qui a prescrit, qui a délivré, qui a consulté : ces questions doivent trouver réponse après coup.</w:t>
      </w:r>
    </w:p>
    <w:p w14:paraId="388357B3" w14:textId="77777777" w:rsidR="003F3BEE" w:rsidRDefault="00255A2B">
      <w:r>
        <w:t>Ce chapitre décrit le domaine d'étude sous ces trois angles, puis énonce le périmètre retenu.</w:t>
      </w:r>
    </w:p>
    <w:p w14:paraId="21C84253" w14:textId="77777777" w:rsidR="003F3BEE" w:rsidRDefault="00255A2B">
      <w:pPr>
        <w:pStyle w:val="Titre2"/>
      </w:pPr>
      <w:bookmarkStart w:id="55" w:name="_Toc238069877"/>
      <w:r>
        <w:t>3.1 Les acteurs du suivi médical</w:t>
      </w:r>
      <w:bookmarkEnd w:id="55"/>
    </w:p>
    <w:p w14:paraId="1AA52AE5" w14:textId="77777777" w:rsidR="003F3BEE" w:rsidRDefault="00255A2B">
      <w:r>
        <w:t>Le système reconnaît trois acteurs, dont les périmètres de responsabilité et de visibilité diffèrent nettement.</w:t>
      </w:r>
    </w:p>
    <w:p w14:paraId="4D6B4445" w14:textId="77777777" w:rsidR="003F3BEE" w:rsidRDefault="00255A2B">
      <w:pPr>
        <w:pStyle w:val="Lgendetableau"/>
      </w:pPr>
      <w:bookmarkStart w:id="56" w:name="_Toc238069812"/>
      <w:r>
        <w:t>Tableau 3.1 — Les acteurs du système et leur périmètre</w:t>
      </w:r>
      <w:bookmarkEnd w:id="56"/>
    </w:p>
    <w:tbl>
      <w:tblPr>
        <w:tblStyle w:val="Grilledutableau"/>
        <w:tblW w:w="0" w:type="auto"/>
        <w:tblLayout w:type="fixed"/>
        <w:tblLook w:val="04A0" w:firstRow="1" w:lastRow="0" w:firstColumn="1" w:lastColumn="0" w:noHBand="0" w:noVBand="1"/>
      </w:tblPr>
      <w:tblGrid>
        <w:gridCol w:w="2000"/>
        <w:gridCol w:w="4600"/>
        <w:gridCol w:w="2470"/>
      </w:tblGrid>
      <w:tr w:rsidR="003F3BEE" w14:paraId="5D1CE17E" w14:textId="77777777">
        <w:tc>
          <w:tcPr>
            <w:tcW w:w="2000" w:type="dxa"/>
          </w:tcPr>
          <w:p w14:paraId="2726E3EF" w14:textId="77777777" w:rsidR="003F3BEE" w:rsidRDefault="00255A2B">
            <w:pPr>
              <w:spacing w:after="0" w:line="240" w:lineRule="auto"/>
              <w:jc w:val="left"/>
              <w:rPr>
                <w:b/>
              </w:rPr>
            </w:pPr>
            <w:r>
              <w:rPr>
                <w:b/>
              </w:rPr>
              <w:t>Acteur</w:t>
            </w:r>
          </w:p>
        </w:tc>
        <w:tc>
          <w:tcPr>
            <w:tcW w:w="4600" w:type="dxa"/>
          </w:tcPr>
          <w:p w14:paraId="1A030BA3" w14:textId="77777777" w:rsidR="003F3BEE" w:rsidRDefault="00255A2B">
            <w:pPr>
              <w:spacing w:after="0" w:line="240" w:lineRule="auto"/>
              <w:jc w:val="left"/>
              <w:rPr>
                <w:b/>
              </w:rPr>
            </w:pPr>
            <w:r>
              <w:rPr>
                <w:b/>
              </w:rPr>
              <w:t>Périmètre de responsabilité</w:t>
            </w:r>
          </w:p>
        </w:tc>
        <w:tc>
          <w:tcPr>
            <w:tcW w:w="2470" w:type="dxa"/>
          </w:tcPr>
          <w:p w14:paraId="01E22E75" w14:textId="77777777" w:rsidR="003F3BEE" w:rsidRDefault="00255A2B">
            <w:pPr>
              <w:spacing w:after="0" w:line="240" w:lineRule="auto"/>
              <w:jc w:val="left"/>
              <w:rPr>
                <w:b/>
              </w:rPr>
            </w:pPr>
            <w:r>
              <w:rPr>
                <w:b/>
              </w:rPr>
              <w:t>Portée de visibilité</w:t>
            </w:r>
          </w:p>
        </w:tc>
      </w:tr>
      <w:tr w:rsidR="003F3BEE" w14:paraId="1B69C0F3" w14:textId="77777777">
        <w:tc>
          <w:tcPr>
            <w:tcW w:w="2000" w:type="dxa"/>
          </w:tcPr>
          <w:p w14:paraId="3803984F" w14:textId="77777777" w:rsidR="003F3BEE" w:rsidRDefault="00255A2B">
            <w:pPr>
              <w:spacing w:after="0" w:line="240" w:lineRule="auto"/>
              <w:jc w:val="left"/>
            </w:pPr>
            <w:r>
              <w:t>Médecin Chef</w:t>
            </w:r>
          </w:p>
        </w:tc>
        <w:tc>
          <w:tcPr>
            <w:tcW w:w="4600" w:type="dxa"/>
          </w:tcPr>
          <w:p w14:paraId="7CF6F100" w14:textId="77777777" w:rsidR="003F3BEE" w:rsidRDefault="00255A2B">
            <w:pPr>
              <w:spacing w:after="0" w:line="240" w:lineRule="auto"/>
              <w:jc w:val="left"/>
            </w:pPr>
            <w:r>
              <w:t>Référence clinique du centre : prescrit librement, décide des évacuations, accorde les délégations, gouverne les référentiels et le personnel</w:t>
            </w:r>
          </w:p>
        </w:tc>
        <w:tc>
          <w:tcPr>
            <w:tcW w:w="2470" w:type="dxa"/>
          </w:tcPr>
          <w:p w14:paraId="28889931" w14:textId="77777777" w:rsidR="003F3BEE" w:rsidRDefault="00255A2B">
            <w:pPr>
              <w:spacing w:after="0" w:line="240" w:lineRule="auto"/>
              <w:jc w:val="left"/>
            </w:pPr>
            <w:r>
              <w:t>Toute l'activité clinique</w:t>
            </w:r>
          </w:p>
        </w:tc>
      </w:tr>
      <w:tr w:rsidR="003F3BEE" w14:paraId="1F5B868C" w14:textId="77777777">
        <w:tc>
          <w:tcPr>
            <w:tcW w:w="2000" w:type="dxa"/>
          </w:tcPr>
          <w:p w14:paraId="431BDD14" w14:textId="77777777" w:rsidR="003F3BEE" w:rsidRDefault="00255A2B">
            <w:pPr>
              <w:spacing w:after="0" w:line="240" w:lineRule="auto"/>
              <w:jc w:val="left"/>
            </w:pPr>
            <w:r>
              <w:t>Infirmier</w:t>
            </w:r>
          </w:p>
        </w:tc>
        <w:tc>
          <w:tcPr>
            <w:tcW w:w="4600" w:type="dxa"/>
          </w:tcPr>
          <w:p w14:paraId="1EFD27F4" w14:textId="77777777" w:rsidR="003F3BEE" w:rsidRDefault="00255A2B">
            <w:pPr>
              <w:spacing w:after="0" w:line="240" w:lineRule="auto"/>
              <w:jc w:val="left"/>
            </w:pPr>
            <w:r>
              <w:t>Accueil, triage, constantes vitales, consultation. Prescrit uniquement sous délégation</w:t>
            </w:r>
          </w:p>
        </w:tc>
        <w:tc>
          <w:tcPr>
            <w:tcW w:w="2470" w:type="dxa"/>
          </w:tcPr>
          <w:p w14:paraId="70F26D64" w14:textId="77777777" w:rsidR="003F3BEE" w:rsidRDefault="00255A2B">
            <w:pPr>
              <w:spacing w:after="0" w:line="240" w:lineRule="auto"/>
              <w:jc w:val="left"/>
            </w:pPr>
            <w:r>
              <w:t>Ses propres consultations seulement</w:t>
            </w:r>
          </w:p>
        </w:tc>
      </w:tr>
      <w:tr w:rsidR="003F3BEE" w14:paraId="1DE72923" w14:textId="77777777">
        <w:tc>
          <w:tcPr>
            <w:tcW w:w="2000" w:type="dxa"/>
          </w:tcPr>
          <w:p w14:paraId="15456E05" w14:textId="77777777" w:rsidR="003F3BEE" w:rsidRDefault="00255A2B">
            <w:pPr>
              <w:spacing w:after="0" w:line="240" w:lineRule="auto"/>
              <w:jc w:val="left"/>
            </w:pPr>
            <w:r>
              <w:t>Administrateur système</w:t>
            </w:r>
          </w:p>
        </w:tc>
        <w:tc>
          <w:tcPr>
            <w:tcW w:w="4600" w:type="dxa"/>
          </w:tcPr>
          <w:p w14:paraId="239A8265" w14:textId="77777777" w:rsidR="003F3BEE" w:rsidRDefault="00255A2B">
            <w:pPr>
              <w:spacing w:after="0" w:line="240" w:lineRule="auto"/>
              <w:jc w:val="left"/>
            </w:pPr>
            <w:r>
              <w:t>Gouvernance de la plateforme : comptes, rôles, paramètres, supervision</w:t>
            </w:r>
          </w:p>
        </w:tc>
        <w:tc>
          <w:tcPr>
            <w:tcW w:w="2470" w:type="dxa"/>
          </w:tcPr>
          <w:p w14:paraId="79892897" w14:textId="77777777" w:rsidR="003F3BEE" w:rsidRDefault="00255A2B">
            <w:pPr>
              <w:spacing w:after="0" w:line="240" w:lineRule="auto"/>
              <w:jc w:val="left"/>
            </w:pPr>
            <w:r>
              <w:t>Totale</w:t>
            </w:r>
          </w:p>
        </w:tc>
      </w:tr>
    </w:tbl>
    <w:p w14:paraId="4821D5FE" w14:textId="77777777" w:rsidR="00AC73BE" w:rsidRDefault="00AC73BE"/>
    <w:p w14:paraId="551B468A" w14:textId="77777777" w:rsidR="003F3BEE" w:rsidRDefault="00255A2B">
      <w:r>
        <w:t>Deux principes d'organisation se lisent dans cette structure. Le premier est le cloisonnement par initiateur. Un infirmier ne voit que l'activité qu'il a lui-même conduite. En consultant l'historique d'un patient, il n'accède qu'à la visite en cours. Seul le groupe de supervision dispose d'une vue complète.</w:t>
      </w:r>
    </w:p>
    <w:p w14:paraId="126E1119" w14:textId="77777777" w:rsidR="003F3BEE" w:rsidRDefault="00255A2B">
      <w:r>
        <w:t>Le second est la délégation de prescription. L'infirmier possède les droits techniques de prescrire, mais l'acte n'est autorisé que si une délégation active existe, accordée par le médecin chef et couvrant la date du jour. La délégation utilisée est enregistrée sur l'ordonnance : la responsabilité reste donc imputable après coup.</w:t>
      </w:r>
    </w:p>
    <w:p w14:paraId="2392B451" w14:textId="77777777" w:rsidR="003F3BEE" w:rsidRDefault="00255A2B">
      <w:r>
        <w:t xml:space="preserve">Cette organisation traduit une hiérarchie médicale réelle. L'infirmier traite des cas simples sous la responsabilité du médecin, sans que cette responsabilité se dilue. Un fait d'organisation éclaire par ailleurs toute la conception. Le personnel médical est commun aux deux sites et tourne entre eux selon un planning de permutation. Un même soignant peut donc recevoir à </w:t>
      </w:r>
      <w:proofErr w:type="spellStart"/>
      <w:r>
        <w:t>Nkayi</w:t>
      </w:r>
      <w:proofErr w:type="spellEnd"/>
      <w:r>
        <w:t xml:space="preserve"> un patient qu'il a examiné la semaine précédente à </w:t>
      </w:r>
      <w:proofErr w:type="spellStart"/>
      <w:r>
        <w:t>Moutela</w:t>
      </w:r>
      <w:proofErr w:type="spellEnd"/>
      <w:r>
        <w:t>, sans disposer du dossier correspondant. Le déficit d'information ne pénalisait pas seulement le patient : il pénalisait le soignant, privé de ce qu'il avait lui-même constaté.</w:t>
      </w:r>
    </w:p>
    <w:p w14:paraId="4E1C3ECC" w14:textId="77777777" w:rsidR="003F3BEE" w:rsidRDefault="00255A2B">
      <w:r>
        <w:t xml:space="preserve">Deux caractéristiques des utilisateurs comptent enfin pour la conception. Le poste d'accueil est celui qui subit le plus de coupures, et c'est aussi celui que tient l'agent dont l'aisance avec </w:t>
      </w:r>
      <w:r>
        <w:lastRenderedPageBreak/>
        <w:t>l'informatique est la plus variable. Le fonctionnement hors connexion doit donc garantir en priorité l'enregistrement des arrivées. Et l'interface doit parler le langage du métier plutôt que celui du système.</w:t>
      </w:r>
    </w:p>
    <w:p w14:paraId="2CA1FADE" w14:textId="77777777" w:rsidR="003F3BEE" w:rsidRDefault="00255A2B">
      <w:pPr>
        <w:pStyle w:val="Titre2"/>
      </w:pPr>
      <w:bookmarkStart w:id="57" w:name="_Toc238069878"/>
      <w:r>
        <w:t>3.2 Le fonctionnement sur deux sites</w:t>
      </w:r>
      <w:bookmarkEnd w:id="57"/>
    </w:p>
    <w:p w14:paraId="5D21D98F" w14:textId="77777777" w:rsidR="003F3BEE" w:rsidRDefault="00255A2B">
      <w:r>
        <w:t>Cette configuration pose trois problèmes. Le problème de l'identité d'abord. Un même travailleur peut être vu sur les deux sites. Sans dossier unique, il existe deux fois, avec deux historiques partiels. Le problème de la synchronisation ensuite. Toute donnée saisie sur un site doit devenir visible sur l'autre, sans ressaisie et sans divergence. Le problème de la connectivité enfin. Les deux sites ne disposent pas d'une liaison fiable et permanente : un système exigeant une connexion continue serait inutilisable.</w:t>
      </w:r>
    </w:p>
    <w:p w14:paraId="76A424A7" w14:textId="77777777" w:rsidR="003F3BEE" w:rsidRDefault="00255A2B">
      <w:r>
        <w:t>La réponse retenue constitue une décision d'architecture forte. Le dossier patient et l'ensemble du parcours de soin sont en portée globale : chaque poste détient la totalité des dossiers des deux sites.</w:t>
      </w:r>
    </w:p>
    <w:p w14:paraId="121F157B" w14:textId="77777777" w:rsidR="003F3BEE" w:rsidRDefault="00255A2B">
      <w:pPr>
        <w:pStyle w:val="Lgendetableau"/>
      </w:pPr>
      <w:bookmarkStart w:id="58" w:name="_Toc238069813"/>
      <w:r>
        <w:t>Tableau 3.2 — Portée des données selon leur nature</w:t>
      </w:r>
      <w:bookmarkEnd w:id="58"/>
    </w:p>
    <w:tbl>
      <w:tblPr>
        <w:tblStyle w:val="Grilledutableau"/>
        <w:tblW w:w="0" w:type="auto"/>
        <w:tblLayout w:type="fixed"/>
        <w:tblLook w:val="04A0" w:firstRow="1" w:lastRow="0" w:firstColumn="1" w:lastColumn="0" w:noHBand="0" w:noVBand="1"/>
      </w:tblPr>
      <w:tblGrid>
        <w:gridCol w:w="2700"/>
        <w:gridCol w:w="1400"/>
        <w:gridCol w:w="4970"/>
      </w:tblGrid>
      <w:tr w:rsidR="003F3BEE" w14:paraId="48F8B564" w14:textId="77777777">
        <w:tc>
          <w:tcPr>
            <w:tcW w:w="2700" w:type="dxa"/>
          </w:tcPr>
          <w:p w14:paraId="4D87B812" w14:textId="77777777" w:rsidR="003F3BEE" w:rsidRDefault="00255A2B">
            <w:pPr>
              <w:spacing w:after="0" w:line="240" w:lineRule="auto"/>
              <w:jc w:val="left"/>
              <w:rPr>
                <w:b/>
              </w:rPr>
            </w:pPr>
            <w:r>
              <w:rPr>
                <w:b/>
              </w:rPr>
              <w:t>Donnée</w:t>
            </w:r>
          </w:p>
        </w:tc>
        <w:tc>
          <w:tcPr>
            <w:tcW w:w="1400" w:type="dxa"/>
          </w:tcPr>
          <w:p w14:paraId="6AAD60B4" w14:textId="77777777" w:rsidR="003F3BEE" w:rsidRDefault="00255A2B">
            <w:pPr>
              <w:spacing w:after="0" w:line="240" w:lineRule="auto"/>
              <w:jc w:val="left"/>
              <w:rPr>
                <w:b/>
              </w:rPr>
            </w:pPr>
            <w:r>
              <w:rPr>
                <w:b/>
              </w:rPr>
              <w:t>Portée</w:t>
            </w:r>
          </w:p>
        </w:tc>
        <w:tc>
          <w:tcPr>
            <w:tcW w:w="4970" w:type="dxa"/>
          </w:tcPr>
          <w:p w14:paraId="1863D540" w14:textId="77777777" w:rsidR="003F3BEE" w:rsidRDefault="00255A2B">
            <w:pPr>
              <w:spacing w:after="0" w:line="240" w:lineRule="auto"/>
              <w:jc w:val="left"/>
              <w:rPr>
                <w:b/>
              </w:rPr>
            </w:pPr>
            <w:r>
              <w:rPr>
                <w:b/>
              </w:rPr>
              <w:t>Motif</w:t>
            </w:r>
          </w:p>
        </w:tc>
      </w:tr>
      <w:tr w:rsidR="003F3BEE" w14:paraId="5BBCDE26" w14:textId="77777777">
        <w:tc>
          <w:tcPr>
            <w:tcW w:w="2700" w:type="dxa"/>
          </w:tcPr>
          <w:p w14:paraId="08539F90" w14:textId="77777777" w:rsidR="003F3BEE" w:rsidRDefault="00255A2B">
            <w:pPr>
              <w:spacing w:after="0" w:line="240" w:lineRule="auto"/>
              <w:jc w:val="left"/>
            </w:pPr>
            <w:r>
              <w:t>Dossier patient et parcours de soin</w:t>
            </w:r>
          </w:p>
        </w:tc>
        <w:tc>
          <w:tcPr>
            <w:tcW w:w="1400" w:type="dxa"/>
          </w:tcPr>
          <w:p w14:paraId="0B1D0FD0" w14:textId="77777777" w:rsidR="003F3BEE" w:rsidRDefault="00255A2B">
            <w:pPr>
              <w:spacing w:after="0" w:line="240" w:lineRule="auto"/>
              <w:jc w:val="left"/>
            </w:pPr>
            <w:r>
              <w:t>Globale</w:t>
            </w:r>
          </w:p>
        </w:tc>
        <w:tc>
          <w:tcPr>
            <w:tcW w:w="4970" w:type="dxa"/>
          </w:tcPr>
          <w:p w14:paraId="74F45063" w14:textId="77777777" w:rsidR="003F3BEE" w:rsidRDefault="00255A2B">
            <w:pPr>
              <w:spacing w:after="0" w:line="240" w:lineRule="auto"/>
              <w:jc w:val="left"/>
            </w:pPr>
            <w:r>
              <w:t>Continuité entre les sites, y compris hors connexion, sans doublon</w:t>
            </w:r>
          </w:p>
        </w:tc>
      </w:tr>
      <w:tr w:rsidR="003F3BEE" w14:paraId="23D34010" w14:textId="77777777">
        <w:tc>
          <w:tcPr>
            <w:tcW w:w="2700" w:type="dxa"/>
          </w:tcPr>
          <w:p w14:paraId="77A33F21" w14:textId="77777777" w:rsidR="003F3BEE" w:rsidRDefault="00255A2B">
            <w:pPr>
              <w:spacing w:after="0" w:line="240" w:lineRule="auto"/>
              <w:jc w:val="left"/>
            </w:pPr>
            <w:r>
              <w:t>Référentiels partagés</w:t>
            </w:r>
          </w:p>
        </w:tc>
        <w:tc>
          <w:tcPr>
            <w:tcW w:w="1400" w:type="dxa"/>
          </w:tcPr>
          <w:p w14:paraId="4CB9C156" w14:textId="77777777" w:rsidR="003F3BEE" w:rsidRDefault="00255A2B">
            <w:pPr>
              <w:spacing w:after="0" w:line="240" w:lineRule="auto"/>
              <w:jc w:val="left"/>
            </w:pPr>
            <w:r>
              <w:t>Globale</w:t>
            </w:r>
          </w:p>
        </w:tc>
        <w:tc>
          <w:tcPr>
            <w:tcW w:w="4970" w:type="dxa"/>
          </w:tcPr>
          <w:p w14:paraId="0D3ACCE6" w14:textId="77777777" w:rsidR="003F3BEE" w:rsidRDefault="00255A2B">
            <w:pPr>
              <w:spacing w:after="0" w:line="240" w:lineRule="auto"/>
              <w:jc w:val="left"/>
            </w:pPr>
            <w:r>
              <w:t>Un motif, une pathologie, un médicament ont le même sens partout</w:t>
            </w:r>
          </w:p>
        </w:tc>
      </w:tr>
      <w:tr w:rsidR="003F3BEE" w14:paraId="1DF746EA" w14:textId="77777777">
        <w:tc>
          <w:tcPr>
            <w:tcW w:w="2700" w:type="dxa"/>
          </w:tcPr>
          <w:p w14:paraId="7A4D7B9A" w14:textId="77777777" w:rsidR="003F3BEE" w:rsidRDefault="00255A2B">
            <w:pPr>
              <w:spacing w:after="0" w:line="240" w:lineRule="auto"/>
              <w:jc w:val="left"/>
            </w:pPr>
            <w:r>
              <w:t>Comptes et habilitations</w:t>
            </w:r>
          </w:p>
        </w:tc>
        <w:tc>
          <w:tcPr>
            <w:tcW w:w="1400" w:type="dxa"/>
          </w:tcPr>
          <w:p w14:paraId="098BC254" w14:textId="77777777" w:rsidR="003F3BEE" w:rsidRDefault="00255A2B">
            <w:pPr>
              <w:spacing w:after="0" w:line="240" w:lineRule="auto"/>
              <w:jc w:val="left"/>
            </w:pPr>
            <w:r>
              <w:t>Globale</w:t>
            </w:r>
          </w:p>
        </w:tc>
        <w:tc>
          <w:tcPr>
            <w:tcW w:w="4970" w:type="dxa"/>
          </w:tcPr>
          <w:p w14:paraId="51AABBE6" w14:textId="77777777" w:rsidR="003F3BEE" w:rsidRDefault="00255A2B">
            <w:pPr>
              <w:spacing w:after="0" w:line="240" w:lineRule="auto"/>
              <w:jc w:val="left"/>
            </w:pPr>
            <w:r>
              <w:t>Un agent qui tourne doit pouvoir se connecter hors ligne sur n'importe quel poste</w:t>
            </w:r>
          </w:p>
        </w:tc>
      </w:tr>
      <w:tr w:rsidR="003F3BEE" w14:paraId="09E1B543" w14:textId="77777777">
        <w:tc>
          <w:tcPr>
            <w:tcW w:w="2700" w:type="dxa"/>
          </w:tcPr>
          <w:p w14:paraId="3268491D" w14:textId="77777777" w:rsidR="003F3BEE" w:rsidRDefault="00255A2B">
            <w:pPr>
              <w:spacing w:after="0" w:line="240" w:lineRule="auto"/>
              <w:jc w:val="left"/>
            </w:pPr>
            <w:r>
              <w:t>Personnel médical</w:t>
            </w:r>
          </w:p>
        </w:tc>
        <w:tc>
          <w:tcPr>
            <w:tcW w:w="1400" w:type="dxa"/>
          </w:tcPr>
          <w:p w14:paraId="65C9A9A9" w14:textId="77777777" w:rsidR="003F3BEE" w:rsidRDefault="00255A2B">
            <w:pPr>
              <w:spacing w:after="0" w:line="240" w:lineRule="auto"/>
              <w:jc w:val="left"/>
            </w:pPr>
            <w:r>
              <w:t>Globale</w:t>
            </w:r>
          </w:p>
        </w:tc>
        <w:tc>
          <w:tcPr>
            <w:tcW w:w="4970" w:type="dxa"/>
          </w:tcPr>
          <w:p w14:paraId="047EA738" w14:textId="77777777" w:rsidR="003F3BEE" w:rsidRDefault="00255A2B">
            <w:pPr>
              <w:spacing w:after="0" w:line="240" w:lineRule="auto"/>
              <w:jc w:val="left"/>
            </w:pPr>
            <w:r>
              <w:t>Permet de désigner le soignant d'un acte réalisé sur l'autre site</w:t>
            </w:r>
          </w:p>
        </w:tc>
      </w:tr>
      <w:tr w:rsidR="003F3BEE" w14:paraId="4A8E945B" w14:textId="77777777">
        <w:tc>
          <w:tcPr>
            <w:tcW w:w="2700" w:type="dxa"/>
          </w:tcPr>
          <w:p w14:paraId="32F37B5F" w14:textId="77777777" w:rsidR="003F3BEE" w:rsidRDefault="00255A2B">
            <w:pPr>
              <w:spacing w:after="0" w:line="240" w:lineRule="auto"/>
              <w:jc w:val="left"/>
            </w:pPr>
            <w:r>
              <w:t>Messagerie</w:t>
            </w:r>
          </w:p>
        </w:tc>
        <w:tc>
          <w:tcPr>
            <w:tcW w:w="1400" w:type="dxa"/>
          </w:tcPr>
          <w:p w14:paraId="41D0AF8C" w14:textId="77777777" w:rsidR="003F3BEE" w:rsidRDefault="00255A2B">
            <w:pPr>
              <w:spacing w:after="0" w:line="240" w:lineRule="auto"/>
              <w:jc w:val="left"/>
            </w:pPr>
            <w:r>
              <w:t>Globale</w:t>
            </w:r>
          </w:p>
        </w:tc>
        <w:tc>
          <w:tcPr>
            <w:tcW w:w="4970" w:type="dxa"/>
          </w:tcPr>
          <w:p w14:paraId="7DEB64FF" w14:textId="77777777" w:rsidR="003F3BEE" w:rsidRDefault="00255A2B">
            <w:pPr>
              <w:spacing w:after="0" w:line="240" w:lineRule="auto"/>
              <w:jc w:val="left"/>
            </w:pPr>
            <w:r>
              <w:t>Une conversation peut réunir des agents des deux sites</w:t>
            </w:r>
          </w:p>
        </w:tc>
      </w:tr>
      <w:tr w:rsidR="003F3BEE" w14:paraId="1753A17F" w14:textId="77777777">
        <w:tc>
          <w:tcPr>
            <w:tcW w:w="2700" w:type="dxa"/>
          </w:tcPr>
          <w:p w14:paraId="5ADE3B80" w14:textId="77777777" w:rsidR="003F3BEE" w:rsidRDefault="00255A2B">
            <w:pPr>
              <w:spacing w:after="0" w:line="240" w:lineRule="auto"/>
              <w:jc w:val="left"/>
            </w:pPr>
            <w:r>
              <w:t>Planning et présences</w:t>
            </w:r>
          </w:p>
        </w:tc>
        <w:tc>
          <w:tcPr>
            <w:tcW w:w="1400" w:type="dxa"/>
          </w:tcPr>
          <w:p w14:paraId="1A9D928A" w14:textId="77777777" w:rsidR="003F3BEE" w:rsidRDefault="00255A2B">
            <w:pPr>
              <w:spacing w:after="0" w:line="240" w:lineRule="auto"/>
              <w:jc w:val="left"/>
            </w:pPr>
            <w:r>
              <w:t>Par site</w:t>
            </w:r>
          </w:p>
        </w:tc>
        <w:tc>
          <w:tcPr>
            <w:tcW w:w="4970" w:type="dxa"/>
          </w:tcPr>
          <w:p w14:paraId="2A0B8755" w14:textId="77777777" w:rsidR="003F3BEE" w:rsidRDefault="00255A2B">
            <w:pPr>
              <w:spacing w:after="0" w:line="240" w:lineRule="auto"/>
              <w:jc w:val="left"/>
            </w:pPr>
            <w:r>
              <w:t>Données strictement opérationnelles, propres à chaque site</w:t>
            </w:r>
          </w:p>
        </w:tc>
      </w:tr>
    </w:tbl>
    <w:p w14:paraId="7E6741E6" w14:textId="77777777" w:rsidR="003B075F" w:rsidRDefault="003B075F"/>
    <w:p w14:paraId="5A5820AB" w14:textId="77777777" w:rsidR="003F3BEE" w:rsidRDefault="00255A2B">
      <w:r>
        <w:t>Cette généralisation soulève une objection. Si chaque poste détient tous les dossiers, la confidentialité n'est-elle pas compromise ? La réponse tient en deux mécanismes. Le verrou de dossier permet au médecin chef de restreindre l'accès à un dossier sensible. Ce verrou est appliqué par l'interface de programmation applicative (API), y compris par le serveur embarqué du poste autonome. Le cloisonnement par initiateur établit ensuite que détenir la donnée n'est pas y avoir accès : les droits s'appliquent à la lecture.</w:t>
      </w:r>
    </w:p>
    <w:p w14:paraId="01EA33BD" w14:textId="77777777" w:rsidR="003F3BEE" w:rsidRDefault="00255A2B">
      <w:r>
        <w:t>C'est un arbitrage explicite entre la disponibilité de l'information de soin et la restriction de sa diffusion, tranché en faveur de la première, avec des garde-fous applicatifs. Dans un contexte où l'indisponibilité d'un antécédent peut avoir des conséquences cliniques, cet arbitrage se défend — à condition d'être énoncé.</w:t>
      </w:r>
    </w:p>
    <w:p w14:paraId="10CF978E" w14:textId="77777777" w:rsidR="003F3BEE" w:rsidRDefault="00255A2B">
      <w:pPr>
        <w:pStyle w:val="Titre2"/>
      </w:pPr>
      <w:bookmarkStart w:id="59" w:name="_Toc238069879"/>
      <w:r>
        <w:t>3.3 Catégories de patients et règles de prise en charge</w:t>
      </w:r>
      <w:bookmarkEnd w:id="59"/>
    </w:p>
    <w:p w14:paraId="06F5D76B" w14:textId="77777777" w:rsidR="003F3BEE" w:rsidRDefault="00255A2B">
      <w:r>
        <w:t>C'est la règle métier centrale du système. Elle explique la majorité des contrôles, conditionne plusieurs cas d'utilisation, et constitue la principale différence entre ce système et un dossier médical générique. Le système distingue cinq catégories de personnes, dont les droits diffèrent.</w:t>
      </w:r>
    </w:p>
    <w:p w14:paraId="2055CA29" w14:textId="77777777" w:rsidR="003F3BEE" w:rsidRDefault="00255A2B">
      <w:pPr>
        <w:pStyle w:val="Lgendetableau"/>
      </w:pPr>
      <w:bookmarkStart w:id="60" w:name="_Toc238069814"/>
      <w:r>
        <w:t>Tableau 3.3 — Les cinq catégories de patients reconnues par le système</w:t>
      </w:r>
      <w:bookmarkEnd w:id="60"/>
    </w:p>
    <w:tbl>
      <w:tblPr>
        <w:tblStyle w:val="Grilledutableau"/>
        <w:tblW w:w="0" w:type="auto"/>
        <w:tblLayout w:type="fixed"/>
        <w:tblLook w:val="04A0" w:firstRow="1" w:lastRow="0" w:firstColumn="1" w:lastColumn="0" w:noHBand="0" w:noVBand="1"/>
      </w:tblPr>
      <w:tblGrid>
        <w:gridCol w:w="2000"/>
        <w:gridCol w:w="4200"/>
        <w:gridCol w:w="2870"/>
      </w:tblGrid>
      <w:tr w:rsidR="003F3BEE" w14:paraId="7119DC69" w14:textId="77777777">
        <w:tc>
          <w:tcPr>
            <w:tcW w:w="2000" w:type="dxa"/>
          </w:tcPr>
          <w:p w14:paraId="163959C5" w14:textId="77777777" w:rsidR="003F3BEE" w:rsidRDefault="00255A2B">
            <w:pPr>
              <w:spacing w:after="0" w:line="240" w:lineRule="auto"/>
              <w:jc w:val="left"/>
              <w:rPr>
                <w:b/>
              </w:rPr>
            </w:pPr>
            <w:r>
              <w:rPr>
                <w:b/>
              </w:rPr>
              <w:lastRenderedPageBreak/>
              <w:t>Catégorie</w:t>
            </w:r>
          </w:p>
        </w:tc>
        <w:tc>
          <w:tcPr>
            <w:tcW w:w="4200" w:type="dxa"/>
          </w:tcPr>
          <w:p w14:paraId="313589FF" w14:textId="77777777" w:rsidR="003F3BEE" w:rsidRDefault="00255A2B">
            <w:pPr>
              <w:spacing w:after="0" w:line="240" w:lineRule="auto"/>
              <w:jc w:val="left"/>
              <w:rPr>
                <w:b/>
              </w:rPr>
            </w:pPr>
            <w:r>
              <w:rPr>
                <w:b/>
              </w:rPr>
              <w:t>Qui</w:t>
            </w:r>
          </w:p>
        </w:tc>
        <w:tc>
          <w:tcPr>
            <w:tcW w:w="2870" w:type="dxa"/>
          </w:tcPr>
          <w:p w14:paraId="6DFBD4A6" w14:textId="77777777" w:rsidR="003F3BEE" w:rsidRDefault="00255A2B">
            <w:pPr>
              <w:spacing w:after="0" w:line="240" w:lineRule="auto"/>
              <w:jc w:val="left"/>
              <w:rPr>
                <w:b/>
              </w:rPr>
            </w:pPr>
            <w:r>
              <w:rPr>
                <w:b/>
              </w:rPr>
              <w:t>Identification</w:t>
            </w:r>
          </w:p>
        </w:tc>
      </w:tr>
      <w:tr w:rsidR="003F3BEE" w14:paraId="08600914" w14:textId="77777777">
        <w:tc>
          <w:tcPr>
            <w:tcW w:w="2000" w:type="dxa"/>
          </w:tcPr>
          <w:p w14:paraId="0829AEF2" w14:textId="77777777" w:rsidR="003F3BEE" w:rsidRDefault="00255A2B">
            <w:pPr>
              <w:spacing w:after="0" w:line="240" w:lineRule="auto"/>
              <w:jc w:val="left"/>
            </w:pPr>
            <w:r>
              <w:t>Assuré CDI</w:t>
            </w:r>
          </w:p>
        </w:tc>
        <w:tc>
          <w:tcPr>
            <w:tcW w:w="4200" w:type="dxa"/>
          </w:tcPr>
          <w:p w14:paraId="422924B3" w14:textId="77777777" w:rsidR="003F3BEE" w:rsidRDefault="00255A2B">
            <w:pPr>
              <w:spacing w:after="0" w:line="240" w:lineRule="auto"/>
              <w:jc w:val="left"/>
            </w:pPr>
            <w:r>
              <w:t>Travailleur en contrat à durée indéterminée</w:t>
            </w:r>
          </w:p>
        </w:tc>
        <w:tc>
          <w:tcPr>
            <w:tcW w:w="2870" w:type="dxa"/>
          </w:tcPr>
          <w:p w14:paraId="3F71B601" w14:textId="77777777" w:rsidR="003F3BEE" w:rsidRDefault="00255A2B">
            <w:pPr>
              <w:spacing w:after="0" w:line="240" w:lineRule="auto"/>
              <w:jc w:val="left"/>
            </w:pPr>
            <w:r>
              <w:t>Matricule</w:t>
            </w:r>
          </w:p>
        </w:tc>
      </w:tr>
      <w:tr w:rsidR="003F3BEE" w14:paraId="1646A53F" w14:textId="77777777">
        <w:tc>
          <w:tcPr>
            <w:tcW w:w="2000" w:type="dxa"/>
          </w:tcPr>
          <w:p w14:paraId="6748E708" w14:textId="77777777" w:rsidR="003F3BEE" w:rsidRDefault="00255A2B">
            <w:pPr>
              <w:spacing w:after="0" w:line="240" w:lineRule="auto"/>
              <w:jc w:val="left"/>
            </w:pPr>
            <w:r>
              <w:t>Ayant droit CDI</w:t>
            </w:r>
          </w:p>
        </w:tc>
        <w:tc>
          <w:tcPr>
            <w:tcW w:w="4200" w:type="dxa"/>
          </w:tcPr>
          <w:p w14:paraId="72D40288" w14:textId="77777777" w:rsidR="003F3BEE" w:rsidRDefault="00255A2B">
            <w:pPr>
              <w:spacing w:after="0" w:line="240" w:lineRule="auto"/>
              <w:jc w:val="left"/>
            </w:pPr>
            <w:r>
              <w:t>Membre de la famille rattaché à un assuré CDI</w:t>
            </w:r>
          </w:p>
        </w:tc>
        <w:tc>
          <w:tcPr>
            <w:tcW w:w="2870" w:type="dxa"/>
          </w:tcPr>
          <w:p w14:paraId="4A72196F" w14:textId="77777777" w:rsidR="003F3BEE" w:rsidRDefault="00255A2B">
            <w:pPr>
              <w:spacing w:after="0" w:line="240" w:lineRule="auto"/>
              <w:jc w:val="left"/>
            </w:pPr>
            <w:r>
              <w:t>Matricule du CDI et type de lien</w:t>
            </w:r>
          </w:p>
        </w:tc>
      </w:tr>
      <w:tr w:rsidR="003F3BEE" w14:paraId="4EFA2EE1" w14:textId="77777777">
        <w:tc>
          <w:tcPr>
            <w:tcW w:w="2000" w:type="dxa"/>
          </w:tcPr>
          <w:p w14:paraId="2F3E2746" w14:textId="77777777" w:rsidR="003F3BEE" w:rsidRDefault="00255A2B">
            <w:pPr>
              <w:spacing w:after="0" w:line="240" w:lineRule="auto"/>
              <w:jc w:val="left"/>
            </w:pPr>
            <w:r>
              <w:t>Assuré CDD</w:t>
            </w:r>
          </w:p>
        </w:tc>
        <w:tc>
          <w:tcPr>
            <w:tcW w:w="4200" w:type="dxa"/>
          </w:tcPr>
          <w:p w14:paraId="7E75638B" w14:textId="77777777" w:rsidR="003F3BEE" w:rsidRDefault="00255A2B">
            <w:pPr>
              <w:spacing w:after="0" w:line="240" w:lineRule="auto"/>
              <w:jc w:val="left"/>
            </w:pPr>
            <w:r>
              <w:t>Travailleur en contrat à durée déterminée</w:t>
            </w:r>
          </w:p>
        </w:tc>
        <w:tc>
          <w:tcPr>
            <w:tcW w:w="2870" w:type="dxa"/>
          </w:tcPr>
          <w:p w14:paraId="7878D7C2" w14:textId="77777777" w:rsidR="003F3BEE" w:rsidRDefault="00255A2B">
            <w:pPr>
              <w:spacing w:after="0" w:line="240" w:lineRule="auto"/>
              <w:jc w:val="left"/>
            </w:pPr>
            <w:r>
              <w:t>Matricule</w:t>
            </w:r>
          </w:p>
        </w:tc>
      </w:tr>
      <w:tr w:rsidR="003F3BEE" w14:paraId="0D1421AE" w14:textId="77777777">
        <w:tc>
          <w:tcPr>
            <w:tcW w:w="2000" w:type="dxa"/>
          </w:tcPr>
          <w:p w14:paraId="6EE53BE3" w14:textId="77777777" w:rsidR="003F3BEE" w:rsidRDefault="00255A2B">
            <w:pPr>
              <w:spacing w:after="0" w:line="240" w:lineRule="auto"/>
              <w:jc w:val="left"/>
            </w:pPr>
            <w:r>
              <w:t>Sous-traitant</w:t>
            </w:r>
          </w:p>
        </w:tc>
        <w:tc>
          <w:tcPr>
            <w:tcW w:w="4200" w:type="dxa"/>
          </w:tcPr>
          <w:p w14:paraId="6B375E9C" w14:textId="77777777" w:rsidR="003F3BEE" w:rsidRDefault="00255A2B">
            <w:pPr>
              <w:spacing w:after="0" w:line="240" w:lineRule="auto"/>
              <w:jc w:val="left"/>
            </w:pPr>
            <w:r>
              <w:t>Travailleur d'une société sous-traitante</w:t>
            </w:r>
          </w:p>
        </w:tc>
        <w:tc>
          <w:tcPr>
            <w:tcW w:w="2870" w:type="dxa"/>
          </w:tcPr>
          <w:p w14:paraId="46357D49" w14:textId="77777777" w:rsidR="003F3BEE" w:rsidRDefault="00255A2B">
            <w:pPr>
              <w:spacing w:after="0" w:line="240" w:lineRule="auto"/>
              <w:jc w:val="left"/>
            </w:pPr>
            <w:r>
              <w:t>Rattachement à la société</w:t>
            </w:r>
          </w:p>
        </w:tc>
      </w:tr>
      <w:tr w:rsidR="003F3BEE" w14:paraId="0BB5B5BA" w14:textId="77777777">
        <w:tc>
          <w:tcPr>
            <w:tcW w:w="2000" w:type="dxa"/>
          </w:tcPr>
          <w:p w14:paraId="585CC09D" w14:textId="77777777" w:rsidR="003F3BEE" w:rsidRDefault="00255A2B">
            <w:pPr>
              <w:spacing w:after="0" w:line="240" w:lineRule="auto"/>
              <w:jc w:val="left"/>
            </w:pPr>
            <w:r>
              <w:t>Riverain</w:t>
            </w:r>
          </w:p>
        </w:tc>
        <w:tc>
          <w:tcPr>
            <w:tcW w:w="4200" w:type="dxa"/>
          </w:tcPr>
          <w:p w14:paraId="79562DE9" w14:textId="77777777" w:rsidR="003F3BEE" w:rsidRDefault="00255A2B">
            <w:pPr>
              <w:spacing w:after="0" w:line="240" w:lineRule="auto"/>
              <w:jc w:val="left"/>
            </w:pPr>
            <w:r>
              <w:t>Personne du voisinage, sans lien contractuel</w:t>
            </w:r>
          </w:p>
        </w:tc>
        <w:tc>
          <w:tcPr>
            <w:tcW w:w="2870" w:type="dxa"/>
          </w:tcPr>
          <w:p w14:paraId="7A2C2C8A" w14:textId="77777777" w:rsidR="003F3BEE" w:rsidRDefault="00255A2B">
            <w:pPr>
              <w:spacing w:after="0" w:line="240" w:lineRule="auto"/>
              <w:jc w:val="left"/>
            </w:pPr>
            <w:r>
              <w:t>Aucune</w:t>
            </w:r>
          </w:p>
        </w:tc>
      </w:tr>
    </w:tbl>
    <w:p w14:paraId="55096355" w14:textId="77777777" w:rsidR="000D233F" w:rsidRDefault="000D233F"/>
    <w:p w14:paraId="643487A6" w14:textId="77777777" w:rsidR="003F3BEE" w:rsidRDefault="00255A2B">
      <w:r>
        <w:t>Les prestations se répartissent en quatre types, et toutes ne sont pas ouvertes à toutes les catégories.</w:t>
      </w:r>
    </w:p>
    <w:p w14:paraId="4E44C7FE" w14:textId="77777777" w:rsidR="003F3BEE" w:rsidRDefault="00255A2B">
      <w:pPr>
        <w:pStyle w:val="Lgendetableau"/>
      </w:pPr>
      <w:bookmarkStart w:id="61" w:name="_Toc238069815"/>
      <w:r>
        <w:t>Tableau 3.4 — Prestations ouvertes selon la catégorie de patient</w:t>
      </w:r>
      <w:bookmarkEnd w:id="61"/>
    </w:p>
    <w:tbl>
      <w:tblPr>
        <w:tblStyle w:val="Grilledutableau"/>
        <w:tblW w:w="0" w:type="auto"/>
        <w:tblLayout w:type="fixed"/>
        <w:tblLook w:val="04A0" w:firstRow="1" w:lastRow="0" w:firstColumn="1" w:lastColumn="0" w:noHBand="0" w:noVBand="1"/>
      </w:tblPr>
      <w:tblGrid>
        <w:gridCol w:w="2270"/>
        <w:gridCol w:w="1360"/>
        <w:gridCol w:w="1360"/>
        <w:gridCol w:w="1360"/>
        <w:gridCol w:w="1360"/>
        <w:gridCol w:w="1360"/>
      </w:tblGrid>
      <w:tr w:rsidR="003F3BEE" w14:paraId="223E6F99" w14:textId="77777777">
        <w:tc>
          <w:tcPr>
            <w:tcW w:w="2270" w:type="dxa"/>
          </w:tcPr>
          <w:p w14:paraId="3FB92933" w14:textId="77777777" w:rsidR="003F3BEE" w:rsidRDefault="00255A2B">
            <w:pPr>
              <w:spacing w:after="0" w:line="240" w:lineRule="auto"/>
              <w:jc w:val="left"/>
              <w:rPr>
                <w:b/>
              </w:rPr>
            </w:pPr>
            <w:r>
              <w:rPr>
                <w:b/>
              </w:rPr>
              <w:t>Prestation</w:t>
            </w:r>
          </w:p>
        </w:tc>
        <w:tc>
          <w:tcPr>
            <w:tcW w:w="1360" w:type="dxa"/>
          </w:tcPr>
          <w:p w14:paraId="3D6E5FC5" w14:textId="77777777" w:rsidR="003F3BEE" w:rsidRDefault="00255A2B">
            <w:pPr>
              <w:spacing w:after="0" w:line="240" w:lineRule="auto"/>
              <w:jc w:val="left"/>
              <w:rPr>
                <w:b/>
              </w:rPr>
            </w:pPr>
            <w:r>
              <w:rPr>
                <w:b/>
              </w:rPr>
              <w:t>Assuré CDI</w:t>
            </w:r>
          </w:p>
        </w:tc>
        <w:tc>
          <w:tcPr>
            <w:tcW w:w="1360" w:type="dxa"/>
          </w:tcPr>
          <w:p w14:paraId="4E5CE507" w14:textId="77777777" w:rsidR="003F3BEE" w:rsidRDefault="00255A2B">
            <w:pPr>
              <w:spacing w:after="0" w:line="240" w:lineRule="auto"/>
              <w:jc w:val="left"/>
              <w:rPr>
                <w:b/>
              </w:rPr>
            </w:pPr>
            <w:r>
              <w:rPr>
                <w:b/>
              </w:rPr>
              <w:t>Ayant droit CDI</w:t>
            </w:r>
          </w:p>
        </w:tc>
        <w:tc>
          <w:tcPr>
            <w:tcW w:w="1360" w:type="dxa"/>
          </w:tcPr>
          <w:p w14:paraId="5CCB1CED" w14:textId="77777777" w:rsidR="003F3BEE" w:rsidRDefault="00255A2B">
            <w:pPr>
              <w:spacing w:after="0" w:line="240" w:lineRule="auto"/>
              <w:jc w:val="left"/>
              <w:rPr>
                <w:b/>
              </w:rPr>
            </w:pPr>
            <w:r>
              <w:rPr>
                <w:b/>
              </w:rPr>
              <w:t>Assuré CDD</w:t>
            </w:r>
          </w:p>
        </w:tc>
        <w:tc>
          <w:tcPr>
            <w:tcW w:w="1360" w:type="dxa"/>
          </w:tcPr>
          <w:p w14:paraId="772192B3" w14:textId="77777777" w:rsidR="003F3BEE" w:rsidRDefault="00255A2B">
            <w:pPr>
              <w:spacing w:after="0" w:line="240" w:lineRule="auto"/>
              <w:jc w:val="left"/>
              <w:rPr>
                <w:b/>
              </w:rPr>
            </w:pPr>
            <w:r>
              <w:rPr>
                <w:b/>
              </w:rPr>
              <w:t>Sous-traitant</w:t>
            </w:r>
          </w:p>
        </w:tc>
        <w:tc>
          <w:tcPr>
            <w:tcW w:w="1360" w:type="dxa"/>
          </w:tcPr>
          <w:p w14:paraId="5E05DEBA" w14:textId="77777777" w:rsidR="003F3BEE" w:rsidRDefault="00255A2B">
            <w:pPr>
              <w:spacing w:after="0" w:line="240" w:lineRule="auto"/>
              <w:jc w:val="left"/>
              <w:rPr>
                <w:b/>
              </w:rPr>
            </w:pPr>
            <w:r>
              <w:rPr>
                <w:b/>
              </w:rPr>
              <w:t>Riverain</w:t>
            </w:r>
          </w:p>
        </w:tc>
      </w:tr>
      <w:tr w:rsidR="003F3BEE" w14:paraId="43394F7C" w14:textId="77777777">
        <w:tc>
          <w:tcPr>
            <w:tcW w:w="2270" w:type="dxa"/>
          </w:tcPr>
          <w:p w14:paraId="504BF4E2" w14:textId="77777777" w:rsidR="003F3BEE" w:rsidRDefault="00255A2B">
            <w:pPr>
              <w:spacing w:after="0" w:line="240" w:lineRule="auto"/>
              <w:jc w:val="left"/>
            </w:pPr>
            <w:r>
              <w:t>Consultation</w:t>
            </w:r>
          </w:p>
        </w:tc>
        <w:tc>
          <w:tcPr>
            <w:tcW w:w="1360" w:type="dxa"/>
          </w:tcPr>
          <w:p w14:paraId="0CFE53B4" w14:textId="77777777" w:rsidR="003F3BEE" w:rsidRDefault="00255A2B">
            <w:pPr>
              <w:spacing w:after="0" w:line="240" w:lineRule="auto"/>
              <w:jc w:val="left"/>
            </w:pPr>
            <w:r>
              <w:t>Oui</w:t>
            </w:r>
          </w:p>
        </w:tc>
        <w:tc>
          <w:tcPr>
            <w:tcW w:w="1360" w:type="dxa"/>
          </w:tcPr>
          <w:p w14:paraId="13DDCC74" w14:textId="77777777" w:rsidR="003F3BEE" w:rsidRDefault="00255A2B">
            <w:pPr>
              <w:spacing w:after="0" w:line="240" w:lineRule="auto"/>
              <w:jc w:val="left"/>
            </w:pPr>
            <w:r>
              <w:t>Oui</w:t>
            </w:r>
          </w:p>
        </w:tc>
        <w:tc>
          <w:tcPr>
            <w:tcW w:w="1360" w:type="dxa"/>
          </w:tcPr>
          <w:p w14:paraId="3EF92A20" w14:textId="77777777" w:rsidR="003F3BEE" w:rsidRDefault="00255A2B">
            <w:pPr>
              <w:spacing w:after="0" w:line="240" w:lineRule="auto"/>
              <w:jc w:val="left"/>
            </w:pPr>
            <w:r>
              <w:t>Oui</w:t>
            </w:r>
          </w:p>
        </w:tc>
        <w:tc>
          <w:tcPr>
            <w:tcW w:w="1360" w:type="dxa"/>
          </w:tcPr>
          <w:p w14:paraId="77D1D900" w14:textId="77777777" w:rsidR="003F3BEE" w:rsidRDefault="00255A2B">
            <w:pPr>
              <w:spacing w:after="0" w:line="240" w:lineRule="auto"/>
              <w:jc w:val="left"/>
            </w:pPr>
            <w:r>
              <w:t>Oui</w:t>
            </w:r>
          </w:p>
        </w:tc>
        <w:tc>
          <w:tcPr>
            <w:tcW w:w="1360" w:type="dxa"/>
          </w:tcPr>
          <w:p w14:paraId="487ECADD" w14:textId="77777777" w:rsidR="003F3BEE" w:rsidRDefault="00255A2B">
            <w:pPr>
              <w:spacing w:after="0" w:line="240" w:lineRule="auto"/>
              <w:jc w:val="left"/>
            </w:pPr>
            <w:r>
              <w:t>Oui</w:t>
            </w:r>
          </w:p>
        </w:tc>
      </w:tr>
      <w:tr w:rsidR="003F3BEE" w14:paraId="1DC28707" w14:textId="77777777">
        <w:tc>
          <w:tcPr>
            <w:tcW w:w="2270" w:type="dxa"/>
          </w:tcPr>
          <w:p w14:paraId="08AB21AA" w14:textId="77777777" w:rsidR="003F3BEE" w:rsidRDefault="00255A2B">
            <w:pPr>
              <w:spacing w:after="0" w:line="240" w:lineRule="auto"/>
              <w:jc w:val="left"/>
            </w:pPr>
            <w:r>
              <w:t>Premiers soins</w:t>
            </w:r>
          </w:p>
        </w:tc>
        <w:tc>
          <w:tcPr>
            <w:tcW w:w="1360" w:type="dxa"/>
          </w:tcPr>
          <w:p w14:paraId="28373387" w14:textId="77777777" w:rsidR="003F3BEE" w:rsidRDefault="00255A2B">
            <w:pPr>
              <w:spacing w:after="0" w:line="240" w:lineRule="auto"/>
              <w:jc w:val="left"/>
            </w:pPr>
            <w:r>
              <w:t>Oui</w:t>
            </w:r>
          </w:p>
        </w:tc>
        <w:tc>
          <w:tcPr>
            <w:tcW w:w="1360" w:type="dxa"/>
          </w:tcPr>
          <w:p w14:paraId="68C0816E" w14:textId="77777777" w:rsidR="003F3BEE" w:rsidRDefault="00255A2B">
            <w:pPr>
              <w:spacing w:after="0" w:line="240" w:lineRule="auto"/>
              <w:jc w:val="left"/>
            </w:pPr>
            <w:r>
              <w:t>Oui</w:t>
            </w:r>
          </w:p>
        </w:tc>
        <w:tc>
          <w:tcPr>
            <w:tcW w:w="1360" w:type="dxa"/>
          </w:tcPr>
          <w:p w14:paraId="3C324C6D" w14:textId="77777777" w:rsidR="003F3BEE" w:rsidRDefault="00255A2B">
            <w:pPr>
              <w:spacing w:after="0" w:line="240" w:lineRule="auto"/>
              <w:jc w:val="left"/>
            </w:pPr>
            <w:r>
              <w:t>Oui</w:t>
            </w:r>
          </w:p>
        </w:tc>
        <w:tc>
          <w:tcPr>
            <w:tcW w:w="1360" w:type="dxa"/>
          </w:tcPr>
          <w:p w14:paraId="70AAC7EA" w14:textId="77777777" w:rsidR="003F3BEE" w:rsidRDefault="00255A2B">
            <w:pPr>
              <w:spacing w:after="0" w:line="240" w:lineRule="auto"/>
              <w:jc w:val="left"/>
            </w:pPr>
            <w:r>
              <w:t>Oui</w:t>
            </w:r>
          </w:p>
        </w:tc>
        <w:tc>
          <w:tcPr>
            <w:tcW w:w="1360" w:type="dxa"/>
          </w:tcPr>
          <w:p w14:paraId="62C43F70" w14:textId="77777777" w:rsidR="003F3BEE" w:rsidRDefault="00255A2B">
            <w:pPr>
              <w:spacing w:after="0" w:line="240" w:lineRule="auto"/>
              <w:jc w:val="left"/>
            </w:pPr>
            <w:r>
              <w:t>Oui</w:t>
            </w:r>
          </w:p>
        </w:tc>
      </w:tr>
      <w:tr w:rsidR="003F3BEE" w14:paraId="11D34D05" w14:textId="77777777">
        <w:tc>
          <w:tcPr>
            <w:tcW w:w="2270" w:type="dxa"/>
          </w:tcPr>
          <w:p w14:paraId="4AC2DB21" w14:textId="77777777" w:rsidR="003F3BEE" w:rsidRDefault="00255A2B">
            <w:pPr>
              <w:spacing w:after="0" w:line="240" w:lineRule="auto"/>
              <w:jc w:val="left"/>
            </w:pPr>
            <w:r>
              <w:t>Bon de pharmacie</w:t>
            </w:r>
          </w:p>
        </w:tc>
        <w:tc>
          <w:tcPr>
            <w:tcW w:w="1360" w:type="dxa"/>
          </w:tcPr>
          <w:p w14:paraId="305D54AF" w14:textId="77777777" w:rsidR="003F3BEE" w:rsidRDefault="00255A2B">
            <w:pPr>
              <w:spacing w:after="0" w:line="240" w:lineRule="auto"/>
              <w:jc w:val="left"/>
            </w:pPr>
            <w:r>
              <w:t>Oui</w:t>
            </w:r>
          </w:p>
        </w:tc>
        <w:tc>
          <w:tcPr>
            <w:tcW w:w="1360" w:type="dxa"/>
          </w:tcPr>
          <w:p w14:paraId="0786934C" w14:textId="77777777" w:rsidR="003F3BEE" w:rsidRDefault="00255A2B">
            <w:pPr>
              <w:spacing w:after="0" w:line="240" w:lineRule="auto"/>
              <w:jc w:val="left"/>
            </w:pPr>
            <w:r>
              <w:t>Oui</w:t>
            </w:r>
          </w:p>
        </w:tc>
        <w:tc>
          <w:tcPr>
            <w:tcW w:w="1360" w:type="dxa"/>
          </w:tcPr>
          <w:p w14:paraId="50CD764B" w14:textId="77777777" w:rsidR="003F3BEE" w:rsidRDefault="00255A2B">
            <w:pPr>
              <w:spacing w:after="0" w:line="240" w:lineRule="auto"/>
              <w:jc w:val="left"/>
            </w:pPr>
            <w:r>
              <w:t>Non</w:t>
            </w:r>
          </w:p>
        </w:tc>
        <w:tc>
          <w:tcPr>
            <w:tcW w:w="1360" w:type="dxa"/>
          </w:tcPr>
          <w:p w14:paraId="753FF11C" w14:textId="77777777" w:rsidR="003F3BEE" w:rsidRDefault="00255A2B">
            <w:pPr>
              <w:spacing w:after="0" w:line="240" w:lineRule="auto"/>
              <w:jc w:val="left"/>
            </w:pPr>
            <w:r>
              <w:t>Non</w:t>
            </w:r>
          </w:p>
        </w:tc>
        <w:tc>
          <w:tcPr>
            <w:tcW w:w="1360" w:type="dxa"/>
          </w:tcPr>
          <w:p w14:paraId="3111C585" w14:textId="77777777" w:rsidR="003F3BEE" w:rsidRDefault="00255A2B">
            <w:pPr>
              <w:spacing w:after="0" w:line="240" w:lineRule="auto"/>
              <w:jc w:val="left"/>
            </w:pPr>
            <w:r>
              <w:t>Non</w:t>
            </w:r>
          </w:p>
        </w:tc>
      </w:tr>
      <w:tr w:rsidR="003F3BEE" w14:paraId="0B821F76" w14:textId="77777777">
        <w:tc>
          <w:tcPr>
            <w:tcW w:w="2270" w:type="dxa"/>
          </w:tcPr>
          <w:p w14:paraId="723E7A27" w14:textId="77777777" w:rsidR="003F3BEE" w:rsidRDefault="00255A2B">
            <w:pPr>
              <w:spacing w:after="0" w:line="240" w:lineRule="auto"/>
              <w:jc w:val="left"/>
            </w:pPr>
            <w:r>
              <w:t>Bon d'examen</w:t>
            </w:r>
          </w:p>
        </w:tc>
        <w:tc>
          <w:tcPr>
            <w:tcW w:w="1360" w:type="dxa"/>
          </w:tcPr>
          <w:p w14:paraId="61E112FE" w14:textId="77777777" w:rsidR="003F3BEE" w:rsidRDefault="00255A2B">
            <w:pPr>
              <w:spacing w:after="0" w:line="240" w:lineRule="auto"/>
              <w:jc w:val="left"/>
            </w:pPr>
            <w:r>
              <w:t>Oui</w:t>
            </w:r>
          </w:p>
        </w:tc>
        <w:tc>
          <w:tcPr>
            <w:tcW w:w="1360" w:type="dxa"/>
          </w:tcPr>
          <w:p w14:paraId="12A2789C" w14:textId="77777777" w:rsidR="003F3BEE" w:rsidRDefault="00255A2B">
            <w:pPr>
              <w:spacing w:after="0" w:line="240" w:lineRule="auto"/>
              <w:jc w:val="left"/>
            </w:pPr>
            <w:r>
              <w:t>Oui</w:t>
            </w:r>
          </w:p>
        </w:tc>
        <w:tc>
          <w:tcPr>
            <w:tcW w:w="1360" w:type="dxa"/>
          </w:tcPr>
          <w:p w14:paraId="7DF9C672" w14:textId="77777777" w:rsidR="003F3BEE" w:rsidRDefault="00255A2B">
            <w:pPr>
              <w:spacing w:after="0" w:line="240" w:lineRule="auto"/>
              <w:jc w:val="left"/>
            </w:pPr>
            <w:r>
              <w:t>Non</w:t>
            </w:r>
          </w:p>
        </w:tc>
        <w:tc>
          <w:tcPr>
            <w:tcW w:w="1360" w:type="dxa"/>
          </w:tcPr>
          <w:p w14:paraId="723EF215" w14:textId="77777777" w:rsidR="003F3BEE" w:rsidRDefault="00255A2B">
            <w:pPr>
              <w:spacing w:after="0" w:line="240" w:lineRule="auto"/>
              <w:jc w:val="left"/>
            </w:pPr>
            <w:r>
              <w:t>Non</w:t>
            </w:r>
          </w:p>
        </w:tc>
        <w:tc>
          <w:tcPr>
            <w:tcW w:w="1360" w:type="dxa"/>
          </w:tcPr>
          <w:p w14:paraId="73D9F468" w14:textId="77777777" w:rsidR="003F3BEE" w:rsidRDefault="00255A2B">
            <w:pPr>
              <w:spacing w:after="0" w:line="240" w:lineRule="auto"/>
              <w:jc w:val="left"/>
            </w:pPr>
            <w:r>
              <w:t>Non</w:t>
            </w:r>
          </w:p>
        </w:tc>
      </w:tr>
    </w:tbl>
    <w:p w14:paraId="19FDB814" w14:textId="77777777" w:rsidR="000D233F" w:rsidRDefault="000D233F"/>
    <w:p w14:paraId="358B924F" w14:textId="77777777" w:rsidR="003F3BEE" w:rsidRDefault="00255A2B">
      <w:r>
        <w:t>La lecture de ce tableau doit être précise, car un contresens est facile. Personne n'est refusé aux soins : toute personne se présentant au centre est reçue, examinée et soignée. Ce qui varie, c'est la prise en charge financière des médicaments et des examens. Elle est réservée au personnel en contrat à durée indéterminée et à ses ayants droit. Pour les autres statuts, les soins sont assurés puis refacturés à la société employeuse ou à l'assurance.</w:t>
      </w:r>
    </w:p>
    <w:p w14:paraId="4678BFA2" w14:textId="77777777" w:rsidR="003F3BEE" w:rsidRDefault="00255A2B">
      <w:r>
        <w:t>Une distinction s'impose alors entre deux documents que l'on confond aisément. L'ordonnance n'est restreinte par aucune catégorie. C'est un acte médical : le soignant prescrit ce que l'état du patient exige. Le bon de pharmacie l'est. C'est un acte administratif, par lequel l'employeur prend en charge, ou non.</w:t>
      </w:r>
    </w:p>
    <w:p w14:paraId="215C8903" w14:textId="77777777" w:rsidR="003F3BEE" w:rsidRDefault="00255A2B">
      <w:r>
        <w:t>Autrement dit, un riverain reçoit une ordonnance s'il en a besoin, mais il l'honorera à ses frais, faute de bon. Cette règle n'est pas écrite en dur dans le code. Elle est portée par une table de la base de données croisant les catégories et les prestations. Elle reste donc modifiable sans redéploiement, ce qui correspond à sa nature de politique d'entreprise. En cas de refus, le message nomme explicitement la catégorie et rappelle la règle appliquée.</w:t>
      </w:r>
    </w:p>
    <w:p w14:paraId="760105CA" w14:textId="77777777" w:rsidR="003F3BEE" w:rsidRDefault="00255A2B">
      <w:pPr>
        <w:pStyle w:val="Titre2"/>
      </w:pPr>
      <w:bookmarkStart w:id="62" w:name="_Toc238069880"/>
      <w:r>
        <w:t>3.4 Intérêts du sujet</w:t>
      </w:r>
      <w:bookmarkEnd w:id="62"/>
    </w:p>
    <w:p w14:paraId="2047FE16" w14:textId="77777777" w:rsidR="003F3BEE" w:rsidRDefault="00255A2B">
      <w:r>
        <w:t>Le sujet présente un intérêt pratique pour le Centre Médico-Sanitaire. Le système répond à quatre besoins précis : disposer d'un dossier patient unique et consolidé entre les deux sites, supprimer les ressaisies, automatiser une règle d'éligibilité qui reposait sur la mémoire des agents, et continuer de fonctionner lorsque le réseau tombe. Ce dernier point n'est pas un raffinement technique, c'est une condition d'usage.</w:t>
      </w:r>
    </w:p>
    <w:p w14:paraId="04EB5475" w14:textId="77777777" w:rsidR="003F3BEE" w:rsidRDefault="00255A2B">
      <w:r>
        <w:t xml:space="preserve">Il présente ensuite un intérêt académique pour les auteurs. Le projet a exigé de mettre en œuvre une démarche d'ingénierie complète : modélisation objet, architecture en couches, sécurité applicative, persistance sur deux moteurs de base de données, synchronisation distribuée avec résolution de conflit, empaquetage et distribution d'un logiciel de bureau. La difficulté principale </w:t>
      </w:r>
      <w:r>
        <w:lastRenderedPageBreak/>
        <w:t>n'a pas été algorithmique mais architecturale : faire coexister deux modes d'exécution du même code.</w:t>
      </w:r>
    </w:p>
    <w:p w14:paraId="5313C466" w14:textId="77777777" w:rsidR="003F3BEE" w:rsidRDefault="00255A2B">
      <w:r>
        <w:t>Il présente enfin un intérêt méthodologique, plus modeste. Le travail documente une réponse concrète à un problème récurrent dans la sous-région : concevoir un système de santé pour un environnement où la connectivité n'est pas acquise. Trois choix sont transposables : la réplication complète plutôt que partielle, la résolution par dernière écriture avec journalisation plutôt que le verrouillage, et le rejeu de requêtes plutôt que la duplication du moteur de règles. C'est leur argumentation qui constitue l'apport, plus que le code lui-même.</w:t>
      </w:r>
    </w:p>
    <w:p w14:paraId="38626A3A" w14:textId="77777777" w:rsidR="003F3BEE" w:rsidRDefault="00255A2B">
      <w:pPr>
        <w:pStyle w:val="Titre2"/>
      </w:pPr>
      <w:bookmarkStart w:id="63" w:name="_Toc238069881"/>
      <w:r>
        <w:t>3.5 Situation du travail dans la littérature</w:t>
      </w:r>
      <w:bookmarkEnd w:id="63"/>
    </w:p>
    <w:p w14:paraId="3291FF80" w14:textId="77777777" w:rsidR="003F3BEE" w:rsidRDefault="00255A2B">
      <w:r>
        <w:t>Quatre références encadrent ce travail. L'Organisation mondiale de la santé a publié en 2025 une stratégie d'optimisation des systèmes d'information sanitaire de routine, destinée à renforcer ces systèmes pour soutenir les soins de santé primaires. Cette référence situe le travail dans un cadre reconnu. Un centre médico-sanitaire d'entreprise produit précisément des données de routine — consultations, pathologies, prescriptions — dont l'agrégation alimente les décisions de santé.</w:t>
      </w:r>
    </w:p>
    <w:p w14:paraId="26038F78" w14:textId="77777777" w:rsidR="003F3BEE" w:rsidRDefault="00255A2B">
      <w:r>
        <w:t xml:space="preserve">Traore et alii ont publié en 2024, dans le Pan </w:t>
      </w:r>
      <w:proofErr w:type="spellStart"/>
      <w:r>
        <w:t>African</w:t>
      </w:r>
      <w:proofErr w:type="spellEnd"/>
      <w:r>
        <w:t xml:space="preserve"> </w:t>
      </w:r>
      <w:proofErr w:type="spellStart"/>
      <w:r>
        <w:t>Medical</w:t>
      </w:r>
      <w:proofErr w:type="spellEnd"/>
      <w:r>
        <w:t xml:space="preserve"> Journal, une analyse de la gestion des données du système d'information sanitaire de routine dans le district sanitaire de Tombouctou, au Mali, en contexte de ressources contraintes. C'est la référence la plus proche de ce sujet : francophone, à comité de lecture, et portant sur un environnement comparable à celui du Centre Médico-Sanitaire de SARIS-CONGO.</w:t>
      </w:r>
    </w:p>
    <w:p w14:paraId="71A3AA62" w14:textId="77777777" w:rsidR="003F3BEE" w:rsidRDefault="00255A2B">
      <w:r>
        <w:t xml:space="preserve">Sur le plan technique, deux références comptent. Les travaux de Shapiro, Preguiça, Baquero et Zawirski sur les types de données répliqués sans conflit, publiés en 2011, constituent la référence fondatrice de la cohérence entre répliques qui ne peuvent pas se coordonner en permanence. Ils éclairent le choix de résolution par dernière écriture exposé au chapitre 7. La thèse de Roy Thomas Fielding, soutenue en 2000, introduit REST, le style architectural sur lequel repose l'API du système et ses 268 points d'accès.</w:t>
      </w:r>
      <w:proofErr w:type="spellStart"/>
      <w:r>
        <w:t/>
      </w:r>
      <w:proofErr w:type="spellEnd"/>
      <w:r>
        <w:t xml:space="preserve"/>
      </w:r>
      <w:proofErr w:type="spellStart"/>
      <w:r>
        <w:t/>
      </w:r>
      <w:proofErr w:type="spellEnd"/>
      <w:r>
        <w:t xml:space="preserve"/>
      </w:r>
      <w:proofErr w:type="spellStart"/>
      <w:r>
        <w:t/>
      </w:r>
      <w:proofErr w:type="spellEnd"/>
      <w:r>
        <w:t xml:space="preserve"/>
      </w:r>
    </w:p>
    <w:p w14:paraId="2ECC6FDB" w14:textId="77777777" w:rsidR="003F3BEE" w:rsidRDefault="00255A2B">
      <w:r>
        <w:t>Ces références convergent vers la question que ce mémoire traite. En quoi le contexte d'un centre de santé d'entreprise, en milieu à connectivité intermittente et réparti sur deux sites, diffère-t-il de celui pour lequel les systèmes hospitaliers courants sont conçus ?</w:t>
      </w:r>
    </w:p>
    <w:p w14:paraId="73EC00F1" w14:textId="77777777" w:rsidR="003F3BEE" w:rsidRDefault="00255A2B">
      <w:pPr>
        <w:pStyle w:val="Titre2"/>
      </w:pPr>
      <w:bookmarkStart w:id="64" w:name="_Toc238069882"/>
      <w:r>
        <w:t>3.6 Périmètre retenu et solution proposée</w:t>
      </w:r>
      <w:bookmarkEnd w:id="64"/>
    </w:p>
    <w:p w14:paraId="3FED1C54" w14:textId="77777777" w:rsidR="003F3BEE" w:rsidRDefault="00255A2B">
      <w:r>
        <w:t>Le recueil de l'existant a produit dix-huit besoins, répartis sur trois métiers distincts : le soin, l'administration du personnel et la logistique pharmaceutique. Ces domaines n'ont en commun ni les règles, ni les objets, ni les acteurs. Le premier manipule des actes de soin. Le deuxième, des dossiers administratifs et des montants. Le troisième, des références de produits et des mouvements de stock. Vouloir les traiter ensemble aurait produit un système partout superficiel.</w:t>
      </w:r>
    </w:p>
    <w:p w14:paraId="0664A93F" w14:textId="77777777" w:rsidR="003F3BEE" w:rsidRDefault="00255A2B">
      <w:r>
        <w:t>Un périmètre a donc été sélectionné : le parcours de soin, de l'accueil du patient à la remise de ses documents.</w:t>
      </w:r>
    </w:p>
    <w:p w14:paraId="5EBD8A7C" w14:textId="77777777" w:rsidR="003F3BEE" w:rsidRDefault="00255A2B">
      <w:pPr>
        <w:pStyle w:val="Lgendetableau"/>
      </w:pPr>
      <w:bookmarkStart w:id="65" w:name="_Toc238069816"/>
      <w:r>
        <w:t>Tableau 3.5 — Contenu du parcours de soin retenu</w:t>
      </w:r>
      <w:bookmarkEnd w:id="65"/>
    </w:p>
    <w:tbl>
      <w:tblPr>
        <w:tblStyle w:val="Grilledutableau"/>
        <w:tblW w:w="0" w:type="auto"/>
        <w:tblLayout w:type="fixed"/>
        <w:tblLook w:val="04A0" w:firstRow="1" w:lastRow="0" w:firstColumn="1" w:lastColumn="0" w:noHBand="0" w:noVBand="1"/>
      </w:tblPr>
      <w:tblGrid>
        <w:gridCol w:w="2600"/>
        <w:gridCol w:w="6470"/>
      </w:tblGrid>
      <w:tr w:rsidR="003F3BEE" w14:paraId="08514576" w14:textId="77777777">
        <w:tc>
          <w:tcPr>
            <w:tcW w:w="2600" w:type="dxa"/>
          </w:tcPr>
          <w:p w14:paraId="2876A485" w14:textId="77777777" w:rsidR="003F3BEE" w:rsidRDefault="00255A2B">
            <w:pPr>
              <w:spacing w:after="0" w:line="240" w:lineRule="auto"/>
              <w:jc w:val="left"/>
              <w:rPr>
                <w:b/>
              </w:rPr>
            </w:pPr>
            <w:r>
              <w:rPr>
                <w:b/>
              </w:rPr>
              <w:t>Étape</w:t>
            </w:r>
          </w:p>
        </w:tc>
        <w:tc>
          <w:tcPr>
            <w:tcW w:w="6470" w:type="dxa"/>
          </w:tcPr>
          <w:p w14:paraId="6A924440" w14:textId="77777777" w:rsidR="003F3BEE" w:rsidRDefault="00255A2B">
            <w:pPr>
              <w:spacing w:after="0" w:line="240" w:lineRule="auto"/>
              <w:jc w:val="left"/>
              <w:rPr>
                <w:b/>
              </w:rPr>
            </w:pPr>
            <w:r>
              <w:rPr>
                <w:b/>
              </w:rPr>
              <w:t>Contenu</w:t>
            </w:r>
          </w:p>
        </w:tc>
      </w:tr>
      <w:tr w:rsidR="003F3BEE" w14:paraId="1B7944A6" w14:textId="77777777">
        <w:tc>
          <w:tcPr>
            <w:tcW w:w="2600" w:type="dxa"/>
          </w:tcPr>
          <w:p w14:paraId="30E27D29" w14:textId="77777777" w:rsidR="003F3BEE" w:rsidRDefault="00255A2B">
            <w:pPr>
              <w:spacing w:after="0" w:line="240" w:lineRule="auto"/>
              <w:jc w:val="left"/>
            </w:pPr>
            <w:r>
              <w:lastRenderedPageBreak/>
              <w:t>Triage et accueil</w:t>
            </w:r>
          </w:p>
        </w:tc>
        <w:tc>
          <w:tcPr>
            <w:tcW w:w="6470" w:type="dxa"/>
          </w:tcPr>
          <w:p w14:paraId="7BE857B2" w14:textId="77777777" w:rsidR="003F3BEE" w:rsidRDefault="00255A2B">
            <w:pPr>
              <w:spacing w:after="0" w:line="240" w:lineRule="auto"/>
              <w:jc w:val="left"/>
            </w:pPr>
            <w:r>
              <w:t>Identification, statut, mode de vie, antécédents, constantes vitales, file d'attente</w:t>
            </w:r>
          </w:p>
        </w:tc>
      </w:tr>
      <w:tr w:rsidR="003F3BEE" w14:paraId="35D99A38" w14:textId="77777777">
        <w:tc>
          <w:tcPr>
            <w:tcW w:w="2600" w:type="dxa"/>
          </w:tcPr>
          <w:p w14:paraId="164B46E2" w14:textId="77777777" w:rsidR="003F3BEE" w:rsidRDefault="00255A2B">
            <w:pPr>
              <w:spacing w:after="0" w:line="240" w:lineRule="auto"/>
              <w:jc w:val="left"/>
            </w:pPr>
            <w:r>
              <w:t>Consultation</w:t>
            </w:r>
          </w:p>
        </w:tc>
        <w:tc>
          <w:tcPr>
            <w:tcW w:w="6470" w:type="dxa"/>
          </w:tcPr>
          <w:p w14:paraId="60EB16E1" w14:textId="77777777" w:rsidR="003F3BEE" w:rsidRDefault="00255A2B">
            <w:pPr>
              <w:spacing w:after="0" w:line="240" w:lineRule="auto"/>
              <w:jc w:val="left"/>
            </w:pPr>
            <w:r>
              <w:t>Anamnèse, examen clinique, diagnostics, conclusion</w:t>
            </w:r>
          </w:p>
        </w:tc>
      </w:tr>
      <w:tr w:rsidR="003F3BEE" w14:paraId="76E9265B" w14:textId="77777777">
        <w:tc>
          <w:tcPr>
            <w:tcW w:w="2600" w:type="dxa"/>
          </w:tcPr>
          <w:p w14:paraId="77FE2012" w14:textId="77777777" w:rsidR="003F3BEE" w:rsidRDefault="00255A2B">
            <w:pPr>
              <w:spacing w:after="0" w:line="240" w:lineRule="auto"/>
              <w:jc w:val="left"/>
            </w:pPr>
            <w:r>
              <w:t>Décision finale</w:t>
            </w:r>
          </w:p>
        </w:tc>
        <w:tc>
          <w:tcPr>
            <w:tcW w:w="6470" w:type="dxa"/>
          </w:tcPr>
          <w:p w14:paraId="6B21488C" w14:textId="77777777" w:rsidR="003F3BEE" w:rsidRDefault="00255A2B">
            <w:pPr>
              <w:spacing w:after="0" w:line="240" w:lineRule="auto"/>
              <w:jc w:val="left"/>
            </w:pPr>
            <w:r>
              <w:t>Clôture guidée par la décision médicale</w:t>
            </w:r>
          </w:p>
        </w:tc>
      </w:tr>
      <w:tr w:rsidR="003F3BEE" w14:paraId="71B67D98" w14:textId="77777777">
        <w:tc>
          <w:tcPr>
            <w:tcW w:w="2600" w:type="dxa"/>
          </w:tcPr>
          <w:p w14:paraId="697168DE" w14:textId="77777777" w:rsidR="003F3BEE" w:rsidRDefault="00255A2B">
            <w:pPr>
              <w:spacing w:after="0" w:line="240" w:lineRule="auto"/>
              <w:jc w:val="left"/>
            </w:pPr>
            <w:r>
              <w:t>Génération des documents</w:t>
            </w:r>
          </w:p>
        </w:tc>
        <w:tc>
          <w:tcPr>
            <w:tcW w:w="6470" w:type="dxa"/>
          </w:tcPr>
          <w:p w14:paraId="3ED0F792" w14:textId="77777777" w:rsidR="003F3BEE" w:rsidRDefault="00255A2B">
            <w:pPr>
              <w:spacing w:after="0" w:line="240" w:lineRule="auto"/>
              <w:jc w:val="left"/>
            </w:pPr>
            <w:r>
              <w:t>Ordonnance, bon de pharmacie, bon d'examen, certificat de repos, fiche d'évacuation</w:t>
            </w:r>
          </w:p>
        </w:tc>
      </w:tr>
    </w:tbl>
    <w:p w14:paraId="00FD1D18" w14:textId="77777777" w:rsidR="000D233F" w:rsidRDefault="000D233F"/>
    <w:p w14:paraId="0951D25A" w14:textId="77777777" w:rsidR="003F3BEE" w:rsidRDefault="00255A2B">
      <w:r>
        <w:t>Ce choix n'est pas arbitraire. Il correspond exactement au processus formalisé par le Médecin Chef, décrit au chapitre 5. C'est le processus central du centre, celui que tous les autres alimentent ou prolongent : la pharmacie exécute une ordonnance, le laboratoire exécute un bon d'examen, le service administratif traite un certificat de repos.</w:t>
      </w:r>
    </w:p>
    <w:p w14:paraId="22FF75C1" w14:textId="77777777" w:rsidR="003F3BEE" w:rsidRDefault="00255A2B">
      <w:r>
        <w:t>S'y ajoutent dix fonctions transverses : le dossier patient centralisé, les référentiels, la gestion du personnel et des délégations, la sécurité et les habilitations, le journal d'audit, la synchronisation hors connexion, la messagerie interne chiffrée, les notifications, les tableaux de bord et rapports, et les paramètres système. Ces fonctions ne sont pas des ajouts d'agrément. Le dossier centralisé et la synchronisation répondent aux deux besoins de priorité haute du Médecin Chef. Les habilitations traduisent la règle de confidentialité du centre. Et la messagerie répond au constat que l'information circule verbalement, sans trace.</w:t>
      </w:r>
    </w:p>
    <w:p w14:paraId="3D552ECA" w14:textId="77777777" w:rsidR="003F3BEE" w:rsidRDefault="00255A2B">
      <w:pPr>
        <w:pStyle w:val="Lgendetableau"/>
      </w:pPr>
      <w:bookmarkStart w:id="66" w:name="_Toc238069817"/>
      <w:r>
        <w:t>Tableau 3.6 — Domaines écartés du périmètre et motifs</w:t>
      </w:r>
      <w:bookmarkEnd w:id="66"/>
    </w:p>
    <w:tbl>
      <w:tblPr>
        <w:tblStyle w:val="Grilledutableau"/>
        <w:tblW w:w="0" w:type="auto"/>
        <w:tblLayout w:type="fixed"/>
        <w:tblLook w:val="04A0" w:firstRow="1" w:lastRow="0" w:firstColumn="1" w:lastColumn="0" w:noHBand="0" w:noVBand="1"/>
      </w:tblPr>
      <w:tblGrid>
        <w:gridCol w:w="3000"/>
        <w:gridCol w:w="6070"/>
      </w:tblGrid>
      <w:tr w:rsidR="003F3BEE" w14:paraId="2BBDC50A" w14:textId="77777777">
        <w:tc>
          <w:tcPr>
            <w:tcW w:w="3000" w:type="dxa"/>
          </w:tcPr>
          <w:p w14:paraId="07F0CA06" w14:textId="77777777" w:rsidR="003F3BEE" w:rsidRDefault="00255A2B">
            <w:pPr>
              <w:spacing w:after="0" w:line="240" w:lineRule="auto"/>
              <w:jc w:val="left"/>
              <w:rPr>
                <w:b/>
              </w:rPr>
            </w:pPr>
            <w:r>
              <w:rPr>
                <w:b/>
              </w:rPr>
              <w:t>Écarté</w:t>
            </w:r>
          </w:p>
        </w:tc>
        <w:tc>
          <w:tcPr>
            <w:tcW w:w="6070" w:type="dxa"/>
          </w:tcPr>
          <w:p w14:paraId="3B8300AD" w14:textId="77777777" w:rsidR="003F3BEE" w:rsidRDefault="00255A2B">
            <w:pPr>
              <w:spacing w:after="0" w:line="240" w:lineRule="auto"/>
              <w:jc w:val="left"/>
              <w:rPr>
                <w:b/>
              </w:rPr>
            </w:pPr>
            <w:r>
              <w:rPr>
                <w:b/>
              </w:rPr>
              <w:t>Motif</w:t>
            </w:r>
          </w:p>
        </w:tc>
      </w:tr>
      <w:tr w:rsidR="003F3BEE" w14:paraId="2E9CB894" w14:textId="77777777">
        <w:tc>
          <w:tcPr>
            <w:tcW w:w="3000" w:type="dxa"/>
          </w:tcPr>
          <w:p w14:paraId="2A3CE275" w14:textId="77777777" w:rsidR="003F3BEE" w:rsidRDefault="00255A2B">
            <w:pPr>
              <w:spacing w:after="0" w:line="240" w:lineRule="auto"/>
              <w:jc w:val="left"/>
            </w:pPr>
            <w:r>
              <w:t>Gestion de stock pharmaceutique</w:t>
            </w:r>
          </w:p>
        </w:tc>
        <w:tc>
          <w:tcPr>
            <w:tcW w:w="6070" w:type="dxa"/>
          </w:tcPr>
          <w:p w14:paraId="7CC86377" w14:textId="77777777" w:rsidR="003F3BEE" w:rsidRDefault="00255A2B">
            <w:pPr>
              <w:spacing w:after="0" w:line="240" w:lineRule="auto"/>
              <w:jc w:val="left"/>
            </w:pPr>
            <w:r>
              <w:t>Métier distinct : prix fournisseur, coffrets génériques, seuils de réapprovisionnement, péremption. Le système émet un bon de retrait, le stock reste hors système</w:t>
            </w:r>
          </w:p>
        </w:tc>
      </w:tr>
      <w:tr w:rsidR="003F3BEE" w14:paraId="64FEBFD0" w14:textId="77777777">
        <w:tc>
          <w:tcPr>
            <w:tcW w:w="3000" w:type="dxa"/>
          </w:tcPr>
          <w:p w14:paraId="4D61D26B" w14:textId="77777777" w:rsidR="003F3BEE" w:rsidRDefault="00255A2B">
            <w:pPr>
              <w:spacing w:after="0" w:line="240" w:lineRule="auto"/>
              <w:jc w:val="left"/>
            </w:pPr>
            <w:r>
              <w:t>Facturation et refacturation</w:t>
            </w:r>
          </w:p>
        </w:tc>
        <w:tc>
          <w:tcPr>
            <w:tcW w:w="6070" w:type="dxa"/>
          </w:tcPr>
          <w:p w14:paraId="3CD225BE" w14:textId="77777777" w:rsidR="003F3BEE" w:rsidRDefault="00255A2B">
            <w:pPr>
              <w:spacing w:after="0" w:line="240" w:lineRule="auto"/>
              <w:jc w:val="left"/>
            </w:pPr>
            <w:r>
              <w:t>Le système modélise des droits d'accès aux prestations, non des droits financiers. Aucun modèle de données ne porte de montant</w:t>
            </w:r>
          </w:p>
        </w:tc>
      </w:tr>
      <w:tr w:rsidR="003F3BEE" w14:paraId="7139CBF7" w14:textId="77777777">
        <w:tc>
          <w:tcPr>
            <w:tcW w:w="3000" w:type="dxa"/>
          </w:tcPr>
          <w:p w14:paraId="1C118DF1" w14:textId="77777777" w:rsidR="003F3BEE" w:rsidRDefault="00255A2B">
            <w:pPr>
              <w:spacing w:after="0" w:line="240" w:lineRule="auto"/>
              <w:jc w:val="left"/>
            </w:pPr>
            <w:r>
              <w:t>Processus administratifs du personnel</w:t>
            </w:r>
          </w:p>
        </w:tc>
        <w:tc>
          <w:tcPr>
            <w:tcW w:w="6070" w:type="dxa"/>
          </w:tcPr>
          <w:p w14:paraId="687F284C" w14:textId="77777777" w:rsidR="003F3BEE" w:rsidRDefault="00255A2B">
            <w:pPr>
              <w:spacing w:after="0" w:line="240" w:lineRule="auto"/>
              <w:jc w:val="left"/>
            </w:pPr>
            <w:r>
              <w:t>Relèvent de la Section des Affaires Sociales et de la Direction des Ressources Humaines</w:t>
            </w:r>
          </w:p>
        </w:tc>
      </w:tr>
      <w:tr w:rsidR="003F3BEE" w14:paraId="6F4B105B" w14:textId="77777777">
        <w:tc>
          <w:tcPr>
            <w:tcW w:w="3000" w:type="dxa"/>
          </w:tcPr>
          <w:p w14:paraId="5152B332" w14:textId="77777777" w:rsidR="003F3BEE" w:rsidRDefault="00255A2B">
            <w:pPr>
              <w:spacing w:after="0" w:line="240" w:lineRule="auto"/>
              <w:jc w:val="left"/>
            </w:pPr>
            <w:r>
              <w:t>Volet financier des évacuations</w:t>
            </w:r>
          </w:p>
        </w:tc>
        <w:tc>
          <w:tcPr>
            <w:tcW w:w="6070" w:type="dxa"/>
          </w:tcPr>
          <w:p w14:paraId="6CB177BA" w14:textId="77777777" w:rsidR="003F3BEE" w:rsidRDefault="00255A2B">
            <w:pPr>
              <w:spacing w:after="0" w:line="240" w:lineRule="auto"/>
              <w:jc w:val="left"/>
            </w:pPr>
            <w:r>
              <w:t>Le système gère la décision médicale et le suivi clinique, le bon de caisse relève des affaires sociales</w:t>
            </w:r>
          </w:p>
        </w:tc>
      </w:tr>
      <w:tr w:rsidR="003F3BEE" w14:paraId="3E54C527" w14:textId="77777777">
        <w:tc>
          <w:tcPr>
            <w:tcW w:w="3000" w:type="dxa"/>
          </w:tcPr>
          <w:p w14:paraId="2DBF6194" w14:textId="77777777" w:rsidR="003F3BEE" w:rsidRDefault="00255A2B">
            <w:pPr>
              <w:spacing w:after="0" w:line="240" w:lineRule="auto"/>
              <w:jc w:val="left"/>
            </w:pPr>
            <w:r>
              <w:t>Consultations spécialisées</w:t>
            </w:r>
          </w:p>
        </w:tc>
        <w:tc>
          <w:tcPr>
            <w:tcW w:w="6070" w:type="dxa"/>
          </w:tcPr>
          <w:p w14:paraId="220F419C" w14:textId="77777777" w:rsidR="003F3BEE" w:rsidRDefault="00255A2B">
            <w:pPr>
              <w:spacing w:after="0" w:line="240" w:lineRule="auto"/>
              <w:jc w:val="left"/>
            </w:pPr>
            <w:r>
              <w:t>Pôle distinct, avec un parcours de triage allégé</w:t>
            </w:r>
          </w:p>
        </w:tc>
      </w:tr>
      <w:tr w:rsidR="003F3BEE" w14:paraId="7324077A" w14:textId="77777777">
        <w:tc>
          <w:tcPr>
            <w:tcW w:w="3000" w:type="dxa"/>
          </w:tcPr>
          <w:p w14:paraId="551C4DF2" w14:textId="77777777" w:rsidR="003F3BEE" w:rsidRDefault="00255A2B">
            <w:pPr>
              <w:spacing w:after="0" w:line="240" w:lineRule="auto"/>
              <w:jc w:val="left"/>
            </w:pPr>
            <w:r>
              <w:t>Radiologie, laboratoire, maternité, kinésithérapie</w:t>
            </w:r>
          </w:p>
        </w:tc>
        <w:tc>
          <w:tcPr>
            <w:tcW w:w="6070" w:type="dxa"/>
          </w:tcPr>
          <w:p w14:paraId="39E72284" w14:textId="77777777" w:rsidR="003F3BEE" w:rsidRDefault="00255A2B">
            <w:pPr>
              <w:spacing w:after="0" w:line="240" w:lineRule="auto"/>
              <w:jc w:val="left"/>
            </w:pPr>
            <w:r>
              <w:t>Quatre pôles distincts du centre</w:t>
            </w:r>
          </w:p>
        </w:tc>
      </w:tr>
    </w:tbl>
    <w:p w14:paraId="483FD83E" w14:textId="77777777" w:rsidR="00096F38" w:rsidRDefault="00096F38"/>
    <w:p w14:paraId="5457A55A" w14:textId="77777777" w:rsidR="003F3BEE" w:rsidRDefault="00255A2B">
      <w:r>
        <w:t>Trois besoins de priorité haute restent donc sans réponse : le suivi des coûts d'évacuation, le tableau de bord de l'absentéisme et le logiciel de gestion pharmaceutique. Ils appartiennent tous à des domaines écartés. Ce point doit être énoncé franchement, et il se défend. Un besoin hors périmètre relève d'une décision de cadrage argumentée. Un besoin non réalisé à l'intérieur du périmètre relèverait d'un échec. Ces trois besoins figurent en perspectives de la conclusion.</w:t>
      </w:r>
    </w:p>
    <w:p w14:paraId="416F5DF0" w14:textId="77777777" w:rsidR="003F3BEE" w:rsidRDefault="00255A2B">
      <w:r>
        <w:t>La solution est donc une plateforme interne de gestion médico-sanitaire couvrant ce périmètre. Elle est accessible depuis les deux sites, et fonctionne en connexion comme hors connexion. Elle se décline en trois canaux appuyés sur un socle de code commun : une application web pour les postes connectés, tablettes et téléphones ; un client de bureau connecté pour les postes fixes ; et un client de bureau autonome pour les postes devant fonctionner sans connexion, avec base locale et resynchronisation.</w:t>
      </w:r>
    </w:p>
    <w:p w14:paraId="68739DC5" w14:textId="77777777" w:rsidR="003F3BEE" w:rsidRDefault="00255A2B">
      <w:pPr>
        <w:pStyle w:val="Titre2"/>
      </w:pPr>
      <w:bookmarkStart w:id="67" w:name="_Toc238069883"/>
      <w:r>
        <w:lastRenderedPageBreak/>
        <w:t>3.7 Concepts liés au sujet</w:t>
      </w:r>
      <w:bookmarkEnd w:id="67"/>
    </w:p>
    <w:p w14:paraId="367889C0" w14:textId="77777777" w:rsidR="003F3BEE" w:rsidRDefault="00255A2B">
      <w:r>
        <w:t>Les termes suivants sont employés dans un sens précis tout au long de ce mémoire.</w:t>
      </w:r>
    </w:p>
    <w:p w14:paraId="494955E7" w14:textId="77777777" w:rsidR="003F3BEE" w:rsidRDefault="00255A2B">
      <w:pPr>
        <w:pStyle w:val="Lgendetableau"/>
      </w:pPr>
      <w:bookmarkStart w:id="68" w:name="_Toc238069818"/>
      <w:r>
        <w:t>Tableau 3.7 — Concepts mobilisés dans ce mémoire</w:t>
      </w:r>
      <w:bookmarkEnd w:id="68"/>
    </w:p>
    <w:tbl>
      <w:tblPr>
        <w:tblStyle w:val="Grilledutableau"/>
        <w:tblW w:w="0" w:type="auto"/>
        <w:tblLayout w:type="fixed"/>
        <w:tblLook w:val="04A0" w:firstRow="1" w:lastRow="0" w:firstColumn="1" w:lastColumn="0" w:noHBand="0" w:noVBand="1"/>
      </w:tblPr>
      <w:tblGrid>
        <w:gridCol w:w="2600"/>
        <w:gridCol w:w="6470"/>
      </w:tblGrid>
      <w:tr w:rsidR="003F3BEE" w14:paraId="1139C2CF" w14:textId="77777777">
        <w:tc>
          <w:tcPr>
            <w:tcW w:w="2600" w:type="dxa"/>
          </w:tcPr>
          <w:p w14:paraId="1D715FE1" w14:textId="77777777" w:rsidR="003F3BEE" w:rsidRDefault="00255A2B">
            <w:pPr>
              <w:spacing w:after="0" w:line="240" w:lineRule="auto"/>
              <w:jc w:val="left"/>
              <w:rPr>
                <w:b/>
              </w:rPr>
            </w:pPr>
            <w:r>
              <w:rPr>
                <w:b/>
              </w:rPr>
              <w:t>Concept</w:t>
            </w:r>
          </w:p>
        </w:tc>
        <w:tc>
          <w:tcPr>
            <w:tcW w:w="6470" w:type="dxa"/>
          </w:tcPr>
          <w:p w14:paraId="2177EFDD" w14:textId="77777777" w:rsidR="003F3BEE" w:rsidRDefault="00255A2B">
            <w:pPr>
              <w:spacing w:after="0" w:line="240" w:lineRule="auto"/>
              <w:jc w:val="left"/>
              <w:rPr>
                <w:b/>
              </w:rPr>
            </w:pPr>
            <w:r>
              <w:rPr>
                <w:b/>
              </w:rPr>
              <w:t>Définition retenue</w:t>
            </w:r>
          </w:p>
        </w:tc>
      </w:tr>
      <w:tr w:rsidR="003F3BEE" w14:paraId="50486CDE" w14:textId="77777777">
        <w:tc>
          <w:tcPr>
            <w:tcW w:w="2600" w:type="dxa"/>
          </w:tcPr>
          <w:p w14:paraId="6FF34AA6" w14:textId="77777777" w:rsidR="003F3BEE" w:rsidRDefault="00255A2B">
            <w:pPr>
              <w:spacing w:after="0" w:line="240" w:lineRule="auto"/>
              <w:jc w:val="left"/>
            </w:pPr>
            <w:r>
              <w:t>Dossier patient</w:t>
            </w:r>
          </w:p>
        </w:tc>
        <w:tc>
          <w:tcPr>
            <w:tcW w:w="6470" w:type="dxa"/>
          </w:tcPr>
          <w:p w14:paraId="6383BF22" w14:textId="77777777" w:rsidR="003F3BEE" w:rsidRDefault="00255A2B">
            <w:pPr>
              <w:spacing w:after="0" w:line="240" w:lineRule="auto"/>
              <w:jc w:val="left"/>
            </w:pPr>
            <w:r>
              <w:t>Ensemble consolidé des informations concernant une personne : identité, antécédents, allergies, alertes et historique de ses passages</w:t>
            </w:r>
          </w:p>
        </w:tc>
      </w:tr>
      <w:tr w:rsidR="003F3BEE" w14:paraId="7FBB2DA1" w14:textId="77777777">
        <w:tc>
          <w:tcPr>
            <w:tcW w:w="2600" w:type="dxa"/>
          </w:tcPr>
          <w:p w14:paraId="0585619C" w14:textId="77777777" w:rsidR="003F3BEE" w:rsidRDefault="00255A2B">
            <w:pPr>
              <w:spacing w:after="0" w:line="240" w:lineRule="auto"/>
              <w:jc w:val="left"/>
            </w:pPr>
            <w:r>
              <w:t>Visite</w:t>
            </w:r>
          </w:p>
        </w:tc>
        <w:tc>
          <w:tcPr>
            <w:tcW w:w="6470" w:type="dxa"/>
          </w:tcPr>
          <w:p w14:paraId="68FE52CB" w14:textId="77777777" w:rsidR="003F3BEE" w:rsidRDefault="00255A2B">
            <w:pPr>
              <w:spacing w:after="0" w:line="240" w:lineRule="auto"/>
              <w:jc w:val="left"/>
            </w:pPr>
            <w:r>
              <w:t>Passage d'un patient au centre. Unité de travail créée à l'accueil, close par une consultation</w:t>
            </w:r>
          </w:p>
        </w:tc>
      </w:tr>
      <w:tr w:rsidR="003F3BEE" w14:paraId="04303AB7" w14:textId="77777777">
        <w:tc>
          <w:tcPr>
            <w:tcW w:w="2600" w:type="dxa"/>
          </w:tcPr>
          <w:p w14:paraId="4AD26B4E" w14:textId="77777777" w:rsidR="003F3BEE" w:rsidRDefault="00255A2B">
            <w:pPr>
              <w:spacing w:after="0" w:line="240" w:lineRule="auto"/>
              <w:jc w:val="left"/>
            </w:pPr>
            <w:r>
              <w:t>Triage</w:t>
            </w:r>
          </w:p>
        </w:tc>
        <w:tc>
          <w:tcPr>
            <w:tcW w:w="6470" w:type="dxa"/>
          </w:tcPr>
          <w:p w14:paraId="056B65E2" w14:textId="77777777" w:rsidR="003F3BEE" w:rsidRDefault="00255A2B">
            <w:pPr>
              <w:spacing w:after="0" w:line="240" w:lineRule="auto"/>
              <w:jc w:val="left"/>
            </w:pPr>
            <w:r>
              <w:t>Étape d'accueil et d'enregistrement, ici par ordre d'arrivée, sans notion de priorité clinique</w:t>
            </w:r>
          </w:p>
        </w:tc>
      </w:tr>
      <w:tr w:rsidR="003F3BEE" w14:paraId="14D14334" w14:textId="77777777">
        <w:tc>
          <w:tcPr>
            <w:tcW w:w="2600" w:type="dxa"/>
          </w:tcPr>
          <w:p w14:paraId="49492704" w14:textId="77777777" w:rsidR="003F3BEE" w:rsidRDefault="00255A2B">
            <w:pPr>
              <w:spacing w:after="0" w:line="240" w:lineRule="auto"/>
              <w:jc w:val="left"/>
            </w:pPr>
            <w:r>
              <w:t>Consultation</w:t>
            </w:r>
          </w:p>
        </w:tc>
        <w:tc>
          <w:tcPr>
            <w:tcW w:w="6470" w:type="dxa"/>
          </w:tcPr>
          <w:p w14:paraId="166AA88F" w14:textId="77777777" w:rsidR="003F3BEE" w:rsidRDefault="00255A2B">
            <w:pPr>
              <w:spacing w:after="0" w:line="240" w:lineRule="auto"/>
              <w:jc w:val="left"/>
            </w:pPr>
            <w:r>
              <w:t>Acte clinique conduit pendant une visite, aboutissant à une conclusion et, éventuellement, à une décision</w:t>
            </w:r>
          </w:p>
        </w:tc>
      </w:tr>
      <w:tr w:rsidR="003F3BEE" w14:paraId="5602F87B" w14:textId="77777777">
        <w:tc>
          <w:tcPr>
            <w:tcW w:w="2600" w:type="dxa"/>
          </w:tcPr>
          <w:p w14:paraId="3B0BDFC8" w14:textId="77777777" w:rsidR="003F3BEE" w:rsidRDefault="00255A2B">
            <w:pPr>
              <w:spacing w:after="0" w:line="240" w:lineRule="auto"/>
              <w:jc w:val="left"/>
            </w:pPr>
            <w:r>
              <w:t>Ordonnance</w:t>
            </w:r>
          </w:p>
        </w:tc>
        <w:tc>
          <w:tcPr>
            <w:tcW w:w="6470" w:type="dxa"/>
          </w:tcPr>
          <w:p w14:paraId="5194D6D8" w14:textId="77777777" w:rsidR="003F3BEE" w:rsidRDefault="00255A2B">
            <w:pPr>
              <w:spacing w:after="0" w:line="240" w:lineRule="auto"/>
              <w:jc w:val="left"/>
            </w:pPr>
            <w:r>
              <w:t>Document de prescription. Non restreint par catégorie de patient</w:t>
            </w:r>
          </w:p>
        </w:tc>
      </w:tr>
      <w:tr w:rsidR="003F3BEE" w14:paraId="6B6BD905" w14:textId="77777777">
        <w:tc>
          <w:tcPr>
            <w:tcW w:w="2600" w:type="dxa"/>
          </w:tcPr>
          <w:p w14:paraId="4B03629F" w14:textId="77777777" w:rsidR="003F3BEE" w:rsidRDefault="00255A2B">
            <w:pPr>
              <w:spacing w:after="0" w:line="240" w:lineRule="auto"/>
              <w:jc w:val="left"/>
            </w:pPr>
            <w:r>
              <w:t>Bon de prise en charge</w:t>
            </w:r>
          </w:p>
        </w:tc>
        <w:tc>
          <w:tcPr>
            <w:tcW w:w="6470" w:type="dxa"/>
          </w:tcPr>
          <w:p w14:paraId="5BEB42BB" w14:textId="77777777" w:rsidR="003F3BEE" w:rsidRDefault="00255A2B">
            <w:pPr>
              <w:spacing w:after="0" w:line="240" w:lineRule="auto"/>
              <w:jc w:val="left"/>
            </w:pPr>
            <w:r>
              <w:t>Document ouvrant droit au retrait de médicaments ou à un examen. Restreint par catégorie</w:t>
            </w:r>
          </w:p>
        </w:tc>
      </w:tr>
      <w:tr w:rsidR="003F3BEE" w14:paraId="56A20A70" w14:textId="77777777">
        <w:tc>
          <w:tcPr>
            <w:tcW w:w="2600" w:type="dxa"/>
          </w:tcPr>
          <w:p w14:paraId="237193E6" w14:textId="77777777" w:rsidR="003F3BEE" w:rsidRDefault="00255A2B">
            <w:pPr>
              <w:spacing w:after="0" w:line="240" w:lineRule="auto"/>
              <w:jc w:val="left"/>
            </w:pPr>
            <w:r>
              <w:t>Évacuation</w:t>
            </w:r>
          </w:p>
        </w:tc>
        <w:tc>
          <w:tcPr>
            <w:tcW w:w="6470" w:type="dxa"/>
          </w:tcPr>
          <w:p w14:paraId="5743946D" w14:textId="77777777" w:rsidR="003F3BEE" w:rsidRDefault="00255A2B">
            <w:pPr>
              <w:spacing w:after="0" w:line="240" w:lineRule="auto"/>
              <w:jc w:val="left"/>
            </w:pPr>
            <w:r>
              <w:t>Orientation d'un patient vers une structure de soins supérieure</w:t>
            </w:r>
          </w:p>
        </w:tc>
      </w:tr>
      <w:tr w:rsidR="003F3BEE" w14:paraId="675AAB09" w14:textId="77777777">
        <w:tc>
          <w:tcPr>
            <w:tcW w:w="2600" w:type="dxa"/>
          </w:tcPr>
          <w:p w14:paraId="217759A9" w14:textId="77777777" w:rsidR="003F3BEE" w:rsidRDefault="00255A2B">
            <w:pPr>
              <w:spacing w:after="0" w:line="240" w:lineRule="auto"/>
              <w:jc w:val="left"/>
            </w:pPr>
            <w:r>
              <w:t>Catégorie de patient</w:t>
            </w:r>
          </w:p>
        </w:tc>
        <w:tc>
          <w:tcPr>
            <w:tcW w:w="6470" w:type="dxa"/>
          </w:tcPr>
          <w:p w14:paraId="7AB75C3E" w14:textId="77777777" w:rsidR="003F3BEE" w:rsidRDefault="00255A2B">
            <w:pPr>
              <w:spacing w:after="0" w:line="240" w:lineRule="auto"/>
              <w:jc w:val="left"/>
            </w:pPr>
            <w:r>
              <w:t>Classement administratif déterminant les prestations prises en charge</w:t>
            </w:r>
          </w:p>
        </w:tc>
      </w:tr>
      <w:tr w:rsidR="003F3BEE" w14:paraId="78C7A77D" w14:textId="77777777">
        <w:tc>
          <w:tcPr>
            <w:tcW w:w="2600" w:type="dxa"/>
          </w:tcPr>
          <w:p w14:paraId="1C60637F" w14:textId="77777777" w:rsidR="003F3BEE" w:rsidRDefault="00255A2B">
            <w:pPr>
              <w:spacing w:after="0" w:line="240" w:lineRule="auto"/>
              <w:jc w:val="left"/>
            </w:pPr>
            <w:r>
              <w:t>Délégation de prescription</w:t>
            </w:r>
          </w:p>
        </w:tc>
        <w:tc>
          <w:tcPr>
            <w:tcW w:w="6470" w:type="dxa"/>
          </w:tcPr>
          <w:p w14:paraId="38D5AFD7" w14:textId="77777777" w:rsidR="003F3BEE" w:rsidRDefault="00255A2B">
            <w:pPr>
              <w:spacing w:after="0" w:line="240" w:lineRule="auto"/>
              <w:jc w:val="left"/>
            </w:pPr>
            <w:r>
              <w:t>Autorisation temporaire, accordée par le médecin chef à un infirmier, de prescrire dans un cadre défini</w:t>
            </w:r>
          </w:p>
        </w:tc>
      </w:tr>
      <w:tr w:rsidR="003F3BEE" w14:paraId="66892B38" w14:textId="77777777">
        <w:tc>
          <w:tcPr>
            <w:tcW w:w="2600" w:type="dxa"/>
          </w:tcPr>
          <w:p w14:paraId="1E716531" w14:textId="77777777" w:rsidR="003F3BEE" w:rsidRDefault="00255A2B">
            <w:pPr>
              <w:spacing w:after="0" w:line="240" w:lineRule="auto"/>
              <w:jc w:val="left"/>
            </w:pPr>
            <w:r>
              <w:t>Fonctionnement hors connexion</w:t>
            </w:r>
          </w:p>
        </w:tc>
        <w:tc>
          <w:tcPr>
            <w:tcW w:w="6470" w:type="dxa"/>
          </w:tcPr>
          <w:p w14:paraId="7F43C929" w14:textId="77777777" w:rsidR="003F3BEE" w:rsidRDefault="00255A2B">
            <w:pPr>
              <w:spacing w:after="0" w:line="240" w:lineRule="auto"/>
              <w:jc w:val="left"/>
            </w:pPr>
            <w:r>
              <w:t>Approche où le fonctionnement sans réseau constitue le cas nominal, la connexion étant un enrichissement</w:t>
            </w:r>
          </w:p>
        </w:tc>
      </w:tr>
      <w:tr w:rsidR="003F3BEE" w14:paraId="6C5F1CE9" w14:textId="77777777">
        <w:tc>
          <w:tcPr>
            <w:tcW w:w="2600" w:type="dxa"/>
          </w:tcPr>
          <w:p w14:paraId="374BF0F7" w14:textId="77777777" w:rsidR="003F3BEE" w:rsidRDefault="00255A2B">
            <w:pPr>
              <w:spacing w:after="0" w:line="240" w:lineRule="auto"/>
              <w:jc w:val="left"/>
            </w:pPr>
            <w:r>
              <w:t>Synchronisation</w:t>
            </w:r>
          </w:p>
        </w:tc>
        <w:tc>
          <w:tcPr>
            <w:tcW w:w="6470" w:type="dxa"/>
          </w:tcPr>
          <w:p w14:paraId="7768039A" w14:textId="77777777" w:rsidR="003F3BEE" w:rsidRDefault="00255A2B">
            <w:pPr>
              <w:spacing w:after="0" w:line="240" w:lineRule="auto"/>
              <w:jc w:val="left"/>
            </w:pPr>
            <w:r>
              <w:t>Rapprochement des données d'un poste local et du serveur central, par échange des seules modifications</w:t>
            </w:r>
          </w:p>
        </w:tc>
      </w:tr>
      <w:tr w:rsidR="003F3BEE" w14:paraId="21B68695" w14:textId="77777777">
        <w:tc>
          <w:tcPr>
            <w:tcW w:w="2600" w:type="dxa"/>
          </w:tcPr>
          <w:p w14:paraId="17E4FB20" w14:textId="77777777" w:rsidR="003F3BEE" w:rsidRDefault="00255A2B">
            <w:pPr>
              <w:spacing w:after="0" w:line="240" w:lineRule="auto"/>
              <w:jc w:val="left"/>
            </w:pPr>
            <w:r>
              <w:t>Résolution de conflit</w:t>
            </w:r>
          </w:p>
        </w:tc>
        <w:tc>
          <w:tcPr>
            <w:tcW w:w="6470" w:type="dxa"/>
          </w:tcPr>
          <w:p w14:paraId="4682C46E" w14:textId="77777777" w:rsidR="003F3BEE" w:rsidRDefault="00255A2B">
            <w:pPr>
              <w:spacing w:after="0" w:line="240" w:lineRule="auto"/>
              <w:jc w:val="left"/>
            </w:pPr>
            <w:r>
              <w:t>Arbitrage entre deux modifications concurrentes du même enregistrement</w:t>
            </w:r>
          </w:p>
        </w:tc>
      </w:tr>
      <w:tr w:rsidR="003F3BEE" w14:paraId="3C8B9C09" w14:textId="77777777">
        <w:tc>
          <w:tcPr>
            <w:tcW w:w="2600" w:type="dxa"/>
          </w:tcPr>
          <w:p w14:paraId="7255B4B4" w14:textId="77777777" w:rsidR="003F3BEE" w:rsidRDefault="00255A2B">
            <w:pPr>
              <w:spacing w:after="0" w:line="240" w:lineRule="auto"/>
              <w:jc w:val="left"/>
            </w:pPr>
            <w:r>
              <w:t>Suppression logique</w:t>
            </w:r>
          </w:p>
        </w:tc>
        <w:tc>
          <w:tcPr>
            <w:tcW w:w="6470" w:type="dxa"/>
          </w:tcPr>
          <w:p w14:paraId="5D024E88" w14:textId="77777777" w:rsidR="003F3BEE" w:rsidRDefault="00255A2B">
            <w:pPr>
              <w:spacing w:after="0" w:line="240" w:lineRule="auto"/>
              <w:jc w:val="left"/>
            </w:pPr>
            <w:r>
              <w:t>Marquage d'un enregistrement comme supprimé sans effacement, afin que la suppression puisse se propager</w:t>
            </w:r>
          </w:p>
        </w:tc>
      </w:tr>
      <w:tr w:rsidR="003F3BEE" w14:paraId="143A6708" w14:textId="77777777">
        <w:tc>
          <w:tcPr>
            <w:tcW w:w="2600" w:type="dxa"/>
          </w:tcPr>
          <w:p w14:paraId="52EDDCEF" w14:textId="77777777" w:rsidR="003F3BEE" w:rsidRDefault="00255A2B">
            <w:pPr>
              <w:spacing w:after="0" w:line="240" w:lineRule="auto"/>
              <w:jc w:val="left"/>
            </w:pPr>
            <w:r>
              <w:t>Traçabilité</w:t>
            </w:r>
          </w:p>
        </w:tc>
        <w:tc>
          <w:tcPr>
            <w:tcW w:w="6470" w:type="dxa"/>
          </w:tcPr>
          <w:p w14:paraId="0A41AA99" w14:textId="77777777" w:rsidR="003F3BEE" w:rsidRDefault="00255A2B">
            <w:pPr>
              <w:spacing w:after="0" w:line="240" w:lineRule="auto"/>
              <w:jc w:val="left"/>
            </w:pPr>
            <w:r>
              <w:t>Capacité à établir après coup qui a fait quoi, quand et depuis où</w:t>
            </w:r>
          </w:p>
        </w:tc>
      </w:tr>
      <w:tr w:rsidR="003F3BEE" w14:paraId="60DE7DA3" w14:textId="77777777">
        <w:tc>
          <w:tcPr>
            <w:tcW w:w="2600" w:type="dxa"/>
          </w:tcPr>
          <w:p w14:paraId="1F8F6145" w14:textId="77777777" w:rsidR="003F3BEE" w:rsidRDefault="00255A2B">
            <w:pPr>
              <w:spacing w:after="0" w:line="240" w:lineRule="auto"/>
              <w:jc w:val="left"/>
            </w:pPr>
            <w:r>
              <w:t>Habilitation</w:t>
            </w:r>
          </w:p>
        </w:tc>
        <w:tc>
          <w:tcPr>
            <w:tcW w:w="6470" w:type="dxa"/>
          </w:tcPr>
          <w:p w14:paraId="5A9352DB" w14:textId="77777777" w:rsidR="003F3BEE" w:rsidRDefault="00255A2B">
            <w:pPr>
              <w:spacing w:after="0" w:line="240" w:lineRule="auto"/>
              <w:jc w:val="left"/>
            </w:pPr>
            <w:r>
              <w:t>Ensemble des droits d'un agent, résultant de son rôle et de ses dérogations individuelles</w:t>
            </w:r>
          </w:p>
        </w:tc>
      </w:tr>
      <w:tr w:rsidR="003F3BEE" w14:paraId="7C19ACE5" w14:textId="77777777">
        <w:tc>
          <w:tcPr>
            <w:tcW w:w="2600" w:type="dxa"/>
          </w:tcPr>
          <w:p w14:paraId="5286CD80" w14:textId="77777777" w:rsidR="003F3BEE" w:rsidRDefault="00255A2B">
            <w:pPr>
              <w:spacing w:after="0" w:line="240" w:lineRule="auto"/>
              <w:jc w:val="left"/>
            </w:pPr>
            <w:r>
              <w:t>Verrou de dossier</w:t>
            </w:r>
          </w:p>
        </w:tc>
        <w:tc>
          <w:tcPr>
            <w:tcW w:w="6470" w:type="dxa"/>
          </w:tcPr>
          <w:p w14:paraId="188687EF" w14:textId="77777777" w:rsidR="003F3BEE" w:rsidRDefault="00255A2B">
            <w:pPr>
              <w:spacing w:after="0" w:line="240" w:lineRule="auto"/>
              <w:jc w:val="left"/>
            </w:pPr>
            <w:r>
              <w:t>Restriction d'accès posée par le médecin chef sur un dossier sensible, appliquée y compris hors connexion</w:t>
            </w:r>
          </w:p>
        </w:tc>
      </w:tr>
    </w:tbl>
    <w:p w14:paraId="000ABB91" w14:textId="77777777" w:rsidR="003F3BEE" w:rsidRDefault="00255A2B">
      <w:pPr>
        <w:pStyle w:val="Titre2"/>
      </w:pPr>
      <w:bookmarkStart w:id="69" w:name="_Toc238069884"/>
      <w:r>
        <w:t>Conclusion du chapitre</w:t>
      </w:r>
      <w:bookmarkEnd w:id="69"/>
    </w:p>
    <w:p w14:paraId="36CA4C38" w14:textId="77777777" w:rsidR="003F3BEE" w:rsidRDefault="00255A2B">
      <w:r>
        <w:t>Ce chapitre a établi les caractéristiques du domaine. Le suivi médical repose sur une hiérarchie où l'infirmier agit sous délégation du médecin chef, avec une visibilité cloisonnée à sa propre activité. Cette organisation existait déjà, informelle et non tracée : le système l'encadre. Le fonctionnement sur deux sites distants impose une réplication complète des dossiers. L'arbitrage a été rendu en faveur de la disponibilité de l'information de soin, avec un verrou applicatif pour garde-fou.</w:t>
      </w:r>
    </w:p>
    <w:p w14:paraId="09DAD013" w14:textId="77777777" w:rsidR="003F3BEE" w:rsidRDefault="00255A2B">
      <w:r>
        <w:t>Une règle d'éligibilité par catégorie distingue enfin le soin, ouvert à tous, de la prise en charge financière, réservée à certains. Le périmètre retenu — le parcours de soin et ses fonctions transverses — a été énoncé et justifié, de même que ce qui en a été écarté. La Partie II développe la démarche technique.</w:t>
      </w:r>
    </w:p>
    <w:p w14:paraId="2A6D0DD8" w14:textId="77777777" w:rsidR="00107770" w:rsidRDefault="00107770">
      <w:pPr>
        <w:pageBreakBefore/>
        <w:spacing w:after="0" w:line="6858" w:lineRule="exact"/>
        <w:rPr>
          <w:sz w:val="2"/>
        </w:rPr>
      </w:pPr>
    </w:p>
    <w:p w14:paraId="34B8E000" w14:textId="77777777" w:rsidR="00107770" w:rsidRDefault="00107770">
      <w:pPr>
        <w:shd w:val="clear" w:color="auto" w:fill="4E8BA4"/>
        <w:spacing w:after="0" w:line="240" w:lineRule="auto"/>
      </w:pPr>
    </w:p>
    <w:p w14:paraId="3376333F" w14:textId="77777777" w:rsidR="00107770" w:rsidRDefault="00107770">
      <w:pPr>
        <w:shd w:val="clear" w:color="auto" w:fill="4E8BA4"/>
        <w:spacing w:after="0" w:line="240" w:lineRule="auto"/>
      </w:pPr>
    </w:p>
    <w:p w14:paraId="5898CA28" w14:textId="77777777" w:rsidR="00107770" w:rsidRDefault="000655A6">
      <w:pPr>
        <w:pStyle w:val="Titre1"/>
        <w:keepNext w:val="0"/>
        <w:keepLines w:val="0"/>
        <w:shd w:val="clear" w:color="auto" w:fill="4E8BA4"/>
        <w:spacing w:before="0" w:after="0" w:line="276" w:lineRule="auto"/>
      </w:pPr>
      <w:bookmarkStart w:id="70" w:name="_Toc238069776"/>
      <w:bookmarkStart w:id="71" w:name="_Toc238069885"/>
      <w:r>
        <w:rPr>
          <w:color w:val="FFFFFF"/>
        </w:rPr>
        <w:t xml:space="preserve">Deuxième Partie : </w:t>
      </w:r>
      <w:r>
        <w:rPr>
          <w:b w:val="0"/>
          <w:color w:val="FFFFFF"/>
        </w:rPr>
        <w:t>Analyse, conception et implémentation</w:t>
      </w:r>
      <w:bookmarkEnd w:id="70"/>
      <w:bookmarkEnd w:id="71"/>
    </w:p>
    <w:p w14:paraId="78904B4D" w14:textId="77777777" w:rsidR="00107770" w:rsidRDefault="00107770">
      <w:pPr>
        <w:shd w:val="clear" w:color="auto" w:fill="4E8BA4"/>
        <w:spacing w:after="0" w:line="240" w:lineRule="auto"/>
      </w:pPr>
    </w:p>
    <w:p w14:paraId="52A5C2F5" w14:textId="77777777" w:rsidR="00107770" w:rsidRDefault="00107770">
      <w:pPr>
        <w:shd w:val="clear" w:color="auto" w:fill="4E8BA4"/>
        <w:spacing w:after="0" w:line="240" w:lineRule="auto"/>
      </w:pPr>
    </w:p>
    <w:p w14:paraId="3C34FFC1" w14:textId="77777777" w:rsidR="003F3BEE" w:rsidRDefault="00255A2B">
      <w:pPr>
        <w:pStyle w:val="Titre1"/>
        <w:pageBreakBefore/>
      </w:pPr>
      <w:bookmarkStart w:id="72" w:name="_Toc238069777"/>
      <w:bookmarkStart w:id="73" w:name="_Toc238069886"/>
      <w:r>
        <w:lastRenderedPageBreak/>
        <w:t>CHAPITRE 4 — MÉTHODOLOGIE : 2TUP ET UML</w:t>
      </w:r>
      <w:bookmarkEnd w:id="72"/>
      <w:bookmarkEnd w:id="73"/>
    </w:p>
    <w:p w14:paraId="58446548" w14:textId="77777777" w:rsidR="003F3BEE" w:rsidRDefault="00255A2B">
      <w:r>
        <w:t>Concevoir un système d'information médical ne se résume pas à écrire du code. Entre le besoin exprimé par une infirmière à l'accueil et la ligne qui enregistre une visite en base, il existe une distance. Seule une méthode rigoureuse permet de la franchir sans perte. Cette distance est d'autant plus grande ici que le projet devait satisfaire deux exigences de nature différente : traduire fidèlement des pratiques de terrain, et tenir des contraintes techniques sévères.</w:t>
      </w:r>
    </w:p>
    <w:p w14:paraId="52EE50A6" w14:textId="77777777" w:rsidR="003F3BEE" w:rsidRDefault="00255A2B">
      <w:r>
        <w:t>Ce chapitre présente la démarche retenue — le Processus Unifié dans sa déclinaison 2TUP, outillée par le langage UML — puis justifie ce choix.</w:t>
      </w:r>
    </w:p>
    <w:p w14:paraId="1B98D3D0" w14:textId="77777777" w:rsidR="003F3BEE" w:rsidRDefault="00255A2B">
      <w:pPr>
        <w:pStyle w:val="Titre2"/>
      </w:pPr>
      <w:bookmarkStart w:id="74" w:name="_Toc238069887"/>
      <w:r>
        <w:t>4.1 Le Processus Unifié</w:t>
      </w:r>
      <w:bookmarkEnd w:id="74"/>
    </w:p>
    <w:p w14:paraId="51028E6E" w14:textId="77777777" w:rsidR="003F3BEE" w:rsidRDefault="00255A2B">
      <w:r>
        <w:t xml:space="preserve">Le Processus Unifié est un cadre de développement logiciel. Il a été formalisé à la fin des années 1990 par Ivar Jacobson, Grady </w:t>
      </w:r>
      <w:proofErr w:type="spellStart"/>
      <w:r>
        <w:t>Booch</w:t>
      </w:r>
      <w:proofErr w:type="spellEnd"/>
      <w:r>
        <w:t xml:space="preserve"> et James </w:t>
      </w:r>
      <w:proofErr w:type="spellStart"/>
      <w:r>
        <w:t>Rumbaugh</w:t>
      </w:r>
      <w:proofErr w:type="spellEnd"/>
      <w:r>
        <w:t>, les auteurs mêmes d'UML. Ce n'est pas une méthode figée, mais un canevas que chaque équipe adapte à son contexte. Sa définition tient en quatre caractéristiques.</w:t>
      </w:r>
    </w:p>
    <w:p w14:paraId="6A1EF0D1" w14:textId="77777777" w:rsidR="003F3BEE" w:rsidRDefault="00255A2B">
      <w:r>
        <w:t>Il est d'abord piloté par les cas d'utilisation. Le besoin n'est pas décrit comme une liste de fonctions, mais comme un ensemble d'interactions entre des acteurs et le système. Le développement reste ainsi tourné vers l'usage réel. Il est ensuite centré sur l'architecture. Celle-ci n'est pas une conséquence du développement mais son ossature : elle est définie tôt, et validée par des versions exécutables.</w:t>
      </w:r>
    </w:p>
    <w:p w14:paraId="4009807B" w14:textId="77777777" w:rsidR="003F3BEE" w:rsidRDefault="00255A2B">
      <w:r>
        <w:t>Il est itératif et incrémental. Il procède par cycles courts, qui traversent chacun toutes les activités plutôt que de les enchaîner une seule fois. Il est enfin conduit par les risques. Les points les plus incertains sont traités en premier, quand les mauvaises surprises coûtent encore peu.</w:t>
      </w:r>
    </w:p>
    <w:p w14:paraId="4792C081" w14:textId="77777777" w:rsidR="003F3BEE" w:rsidRDefault="00255A2B">
      <w:pPr>
        <w:pStyle w:val="Lgendetableau"/>
      </w:pPr>
      <w:bookmarkStart w:id="75" w:name="_Toc238069819"/>
      <w:r>
        <w:t>Tableau 4.1 — Les quatre phases du Processus Unifié</w:t>
      </w:r>
      <w:bookmarkEnd w:id="75"/>
    </w:p>
    <w:tbl>
      <w:tblPr>
        <w:tblStyle w:val="Grilledutableau"/>
        <w:tblW w:w="0" w:type="auto"/>
        <w:tblLayout w:type="fixed"/>
        <w:tblLook w:val="04A0" w:firstRow="1" w:lastRow="0" w:firstColumn="1" w:lastColumn="0" w:noHBand="0" w:noVBand="1"/>
      </w:tblPr>
      <w:tblGrid>
        <w:gridCol w:w="1600"/>
        <w:gridCol w:w="4700"/>
        <w:gridCol w:w="2770"/>
      </w:tblGrid>
      <w:tr w:rsidR="003F3BEE" w14:paraId="3C5DE99D" w14:textId="77777777">
        <w:tc>
          <w:tcPr>
            <w:tcW w:w="1600" w:type="dxa"/>
          </w:tcPr>
          <w:p w14:paraId="63EFFC30" w14:textId="77777777" w:rsidR="003F3BEE" w:rsidRDefault="00255A2B">
            <w:pPr>
              <w:spacing w:after="0" w:line="240" w:lineRule="auto"/>
              <w:jc w:val="left"/>
              <w:rPr>
                <w:b/>
              </w:rPr>
            </w:pPr>
            <w:r>
              <w:rPr>
                <w:b/>
              </w:rPr>
              <w:t>Phase</w:t>
            </w:r>
          </w:p>
        </w:tc>
        <w:tc>
          <w:tcPr>
            <w:tcW w:w="4700" w:type="dxa"/>
          </w:tcPr>
          <w:p w14:paraId="08AAA9CA" w14:textId="77777777" w:rsidR="003F3BEE" w:rsidRDefault="00255A2B">
            <w:pPr>
              <w:spacing w:after="0" w:line="240" w:lineRule="auto"/>
              <w:jc w:val="left"/>
              <w:rPr>
                <w:b/>
              </w:rPr>
            </w:pPr>
            <w:r>
              <w:rPr>
                <w:b/>
              </w:rPr>
              <w:t>Objet</w:t>
            </w:r>
          </w:p>
        </w:tc>
        <w:tc>
          <w:tcPr>
            <w:tcW w:w="2770" w:type="dxa"/>
          </w:tcPr>
          <w:p w14:paraId="16405086" w14:textId="77777777" w:rsidR="003F3BEE" w:rsidRDefault="00255A2B">
            <w:pPr>
              <w:spacing w:after="0" w:line="240" w:lineRule="auto"/>
              <w:jc w:val="left"/>
              <w:rPr>
                <w:b/>
              </w:rPr>
            </w:pPr>
            <w:r>
              <w:rPr>
                <w:b/>
              </w:rPr>
              <w:t>Critère de sortie</w:t>
            </w:r>
          </w:p>
        </w:tc>
      </w:tr>
      <w:tr w:rsidR="003F3BEE" w14:paraId="0C53A426" w14:textId="77777777">
        <w:tc>
          <w:tcPr>
            <w:tcW w:w="1600" w:type="dxa"/>
          </w:tcPr>
          <w:p w14:paraId="79D80A11" w14:textId="77777777" w:rsidR="003F3BEE" w:rsidRDefault="00255A2B">
            <w:pPr>
              <w:spacing w:after="0" w:line="240" w:lineRule="auto"/>
              <w:jc w:val="left"/>
            </w:pPr>
            <w:r>
              <w:t>Inception</w:t>
            </w:r>
          </w:p>
        </w:tc>
        <w:tc>
          <w:tcPr>
            <w:tcW w:w="4700" w:type="dxa"/>
          </w:tcPr>
          <w:p w14:paraId="70072CCD" w14:textId="77777777" w:rsidR="003F3BEE" w:rsidRDefault="00255A2B">
            <w:pPr>
              <w:spacing w:after="0" w:line="240" w:lineRule="auto"/>
              <w:jc w:val="left"/>
            </w:pPr>
            <w:r>
              <w:t>Cerner le périmètre, identifier les acteurs et les cas d'utilisation principaux, évaluer la faisabilité</w:t>
            </w:r>
          </w:p>
        </w:tc>
        <w:tc>
          <w:tcPr>
            <w:tcW w:w="2770" w:type="dxa"/>
          </w:tcPr>
          <w:p w14:paraId="5E4EB3C6" w14:textId="77777777" w:rsidR="003F3BEE" w:rsidRDefault="00255A2B">
            <w:pPr>
              <w:spacing w:after="0" w:line="240" w:lineRule="auto"/>
              <w:jc w:val="left"/>
            </w:pPr>
            <w:r>
              <w:t>Accord sur le périmètre et les risques majeurs</w:t>
            </w:r>
          </w:p>
        </w:tc>
      </w:tr>
      <w:tr w:rsidR="003F3BEE" w14:paraId="5556D99A" w14:textId="77777777">
        <w:tc>
          <w:tcPr>
            <w:tcW w:w="1600" w:type="dxa"/>
          </w:tcPr>
          <w:p w14:paraId="7FCD0AE3" w14:textId="77777777" w:rsidR="003F3BEE" w:rsidRDefault="00255A2B">
            <w:pPr>
              <w:spacing w:after="0" w:line="240" w:lineRule="auto"/>
              <w:jc w:val="left"/>
            </w:pPr>
            <w:r>
              <w:t>Élaboration</w:t>
            </w:r>
          </w:p>
        </w:tc>
        <w:tc>
          <w:tcPr>
            <w:tcW w:w="4700" w:type="dxa"/>
          </w:tcPr>
          <w:p w14:paraId="7827926F" w14:textId="77777777" w:rsidR="003F3BEE" w:rsidRDefault="00255A2B">
            <w:pPr>
              <w:spacing w:after="0" w:line="240" w:lineRule="auto"/>
              <w:jc w:val="left"/>
            </w:pPr>
            <w:r>
              <w:t>Stabiliser l'architecture, détailler les cas d'utilisation critiques, lever les risques techniques</w:t>
            </w:r>
          </w:p>
        </w:tc>
        <w:tc>
          <w:tcPr>
            <w:tcW w:w="2770" w:type="dxa"/>
          </w:tcPr>
          <w:p w14:paraId="2129A2CA" w14:textId="77777777" w:rsidR="003F3BEE" w:rsidRDefault="00255A2B">
            <w:pPr>
              <w:spacing w:after="0" w:line="240" w:lineRule="auto"/>
              <w:jc w:val="left"/>
            </w:pPr>
            <w:r>
              <w:t>Architecture exécutable validée</w:t>
            </w:r>
          </w:p>
        </w:tc>
      </w:tr>
      <w:tr w:rsidR="003F3BEE" w14:paraId="791B8F62" w14:textId="77777777">
        <w:tc>
          <w:tcPr>
            <w:tcW w:w="1600" w:type="dxa"/>
          </w:tcPr>
          <w:p w14:paraId="7FE6C7F3" w14:textId="77777777" w:rsidR="003F3BEE" w:rsidRDefault="00255A2B">
            <w:pPr>
              <w:spacing w:after="0" w:line="240" w:lineRule="auto"/>
              <w:jc w:val="left"/>
            </w:pPr>
            <w:r>
              <w:t>Construction</w:t>
            </w:r>
          </w:p>
        </w:tc>
        <w:tc>
          <w:tcPr>
            <w:tcW w:w="4700" w:type="dxa"/>
          </w:tcPr>
          <w:p w14:paraId="5391C1C4" w14:textId="77777777" w:rsidR="003F3BEE" w:rsidRDefault="00255A2B">
            <w:pPr>
              <w:spacing w:after="0" w:line="240" w:lineRule="auto"/>
              <w:jc w:val="left"/>
            </w:pPr>
            <w:r>
              <w:t>Réaliser l'essentiel des fonctionnalités, par itérations</w:t>
            </w:r>
          </w:p>
        </w:tc>
        <w:tc>
          <w:tcPr>
            <w:tcW w:w="2770" w:type="dxa"/>
          </w:tcPr>
          <w:p w14:paraId="19C36C39" w14:textId="77777777" w:rsidR="003F3BEE" w:rsidRDefault="00255A2B">
            <w:pPr>
              <w:spacing w:after="0" w:line="240" w:lineRule="auto"/>
              <w:jc w:val="left"/>
            </w:pPr>
            <w:r>
              <w:t>Système complet et testé</w:t>
            </w:r>
          </w:p>
        </w:tc>
      </w:tr>
      <w:tr w:rsidR="003F3BEE" w14:paraId="15607763" w14:textId="77777777">
        <w:tc>
          <w:tcPr>
            <w:tcW w:w="1600" w:type="dxa"/>
          </w:tcPr>
          <w:p w14:paraId="3158AA26" w14:textId="77777777" w:rsidR="003F3BEE" w:rsidRDefault="00255A2B">
            <w:pPr>
              <w:spacing w:after="0" w:line="240" w:lineRule="auto"/>
              <w:jc w:val="left"/>
            </w:pPr>
            <w:r>
              <w:t>Transition</w:t>
            </w:r>
          </w:p>
        </w:tc>
        <w:tc>
          <w:tcPr>
            <w:tcW w:w="4700" w:type="dxa"/>
          </w:tcPr>
          <w:p w14:paraId="31843DE9" w14:textId="77777777" w:rsidR="003F3BEE" w:rsidRDefault="00255A2B">
            <w:pPr>
              <w:spacing w:after="0" w:line="240" w:lineRule="auto"/>
              <w:jc w:val="left"/>
            </w:pPr>
            <w:r>
              <w:t>Déployer, former, corriger</w:t>
            </w:r>
          </w:p>
        </w:tc>
        <w:tc>
          <w:tcPr>
            <w:tcW w:w="2770" w:type="dxa"/>
          </w:tcPr>
          <w:p w14:paraId="3947DFC6" w14:textId="77777777" w:rsidR="003F3BEE" w:rsidRDefault="00255A2B">
            <w:pPr>
              <w:spacing w:after="0" w:line="240" w:lineRule="auto"/>
              <w:jc w:val="left"/>
            </w:pPr>
            <w:r>
              <w:t>Système utilisé par ses destinataires</w:t>
            </w:r>
          </w:p>
        </w:tc>
      </w:tr>
    </w:tbl>
    <w:p w14:paraId="30D0DD3E" w14:textId="77777777" w:rsidR="000D233F" w:rsidRDefault="000D233F"/>
    <w:p w14:paraId="57C469EA" w14:textId="77777777" w:rsidR="003F3BEE" w:rsidRDefault="00255A2B">
      <w:r>
        <w:t xml:space="preserve">La répartition de l'effort est déséquilibrée à dessein. </w:t>
      </w:r>
      <w:proofErr w:type="spellStart"/>
      <w:r>
        <w:t>L'inception</w:t>
      </w:r>
      <w:proofErr w:type="spellEnd"/>
      <w:r>
        <w:t xml:space="preserve"> et l'élaboration mobilisent peu de développement, mais lèvent la majorité des incertitudes. La construction concentre le volume de production.</w:t>
      </w:r>
    </w:p>
    <w:p w14:paraId="25202068" w14:textId="77777777" w:rsidR="003F3BEE" w:rsidRDefault="00255A2B">
      <w:pPr>
        <w:pStyle w:val="Titre2"/>
      </w:pPr>
      <w:bookmarkStart w:id="76" w:name="_Toc238069888"/>
      <w:r>
        <w:t xml:space="preserve">4.2 2TUP — </w:t>
      </w:r>
      <w:proofErr w:type="spellStart"/>
      <w:r>
        <w:t>Two</w:t>
      </w:r>
      <w:proofErr w:type="spellEnd"/>
      <w:r>
        <w:t xml:space="preserve">-Track </w:t>
      </w:r>
      <w:proofErr w:type="spellStart"/>
      <w:r>
        <w:t>Unified</w:t>
      </w:r>
      <w:proofErr w:type="spellEnd"/>
      <w:r>
        <w:t xml:space="preserve"> Process</w:t>
      </w:r>
      <w:bookmarkEnd w:id="76"/>
    </w:p>
    <w:p w14:paraId="5C880CEC" w14:textId="77777777" w:rsidR="003F3BEE" w:rsidRDefault="00255A2B">
      <w:r>
        <w:t xml:space="preserve">2TUP est une déclinaison pratique du Processus Unifié, popularisée en France par Pascal Roques et Franck Vallée. Son apport tient dans une observation simple : un système subit deux sortes de </w:t>
      </w:r>
      <w:r>
        <w:lastRenderedPageBreak/>
        <w:t>contraintes, qui n'évoluent pas au même rythme et ne se traitent pas de la même façon. D'un côté, les contraintes fonctionnelles : ce que les utilisateurs attendent, et les règles du métier. De l'autre, les contraintes techniques : les plateformes disponibles, les modes de déploiement et les impératifs de sécurité.</w:t>
      </w:r>
    </w:p>
    <w:p w14:paraId="6A649D16" w14:textId="77777777" w:rsidR="003F3BEE" w:rsidRDefault="00255A2B">
      <w:r>
        <w:t>Mêler ces deux natures de contraintes dès le départ produit un défaut connu. La conception fonctionnelle se laisse contaminer par des considérations techniques, et les choix techniques se figent avant que le métier ait été compris. 2TUP les sépare donc en deux branches parallèles, qui ne se rejoignent qu'à la conception préliminaire. D'où sa représentation caractéristique en Y : deux branches montantes, un point de convergence, un tronc descendant.</w:t>
      </w:r>
    </w:p>
    <w:p w14:paraId="30EB4FA7" w14:textId="77777777" w:rsidR="003A751E" w:rsidRDefault="003A751E">
      <w:pPr>
        <w:pageBreakBefore/>
      </w:pPr>
    </w:p>
    <w:p w14:paraId="4E5B7A68" w14:textId="77777777" w:rsidR="003A751E" w:rsidRDefault="003A751E"/>
    <w:p w14:paraId="2673BF39" w14:textId="77777777" w:rsidR="003A751E" w:rsidRDefault="003A751E"/>
    <w:p w14:paraId="417BC692" w14:textId="77777777" w:rsidR="003A751E" w:rsidRDefault="003A751E"/>
    <w:p w14:paraId="447DB936" w14:textId="77777777" w:rsidR="003A751E" w:rsidRDefault="003A751E"/>
    <w:p w14:paraId="26373538" w14:textId="77777777" w:rsidR="003A751E" w:rsidRDefault="003A751E"/>
    <w:p w14:paraId="2F016EB3" w14:textId="77777777" w:rsidR="003A751E" w:rsidRDefault="003A751E"/>
    <w:p w14:paraId="65009C32" w14:textId="77777777" w:rsidR="003A751E" w:rsidRDefault="003A751E"/>
    <w:p w14:paraId="63751BD4" w14:textId="77777777" w:rsidR="003F3BEE" w:rsidRDefault="00255A2B">
      <w:pPr>
        <w:pStyle w:val="Lgende"/>
      </w:pPr>
      <w:bookmarkStart w:id="77" w:name="_Toc238069787"/>
      <w:r>
        <w:t>Figure 4.1 — Cycle de développement selon 2TUP</w:t>
      </w:r>
      <w:bookmarkEnd w:id="77"/>
    </w:p>
    <w:p w14:paraId="1EB982E9" w14:textId="77777777" w:rsidR="003A751E" w:rsidRDefault="00B21786">
      <w:r>
        <w:br w:type="page"/>
      </w:r>
    </w:p>
    <w:p w14:paraId="4DDFF7E4" w14:textId="77777777" w:rsidR="003F3BEE" w:rsidRDefault="00255A2B">
      <w:r>
        <w:lastRenderedPageBreak/>
        <w:t>La branche fonctionnelle part du métier et l'épure de toute considération technique. Elle produit un modèle du métier indépendant de toute technologie, qui resterait valable si l'on changeait de langage ou de base de données.</w:t>
      </w:r>
    </w:p>
    <w:p w14:paraId="2435B81A" w14:textId="77777777" w:rsidR="003F3BEE" w:rsidRDefault="00255A2B">
      <w:r>
        <w:t>Dans ce projet, elle a produit l'identification de trois acteurs, la description du parcours de soin, et surtout la formalisation de la règle qui gouverne tout le système. Cette règle est la suivante : toutes les catégories de patients ont droit à la consultation et aux premiers soins, mais seuls les employés en contrat à durée indéterminée et leurs ayants droit ouvrent droit aux bons de pharmacie et d'examen.</w:t>
      </w:r>
    </w:p>
    <w:p w14:paraId="3BE481DB" w14:textId="77777777" w:rsidR="003F3BEE" w:rsidRDefault="00255A2B">
      <w:r>
        <w:t>Cette règle est de nature purement métier. Aucune considération technique n'intervient dans sa formulation. La branche technique part au contraire des contraintes d'exploitation. Elle construit l'architecture qui les satisfait, indépendamment des fonctions à rendre. Dans ce projet, elle a dû répondre à des contraintes que le métier ne dictait pas : fonctionner sans connexion, partager les données entre deux sites sans double saisie, protéger des données de santé au repos comme en transit, s'installer sur des postes Windows sans droits d'administrateur, et rester maintenable par une équipe de deux personnes.</w:t>
      </w:r>
    </w:p>
    <w:p w14:paraId="4856822E" w14:textId="77777777" w:rsidR="003F3BEE" w:rsidRDefault="00255A2B">
      <w:r>
        <w:t>C'est de cette branche que proviennent les décisions structurantes du système : une base de données centrale doublée d'une réplique locale sur chaque poste, une résolution de conflit fondée sur la dernière écriture, une suppression logique généralisée pour propager les effacements, et un chiffrement authentifié pour la messagerie.</w:t>
      </w:r>
    </w:p>
    <w:p w14:paraId="39CCED76" w14:textId="77777777" w:rsidR="003F3BEE" w:rsidRDefault="00255A2B">
      <w:r>
        <w:t>La branche technique contraint la branche fonctionnelle, mais tardivement et de façon maîtrisée. Le choix de la résolution par dernière écriture en donne un exemple direct. Deux agents modifiant simultanément le même dossier depuis deux postes hors ligne ne verront pas leurs modifications fusionnées : la plus récente l'emporte. Cette conséquence devait être connue et acceptée par le métier avant d'être figée.</w:t>
      </w:r>
    </w:p>
    <w:p w14:paraId="05BE9E0A" w14:textId="77777777" w:rsidR="003F3BEE" w:rsidRDefault="00255A2B">
      <w:r>
        <w:t>Les deux branches se rejoignent à la conception préliminaire. Le modèle du métier est alors projeté sur l'architecture technique. Les entités du domaine deviennent des modèles de données. Les cas d'utilisation deviennent des routes et des écrans. Les règles métier deviennent des contrôles et des services. La construction réalise ensuite l'intégration par itérations. Dans ce projet, chaque itération a livré un module fonctionnel complet, de la base de données à l'écran, plutôt qu'une couche technique horizontale.</w:t>
      </w:r>
    </w:p>
    <w:p w14:paraId="7CC194C2" w14:textId="77777777" w:rsidR="003F3BEE" w:rsidRDefault="00255A2B">
      <w:pPr>
        <w:pStyle w:val="Titre2"/>
      </w:pPr>
      <w:bookmarkStart w:id="78" w:name="_Toc238069889"/>
      <w:r>
        <w:t xml:space="preserve">4.3 UML — </w:t>
      </w:r>
      <w:proofErr w:type="spellStart"/>
      <w:r>
        <w:t>Unified</w:t>
      </w:r>
      <w:proofErr w:type="spellEnd"/>
      <w:r>
        <w:t xml:space="preserve"> Modeling </w:t>
      </w:r>
      <w:proofErr w:type="spellStart"/>
      <w:r>
        <w:t>Language</w:t>
      </w:r>
      <w:bookmarkEnd w:id="78"/>
      <w:proofErr w:type="spellEnd"/>
    </w:p>
    <w:p w14:paraId="2974E059" w14:textId="77777777" w:rsidR="003F3BEE" w:rsidRDefault="00255A2B">
      <w:r>
        <w:t>UML est un langage de modélisation graphique, normalisé par l'Object Management Group. Ce n'est ni une méthode ni un processus, mais un vocabulaire visuel. Il permet de décrire un système sous plusieurs angles, avec une sémantique partagée. Sa valeur tient à trois propriétés. Il est normalisé, donc lisible par tout informaticien formé. Il est multi-vues : aucun diagramme ne prétend décrire le système entier. Et il est indépendant du langage de programmation, ce qui permet de raisonner sur la structure avant de raisonner sur le code.</w:t>
      </w:r>
    </w:p>
    <w:p w14:paraId="03CF7234" w14:textId="77777777" w:rsidR="003F3BEE" w:rsidRDefault="00255A2B">
      <w:r>
        <w:t xml:space="preserve">Sa limite est qu'un diagramme UML ne prouve rien. Il communique une intention, et la conformité entre le modèle et le code n'est garantie que par une vérification explicite. UML définit une quinzaine de types de diagrammes. En retenir la totalité serait un exercice scolaire sans valeur. </w:t>
      </w:r>
      <w:r>
        <w:lastRenderedPageBreak/>
        <w:t>Ceux qui suivent ont été retenus parce que chacun répond à une question précise que le projet posait. Ils ont tous été tracés avec draw.io, un éditeur de diagrammes libre dont le format de fichier reste ouvert et modifiable, ce qui permet de les reprendre sans dépendre d'un logiciel propriétaire.</w:t>
      </w:r>
    </w:p>
    <w:p w14:paraId="485CED63" w14:textId="77777777" w:rsidR="003F3BEE" w:rsidRDefault="00255A2B">
      <w:pPr>
        <w:pStyle w:val="Lgendetableau"/>
      </w:pPr>
      <w:bookmarkStart w:id="79" w:name="_Toc238069820"/>
      <w:r>
        <w:t>Tableau 4.2 — Les sept diagrammes UML retenus</w:t>
      </w:r>
      <w:bookmarkEnd w:id="79"/>
    </w:p>
    <w:tbl>
      <w:tblPr>
        <w:tblStyle w:val="Grilledutableau"/>
        <w:tblW w:w="0" w:type="auto"/>
        <w:tblLayout w:type="fixed"/>
        <w:tblLook w:val="04A0" w:firstRow="1" w:lastRow="0" w:firstColumn="1" w:lastColumn="0" w:noHBand="0" w:noVBand="1"/>
      </w:tblPr>
      <w:tblGrid>
        <w:gridCol w:w="2200"/>
        <w:gridCol w:w="5670"/>
        <w:gridCol w:w="1200"/>
      </w:tblGrid>
      <w:tr w:rsidR="003F3BEE" w14:paraId="5C843329" w14:textId="77777777">
        <w:tc>
          <w:tcPr>
            <w:tcW w:w="2200" w:type="dxa"/>
          </w:tcPr>
          <w:p w14:paraId="300BC728" w14:textId="77777777" w:rsidR="003F3BEE" w:rsidRDefault="00255A2B">
            <w:pPr>
              <w:spacing w:after="0" w:line="240" w:lineRule="auto"/>
              <w:jc w:val="left"/>
              <w:rPr>
                <w:b/>
              </w:rPr>
            </w:pPr>
            <w:r>
              <w:rPr>
                <w:b/>
              </w:rPr>
              <w:t>Diagramme</w:t>
            </w:r>
          </w:p>
        </w:tc>
        <w:tc>
          <w:tcPr>
            <w:tcW w:w="5670" w:type="dxa"/>
          </w:tcPr>
          <w:p w14:paraId="4EE41B5A" w14:textId="77777777" w:rsidR="003F3BEE" w:rsidRDefault="00255A2B">
            <w:pPr>
              <w:spacing w:after="0" w:line="240" w:lineRule="auto"/>
              <w:jc w:val="left"/>
              <w:rPr>
                <w:b/>
              </w:rPr>
            </w:pPr>
            <w:r>
              <w:rPr>
                <w:b/>
              </w:rPr>
              <w:t>Question à laquelle il répond</w:t>
            </w:r>
          </w:p>
        </w:tc>
        <w:tc>
          <w:tcPr>
            <w:tcW w:w="1200" w:type="dxa"/>
          </w:tcPr>
          <w:p w14:paraId="1FFA3306" w14:textId="77777777" w:rsidR="003F3BEE" w:rsidRDefault="00255A2B">
            <w:pPr>
              <w:spacing w:after="0" w:line="240" w:lineRule="auto"/>
              <w:jc w:val="left"/>
              <w:rPr>
                <w:b/>
              </w:rPr>
            </w:pPr>
            <w:r>
              <w:rPr>
                <w:b/>
              </w:rPr>
              <w:t>Chapitre</w:t>
            </w:r>
          </w:p>
        </w:tc>
      </w:tr>
      <w:tr w:rsidR="003F3BEE" w14:paraId="5F865BFF" w14:textId="77777777">
        <w:tc>
          <w:tcPr>
            <w:tcW w:w="2200" w:type="dxa"/>
          </w:tcPr>
          <w:p w14:paraId="56AB9EC2" w14:textId="77777777" w:rsidR="003F3BEE" w:rsidRDefault="00255A2B">
            <w:pPr>
              <w:spacing w:after="0" w:line="240" w:lineRule="auto"/>
              <w:jc w:val="left"/>
            </w:pPr>
            <w:r>
              <w:t>Contexte statique</w:t>
            </w:r>
          </w:p>
        </w:tc>
        <w:tc>
          <w:tcPr>
            <w:tcW w:w="5670" w:type="dxa"/>
          </w:tcPr>
          <w:p w14:paraId="10F663C7" w14:textId="77777777" w:rsidR="003F3BEE" w:rsidRDefault="00255A2B">
            <w:pPr>
              <w:spacing w:after="0" w:line="240" w:lineRule="auto"/>
              <w:jc w:val="left"/>
            </w:pPr>
            <w:r>
              <w:t>Où s'arrête le système, et avec qui échange-t-il ?</w:t>
            </w:r>
          </w:p>
        </w:tc>
        <w:tc>
          <w:tcPr>
            <w:tcW w:w="1200" w:type="dxa"/>
          </w:tcPr>
          <w:p w14:paraId="575E80F7" w14:textId="77777777" w:rsidR="003F3BEE" w:rsidRDefault="00255A2B">
            <w:pPr>
              <w:spacing w:after="0" w:line="240" w:lineRule="auto"/>
              <w:jc w:val="left"/>
            </w:pPr>
            <w:r>
              <w:t>6</w:t>
            </w:r>
          </w:p>
        </w:tc>
      </w:tr>
      <w:tr w:rsidR="003F3BEE" w14:paraId="4CBAC625" w14:textId="77777777">
        <w:tc>
          <w:tcPr>
            <w:tcW w:w="2200" w:type="dxa"/>
          </w:tcPr>
          <w:p w14:paraId="40841E6D" w14:textId="77777777" w:rsidR="003F3BEE" w:rsidRDefault="00255A2B">
            <w:pPr>
              <w:spacing w:after="0" w:line="240" w:lineRule="auto"/>
              <w:jc w:val="left"/>
            </w:pPr>
            <w:r>
              <w:t>Cas d'utilisation</w:t>
            </w:r>
          </w:p>
        </w:tc>
        <w:tc>
          <w:tcPr>
            <w:tcW w:w="5670" w:type="dxa"/>
          </w:tcPr>
          <w:p w14:paraId="27901ECE" w14:textId="77777777" w:rsidR="003F3BEE" w:rsidRDefault="00255A2B">
            <w:pPr>
              <w:spacing w:after="0" w:line="240" w:lineRule="auto"/>
              <w:jc w:val="left"/>
            </w:pPr>
            <w:r>
              <w:t>Qui fait quoi avec le système ?</w:t>
            </w:r>
          </w:p>
        </w:tc>
        <w:tc>
          <w:tcPr>
            <w:tcW w:w="1200" w:type="dxa"/>
          </w:tcPr>
          <w:p w14:paraId="5EFA8B31" w14:textId="77777777" w:rsidR="003F3BEE" w:rsidRDefault="00255A2B">
            <w:pPr>
              <w:spacing w:after="0" w:line="240" w:lineRule="auto"/>
              <w:jc w:val="left"/>
            </w:pPr>
            <w:r>
              <w:t>6</w:t>
            </w:r>
          </w:p>
        </w:tc>
      </w:tr>
      <w:tr w:rsidR="003F3BEE" w14:paraId="16A1F37E" w14:textId="77777777">
        <w:tc>
          <w:tcPr>
            <w:tcW w:w="2200" w:type="dxa"/>
          </w:tcPr>
          <w:p w14:paraId="34505022" w14:textId="77777777" w:rsidR="003F3BEE" w:rsidRDefault="00255A2B">
            <w:pPr>
              <w:spacing w:after="0" w:line="240" w:lineRule="auto"/>
              <w:jc w:val="left"/>
            </w:pPr>
            <w:r>
              <w:t>Séquence système</w:t>
            </w:r>
          </w:p>
        </w:tc>
        <w:tc>
          <w:tcPr>
            <w:tcW w:w="5670" w:type="dxa"/>
          </w:tcPr>
          <w:p w14:paraId="081F0843" w14:textId="77777777" w:rsidR="003F3BEE" w:rsidRDefault="00255A2B">
            <w:pPr>
              <w:spacing w:after="0" w:line="240" w:lineRule="auto"/>
              <w:jc w:val="left"/>
            </w:pPr>
            <w:r>
              <w:t>Dans quel ordre l'acteur et le système échangent-ils, vu de l'extérieur ?</w:t>
            </w:r>
          </w:p>
        </w:tc>
        <w:tc>
          <w:tcPr>
            <w:tcW w:w="1200" w:type="dxa"/>
          </w:tcPr>
          <w:p w14:paraId="298CB900" w14:textId="77777777" w:rsidR="003F3BEE" w:rsidRDefault="00255A2B">
            <w:pPr>
              <w:spacing w:after="0" w:line="240" w:lineRule="auto"/>
              <w:jc w:val="left"/>
            </w:pPr>
            <w:r>
              <w:t>6</w:t>
            </w:r>
          </w:p>
        </w:tc>
      </w:tr>
      <w:tr w:rsidR="003F3BEE" w14:paraId="49A7DB8B" w14:textId="77777777">
        <w:tc>
          <w:tcPr>
            <w:tcW w:w="2200" w:type="dxa"/>
          </w:tcPr>
          <w:p w14:paraId="5E06EEFB" w14:textId="77777777" w:rsidR="003F3BEE" w:rsidRDefault="00255A2B">
            <w:pPr>
              <w:spacing w:after="0" w:line="240" w:lineRule="auto"/>
              <w:jc w:val="left"/>
            </w:pPr>
            <w:r>
              <w:t>Activité</w:t>
            </w:r>
          </w:p>
        </w:tc>
        <w:tc>
          <w:tcPr>
            <w:tcW w:w="5670" w:type="dxa"/>
          </w:tcPr>
          <w:p w14:paraId="4B0AF497" w14:textId="77777777" w:rsidR="003F3BEE" w:rsidRDefault="00255A2B">
            <w:pPr>
              <w:spacing w:after="0" w:line="240" w:lineRule="auto"/>
              <w:jc w:val="left"/>
            </w:pPr>
            <w:r>
              <w:t>Comment s'enchaînaient les étapes du processus antérieur, avec ses décisions ?</w:t>
            </w:r>
          </w:p>
        </w:tc>
        <w:tc>
          <w:tcPr>
            <w:tcW w:w="1200" w:type="dxa"/>
          </w:tcPr>
          <w:p w14:paraId="7E5623C9" w14:textId="77777777" w:rsidR="003F3BEE" w:rsidRDefault="00255A2B">
            <w:pPr>
              <w:spacing w:after="0" w:line="240" w:lineRule="auto"/>
              <w:jc w:val="left"/>
            </w:pPr>
            <w:r>
              <w:t>5</w:t>
            </w:r>
          </w:p>
        </w:tc>
      </w:tr>
      <w:tr w:rsidR="003F3BEE" w14:paraId="625F7DD6" w14:textId="77777777">
        <w:tc>
          <w:tcPr>
            <w:tcW w:w="2200" w:type="dxa"/>
          </w:tcPr>
          <w:p w14:paraId="479E3159" w14:textId="77777777" w:rsidR="003F3BEE" w:rsidRDefault="00255A2B">
            <w:pPr>
              <w:spacing w:after="0" w:line="240" w:lineRule="auto"/>
              <w:jc w:val="left"/>
            </w:pPr>
            <w:r>
              <w:t>Classes</w:t>
            </w:r>
          </w:p>
        </w:tc>
        <w:tc>
          <w:tcPr>
            <w:tcW w:w="5670" w:type="dxa"/>
          </w:tcPr>
          <w:p w14:paraId="1AD7F29C" w14:textId="77777777" w:rsidR="003F3BEE" w:rsidRDefault="00255A2B">
            <w:pPr>
              <w:spacing w:after="0" w:line="240" w:lineRule="auto"/>
              <w:jc w:val="left"/>
            </w:pPr>
            <w:r>
              <w:t>Quelles sont les entités du domaine et comment se relient-elles ?</w:t>
            </w:r>
          </w:p>
        </w:tc>
        <w:tc>
          <w:tcPr>
            <w:tcW w:w="1200" w:type="dxa"/>
          </w:tcPr>
          <w:p w14:paraId="698304E4" w14:textId="77777777" w:rsidR="003F3BEE" w:rsidRDefault="00255A2B">
            <w:pPr>
              <w:spacing w:after="0" w:line="240" w:lineRule="auto"/>
              <w:jc w:val="left"/>
            </w:pPr>
            <w:r>
              <w:t>7</w:t>
            </w:r>
          </w:p>
        </w:tc>
      </w:tr>
      <w:tr w:rsidR="003F3BEE" w14:paraId="27F4411A" w14:textId="77777777">
        <w:tc>
          <w:tcPr>
            <w:tcW w:w="2200" w:type="dxa"/>
          </w:tcPr>
          <w:p w14:paraId="2FC898A1" w14:textId="77777777" w:rsidR="003F3BEE" w:rsidRDefault="00255A2B">
            <w:pPr>
              <w:spacing w:after="0" w:line="240" w:lineRule="auto"/>
              <w:jc w:val="left"/>
            </w:pPr>
            <w:r>
              <w:t>Composants</w:t>
            </w:r>
          </w:p>
        </w:tc>
        <w:tc>
          <w:tcPr>
            <w:tcW w:w="5670" w:type="dxa"/>
          </w:tcPr>
          <w:p w14:paraId="3D9421B2" w14:textId="77777777" w:rsidR="003F3BEE" w:rsidRDefault="00255A2B">
            <w:pPr>
              <w:spacing w:after="0" w:line="240" w:lineRule="auto"/>
              <w:jc w:val="left"/>
            </w:pPr>
            <w:r>
              <w:t>De quels blocs déployables le système est-il fait ?</w:t>
            </w:r>
          </w:p>
        </w:tc>
        <w:tc>
          <w:tcPr>
            <w:tcW w:w="1200" w:type="dxa"/>
          </w:tcPr>
          <w:p w14:paraId="76DD6EE5" w14:textId="77777777" w:rsidR="003F3BEE" w:rsidRDefault="00255A2B">
            <w:pPr>
              <w:spacing w:after="0" w:line="240" w:lineRule="auto"/>
              <w:jc w:val="left"/>
            </w:pPr>
            <w:r>
              <w:t>7</w:t>
            </w:r>
          </w:p>
        </w:tc>
      </w:tr>
      <w:tr w:rsidR="003F3BEE" w14:paraId="7521E05C" w14:textId="77777777">
        <w:tc>
          <w:tcPr>
            <w:tcW w:w="2200" w:type="dxa"/>
          </w:tcPr>
          <w:p w14:paraId="60724A4D" w14:textId="77777777" w:rsidR="003F3BEE" w:rsidRDefault="00255A2B">
            <w:pPr>
              <w:spacing w:after="0" w:line="240" w:lineRule="auto"/>
              <w:jc w:val="left"/>
            </w:pPr>
            <w:r>
              <w:t>Déploiement</w:t>
            </w:r>
          </w:p>
        </w:tc>
        <w:tc>
          <w:tcPr>
            <w:tcW w:w="5670" w:type="dxa"/>
          </w:tcPr>
          <w:p w14:paraId="1B994D3B" w14:textId="77777777" w:rsidR="003F3BEE" w:rsidRDefault="00255A2B">
            <w:pPr>
              <w:spacing w:after="0" w:line="240" w:lineRule="auto"/>
              <w:jc w:val="left"/>
            </w:pPr>
            <w:r>
              <w:t>Sur quelles machines ces blocs s'exécutent-ils ?</w:t>
            </w:r>
          </w:p>
        </w:tc>
        <w:tc>
          <w:tcPr>
            <w:tcW w:w="1200" w:type="dxa"/>
          </w:tcPr>
          <w:p w14:paraId="6334A16E" w14:textId="77777777" w:rsidR="003F3BEE" w:rsidRDefault="00255A2B">
            <w:pPr>
              <w:spacing w:after="0" w:line="240" w:lineRule="auto"/>
              <w:jc w:val="left"/>
            </w:pPr>
            <w:r>
              <w:t>7</w:t>
            </w:r>
          </w:p>
        </w:tc>
      </w:tr>
    </w:tbl>
    <w:p w14:paraId="2FA91CBD" w14:textId="77777777" w:rsidR="000D233F" w:rsidRDefault="000D233F"/>
    <w:p w14:paraId="05C0471F" w14:textId="77777777" w:rsidR="003F3BEE" w:rsidRDefault="00255A2B">
      <w:r>
        <w:t>Quatre diagrammes fréquents ont été écartés, et il faut dire pourquoi. Le diagramme d'états-transitions n'a pas été produit sous forme graphique : les machines à états du système sont décrites sous forme de tables de transitions, plus denses et plus vérifiables. Le diagramme de paquetages n'apporterait rien de plus que le diagramme de composants, l'organisation du code étant déjà lisible dans ce dernier. Le diagramme de séquence objets et le diagramme de communication ont été écartés pour la même raison. Ils montrent les mêmes objets et les mêmes échanges que les diagrammes de séquence système du chapitre 6. Seule la forme change. Les produire aurait ajouté des planches sans ajouter d'information.</w:t>
      </w:r>
    </w:p>
    <w:p w14:paraId="3C75162D" w14:textId="77777777" w:rsidR="003F3BEE" w:rsidRDefault="00255A2B">
      <w:pPr>
        <w:pStyle w:val="Titre2"/>
      </w:pPr>
      <w:bookmarkStart w:id="80" w:name="_Toc238069890"/>
      <w:r>
        <w:t>4.4 Justification du choix de 2TUP</w:t>
      </w:r>
      <w:bookmarkEnd w:id="80"/>
    </w:p>
    <w:p w14:paraId="72E092BD" w14:textId="77777777" w:rsidR="003F3BEE" w:rsidRDefault="00255A2B">
      <w:r>
        <w:t>Trois caractéristiques du projet ont commandé ce choix. La première est la double nature des contraintes. Le besoin métier — accueillir, trier, consulter, prescrire, orienter — est classique pour un centre de santé. La contrainte technique — fonctionner sans connexion, sur deux sites, avec réconciliation automatique — l'est beaucoup moins. C'est exactement la configuration pour laquelle la séparation en deux branches a été conçue.</w:t>
      </w:r>
    </w:p>
    <w:p w14:paraId="2C6A470F" w14:textId="77777777" w:rsidR="003F3BEE" w:rsidRDefault="00255A2B">
      <w:r>
        <w:t>La deuxième est la taille du projet et de l'équipe : deux étudiants, quelques dizaines de milliers de lignes. Le Processus Unifié complet aurait produit plus de documentation que de logiciel. 2TUP reste praticable à cette échelle. La troisième est le besoin de traçabilité. Un système manipulant des données de santé doit pouvoir justifier chacune de ses règles. L'orientation par les cas d'utilisation fournit le fil qui relie un besoin observé à une règle métier, puis à un écran, une route, une entité et un test.</w:t>
      </w:r>
    </w:p>
    <w:p w14:paraId="0434E198" w14:textId="77777777" w:rsidR="003F3BEE" w:rsidRDefault="00255A2B">
      <w:pPr>
        <w:pStyle w:val="Lgendetableau"/>
      </w:pPr>
      <w:bookmarkStart w:id="81" w:name="_Toc238069821"/>
      <w:r>
        <w:t>Tableau 4.3 — Comparaison de 2TUP avec Merise et Scrum</w:t>
      </w:r>
      <w:bookmarkEnd w:id="81"/>
    </w:p>
    <w:tbl>
      <w:tblPr>
        <w:tblStyle w:val="Grilledutableau"/>
        <w:tblW w:w="0" w:type="auto"/>
        <w:tblLayout w:type="fixed"/>
        <w:tblLook w:val="04A0" w:firstRow="1" w:lastRow="0" w:firstColumn="1" w:lastColumn="0" w:noHBand="0" w:noVBand="1"/>
      </w:tblPr>
      <w:tblGrid>
        <w:gridCol w:w="2100"/>
        <w:gridCol w:w="2400"/>
        <w:gridCol w:w="2400"/>
        <w:gridCol w:w="2170"/>
      </w:tblGrid>
      <w:tr w:rsidR="003F3BEE" w14:paraId="4E2D86A4" w14:textId="77777777">
        <w:tc>
          <w:tcPr>
            <w:tcW w:w="2100" w:type="dxa"/>
          </w:tcPr>
          <w:p w14:paraId="7BBF4135" w14:textId="77777777" w:rsidR="003F3BEE" w:rsidRDefault="00255A2B">
            <w:pPr>
              <w:spacing w:after="0" w:line="240" w:lineRule="auto"/>
              <w:jc w:val="left"/>
              <w:rPr>
                <w:b/>
              </w:rPr>
            </w:pPr>
            <w:r>
              <w:rPr>
                <w:b/>
              </w:rPr>
              <w:t>Critère</w:t>
            </w:r>
          </w:p>
        </w:tc>
        <w:tc>
          <w:tcPr>
            <w:tcW w:w="2400" w:type="dxa"/>
          </w:tcPr>
          <w:p w14:paraId="733588E9" w14:textId="77777777" w:rsidR="003F3BEE" w:rsidRDefault="00255A2B">
            <w:pPr>
              <w:spacing w:after="0" w:line="240" w:lineRule="auto"/>
              <w:jc w:val="left"/>
              <w:rPr>
                <w:b/>
              </w:rPr>
            </w:pPr>
            <w:r>
              <w:rPr>
                <w:b/>
              </w:rPr>
              <w:t>Merise</w:t>
            </w:r>
          </w:p>
        </w:tc>
        <w:tc>
          <w:tcPr>
            <w:tcW w:w="2400" w:type="dxa"/>
          </w:tcPr>
          <w:p w14:paraId="67D239D2" w14:textId="77777777" w:rsidR="003F3BEE" w:rsidRDefault="00255A2B">
            <w:pPr>
              <w:spacing w:after="0" w:line="240" w:lineRule="auto"/>
              <w:jc w:val="left"/>
              <w:rPr>
                <w:b/>
              </w:rPr>
            </w:pPr>
            <w:r>
              <w:rPr>
                <w:b/>
              </w:rPr>
              <w:t>Scrum</w:t>
            </w:r>
          </w:p>
        </w:tc>
        <w:tc>
          <w:tcPr>
            <w:tcW w:w="2170" w:type="dxa"/>
          </w:tcPr>
          <w:p w14:paraId="07010BC7" w14:textId="77777777" w:rsidR="003F3BEE" w:rsidRDefault="00255A2B">
            <w:pPr>
              <w:spacing w:after="0" w:line="240" w:lineRule="auto"/>
              <w:jc w:val="left"/>
              <w:rPr>
                <w:b/>
              </w:rPr>
            </w:pPr>
            <w:r>
              <w:rPr>
                <w:b/>
              </w:rPr>
              <w:t>2TUP</w:t>
            </w:r>
          </w:p>
        </w:tc>
      </w:tr>
      <w:tr w:rsidR="003F3BEE" w14:paraId="7FE5F3E9" w14:textId="77777777">
        <w:tc>
          <w:tcPr>
            <w:tcW w:w="2100" w:type="dxa"/>
          </w:tcPr>
          <w:p w14:paraId="43932801" w14:textId="77777777" w:rsidR="003F3BEE" w:rsidRDefault="00255A2B">
            <w:pPr>
              <w:spacing w:after="0" w:line="240" w:lineRule="auto"/>
              <w:jc w:val="left"/>
            </w:pPr>
            <w:r>
              <w:t>Nature</w:t>
            </w:r>
          </w:p>
        </w:tc>
        <w:tc>
          <w:tcPr>
            <w:tcW w:w="2400" w:type="dxa"/>
          </w:tcPr>
          <w:p w14:paraId="7F7293D0" w14:textId="77777777" w:rsidR="003F3BEE" w:rsidRDefault="00255A2B">
            <w:pPr>
              <w:spacing w:after="0" w:line="240" w:lineRule="auto"/>
              <w:jc w:val="left"/>
            </w:pPr>
            <w:r>
              <w:t>Méthode d'analyse et de conception, orientée données</w:t>
            </w:r>
          </w:p>
        </w:tc>
        <w:tc>
          <w:tcPr>
            <w:tcW w:w="2400" w:type="dxa"/>
          </w:tcPr>
          <w:p w14:paraId="699D9084" w14:textId="77777777" w:rsidR="003F3BEE" w:rsidRDefault="00255A2B">
            <w:pPr>
              <w:spacing w:after="0" w:line="240" w:lineRule="auto"/>
              <w:jc w:val="left"/>
            </w:pPr>
            <w:r>
              <w:t>Cadre de gestion de projet agile</w:t>
            </w:r>
          </w:p>
        </w:tc>
        <w:tc>
          <w:tcPr>
            <w:tcW w:w="2170" w:type="dxa"/>
          </w:tcPr>
          <w:p w14:paraId="5CBDFED4" w14:textId="77777777" w:rsidR="003F3BEE" w:rsidRDefault="00255A2B">
            <w:pPr>
              <w:spacing w:after="0" w:line="240" w:lineRule="auto"/>
              <w:jc w:val="left"/>
            </w:pPr>
            <w:r>
              <w:t>Processus de développement orienté objet</w:t>
            </w:r>
          </w:p>
        </w:tc>
      </w:tr>
      <w:tr w:rsidR="003F3BEE" w14:paraId="1CB2803A" w14:textId="77777777">
        <w:tc>
          <w:tcPr>
            <w:tcW w:w="2100" w:type="dxa"/>
          </w:tcPr>
          <w:p w14:paraId="33CB3D3D" w14:textId="77777777" w:rsidR="003F3BEE" w:rsidRDefault="00255A2B">
            <w:pPr>
              <w:spacing w:after="0" w:line="240" w:lineRule="auto"/>
              <w:jc w:val="left"/>
            </w:pPr>
            <w:r>
              <w:t>Approche dominante</w:t>
            </w:r>
          </w:p>
        </w:tc>
        <w:tc>
          <w:tcPr>
            <w:tcW w:w="2400" w:type="dxa"/>
          </w:tcPr>
          <w:p w14:paraId="16F90FED" w14:textId="77777777" w:rsidR="003F3BEE" w:rsidRDefault="00255A2B">
            <w:pPr>
              <w:spacing w:after="0" w:line="240" w:lineRule="auto"/>
              <w:jc w:val="left"/>
            </w:pPr>
            <w:r>
              <w:t>Données puis traitements</w:t>
            </w:r>
          </w:p>
        </w:tc>
        <w:tc>
          <w:tcPr>
            <w:tcW w:w="2400" w:type="dxa"/>
          </w:tcPr>
          <w:p w14:paraId="6BE4A480" w14:textId="77777777" w:rsidR="003F3BEE" w:rsidRDefault="00255A2B">
            <w:pPr>
              <w:spacing w:after="0" w:line="240" w:lineRule="auto"/>
              <w:jc w:val="left"/>
            </w:pPr>
            <w:r>
              <w:t>Livraison incrémentale pilotée par la valeur</w:t>
            </w:r>
          </w:p>
        </w:tc>
        <w:tc>
          <w:tcPr>
            <w:tcW w:w="2170" w:type="dxa"/>
          </w:tcPr>
          <w:p w14:paraId="3D87C58D" w14:textId="77777777" w:rsidR="003F3BEE" w:rsidRDefault="00255A2B">
            <w:pPr>
              <w:spacing w:after="0" w:line="240" w:lineRule="auto"/>
              <w:jc w:val="left"/>
            </w:pPr>
            <w:r>
              <w:t>Cas d'utilisation et architecture</w:t>
            </w:r>
          </w:p>
        </w:tc>
      </w:tr>
      <w:tr w:rsidR="003F3BEE" w14:paraId="214BD458" w14:textId="77777777">
        <w:tc>
          <w:tcPr>
            <w:tcW w:w="2100" w:type="dxa"/>
          </w:tcPr>
          <w:p w14:paraId="06EDE7EC" w14:textId="77777777" w:rsidR="003F3BEE" w:rsidRDefault="00255A2B">
            <w:pPr>
              <w:spacing w:after="0" w:line="240" w:lineRule="auto"/>
              <w:jc w:val="left"/>
            </w:pPr>
            <w:r>
              <w:lastRenderedPageBreak/>
              <w:t>Modélisation objet</w:t>
            </w:r>
          </w:p>
        </w:tc>
        <w:tc>
          <w:tcPr>
            <w:tcW w:w="2400" w:type="dxa"/>
          </w:tcPr>
          <w:p w14:paraId="6FE6FAB5" w14:textId="77777777" w:rsidR="003F3BEE" w:rsidRDefault="00255A2B">
            <w:pPr>
              <w:spacing w:after="0" w:line="240" w:lineRule="auto"/>
              <w:jc w:val="left"/>
            </w:pPr>
            <w:r>
              <w:t>Non, modèle entité-association</w:t>
            </w:r>
          </w:p>
        </w:tc>
        <w:tc>
          <w:tcPr>
            <w:tcW w:w="2400" w:type="dxa"/>
          </w:tcPr>
          <w:p w14:paraId="0B2CF7E1" w14:textId="77777777" w:rsidR="003F3BEE" w:rsidRDefault="00255A2B">
            <w:pPr>
              <w:spacing w:after="0" w:line="240" w:lineRule="auto"/>
              <w:jc w:val="left"/>
            </w:pPr>
            <w:r>
              <w:t>Non prescrite</w:t>
            </w:r>
          </w:p>
        </w:tc>
        <w:tc>
          <w:tcPr>
            <w:tcW w:w="2170" w:type="dxa"/>
          </w:tcPr>
          <w:p w14:paraId="572E2B9C" w14:textId="77777777" w:rsidR="003F3BEE" w:rsidRDefault="00255A2B">
            <w:pPr>
              <w:spacing w:after="0" w:line="240" w:lineRule="auto"/>
              <w:jc w:val="left"/>
            </w:pPr>
            <w:r>
              <w:t>Oui, native, via UML</w:t>
            </w:r>
          </w:p>
        </w:tc>
      </w:tr>
      <w:tr w:rsidR="003F3BEE" w14:paraId="7ACA7EBC" w14:textId="77777777">
        <w:tc>
          <w:tcPr>
            <w:tcW w:w="2100" w:type="dxa"/>
          </w:tcPr>
          <w:p w14:paraId="751DF12F" w14:textId="77777777" w:rsidR="003F3BEE" w:rsidRDefault="00255A2B">
            <w:pPr>
              <w:spacing w:after="0" w:line="240" w:lineRule="auto"/>
              <w:jc w:val="left"/>
            </w:pPr>
            <w:r>
              <w:t>Traite l'architecture technique</w:t>
            </w:r>
          </w:p>
        </w:tc>
        <w:tc>
          <w:tcPr>
            <w:tcW w:w="2400" w:type="dxa"/>
          </w:tcPr>
          <w:p w14:paraId="18BA8147" w14:textId="77777777" w:rsidR="003F3BEE" w:rsidRDefault="00255A2B">
            <w:pPr>
              <w:spacing w:after="0" w:line="240" w:lineRule="auto"/>
              <w:jc w:val="left"/>
            </w:pPr>
            <w:r>
              <w:t>Peu</w:t>
            </w:r>
          </w:p>
        </w:tc>
        <w:tc>
          <w:tcPr>
            <w:tcW w:w="2400" w:type="dxa"/>
          </w:tcPr>
          <w:p w14:paraId="45FE352B" w14:textId="77777777" w:rsidR="003F3BEE" w:rsidRDefault="00255A2B">
            <w:pPr>
              <w:spacing w:after="0" w:line="240" w:lineRule="auto"/>
              <w:jc w:val="left"/>
            </w:pPr>
            <w:r>
              <w:t>Non prescrite</w:t>
            </w:r>
          </w:p>
        </w:tc>
        <w:tc>
          <w:tcPr>
            <w:tcW w:w="2170" w:type="dxa"/>
          </w:tcPr>
          <w:p w14:paraId="444A8B30" w14:textId="77777777" w:rsidR="003F3BEE" w:rsidRDefault="00255A2B">
            <w:pPr>
              <w:spacing w:after="0" w:line="240" w:lineRule="auto"/>
              <w:jc w:val="left"/>
            </w:pPr>
            <w:r>
              <w:t>Oui, branche dédiée</w:t>
            </w:r>
          </w:p>
        </w:tc>
      </w:tr>
      <w:tr w:rsidR="003F3BEE" w14:paraId="3E2D9CE3" w14:textId="77777777">
        <w:tc>
          <w:tcPr>
            <w:tcW w:w="2100" w:type="dxa"/>
          </w:tcPr>
          <w:p w14:paraId="456CEB62" w14:textId="77777777" w:rsidR="003F3BEE" w:rsidRDefault="00255A2B">
            <w:pPr>
              <w:spacing w:after="0" w:line="240" w:lineRule="auto"/>
              <w:jc w:val="left"/>
            </w:pPr>
            <w:r>
              <w:t>Adapté à une équipe de deux</w:t>
            </w:r>
          </w:p>
        </w:tc>
        <w:tc>
          <w:tcPr>
            <w:tcW w:w="2400" w:type="dxa"/>
          </w:tcPr>
          <w:p w14:paraId="7E8ED674" w14:textId="77777777" w:rsidR="003F3BEE" w:rsidRDefault="00255A2B">
            <w:pPr>
              <w:spacing w:after="0" w:line="240" w:lineRule="auto"/>
              <w:jc w:val="left"/>
            </w:pPr>
            <w:r>
              <w:t>Oui</w:t>
            </w:r>
          </w:p>
        </w:tc>
        <w:tc>
          <w:tcPr>
            <w:tcW w:w="2400" w:type="dxa"/>
          </w:tcPr>
          <w:p w14:paraId="48C627C3" w14:textId="77777777" w:rsidR="003F3BEE" w:rsidRDefault="00255A2B">
            <w:pPr>
              <w:spacing w:after="0" w:line="240" w:lineRule="auto"/>
              <w:jc w:val="left"/>
            </w:pPr>
            <w:r>
              <w:t>Difficilement, les rituels supposent une équipe</w:t>
            </w:r>
          </w:p>
        </w:tc>
        <w:tc>
          <w:tcPr>
            <w:tcW w:w="2170" w:type="dxa"/>
          </w:tcPr>
          <w:p w14:paraId="74F034FC" w14:textId="77777777" w:rsidR="003F3BEE" w:rsidRDefault="00255A2B">
            <w:pPr>
              <w:spacing w:after="0" w:line="240" w:lineRule="auto"/>
              <w:jc w:val="left"/>
            </w:pPr>
            <w:r>
              <w:t>Oui</w:t>
            </w:r>
          </w:p>
        </w:tc>
      </w:tr>
      <w:tr w:rsidR="003F3BEE" w14:paraId="2133DEFE" w14:textId="77777777">
        <w:tc>
          <w:tcPr>
            <w:tcW w:w="2100" w:type="dxa"/>
          </w:tcPr>
          <w:p w14:paraId="76E87552" w14:textId="77777777" w:rsidR="003F3BEE" w:rsidRDefault="00255A2B">
            <w:pPr>
              <w:spacing w:after="0" w:line="240" w:lineRule="auto"/>
              <w:jc w:val="left"/>
            </w:pPr>
            <w:r>
              <w:t>Documentation soutenable</w:t>
            </w:r>
          </w:p>
        </w:tc>
        <w:tc>
          <w:tcPr>
            <w:tcW w:w="2400" w:type="dxa"/>
          </w:tcPr>
          <w:p w14:paraId="4EE9C838" w14:textId="77777777" w:rsidR="003F3BEE" w:rsidRDefault="00255A2B">
            <w:pPr>
              <w:spacing w:after="0" w:line="240" w:lineRule="auto"/>
              <w:jc w:val="left"/>
            </w:pPr>
            <w:r>
              <w:t>Oui</w:t>
            </w:r>
          </w:p>
        </w:tc>
        <w:tc>
          <w:tcPr>
            <w:tcW w:w="2400" w:type="dxa"/>
          </w:tcPr>
          <w:p w14:paraId="79B2E8E1" w14:textId="77777777" w:rsidR="003F3BEE" w:rsidRDefault="00255A2B">
            <w:pPr>
              <w:spacing w:after="0" w:line="240" w:lineRule="auto"/>
              <w:jc w:val="left"/>
            </w:pPr>
            <w:r>
              <w:t>Non par nature</w:t>
            </w:r>
          </w:p>
        </w:tc>
        <w:tc>
          <w:tcPr>
            <w:tcW w:w="2170" w:type="dxa"/>
          </w:tcPr>
          <w:p w14:paraId="5F9CE617" w14:textId="77777777" w:rsidR="003F3BEE" w:rsidRDefault="00255A2B">
            <w:pPr>
              <w:spacing w:after="0" w:line="240" w:lineRule="auto"/>
              <w:jc w:val="left"/>
            </w:pPr>
            <w:r>
              <w:t>Oui</w:t>
            </w:r>
          </w:p>
        </w:tc>
      </w:tr>
      <w:tr w:rsidR="003F3BEE" w14:paraId="4826674F" w14:textId="77777777">
        <w:tc>
          <w:tcPr>
            <w:tcW w:w="2100" w:type="dxa"/>
          </w:tcPr>
          <w:p w14:paraId="5DFE798F" w14:textId="77777777" w:rsidR="003F3BEE" w:rsidRDefault="00255A2B">
            <w:pPr>
              <w:spacing w:after="0" w:line="240" w:lineRule="auto"/>
              <w:jc w:val="left"/>
            </w:pPr>
            <w:r>
              <w:t>Adéquation au projet</w:t>
            </w:r>
          </w:p>
        </w:tc>
        <w:tc>
          <w:tcPr>
            <w:tcW w:w="2400" w:type="dxa"/>
          </w:tcPr>
          <w:p w14:paraId="068A4123" w14:textId="77777777" w:rsidR="003F3BEE" w:rsidRDefault="00255A2B">
            <w:pPr>
              <w:spacing w:after="0" w:line="240" w:lineRule="auto"/>
              <w:jc w:val="left"/>
            </w:pPr>
            <w:r>
              <w:t>Moyenne</w:t>
            </w:r>
          </w:p>
        </w:tc>
        <w:tc>
          <w:tcPr>
            <w:tcW w:w="2400" w:type="dxa"/>
          </w:tcPr>
          <w:p w14:paraId="00F19B8F" w14:textId="77777777" w:rsidR="003F3BEE" w:rsidRDefault="00255A2B">
            <w:pPr>
              <w:spacing w:after="0" w:line="240" w:lineRule="auto"/>
              <w:jc w:val="left"/>
            </w:pPr>
            <w:r>
              <w:t>Faible</w:t>
            </w:r>
          </w:p>
        </w:tc>
        <w:tc>
          <w:tcPr>
            <w:tcW w:w="2170" w:type="dxa"/>
          </w:tcPr>
          <w:p w14:paraId="4FE96722" w14:textId="77777777" w:rsidR="003F3BEE" w:rsidRDefault="00255A2B">
            <w:pPr>
              <w:spacing w:after="0" w:line="240" w:lineRule="auto"/>
              <w:jc w:val="left"/>
            </w:pPr>
            <w:r>
              <w:t>Forte</w:t>
            </w:r>
          </w:p>
        </w:tc>
      </w:tr>
    </w:tbl>
    <w:p w14:paraId="04560C7B" w14:textId="77777777" w:rsidR="00F665CC" w:rsidRDefault="00F665CC"/>
    <w:p w14:paraId="742988CC" w14:textId="77777777" w:rsidR="003F3BEE" w:rsidRDefault="00255A2B">
      <w:r>
        <w:t>Merise reste solide pour concevoir une base de données, et son modèle conceptuel a inspiré la démarche de modélisation des données de ce projet. Mais elle est structurellement orientée données et traitements, non objet. Or l'application repose sur une modélisation objet de bout en bout : Merise aurait obligé à traduire deux fois.</w:t>
      </w:r>
    </w:p>
    <w:p w14:paraId="7871EA33" w14:textId="77777777" w:rsidR="003F3BEE" w:rsidRDefault="00255A2B">
      <w:r>
        <w:t>Scrum, de son côté, est un cadre de gestion et non une méthode de conception. Il organise le travail sans rien dire de la façon de modéliser, et il aurait fallu lui adjoindre UML de toute façon. Ses rituels supposent en outre une équipe de plusieurs personnes et un commanditaire disponible : à deux étudiants, ils deviennent une formalité vide. Son caractère itératif a en revanche été retenu, le développement ayant bien procédé par incréments fonctionnels.</w:t>
      </w:r>
    </w:p>
    <w:p w14:paraId="45329C8A" w14:textId="77777777" w:rsidR="003F3BEE" w:rsidRDefault="00255A2B">
      <w:r>
        <w:t>2TUP offre donc le meilleur compromis. Il apporte la rigueur de modélisation du Processus Unifié, la séparation des préoccupations adaptée à un projet à forte contrainte technique, et une charge documentaire soutenable pour une équipe de deux. Une limite doit cependant être notée. 2TUP structure la conception, il ne remplace pas l'accès au terrain. Le volet fonctionnel de ce travail est resté dépendant de la disponibilité du recueil de l'existant et des entretiens conduits pendant le stage. Aucune méthode ne compense une source manquante : elle rend simplement visible ce qui manque.</w:t>
      </w:r>
    </w:p>
    <w:p w14:paraId="41AC3745" w14:textId="77777777" w:rsidR="003F3BEE" w:rsidRDefault="00255A2B">
      <w:r>
        <w:t>De même, le caractère itératif du Processus Unifié suppose des retours d'utilisateurs entre les itérations. Ces retours ont été limités, faute d'accès continu au personnel du centre. Les itérations ont donc été guidées davantage par l'analyse que par l'usage observé.</w:t>
      </w:r>
    </w:p>
    <w:p w14:paraId="06D12371" w14:textId="77777777" w:rsidR="003F3BEE" w:rsidRDefault="00255A2B">
      <w:pPr>
        <w:pStyle w:val="Titre2"/>
      </w:pPr>
      <w:bookmarkStart w:id="82" w:name="_Toc238069891"/>
      <w:r>
        <w:t>Conclusion du chapitre</w:t>
      </w:r>
      <w:bookmarkEnd w:id="82"/>
    </w:p>
    <w:p w14:paraId="20496392" w14:textId="77777777" w:rsidR="003F3BEE" w:rsidRDefault="00255A2B">
      <w:r>
        <w:t>Ce chapitre a posé le cadre méthodologique du travail. Le Processus Unifié fournit les principes : pilotage par les cas d'utilisation, centrage sur l'architecture, itération, gestion des risques. 2TUP en donne une déclinaison praticable, dont l'apport propre est la séparation d'une branche fonctionnelle et d'une branche technique qui ne convergent qu'à la conception. UML fournit le vocabulaire visuel, dont sept types de diagrammes ont été retenus. Ce cadre gouverne l'ensemble de la Partie II.</w:t>
      </w:r>
    </w:p>
    <w:p w14:paraId="3A7D9063" w14:textId="77777777" w:rsidR="003F3BEE" w:rsidRDefault="00255A2B">
      <w:pPr>
        <w:pStyle w:val="Titre1"/>
        <w:pageBreakBefore/>
      </w:pPr>
      <w:bookmarkStart w:id="83" w:name="_Toc238069778"/>
      <w:bookmarkStart w:id="84" w:name="_Toc238069892"/>
      <w:r>
        <w:lastRenderedPageBreak/>
        <w:t>CHAPITRE 5 — ÉTUDE DE L'EXISTANT</w:t>
      </w:r>
      <w:bookmarkEnd w:id="83"/>
      <w:bookmarkEnd w:id="84"/>
    </w:p>
    <w:p w14:paraId="7E18F037" w14:textId="77777777" w:rsidR="003F3BEE" w:rsidRDefault="00255A2B">
      <w:r>
        <w:t>Ce chapitre applique la phase d'étude de l'existant de 2TUP. Il s'agit de documenter formellement le fonctionnement en place avant le projet, à partir des données recueillies sur le terrain. Il s'agit ensuite d'en dresser une critique structurée, qui justifiera la solution retenue.</w:t>
      </w:r>
    </w:p>
    <w:p w14:paraId="1DC46E69" w14:textId="77777777" w:rsidR="003F3BEE" w:rsidRDefault="00255A2B">
      <w:r>
        <w:t xml:space="preserve">Il s'appuie sur une source primaire : le recueil de l'existant, produit lors du stage à partir de quatre entretiens. Ce stage a été effectué par </w:t>
      </w:r>
      <w:proofErr w:type="spellStart"/>
      <w:r>
        <w:t>Nzila</w:t>
      </w:r>
      <w:proofErr w:type="spellEnd"/>
      <w:r>
        <w:t xml:space="preserve"> </w:t>
      </w:r>
      <w:proofErr w:type="spellStart"/>
      <w:r>
        <w:t>Oscarvie</w:t>
      </w:r>
      <w:proofErr w:type="spellEnd"/>
      <w:r>
        <w:t xml:space="preserve"> Verdi, qui a conduit les entretiens et rédigé le recueil. L'analyse de ces résultats, la sélection du périmètre, la conception et la réalisation relèvent en revanche du travail commun des deux auteurs.</w:t>
      </w:r>
    </w:p>
    <w:p w14:paraId="13CC7283" w14:textId="77777777" w:rsidR="003F3BEE" w:rsidRDefault="00255A2B">
      <w:pPr>
        <w:pStyle w:val="Titre2"/>
      </w:pPr>
      <w:bookmarkStart w:id="85" w:name="_Toc238069893"/>
      <w:r>
        <w:t>5.1 Recueil des besoins par entretiens de terrain</w:t>
      </w:r>
      <w:bookmarkEnd w:id="85"/>
    </w:p>
    <w:p w14:paraId="2551C031" w14:textId="77777777" w:rsidR="003F3BEE" w:rsidRDefault="00255A2B">
      <w:r>
        <w:t>La collecte s'est appuyée sur l'entretien semi-directif, conduit auprès de quatre acteurs choisis pour couvrir l'ensemble de la chaîne médico-sociale. Ce choix se justifie par la nature de l'objet étudié. Le fonctionnement du centre reposait largement sur des pratiques non écrites : l'ordre de passage tenu de mémoire, la vérification du droit aux prises en charge par contrôle visuel du badge, la délégation de prescription accordée verbalement. Aucun document n'aurait permis de les reconstituer.</w:t>
      </w:r>
    </w:p>
    <w:p w14:paraId="4C46DEE8" w14:textId="77777777" w:rsidR="003F3BEE" w:rsidRDefault="00255A2B">
      <w:r>
        <w:t>L'entretien semi-directif présente en outre un avantage sur le questionnaire fermé : il laisse place à ce qui n'était pas prévu. Le recueil en porte la trace, avec au moins un besoin exprimé spontanément. Les entretiens se sont déroulés pendant le stage, du 15 janvier au 14 avril 2026. Les quatre entretiens prévus ont été conduits et complétés. Les personnes rencontrées ne sont pas nommées dans ce mémoire : l'autorisation de les citer n'ayant pas été formellement recueillie, elles sont désignées par leur fonction.</w:t>
      </w:r>
    </w:p>
    <w:p w14:paraId="55E25295" w14:textId="77777777" w:rsidR="003F3BEE" w:rsidRDefault="00255A2B">
      <w:pPr>
        <w:pStyle w:val="Lgendetableau"/>
      </w:pPr>
      <w:bookmarkStart w:id="86" w:name="_Toc238069822"/>
      <w:r>
        <w:t>Tableau 5.1 — Interlocuteurs rencontrés lors du recueil de l'existant</w:t>
      </w:r>
      <w:bookmarkEnd w:id="86"/>
    </w:p>
    <w:tbl>
      <w:tblPr>
        <w:tblStyle w:val="Grilledutableau"/>
        <w:tblW w:w="0" w:type="auto"/>
        <w:tblLayout w:type="fixed"/>
        <w:tblLook w:val="04A0" w:firstRow="1" w:lastRow="0" w:firstColumn="1" w:lastColumn="0" w:noHBand="0" w:noVBand="1"/>
      </w:tblPr>
      <w:tblGrid>
        <w:gridCol w:w="2400"/>
        <w:gridCol w:w="3600"/>
        <w:gridCol w:w="3070"/>
      </w:tblGrid>
      <w:tr w:rsidR="003F3BEE" w14:paraId="4218C339" w14:textId="77777777">
        <w:tc>
          <w:tcPr>
            <w:tcW w:w="2400" w:type="dxa"/>
          </w:tcPr>
          <w:p w14:paraId="6686F1F9" w14:textId="77777777" w:rsidR="003F3BEE" w:rsidRDefault="00255A2B">
            <w:pPr>
              <w:spacing w:after="0" w:line="240" w:lineRule="auto"/>
              <w:jc w:val="left"/>
              <w:rPr>
                <w:b/>
              </w:rPr>
            </w:pPr>
            <w:r>
              <w:rPr>
                <w:b/>
              </w:rPr>
              <w:t>Acteur</w:t>
            </w:r>
          </w:p>
        </w:tc>
        <w:tc>
          <w:tcPr>
            <w:tcW w:w="3600" w:type="dxa"/>
          </w:tcPr>
          <w:p w14:paraId="61FDC11C" w14:textId="77777777" w:rsidR="003F3BEE" w:rsidRDefault="00255A2B">
            <w:pPr>
              <w:spacing w:after="0" w:line="240" w:lineRule="auto"/>
              <w:jc w:val="left"/>
              <w:rPr>
                <w:b/>
              </w:rPr>
            </w:pPr>
            <w:r>
              <w:rPr>
                <w:b/>
              </w:rPr>
              <w:t>Périmètre de gestion</w:t>
            </w:r>
          </w:p>
        </w:tc>
        <w:tc>
          <w:tcPr>
            <w:tcW w:w="3070" w:type="dxa"/>
          </w:tcPr>
          <w:p w14:paraId="5EE63F57" w14:textId="77777777" w:rsidR="003F3BEE" w:rsidRDefault="00255A2B">
            <w:pPr>
              <w:spacing w:after="0" w:line="240" w:lineRule="auto"/>
              <w:jc w:val="left"/>
              <w:rPr>
                <w:b/>
              </w:rPr>
            </w:pPr>
            <w:r>
              <w:rPr>
                <w:b/>
              </w:rPr>
              <w:t>Lien avec le Centre Médico-Sanitaire</w:t>
            </w:r>
          </w:p>
        </w:tc>
      </w:tr>
      <w:tr w:rsidR="003F3BEE" w14:paraId="28A202E7" w14:textId="77777777">
        <w:tc>
          <w:tcPr>
            <w:tcW w:w="2400" w:type="dxa"/>
          </w:tcPr>
          <w:p w14:paraId="4B063AA6" w14:textId="77777777" w:rsidR="003F3BEE" w:rsidRDefault="00255A2B">
            <w:pPr>
              <w:spacing w:after="0" w:line="240" w:lineRule="auto"/>
              <w:jc w:val="left"/>
            </w:pPr>
            <w:r>
              <w:t>Gestionnaire des ressources humaines et du service social</w:t>
            </w:r>
          </w:p>
        </w:tc>
        <w:tc>
          <w:tcPr>
            <w:tcW w:w="3600" w:type="dxa"/>
          </w:tcPr>
          <w:p w14:paraId="4904BD15" w14:textId="77777777" w:rsidR="003F3BEE" w:rsidRDefault="00255A2B">
            <w:pPr>
              <w:spacing w:after="0" w:line="240" w:lineRule="auto"/>
              <w:jc w:val="left"/>
            </w:pPr>
            <w:r>
              <w:t>Évacuations sanitaires, remboursements pharmaceutiques, accidents de travail, congés maladie et maternité</w:t>
            </w:r>
          </w:p>
        </w:tc>
        <w:tc>
          <w:tcPr>
            <w:tcW w:w="3070" w:type="dxa"/>
          </w:tcPr>
          <w:p w14:paraId="55D6B31B" w14:textId="77777777" w:rsidR="003F3BEE" w:rsidRDefault="00255A2B">
            <w:pPr>
              <w:spacing w:after="0" w:line="240" w:lineRule="auto"/>
              <w:jc w:val="left"/>
            </w:pPr>
            <w:r>
              <w:t>Reçoit les documents médicaux, les traite administrativement et les valide en paie</w:t>
            </w:r>
          </w:p>
        </w:tc>
      </w:tr>
      <w:tr w:rsidR="003F3BEE" w14:paraId="1B1728D1" w14:textId="77777777">
        <w:tc>
          <w:tcPr>
            <w:tcW w:w="2400" w:type="dxa"/>
          </w:tcPr>
          <w:p w14:paraId="6A562791" w14:textId="77777777" w:rsidR="003F3BEE" w:rsidRDefault="00255A2B">
            <w:pPr>
              <w:spacing w:after="0" w:line="240" w:lineRule="auto"/>
              <w:jc w:val="left"/>
            </w:pPr>
            <w:r>
              <w:t>Pharmacienne</w:t>
            </w:r>
          </w:p>
        </w:tc>
        <w:tc>
          <w:tcPr>
            <w:tcW w:w="3600" w:type="dxa"/>
          </w:tcPr>
          <w:p w14:paraId="0638C2BE" w14:textId="77777777" w:rsidR="003F3BEE" w:rsidRDefault="00255A2B">
            <w:pPr>
              <w:spacing w:after="0" w:line="240" w:lineRule="auto"/>
              <w:jc w:val="left"/>
            </w:pPr>
            <w:r>
              <w:t>Stock de médicaments, dispensation, facturation par catégorie, rapports, réapprovisionnement trimestriel</w:t>
            </w:r>
          </w:p>
        </w:tc>
        <w:tc>
          <w:tcPr>
            <w:tcW w:w="3070" w:type="dxa"/>
          </w:tcPr>
          <w:p w14:paraId="4A939710" w14:textId="77777777" w:rsidR="003F3BEE" w:rsidRDefault="00255A2B">
            <w:pPr>
              <w:spacing w:after="0" w:line="240" w:lineRule="auto"/>
              <w:jc w:val="left"/>
            </w:pPr>
            <w:r>
              <w:t>Produit ses rapports et les transmet au médecin, qui les centralise pour les deux sites</w:t>
            </w:r>
          </w:p>
        </w:tc>
      </w:tr>
      <w:tr w:rsidR="003F3BEE" w14:paraId="3F0942C7" w14:textId="77777777">
        <w:tc>
          <w:tcPr>
            <w:tcW w:w="2400" w:type="dxa"/>
          </w:tcPr>
          <w:p w14:paraId="628591E5" w14:textId="77777777" w:rsidR="003F3BEE" w:rsidRDefault="00255A2B">
            <w:pPr>
              <w:spacing w:after="0" w:line="240" w:lineRule="auto"/>
              <w:jc w:val="left"/>
            </w:pPr>
            <w:r>
              <w:t>Médecin Chef</w:t>
            </w:r>
          </w:p>
        </w:tc>
        <w:tc>
          <w:tcPr>
            <w:tcW w:w="3600" w:type="dxa"/>
          </w:tcPr>
          <w:p w14:paraId="393AF255" w14:textId="77777777" w:rsidR="003F3BEE" w:rsidRDefault="00255A2B">
            <w:pPr>
              <w:spacing w:after="0" w:line="240" w:lineRule="auto"/>
              <w:jc w:val="left"/>
            </w:pPr>
            <w:r>
              <w:t>Consultations, supervision médicale de tous les services, gestion administrative, décision d'évacuation, délégation de tâches</w:t>
            </w:r>
          </w:p>
        </w:tc>
        <w:tc>
          <w:tcPr>
            <w:tcW w:w="3070" w:type="dxa"/>
          </w:tcPr>
          <w:p w14:paraId="256F6F30" w14:textId="77777777" w:rsidR="003F3BEE" w:rsidRDefault="00255A2B">
            <w:pPr>
              <w:spacing w:after="0" w:line="240" w:lineRule="auto"/>
              <w:jc w:val="left"/>
            </w:pPr>
            <w:r>
              <w:t>Dirige le Service Médico-Social et tourne entre les deux sites</w:t>
            </w:r>
          </w:p>
        </w:tc>
      </w:tr>
      <w:tr w:rsidR="003F3BEE" w14:paraId="6FB4173D" w14:textId="77777777">
        <w:tc>
          <w:tcPr>
            <w:tcW w:w="2400" w:type="dxa"/>
          </w:tcPr>
          <w:p w14:paraId="6153AAED" w14:textId="77777777" w:rsidR="003F3BEE" w:rsidRDefault="00255A2B">
            <w:pPr>
              <w:spacing w:after="0" w:line="240" w:lineRule="auto"/>
              <w:jc w:val="left"/>
            </w:pPr>
            <w:r>
              <w:t>Infirmière</w:t>
            </w:r>
          </w:p>
        </w:tc>
        <w:tc>
          <w:tcPr>
            <w:tcW w:w="3600" w:type="dxa"/>
          </w:tcPr>
          <w:p w14:paraId="61D12FBF" w14:textId="77777777" w:rsidR="003F3BEE" w:rsidRDefault="00255A2B">
            <w:pPr>
              <w:spacing w:after="0" w:line="240" w:lineRule="auto"/>
              <w:jc w:val="left"/>
            </w:pPr>
            <w:r>
              <w:t>Triage et prise en charge infirmière</w:t>
            </w:r>
          </w:p>
        </w:tc>
        <w:tc>
          <w:tcPr>
            <w:tcW w:w="3070" w:type="dxa"/>
          </w:tcPr>
          <w:p w14:paraId="31219093" w14:textId="77777777" w:rsidR="003F3BEE" w:rsidRDefault="00255A2B">
            <w:pPr>
              <w:spacing w:after="0" w:line="240" w:lineRule="auto"/>
              <w:jc w:val="left"/>
            </w:pPr>
            <w:r>
              <w:t>Premier point de contact de tout patient arrivant au centre</w:t>
            </w:r>
          </w:p>
        </w:tc>
      </w:tr>
    </w:tbl>
    <w:p w14:paraId="6AEC7612" w14:textId="77777777" w:rsidR="003F3BEE" w:rsidRDefault="00255A2B">
      <w:pPr>
        <w:spacing w:before="200"/>
      </w:pPr>
      <w:r>
        <w:t>Ce choix d'interlocuteurs n'est pas exhaustif de l'effectif du centre, mais il l'est de ses fonctions. Chaque étape du parcours d'un patient est représentée, de son arrivée à la validation administrative de ses documents.</w:t>
      </w:r>
    </w:p>
    <w:p w14:paraId="0C7A7492" w14:textId="77777777" w:rsidR="003F3BEE" w:rsidRDefault="00255A2B">
      <w:pPr>
        <w:pStyle w:val="Titre2"/>
      </w:pPr>
      <w:bookmarkStart w:id="87" w:name="_Toc238069894"/>
      <w:r>
        <w:lastRenderedPageBreak/>
        <w:t>5.2 Les dix-huit besoins recueillis</w:t>
      </w:r>
      <w:bookmarkEnd w:id="87"/>
    </w:p>
    <w:p w14:paraId="50D6CB65" w14:textId="77777777" w:rsidR="003F3BEE" w:rsidRDefault="00255A2B">
      <w:r>
        <w:t>Les entretiens ont produit dix-huit besoins, dont huit de priorité haute. Une distinction méthodologique accompagne leur lecture. Un besoin exprimé a été formulé explicitement par un interlocuteur. Un besoin induit a été déduit d'un problème constaté, sans que l'interlocuteur en formule la solution. Un besoin spontané a été mentionné hors du questionnement prévu.</w:t>
      </w:r>
    </w:p>
    <w:p w14:paraId="5B45D109" w14:textId="77777777" w:rsidR="003F3BEE" w:rsidRDefault="00255A2B">
      <w:r>
        <w:t>Cette distinction importe : un besoin induit engage l'analyste, tandis qu'un besoin exprimé engage le terrain.</w:t>
      </w:r>
    </w:p>
    <w:p w14:paraId="20711CF7" w14:textId="77777777" w:rsidR="003F3BEE" w:rsidRDefault="00255A2B">
      <w:pPr>
        <w:pStyle w:val="Lgendetableau"/>
      </w:pPr>
      <w:bookmarkStart w:id="88" w:name="_Toc238069823"/>
      <w:r>
        <w:t>Tableau 5.2 — Les dix-huit besoins recueillis lors des entretiens</w:t>
      </w:r>
      <w:bookmarkEnd w:id="88"/>
    </w:p>
    <w:tbl>
      <w:tblPr>
        <w:tblStyle w:val="Grilledutableau"/>
        <w:tblW w:w="0" w:type="auto"/>
        <w:tblLayout w:type="fixed"/>
        <w:tblLook w:val="04A0" w:firstRow="1" w:lastRow="0" w:firstColumn="1" w:lastColumn="0" w:noHBand="0" w:noVBand="1"/>
      </w:tblPr>
      <w:tblGrid>
        <w:gridCol w:w="1795"/>
        <w:gridCol w:w="805"/>
        <w:gridCol w:w="4100"/>
        <w:gridCol w:w="1200"/>
        <w:gridCol w:w="1170"/>
      </w:tblGrid>
      <w:tr w:rsidR="003F3BEE" w14:paraId="0E1A647F" w14:textId="77777777" w:rsidTr="00F665CC">
        <w:tc>
          <w:tcPr>
            <w:tcW w:w="1795" w:type="dxa"/>
          </w:tcPr>
          <w:p w14:paraId="2E70E947" w14:textId="77777777" w:rsidR="003F3BEE" w:rsidRDefault="00255A2B">
            <w:pPr>
              <w:spacing w:after="0" w:line="240" w:lineRule="auto"/>
              <w:jc w:val="left"/>
              <w:rPr>
                <w:b/>
              </w:rPr>
            </w:pPr>
            <w:r>
              <w:rPr>
                <w:b/>
              </w:rPr>
              <w:t>Domaine</w:t>
            </w:r>
          </w:p>
        </w:tc>
        <w:tc>
          <w:tcPr>
            <w:tcW w:w="805" w:type="dxa"/>
          </w:tcPr>
          <w:p w14:paraId="3CB20F73" w14:textId="77777777" w:rsidR="003F3BEE" w:rsidRDefault="00255A2B">
            <w:pPr>
              <w:spacing w:after="0" w:line="240" w:lineRule="auto"/>
              <w:jc w:val="left"/>
              <w:rPr>
                <w:b/>
              </w:rPr>
            </w:pPr>
            <w:r>
              <w:rPr>
                <w:b/>
              </w:rPr>
              <w:t>Réf.</w:t>
            </w:r>
          </w:p>
        </w:tc>
        <w:tc>
          <w:tcPr>
            <w:tcW w:w="4100" w:type="dxa"/>
          </w:tcPr>
          <w:p w14:paraId="160793A2" w14:textId="77777777" w:rsidR="003F3BEE" w:rsidRDefault="00255A2B">
            <w:pPr>
              <w:spacing w:after="0" w:line="240" w:lineRule="auto"/>
              <w:jc w:val="left"/>
              <w:rPr>
                <w:b/>
              </w:rPr>
            </w:pPr>
            <w:r>
              <w:rPr>
                <w:b/>
              </w:rPr>
              <w:t>Besoin</w:t>
            </w:r>
          </w:p>
        </w:tc>
        <w:tc>
          <w:tcPr>
            <w:tcW w:w="1200" w:type="dxa"/>
          </w:tcPr>
          <w:p w14:paraId="3BB7740F" w14:textId="77777777" w:rsidR="003F3BEE" w:rsidRDefault="00255A2B">
            <w:pPr>
              <w:spacing w:after="0" w:line="240" w:lineRule="auto"/>
              <w:jc w:val="left"/>
              <w:rPr>
                <w:b/>
              </w:rPr>
            </w:pPr>
            <w:r>
              <w:rPr>
                <w:b/>
              </w:rPr>
              <w:t>Priorité</w:t>
            </w:r>
          </w:p>
        </w:tc>
        <w:tc>
          <w:tcPr>
            <w:tcW w:w="1170" w:type="dxa"/>
          </w:tcPr>
          <w:p w14:paraId="07EC44DC" w14:textId="77777777" w:rsidR="003F3BEE" w:rsidRDefault="00255A2B">
            <w:pPr>
              <w:spacing w:after="0" w:line="240" w:lineRule="auto"/>
              <w:jc w:val="left"/>
              <w:rPr>
                <w:b/>
              </w:rPr>
            </w:pPr>
            <w:r>
              <w:rPr>
                <w:b/>
              </w:rPr>
              <w:t>Source</w:t>
            </w:r>
          </w:p>
        </w:tc>
      </w:tr>
      <w:tr w:rsidR="003F3BEE" w14:paraId="036A4F37" w14:textId="77777777" w:rsidTr="00F665CC">
        <w:tc>
          <w:tcPr>
            <w:tcW w:w="1795" w:type="dxa"/>
          </w:tcPr>
          <w:p w14:paraId="258E14EF" w14:textId="77777777" w:rsidR="003F3BEE" w:rsidRDefault="00255A2B">
            <w:pPr>
              <w:spacing w:after="0" w:line="240" w:lineRule="auto"/>
              <w:jc w:val="left"/>
            </w:pPr>
            <w:r>
              <w:t>Médical</w:t>
            </w:r>
          </w:p>
        </w:tc>
        <w:tc>
          <w:tcPr>
            <w:tcW w:w="805" w:type="dxa"/>
          </w:tcPr>
          <w:p w14:paraId="56C5E286" w14:textId="77777777" w:rsidR="003F3BEE" w:rsidRDefault="00255A2B">
            <w:pPr>
              <w:spacing w:after="0" w:line="240" w:lineRule="auto"/>
              <w:jc w:val="left"/>
            </w:pPr>
            <w:r>
              <w:t>M1</w:t>
            </w:r>
          </w:p>
        </w:tc>
        <w:tc>
          <w:tcPr>
            <w:tcW w:w="4100" w:type="dxa"/>
          </w:tcPr>
          <w:p w14:paraId="00901662" w14:textId="77777777" w:rsidR="003F3BEE" w:rsidRDefault="00255A2B">
            <w:pPr>
              <w:spacing w:after="0" w:line="240" w:lineRule="auto"/>
              <w:jc w:val="left"/>
            </w:pPr>
            <w:r>
              <w:t>Système d'information centralisé entre les deux sites</w:t>
            </w:r>
          </w:p>
        </w:tc>
        <w:tc>
          <w:tcPr>
            <w:tcW w:w="1200" w:type="dxa"/>
          </w:tcPr>
          <w:p w14:paraId="32B77010" w14:textId="77777777" w:rsidR="003F3BEE" w:rsidRDefault="00255A2B">
            <w:pPr>
              <w:spacing w:after="0" w:line="240" w:lineRule="auto"/>
              <w:jc w:val="left"/>
            </w:pPr>
            <w:r>
              <w:t>Haute</w:t>
            </w:r>
          </w:p>
        </w:tc>
        <w:tc>
          <w:tcPr>
            <w:tcW w:w="1170" w:type="dxa"/>
          </w:tcPr>
          <w:p w14:paraId="4252F413" w14:textId="77777777" w:rsidR="003F3BEE" w:rsidRDefault="00255A2B">
            <w:pPr>
              <w:spacing w:after="0" w:line="240" w:lineRule="auto"/>
              <w:jc w:val="left"/>
            </w:pPr>
            <w:r>
              <w:t>Induit</w:t>
            </w:r>
          </w:p>
        </w:tc>
      </w:tr>
      <w:tr w:rsidR="003F3BEE" w14:paraId="32F392BB" w14:textId="77777777" w:rsidTr="00F665CC">
        <w:tc>
          <w:tcPr>
            <w:tcW w:w="1795" w:type="dxa"/>
          </w:tcPr>
          <w:p w14:paraId="206DA5BB" w14:textId="77777777" w:rsidR="003F3BEE" w:rsidRDefault="00255A2B">
            <w:pPr>
              <w:spacing w:after="0" w:line="240" w:lineRule="auto"/>
              <w:jc w:val="left"/>
            </w:pPr>
            <w:r>
              <w:t>Médical</w:t>
            </w:r>
          </w:p>
        </w:tc>
        <w:tc>
          <w:tcPr>
            <w:tcW w:w="805" w:type="dxa"/>
          </w:tcPr>
          <w:p w14:paraId="297BCBFB" w14:textId="77777777" w:rsidR="003F3BEE" w:rsidRDefault="00255A2B">
            <w:pPr>
              <w:spacing w:after="0" w:line="240" w:lineRule="auto"/>
              <w:jc w:val="left"/>
            </w:pPr>
            <w:r>
              <w:t>M2</w:t>
            </w:r>
          </w:p>
        </w:tc>
        <w:tc>
          <w:tcPr>
            <w:tcW w:w="4100" w:type="dxa"/>
          </w:tcPr>
          <w:p w14:paraId="0D4D15E2" w14:textId="77777777" w:rsidR="003F3BEE" w:rsidRDefault="00255A2B">
            <w:pPr>
              <w:spacing w:after="0" w:line="240" w:lineRule="auto"/>
              <w:jc w:val="left"/>
            </w:pPr>
            <w:r>
              <w:t>Dossier patient numérique avec historique accessible</w:t>
            </w:r>
          </w:p>
        </w:tc>
        <w:tc>
          <w:tcPr>
            <w:tcW w:w="1200" w:type="dxa"/>
          </w:tcPr>
          <w:p w14:paraId="614D2D55" w14:textId="77777777" w:rsidR="003F3BEE" w:rsidRDefault="00255A2B">
            <w:pPr>
              <w:spacing w:after="0" w:line="240" w:lineRule="auto"/>
              <w:jc w:val="left"/>
            </w:pPr>
            <w:r>
              <w:t>Haute</w:t>
            </w:r>
          </w:p>
        </w:tc>
        <w:tc>
          <w:tcPr>
            <w:tcW w:w="1170" w:type="dxa"/>
          </w:tcPr>
          <w:p w14:paraId="68D0F27D" w14:textId="77777777" w:rsidR="003F3BEE" w:rsidRDefault="00255A2B">
            <w:pPr>
              <w:spacing w:after="0" w:line="240" w:lineRule="auto"/>
              <w:jc w:val="left"/>
            </w:pPr>
            <w:r>
              <w:t>Induit</w:t>
            </w:r>
          </w:p>
        </w:tc>
      </w:tr>
      <w:tr w:rsidR="003F3BEE" w14:paraId="1A519DCF" w14:textId="77777777" w:rsidTr="00F665CC">
        <w:tc>
          <w:tcPr>
            <w:tcW w:w="1795" w:type="dxa"/>
          </w:tcPr>
          <w:p w14:paraId="4550EA4C" w14:textId="77777777" w:rsidR="003F3BEE" w:rsidRDefault="00255A2B">
            <w:pPr>
              <w:spacing w:after="0" w:line="240" w:lineRule="auto"/>
              <w:jc w:val="left"/>
            </w:pPr>
            <w:r>
              <w:t>Médical</w:t>
            </w:r>
          </w:p>
        </w:tc>
        <w:tc>
          <w:tcPr>
            <w:tcW w:w="805" w:type="dxa"/>
          </w:tcPr>
          <w:p w14:paraId="4C3941B2" w14:textId="77777777" w:rsidR="003F3BEE" w:rsidRDefault="00255A2B">
            <w:pPr>
              <w:spacing w:after="0" w:line="240" w:lineRule="auto"/>
              <w:jc w:val="left"/>
            </w:pPr>
            <w:r>
              <w:t>M3</w:t>
            </w:r>
          </w:p>
        </w:tc>
        <w:tc>
          <w:tcPr>
            <w:tcW w:w="4100" w:type="dxa"/>
          </w:tcPr>
          <w:p w14:paraId="4B9A2C92" w14:textId="77777777" w:rsidR="003F3BEE" w:rsidRDefault="00255A2B">
            <w:pPr>
              <w:spacing w:after="0" w:line="240" w:lineRule="auto"/>
              <w:jc w:val="left"/>
            </w:pPr>
            <w:r>
              <w:t>Automatisation des rapports hebdomadaire, mensuel et annuel</w:t>
            </w:r>
          </w:p>
        </w:tc>
        <w:tc>
          <w:tcPr>
            <w:tcW w:w="1200" w:type="dxa"/>
          </w:tcPr>
          <w:p w14:paraId="74ACADE2" w14:textId="77777777" w:rsidR="003F3BEE" w:rsidRDefault="00255A2B">
            <w:pPr>
              <w:spacing w:after="0" w:line="240" w:lineRule="auto"/>
              <w:jc w:val="left"/>
            </w:pPr>
            <w:r>
              <w:t>Haute</w:t>
            </w:r>
          </w:p>
        </w:tc>
        <w:tc>
          <w:tcPr>
            <w:tcW w:w="1170" w:type="dxa"/>
          </w:tcPr>
          <w:p w14:paraId="1F97B6EE" w14:textId="77777777" w:rsidR="003F3BEE" w:rsidRDefault="00255A2B">
            <w:pPr>
              <w:spacing w:after="0" w:line="240" w:lineRule="auto"/>
              <w:jc w:val="left"/>
            </w:pPr>
            <w:r>
              <w:t>Exprimé</w:t>
            </w:r>
          </w:p>
        </w:tc>
      </w:tr>
      <w:tr w:rsidR="003F3BEE" w14:paraId="66CE687F" w14:textId="77777777" w:rsidTr="00F665CC">
        <w:tc>
          <w:tcPr>
            <w:tcW w:w="1795" w:type="dxa"/>
          </w:tcPr>
          <w:p w14:paraId="481FBD67" w14:textId="77777777" w:rsidR="003F3BEE" w:rsidRDefault="00255A2B">
            <w:pPr>
              <w:spacing w:after="0" w:line="240" w:lineRule="auto"/>
              <w:jc w:val="left"/>
            </w:pPr>
            <w:r>
              <w:t>Médical</w:t>
            </w:r>
          </w:p>
        </w:tc>
        <w:tc>
          <w:tcPr>
            <w:tcW w:w="805" w:type="dxa"/>
          </w:tcPr>
          <w:p w14:paraId="04B202E5" w14:textId="77777777" w:rsidR="003F3BEE" w:rsidRDefault="00255A2B">
            <w:pPr>
              <w:spacing w:after="0" w:line="240" w:lineRule="auto"/>
              <w:jc w:val="left"/>
            </w:pPr>
            <w:r>
              <w:t>M4</w:t>
            </w:r>
          </w:p>
        </w:tc>
        <w:tc>
          <w:tcPr>
            <w:tcW w:w="4100" w:type="dxa"/>
          </w:tcPr>
          <w:p w14:paraId="3C25C2F0" w14:textId="77777777" w:rsidR="003F3BEE" w:rsidRDefault="00255A2B">
            <w:pPr>
              <w:spacing w:after="0" w:line="240" w:lineRule="auto"/>
              <w:jc w:val="left"/>
            </w:pPr>
            <w:r>
              <w:t>Formulaire de triage numérique</w:t>
            </w:r>
          </w:p>
        </w:tc>
        <w:tc>
          <w:tcPr>
            <w:tcW w:w="1200" w:type="dxa"/>
          </w:tcPr>
          <w:p w14:paraId="0FB4506D" w14:textId="77777777" w:rsidR="003F3BEE" w:rsidRDefault="00255A2B">
            <w:pPr>
              <w:spacing w:after="0" w:line="240" w:lineRule="auto"/>
              <w:jc w:val="left"/>
            </w:pPr>
            <w:r>
              <w:t>Moyenne</w:t>
            </w:r>
          </w:p>
        </w:tc>
        <w:tc>
          <w:tcPr>
            <w:tcW w:w="1170" w:type="dxa"/>
          </w:tcPr>
          <w:p w14:paraId="137E13E8" w14:textId="77777777" w:rsidR="003F3BEE" w:rsidRDefault="00255A2B">
            <w:pPr>
              <w:spacing w:after="0" w:line="240" w:lineRule="auto"/>
              <w:jc w:val="left"/>
            </w:pPr>
            <w:r>
              <w:t>Induit</w:t>
            </w:r>
          </w:p>
        </w:tc>
      </w:tr>
      <w:tr w:rsidR="003F3BEE" w14:paraId="364E5D24" w14:textId="77777777" w:rsidTr="00F665CC">
        <w:tc>
          <w:tcPr>
            <w:tcW w:w="1795" w:type="dxa"/>
          </w:tcPr>
          <w:p w14:paraId="178BB957" w14:textId="77777777" w:rsidR="003F3BEE" w:rsidRDefault="00255A2B">
            <w:pPr>
              <w:spacing w:after="0" w:line="240" w:lineRule="auto"/>
              <w:jc w:val="left"/>
            </w:pPr>
            <w:r>
              <w:t>Médical</w:t>
            </w:r>
          </w:p>
        </w:tc>
        <w:tc>
          <w:tcPr>
            <w:tcW w:w="805" w:type="dxa"/>
          </w:tcPr>
          <w:p w14:paraId="6651F2FA" w14:textId="77777777" w:rsidR="003F3BEE" w:rsidRDefault="00255A2B">
            <w:pPr>
              <w:spacing w:after="0" w:line="240" w:lineRule="auto"/>
              <w:jc w:val="left"/>
            </w:pPr>
            <w:r>
              <w:t>M5</w:t>
            </w:r>
          </w:p>
        </w:tc>
        <w:tc>
          <w:tcPr>
            <w:tcW w:w="4100" w:type="dxa"/>
          </w:tcPr>
          <w:p w14:paraId="70E35FBF" w14:textId="77777777" w:rsidR="003F3BEE" w:rsidRDefault="00255A2B">
            <w:pPr>
              <w:spacing w:after="0" w:line="240" w:lineRule="auto"/>
              <w:jc w:val="left"/>
            </w:pPr>
            <w:r>
              <w:t>Gestion des repos médicaux liés aux accidents</w:t>
            </w:r>
          </w:p>
        </w:tc>
        <w:tc>
          <w:tcPr>
            <w:tcW w:w="1200" w:type="dxa"/>
          </w:tcPr>
          <w:p w14:paraId="5DDD170C" w14:textId="77777777" w:rsidR="003F3BEE" w:rsidRDefault="00255A2B">
            <w:pPr>
              <w:spacing w:after="0" w:line="240" w:lineRule="auto"/>
              <w:jc w:val="left"/>
            </w:pPr>
            <w:r>
              <w:t>Moyenne</w:t>
            </w:r>
          </w:p>
        </w:tc>
        <w:tc>
          <w:tcPr>
            <w:tcW w:w="1170" w:type="dxa"/>
          </w:tcPr>
          <w:p w14:paraId="05CA2086" w14:textId="77777777" w:rsidR="003F3BEE" w:rsidRDefault="00255A2B">
            <w:pPr>
              <w:spacing w:after="0" w:line="240" w:lineRule="auto"/>
              <w:jc w:val="left"/>
            </w:pPr>
            <w:r>
              <w:t>Induit</w:t>
            </w:r>
          </w:p>
        </w:tc>
      </w:tr>
      <w:tr w:rsidR="003F3BEE" w14:paraId="0497BD99" w14:textId="77777777" w:rsidTr="00F665CC">
        <w:tc>
          <w:tcPr>
            <w:tcW w:w="1795" w:type="dxa"/>
          </w:tcPr>
          <w:p w14:paraId="77580B36" w14:textId="77777777" w:rsidR="003F3BEE" w:rsidRDefault="00255A2B">
            <w:pPr>
              <w:spacing w:after="0" w:line="240" w:lineRule="auto"/>
              <w:jc w:val="left"/>
            </w:pPr>
            <w:r>
              <w:t>Médical</w:t>
            </w:r>
          </w:p>
        </w:tc>
        <w:tc>
          <w:tcPr>
            <w:tcW w:w="805" w:type="dxa"/>
          </w:tcPr>
          <w:p w14:paraId="07B30E5B" w14:textId="77777777" w:rsidR="003F3BEE" w:rsidRDefault="00255A2B">
            <w:pPr>
              <w:spacing w:after="0" w:line="240" w:lineRule="auto"/>
              <w:jc w:val="left"/>
            </w:pPr>
            <w:r>
              <w:t>M6</w:t>
            </w:r>
          </w:p>
        </w:tc>
        <w:tc>
          <w:tcPr>
            <w:tcW w:w="4100" w:type="dxa"/>
          </w:tcPr>
          <w:p w14:paraId="7B3A76B9" w14:textId="77777777" w:rsidR="003F3BEE" w:rsidRDefault="00255A2B">
            <w:pPr>
              <w:spacing w:after="0" w:line="240" w:lineRule="auto"/>
              <w:jc w:val="left"/>
            </w:pPr>
            <w:r>
              <w:t>Suivi statistique des pathologies par catégorie et par direction</w:t>
            </w:r>
          </w:p>
        </w:tc>
        <w:tc>
          <w:tcPr>
            <w:tcW w:w="1200" w:type="dxa"/>
          </w:tcPr>
          <w:p w14:paraId="0CE983DB" w14:textId="77777777" w:rsidR="003F3BEE" w:rsidRDefault="00255A2B">
            <w:pPr>
              <w:spacing w:after="0" w:line="240" w:lineRule="auto"/>
              <w:jc w:val="left"/>
            </w:pPr>
            <w:r>
              <w:t>Moyenne</w:t>
            </w:r>
          </w:p>
        </w:tc>
        <w:tc>
          <w:tcPr>
            <w:tcW w:w="1170" w:type="dxa"/>
          </w:tcPr>
          <w:p w14:paraId="75742AB8" w14:textId="77777777" w:rsidR="003F3BEE" w:rsidRDefault="00255A2B">
            <w:pPr>
              <w:spacing w:after="0" w:line="240" w:lineRule="auto"/>
              <w:jc w:val="left"/>
            </w:pPr>
            <w:r>
              <w:t>Exprimé</w:t>
            </w:r>
          </w:p>
        </w:tc>
      </w:tr>
      <w:tr w:rsidR="003F3BEE" w14:paraId="4F6A2BE2" w14:textId="77777777" w:rsidTr="00F665CC">
        <w:tc>
          <w:tcPr>
            <w:tcW w:w="1795" w:type="dxa"/>
          </w:tcPr>
          <w:p w14:paraId="4C5147A9" w14:textId="77777777" w:rsidR="003F3BEE" w:rsidRDefault="00255A2B">
            <w:pPr>
              <w:spacing w:after="0" w:line="240" w:lineRule="auto"/>
              <w:jc w:val="left"/>
            </w:pPr>
            <w:r>
              <w:t>Médical</w:t>
            </w:r>
          </w:p>
        </w:tc>
        <w:tc>
          <w:tcPr>
            <w:tcW w:w="805" w:type="dxa"/>
          </w:tcPr>
          <w:p w14:paraId="6536F742" w14:textId="77777777" w:rsidR="003F3BEE" w:rsidRDefault="00255A2B">
            <w:pPr>
              <w:spacing w:after="0" w:line="240" w:lineRule="auto"/>
              <w:jc w:val="left"/>
            </w:pPr>
            <w:r>
              <w:t>M7</w:t>
            </w:r>
          </w:p>
        </w:tc>
        <w:tc>
          <w:tcPr>
            <w:tcW w:w="4100" w:type="dxa"/>
          </w:tcPr>
          <w:p w14:paraId="08B88927" w14:textId="77777777" w:rsidR="003F3BEE" w:rsidRDefault="00255A2B">
            <w:pPr>
              <w:spacing w:after="0" w:line="240" w:lineRule="auto"/>
              <w:jc w:val="left"/>
            </w:pPr>
            <w:r>
              <w:t>Délégation formalisée, avec interface distincte selon le profil</w:t>
            </w:r>
          </w:p>
        </w:tc>
        <w:tc>
          <w:tcPr>
            <w:tcW w:w="1200" w:type="dxa"/>
          </w:tcPr>
          <w:p w14:paraId="2A725F68" w14:textId="77777777" w:rsidR="003F3BEE" w:rsidRDefault="00255A2B">
            <w:pPr>
              <w:spacing w:after="0" w:line="240" w:lineRule="auto"/>
              <w:jc w:val="left"/>
            </w:pPr>
            <w:r>
              <w:t>Basse</w:t>
            </w:r>
          </w:p>
        </w:tc>
        <w:tc>
          <w:tcPr>
            <w:tcW w:w="1170" w:type="dxa"/>
          </w:tcPr>
          <w:p w14:paraId="00C2E224" w14:textId="77777777" w:rsidR="003F3BEE" w:rsidRDefault="00255A2B">
            <w:pPr>
              <w:spacing w:after="0" w:line="240" w:lineRule="auto"/>
              <w:jc w:val="left"/>
            </w:pPr>
            <w:r>
              <w:t>Induit</w:t>
            </w:r>
          </w:p>
        </w:tc>
      </w:tr>
      <w:tr w:rsidR="003F3BEE" w14:paraId="4DF541D2" w14:textId="77777777" w:rsidTr="00F665CC">
        <w:tc>
          <w:tcPr>
            <w:tcW w:w="1795" w:type="dxa"/>
          </w:tcPr>
          <w:p w14:paraId="37226EC5" w14:textId="77777777" w:rsidR="003F3BEE" w:rsidRDefault="00255A2B">
            <w:pPr>
              <w:spacing w:after="0" w:line="240" w:lineRule="auto"/>
              <w:jc w:val="left"/>
            </w:pPr>
            <w:r>
              <w:t>Administratif</w:t>
            </w:r>
          </w:p>
        </w:tc>
        <w:tc>
          <w:tcPr>
            <w:tcW w:w="805" w:type="dxa"/>
          </w:tcPr>
          <w:p w14:paraId="3F004F90" w14:textId="77777777" w:rsidR="003F3BEE" w:rsidRDefault="00255A2B">
            <w:pPr>
              <w:spacing w:after="0" w:line="240" w:lineRule="auto"/>
              <w:jc w:val="left"/>
            </w:pPr>
            <w:r>
              <w:t>R1</w:t>
            </w:r>
          </w:p>
        </w:tc>
        <w:tc>
          <w:tcPr>
            <w:tcW w:w="4100" w:type="dxa"/>
          </w:tcPr>
          <w:p w14:paraId="09F9128B" w14:textId="77777777" w:rsidR="003F3BEE" w:rsidRDefault="00255A2B">
            <w:pPr>
              <w:spacing w:after="0" w:line="240" w:lineRule="auto"/>
              <w:jc w:val="left"/>
            </w:pPr>
            <w:r>
              <w:t>Tableau de suivi des coûts d'évacuation</w:t>
            </w:r>
          </w:p>
        </w:tc>
        <w:tc>
          <w:tcPr>
            <w:tcW w:w="1200" w:type="dxa"/>
          </w:tcPr>
          <w:p w14:paraId="3349200F" w14:textId="77777777" w:rsidR="003F3BEE" w:rsidRDefault="00255A2B">
            <w:pPr>
              <w:spacing w:after="0" w:line="240" w:lineRule="auto"/>
              <w:jc w:val="left"/>
            </w:pPr>
            <w:r>
              <w:t>Haute</w:t>
            </w:r>
          </w:p>
        </w:tc>
        <w:tc>
          <w:tcPr>
            <w:tcW w:w="1170" w:type="dxa"/>
          </w:tcPr>
          <w:p w14:paraId="175FB6D2" w14:textId="77777777" w:rsidR="003F3BEE" w:rsidRDefault="00255A2B">
            <w:pPr>
              <w:spacing w:after="0" w:line="240" w:lineRule="auto"/>
              <w:jc w:val="left"/>
            </w:pPr>
            <w:r>
              <w:t>Exprimé</w:t>
            </w:r>
          </w:p>
        </w:tc>
      </w:tr>
      <w:tr w:rsidR="003F3BEE" w14:paraId="20F2EC04" w14:textId="77777777" w:rsidTr="00F665CC">
        <w:tc>
          <w:tcPr>
            <w:tcW w:w="1795" w:type="dxa"/>
          </w:tcPr>
          <w:p w14:paraId="54EB0395" w14:textId="77777777" w:rsidR="003F3BEE" w:rsidRDefault="00255A2B">
            <w:pPr>
              <w:spacing w:after="0" w:line="240" w:lineRule="auto"/>
              <w:jc w:val="left"/>
            </w:pPr>
            <w:r>
              <w:t>Administratif</w:t>
            </w:r>
          </w:p>
        </w:tc>
        <w:tc>
          <w:tcPr>
            <w:tcW w:w="805" w:type="dxa"/>
          </w:tcPr>
          <w:p w14:paraId="56F5535A" w14:textId="77777777" w:rsidR="003F3BEE" w:rsidRDefault="00255A2B">
            <w:pPr>
              <w:spacing w:after="0" w:line="240" w:lineRule="auto"/>
              <w:jc w:val="left"/>
            </w:pPr>
            <w:r>
              <w:t>R2</w:t>
            </w:r>
          </w:p>
        </w:tc>
        <w:tc>
          <w:tcPr>
            <w:tcW w:w="4100" w:type="dxa"/>
          </w:tcPr>
          <w:p w14:paraId="1C8B96F0" w14:textId="77777777" w:rsidR="003F3BEE" w:rsidRDefault="00255A2B">
            <w:pPr>
              <w:spacing w:after="0" w:line="240" w:lineRule="auto"/>
              <w:jc w:val="left"/>
            </w:pPr>
            <w:r>
              <w:t>Tableau de bord de l'absentéisme</w:t>
            </w:r>
          </w:p>
        </w:tc>
        <w:tc>
          <w:tcPr>
            <w:tcW w:w="1200" w:type="dxa"/>
          </w:tcPr>
          <w:p w14:paraId="322A369A" w14:textId="77777777" w:rsidR="003F3BEE" w:rsidRDefault="00255A2B">
            <w:pPr>
              <w:spacing w:after="0" w:line="240" w:lineRule="auto"/>
              <w:jc w:val="left"/>
            </w:pPr>
            <w:r>
              <w:t>Haute</w:t>
            </w:r>
          </w:p>
        </w:tc>
        <w:tc>
          <w:tcPr>
            <w:tcW w:w="1170" w:type="dxa"/>
          </w:tcPr>
          <w:p w14:paraId="187D7B61" w14:textId="77777777" w:rsidR="003F3BEE" w:rsidRDefault="00255A2B">
            <w:pPr>
              <w:spacing w:after="0" w:line="240" w:lineRule="auto"/>
              <w:jc w:val="left"/>
            </w:pPr>
            <w:r>
              <w:t>Exprimé</w:t>
            </w:r>
          </w:p>
        </w:tc>
      </w:tr>
      <w:tr w:rsidR="003F3BEE" w14:paraId="7976BDBB" w14:textId="77777777" w:rsidTr="00F665CC">
        <w:tc>
          <w:tcPr>
            <w:tcW w:w="1795" w:type="dxa"/>
          </w:tcPr>
          <w:p w14:paraId="22551CA3" w14:textId="77777777" w:rsidR="003F3BEE" w:rsidRDefault="00255A2B">
            <w:pPr>
              <w:spacing w:after="0" w:line="240" w:lineRule="auto"/>
              <w:jc w:val="left"/>
            </w:pPr>
            <w:r>
              <w:t>Administratif</w:t>
            </w:r>
          </w:p>
        </w:tc>
        <w:tc>
          <w:tcPr>
            <w:tcW w:w="805" w:type="dxa"/>
          </w:tcPr>
          <w:p w14:paraId="3638621F" w14:textId="77777777" w:rsidR="003F3BEE" w:rsidRDefault="00255A2B">
            <w:pPr>
              <w:spacing w:after="0" w:line="240" w:lineRule="auto"/>
              <w:jc w:val="left"/>
            </w:pPr>
            <w:r>
              <w:t>R3</w:t>
            </w:r>
          </w:p>
        </w:tc>
        <w:tc>
          <w:tcPr>
            <w:tcW w:w="4100" w:type="dxa"/>
          </w:tcPr>
          <w:p w14:paraId="2C190EFD" w14:textId="77777777" w:rsidR="003F3BEE" w:rsidRDefault="00255A2B">
            <w:pPr>
              <w:spacing w:after="0" w:line="240" w:lineRule="auto"/>
              <w:jc w:val="left"/>
            </w:pPr>
            <w:r>
              <w:t>Espace de consultation autonome des données</w:t>
            </w:r>
          </w:p>
        </w:tc>
        <w:tc>
          <w:tcPr>
            <w:tcW w:w="1200" w:type="dxa"/>
          </w:tcPr>
          <w:p w14:paraId="5860BD93" w14:textId="77777777" w:rsidR="003F3BEE" w:rsidRDefault="00255A2B">
            <w:pPr>
              <w:spacing w:after="0" w:line="240" w:lineRule="auto"/>
              <w:jc w:val="left"/>
            </w:pPr>
            <w:r>
              <w:t>Moyenne</w:t>
            </w:r>
          </w:p>
        </w:tc>
        <w:tc>
          <w:tcPr>
            <w:tcW w:w="1170" w:type="dxa"/>
          </w:tcPr>
          <w:p w14:paraId="12559D0D" w14:textId="77777777" w:rsidR="003F3BEE" w:rsidRDefault="00255A2B">
            <w:pPr>
              <w:spacing w:after="0" w:line="240" w:lineRule="auto"/>
              <w:jc w:val="left"/>
            </w:pPr>
            <w:r>
              <w:t>Exprimé</w:t>
            </w:r>
          </w:p>
        </w:tc>
      </w:tr>
      <w:tr w:rsidR="003F3BEE" w14:paraId="65FC3230" w14:textId="77777777" w:rsidTr="00F665CC">
        <w:tc>
          <w:tcPr>
            <w:tcW w:w="1795" w:type="dxa"/>
          </w:tcPr>
          <w:p w14:paraId="5B59B01C" w14:textId="77777777" w:rsidR="003F3BEE" w:rsidRDefault="00255A2B">
            <w:pPr>
              <w:spacing w:after="0" w:line="240" w:lineRule="auto"/>
              <w:jc w:val="left"/>
            </w:pPr>
            <w:r>
              <w:t>Administratif</w:t>
            </w:r>
          </w:p>
        </w:tc>
        <w:tc>
          <w:tcPr>
            <w:tcW w:w="805" w:type="dxa"/>
          </w:tcPr>
          <w:p w14:paraId="1AC601B5" w14:textId="77777777" w:rsidR="003F3BEE" w:rsidRDefault="00255A2B">
            <w:pPr>
              <w:spacing w:after="0" w:line="240" w:lineRule="auto"/>
              <w:jc w:val="left"/>
            </w:pPr>
            <w:r>
              <w:t>R4</w:t>
            </w:r>
          </w:p>
        </w:tc>
        <w:tc>
          <w:tcPr>
            <w:tcW w:w="4100" w:type="dxa"/>
          </w:tcPr>
          <w:p w14:paraId="393C46EF" w14:textId="77777777" w:rsidR="003F3BEE" w:rsidRDefault="00255A2B">
            <w:pPr>
              <w:spacing w:after="0" w:line="240" w:lineRule="auto"/>
              <w:jc w:val="left"/>
            </w:pPr>
            <w:r>
              <w:t>Suivi des pathologies fréquentes et de leur prévalence</w:t>
            </w:r>
          </w:p>
        </w:tc>
        <w:tc>
          <w:tcPr>
            <w:tcW w:w="1200" w:type="dxa"/>
          </w:tcPr>
          <w:p w14:paraId="587A11EB" w14:textId="77777777" w:rsidR="003F3BEE" w:rsidRDefault="00255A2B">
            <w:pPr>
              <w:spacing w:after="0" w:line="240" w:lineRule="auto"/>
              <w:jc w:val="left"/>
            </w:pPr>
            <w:r>
              <w:t>Moyenne</w:t>
            </w:r>
          </w:p>
        </w:tc>
        <w:tc>
          <w:tcPr>
            <w:tcW w:w="1170" w:type="dxa"/>
          </w:tcPr>
          <w:p w14:paraId="5E0E4F11" w14:textId="77777777" w:rsidR="003F3BEE" w:rsidRDefault="00255A2B">
            <w:pPr>
              <w:spacing w:after="0" w:line="240" w:lineRule="auto"/>
              <w:jc w:val="left"/>
            </w:pPr>
            <w:r>
              <w:t>Spontané</w:t>
            </w:r>
          </w:p>
        </w:tc>
      </w:tr>
      <w:tr w:rsidR="003F3BEE" w14:paraId="31CCB9C0" w14:textId="77777777" w:rsidTr="00F665CC">
        <w:tc>
          <w:tcPr>
            <w:tcW w:w="1795" w:type="dxa"/>
          </w:tcPr>
          <w:p w14:paraId="171E54AD" w14:textId="77777777" w:rsidR="003F3BEE" w:rsidRDefault="00255A2B">
            <w:pPr>
              <w:spacing w:after="0" w:line="240" w:lineRule="auto"/>
              <w:jc w:val="left"/>
            </w:pPr>
            <w:r>
              <w:t>Administratif</w:t>
            </w:r>
          </w:p>
        </w:tc>
        <w:tc>
          <w:tcPr>
            <w:tcW w:w="805" w:type="dxa"/>
          </w:tcPr>
          <w:p w14:paraId="01A32048" w14:textId="77777777" w:rsidR="003F3BEE" w:rsidRDefault="00255A2B">
            <w:pPr>
              <w:spacing w:after="0" w:line="240" w:lineRule="auto"/>
              <w:jc w:val="left"/>
            </w:pPr>
            <w:r>
              <w:t>R5</w:t>
            </w:r>
          </w:p>
        </w:tc>
        <w:tc>
          <w:tcPr>
            <w:tcW w:w="4100" w:type="dxa"/>
          </w:tcPr>
          <w:p w14:paraId="6A1A1CCE" w14:textId="77777777" w:rsidR="003F3BEE" w:rsidRDefault="00255A2B">
            <w:pPr>
              <w:spacing w:after="0" w:line="240" w:lineRule="auto"/>
              <w:jc w:val="left"/>
            </w:pPr>
            <w:r>
              <w:t>Dématérialisation des flux papier et verbal</w:t>
            </w:r>
          </w:p>
        </w:tc>
        <w:tc>
          <w:tcPr>
            <w:tcW w:w="1200" w:type="dxa"/>
          </w:tcPr>
          <w:p w14:paraId="06D002F3" w14:textId="77777777" w:rsidR="003F3BEE" w:rsidRDefault="00255A2B">
            <w:pPr>
              <w:spacing w:after="0" w:line="240" w:lineRule="auto"/>
              <w:jc w:val="left"/>
            </w:pPr>
            <w:r>
              <w:t>Basse</w:t>
            </w:r>
          </w:p>
        </w:tc>
        <w:tc>
          <w:tcPr>
            <w:tcW w:w="1170" w:type="dxa"/>
          </w:tcPr>
          <w:p w14:paraId="750DE9BC" w14:textId="77777777" w:rsidR="003F3BEE" w:rsidRDefault="00255A2B">
            <w:pPr>
              <w:spacing w:after="0" w:line="240" w:lineRule="auto"/>
              <w:jc w:val="left"/>
            </w:pPr>
            <w:r>
              <w:t>Induit</w:t>
            </w:r>
          </w:p>
        </w:tc>
      </w:tr>
      <w:tr w:rsidR="003F3BEE" w14:paraId="72A612AB" w14:textId="77777777" w:rsidTr="00F665CC">
        <w:tc>
          <w:tcPr>
            <w:tcW w:w="1795" w:type="dxa"/>
          </w:tcPr>
          <w:p w14:paraId="15FEB652" w14:textId="77777777" w:rsidR="003F3BEE" w:rsidRDefault="00255A2B">
            <w:pPr>
              <w:spacing w:after="0" w:line="240" w:lineRule="auto"/>
              <w:jc w:val="left"/>
            </w:pPr>
            <w:r>
              <w:t>Pharmaceutique</w:t>
            </w:r>
          </w:p>
        </w:tc>
        <w:tc>
          <w:tcPr>
            <w:tcW w:w="805" w:type="dxa"/>
          </w:tcPr>
          <w:p w14:paraId="67A52AC6" w14:textId="77777777" w:rsidR="003F3BEE" w:rsidRDefault="00255A2B">
            <w:pPr>
              <w:spacing w:after="0" w:line="240" w:lineRule="auto"/>
              <w:jc w:val="left"/>
            </w:pPr>
            <w:r>
              <w:t>P1</w:t>
            </w:r>
          </w:p>
        </w:tc>
        <w:tc>
          <w:tcPr>
            <w:tcW w:w="4100" w:type="dxa"/>
          </w:tcPr>
          <w:p w14:paraId="4666D69B" w14:textId="77777777" w:rsidR="003F3BEE" w:rsidRDefault="00255A2B">
            <w:pPr>
              <w:spacing w:after="0" w:line="240" w:lineRule="auto"/>
              <w:jc w:val="left"/>
            </w:pPr>
            <w:r>
              <w:t>Logiciel de gestion du stock avec persistance des données</w:t>
            </w:r>
          </w:p>
        </w:tc>
        <w:tc>
          <w:tcPr>
            <w:tcW w:w="1200" w:type="dxa"/>
          </w:tcPr>
          <w:p w14:paraId="7243C8A1" w14:textId="77777777" w:rsidR="003F3BEE" w:rsidRDefault="00255A2B">
            <w:pPr>
              <w:spacing w:after="0" w:line="240" w:lineRule="auto"/>
              <w:jc w:val="left"/>
            </w:pPr>
            <w:r>
              <w:t>Haute</w:t>
            </w:r>
          </w:p>
        </w:tc>
        <w:tc>
          <w:tcPr>
            <w:tcW w:w="1170" w:type="dxa"/>
          </w:tcPr>
          <w:p w14:paraId="2D74BDE7" w14:textId="77777777" w:rsidR="003F3BEE" w:rsidRDefault="00255A2B">
            <w:pPr>
              <w:spacing w:after="0" w:line="240" w:lineRule="auto"/>
              <w:jc w:val="left"/>
            </w:pPr>
            <w:r>
              <w:t>Exprimé</w:t>
            </w:r>
          </w:p>
        </w:tc>
      </w:tr>
      <w:tr w:rsidR="003F3BEE" w14:paraId="1F786CE5" w14:textId="77777777" w:rsidTr="00F665CC">
        <w:tc>
          <w:tcPr>
            <w:tcW w:w="1795" w:type="dxa"/>
          </w:tcPr>
          <w:p w14:paraId="68271C76" w14:textId="77777777" w:rsidR="003F3BEE" w:rsidRDefault="00255A2B">
            <w:pPr>
              <w:spacing w:after="0" w:line="240" w:lineRule="auto"/>
              <w:jc w:val="left"/>
            </w:pPr>
            <w:r>
              <w:t>Pharmaceutique</w:t>
            </w:r>
          </w:p>
        </w:tc>
        <w:tc>
          <w:tcPr>
            <w:tcW w:w="805" w:type="dxa"/>
          </w:tcPr>
          <w:p w14:paraId="3F7BBBE6" w14:textId="77777777" w:rsidR="003F3BEE" w:rsidRDefault="00255A2B">
            <w:pPr>
              <w:spacing w:after="0" w:line="240" w:lineRule="auto"/>
              <w:jc w:val="left"/>
            </w:pPr>
            <w:r>
              <w:t>P2</w:t>
            </w:r>
          </w:p>
        </w:tc>
        <w:tc>
          <w:tcPr>
            <w:tcW w:w="4100" w:type="dxa"/>
          </w:tcPr>
          <w:p w14:paraId="08E44904" w14:textId="77777777" w:rsidR="003F3BEE" w:rsidRDefault="00255A2B">
            <w:pPr>
              <w:spacing w:after="0" w:line="240" w:lineRule="auto"/>
              <w:jc w:val="left"/>
            </w:pPr>
            <w:r>
              <w:t>Impression automatique des reçus de dispensation</w:t>
            </w:r>
          </w:p>
        </w:tc>
        <w:tc>
          <w:tcPr>
            <w:tcW w:w="1200" w:type="dxa"/>
          </w:tcPr>
          <w:p w14:paraId="38D1C57E" w14:textId="77777777" w:rsidR="003F3BEE" w:rsidRDefault="00255A2B">
            <w:pPr>
              <w:spacing w:after="0" w:line="240" w:lineRule="auto"/>
              <w:jc w:val="left"/>
            </w:pPr>
            <w:r>
              <w:t>Haute</w:t>
            </w:r>
          </w:p>
        </w:tc>
        <w:tc>
          <w:tcPr>
            <w:tcW w:w="1170" w:type="dxa"/>
          </w:tcPr>
          <w:p w14:paraId="62923E99" w14:textId="77777777" w:rsidR="003F3BEE" w:rsidRDefault="00255A2B">
            <w:pPr>
              <w:spacing w:after="0" w:line="240" w:lineRule="auto"/>
              <w:jc w:val="left"/>
            </w:pPr>
            <w:r>
              <w:t>Exprimé</w:t>
            </w:r>
          </w:p>
        </w:tc>
      </w:tr>
      <w:tr w:rsidR="003F3BEE" w14:paraId="34A198AA" w14:textId="77777777" w:rsidTr="00F665CC">
        <w:tc>
          <w:tcPr>
            <w:tcW w:w="1795" w:type="dxa"/>
          </w:tcPr>
          <w:p w14:paraId="69F64396" w14:textId="77777777" w:rsidR="003F3BEE" w:rsidRDefault="00255A2B">
            <w:pPr>
              <w:spacing w:after="0" w:line="240" w:lineRule="auto"/>
              <w:jc w:val="left"/>
            </w:pPr>
            <w:r>
              <w:t>Pharmaceutique</w:t>
            </w:r>
          </w:p>
        </w:tc>
        <w:tc>
          <w:tcPr>
            <w:tcW w:w="805" w:type="dxa"/>
          </w:tcPr>
          <w:p w14:paraId="278BCCC0" w14:textId="77777777" w:rsidR="003F3BEE" w:rsidRDefault="00255A2B">
            <w:pPr>
              <w:spacing w:after="0" w:line="240" w:lineRule="auto"/>
              <w:jc w:val="left"/>
            </w:pPr>
            <w:r>
              <w:t>P3</w:t>
            </w:r>
          </w:p>
        </w:tc>
        <w:tc>
          <w:tcPr>
            <w:tcW w:w="4100" w:type="dxa"/>
          </w:tcPr>
          <w:p w14:paraId="393AB3DF" w14:textId="77777777" w:rsidR="003F3BEE" w:rsidRDefault="00255A2B">
            <w:pPr>
              <w:spacing w:after="0" w:line="240" w:lineRule="auto"/>
              <w:jc w:val="left"/>
            </w:pPr>
            <w:r>
              <w:t>Automatisation de la facturation et ventilation par catégorie</w:t>
            </w:r>
          </w:p>
        </w:tc>
        <w:tc>
          <w:tcPr>
            <w:tcW w:w="1200" w:type="dxa"/>
          </w:tcPr>
          <w:p w14:paraId="1C134EDA" w14:textId="77777777" w:rsidR="003F3BEE" w:rsidRDefault="00255A2B">
            <w:pPr>
              <w:spacing w:after="0" w:line="240" w:lineRule="auto"/>
              <w:jc w:val="left"/>
            </w:pPr>
            <w:r>
              <w:t>Haute</w:t>
            </w:r>
          </w:p>
        </w:tc>
        <w:tc>
          <w:tcPr>
            <w:tcW w:w="1170" w:type="dxa"/>
          </w:tcPr>
          <w:p w14:paraId="2BC4B6B2" w14:textId="77777777" w:rsidR="003F3BEE" w:rsidRDefault="00255A2B">
            <w:pPr>
              <w:spacing w:after="0" w:line="240" w:lineRule="auto"/>
              <w:jc w:val="left"/>
            </w:pPr>
            <w:r>
              <w:t>Exprimé</w:t>
            </w:r>
          </w:p>
        </w:tc>
      </w:tr>
      <w:tr w:rsidR="003F3BEE" w14:paraId="717B5070" w14:textId="77777777" w:rsidTr="00F665CC">
        <w:tc>
          <w:tcPr>
            <w:tcW w:w="1795" w:type="dxa"/>
          </w:tcPr>
          <w:p w14:paraId="366A8EF8" w14:textId="77777777" w:rsidR="003F3BEE" w:rsidRDefault="00255A2B">
            <w:pPr>
              <w:spacing w:after="0" w:line="240" w:lineRule="auto"/>
              <w:jc w:val="left"/>
            </w:pPr>
            <w:r>
              <w:t>Pharmaceutique</w:t>
            </w:r>
          </w:p>
        </w:tc>
        <w:tc>
          <w:tcPr>
            <w:tcW w:w="805" w:type="dxa"/>
          </w:tcPr>
          <w:p w14:paraId="30FB986F" w14:textId="77777777" w:rsidR="003F3BEE" w:rsidRDefault="00255A2B">
            <w:pPr>
              <w:spacing w:after="0" w:line="240" w:lineRule="auto"/>
              <w:jc w:val="left"/>
            </w:pPr>
            <w:r>
              <w:t>P4</w:t>
            </w:r>
          </w:p>
        </w:tc>
        <w:tc>
          <w:tcPr>
            <w:tcW w:w="4100" w:type="dxa"/>
          </w:tcPr>
          <w:p w14:paraId="3F13BA15" w14:textId="77777777" w:rsidR="003F3BEE" w:rsidRDefault="00255A2B">
            <w:pPr>
              <w:spacing w:after="0" w:line="240" w:lineRule="auto"/>
              <w:jc w:val="left"/>
            </w:pPr>
            <w:r>
              <w:t>Alertes sur stock bas et dates de péremption</w:t>
            </w:r>
          </w:p>
        </w:tc>
        <w:tc>
          <w:tcPr>
            <w:tcW w:w="1200" w:type="dxa"/>
          </w:tcPr>
          <w:p w14:paraId="72D696B6" w14:textId="77777777" w:rsidR="003F3BEE" w:rsidRDefault="00255A2B">
            <w:pPr>
              <w:spacing w:after="0" w:line="240" w:lineRule="auto"/>
              <w:jc w:val="left"/>
            </w:pPr>
            <w:r>
              <w:t>Moyenne</w:t>
            </w:r>
          </w:p>
        </w:tc>
        <w:tc>
          <w:tcPr>
            <w:tcW w:w="1170" w:type="dxa"/>
          </w:tcPr>
          <w:p w14:paraId="2D60B137" w14:textId="77777777" w:rsidR="003F3BEE" w:rsidRDefault="00255A2B">
            <w:pPr>
              <w:spacing w:after="0" w:line="240" w:lineRule="auto"/>
              <w:jc w:val="left"/>
            </w:pPr>
            <w:r>
              <w:t>Induit</w:t>
            </w:r>
          </w:p>
        </w:tc>
      </w:tr>
      <w:tr w:rsidR="003F3BEE" w14:paraId="031A057C" w14:textId="77777777" w:rsidTr="00F665CC">
        <w:tc>
          <w:tcPr>
            <w:tcW w:w="1795" w:type="dxa"/>
          </w:tcPr>
          <w:p w14:paraId="22C9C124" w14:textId="77777777" w:rsidR="003F3BEE" w:rsidRDefault="00255A2B">
            <w:pPr>
              <w:spacing w:after="0" w:line="240" w:lineRule="auto"/>
              <w:jc w:val="left"/>
            </w:pPr>
            <w:r>
              <w:t>Pharmaceutique</w:t>
            </w:r>
          </w:p>
        </w:tc>
        <w:tc>
          <w:tcPr>
            <w:tcW w:w="805" w:type="dxa"/>
          </w:tcPr>
          <w:p w14:paraId="31033DA6" w14:textId="77777777" w:rsidR="003F3BEE" w:rsidRDefault="00255A2B">
            <w:pPr>
              <w:spacing w:after="0" w:line="240" w:lineRule="auto"/>
              <w:jc w:val="left"/>
            </w:pPr>
            <w:r>
              <w:t>P5</w:t>
            </w:r>
          </w:p>
        </w:tc>
        <w:tc>
          <w:tcPr>
            <w:tcW w:w="4100" w:type="dxa"/>
          </w:tcPr>
          <w:p w14:paraId="6460CC4A" w14:textId="77777777" w:rsidR="003F3BEE" w:rsidRDefault="00255A2B">
            <w:pPr>
              <w:spacing w:after="0" w:line="240" w:lineRule="auto"/>
              <w:jc w:val="left"/>
            </w:pPr>
            <w:r>
              <w:t>Révision du rythme de réapprovisionnement</w:t>
            </w:r>
          </w:p>
        </w:tc>
        <w:tc>
          <w:tcPr>
            <w:tcW w:w="1200" w:type="dxa"/>
          </w:tcPr>
          <w:p w14:paraId="708A1B8E" w14:textId="77777777" w:rsidR="003F3BEE" w:rsidRDefault="00255A2B">
            <w:pPr>
              <w:spacing w:after="0" w:line="240" w:lineRule="auto"/>
              <w:jc w:val="left"/>
            </w:pPr>
            <w:r>
              <w:t>Moyenne</w:t>
            </w:r>
          </w:p>
        </w:tc>
        <w:tc>
          <w:tcPr>
            <w:tcW w:w="1170" w:type="dxa"/>
          </w:tcPr>
          <w:p w14:paraId="7D500D45" w14:textId="77777777" w:rsidR="003F3BEE" w:rsidRDefault="00255A2B">
            <w:pPr>
              <w:spacing w:after="0" w:line="240" w:lineRule="auto"/>
              <w:jc w:val="left"/>
            </w:pPr>
            <w:r>
              <w:t>Induit</w:t>
            </w:r>
          </w:p>
        </w:tc>
      </w:tr>
      <w:tr w:rsidR="003F3BEE" w14:paraId="17B0E9C5" w14:textId="77777777" w:rsidTr="00F665CC">
        <w:tc>
          <w:tcPr>
            <w:tcW w:w="1795" w:type="dxa"/>
          </w:tcPr>
          <w:p w14:paraId="18510B70" w14:textId="77777777" w:rsidR="003F3BEE" w:rsidRDefault="00255A2B">
            <w:pPr>
              <w:spacing w:after="0" w:line="240" w:lineRule="auto"/>
              <w:jc w:val="left"/>
            </w:pPr>
            <w:r>
              <w:t>Pharmaceutique</w:t>
            </w:r>
          </w:p>
        </w:tc>
        <w:tc>
          <w:tcPr>
            <w:tcW w:w="805" w:type="dxa"/>
          </w:tcPr>
          <w:p w14:paraId="783093AA" w14:textId="77777777" w:rsidR="003F3BEE" w:rsidRDefault="00255A2B">
            <w:pPr>
              <w:spacing w:after="0" w:line="240" w:lineRule="auto"/>
              <w:jc w:val="left"/>
            </w:pPr>
            <w:r>
              <w:t>P6</w:t>
            </w:r>
          </w:p>
        </w:tc>
        <w:tc>
          <w:tcPr>
            <w:tcW w:w="4100" w:type="dxa"/>
          </w:tcPr>
          <w:p w14:paraId="7A9DD8A4" w14:textId="77777777" w:rsidR="003F3BEE" w:rsidRDefault="00255A2B">
            <w:pPr>
              <w:spacing w:after="0" w:line="240" w:lineRule="auto"/>
              <w:jc w:val="left"/>
            </w:pPr>
            <w:r>
              <w:t>Reprise des inventaires physiques réguliers</w:t>
            </w:r>
          </w:p>
        </w:tc>
        <w:tc>
          <w:tcPr>
            <w:tcW w:w="1200" w:type="dxa"/>
          </w:tcPr>
          <w:p w14:paraId="148CFD66" w14:textId="77777777" w:rsidR="003F3BEE" w:rsidRDefault="00255A2B">
            <w:pPr>
              <w:spacing w:after="0" w:line="240" w:lineRule="auto"/>
              <w:jc w:val="left"/>
            </w:pPr>
            <w:r>
              <w:t>Basse</w:t>
            </w:r>
          </w:p>
        </w:tc>
        <w:tc>
          <w:tcPr>
            <w:tcW w:w="1170" w:type="dxa"/>
          </w:tcPr>
          <w:p w14:paraId="7FE1E23B" w14:textId="77777777" w:rsidR="003F3BEE" w:rsidRDefault="00255A2B">
            <w:pPr>
              <w:spacing w:after="0" w:line="240" w:lineRule="auto"/>
              <w:jc w:val="left"/>
            </w:pPr>
            <w:r>
              <w:t>Induit</w:t>
            </w:r>
          </w:p>
        </w:tc>
      </w:tr>
    </w:tbl>
    <w:p w14:paraId="7904F99D" w14:textId="77777777" w:rsidR="00F665CC" w:rsidRDefault="00F665CC"/>
    <w:p w14:paraId="4EE8EE13" w14:textId="77777777" w:rsidR="003F3BEE" w:rsidRDefault="00255A2B">
      <w:r>
        <w:t>Ce tableau porte le constat déterminant du travail. Ces dix-huit besoins couvrent trois métiers distincts, qui ne partagent ni les mêmes règles, ni les mêmes objets, ni les mêmes acteurs. Aucun projet de fin de cycle ne pouvait les traiter ensemble sans devenir partout superficiel. C'est ce qui a conduit à sélectionner le périmètre exposé au chapitre 3.</w:t>
      </w:r>
    </w:p>
    <w:p w14:paraId="59023A6C" w14:textId="77777777" w:rsidR="003F3BEE" w:rsidRDefault="00255A2B">
      <w:r>
        <w:lastRenderedPageBreak/>
        <w:t>Sur les huit besoins de priorité haute, trois relèvent du domaine médical, deux de l'administratif et trois du pharmaceutique. L'urgence était donc également répartie : le choix du périmètre a suivi la cohérence fonctionnelle plutôt que la priorité déclarée.</w:t>
      </w:r>
    </w:p>
    <w:p w14:paraId="4588342D" w14:textId="77777777" w:rsidR="003F3BEE" w:rsidRDefault="00255A2B">
      <w:pPr>
        <w:pStyle w:val="Titre2"/>
      </w:pPr>
      <w:bookmarkStart w:id="89" w:name="_Toc238069895"/>
      <w:r>
        <w:t>5.3 Le processus de consultation antérieur</w:t>
      </w:r>
      <w:bookmarkEnd w:id="89"/>
    </w:p>
    <w:p w14:paraId="15466E41" w14:textId="77777777" w:rsidR="003F3BEE" w:rsidRDefault="00255A2B">
      <w:r>
        <w:t>Un point mérite d'être souligné d'emblée : ce processus était structuré et formalisé. Le Médecin Chef l'avait défini par écrit, en quatre étapes standardisées. Ce qui manquait n'était pas la méthode, mais l'outil pour l'appliquer et en conserver la trace.</w:t>
      </w:r>
    </w:p>
    <w:p w14:paraId="4A00672A" w14:textId="77777777" w:rsidR="003A751E" w:rsidRDefault="003A751E">
      <w:pPr>
        <w:pageBreakBefore/>
      </w:pPr>
    </w:p>
    <w:p w14:paraId="0C828EE7" w14:textId="77777777" w:rsidR="003A751E" w:rsidRDefault="003A751E"/>
    <w:p w14:paraId="07B0E2D4" w14:textId="77777777" w:rsidR="003A751E" w:rsidRDefault="003A751E"/>
    <w:p w14:paraId="27FA8741" w14:textId="77777777" w:rsidR="003A751E" w:rsidRDefault="003A751E"/>
    <w:p w14:paraId="512390D8" w14:textId="77777777" w:rsidR="003A751E" w:rsidRDefault="003A751E"/>
    <w:p w14:paraId="5C788C34" w14:textId="77777777" w:rsidR="003A751E" w:rsidRDefault="003A751E"/>
    <w:p w14:paraId="17A789A6" w14:textId="77777777" w:rsidR="003A751E" w:rsidRDefault="003A751E"/>
    <w:p w14:paraId="11586838" w14:textId="77777777" w:rsidR="003A751E" w:rsidRDefault="003A751E"/>
    <w:p w14:paraId="07A2E7B1" w14:textId="77777777" w:rsidR="003F3BEE" w:rsidRDefault="00255A2B">
      <w:pPr>
        <w:pStyle w:val="Lgende"/>
      </w:pPr>
      <w:bookmarkStart w:id="90" w:name="_Toc238069788"/>
      <w:r>
        <w:t>Figure 5.1 — Diagramme d'activité du processus de consultation antérieur</w:t>
      </w:r>
      <w:bookmarkEnd w:id="90"/>
    </w:p>
    <w:p w14:paraId="0F9F1F63" w14:textId="77777777" w:rsidR="003A751E" w:rsidRDefault="00B21786">
      <w:r>
        <w:br w:type="page"/>
      </w:r>
    </w:p>
    <w:p w14:paraId="6683C146" w14:textId="77777777" w:rsidR="003F3BEE" w:rsidRDefault="00255A2B">
      <w:r>
        <w:lastRenderedPageBreak/>
        <w:t>La première étape est le triage et l'accueil par l'infirmière. Elle relève le statut du patient, puis son identité. Vient ensuite un formulaire structuré de neuf variables de mode de vie : tabac, alcool, drogues, activité physique, alimentation, sommeil, sédentarité professionnelle, port de charges lourdes, automédication. Les antécédents personnels et familiaux sont enfin recueillis.</w:t>
      </w:r>
    </w:p>
    <w:p w14:paraId="679A8FFD" w14:textId="77777777" w:rsidR="003F3BEE" w:rsidRDefault="00255A2B">
      <w:r>
        <w:t>La deuxième étape est l'anamnèse, en quatre questions : date de début des symptômes, durée de la plainte, mode de début, symptômes actuels. La troisième est l'examen clinique infirmier. Il porte sur neuf paramètres standardisés : état de conscience évalué au score de Glasgow, état général, hydratation, coloration, température, pouls, pression artérielle, fréquence respiratoire, poids et taille dont est déduit l'indice de masse corporelle.</w:t>
      </w:r>
    </w:p>
    <w:p w14:paraId="2F92DCE4" w14:textId="77777777" w:rsidR="003F3BEE" w:rsidRDefault="00255A2B">
      <w:r>
        <w:t>À l'issue de cet examen, l'infirmière évalue la complexité du cas. Si le cas est simple, elle prend la consultation en charge sous délégation. En cas de doute, le patient est transféré immédiatement au Médecin Chef. La quatrième étape est la consultation médicale : examen physique, hypothèses diagnostiques, prescription d'un bilan si nécessaire, traitement sur ordonnance, fiche de repos le cas échéant, et planification d'un suivi.</w:t>
      </w:r>
    </w:p>
    <w:p w14:paraId="3030D399" w14:textId="77777777" w:rsidR="003F3BEE" w:rsidRDefault="00255A2B">
      <w:r>
        <w:t>Une variante existe pour les consultations spécialisées, où le triage est allégé. L'infirmière collecte seulement le statut et l'identité, puis oriente directement vers le spécialiste. La délégation de prescription mérite d'être détaillée, car le système la reprend telle quelle. Le Médecin Chef cumule la prise en charge médicale et la gestion administrative du centre. Le recueil identifie cette surcharge comme son principal point de tension. Il avait donc mis en place une délégation partielle à certains infirmiers formés.</w:t>
      </w:r>
    </w:p>
    <w:p w14:paraId="5C3253F8" w14:textId="77777777" w:rsidR="003F3BEE" w:rsidRDefault="00255A2B">
      <w:r>
        <w:t>Cette délégation autorise la conduite d'une consultation complète pour les cas courants, et la prescription pour les pathologies simples : paludisme, diarrhée, infection bénigne. Elle exclut en revanche le traitement d'un cas présentant une complexité clinique, la décision d'évacuation, et toute décision médicale en cas de doute.</w:t>
      </w:r>
    </w:p>
    <w:p w14:paraId="11CC4490" w14:textId="77777777" w:rsidR="003F3BEE" w:rsidRDefault="00255A2B">
      <w:r>
        <w:t>Une règle absolue l'encadre : « dès qu'un doute ou une complexité apparaît, le dossier est immédiatement remis au Médecin Chef, qui devient seul décisionnaire ». Cette délégation reposait toutefois sur un accord verbal ou écrit, sans contrôle systématique ni traçabilité fiable. Rien ne permettait d'établir après coup sous quelle autorisation un acte avait été prescrit. Le centre appliquait enfin une règle de confidentialité stricte, différenciée selon les acteurs.</w:t>
      </w:r>
    </w:p>
    <w:p w14:paraId="646EF844" w14:textId="77777777" w:rsidR="003F3BEE" w:rsidRDefault="00255A2B">
      <w:pPr>
        <w:pStyle w:val="Lgendetableau"/>
      </w:pPr>
      <w:bookmarkStart w:id="91" w:name="_Toc238069824"/>
      <w:r>
        <w:t>Tableau 5.3 — Règle de confidentialité appliquée avant le projet</w:t>
      </w:r>
      <w:bookmarkEnd w:id="91"/>
    </w:p>
    <w:tbl>
      <w:tblPr>
        <w:tblStyle w:val="Grilledutableau"/>
        <w:tblW w:w="0" w:type="auto"/>
        <w:tblLayout w:type="fixed"/>
        <w:tblLook w:val="04A0" w:firstRow="1" w:lastRow="0" w:firstColumn="1" w:lastColumn="0" w:noHBand="0" w:noVBand="1"/>
      </w:tblPr>
      <w:tblGrid>
        <w:gridCol w:w="2300"/>
        <w:gridCol w:w="3400"/>
        <w:gridCol w:w="3370"/>
      </w:tblGrid>
      <w:tr w:rsidR="003F3BEE" w14:paraId="5CF69A45" w14:textId="77777777">
        <w:tc>
          <w:tcPr>
            <w:tcW w:w="2300" w:type="dxa"/>
          </w:tcPr>
          <w:p w14:paraId="10372C23" w14:textId="77777777" w:rsidR="003F3BEE" w:rsidRDefault="00255A2B">
            <w:pPr>
              <w:spacing w:after="0" w:line="240" w:lineRule="auto"/>
              <w:jc w:val="left"/>
              <w:rPr>
                <w:b/>
              </w:rPr>
            </w:pPr>
            <w:r>
              <w:rPr>
                <w:b/>
              </w:rPr>
              <w:t>Acteur</w:t>
            </w:r>
          </w:p>
        </w:tc>
        <w:tc>
          <w:tcPr>
            <w:tcW w:w="3400" w:type="dxa"/>
          </w:tcPr>
          <w:p w14:paraId="2FA4EF9E" w14:textId="77777777" w:rsidR="003F3BEE" w:rsidRDefault="00255A2B">
            <w:pPr>
              <w:spacing w:after="0" w:line="240" w:lineRule="auto"/>
              <w:jc w:val="left"/>
              <w:rPr>
                <w:b/>
              </w:rPr>
            </w:pPr>
            <w:r>
              <w:rPr>
                <w:b/>
              </w:rPr>
              <w:t>Niveau d'accès</w:t>
            </w:r>
          </w:p>
        </w:tc>
        <w:tc>
          <w:tcPr>
            <w:tcW w:w="3370" w:type="dxa"/>
          </w:tcPr>
          <w:p w14:paraId="65893D03" w14:textId="77777777" w:rsidR="003F3BEE" w:rsidRDefault="00255A2B">
            <w:pPr>
              <w:spacing w:after="0" w:line="240" w:lineRule="auto"/>
              <w:jc w:val="left"/>
              <w:rPr>
                <w:b/>
              </w:rPr>
            </w:pPr>
            <w:r>
              <w:rPr>
                <w:b/>
              </w:rPr>
              <w:t>Justification donnée</w:t>
            </w:r>
          </w:p>
        </w:tc>
      </w:tr>
      <w:tr w:rsidR="003F3BEE" w14:paraId="427B1DB5" w14:textId="77777777">
        <w:tc>
          <w:tcPr>
            <w:tcW w:w="2300" w:type="dxa"/>
          </w:tcPr>
          <w:p w14:paraId="7B891E68" w14:textId="77777777" w:rsidR="003F3BEE" w:rsidRDefault="00255A2B">
            <w:pPr>
              <w:spacing w:after="0" w:line="240" w:lineRule="auto"/>
              <w:jc w:val="left"/>
            </w:pPr>
            <w:r>
              <w:t>Médecin Chef</w:t>
            </w:r>
          </w:p>
        </w:tc>
        <w:tc>
          <w:tcPr>
            <w:tcW w:w="3400" w:type="dxa"/>
          </w:tcPr>
          <w:p w14:paraId="566077B6" w14:textId="77777777" w:rsidR="003F3BEE" w:rsidRDefault="00255A2B">
            <w:pPr>
              <w:spacing w:after="0" w:line="240" w:lineRule="auto"/>
              <w:jc w:val="left"/>
            </w:pPr>
            <w:r>
              <w:t>Accès complet à l'historique médical</w:t>
            </w:r>
          </w:p>
        </w:tc>
        <w:tc>
          <w:tcPr>
            <w:tcW w:w="3370" w:type="dxa"/>
          </w:tcPr>
          <w:p w14:paraId="4DDD6BBD" w14:textId="77777777" w:rsidR="003F3BEE" w:rsidRDefault="00255A2B">
            <w:pPr>
              <w:spacing w:after="0" w:line="240" w:lineRule="auto"/>
              <w:jc w:val="left"/>
            </w:pPr>
            <w:r>
              <w:t>Responsabilité médicale totale et secret médical</w:t>
            </w:r>
          </w:p>
        </w:tc>
      </w:tr>
      <w:tr w:rsidR="003F3BEE" w14:paraId="6315A0DD" w14:textId="77777777">
        <w:tc>
          <w:tcPr>
            <w:tcW w:w="2300" w:type="dxa"/>
          </w:tcPr>
          <w:p w14:paraId="082F7FC0" w14:textId="77777777" w:rsidR="003F3BEE" w:rsidRDefault="00255A2B">
            <w:pPr>
              <w:spacing w:after="0" w:line="240" w:lineRule="auto"/>
              <w:jc w:val="left"/>
            </w:pPr>
            <w:r>
              <w:t>Infirmier</w:t>
            </w:r>
          </w:p>
        </w:tc>
        <w:tc>
          <w:tcPr>
            <w:tcW w:w="3400" w:type="dxa"/>
          </w:tcPr>
          <w:p w14:paraId="214497CF" w14:textId="77777777" w:rsidR="003F3BEE" w:rsidRDefault="00255A2B">
            <w:pPr>
              <w:spacing w:after="0" w:line="240" w:lineRule="auto"/>
              <w:jc w:val="left"/>
            </w:pPr>
            <w:r>
              <w:t>Uniquement le résumé de la consultation en cours</w:t>
            </w:r>
          </w:p>
        </w:tc>
        <w:tc>
          <w:tcPr>
            <w:tcW w:w="3370" w:type="dxa"/>
          </w:tcPr>
          <w:p w14:paraId="5F80965F" w14:textId="77777777" w:rsidR="003F3BEE" w:rsidRDefault="00255A2B">
            <w:pPr>
              <w:spacing w:after="0" w:line="240" w:lineRule="auto"/>
              <w:jc w:val="left"/>
            </w:pPr>
            <w:r>
              <w:t>Ne voit que ce qui est nécessaire à sa tâche immédiate</w:t>
            </w:r>
          </w:p>
        </w:tc>
      </w:tr>
      <w:tr w:rsidR="003F3BEE" w14:paraId="2ECF20DF" w14:textId="77777777">
        <w:tc>
          <w:tcPr>
            <w:tcW w:w="2300" w:type="dxa"/>
          </w:tcPr>
          <w:p w14:paraId="4FC91CC5" w14:textId="77777777" w:rsidR="003F3BEE" w:rsidRDefault="00255A2B">
            <w:pPr>
              <w:spacing w:after="0" w:line="240" w:lineRule="auto"/>
              <w:jc w:val="left"/>
            </w:pPr>
            <w:r>
              <w:t>Service des ressources humaines</w:t>
            </w:r>
          </w:p>
        </w:tc>
        <w:tc>
          <w:tcPr>
            <w:tcW w:w="3400" w:type="dxa"/>
          </w:tcPr>
          <w:p w14:paraId="71618D47" w14:textId="77777777" w:rsidR="003F3BEE" w:rsidRDefault="00255A2B">
            <w:pPr>
              <w:spacing w:after="0" w:line="240" w:lineRule="auto"/>
              <w:jc w:val="left"/>
            </w:pPr>
            <w:r>
              <w:t>Informations administratives seulement, sans accès au dossier médical</w:t>
            </w:r>
          </w:p>
        </w:tc>
        <w:tc>
          <w:tcPr>
            <w:tcW w:w="3370" w:type="dxa"/>
          </w:tcPr>
          <w:p w14:paraId="4675C338" w14:textId="77777777" w:rsidR="003F3BEE" w:rsidRDefault="00255A2B">
            <w:pPr>
              <w:spacing w:after="0" w:line="240" w:lineRule="auto"/>
              <w:jc w:val="left"/>
            </w:pPr>
            <w:r>
              <w:t>Séparation entre données médicales et données de gestion</w:t>
            </w:r>
          </w:p>
        </w:tc>
      </w:tr>
    </w:tbl>
    <w:p w14:paraId="5B2CE992" w14:textId="77777777" w:rsidR="00F665CC" w:rsidRDefault="00F665CC"/>
    <w:p w14:paraId="650968B8" w14:textId="77777777" w:rsidR="003F3BEE" w:rsidRDefault="00255A2B">
      <w:r>
        <w:t>Cette règle existait donc avant le projet. Elle n'était simplement garantie par aucun dispositif technique : un poste, un fichier partagé, aucune authentification. Le système ne l'a pas inventée, il l'a rendue opposable.</w:t>
      </w:r>
    </w:p>
    <w:p w14:paraId="35033D27" w14:textId="77777777" w:rsidR="003F3BEE" w:rsidRDefault="00255A2B">
      <w:pPr>
        <w:pStyle w:val="Titre2"/>
      </w:pPr>
      <w:bookmarkStart w:id="92" w:name="_Toc238069896"/>
      <w:r>
        <w:lastRenderedPageBreak/>
        <w:t>5.4 Critique formelle de l'existant</w:t>
      </w:r>
      <w:bookmarkEnd w:id="92"/>
    </w:p>
    <w:p w14:paraId="584DC0A2" w14:textId="77777777" w:rsidR="003F3BEE" w:rsidRDefault="00255A2B">
      <w:r>
        <w:t>Les problèmes relevés lors des entretiens se répartissent sur quatre dimensions.</w:t>
      </w:r>
    </w:p>
    <w:p w14:paraId="39E3DAEC" w14:textId="77777777" w:rsidR="003F3BEE" w:rsidRDefault="00255A2B">
      <w:pPr>
        <w:pStyle w:val="Lgendetableau"/>
      </w:pPr>
      <w:bookmarkStart w:id="93" w:name="_Toc238069825"/>
      <w:r>
        <w:t>Tableau 5.4 — Synthèse critique de la situation antérieure</w:t>
      </w:r>
      <w:bookmarkEnd w:id="93"/>
    </w:p>
    <w:tbl>
      <w:tblPr>
        <w:tblStyle w:val="Grilledutableau"/>
        <w:tblW w:w="0" w:type="auto"/>
        <w:tblLayout w:type="fixed"/>
        <w:tblLook w:val="04A0" w:firstRow="1" w:lastRow="0" w:firstColumn="1" w:lastColumn="0" w:noHBand="0" w:noVBand="1"/>
      </w:tblPr>
      <w:tblGrid>
        <w:gridCol w:w="2200"/>
        <w:gridCol w:w="3400"/>
        <w:gridCol w:w="3470"/>
      </w:tblGrid>
      <w:tr w:rsidR="003F3BEE" w14:paraId="1B052EDE" w14:textId="77777777">
        <w:tc>
          <w:tcPr>
            <w:tcW w:w="2200" w:type="dxa"/>
          </w:tcPr>
          <w:p w14:paraId="755261EE" w14:textId="77777777" w:rsidR="003F3BEE" w:rsidRDefault="00255A2B">
            <w:pPr>
              <w:spacing w:after="0" w:line="240" w:lineRule="auto"/>
              <w:jc w:val="left"/>
              <w:rPr>
                <w:b/>
              </w:rPr>
            </w:pPr>
            <w:r>
              <w:rPr>
                <w:b/>
              </w:rPr>
              <w:t>Dimension</w:t>
            </w:r>
          </w:p>
        </w:tc>
        <w:tc>
          <w:tcPr>
            <w:tcW w:w="3400" w:type="dxa"/>
          </w:tcPr>
          <w:p w14:paraId="7483CB43" w14:textId="77777777" w:rsidR="003F3BEE" w:rsidRDefault="00255A2B">
            <w:pPr>
              <w:spacing w:after="0" w:line="240" w:lineRule="auto"/>
              <w:jc w:val="left"/>
              <w:rPr>
                <w:b/>
              </w:rPr>
            </w:pPr>
            <w:r>
              <w:rPr>
                <w:b/>
              </w:rPr>
              <w:t>Problème constaté</w:t>
            </w:r>
          </w:p>
        </w:tc>
        <w:tc>
          <w:tcPr>
            <w:tcW w:w="3470" w:type="dxa"/>
          </w:tcPr>
          <w:p w14:paraId="7F19C771" w14:textId="77777777" w:rsidR="003F3BEE" w:rsidRDefault="00255A2B">
            <w:pPr>
              <w:spacing w:after="0" w:line="240" w:lineRule="auto"/>
              <w:jc w:val="left"/>
              <w:rPr>
                <w:b/>
              </w:rPr>
            </w:pPr>
            <w:r>
              <w:rPr>
                <w:b/>
              </w:rPr>
              <w:t>Impact</w:t>
            </w:r>
          </w:p>
        </w:tc>
      </w:tr>
      <w:tr w:rsidR="003F3BEE" w14:paraId="5E7574E1" w14:textId="77777777">
        <w:tc>
          <w:tcPr>
            <w:tcW w:w="2200" w:type="dxa"/>
          </w:tcPr>
          <w:p w14:paraId="30E3B505" w14:textId="77777777" w:rsidR="003F3BEE" w:rsidRDefault="00255A2B">
            <w:pPr>
              <w:spacing w:after="0" w:line="240" w:lineRule="auto"/>
              <w:jc w:val="left"/>
            </w:pPr>
            <w:r>
              <w:t>Informationnelle</w:t>
            </w:r>
          </w:p>
        </w:tc>
        <w:tc>
          <w:tcPr>
            <w:tcW w:w="3400" w:type="dxa"/>
          </w:tcPr>
          <w:p w14:paraId="2AA44767" w14:textId="77777777" w:rsidR="003F3BEE" w:rsidRDefault="00255A2B">
            <w:pPr>
              <w:spacing w:after="0" w:line="240" w:lineRule="auto"/>
              <w:jc w:val="left"/>
            </w:pPr>
            <w:r>
              <w:t>Aucun dossier patient unique</w:t>
            </w:r>
          </w:p>
        </w:tc>
        <w:tc>
          <w:tcPr>
            <w:tcW w:w="3470" w:type="dxa"/>
          </w:tcPr>
          <w:p w14:paraId="7B53F1F0" w14:textId="77777777" w:rsidR="003F3BEE" w:rsidRDefault="00255A2B">
            <w:pPr>
              <w:spacing w:after="0" w:line="240" w:lineRule="auto"/>
              <w:jc w:val="left"/>
            </w:pPr>
            <w:r>
              <w:t>Un patient vu sur l'autre site n'est pas retrouvé</w:t>
            </w:r>
          </w:p>
        </w:tc>
      </w:tr>
      <w:tr w:rsidR="003F3BEE" w14:paraId="48FB7AF5" w14:textId="77777777">
        <w:tc>
          <w:tcPr>
            <w:tcW w:w="2200" w:type="dxa"/>
          </w:tcPr>
          <w:p w14:paraId="5B11BCC5" w14:textId="77777777" w:rsidR="003F3BEE" w:rsidRDefault="00255A2B">
            <w:pPr>
              <w:spacing w:after="0" w:line="240" w:lineRule="auto"/>
              <w:jc w:val="left"/>
            </w:pPr>
            <w:r>
              <w:t>Informationnelle</w:t>
            </w:r>
          </w:p>
        </w:tc>
        <w:tc>
          <w:tcPr>
            <w:tcW w:w="3400" w:type="dxa"/>
          </w:tcPr>
          <w:p w14:paraId="5283B405" w14:textId="77777777" w:rsidR="003F3BEE" w:rsidRDefault="00255A2B">
            <w:pPr>
              <w:spacing w:after="0" w:line="240" w:lineRule="auto"/>
              <w:jc w:val="left"/>
            </w:pPr>
            <w:r>
              <w:t>Aucune consolidation automatique entre les sites</w:t>
            </w:r>
          </w:p>
        </w:tc>
        <w:tc>
          <w:tcPr>
            <w:tcW w:w="3470" w:type="dxa"/>
          </w:tcPr>
          <w:p w14:paraId="219E1795" w14:textId="77777777" w:rsidR="003F3BEE" w:rsidRDefault="00255A2B">
            <w:pPr>
              <w:spacing w:after="0" w:line="240" w:lineRule="auto"/>
              <w:jc w:val="left"/>
            </w:pPr>
            <w:r>
              <w:t>Consolidation manuelle par le Médecin Chef, a posteriori</w:t>
            </w:r>
          </w:p>
        </w:tc>
      </w:tr>
      <w:tr w:rsidR="003F3BEE" w14:paraId="6D5356E7" w14:textId="77777777">
        <w:tc>
          <w:tcPr>
            <w:tcW w:w="2200" w:type="dxa"/>
          </w:tcPr>
          <w:p w14:paraId="72A8DBF2" w14:textId="77777777" w:rsidR="003F3BEE" w:rsidRDefault="00255A2B">
            <w:pPr>
              <w:spacing w:after="0" w:line="240" w:lineRule="auto"/>
              <w:jc w:val="left"/>
            </w:pPr>
            <w:r>
              <w:t>Informationnelle</w:t>
            </w:r>
          </w:p>
        </w:tc>
        <w:tc>
          <w:tcPr>
            <w:tcW w:w="3400" w:type="dxa"/>
          </w:tcPr>
          <w:p w14:paraId="530AD60A" w14:textId="77777777" w:rsidR="003F3BEE" w:rsidRDefault="00255A2B">
            <w:pPr>
              <w:spacing w:after="0" w:line="240" w:lineRule="auto"/>
              <w:jc w:val="left"/>
            </w:pPr>
            <w:r>
              <w:t>Le fichier de gestion de stock ne conserve pas ses données</w:t>
            </w:r>
          </w:p>
        </w:tc>
        <w:tc>
          <w:tcPr>
            <w:tcW w:w="3470" w:type="dxa"/>
          </w:tcPr>
          <w:p w14:paraId="61C212AD" w14:textId="77777777" w:rsidR="003F3BEE" w:rsidRDefault="00255A2B">
            <w:pPr>
              <w:spacing w:after="0" w:line="240" w:lineRule="auto"/>
              <w:jc w:val="left"/>
            </w:pPr>
            <w:r>
              <w:t>Aucun historique, deux tentatives d'outillage abandonnées</w:t>
            </w:r>
          </w:p>
        </w:tc>
      </w:tr>
      <w:tr w:rsidR="003F3BEE" w14:paraId="693C3BE7" w14:textId="77777777">
        <w:tc>
          <w:tcPr>
            <w:tcW w:w="2200" w:type="dxa"/>
          </w:tcPr>
          <w:p w14:paraId="3139D6E0" w14:textId="77777777" w:rsidR="003F3BEE" w:rsidRDefault="00255A2B">
            <w:pPr>
              <w:spacing w:after="0" w:line="240" w:lineRule="auto"/>
              <w:jc w:val="left"/>
            </w:pPr>
            <w:r>
              <w:t>Informationnelle</w:t>
            </w:r>
          </w:p>
        </w:tc>
        <w:tc>
          <w:tcPr>
            <w:tcW w:w="3400" w:type="dxa"/>
          </w:tcPr>
          <w:p w14:paraId="12F52C10" w14:textId="77777777" w:rsidR="003F3BEE" w:rsidRDefault="00255A2B">
            <w:pPr>
              <w:spacing w:after="0" w:line="240" w:lineRule="auto"/>
              <w:jc w:val="left"/>
            </w:pPr>
            <w:r>
              <w:t>Aucune autorité sur les matricules</w:t>
            </w:r>
          </w:p>
        </w:tc>
        <w:tc>
          <w:tcPr>
            <w:tcW w:w="3470" w:type="dxa"/>
          </w:tcPr>
          <w:p w14:paraId="62A82FBC" w14:textId="77777777" w:rsidR="003F3BEE" w:rsidRDefault="00255A2B">
            <w:pPr>
              <w:spacing w:after="0" w:line="240" w:lineRule="auto"/>
              <w:jc w:val="left"/>
            </w:pPr>
            <w:r>
              <w:t>Reconnaissance déclarative et visuelle</w:t>
            </w:r>
          </w:p>
        </w:tc>
      </w:tr>
      <w:tr w:rsidR="003F3BEE" w14:paraId="39E8447D" w14:textId="77777777">
        <w:tc>
          <w:tcPr>
            <w:tcW w:w="2200" w:type="dxa"/>
          </w:tcPr>
          <w:p w14:paraId="46D2E961" w14:textId="77777777" w:rsidR="003F3BEE" w:rsidRDefault="00255A2B">
            <w:pPr>
              <w:spacing w:after="0" w:line="240" w:lineRule="auto"/>
              <w:jc w:val="left"/>
            </w:pPr>
            <w:r>
              <w:t>Organisationnelle</w:t>
            </w:r>
          </w:p>
        </w:tc>
        <w:tc>
          <w:tcPr>
            <w:tcW w:w="3400" w:type="dxa"/>
          </w:tcPr>
          <w:p w14:paraId="24500DA0" w14:textId="77777777" w:rsidR="003F3BEE" w:rsidRDefault="00255A2B">
            <w:pPr>
              <w:spacing w:after="0" w:line="240" w:lineRule="auto"/>
              <w:jc w:val="left"/>
            </w:pPr>
            <w:r>
              <w:t>Production manuelle de toutes les statistiques</w:t>
            </w:r>
          </w:p>
        </w:tc>
        <w:tc>
          <w:tcPr>
            <w:tcW w:w="3470" w:type="dxa"/>
          </w:tcPr>
          <w:p w14:paraId="2E276F5E" w14:textId="77777777" w:rsidR="003F3BEE" w:rsidRDefault="00255A2B">
            <w:pPr>
              <w:spacing w:after="0" w:line="240" w:lineRule="auto"/>
              <w:jc w:val="left"/>
            </w:pPr>
            <w:r>
              <w:t>Dix axes d'analyse attendus, tous produits à la main</w:t>
            </w:r>
          </w:p>
        </w:tc>
      </w:tr>
      <w:tr w:rsidR="003F3BEE" w14:paraId="74979DA0" w14:textId="77777777">
        <w:tc>
          <w:tcPr>
            <w:tcW w:w="2200" w:type="dxa"/>
          </w:tcPr>
          <w:p w14:paraId="1E9832FF" w14:textId="77777777" w:rsidR="003F3BEE" w:rsidRDefault="00255A2B">
            <w:pPr>
              <w:spacing w:after="0" w:line="240" w:lineRule="auto"/>
              <w:jc w:val="left"/>
            </w:pPr>
            <w:r>
              <w:t>Organisationnelle</w:t>
            </w:r>
          </w:p>
        </w:tc>
        <w:tc>
          <w:tcPr>
            <w:tcW w:w="3400" w:type="dxa"/>
          </w:tcPr>
          <w:p w14:paraId="4FE93455" w14:textId="77777777" w:rsidR="003F3BEE" w:rsidRDefault="00255A2B">
            <w:pPr>
              <w:spacing w:after="0" w:line="240" w:lineRule="auto"/>
              <w:jc w:val="left"/>
            </w:pPr>
            <w:r>
              <w:t>Surcharge administrative du Médecin Chef</w:t>
            </w:r>
          </w:p>
        </w:tc>
        <w:tc>
          <w:tcPr>
            <w:tcW w:w="3470" w:type="dxa"/>
          </w:tcPr>
          <w:p w14:paraId="40897699" w14:textId="77777777" w:rsidR="003F3BEE" w:rsidRDefault="00255A2B">
            <w:pPr>
              <w:spacing w:after="0" w:line="240" w:lineRule="auto"/>
              <w:jc w:val="left"/>
            </w:pPr>
            <w:r>
              <w:t>Principal point de tension déclaré</w:t>
            </w:r>
          </w:p>
        </w:tc>
      </w:tr>
      <w:tr w:rsidR="003F3BEE" w14:paraId="02690526" w14:textId="77777777">
        <w:tc>
          <w:tcPr>
            <w:tcW w:w="2200" w:type="dxa"/>
          </w:tcPr>
          <w:p w14:paraId="7786FF5A" w14:textId="77777777" w:rsidR="003F3BEE" w:rsidRDefault="00255A2B">
            <w:pPr>
              <w:spacing w:after="0" w:line="240" w:lineRule="auto"/>
              <w:jc w:val="left"/>
            </w:pPr>
            <w:r>
              <w:t>Organisationnelle</w:t>
            </w:r>
          </w:p>
        </w:tc>
        <w:tc>
          <w:tcPr>
            <w:tcW w:w="3400" w:type="dxa"/>
          </w:tcPr>
          <w:p w14:paraId="10FF2632" w14:textId="77777777" w:rsidR="003F3BEE" w:rsidRDefault="00255A2B">
            <w:pPr>
              <w:spacing w:after="0" w:line="240" w:lineRule="auto"/>
              <w:jc w:val="left"/>
            </w:pPr>
            <w:r>
              <w:t>Facturation pharmaceutique manuelle</w:t>
            </w:r>
          </w:p>
        </w:tc>
        <w:tc>
          <w:tcPr>
            <w:tcW w:w="3470" w:type="dxa"/>
          </w:tcPr>
          <w:p w14:paraId="27690171" w14:textId="77777777" w:rsidR="003F3BEE" w:rsidRDefault="00255A2B">
            <w:pPr>
              <w:spacing w:after="0" w:line="240" w:lineRule="auto"/>
              <w:jc w:val="left"/>
            </w:pPr>
            <w:r>
              <w:t>Tâche la plus chronophage du poste de pharmacienne</w:t>
            </w:r>
          </w:p>
        </w:tc>
      </w:tr>
      <w:tr w:rsidR="003F3BEE" w14:paraId="27CDCDE3" w14:textId="77777777">
        <w:tc>
          <w:tcPr>
            <w:tcW w:w="2200" w:type="dxa"/>
          </w:tcPr>
          <w:p w14:paraId="11F74605" w14:textId="77777777" w:rsidR="003F3BEE" w:rsidRDefault="00255A2B">
            <w:pPr>
              <w:spacing w:after="0" w:line="240" w:lineRule="auto"/>
              <w:jc w:val="left"/>
            </w:pPr>
            <w:r>
              <w:t>Organisationnelle</w:t>
            </w:r>
          </w:p>
        </w:tc>
        <w:tc>
          <w:tcPr>
            <w:tcW w:w="3400" w:type="dxa"/>
          </w:tcPr>
          <w:p w14:paraId="5645DEAC" w14:textId="77777777" w:rsidR="003F3BEE" w:rsidRDefault="00255A2B">
            <w:pPr>
              <w:spacing w:after="0" w:line="240" w:lineRule="auto"/>
              <w:jc w:val="left"/>
            </w:pPr>
            <w:r>
              <w:t>Droits de prise en charge vérifiés de mémoire</w:t>
            </w:r>
          </w:p>
        </w:tc>
        <w:tc>
          <w:tcPr>
            <w:tcW w:w="3470" w:type="dxa"/>
          </w:tcPr>
          <w:p w14:paraId="517C4772" w14:textId="77777777" w:rsidR="003F3BEE" w:rsidRDefault="00255A2B">
            <w:pPr>
              <w:spacing w:after="0" w:line="240" w:lineRule="auto"/>
              <w:jc w:val="left"/>
            </w:pPr>
            <w:r>
              <w:t>Risque d'inégalité de traitement selon l'agent</w:t>
            </w:r>
          </w:p>
        </w:tc>
      </w:tr>
      <w:tr w:rsidR="003F3BEE" w14:paraId="2E75EF71" w14:textId="77777777">
        <w:tc>
          <w:tcPr>
            <w:tcW w:w="2200" w:type="dxa"/>
          </w:tcPr>
          <w:p w14:paraId="1D603F67" w14:textId="77777777" w:rsidR="003F3BEE" w:rsidRDefault="00255A2B">
            <w:pPr>
              <w:spacing w:after="0" w:line="240" w:lineRule="auto"/>
              <w:jc w:val="left"/>
            </w:pPr>
            <w:r>
              <w:t>Technique</w:t>
            </w:r>
          </w:p>
        </w:tc>
        <w:tc>
          <w:tcPr>
            <w:tcW w:w="3400" w:type="dxa"/>
          </w:tcPr>
          <w:p w14:paraId="106D2644" w14:textId="77777777" w:rsidR="003F3BEE" w:rsidRDefault="00255A2B">
            <w:pPr>
              <w:spacing w:after="0" w:line="240" w:lineRule="auto"/>
              <w:jc w:val="left"/>
            </w:pPr>
            <w:r>
              <w:t>Aucun système entre les deux sites</w:t>
            </w:r>
          </w:p>
        </w:tc>
        <w:tc>
          <w:tcPr>
            <w:tcW w:w="3470" w:type="dxa"/>
          </w:tcPr>
          <w:p w14:paraId="4661BBFF" w14:textId="77777777" w:rsidR="003F3BEE" w:rsidRDefault="00255A2B">
            <w:pPr>
              <w:spacing w:after="0" w:line="240" w:lineRule="auto"/>
              <w:jc w:val="left"/>
            </w:pPr>
            <w:r>
              <w:t>Autonomie complète de chaque site</w:t>
            </w:r>
          </w:p>
        </w:tc>
      </w:tr>
      <w:tr w:rsidR="003F3BEE" w14:paraId="1A42CE35" w14:textId="77777777">
        <w:tc>
          <w:tcPr>
            <w:tcW w:w="2200" w:type="dxa"/>
          </w:tcPr>
          <w:p w14:paraId="7D6F98AA" w14:textId="77777777" w:rsidR="003F3BEE" w:rsidRDefault="00255A2B">
            <w:pPr>
              <w:spacing w:after="0" w:line="240" w:lineRule="auto"/>
              <w:jc w:val="left"/>
            </w:pPr>
            <w:r>
              <w:t>Technique</w:t>
            </w:r>
          </w:p>
        </w:tc>
        <w:tc>
          <w:tcPr>
            <w:tcW w:w="3400" w:type="dxa"/>
          </w:tcPr>
          <w:p w14:paraId="3D40B110" w14:textId="77777777" w:rsidR="003F3BEE" w:rsidRDefault="00255A2B">
            <w:pPr>
              <w:spacing w:after="0" w:line="240" w:lineRule="auto"/>
              <w:jc w:val="left"/>
            </w:pPr>
            <w:r>
              <w:t>Flux papier et verbal exclusivement</w:t>
            </w:r>
          </w:p>
        </w:tc>
        <w:tc>
          <w:tcPr>
            <w:tcW w:w="3470" w:type="dxa"/>
          </w:tcPr>
          <w:p w14:paraId="75D57DAA" w14:textId="77777777" w:rsidR="003F3BEE" w:rsidRDefault="00255A2B">
            <w:pPr>
              <w:spacing w:after="0" w:line="240" w:lineRule="auto"/>
              <w:jc w:val="left"/>
            </w:pPr>
            <w:r>
              <w:t>Perte de documents, aucune trace des échanges oraux, ressaisie</w:t>
            </w:r>
          </w:p>
        </w:tc>
      </w:tr>
      <w:tr w:rsidR="003F3BEE" w14:paraId="3E902ABA" w14:textId="77777777">
        <w:tc>
          <w:tcPr>
            <w:tcW w:w="2200" w:type="dxa"/>
          </w:tcPr>
          <w:p w14:paraId="0FED8D04" w14:textId="77777777" w:rsidR="003F3BEE" w:rsidRDefault="00255A2B">
            <w:pPr>
              <w:spacing w:after="0" w:line="240" w:lineRule="auto"/>
              <w:jc w:val="left"/>
            </w:pPr>
            <w:r>
              <w:t>Technique</w:t>
            </w:r>
          </w:p>
        </w:tc>
        <w:tc>
          <w:tcPr>
            <w:tcW w:w="3400" w:type="dxa"/>
          </w:tcPr>
          <w:p w14:paraId="27478A0D" w14:textId="77777777" w:rsidR="003F3BEE" w:rsidRDefault="00255A2B">
            <w:pPr>
              <w:spacing w:after="0" w:line="240" w:lineRule="auto"/>
              <w:jc w:val="left"/>
            </w:pPr>
            <w:r>
              <w:t>Ruptures de stock récurrentes</w:t>
            </w:r>
          </w:p>
        </w:tc>
        <w:tc>
          <w:tcPr>
            <w:tcW w:w="3470" w:type="dxa"/>
          </w:tcPr>
          <w:p w14:paraId="7E87E604" w14:textId="77777777" w:rsidR="003F3BEE" w:rsidRDefault="00255A2B">
            <w:pPr>
              <w:spacing w:after="0" w:line="240" w:lineRule="auto"/>
              <w:jc w:val="left"/>
            </w:pPr>
            <w:r>
              <w:t>Pharmacie vide entre deux livraisons trimestrielles</w:t>
            </w:r>
          </w:p>
        </w:tc>
      </w:tr>
      <w:tr w:rsidR="003F3BEE" w14:paraId="4CBBC4FC" w14:textId="77777777">
        <w:tc>
          <w:tcPr>
            <w:tcW w:w="2200" w:type="dxa"/>
          </w:tcPr>
          <w:p w14:paraId="3BC40467" w14:textId="77777777" w:rsidR="003F3BEE" w:rsidRDefault="00255A2B">
            <w:pPr>
              <w:spacing w:after="0" w:line="240" w:lineRule="auto"/>
              <w:jc w:val="left"/>
            </w:pPr>
            <w:r>
              <w:t>Sécuritaire</w:t>
            </w:r>
          </w:p>
        </w:tc>
        <w:tc>
          <w:tcPr>
            <w:tcW w:w="3400" w:type="dxa"/>
          </w:tcPr>
          <w:p w14:paraId="69E9AD4C" w14:textId="77777777" w:rsidR="003F3BEE" w:rsidRDefault="00255A2B">
            <w:pPr>
              <w:spacing w:after="0" w:line="240" w:lineRule="auto"/>
              <w:jc w:val="left"/>
            </w:pPr>
            <w:r>
              <w:t>Aucun contrôle d'accès</w:t>
            </w:r>
          </w:p>
        </w:tc>
        <w:tc>
          <w:tcPr>
            <w:tcW w:w="3470" w:type="dxa"/>
          </w:tcPr>
          <w:p w14:paraId="44AA1A32" w14:textId="77777777" w:rsidR="003F3BEE" w:rsidRDefault="00255A2B">
            <w:pPr>
              <w:spacing w:after="0" w:line="240" w:lineRule="auto"/>
              <w:jc w:val="left"/>
            </w:pPr>
            <w:r>
              <w:t>Toute personne ayant accès au poste a accès à tout</w:t>
            </w:r>
          </w:p>
        </w:tc>
      </w:tr>
      <w:tr w:rsidR="003F3BEE" w14:paraId="707242CA" w14:textId="77777777">
        <w:tc>
          <w:tcPr>
            <w:tcW w:w="2200" w:type="dxa"/>
          </w:tcPr>
          <w:p w14:paraId="5A80C2B3" w14:textId="77777777" w:rsidR="003F3BEE" w:rsidRDefault="00255A2B">
            <w:pPr>
              <w:spacing w:after="0" w:line="240" w:lineRule="auto"/>
              <w:jc w:val="left"/>
            </w:pPr>
            <w:r>
              <w:t>Sécuritaire</w:t>
            </w:r>
          </w:p>
        </w:tc>
        <w:tc>
          <w:tcPr>
            <w:tcW w:w="3400" w:type="dxa"/>
          </w:tcPr>
          <w:p w14:paraId="18BA2DFD" w14:textId="77777777" w:rsidR="003F3BEE" w:rsidRDefault="00255A2B">
            <w:pPr>
              <w:spacing w:after="0" w:line="240" w:lineRule="auto"/>
              <w:jc w:val="left"/>
            </w:pPr>
            <w:r>
              <w:t>Aucune traçabilité des actes et des décisions</w:t>
            </w:r>
          </w:p>
        </w:tc>
        <w:tc>
          <w:tcPr>
            <w:tcW w:w="3470" w:type="dxa"/>
          </w:tcPr>
          <w:p w14:paraId="3982F809" w14:textId="77777777" w:rsidR="003F3BEE" w:rsidRDefault="00255A2B">
            <w:pPr>
              <w:spacing w:after="0" w:line="240" w:lineRule="auto"/>
              <w:jc w:val="left"/>
            </w:pPr>
            <w:r>
              <w:t>Aucune preuve d'autorisation des prescriptions déléguées</w:t>
            </w:r>
          </w:p>
        </w:tc>
      </w:tr>
      <w:tr w:rsidR="003F3BEE" w14:paraId="09E4EC7E" w14:textId="77777777">
        <w:tc>
          <w:tcPr>
            <w:tcW w:w="2200" w:type="dxa"/>
          </w:tcPr>
          <w:p w14:paraId="6A793132" w14:textId="77777777" w:rsidR="003F3BEE" w:rsidRDefault="00255A2B">
            <w:pPr>
              <w:spacing w:after="0" w:line="240" w:lineRule="auto"/>
              <w:jc w:val="left"/>
            </w:pPr>
            <w:r>
              <w:t>Sécuritaire</w:t>
            </w:r>
          </w:p>
        </w:tc>
        <w:tc>
          <w:tcPr>
            <w:tcW w:w="3400" w:type="dxa"/>
          </w:tcPr>
          <w:p w14:paraId="46614812" w14:textId="77777777" w:rsidR="003F3BEE" w:rsidRDefault="00255A2B">
            <w:pPr>
              <w:spacing w:after="0" w:line="240" w:lineRule="auto"/>
              <w:jc w:val="left"/>
            </w:pPr>
            <w:r>
              <w:t>Règle de confidentialité non garantie techniquement</w:t>
            </w:r>
          </w:p>
        </w:tc>
        <w:tc>
          <w:tcPr>
            <w:tcW w:w="3470" w:type="dxa"/>
          </w:tcPr>
          <w:p w14:paraId="1D16AC83" w14:textId="77777777" w:rsidR="003F3BEE" w:rsidRDefault="00255A2B">
            <w:pPr>
              <w:spacing w:after="0" w:line="240" w:lineRule="auto"/>
              <w:jc w:val="left"/>
            </w:pPr>
            <w:r>
              <w:t>Repose entièrement sur la discipline des personnes</w:t>
            </w:r>
          </w:p>
        </w:tc>
      </w:tr>
    </w:tbl>
    <w:p w14:paraId="2E515B84" w14:textId="77777777" w:rsidR="003F3BEE" w:rsidRDefault="00255A2B">
      <w:pPr>
        <w:spacing w:before="200"/>
      </w:pPr>
      <w:r>
        <w:t>Le dispositif fonctionnait donc, et il était même méthodique. Ce qui lui manquait n'était pas la méthode, mais la mémoire : la capacité à retrouver, à recouper, à prouver et à compter. Un carnet perdu, et l'historique disparaissait. Un patient changeant de site, et il redevenait inconnu. Une prescription contestée, et rien ne permettait d'établir qui l'avait autorisée. Un rapport annuel demandé, et il fallait dépouiller à la main. C'est ce déficit de mémoire — informationnelle, organisationnelle et probatoire — que le projet vise à combler.</w:t>
      </w:r>
    </w:p>
    <w:p w14:paraId="0230A435" w14:textId="77777777" w:rsidR="003F3BEE" w:rsidRDefault="00255A2B">
      <w:r>
        <w:t>Cette critique reste toutefois qualitative. Le recueil documente les problèmes sans les chiffrer : ni le nombre de dossiers dupliqués, ni les heures de dépouillement, ni la fréquence des ruptures.</w:t>
      </w:r>
    </w:p>
    <w:p w14:paraId="1F184326" w14:textId="77777777" w:rsidR="003F3BEE" w:rsidRDefault="00255A2B">
      <w:pPr>
        <w:pStyle w:val="Titre2"/>
      </w:pPr>
      <w:bookmarkStart w:id="94" w:name="_Toc238069897"/>
      <w:r>
        <w:t>5.5 Propositions de solutions et choix retenu</w:t>
      </w:r>
      <w:bookmarkEnd w:id="94"/>
    </w:p>
    <w:p w14:paraId="00D4BDA3" w14:textId="77777777" w:rsidR="003F3BEE" w:rsidRDefault="00255A2B">
      <w:r>
        <w:t>Quatre catégories de solutions ont été examinées avant d'arrêter le choix.</w:t>
      </w:r>
    </w:p>
    <w:p w14:paraId="7C7BBC80" w14:textId="77777777" w:rsidR="003F3BEE" w:rsidRDefault="00255A2B">
      <w:pPr>
        <w:pStyle w:val="Lgendetableau"/>
      </w:pPr>
      <w:bookmarkStart w:id="95" w:name="_Toc238069826"/>
      <w:r>
        <w:t>Tableau 5.5 — Comparaison des quatre solutions envisagées</w:t>
      </w:r>
      <w:bookmarkEnd w:id="95"/>
    </w:p>
    <w:tbl>
      <w:tblPr>
        <w:tblStyle w:val="Grilledutableau"/>
        <w:tblW w:w="0" w:type="auto"/>
        <w:tblLayout w:type="fixed"/>
        <w:tblLook w:val="04A0" w:firstRow="1" w:lastRow="0" w:firstColumn="1" w:lastColumn="0" w:noHBand="0" w:noVBand="1"/>
      </w:tblPr>
      <w:tblGrid>
        <w:gridCol w:w="1900"/>
        <w:gridCol w:w="1900"/>
        <w:gridCol w:w="1700"/>
        <w:gridCol w:w="1800"/>
        <w:gridCol w:w="1770"/>
      </w:tblGrid>
      <w:tr w:rsidR="003F3BEE" w14:paraId="1B3BFE2D" w14:textId="77777777">
        <w:tc>
          <w:tcPr>
            <w:tcW w:w="1900" w:type="dxa"/>
          </w:tcPr>
          <w:p w14:paraId="31FB73BD" w14:textId="77777777" w:rsidR="003F3BEE" w:rsidRDefault="00255A2B">
            <w:pPr>
              <w:spacing w:after="0" w:line="240" w:lineRule="auto"/>
              <w:jc w:val="left"/>
              <w:rPr>
                <w:b/>
              </w:rPr>
            </w:pPr>
            <w:r>
              <w:rPr>
                <w:b/>
              </w:rPr>
              <w:t>Critère</w:t>
            </w:r>
          </w:p>
        </w:tc>
        <w:tc>
          <w:tcPr>
            <w:tcW w:w="1900" w:type="dxa"/>
          </w:tcPr>
          <w:p w14:paraId="1693D4A2" w14:textId="77777777" w:rsidR="003F3BEE" w:rsidRDefault="00255A2B">
            <w:pPr>
              <w:spacing w:after="0" w:line="240" w:lineRule="auto"/>
              <w:jc w:val="left"/>
              <w:rPr>
                <w:b/>
              </w:rPr>
            </w:pPr>
            <w:r>
              <w:rPr>
                <w:b/>
              </w:rPr>
              <w:t>A — Progiciel hospitalier</w:t>
            </w:r>
          </w:p>
        </w:tc>
        <w:tc>
          <w:tcPr>
            <w:tcW w:w="1700" w:type="dxa"/>
          </w:tcPr>
          <w:p w14:paraId="4050FC74" w14:textId="77777777" w:rsidR="003F3BEE" w:rsidRDefault="00255A2B">
            <w:pPr>
              <w:spacing w:after="0" w:line="240" w:lineRule="auto"/>
              <w:jc w:val="left"/>
              <w:rPr>
                <w:b/>
              </w:rPr>
            </w:pPr>
            <w:r>
              <w:rPr>
                <w:b/>
              </w:rPr>
              <w:t>B — Solution libre</w:t>
            </w:r>
          </w:p>
        </w:tc>
        <w:tc>
          <w:tcPr>
            <w:tcW w:w="1800" w:type="dxa"/>
          </w:tcPr>
          <w:p w14:paraId="7DF1D16B" w14:textId="77777777" w:rsidR="003F3BEE" w:rsidRDefault="00255A2B">
            <w:pPr>
              <w:spacing w:after="0" w:line="240" w:lineRule="auto"/>
              <w:jc w:val="left"/>
              <w:rPr>
                <w:b/>
              </w:rPr>
            </w:pPr>
            <w:r>
              <w:rPr>
                <w:b/>
              </w:rPr>
              <w:t>C — Maintien du tableur</w:t>
            </w:r>
          </w:p>
        </w:tc>
        <w:tc>
          <w:tcPr>
            <w:tcW w:w="1770" w:type="dxa"/>
          </w:tcPr>
          <w:p w14:paraId="40FBE990" w14:textId="77777777" w:rsidR="003F3BEE" w:rsidRDefault="00255A2B">
            <w:pPr>
              <w:spacing w:after="0" w:line="240" w:lineRule="auto"/>
              <w:jc w:val="left"/>
              <w:rPr>
                <w:b/>
              </w:rPr>
            </w:pPr>
            <w:r>
              <w:rPr>
                <w:b/>
              </w:rPr>
              <w:t>D — Développement sur mesure</w:t>
            </w:r>
          </w:p>
        </w:tc>
      </w:tr>
      <w:tr w:rsidR="003F3BEE" w14:paraId="1043E41B" w14:textId="77777777">
        <w:tc>
          <w:tcPr>
            <w:tcW w:w="1900" w:type="dxa"/>
          </w:tcPr>
          <w:p w14:paraId="6792B50D" w14:textId="77777777" w:rsidR="003F3BEE" w:rsidRDefault="00255A2B">
            <w:pPr>
              <w:spacing w:after="0" w:line="240" w:lineRule="auto"/>
              <w:jc w:val="left"/>
            </w:pPr>
            <w:r>
              <w:lastRenderedPageBreak/>
              <w:t>Adéquation au besoin</w:t>
            </w:r>
          </w:p>
        </w:tc>
        <w:tc>
          <w:tcPr>
            <w:tcW w:w="1900" w:type="dxa"/>
          </w:tcPr>
          <w:p w14:paraId="0238901D" w14:textId="77777777" w:rsidR="003F3BEE" w:rsidRDefault="00255A2B">
            <w:pPr>
              <w:spacing w:after="0" w:line="240" w:lineRule="auto"/>
              <w:jc w:val="left"/>
            </w:pPr>
            <w:r>
              <w:t>Faible, surdimensionné pour des soins de premier recours</w:t>
            </w:r>
          </w:p>
        </w:tc>
        <w:tc>
          <w:tcPr>
            <w:tcW w:w="1700" w:type="dxa"/>
          </w:tcPr>
          <w:p w14:paraId="4EFD5A96" w14:textId="77777777" w:rsidR="003F3BEE" w:rsidRDefault="00255A2B">
            <w:pPr>
              <w:spacing w:after="0" w:line="240" w:lineRule="auto"/>
              <w:jc w:val="left"/>
            </w:pPr>
            <w:r>
              <w:t>Moyenne, non taillé pour la règle de prise en charge</w:t>
            </w:r>
          </w:p>
        </w:tc>
        <w:tc>
          <w:tcPr>
            <w:tcW w:w="1800" w:type="dxa"/>
          </w:tcPr>
          <w:p w14:paraId="68891338" w14:textId="77777777" w:rsidR="003F3BEE" w:rsidRDefault="00255A2B">
            <w:pPr>
              <w:spacing w:after="0" w:line="240" w:lineRule="auto"/>
              <w:jc w:val="left"/>
            </w:pPr>
            <w:r>
              <w:t>Nulle, c'est l'existant</w:t>
            </w:r>
          </w:p>
        </w:tc>
        <w:tc>
          <w:tcPr>
            <w:tcW w:w="1770" w:type="dxa"/>
          </w:tcPr>
          <w:p w14:paraId="6DB33D4F" w14:textId="77777777" w:rsidR="003F3BEE" w:rsidRDefault="00255A2B">
            <w:pPr>
              <w:spacing w:after="0" w:line="240" w:lineRule="auto"/>
              <w:jc w:val="left"/>
            </w:pPr>
            <w:r>
              <w:t>Forte</w:t>
            </w:r>
          </w:p>
        </w:tc>
      </w:tr>
      <w:tr w:rsidR="003F3BEE" w14:paraId="1899A665" w14:textId="77777777">
        <w:tc>
          <w:tcPr>
            <w:tcW w:w="1900" w:type="dxa"/>
          </w:tcPr>
          <w:p w14:paraId="1792A293" w14:textId="77777777" w:rsidR="003F3BEE" w:rsidRDefault="00255A2B">
            <w:pPr>
              <w:spacing w:after="0" w:line="240" w:lineRule="auto"/>
              <w:jc w:val="left"/>
            </w:pPr>
            <w:r>
              <w:t>Règle de prise en charge</w:t>
            </w:r>
          </w:p>
        </w:tc>
        <w:tc>
          <w:tcPr>
            <w:tcW w:w="1900" w:type="dxa"/>
          </w:tcPr>
          <w:p w14:paraId="6F738ECE" w14:textId="77777777" w:rsidR="003F3BEE" w:rsidRDefault="00255A2B">
            <w:pPr>
              <w:spacing w:after="0" w:line="240" w:lineRule="auto"/>
              <w:jc w:val="left"/>
            </w:pPr>
            <w:r>
              <w:t>Non native</w:t>
            </w:r>
          </w:p>
        </w:tc>
        <w:tc>
          <w:tcPr>
            <w:tcW w:w="1700" w:type="dxa"/>
          </w:tcPr>
          <w:p w14:paraId="3F3A77E3" w14:textId="77777777" w:rsidR="003F3BEE" w:rsidRDefault="00255A2B">
            <w:pPr>
              <w:spacing w:after="0" w:line="240" w:lineRule="auto"/>
              <w:jc w:val="left"/>
            </w:pPr>
            <w:r>
              <w:t>Non native</w:t>
            </w:r>
          </w:p>
        </w:tc>
        <w:tc>
          <w:tcPr>
            <w:tcW w:w="1800" w:type="dxa"/>
          </w:tcPr>
          <w:p w14:paraId="41160D77" w14:textId="77777777" w:rsidR="003F3BEE" w:rsidRDefault="00255A2B">
            <w:pPr>
              <w:spacing w:after="0" w:line="240" w:lineRule="auto"/>
              <w:jc w:val="left"/>
            </w:pPr>
            <w:r>
              <w:t>Appliquée par l'humain</w:t>
            </w:r>
          </w:p>
        </w:tc>
        <w:tc>
          <w:tcPr>
            <w:tcW w:w="1770" w:type="dxa"/>
          </w:tcPr>
          <w:p w14:paraId="060F6B72" w14:textId="77777777" w:rsidR="003F3BEE" w:rsidRDefault="00255A2B">
            <w:pPr>
              <w:spacing w:after="0" w:line="240" w:lineRule="auto"/>
              <w:jc w:val="left"/>
            </w:pPr>
            <w:r>
              <w:t>Native, portée par la base</w:t>
            </w:r>
          </w:p>
        </w:tc>
      </w:tr>
      <w:tr w:rsidR="003F3BEE" w14:paraId="3712AA6C" w14:textId="77777777">
        <w:tc>
          <w:tcPr>
            <w:tcW w:w="1900" w:type="dxa"/>
          </w:tcPr>
          <w:p w14:paraId="59912A16" w14:textId="77777777" w:rsidR="003F3BEE" w:rsidRDefault="00255A2B">
            <w:pPr>
              <w:spacing w:after="0" w:line="240" w:lineRule="auto"/>
              <w:jc w:val="left"/>
            </w:pPr>
            <w:r>
              <w:t>Fonctionnement sans connexion</w:t>
            </w:r>
          </w:p>
        </w:tc>
        <w:tc>
          <w:tcPr>
            <w:tcW w:w="1900" w:type="dxa"/>
          </w:tcPr>
          <w:p w14:paraId="31086D14" w14:textId="77777777" w:rsidR="003F3BEE" w:rsidRDefault="00255A2B">
            <w:pPr>
              <w:spacing w:after="0" w:line="240" w:lineRule="auto"/>
              <w:jc w:val="left"/>
            </w:pPr>
            <w:r>
              <w:t>Rarement</w:t>
            </w:r>
          </w:p>
        </w:tc>
        <w:tc>
          <w:tcPr>
            <w:tcW w:w="1700" w:type="dxa"/>
          </w:tcPr>
          <w:p w14:paraId="2B4D5F00" w14:textId="77777777" w:rsidR="003F3BEE" w:rsidRDefault="00255A2B">
            <w:pPr>
              <w:spacing w:after="0" w:line="240" w:lineRule="auto"/>
              <w:jc w:val="left"/>
            </w:pPr>
            <w:r>
              <w:t>Variable</w:t>
            </w:r>
          </w:p>
        </w:tc>
        <w:tc>
          <w:tcPr>
            <w:tcW w:w="1800" w:type="dxa"/>
          </w:tcPr>
          <w:p w14:paraId="52424875" w14:textId="77777777" w:rsidR="003F3BEE" w:rsidRDefault="00255A2B">
            <w:pPr>
              <w:spacing w:after="0" w:line="240" w:lineRule="auto"/>
              <w:jc w:val="left"/>
            </w:pPr>
            <w:r>
              <w:t>Oui, au prix de la fragmentation</w:t>
            </w:r>
          </w:p>
        </w:tc>
        <w:tc>
          <w:tcPr>
            <w:tcW w:w="1770" w:type="dxa"/>
          </w:tcPr>
          <w:p w14:paraId="53E298F4" w14:textId="77777777" w:rsidR="003F3BEE" w:rsidRDefault="00255A2B">
            <w:pPr>
              <w:spacing w:after="0" w:line="240" w:lineRule="auto"/>
              <w:jc w:val="left"/>
            </w:pPr>
            <w:r>
              <w:t>Oui, avec réconciliation</w:t>
            </w:r>
          </w:p>
        </w:tc>
      </w:tr>
      <w:tr w:rsidR="003F3BEE" w14:paraId="152766A2" w14:textId="77777777">
        <w:tc>
          <w:tcPr>
            <w:tcW w:w="1900" w:type="dxa"/>
          </w:tcPr>
          <w:p w14:paraId="6220CCA5" w14:textId="77777777" w:rsidR="003F3BEE" w:rsidRDefault="00255A2B">
            <w:pPr>
              <w:spacing w:after="0" w:line="240" w:lineRule="auto"/>
              <w:jc w:val="left"/>
            </w:pPr>
            <w:r>
              <w:t>Cohérence entre les sites</w:t>
            </w:r>
          </w:p>
        </w:tc>
        <w:tc>
          <w:tcPr>
            <w:tcW w:w="1900" w:type="dxa"/>
          </w:tcPr>
          <w:p w14:paraId="1F57C6DC" w14:textId="77777777" w:rsidR="003F3BEE" w:rsidRDefault="00255A2B">
            <w:pPr>
              <w:spacing w:after="0" w:line="240" w:lineRule="auto"/>
              <w:jc w:val="left"/>
            </w:pPr>
            <w:r>
              <w:t>Si le réseau tient</w:t>
            </w:r>
          </w:p>
        </w:tc>
        <w:tc>
          <w:tcPr>
            <w:tcW w:w="1700" w:type="dxa"/>
          </w:tcPr>
          <w:p w14:paraId="0574B580" w14:textId="77777777" w:rsidR="003F3BEE" w:rsidRDefault="00255A2B">
            <w:pPr>
              <w:spacing w:after="0" w:line="240" w:lineRule="auto"/>
              <w:jc w:val="left"/>
            </w:pPr>
            <w:r>
              <w:t>Si le réseau tient</w:t>
            </w:r>
          </w:p>
        </w:tc>
        <w:tc>
          <w:tcPr>
            <w:tcW w:w="1800" w:type="dxa"/>
          </w:tcPr>
          <w:p w14:paraId="69639F3A" w14:textId="77777777" w:rsidR="003F3BEE" w:rsidRDefault="00255A2B">
            <w:pPr>
              <w:spacing w:after="0" w:line="240" w:lineRule="auto"/>
              <w:jc w:val="left"/>
            </w:pPr>
            <w:r>
              <w:t>Nulle</w:t>
            </w:r>
          </w:p>
        </w:tc>
        <w:tc>
          <w:tcPr>
            <w:tcW w:w="1770" w:type="dxa"/>
          </w:tcPr>
          <w:p w14:paraId="2DE068F6" w14:textId="77777777" w:rsidR="003F3BEE" w:rsidRDefault="00255A2B">
            <w:pPr>
              <w:spacing w:after="0" w:line="240" w:lineRule="auto"/>
              <w:jc w:val="left"/>
            </w:pPr>
            <w:r>
              <w:t>Oui, même hors ligne</w:t>
            </w:r>
          </w:p>
        </w:tc>
      </w:tr>
      <w:tr w:rsidR="003F3BEE" w14:paraId="73FC51C2" w14:textId="77777777">
        <w:tc>
          <w:tcPr>
            <w:tcW w:w="1900" w:type="dxa"/>
          </w:tcPr>
          <w:p w14:paraId="23991059" w14:textId="77777777" w:rsidR="003F3BEE" w:rsidRDefault="00255A2B">
            <w:pPr>
              <w:spacing w:after="0" w:line="240" w:lineRule="auto"/>
              <w:jc w:val="left"/>
            </w:pPr>
            <w:r>
              <w:t>Coût de licence</w:t>
            </w:r>
          </w:p>
        </w:tc>
        <w:tc>
          <w:tcPr>
            <w:tcW w:w="1900" w:type="dxa"/>
          </w:tcPr>
          <w:p w14:paraId="4214E25A" w14:textId="77777777" w:rsidR="003F3BEE" w:rsidRDefault="00255A2B">
            <w:pPr>
              <w:spacing w:after="0" w:line="240" w:lineRule="auto"/>
              <w:jc w:val="left"/>
            </w:pPr>
            <w:r>
              <w:t>Élevé</w:t>
            </w:r>
          </w:p>
        </w:tc>
        <w:tc>
          <w:tcPr>
            <w:tcW w:w="1700" w:type="dxa"/>
          </w:tcPr>
          <w:p w14:paraId="363C5D21" w14:textId="77777777" w:rsidR="003F3BEE" w:rsidRDefault="00255A2B">
            <w:pPr>
              <w:spacing w:after="0" w:line="240" w:lineRule="auto"/>
              <w:jc w:val="left"/>
            </w:pPr>
            <w:r>
              <w:t>Nul</w:t>
            </w:r>
          </w:p>
        </w:tc>
        <w:tc>
          <w:tcPr>
            <w:tcW w:w="1800" w:type="dxa"/>
          </w:tcPr>
          <w:p w14:paraId="44CD8AF0" w14:textId="77777777" w:rsidR="003F3BEE" w:rsidRDefault="00255A2B">
            <w:pPr>
              <w:spacing w:after="0" w:line="240" w:lineRule="auto"/>
              <w:jc w:val="left"/>
            </w:pPr>
            <w:r>
              <w:t>Nul</w:t>
            </w:r>
          </w:p>
        </w:tc>
        <w:tc>
          <w:tcPr>
            <w:tcW w:w="1770" w:type="dxa"/>
          </w:tcPr>
          <w:p w14:paraId="1C57EBC3" w14:textId="77777777" w:rsidR="003F3BEE" w:rsidRDefault="00255A2B">
            <w:pPr>
              <w:spacing w:after="0" w:line="240" w:lineRule="auto"/>
              <w:jc w:val="left"/>
            </w:pPr>
            <w:r>
              <w:t>Nul</w:t>
            </w:r>
          </w:p>
        </w:tc>
      </w:tr>
      <w:tr w:rsidR="003F3BEE" w14:paraId="5F429438" w14:textId="77777777">
        <w:tc>
          <w:tcPr>
            <w:tcW w:w="1900" w:type="dxa"/>
          </w:tcPr>
          <w:p w14:paraId="31D968FA" w14:textId="77777777" w:rsidR="003F3BEE" w:rsidRDefault="00255A2B">
            <w:pPr>
              <w:spacing w:after="0" w:line="240" w:lineRule="auto"/>
              <w:jc w:val="left"/>
            </w:pPr>
            <w:r>
              <w:t>Coût de développement</w:t>
            </w:r>
          </w:p>
        </w:tc>
        <w:tc>
          <w:tcPr>
            <w:tcW w:w="1900" w:type="dxa"/>
          </w:tcPr>
          <w:p w14:paraId="7C9D0F11" w14:textId="77777777" w:rsidR="003F3BEE" w:rsidRDefault="00255A2B">
            <w:pPr>
              <w:spacing w:after="0" w:line="240" w:lineRule="auto"/>
              <w:jc w:val="left"/>
            </w:pPr>
            <w:r>
              <w:t>Faible</w:t>
            </w:r>
          </w:p>
        </w:tc>
        <w:tc>
          <w:tcPr>
            <w:tcW w:w="1700" w:type="dxa"/>
          </w:tcPr>
          <w:p w14:paraId="3057ED9F" w14:textId="77777777" w:rsidR="003F3BEE" w:rsidRDefault="00255A2B">
            <w:pPr>
              <w:spacing w:after="0" w:line="240" w:lineRule="auto"/>
              <w:jc w:val="left"/>
            </w:pPr>
            <w:r>
              <w:t>Moyen</w:t>
            </w:r>
          </w:p>
        </w:tc>
        <w:tc>
          <w:tcPr>
            <w:tcW w:w="1800" w:type="dxa"/>
          </w:tcPr>
          <w:p w14:paraId="3843BCB6" w14:textId="77777777" w:rsidR="003F3BEE" w:rsidRDefault="00255A2B">
            <w:pPr>
              <w:spacing w:after="0" w:line="240" w:lineRule="auto"/>
              <w:jc w:val="left"/>
            </w:pPr>
            <w:r>
              <w:t>Nul</w:t>
            </w:r>
          </w:p>
        </w:tc>
        <w:tc>
          <w:tcPr>
            <w:tcW w:w="1770" w:type="dxa"/>
          </w:tcPr>
          <w:p w14:paraId="19AB64B1" w14:textId="77777777" w:rsidR="003F3BEE" w:rsidRDefault="00255A2B">
            <w:pPr>
              <w:spacing w:after="0" w:line="240" w:lineRule="auto"/>
              <w:jc w:val="left"/>
            </w:pPr>
            <w:r>
              <w:t>Élevé</w:t>
            </w:r>
          </w:p>
        </w:tc>
      </w:tr>
      <w:tr w:rsidR="003F3BEE" w14:paraId="7E6FD19C" w14:textId="77777777">
        <w:tc>
          <w:tcPr>
            <w:tcW w:w="1900" w:type="dxa"/>
          </w:tcPr>
          <w:p w14:paraId="183D11D8" w14:textId="77777777" w:rsidR="003F3BEE" w:rsidRDefault="00255A2B">
            <w:pPr>
              <w:spacing w:after="0" w:line="240" w:lineRule="auto"/>
              <w:jc w:val="left"/>
            </w:pPr>
            <w:r>
              <w:t>Maîtrise des données de santé</w:t>
            </w:r>
          </w:p>
        </w:tc>
        <w:tc>
          <w:tcPr>
            <w:tcW w:w="1900" w:type="dxa"/>
          </w:tcPr>
          <w:p w14:paraId="79E25BB7" w14:textId="77777777" w:rsidR="003F3BEE" w:rsidRDefault="00255A2B">
            <w:pPr>
              <w:spacing w:after="0" w:line="240" w:lineRule="auto"/>
              <w:jc w:val="left"/>
            </w:pPr>
            <w:r>
              <w:t>Dépend de l'éditeur</w:t>
            </w:r>
          </w:p>
        </w:tc>
        <w:tc>
          <w:tcPr>
            <w:tcW w:w="1700" w:type="dxa"/>
          </w:tcPr>
          <w:p w14:paraId="7BE569EC" w14:textId="77777777" w:rsidR="003F3BEE" w:rsidRDefault="00255A2B">
            <w:pPr>
              <w:spacing w:after="0" w:line="240" w:lineRule="auto"/>
              <w:jc w:val="left"/>
            </w:pPr>
            <w:r>
              <w:t>Totale</w:t>
            </w:r>
          </w:p>
        </w:tc>
        <w:tc>
          <w:tcPr>
            <w:tcW w:w="1800" w:type="dxa"/>
          </w:tcPr>
          <w:p w14:paraId="2B1D790C" w14:textId="77777777" w:rsidR="003F3BEE" w:rsidRDefault="00255A2B">
            <w:pPr>
              <w:spacing w:after="0" w:line="240" w:lineRule="auto"/>
              <w:jc w:val="left"/>
            </w:pPr>
            <w:r>
              <w:t>Totale</w:t>
            </w:r>
          </w:p>
        </w:tc>
        <w:tc>
          <w:tcPr>
            <w:tcW w:w="1770" w:type="dxa"/>
          </w:tcPr>
          <w:p w14:paraId="24B99402" w14:textId="77777777" w:rsidR="003F3BEE" w:rsidRDefault="00255A2B">
            <w:pPr>
              <w:spacing w:after="0" w:line="240" w:lineRule="auto"/>
              <w:jc w:val="left"/>
            </w:pPr>
            <w:r>
              <w:t>Totale</w:t>
            </w:r>
          </w:p>
        </w:tc>
      </w:tr>
      <w:tr w:rsidR="003F3BEE" w14:paraId="494EA457" w14:textId="77777777">
        <w:tc>
          <w:tcPr>
            <w:tcW w:w="1900" w:type="dxa"/>
          </w:tcPr>
          <w:p w14:paraId="22C9596A" w14:textId="77777777" w:rsidR="003F3BEE" w:rsidRDefault="00255A2B">
            <w:pPr>
              <w:spacing w:after="0" w:line="240" w:lineRule="auto"/>
              <w:jc w:val="left"/>
            </w:pPr>
            <w:r>
              <w:t>Adéquation globale</w:t>
            </w:r>
          </w:p>
        </w:tc>
        <w:tc>
          <w:tcPr>
            <w:tcW w:w="1900" w:type="dxa"/>
          </w:tcPr>
          <w:p w14:paraId="21780835" w14:textId="77777777" w:rsidR="003F3BEE" w:rsidRDefault="00255A2B">
            <w:pPr>
              <w:spacing w:after="0" w:line="240" w:lineRule="auto"/>
              <w:jc w:val="left"/>
            </w:pPr>
            <w:r>
              <w:t>Faible</w:t>
            </w:r>
          </w:p>
        </w:tc>
        <w:tc>
          <w:tcPr>
            <w:tcW w:w="1700" w:type="dxa"/>
          </w:tcPr>
          <w:p w14:paraId="14DFA4C9" w14:textId="77777777" w:rsidR="003F3BEE" w:rsidRDefault="00255A2B">
            <w:pPr>
              <w:spacing w:after="0" w:line="240" w:lineRule="auto"/>
              <w:jc w:val="left"/>
            </w:pPr>
            <w:r>
              <w:t>Moyenne</w:t>
            </w:r>
          </w:p>
        </w:tc>
        <w:tc>
          <w:tcPr>
            <w:tcW w:w="1800" w:type="dxa"/>
          </w:tcPr>
          <w:p w14:paraId="62C16A17" w14:textId="77777777" w:rsidR="003F3BEE" w:rsidRDefault="00255A2B">
            <w:pPr>
              <w:spacing w:after="0" w:line="240" w:lineRule="auto"/>
              <w:jc w:val="left"/>
            </w:pPr>
            <w:r>
              <w:t>Nulle</w:t>
            </w:r>
          </w:p>
        </w:tc>
        <w:tc>
          <w:tcPr>
            <w:tcW w:w="1770" w:type="dxa"/>
          </w:tcPr>
          <w:p w14:paraId="310FE19A" w14:textId="77777777" w:rsidR="003F3BEE" w:rsidRDefault="00255A2B">
            <w:pPr>
              <w:spacing w:after="0" w:line="240" w:lineRule="auto"/>
              <w:jc w:val="left"/>
            </w:pPr>
            <w:r>
              <w:t>Forte</w:t>
            </w:r>
          </w:p>
        </w:tc>
      </w:tr>
    </w:tbl>
    <w:p w14:paraId="69037DD0" w14:textId="77777777" w:rsidR="00F665CC" w:rsidRDefault="00F665CC"/>
    <w:p w14:paraId="45FE7718" w14:textId="77777777" w:rsidR="003F3BEE" w:rsidRDefault="00255A2B">
      <w:r>
        <w:t>Une réserve s'impose sur ce tableau : aucune étude de marché formelle n'a été conduite. Les solutions A et B sont décrites génériquement, et aucun produit n'est nommé. Les appréciations relèvent d'une analyse des catégories, non d'essais comparatifs. La solution D est retenue : un développement sur mesure, conçu pour fonctionner sans connexion en premier lieu. Trois contraintes l'imposent, et aucune autre option ne les satisfait ensemble.</w:t>
      </w:r>
    </w:p>
    <w:p w14:paraId="4E2BA816" w14:textId="77777777" w:rsidR="003F3BEE" w:rsidRDefault="00255A2B">
      <w:r>
        <w:t>La règle de prise en charge est d'abord propre à l'entreprise. Aucun progiciel générique ne la porte, et l'y ajouter reviendrait à développer sur mesure tout en payant une licence. Le fonctionnement sans connexion doit ensuite être réconciliable. C'est le point décisif, celui qui élimine les trois autres options. Un système centralisé s'arrête quand le réseau tombe. Le tableur continue, mais il fragmente, et il ne conserve même pas ce qu'il a enregistré. Seule une architecture répliquée avec résolution de conflit permet de travailler sans réseau, puis de retrouver une donnée cohérente.</w:t>
      </w:r>
    </w:p>
    <w:p w14:paraId="7BDC420F" w14:textId="77777777" w:rsidR="003F3BEE" w:rsidRDefault="00255A2B">
      <w:r>
        <w:t>La confidentialité doit enfin être garantie techniquement, ce qu'aucun fichier partagé ne peut offrir. Le coût de ce choix est assumé : un développement plus long, et une maintenance exigeant des compétences plus rares. En contrepartie, ni licence, ni dépendance à un éditeur, et une maîtrise complète des données de santé. L'évaluation chiffrée du coût de développement n'a pas été conduite, le projet ayant été mené dans un cadre académique sans budget alloué. Une mise en service réelle supposerait cette évaluation.</w:t>
      </w:r>
    </w:p>
    <w:p w14:paraId="4BDF3322" w14:textId="77777777" w:rsidR="003F3BEE" w:rsidRDefault="00255A2B">
      <w:pPr>
        <w:pStyle w:val="Titre2"/>
      </w:pPr>
      <w:bookmarkStart w:id="96" w:name="_Toc238069898"/>
      <w:r>
        <w:t>Conclusion du chapitre</w:t>
      </w:r>
      <w:bookmarkEnd w:id="96"/>
    </w:p>
    <w:p w14:paraId="4CB97897" w14:textId="77777777" w:rsidR="003F3BEE" w:rsidRDefault="00255A2B">
      <w:r>
        <w:t>Le centre fonctionnait selon un processus formalisé en quatre étapes, appliqué intégralement sur support papier. Quatre entretiens ont établi que ce dispositif fonctionnait, mais sans mémoire. Pas de dossier unique. Pas de consolidation automatique entre les sites. Pas de traçabilité des décisions. Pas de garantie technique de la confidentialité. Et des statistiques produites à la main.</w:t>
      </w:r>
    </w:p>
    <w:p w14:paraId="02541F83" w14:textId="77777777" w:rsidR="003F3BEE" w:rsidRDefault="00255A2B">
      <w:r>
        <w:t>Dix-huit besoins ont été recueillis, couvrant trois métiers. Le projet en a sélectionné un, le parcours de soin. Il retient un développement sur mesure, fonctionnant sans connexion. C'est la seule option qui satisfait à la fois la continuité de service, la cohérence entre les deux sites, et la règle de prise en charge propre à l'entreprise. Le chapitre suivant formalise les besoins de cette solution.</w:t>
      </w:r>
    </w:p>
    <w:p w14:paraId="70499238" w14:textId="77777777" w:rsidR="003F3BEE" w:rsidRDefault="00255A2B">
      <w:pPr>
        <w:pStyle w:val="Titre1"/>
        <w:pageBreakBefore/>
      </w:pPr>
      <w:bookmarkStart w:id="97" w:name="_Toc238069779"/>
      <w:bookmarkStart w:id="98" w:name="_Toc238069899"/>
      <w:r>
        <w:lastRenderedPageBreak/>
        <w:t>CHAPITRE 6 — ANALYSE DES BESOINS</w:t>
      </w:r>
      <w:bookmarkEnd w:id="97"/>
      <w:bookmarkEnd w:id="98"/>
    </w:p>
    <w:p w14:paraId="517B5FF0" w14:textId="77777777" w:rsidR="003F3BEE" w:rsidRDefault="00255A2B">
      <w:r>
        <w:t>L'analyse des besoins est la première étape formelle de la branche fonctionnelle de 2TUP. Elle transforme une compréhension du métier en un ensemble d'exigences numérotées, d'acteurs identifiés et de cas d'utilisation spécifiés. Toute la conception s'appuiera dessus. Les besoins présentés ici ont été établis par deux voies complémentaires. Les besoins exprimés proviennent du recueil de l'existant : ils disent ce que le centre demandait. Les besoins reconstitués proviennent de l'analyse du système réalisé — routes, permissions, écrans, règles — et disent ce que le système réalise.</w:t>
      </w:r>
    </w:p>
    <w:p w14:paraId="051C52D5" w14:textId="77777777" w:rsidR="003F3BEE" w:rsidRDefault="00255A2B">
      <w:r>
        <w:t>Les deux ensembles ne se recouvrent pas exactement. Leur confrontation est présentée plus loin.</w:t>
      </w:r>
    </w:p>
    <w:p w14:paraId="2AA26449" w14:textId="77777777" w:rsidR="003F3BEE" w:rsidRDefault="00255A2B">
      <w:pPr>
        <w:pStyle w:val="Titre2"/>
      </w:pPr>
      <w:bookmarkStart w:id="99" w:name="_Toc238069900"/>
      <w:r>
        <w:t>6.1 Besoins fonctionnels</w:t>
      </w:r>
      <w:bookmarkEnd w:id="99"/>
    </w:p>
    <w:p w14:paraId="32EE131F" w14:textId="77777777" w:rsidR="003F3BEE" w:rsidRDefault="00255A2B">
      <w:r>
        <w:t>Vingt-trois besoins fonctionnels ont été identifiés. Chacun est rattaché à l'élément du système qui le réalise, ce qui permet de vérifier qu'aucun besoin n'est déclaré sans preuve.</w:t>
      </w:r>
    </w:p>
    <w:p w14:paraId="7260547D" w14:textId="77777777" w:rsidR="003F3BEE" w:rsidRDefault="00255A2B">
      <w:pPr>
        <w:pStyle w:val="Lgendetableau"/>
      </w:pPr>
      <w:bookmarkStart w:id="100" w:name="_Toc238069827"/>
      <w:r>
        <w:t>Tableau 6.1 — Les vingt-trois besoins fonctionnels et leur preuve</w:t>
      </w:r>
      <w:bookmarkEnd w:id="100"/>
    </w:p>
    <w:tbl>
      <w:tblPr>
        <w:tblStyle w:val="Grilledutableau"/>
        <w:tblW w:w="0" w:type="auto"/>
        <w:tblLayout w:type="fixed"/>
        <w:tblLook w:val="04A0" w:firstRow="1" w:lastRow="0" w:firstColumn="1" w:lastColumn="0" w:noHBand="0" w:noVBand="1"/>
      </w:tblPr>
      <w:tblGrid>
        <w:gridCol w:w="1000"/>
        <w:gridCol w:w="3300"/>
        <w:gridCol w:w="3400"/>
        <w:gridCol w:w="1370"/>
      </w:tblGrid>
      <w:tr w:rsidR="003F3BEE" w14:paraId="06F4E229" w14:textId="77777777">
        <w:tc>
          <w:tcPr>
            <w:tcW w:w="1000" w:type="dxa"/>
          </w:tcPr>
          <w:p w14:paraId="74964381" w14:textId="77777777" w:rsidR="003F3BEE" w:rsidRDefault="00255A2B">
            <w:pPr>
              <w:spacing w:after="0" w:line="240" w:lineRule="auto"/>
              <w:jc w:val="left"/>
              <w:rPr>
                <w:b/>
              </w:rPr>
            </w:pPr>
            <w:r>
              <w:rPr>
                <w:b/>
              </w:rPr>
              <w:t>Id</w:t>
            </w:r>
          </w:p>
        </w:tc>
        <w:tc>
          <w:tcPr>
            <w:tcW w:w="3300" w:type="dxa"/>
          </w:tcPr>
          <w:p w14:paraId="43A8B50F" w14:textId="77777777" w:rsidR="003F3BEE" w:rsidRDefault="00255A2B">
            <w:pPr>
              <w:spacing w:after="0" w:line="240" w:lineRule="auto"/>
              <w:jc w:val="left"/>
              <w:rPr>
                <w:b/>
              </w:rPr>
            </w:pPr>
            <w:r>
              <w:rPr>
                <w:b/>
              </w:rPr>
              <w:t>Besoin fonctionnel</w:t>
            </w:r>
          </w:p>
        </w:tc>
        <w:tc>
          <w:tcPr>
            <w:tcW w:w="3400" w:type="dxa"/>
          </w:tcPr>
          <w:p w14:paraId="3A36CA67" w14:textId="77777777" w:rsidR="003F3BEE" w:rsidRDefault="00255A2B">
            <w:pPr>
              <w:spacing w:after="0" w:line="240" w:lineRule="auto"/>
              <w:jc w:val="left"/>
              <w:rPr>
                <w:b/>
              </w:rPr>
            </w:pPr>
            <w:r>
              <w:rPr>
                <w:b/>
              </w:rPr>
              <w:t>Preuve dans le système</w:t>
            </w:r>
          </w:p>
        </w:tc>
        <w:tc>
          <w:tcPr>
            <w:tcW w:w="1370" w:type="dxa"/>
          </w:tcPr>
          <w:p w14:paraId="62FFB5F8" w14:textId="77777777" w:rsidR="003F3BEE" w:rsidRDefault="00255A2B">
            <w:pPr>
              <w:spacing w:after="0" w:line="240" w:lineRule="auto"/>
              <w:jc w:val="left"/>
              <w:rPr>
                <w:b/>
              </w:rPr>
            </w:pPr>
            <w:r>
              <w:rPr>
                <w:b/>
              </w:rPr>
              <w:t>Statut</w:t>
            </w:r>
          </w:p>
        </w:tc>
      </w:tr>
      <w:tr w:rsidR="003F3BEE" w14:paraId="521821AB" w14:textId="77777777">
        <w:tc>
          <w:tcPr>
            <w:tcW w:w="1000" w:type="dxa"/>
          </w:tcPr>
          <w:p w14:paraId="7B94E40E" w14:textId="77777777" w:rsidR="003F3BEE" w:rsidRDefault="00255A2B">
            <w:pPr>
              <w:spacing w:after="0" w:line="240" w:lineRule="auto"/>
              <w:jc w:val="left"/>
            </w:pPr>
            <w:r>
              <w:t>BF01</w:t>
            </w:r>
          </w:p>
        </w:tc>
        <w:tc>
          <w:tcPr>
            <w:tcW w:w="3300" w:type="dxa"/>
          </w:tcPr>
          <w:p w14:paraId="19FDF0E3" w14:textId="77777777" w:rsidR="003F3BEE" w:rsidRDefault="00255A2B">
            <w:pPr>
              <w:spacing w:after="0" w:line="240" w:lineRule="auto"/>
              <w:jc w:val="left"/>
            </w:pPr>
            <w:r>
              <w:t>Authentifier les agents et sécuriser l'accès</w:t>
            </w:r>
          </w:p>
        </w:tc>
        <w:tc>
          <w:tcPr>
            <w:tcW w:w="3400" w:type="dxa"/>
          </w:tcPr>
          <w:p w14:paraId="3E0EFB6C" w14:textId="77777777" w:rsidR="003F3BEE" w:rsidRDefault="00255A2B">
            <w:pPr>
              <w:spacing w:after="0" w:line="240" w:lineRule="auto"/>
              <w:jc w:val="left"/>
            </w:pPr>
            <w:r>
              <w:t>7 routes, jeton signé, second facteur</w:t>
            </w:r>
          </w:p>
        </w:tc>
        <w:tc>
          <w:tcPr>
            <w:tcW w:w="1370" w:type="dxa"/>
          </w:tcPr>
          <w:p w14:paraId="5FD03899" w14:textId="77777777" w:rsidR="003F3BEE" w:rsidRDefault="00255A2B">
            <w:pPr>
              <w:spacing w:after="0" w:line="240" w:lineRule="auto"/>
              <w:jc w:val="left"/>
            </w:pPr>
            <w:r>
              <w:t>Implémenté</w:t>
            </w:r>
          </w:p>
        </w:tc>
      </w:tr>
      <w:tr w:rsidR="003F3BEE" w14:paraId="5B9AAB7A" w14:textId="77777777">
        <w:tc>
          <w:tcPr>
            <w:tcW w:w="1000" w:type="dxa"/>
          </w:tcPr>
          <w:p w14:paraId="02D08008" w14:textId="77777777" w:rsidR="003F3BEE" w:rsidRDefault="00255A2B">
            <w:pPr>
              <w:spacing w:after="0" w:line="240" w:lineRule="auto"/>
              <w:jc w:val="left"/>
            </w:pPr>
            <w:r>
              <w:t>BF02</w:t>
            </w:r>
          </w:p>
        </w:tc>
        <w:tc>
          <w:tcPr>
            <w:tcW w:w="3300" w:type="dxa"/>
          </w:tcPr>
          <w:p w14:paraId="13CC5D65" w14:textId="77777777" w:rsidR="003F3BEE" w:rsidRDefault="00255A2B">
            <w:pPr>
              <w:spacing w:after="0" w:line="240" w:lineRule="auto"/>
              <w:jc w:val="left"/>
            </w:pPr>
            <w:r>
              <w:t>Gérer les comptes, les rôles et les habilitations</w:t>
            </w:r>
          </w:p>
        </w:tc>
        <w:tc>
          <w:tcPr>
            <w:tcW w:w="3400" w:type="dxa"/>
          </w:tcPr>
          <w:p w14:paraId="22279ECC" w14:textId="77777777" w:rsidR="003F3BEE" w:rsidRDefault="00255A2B">
            <w:pPr>
              <w:spacing w:after="0" w:line="240" w:lineRule="auto"/>
              <w:jc w:val="left"/>
            </w:pPr>
            <w:r>
              <w:t>32 routes, 128 permissions, 3 rôles</w:t>
            </w:r>
          </w:p>
        </w:tc>
        <w:tc>
          <w:tcPr>
            <w:tcW w:w="1370" w:type="dxa"/>
          </w:tcPr>
          <w:p w14:paraId="6503BDF1" w14:textId="77777777" w:rsidR="003F3BEE" w:rsidRDefault="00255A2B">
            <w:pPr>
              <w:spacing w:after="0" w:line="240" w:lineRule="auto"/>
              <w:jc w:val="left"/>
            </w:pPr>
            <w:r>
              <w:t>Implémenté</w:t>
            </w:r>
          </w:p>
        </w:tc>
      </w:tr>
      <w:tr w:rsidR="003F3BEE" w14:paraId="7C628FBC" w14:textId="77777777">
        <w:tc>
          <w:tcPr>
            <w:tcW w:w="1000" w:type="dxa"/>
          </w:tcPr>
          <w:p w14:paraId="57B15ADC" w14:textId="77777777" w:rsidR="003F3BEE" w:rsidRDefault="00255A2B">
            <w:pPr>
              <w:spacing w:after="0" w:line="240" w:lineRule="auto"/>
              <w:jc w:val="left"/>
            </w:pPr>
            <w:r>
              <w:t>BF03</w:t>
            </w:r>
          </w:p>
        </w:tc>
        <w:tc>
          <w:tcPr>
            <w:tcW w:w="3300" w:type="dxa"/>
          </w:tcPr>
          <w:p w14:paraId="49F78735" w14:textId="77777777" w:rsidR="003F3BEE" w:rsidRDefault="00255A2B">
            <w:pPr>
              <w:spacing w:after="0" w:line="240" w:lineRule="auto"/>
              <w:jc w:val="left"/>
            </w:pPr>
            <w:r>
              <w:t>Journaliser les actions sensibles</w:t>
            </w:r>
          </w:p>
        </w:tc>
        <w:tc>
          <w:tcPr>
            <w:tcW w:w="3400" w:type="dxa"/>
          </w:tcPr>
          <w:p w14:paraId="380ADB90" w14:textId="77777777" w:rsidR="003F3BEE" w:rsidRDefault="00255A2B">
            <w:pPr>
              <w:spacing w:after="0" w:line="240" w:lineRule="auto"/>
              <w:jc w:val="left"/>
            </w:pPr>
            <w:r>
              <w:t>151 routes auditées, journal persistant</w:t>
            </w:r>
          </w:p>
        </w:tc>
        <w:tc>
          <w:tcPr>
            <w:tcW w:w="1370" w:type="dxa"/>
          </w:tcPr>
          <w:p w14:paraId="1395FEF4" w14:textId="77777777" w:rsidR="003F3BEE" w:rsidRDefault="00255A2B">
            <w:pPr>
              <w:spacing w:after="0" w:line="240" w:lineRule="auto"/>
              <w:jc w:val="left"/>
            </w:pPr>
            <w:r>
              <w:t>Implémenté</w:t>
            </w:r>
          </w:p>
        </w:tc>
      </w:tr>
      <w:tr w:rsidR="003F3BEE" w14:paraId="07F02EDC" w14:textId="77777777">
        <w:tc>
          <w:tcPr>
            <w:tcW w:w="1000" w:type="dxa"/>
          </w:tcPr>
          <w:p w14:paraId="6C3108DE" w14:textId="77777777" w:rsidR="003F3BEE" w:rsidRDefault="00255A2B">
            <w:pPr>
              <w:spacing w:after="0" w:line="240" w:lineRule="auto"/>
              <w:jc w:val="left"/>
            </w:pPr>
            <w:r>
              <w:t>BF04</w:t>
            </w:r>
          </w:p>
        </w:tc>
        <w:tc>
          <w:tcPr>
            <w:tcW w:w="3300" w:type="dxa"/>
          </w:tcPr>
          <w:p w14:paraId="302E2A4E" w14:textId="77777777" w:rsidR="003F3BEE" w:rsidRDefault="00255A2B">
            <w:pPr>
              <w:spacing w:after="0" w:line="240" w:lineRule="auto"/>
              <w:jc w:val="left"/>
            </w:pPr>
            <w:r>
              <w:t>Paramétrer le système</w:t>
            </w:r>
          </w:p>
        </w:tc>
        <w:tc>
          <w:tcPr>
            <w:tcW w:w="3400" w:type="dxa"/>
          </w:tcPr>
          <w:p w14:paraId="7619BD56" w14:textId="77777777" w:rsidR="003F3BEE" w:rsidRDefault="00255A2B">
            <w:pPr>
              <w:spacing w:after="0" w:line="240" w:lineRule="auto"/>
              <w:jc w:val="left"/>
            </w:pPr>
            <w:r>
              <w:t>Module de paramètres, 3 routes</w:t>
            </w:r>
          </w:p>
        </w:tc>
        <w:tc>
          <w:tcPr>
            <w:tcW w:w="1370" w:type="dxa"/>
          </w:tcPr>
          <w:p w14:paraId="548185A0" w14:textId="77777777" w:rsidR="003F3BEE" w:rsidRDefault="00255A2B">
            <w:pPr>
              <w:spacing w:after="0" w:line="240" w:lineRule="auto"/>
              <w:jc w:val="left"/>
            </w:pPr>
            <w:r>
              <w:t>Implémenté</w:t>
            </w:r>
          </w:p>
        </w:tc>
      </w:tr>
      <w:tr w:rsidR="003F3BEE" w14:paraId="3D701153" w14:textId="77777777">
        <w:tc>
          <w:tcPr>
            <w:tcW w:w="1000" w:type="dxa"/>
          </w:tcPr>
          <w:p w14:paraId="24425855" w14:textId="77777777" w:rsidR="003F3BEE" w:rsidRDefault="00255A2B">
            <w:pPr>
              <w:spacing w:after="0" w:line="240" w:lineRule="auto"/>
              <w:jc w:val="left"/>
            </w:pPr>
            <w:r>
              <w:t>BF05</w:t>
            </w:r>
          </w:p>
        </w:tc>
        <w:tc>
          <w:tcPr>
            <w:tcW w:w="3300" w:type="dxa"/>
          </w:tcPr>
          <w:p w14:paraId="20438761" w14:textId="77777777" w:rsidR="003F3BEE" w:rsidRDefault="00255A2B">
            <w:pPr>
              <w:spacing w:after="0" w:line="240" w:lineRule="auto"/>
              <w:jc w:val="left"/>
            </w:pPr>
            <w:r>
              <w:t>Gérer les référentiels métier</w:t>
            </w:r>
          </w:p>
        </w:tc>
        <w:tc>
          <w:tcPr>
            <w:tcW w:w="3400" w:type="dxa"/>
          </w:tcPr>
          <w:p w14:paraId="59AD4730" w14:textId="77777777" w:rsidR="003F3BEE" w:rsidRDefault="00255A2B">
            <w:pPr>
              <w:spacing w:after="0" w:line="240" w:lineRule="auto"/>
              <w:jc w:val="left"/>
            </w:pPr>
            <w:r>
              <w:t>37 routes, 9 référentiels</w:t>
            </w:r>
          </w:p>
        </w:tc>
        <w:tc>
          <w:tcPr>
            <w:tcW w:w="1370" w:type="dxa"/>
          </w:tcPr>
          <w:p w14:paraId="6790EA0E" w14:textId="77777777" w:rsidR="003F3BEE" w:rsidRDefault="00255A2B">
            <w:pPr>
              <w:spacing w:after="0" w:line="240" w:lineRule="auto"/>
              <w:jc w:val="left"/>
            </w:pPr>
            <w:r>
              <w:t>Implémenté</w:t>
            </w:r>
          </w:p>
        </w:tc>
      </w:tr>
      <w:tr w:rsidR="003F3BEE" w14:paraId="4B5ACDF5" w14:textId="77777777">
        <w:tc>
          <w:tcPr>
            <w:tcW w:w="1000" w:type="dxa"/>
          </w:tcPr>
          <w:p w14:paraId="0F5568C2" w14:textId="77777777" w:rsidR="003F3BEE" w:rsidRDefault="00255A2B">
            <w:pPr>
              <w:spacing w:after="0" w:line="240" w:lineRule="auto"/>
              <w:jc w:val="left"/>
            </w:pPr>
            <w:r>
              <w:t>BF06</w:t>
            </w:r>
          </w:p>
        </w:tc>
        <w:tc>
          <w:tcPr>
            <w:tcW w:w="3300" w:type="dxa"/>
          </w:tcPr>
          <w:p w14:paraId="5AA09884" w14:textId="77777777" w:rsidR="003F3BEE" w:rsidRDefault="00255A2B">
            <w:pPr>
              <w:spacing w:after="0" w:line="240" w:lineRule="auto"/>
              <w:jc w:val="left"/>
            </w:pPr>
            <w:r>
              <w:t>Gérer le personnel médical et les délégations</w:t>
            </w:r>
          </w:p>
        </w:tc>
        <w:tc>
          <w:tcPr>
            <w:tcW w:w="3400" w:type="dxa"/>
          </w:tcPr>
          <w:p w14:paraId="5E07E913" w14:textId="77777777" w:rsidR="003F3BEE" w:rsidRDefault="00255A2B">
            <w:pPr>
              <w:spacing w:after="0" w:line="240" w:lineRule="auto"/>
              <w:jc w:val="left"/>
            </w:pPr>
            <w:r>
              <w:t>20 routes, modèles dédiés</w:t>
            </w:r>
          </w:p>
        </w:tc>
        <w:tc>
          <w:tcPr>
            <w:tcW w:w="1370" w:type="dxa"/>
          </w:tcPr>
          <w:p w14:paraId="70857808" w14:textId="77777777" w:rsidR="003F3BEE" w:rsidRDefault="00255A2B">
            <w:pPr>
              <w:spacing w:after="0" w:line="240" w:lineRule="auto"/>
              <w:jc w:val="left"/>
            </w:pPr>
            <w:r>
              <w:t>Implémenté</w:t>
            </w:r>
          </w:p>
        </w:tc>
      </w:tr>
      <w:tr w:rsidR="003F3BEE" w14:paraId="3C6C339D" w14:textId="77777777">
        <w:tc>
          <w:tcPr>
            <w:tcW w:w="1000" w:type="dxa"/>
          </w:tcPr>
          <w:p w14:paraId="759BFE00" w14:textId="77777777" w:rsidR="003F3BEE" w:rsidRDefault="00255A2B">
            <w:pPr>
              <w:spacing w:after="0" w:line="240" w:lineRule="auto"/>
              <w:jc w:val="left"/>
            </w:pPr>
            <w:r>
              <w:t>BF07</w:t>
            </w:r>
          </w:p>
        </w:tc>
        <w:tc>
          <w:tcPr>
            <w:tcW w:w="3300" w:type="dxa"/>
          </w:tcPr>
          <w:p w14:paraId="7C6C4992" w14:textId="77777777" w:rsidR="003F3BEE" w:rsidRDefault="00255A2B">
            <w:pPr>
              <w:spacing w:after="0" w:line="240" w:lineRule="auto"/>
              <w:jc w:val="left"/>
            </w:pPr>
            <w:r>
              <w:t>Tenir le registre des employés</w:t>
            </w:r>
          </w:p>
        </w:tc>
        <w:tc>
          <w:tcPr>
            <w:tcW w:w="3400" w:type="dxa"/>
          </w:tcPr>
          <w:p w14:paraId="614F64BE" w14:textId="77777777" w:rsidR="003F3BEE" w:rsidRDefault="00255A2B">
            <w:pPr>
              <w:spacing w:after="0" w:line="240" w:lineRule="auto"/>
              <w:jc w:val="left"/>
            </w:pPr>
            <w:r>
              <w:t>5 routes, registre partagé entre les sites</w:t>
            </w:r>
          </w:p>
        </w:tc>
        <w:tc>
          <w:tcPr>
            <w:tcW w:w="1370" w:type="dxa"/>
          </w:tcPr>
          <w:p w14:paraId="3DD8ACDB" w14:textId="77777777" w:rsidR="003F3BEE" w:rsidRDefault="00255A2B">
            <w:pPr>
              <w:spacing w:after="0" w:line="240" w:lineRule="auto"/>
              <w:jc w:val="left"/>
            </w:pPr>
            <w:r>
              <w:t>Implémenté</w:t>
            </w:r>
          </w:p>
        </w:tc>
      </w:tr>
      <w:tr w:rsidR="003F3BEE" w14:paraId="00DBF030" w14:textId="77777777">
        <w:tc>
          <w:tcPr>
            <w:tcW w:w="1000" w:type="dxa"/>
          </w:tcPr>
          <w:p w14:paraId="1E04D0A6" w14:textId="77777777" w:rsidR="003F3BEE" w:rsidRDefault="00255A2B">
            <w:pPr>
              <w:spacing w:after="0" w:line="240" w:lineRule="auto"/>
              <w:jc w:val="left"/>
            </w:pPr>
            <w:r>
              <w:t>BF08</w:t>
            </w:r>
          </w:p>
        </w:tc>
        <w:tc>
          <w:tcPr>
            <w:tcW w:w="3300" w:type="dxa"/>
          </w:tcPr>
          <w:p w14:paraId="39C53623" w14:textId="77777777" w:rsidR="003F3BEE" w:rsidRDefault="00255A2B">
            <w:pPr>
              <w:spacing w:after="0" w:line="240" w:lineRule="auto"/>
              <w:jc w:val="left"/>
            </w:pPr>
            <w:r>
              <w:t>Gérer le dossier patient centralisé</w:t>
            </w:r>
          </w:p>
        </w:tc>
        <w:tc>
          <w:tcPr>
            <w:tcW w:w="3400" w:type="dxa"/>
          </w:tcPr>
          <w:p w14:paraId="5DBAC1A4" w14:textId="77777777" w:rsidR="003F3BEE" w:rsidRDefault="00255A2B">
            <w:pPr>
              <w:spacing w:after="0" w:line="240" w:lineRule="auto"/>
              <w:jc w:val="left"/>
            </w:pPr>
            <w:r>
              <w:t>30 routes, 13 modèles de données</w:t>
            </w:r>
          </w:p>
        </w:tc>
        <w:tc>
          <w:tcPr>
            <w:tcW w:w="1370" w:type="dxa"/>
          </w:tcPr>
          <w:p w14:paraId="60A3A41E" w14:textId="77777777" w:rsidR="003F3BEE" w:rsidRDefault="00255A2B">
            <w:pPr>
              <w:spacing w:after="0" w:line="240" w:lineRule="auto"/>
              <w:jc w:val="left"/>
            </w:pPr>
            <w:r>
              <w:t>Implémenté</w:t>
            </w:r>
          </w:p>
        </w:tc>
      </w:tr>
      <w:tr w:rsidR="003F3BEE" w14:paraId="31DF86DB" w14:textId="77777777">
        <w:tc>
          <w:tcPr>
            <w:tcW w:w="1000" w:type="dxa"/>
          </w:tcPr>
          <w:p w14:paraId="109A1A63" w14:textId="77777777" w:rsidR="003F3BEE" w:rsidRDefault="00255A2B">
            <w:pPr>
              <w:spacing w:after="0" w:line="240" w:lineRule="auto"/>
              <w:jc w:val="left"/>
            </w:pPr>
            <w:r>
              <w:t>BF09</w:t>
            </w:r>
          </w:p>
        </w:tc>
        <w:tc>
          <w:tcPr>
            <w:tcW w:w="3300" w:type="dxa"/>
          </w:tcPr>
          <w:p w14:paraId="02F2FD3E" w14:textId="77777777" w:rsidR="003F3BEE" w:rsidRDefault="00255A2B">
            <w:pPr>
              <w:spacing w:after="0" w:line="240" w:lineRule="auto"/>
              <w:jc w:val="left"/>
            </w:pPr>
            <w:r>
              <w:t>Rattacher les ayants droit et les sous-traitants</w:t>
            </w:r>
          </w:p>
        </w:tc>
        <w:tc>
          <w:tcPr>
            <w:tcW w:w="3400" w:type="dxa"/>
          </w:tcPr>
          <w:p w14:paraId="3EE9F81F" w14:textId="77777777" w:rsidR="003F3BEE" w:rsidRDefault="00255A2B">
            <w:pPr>
              <w:spacing w:after="0" w:line="240" w:lineRule="auto"/>
              <w:jc w:val="left"/>
            </w:pPr>
            <w:r>
              <w:t>Modèles de rattachement historisés</w:t>
            </w:r>
          </w:p>
        </w:tc>
        <w:tc>
          <w:tcPr>
            <w:tcW w:w="1370" w:type="dxa"/>
          </w:tcPr>
          <w:p w14:paraId="30E08F20" w14:textId="77777777" w:rsidR="003F3BEE" w:rsidRDefault="00255A2B">
            <w:pPr>
              <w:spacing w:after="0" w:line="240" w:lineRule="auto"/>
              <w:jc w:val="left"/>
            </w:pPr>
            <w:r>
              <w:t>Implémenté</w:t>
            </w:r>
          </w:p>
        </w:tc>
      </w:tr>
      <w:tr w:rsidR="003F3BEE" w14:paraId="1F58F408" w14:textId="77777777">
        <w:tc>
          <w:tcPr>
            <w:tcW w:w="1000" w:type="dxa"/>
          </w:tcPr>
          <w:p w14:paraId="67455D4B" w14:textId="77777777" w:rsidR="003F3BEE" w:rsidRDefault="00255A2B">
            <w:pPr>
              <w:spacing w:after="0" w:line="240" w:lineRule="auto"/>
              <w:jc w:val="left"/>
            </w:pPr>
            <w:r>
              <w:t>BF10</w:t>
            </w:r>
          </w:p>
        </w:tc>
        <w:tc>
          <w:tcPr>
            <w:tcW w:w="3300" w:type="dxa"/>
          </w:tcPr>
          <w:p w14:paraId="6B18E900" w14:textId="77777777" w:rsidR="003F3BEE" w:rsidRDefault="00255A2B">
            <w:pPr>
              <w:spacing w:after="0" w:line="240" w:lineRule="auto"/>
              <w:jc w:val="left"/>
            </w:pPr>
            <w:r>
              <w:t>Enregistrer et trier les visites</w:t>
            </w:r>
          </w:p>
        </w:tc>
        <w:tc>
          <w:tcPr>
            <w:tcW w:w="3400" w:type="dxa"/>
          </w:tcPr>
          <w:p w14:paraId="35AF8E46" w14:textId="77777777" w:rsidR="003F3BEE" w:rsidRDefault="00255A2B">
            <w:pPr>
              <w:spacing w:after="0" w:line="240" w:lineRule="auto"/>
              <w:jc w:val="left"/>
            </w:pPr>
            <w:r>
              <w:t>9 routes, file par ordre d'arrivée</w:t>
            </w:r>
          </w:p>
        </w:tc>
        <w:tc>
          <w:tcPr>
            <w:tcW w:w="1370" w:type="dxa"/>
          </w:tcPr>
          <w:p w14:paraId="2AF1F536" w14:textId="77777777" w:rsidR="003F3BEE" w:rsidRDefault="00255A2B">
            <w:pPr>
              <w:spacing w:after="0" w:line="240" w:lineRule="auto"/>
              <w:jc w:val="left"/>
            </w:pPr>
            <w:r>
              <w:t>Implémenté</w:t>
            </w:r>
          </w:p>
        </w:tc>
      </w:tr>
      <w:tr w:rsidR="003F3BEE" w14:paraId="25ABD45C" w14:textId="77777777">
        <w:tc>
          <w:tcPr>
            <w:tcW w:w="1000" w:type="dxa"/>
          </w:tcPr>
          <w:p w14:paraId="3296A176" w14:textId="77777777" w:rsidR="003F3BEE" w:rsidRDefault="00255A2B">
            <w:pPr>
              <w:spacing w:after="0" w:line="240" w:lineRule="auto"/>
              <w:jc w:val="left"/>
            </w:pPr>
            <w:r>
              <w:t>BF11</w:t>
            </w:r>
          </w:p>
        </w:tc>
        <w:tc>
          <w:tcPr>
            <w:tcW w:w="3300" w:type="dxa"/>
          </w:tcPr>
          <w:p w14:paraId="57BCFB71" w14:textId="77777777" w:rsidR="003F3BEE" w:rsidRDefault="00255A2B">
            <w:pPr>
              <w:spacing w:after="0" w:line="240" w:lineRule="auto"/>
              <w:jc w:val="left"/>
            </w:pPr>
            <w:r>
              <w:t>Relever les constantes vitales</w:t>
            </w:r>
          </w:p>
        </w:tc>
        <w:tc>
          <w:tcPr>
            <w:tcW w:w="3400" w:type="dxa"/>
          </w:tcPr>
          <w:p w14:paraId="0806F426" w14:textId="77777777" w:rsidR="003F3BEE" w:rsidRDefault="00255A2B">
            <w:pPr>
              <w:spacing w:after="0" w:line="240" w:lineRule="auto"/>
              <w:jc w:val="left"/>
            </w:pPr>
            <w:r>
              <w:t>Modèle à 23 champs, plages validées</w:t>
            </w:r>
          </w:p>
        </w:tc>
        <w:tc>
          <w:tcPr>
            <w:tcW w:w="1370" w:type="dxa"/>
          </w:tcPr>
          <w:p w14:paraId="0DD0FDF8" w14:textId="77777777" w:rsidR="003F3BEE" w:rsidRDefault="00255A2B">
            <w:pPr>
              <w:spacing w:after="0" w:line="240" w:lineRule="auto"/>
              <w:jc w:val="left"/>
            </w:pPr>
            <w:r>
              <w:t>Implémenté</w:t>
            </w:r>
          </w:p>
        </w:tc>
      </w:tr>
      <w:tr w:rsidR="003F3BEE" w14:paraId="75F218F3" w14:textId="77777777">
        <w:tc>
          <w:tcPr>
            <w:tcW w:w="1000" w:type="dxa"/>
          </w:tcPr>
          <w:p w14:paraId="4BFE88EA" w14:textId="77777777" w:rsidR="003F3BEE" w:rsidRDefault="00255A2B">
            <w:pPr>
              <w:spacing w:after="0" w:line="240" w:lineRule="auto"/>
              <w:jc w:val="left"/>
            </w:pPr>
            <w:r>
              <w:t>BF12</w:t>
            </w:r>
          </w:p>
        </w:tc>
        <w:tc>
          <w:tcPr>
            <w:tcW w:w="3300" w:type="dxa"/>
          </w:tcPr>
          <w:p w14:paraId="7ED75B63" w14:textId="77777777" w:rsidR="003F3BEE" w:rsidRDefault="00255A2B">
            <w:pPr>
              <w:spacing w:after="0" w:line="240" w:lineRule="auto"/>
              <w:jc w:val="left"/>
            </w:pPr>
            <w:r>
              <w:t>Conduire une consultation clinique</w:t>
            </w:r>
          </w:p>
        </w:tc>
        <w:tc>
          <w:tcPr>
            <w:tcW w:w="3400" w:type="dxa"/>
          </w:tcPr>
          <w:p w14:paraId="26D9D1C3" w14:textId="77777777" w:rsidR="003F3BEE" w:rsidRDefault="00255A2B">
            <w:pPr>
              <w:spacing w:after="0" w:line="240" w:lineRule="auto"/>
              <w:jc w:val="left"/>
            </w:pPr>
            <w:r>
              <w:t>22 routes, examen, diagnostics, conclusion</w:t>
            </w:r>
          </w:p>
        </w:tc>
        <w:tc>
          <w:tcPr>
            <w:tcW w:w="1370" w:type="dxa"/>
          </w:tcPr>
          <w:p w14:paraId="0D50F5CB" w14:textId="77777777" w:rsidR="003F3BEE" w:rsidRDefault="00255A2B">
            <w:pPr>
              <w:spacing w:after="0" w:line="240" w:lineRule="auto"/>
              <w:jc w:val="left"/>
            </w:pPr>
            <w:r>
              <w:t>Implémenté</w:t>
            </w:r>
          </w:p>
        </w:tc>
      </w:tr>
      <w:tr w:rsidR="003F3BEE" w14:paraId="52789C0D" w14:textId="77777777">
        <w:tc>
          <w:tcPr>
            <w:tcW w:w="1000" w:type="dxa"/>
          </w:tcPr>
          <w:p w14:paraId="63B428EC" w14:textId="77777777" w:rsidR="003F3BEE" w:rsidRDefault="00255A2B">
            <w:pPr>
              <w:spacing w:after="0" w:line="240" w:lineRule="auto"/>
              <w:jc w:val="left"/>
            </w:pPr>
            <w:r>
              <w:t>BF13</w:t>
            </w:r>
          </w:p>
        </w:tc>
        <w:tc>
          <w:tcPr>
            <w:tcW w:w="3300" w:type="dxa"/>
          </w:tcPr>
          <w:p w14:paraId="1192CF50" w14:textId="77777777" w:rsidR="003F3BEE" w:rsidRDefault="00255A2B">
            <w:pPr>
              <w:spacing w:after="0" w:line="240" w:lineRule="auto"/>
              <w:jc w:val="left"/>
            </w:pPr>
            <w:r>
              <w:t>Prescrire des médicaments ou des examens</w:t>
            </w:r>
          </w:p>
        </w:tc>
        <w:tc>
          <w:tcPr>
            <w:tcW w:w="3400" w:type="dxa"/>
          </w:tcPr>
          <w:p w14:paraId="4827E0EA" w14:textId="77777777" w:rsidR="003F3BEE" w:rsidRDefault="00255A2B">
            <w:pPr>
              <w:spacing w:after="0" w:line="240" w:lineRule="auto"/>
              <w:jc w:val="left"/>
            </w:pPr>
            <w:r>
              <w:t>Ordonnance à deux types, cycle de validation</w:t>
            </w:r>
          </w:p>
        </w:tc>
        <w:tc>
          <w:tcPr>
            <w:tcW w:w="1370" w:type="dxa"/>
          </w:tcPr>
          <w:p w14:paraId="3CEC5B55" w14:textId="77777777" w:rsidR="003F3BEE" w:rsidRDefault="00255A2B">
            <w:pPr>
              <w:spacing w:after="0" w:line="240" w:lineRule="auto"/>
              <w:jc w:val="left"/>
            </w:pPr>
            <w:r>
              <w:t>Implémenté</w:t>
            </w:r>
          </w:p>
        </w:tc>
      </w:tr>
      <w:tr w:rsidR="003F3BEE" w14:paraId="3048C96B" w14:textId="77777777">
        <w:tc>
          <w:tcPr>
            <w:tcW w:w="1000" w:type="dxa"/>
          </w:tcPr>
          <w:p w14:paraId="78078632" w14:textId="77777777" w:rsidR="003F3BEE" w:rsidRDefault="00255A2B">
            <w:pPr>
              <w:spacing w:after="0" w:line="240" w:lineRule="auto"/>
              <w:jc w:val="left"/>
            </w:pPr>
            <w:r>
              <w:t>BF14</w:t>
            </w:r>
          </w:p>
        </w:tc>
        <w:tc>
          <w:tcPr>
            <w:tcW w:w="3300" w:type="dxa"/>
          </w:tcPr>
          <w:p w14:paraId="53B42672" w14:textId="77777777" w:rsidR="003F3BEE" w:rsidRDefault="00255A2B">
            <w:pPr>
              <w:spacing w:after="0" w:line="240" w:lineRule="auto"/>
              <w:jc w:val="left"/>
            </w:pPr>
            <w:r>
              <w:t>Émettre un bon d'examen et en saisir le résultat</w:t>
            </w:r>
          </w:p>
        </w:tc>
        <w:tc>
          <w:tcPr>
            <w:tcW w:w="3400" w:type="dxa"/>
          </w:tcPr>
          <w:p w14:paraId="4133CE0A" w14:textId="77777777" w:rsidR="003F3BEE" w:rsidRDefault="00255A2B">
            <w:pPr>
              <w:spacing w:after="0" w:line="240" w:lineRule="auto"/>
              <w:jc w:val="left"/>
            </w:pPr>
            <w:r>
              <w:t>7 routes, quatre états</w:t>
            </w:r>
          </w:p>
        </w:tc>
        <w:tc>
          <w:tcPr>
            <w:tcW w:w="1370" w:type="dxa"/>
          </w:tcPr>
          <w:p w14:paraId="7B741B50" w14:textId="77777777" w:rsidR="003F3BEE" w:rsidRDefault="00255A2B">
            <w:pPr>
              <w:spacing w:after="0" w:line="240" w:lineRule="auto"/>
              <w:jc w:val="left"/>
            </w:pPr>
            <w:r>
              <w:t>Implémenté</w:t>
            </w:r>
          </w:p>
        </w:tc>
      </w:tr>
      <w:tr w:rsidR="003F3BEE" w14:paraId="686DE8E1" w14:textId="77777777">
        <w:tc>
          <w:tcPr>
            <w:tcW w:w="1000" w:type="dxa"/>
          </w:tcPr>
          <w:p w14:paraId="7363E35D" w14:textId="77777777" w:rsidR="003F3BEE" w:rsidRDefault="00255A2B">
            <w:pPr>
              <w:spacing w:after="0" w:line="240" w:lineRule="auto"/>
              <w:jc w:val="left"/>
            </w:pPr>
            <w:r>
              <w:t>BF15</w:t>
            </w:r>
          </w:p>
        </w:tc>
        <w:tc>
          <w:tcPr>
            <w:tcW w:w="3300" w:type="dxa"/>
          </w:tcPr>
          <w:p w14:paraId="5A164A4A" w14:textId="77777777" w:rsidR="003F3BEE" w:rsidRDefault="00255A2B">
            <w:pPr>
              <w:spacing w:after="0" w:line="240" w:lineRule="auto"/>
              <w:jc w:val="left"/>
            </w:pPr>
            <w:r>
              <w:t>Émettre et délivrer un bon de pharmacie</w:t>
            </w:r>
          </w:p>
        </w:tc>
        <w:tc>
          <w:tcPr>
            <w:tcW w:w="3400" w:type="dxa"/>
          </w:tcPr>
          <w:p w14:paraId="242CDB1E" w14:textId="77777777" w:rsidR="003F3BEE" w:rsidRDefault="00255A2B">
            <w:pPr>
              <w:spacing w:after="0" w:line="240" w:lineRule="auto"/>
              <w:jc w:val="left"/>
            </w:pPr>
            <w:r>
              <w:t>5 routes, trois états</w:t>
            </w:r>
          </w:p>
        </w:tc>
        <w:tc>
          <w:tcPr>
            <w:tcW w:w="1370" w:type="dxa"/>
          </w:tcPr>
          <w:p w14:paraId="67DEC664" w14:textId="77777777" w:rsidR="003F3BEE" w:rsidRDefault="00255A2B">
            <w:pPr>
              <w:spacing w:after="0" w:line="240" w:lineRule="auto"/>
              <w:jc w:val="left"/>
            </w:pPr>
            <w:r>
              <w:t>Implémenté</w:t>
            </w:r>
          </w:p>
        </w:tc>
      </w:tr>
      <w:tr w:rsidR="003F3BEE" w14:paraId="7B0034F7" w14:textId="77777777">
        <w:tc>
          <w:tcPr>
            <w:tcW w:w="1000" w:type="dxa"/>
          </w:tcPr>
          <w:p w14:paraId="5B8BF7EC" w14:textId="77777777" w:rsidR="003F3BEE" w:rsidRDefault="00255A2B">
            <w:pPr>
              <w:spacing w:after="0" w:line="240" w:lineRule="auto"/>
              <w:jc w:val="left"/>
            </w:pPr>
            <w:r>
              <w:t>BF16</w:t>
            </w:r>
          </w:p>
        </w:tc>
        <w:tc>
          <w:tcPr>
            <w:tcW w:w="3300" w:type="dxa"/>
          </w:tcPr>
          <w:p w14:paraId="23B30010" w14:textId="77777777" w:rsidR="003F3BEE" w:rsidRDefault="00255A2B">
            <w:pPr>
              <w:spacing w:after="0" w:line="240" w:lineRule="auto"/>
              <w:jc w:val="left"/>
            </w:pPr>
            <w:r>
              <w:t>Orienter par évacuation et en suivre les étapes</w:t>
            </w:r>
          </w:p>
        </w:tc>
        <w:tc>
          <w:tcPr>
            <w:tcW w:w="3400" w:type="dxa"/>
          </w:tcPr>
          <w:p w14:paraId="25162BCC" w14:textId="77777777" w:rsidR="003F3BEE" w:rsidRDefault="00255A2B">
            <w:pPr>
              <w:spacing w:after="0" w:line="240" w:lineRule="auto"/>
              <w:jc w:val="left"/>
            </w:pPr>
            <w:r>
              <w:t>8 routes, cinq états, historique</w:t>
            </w:r>
          </w:p>
        </w:tc>
        <w:tc>
          <w:tcPr>
            <w:tcW w:w="1370" w:type="dxa"/>
          </w:tcPr>
          <w:p w14:paraId="5E9AFD9C" w14:textId="77777777" w:rsidR="003F3BEE" w:rsidRDefault="00255A2B">
            <w:pPr>
              <w:spacing w:after="0" w:line="240" w:lineRule="auto"/>
              <w:jc w:val="left"/>
            </w:pPr>
            <w:r>
              <w:t>Implémenté</w:t>
            </w:r>
          </w:p>
        </w:tc>
      </w:tr>
      <w:tr w:rsidR="003F3BEE" w14:paraId="24FFFE6E" w14:textId="77777777">
        <w:tc>
          <w:tcPr>
            <w:tcW w:w="1000" w:type="dxa"/>
          </w:tcPr>
          <w:p w14:paraId="51FCEC21" w14:textId="77777777" w:rsidR="003F3BEE" w:rsidRDefault="00255A2B">
            <w:pPr>
              <w:spacing w:after="0" w:line="240" w:lineRule="auto"/>
              <w:jc w:val="left"/>
            </w:pPr>
            <w:r>
              <w:t>BF17</w:t>
            </w:r>
          </w:p>
        </w:tc>
        <w:tc>
          <w:tcPr>
            <w:tcW w:w="3300" w:type="dxa"/>
          </w:tcPr>
          <w:p w14:paraId="6EFB8654" w14:textId="77777777" w:rsidR="003F3BEE" w:rsidRDefault="00255A2B">
            <w:pPr>
              <w:spacing w:after="0" w:line="240" w:lineRule="auto"/>
              <w:jc w:val="left"/>
            </w:pPr>
            <w:r>
              <w:t>Ouvrir et alimenter un suivi de traitement</w:t>
            </w:r>
          </w:p>
        </w:tc>
        <w:tc>
          <w:tcPr>
            <w:tcW w:w="3400" w:type="dxa"/>
          </w:tcPr>
          <w:p w14:paraId="425D2446" w14:textId="77777777" w:rsidR="003F3BEE" w:rsidRDefault="00255A2B">
            <w:pPr>
              <w:spacing w:after="0" w:line="240" w:lineRule="auto"/>
              <w:jc w:val="left"/>
            </w:pPr>
            <w:r>
              <w:t>8 routes, fiches datées</w:t>
            </w:r>
          </w:p>
        </w:tc>
        <w:tc>
          <w:tcPr>
            <w:tcW w:w="1370" w:type="dxa"/>
          </w:tcPr>
          <w:p w14:paraId="0A4570AB" w14:textId="77777777" w:rsidR="003F3BEE" w:rsidRDefault="00255A2B">
            <w:pPr>
              <w:spacing w:after="0" w:line="240" w:lineRule="auto"/>
              <w:jc w:val="left"/>
            </w:pPr>
            <w:r>
              <w:t>Implémenté</w:t>
            </w:r>
          </w:p>
        </w:tc>
      </w:tr>
      <w:tr w:rsidR="003F3BEE" w14:paraId="68719D1A" w14:textId="77777777">
        <w:tc>
          <w:tcPr>
            <w:tcW w:w="1000" w:type="dxa"/>
          </w:tcPr>
          <w:p w14:paraId="0BD07F2E" w14:textId="77777777" w:rsidR="003F3BEE" w:rsidRDefault="00255A2B">
            <w:pPr>
              <w:spacing w:after="0" w:line="240" w:lineRule="auto"/>
              <w:jc w:val="left"/>
            </w:pPr>
            <w:r>
              <w:t>BF18</w:t>
            </w:r>
          </w:p>
        </w:tc>
        <w:tc>
          <w:tcPr>
            <w:tcW w:w="3300" w:type="dxa"/>
          </w:tcPr>
          <w:p w14:paraId="58ABCA8C" w14:textId="77777777" w:rsidR="003F3BEE" w:rsidRDefault="00255A2B">
            <w:pPr>
              <w:spacing w:after="0" w:line="240" w:lineRule="auto"/>
              <w:jc w:val="left"/>
            </w:pPr>
            <w:r>
              <w:t>Communiquer par messagerie interne</w:t>
            </w:r>
          </w:p>
        </w:tc>
        <w:tc>
          <w:tcPr>
            <w:tcW w:w="3400" w:type="dxa"/>
          </w:tcPr>
          <w:p w14:paraId="51863799" w14:textId="77777777" w:rsidR="003F3BEE" w:rsidRDefault="00255A2B">
            <w:pPr>
              <w:spacing w:after="0" w:line="240" w:lineRule="auto"/>
              <w:jc w:val="left"/>
            </w:pPr>
            <w:r>
              <w:t>29 routes, chiffrement, pièces jointes</w:t>
            </w:r>
          </w:p>
        </w:tc>
        <w:tc>
          <w:tcPr>
            <w:tcW w:w="1370" w:type="dxa"/>
          </w:tcPr>
          <w:p w14:paraId="250FC126" w14:textId="77777777" w:rsidR="003F3BEE" w:rsidRDefault="00255A2B">
            <w:pPr>
              <w:spacing w:after="0" w:line="240" w:lineRule="auto"/>
              <w:jc w:val="left"/>
            </w:pPr>
            <w:r>
              <w:t>Implémenté</w:t>
            </w:r>
          </w:p>
        </w:tc>
      </w:tr>
      <w:tr w:rsidR="003F3BEE" w14:paraId="7E15C1FB" w14:textId="77777777">
        <w:tc>
          <w:tcPr>
            <w:tcW w:w="1000" w:type="dxa"/>
          </w:tcPr>
          <w:p w14:paraId="69A4E787" w14:textId="77777777" w:rsidR="003F3BEE" w:rsidRDefault="00255A2B">
            <w:pPr>
              <w:spacing w:after="0" w:line="240" w:lineRule="auto"/>
              <w:jc w:val="left"/>
            </w:pPr>
            <w:r>
              <w:lastRenderedPageBreak/>
              <w:t>BF19</w:t>
            </w:r>
          </w:p>
        </w:tc>
        <w:tc>
          <w:tcPr>
            <w:tcW w:w="3300" w:type="dxa"/>
          </w:tcPr>
          <w:p w14:paraId="76531442" w14:textId="77777777" w:rsidR="003F3BEE" w:rsidRDefault="00255A2B">
            <w:pPr>
              <w:spacing w:after="0" w:line="240" w:lineRule="auto"/>
              <w:jc w:val="left"/>
            </w:pPr>
            <w:r>
              <w:t>Notifier les agents en temps réel</w:t>
            </w:r>
          </w:p>
        </w:tc>
        <w:tc>
          <w:tcPr>
            <w:tcW w:w="3400" w:type="dxa"/>
          </w:tcPr>
          <w:p w14:paraId="6C3D2F98" w14:textId="77777777" w:rsidR="003F3BEE" w:rsidRDefault="00255A2B">
            <w:pPr>
              <w:spacing w:after="0" w:line="240" w:lineRule="auto"/>
              <w:jc w:val="left"/>
            </w:pPr>
            <w:r>
              <w:t>9 routes, flux d'événements</w:t>
            </w:r>
          </w:p>
        </w:tc>
        <w:tc>
          <w:tcPr>
            <w:tcW w:w="1370" w:type="dxa"/>
          </w:tcPr>
          <w:p w14:paraId="0257D1BC" w14:textId="77777777" w:rsidR="003F3BEE" w:rsidRDefault="00255A2B">
            <w:pPr>
              <w:spacing w:after="0" w:line="240" w:lineRule="auto"/>
              <w:jc w:val="left"/>
            </w:pPr>
            <w:r>
              <w:t>Implémenté</w:t>
            </w:r>
          </w:p>
        </w:tc>
      </w:tr>
      <w:tr w:rsidR="003F3BEE" w14:paraId="4CCACC3C" w14:textId="77777777">
        <w:tc>
          <w:tcPr>
            <w:tcW w:w="1000" w:type="dxa"/>
          </w:tcPr>
          <w:p w14:paraId="23BFAC3B" w14:textId="77777777" w:rsidR="003F3BEE" w:rsidRDefault="00255A2B">
            <w:pPr>
              <w:spacing w:after="0" w:line="240" w:lineRule="auto"/>
              <w:jc w:val="left"/>
            </w:pPr>
            <w:r>
              <w:t>BF20</w:t>
            </w:r>
          </w:p>
        </w:tc>
        <w:tc>
          <w:tcPr>
            <w:tcW w:w="3300" w:type="dxa"/>
          </w:tcPr>
          <w:p w14:paraId="0B3F0929" w14:textId="77777777" w:rsidR="003F3BEE" w:rsidRDefault="00255A2B">
            <w:pPr>
              <w:spacing w:after="0" w:line="240" w:lineRule="auto"/>
              <w:jc w:val="left"/>
            </w:pPr>
            <w:r>
              <w:t>Piloter l'activité par tableau de bord</w:t>
            </w:r>
          </w:p>
        </w:tc>
        <w:tc>
          <w:tcPr>
            <w:tcW w:w="3400" w:type="dxa"/>
          </w:tcPr>
          <w:p w14:paraId="0C4F2671" w14:textId="77777777" w:rsidR="003F3BEE" w:rsidRDefault="00255A2B">
            <w:pPr>
              <w:spacing w:after="0" w:line="240" w:lineRule="auto"/>
              <w:jc w:val="left"/>
            </w:pPr>
            <w:r>
              <w:t>9 routes, vues adaptées au rôle</w:t>
            </w:r>
          </w:p>
        </w:tc>
        <w:tc>
          <w:tcPr>
            <w:tcW w:w="1370" w:type="dxa"/>
          </w:tcPr>
          <w:p w14:paraId="53826789" w14:textId="77777777" w:rsidR="003F3BEE" w:rsidRDefault="00255A2B">
            <w:pPr>
              <w:spacing w:after="0" w:line="240" w:lineRule="auto"/>
              <w:jc w:val="left"/>
            </w:pPr>
            <w:r>
              <w:t>Implémenté</w:t>
            </w:r>
          </w:p>
        </w:tc>
      </w:tr>
      <w:tr w:rsidR="003F3BEE" w14:paraId="2766A2E5" w14:textId="77777777">
        <w:tc>
          <w:tcPr>
            <w:tcW w:w="1000" w:type="dxa"/>
          </w:tcPr>
          <w:p w14:paraId="1B09EEFE" w14:textId="77777777" w:rsidR="003F3BEE" w:rsidRDefault="00255A2B">
            <w:pPr>
              <w:spacing w:after="0" w:line="240" w:lineRule="auto"/>
              <w:jc w:val="left"/>
            </w:pPr>
            <w:r>
              <w:t>BF21</w:t>
            </w:r>
          </w:p>
        </w:tc>
        <w:tc>
          <w:tcPr>
            <w:tcW w:w="3300" w:type="dxa"/>
          </w:tcPr>
          <w:p w14:paraId="67224DE7" w14:textId="77777777" w:rsidR="003F3BEE" w:rsidRDefault="00255A2B">
            <w:pPr>
              <w:spacing w:after="0" w:line="240" w:lineRule="auto"/>
              <w:jc w:val="left"/>
            </w:pPr>
            <w:r>
              <w:t>Produire des rapports statistiques</w:t>
            </w:r>
          </w:p>
        </w:tc>
        <w:tc>
          <w:tcPr>
            <w:tcW w:w="3400" w:type="dxa"/>
          </w:tcPr>
          <w:p w14:paraId="2A1389A3" w14:textId="77777777" w:rsidR="003F3BEE" w:rsidRDefault="00255A2B">
            <w:pPr>
              <w:spacing w:after="0" w:line="240" w:lineRule="auto"/>
              <w:jc w:val="left"/>
            </w:pPr>
            <w:r>
              <w:t>2 routes, export</w:t>
            </w:r>
          </w:p>
        </w:tc>
        <w:tc>
          <w:tcPr>
            <w:tcW w:w="1370" w:type="dxa"/>
          </w:tcPr>
          <w:p w14:paraId="4A93E936" w14:textId="77777777" w:rsidR="003F3BEE" w:rsidRDefault="00255A2B">
            <w:pPr>
              <w:spacing w:after="0" w:line="240" w:lineRule="auto"/>
              <w:jc w:val="left"/>
            </w:pPr>
            <w:r>
              <w:t>Implémenté</w:t>
            </w:r>
          </w:p>
        </w:tc>
      </w:tr>
      <w:tr w:rsidR="003F3BEE" w14:paraId="18A88DCB" w14:textId="77777777">
        <w:tc>
          <w:tcPr>
            <w:tcW w:w="1000" w:type="dxa"/>
          </w:tcPr>
          <w:p w14:paraId="278402B6" w14:textId="77777777" w:rsidR="003F3BEE" w:rsidRDefault="00255A2B">
            <w:pPr>
              <w:spacing w:after="0" w:line="240" w:lineRule="auto"/>
              <w:jc w:val="left"/>
            </w:pPr>
            <w:r>
              <w:t>BF22</w:t>
            </w:r>
          </w:p>
        </w:tc>
        <w:tc>
          <w:tcPr>
            <w:tcW w:w="3300" w:type="dxa"/>
          </w:tcPr>
          <w:p w14:paraId="0E68B997" w14:textId="77777777" w:rsidR="003F3BEE" w:rsidRDefault="00255A2B">
            <w:pPr>
              <w:spacing w:after="0" w:line="240" w:lineRule="auto"/>
              <w:jc w:val="left"/>
            </w:pPr>
            <w:r>
              <w:t>Imprimer les documents cliniques</w:t>
            </w:r>
          </w:p>
        </w:tc>
        <w:tc>
          <w:tcPr>
            <w:tcW w:w="3400" w:type="dxa"/>
          </w:tcPr>
          <w:p w14:paraId="62A4958B" w14:textId="77777777" w:rsidR="003F3BEE" w:rsidRDefault="00255A2B">
            <w:pPr>
              <w:spacing w:after="0" w:line="240" w:lineRule="auto"/>
              <w:jc w:val="left"/>
            </w:pPr>
            <w:r>
              <w:t>6 modèles d'impression au format A4</w:t>
            </w:r>
          </w:p>
        </w:tc>
        <w:tc>
          <w:tcPr>
            <w:tcW w:w="1370" w:type="dxa"/>
          </w:tcPr>
          <w:p w14:paraId="5F09DE78" w14:textId="77777777" w:rsidR="003F3BEE" w:rsidRDefault="00255A2B">
            <w:pPr>
              <w:spacing w:after="0" w:line="240" w:lineRule="auto"/>
              <w:jc w:val="left"/>
            </w:pPr>
            <w:r>
              <w:t>Implémenté</w:t>
            </w:r>
          </w:p>
        </w:tc>
      </w:tr>
      <w:tr w:rsidR="003F3BEE" w14:paraId="4A4BC6D8" w14:textId="77777777">
        <w:tc>
          <w:tcPr>
            <w:tcW w:w="1000" w:type="dxa"/>
          </w:tcPr>
          <w:p w14:paraId="15546350" w14:textId="77777777" w:rsidR="003F3BEE" w:rsidRDefault="00255A2B">
            <w:pPr>
              <w:spacing w:after="0" w:line="240" w:lineRule="auto"/>
              <w:jc w:val="left"/>
            </w:pPr>
            <w:r>
              <w:t>BF23</w:t>
            </w:r>
          </w:p>
        </w:tc>
        <w:tc>
          <w:tcPr>
            <w:tcW w:w="3300" w:type="dxa"/>
          </w:tcPr>
          <w:p w14:paraId="6172C13D" w14:textId="77777777" w:rsidR="003F3BEE" w:rsidRDefault="00255A2B">
            <w:pPr>
              <w:spacing w:after="0" w:line="240" w:lineRule="auto"/>
              <w:jc w:val="left"/>
            </w:pPr>
            <w:r>
              <w:t>Travailler sans connexion et se resynchroniser</w:t>
            </w:r>
          </w:p>
        </w:tc>
        <w:tc>
          <w:tcPr>
            <w:tcW w:w="3400" w:type="dxa"/>
          </w:tcPr>
          <w:p w14:paraId="0A6C1E73" w14:textId="77777777" w:rsidR="003F3BEE" w:rsidRDefault="00255A2B">
            <w:pPr>
              <w:spacing w:after="0" w:line="240" w:lineRule="auto"/>
              <w:jc w:val="left"/>
            </w:pPr>
            <w:r>
              <w:t>14 routes, 52 modèles, 2 mécanismes</w:t>
            </w:r>
          </w:p>
        </w:tc>
        <w:tc>
          <w:tcPr>
            <w:tcW w:w="1370" w:type="dxa"/>
          </w:tcPr>
          <w:p w14:paraId="70D8DAB8" w14:textId="77777777" w:rsidR="003F3BEE" w:rsidRDefault="00255A2B">
            <w:pPr>
              <w:spacing w:after="0" w:line="240" w:lineRule="auto"/>
              <w:jc w:val="left"/>
            </w:pPr>
            <w:r>
              <w:t>Partiel</w:t>
            </w:r>
          </w:p>
        </w:tc>
      </w:tr>
    </w:tbl>
    <w:p w14:paraId="58182C00" w14:textId="77777777" w:rsidR="003F3BEE" w:rsidRDefault="00255A2B">
      <w:pPr>
        <w:pStyle w:val="Titre2"/>
      </w:pPr>
      <w:bookmarkStart w:id="101" w:name="_Toc238069901"/>
      <w:r>
        <w:t>6.2 Besoins non fonctionnels</w:t>
      </w:r>
      <w:bookmarkEnd w:id="101"/>
    </w:p>
    <w:p w14:paraId="325CEC8B" w14:textId="77777777" w:rsidR="003F3BEE" w:rsidRDefault="00255A2B">
      <w:r>
        <w:t>Treize besoins non fonctionnels encadrent la réalisation. Ils portent sur la sécurité, la continuité, l'intégrité et la maintenabilité, c'est-à-dire les qualités que le système doit présenter indépendamment des fonctions qu'il rend.</w:t>
      </w:r>
    </w:p>
    <w:p w14:paraId="31EB6398" w14:textId="77777777" w:rsidR="003F3BEE" w:rsidRDefault="00255A2B">
      <w:pPr>
        <w:pStyle w:val="Lgendetableau"/>
      </w:pPr>
      <w:bookmarkStart w:id="102" w:name="_Toc238069828"/>
      <w:r>
        <w:t>Tableau 6.2 — Les treize besoins non fonctionnels et leur réalisation</w:t>
      </w:r>
      <w:bookmarkEnd w:id="102"/>
    </w:p>
    <w:tbl>
      <w:tblPr>
        <w:tblStyle w:val="Grilledutableau"/>
        <w:tblW w:w="0" w:type="auto"/>
        <w:tblLayout w:type="fixed"/>
        <w:tblLook w:val="04A0" w:firstRow="1" w:lastRow="0" w:firstColumn="1" w:lastColumn="0" w:noHBand="0" w:noVBand="1"/>
      </w:tblPr>
      <w:tblGrid>
        <w:gridCol w:w="1100"/>
        <w:gridCol w:w="2600"/>
        <w:gridCol w:w="4100"/>
        <w:gridCol w:w="1270"/>
      </w:tblGrid>
      <w:tr w:rsidR="003F3BEE" w14:paraId="1EE5090B" w14:textId="77777777">
        <w:tc>
          <w:tcPr>
            <w:tcW w:w="1100" w:type="dxa"/>
          </w:tcPr>
          <w:p w14:paraId="2E58828E" w14:textId="77777777" w:rsidR="003F3BEE" w:rsidRDefault="00255A2B">
            <w:pPr>
              <w:spacing w:after="0" w:line="240" w:lineRule="auto"/>
              <w:jc w:val="left"/>
              <w:rPr>
                <w:b/>
              </w:rPr>
            </w:pPr>
            <w:r>
              <w:rPr>
                <w:b/>
              </w:rPr>
              <w:t>Id</w:t>
            </w:r>
          </w:p>
        </w:tc>
        <w:tc>
          <w:tcPr>
            <w:tcW w:w="2600" w:type="dxa"/>
          </w:tcPr>
          <w:p w14:paraId="14954E3E" w14:textId="77777777" w:rsidR="003F3BEE" w:rsidRDefault="00255A2B">
            <w:pPr>
              <w:spacing w:after="0" w:line="240" w:lineRule="auto"/>
              <w:jc w:val="left"/>
              <w:rPr>
                <w:b/>
              </w:rPr>
            </w:pPr>
            <w:r>
              <w:rPr>
                <w:b/>
              </w:rPr>
              <w:t>Besoin non fonctionnel</w:t>
            </w:r>
          </w:p>
        </w:tc>
        <w:tc>
          <w:tcPr>
            <w:tcW w:w="4100" w:type="dxa"/>
          </w:tcPr>
          <w:p w14:paraId="3EE74D08" w14:textId="77777777" w:rsidR="003F3BEE" w:rsidRDefault="00255A2B">
            <w:pPr>
              <w:spacing w:after="0" w:line="240" w:lineRule="auto"/>
              <w:jc w:val="left"/>
              <w:rPr>
                <w:b/>
              </w:rPr>
            </w:pPr>
            <w:r>
              <w:rPr>
                <w:b/>
              </w:rPr>
              <w:t>Réalisation dans le système</w:t>
            </w:r>
          </w:p>
        </w:tc>
        <w:tc>
          <w:tcPr>
            <w:tcW w:w="1270" w:type="dxa"/>
          </w:tcPr>
          <w:p w14:paraId="4A8301B3" w14:textId="77777777" w:rsidR="003F3BEE" w:rsidRDefault="00255A2B">
            <w:pPr>
              <w:spacing w:after="0" w:line="240" w:lineRule="auto"/>
              <w:jc w:val="left"/>
              <w:rPr>
                <w:b/>
              </w:rPr>
            </w:pPr>
            <w:r>
              <w:rPr>
                <w:b/>
              </w:rPr>
              <w:t>Statut</w:t>
            </w:r>
          </w:p>
        </w:tc>
      </w:tr>
      <w:tr w:rsidR="003F3BEE" w14:paraId="21243F8F" w14:textId="77777777">
        <w:tc>
          <w:tcPr>
            <w:tcW w:w="1100" w:type="dxa"/>
          </w:tcPr>
          <w:p w14:paraId="5398BCBE" w14:textId="77777777" w:rsidR="003F3BEE" w:rsidRDefault="00255A2B">
            <w:pPr>
              <w:spacing w:after="0" w:line="240" w:lineRule="auto"/>
              <w:jc w:val="left"/>
            </w:pPr>
            <w:r>
              <w:t>BNF01</w:t>
            </w:r>
          </w:p>
        </w:tc>
        <w:tc>
          <w:tcPr>
            <w:tcW w:w="2600" w:type="dxa"/>
          </w:tcPr>
          <w:p w14:paraId="258DA562" w14:textId="77777777" w:rsidR="003F3BEE" w:rsidRDefault="00255A2B">
            <w:pPr>
              <w:spacing w:after="0" w:line="240" w:lineRule="auto"/>
              <w:jc w:val="left"/>
            </w:pPr>
            <w:r>
              <w:t>Sécurité de l'accès</w:t>
            </w:r>
          </w:p>
        </w:tc>
        <w:tc>
          <w:tcPr>
            <w:tcW w:w="4100" w:type="dxa"/>
          </w:tcPr>
          <w:p w14:paraId="460E6AB5" w14:textId="77777777" w:rsidR="003F3BEE" w:rsidRDefault="00255A2B">
            <w:pPr>
              <w:spacing w:after="0" w:line="240" w:lineRule="auto"/>
              <w:jc w:val="left"/>
            </w:pPr>
            <w:r>
              <w:t>Mot de passe haché, authentification à deux facteurs (2FA) par code temporel (TOTP), codes de secours, blocage progressif, limitation à 100 requêtes par minute et par utilisateur</w:t>
            </w:r>
          </w:p>
        </w:tc>
        <w:tc>
          <w:tcPr>
            <w:tcW w:w="1270" w:type="dxa"/>
          </w:tcPr>
          <w:p w14:paraId="32206DE2" w14:textId="77777777" w:rsidR="003F3BEE" w:rsidRDefault="00255A2B">
            <w:pPr>
              <w:spacing w:after="0" w:line="240" w:lineRule="auto"/>
              <w:jc w:val="left"/>
            </w:pPr>
            <w:r>
              <w:t>Implémenté</w:t>
            </w:r>
          </w:p>
        </w:tc>
      </w:tr>
      <w:tr w:rsidR="003F3BEE" w14:paraId="4F8D3DD3" w14:textId="77777777">
        <w:tc>
          <w:tcPr>
            <w:tcW w:w="1100" w:type="dxa"/>
          </w:tcPr>
          <w:p w14:paraId="06A71D3B" w14:textId="77777777" w:rsidR="003F3BEE" w:rsidRDefault="00255A2B">
            <w:pPr>
              <w:spacing w:after="0" w:line="240" w:lineRule="auto"/>
              <w:jc w:val="left"/>
            </w:pPr>
            <w:r>
              <w:t>BNF02</w:t>
            </w:r>
          </w:p>
        </w:tc>
        <w:tc>
          <w:tcPr>
            <w:tcW w:w="2600" w:type="dxa"/>
          </w:tcPr>
          <w:p w14:paraId="54191076" w14:textId="77777777" w:rsidR="003F3BEE" w:rsidRDefault="00255A2B">
            <w:pPr>
              <w:spacing w:after="0" w:line="240" w:lineRule="auto"/>
              <w:jc w:val="left"/>
            </w:pPr>
            <w:r>
              <w:t>Confidentialité des données au repos</w:t>
            </w:r>
          </w:p>
        </w:tc>
        <w:tc>
          <w:tcPr>
            <w:tcW w:w="4100" w:type="dxa"/>
          </w:tcPr>
          <w:p w14:paraId="60996944" w14:textId="77777777" w:rsidR="003F3BEE" w:rsidRDefault="00255A2B">
            <w:pPr>
              <w:spacing w:after="0" w:line="240" w:lineRule="auto"/>
              <w:jc w:val="left"/>
            </w:pPr>
            <w:r>
              <w:t>Messagerie et secrets TOTP du second facteur chiffrés, file hors connexion chiffrée, jetons protégés par le coffre du système</w:t>
            </w:r>
          </w:p>
        </w:tc>
        <w:tc>
          <w:tcPr>
            <w:tcW w:w="1270" w:type="dxa"/>
          </w:tcPr>
          <w:p w14:paraId="78682CD7" w14:textId="77777777" w:rsidR="003F3BEE" w:rsidRDefault="00255A2B">
            <w:pPr>
              <w:spacing w:after="0" w:line="240" w:lineRule="auto"/>
              <w:jc w:val="left"/>
            </w:pPr>
            <w:r>
              <w:t>Implémenté</w:t>
            </w:r>
          </w:p>
        </w:tc>
      </w:tr>
      <w:tr w:rsidR="003F3BEE" w14:paraId="26BB19C8" w14:textId="77777777">
        <w:tc>
          <w:tcPr>
            <w:tcW w:w="1100" w:type="dxa"/>
          </w:tcPr>
          <w:p w14:paraId="78899C18" w14:textId="77777777" w:rsidR="003F3BEE" w:rsidRDefault="00255A2B">
            <w:pPr>
              <w:spacing w:after="0" w:line="240" w:lineRule="auto"/>
              <w:jc w:val="left"/>
            </w:pPr>
            <w:r>
              <w:t>BNF03</w:t>
            </w:r>
          </w:p>
        </w:tc>
        <w:tc>
          <w:tcPr>
            <w:tcW w:w="2600" w:type="dxa"/>
          </w:tcPr>
          <w:p w14:paraId="523639C2" w14:textId="77777777" w:rsidR="003F3BEE" w:rsidRDefault="00255A2B">
            <w:pPr>
              <w:spacing w:after="0" w:line="240" w:lineRule="auto"/>
              <w:jc w:val="left"/>
            </w:pPr>
            <w:r>
              <w:t>Confidentialité d'usage</w:t>
            </w:r>
          </w:p>
        </w:tc>
        <w:tc>
          <w:tcPr>
            <w:tcW w:w="4100" w:type="dxa"/>
          </w:tcPr>
          <w:p w14:paraId="055296D4" w14:textId="77777777" w:rsidR="003F3BEE" w:rsidRDefault="00255A2B">
            <w:pPr>
              <w:spacing w:after="0" w:line="240" w:lineRule="auto"/>
              <w:jc w:val="left"/>
            </w:pPr>
            <w:r>
              <w:t>Verrou de dossier, cloisonnement par initiateur, floutage des zones cliniques</w:t>
            </w:r>
          </w:p>
        </w:tc>
        <w:tc>
          <w:tcPr>
            <w:tcW w:w="1270" w:type="dxa"/>
          </w:tcPr>
          <w:p w14:paraId="4C710434" w14:textId="77777777" w:rsidR="003F3BEE" w:rsidRDefault="00255A2B">
            <w:pPr>
              <w:spacing w:after="0" w:line="240" w:lineRule="auto"/>
              <w:jc w:val="left"/>
            </w:pPr>
            <w:r>
              <w:t>Implémenté</w:t>
            </w:r>
          </w:p>
        </w:tc>
      </w:tr>
      <w:tr w:rsidR="003F3BEE" w14:paraId="4CB357B6" w14:textId="77777777">
        <w:tc>
          <w:tcPr>
            <w:tcW w:w="1100" w:type="dxa"/>
          </w:tcPr>
          <w:p w14:paraId="72D8CDCB" w14:textId="77777777" w:rsidR="003F3BEE" w:rsidRDefault="00255A2B">
            <w:pPr>
              <w:spacing w:after="0" w:line="240" w:lineRule="auto"/>
              <w:jc w:val="left"/>
            </w:pPr>
            <w:r>
              <w:t>BNF04</w:t>
            </w:r>
          </w:p>
        </w:tc>
        <w:tc>
          <w:tcPr>
            <w:tcW w:w="2600" w:type="dxa"/>
          </w:tcPr>
          <w:p w14:paraId="025BD12C" w14:textId="77777777" w:rsidR="003F3BEE" w:rsidRDefault="00255A2B">
            <w:pPr>
              <w:spacing w:after="0" w:line="240" w:lineRule="auto"/>
              <w:jc w:val="left"/>
            </w:pPr>
            <w:r>
              <w:t>Traçabilité</w:t>
            </w:r>
          </w:p>
        </w:tc>
        <w:tc>
          <w:tcPr>
            <w:tcW w:w="4100" w:type="dxa"/>
          </w:tcPr>
          <w:p w14:paraId="1774322B" w14:textId="77777777" w:rsidR="003F3BEE" w:rsidRDefault="00255A2B">
            <w:pPr>
              <w:spacing w:after="0" w:line="240" w:lineRule="auto"/>
              <w:jc w:val="left"/>
            </w:pPr>
            <w:r>
              <w:t>Journal d'audit alimenté par un intercepteur unique, sans route d'écriture directe</w:t>
            </w:r>
          </w:p>
        </w:tc>
        <w:tc>
          <w:tcPr>
            <w:tcW w:w="1270" w:type="dxa"/>
          </w:tcPr>
          <w:p w14:paraId="5FB56367" w14:textId="77777777" w:rsidR="003F3BEE" w:rsidRDefault="00255A2B">
            <w:pPr>
              <w:spacing w:after="0" w:line="240" w:lineRule="auto"/>
              <w:jc w:val="left"/>
            </w:pPr>
            <w:r>
              <w:t>Implémenté</w:t>
            </w:r>
          </w:p>
        </w:tc>
      </w:tr>
      <w:tr w:rsidR="003F3BEE" w14:paraId="766597C4" w14:textId="77777777">
        <w:tc>
          <w:tcPr>
            <w:tcW w:w="1100" w:type="dxa"/>
          </w:tcPr>
          <w:p w14:paraId="1738AD2C" w14:textId="77777777" w:rsidR="003F3BEE" w:rsidRDefault="00255A2B">
            <w:pPr>
              <w:spacing w:after="0" w:line="240" w:lineRule="auto"/>
              <w:jc w:val="left"/>
            </w:pPr>
            <w:r>
              <w:t>BNF05</w:t>
            </w:r>
          </w:p>
        </w:tc>
        <w:tc>
          <w:tcPr>
            <w:tcW w:w="2600" w:type="dxa"/>
          </w:tcPr>
          <w:p w14:paraId="74583278" w14:textId="77777777" w:rsidR="003F3BEE" w:rsidRDefault="00255A2B">
            <w:pPr>
              <w:spacing w:after="0" w:line="240" w:lineRule="auto"/>
              <w:jc w:val="left"/>
            </w:pPr>
            <w:r>
              <w:t>Continuité hors connexion</w:t>
            </w:r>
          </w:p>
        </w:tc>
        <w:tc>
          <w:tcPr>
            <w:tcW w:w="4100" w:type="dxa"/>
          </w:tcPr>
          <w:p w14:paraId="76951C5A" w14:textId="77777777" w:rsidR="003F3BEE" w:rsidRDefault="00255A2B">
            <w:pPr>
              <w:spacing w:after="0" w:line="240" w:lineRule="auto"/>
              <w:jc w:val="left"/>
            </w:pPr>
            <w:r>
              <w:t>Deux mécanismes distincts : file de mutations côté web, base locale synchronisée côté poste autonome</w:t>
            </w:r>
          </w:p>
        </w:tc>
        <w:tc>
          <w:tcPr>
            <w:tcW w:w="1270" w:type="dxa"/>
          </w:tcPr>
          <w:p w14:paraId="516DA527" w14:textId="77777777" w:rsidR="003F3BEE" w:rsidRDefault="00255A2B">
            <w:pPr>
              <w:spacing w:after="0" w:line="240" w:lineRule="auto"/>
              <w:jc w:val="left"/>
            </w:pPr>
            <w:r>
              <w:t>Partiel</w:t>
            </w:r>
          </w:p>
        </w:tc>
      </w:tr>
      <w:tr w:rsidR="003F3BEE" w14:paraId="7E9A21E3" w14:textId="77777777">
        <w:tc>
          <w:tcPr>
            <w:tcW w:w="1100" w:type="dxa"/>
          </w:tcPr>
          <w:p w14:paraId="327C28CC" w14:textId="77777777" w:rsidR="003F3BEE" w:rsidRDefault="00255A2B">
            <w:pPr>
              <w:spacing w:after="0" w:line="240" w:lineRule="auto"/>
              <w:jc w:val="left"/>
            </w:pPr>
            <w:r>
              <w:t>BNF06</w:t>
            </w:r>
          </w:p>
        </w:tc>
        <w:tc>
          <w:tcPr>
            <w:tcW w:w="2600" w:type="dxa"/>
          </w:tcPr>
          <w:p w14:paraId="6035F7D8" w14:textId="77777777" w:rsidR="003F3BEE" w:rsidRDefault="00255A2B">
            <w:pPr>
              <w:spacing w:after="0" w:line="240" w:lineRule="auto"/>
              <w:jc w:val="left"/>
            </w:pPr>
            <w:r>
              <w:t>Cohérence entre les deux sites</w:t>
            </w:r>
          </w:p>
        </w:tc>
        <w:tc>
          <w:tcPr>
            <w:tcW w:w="4100" w:type="dxa"/>
          </w:tcPr>
          <w:p w14:paraId="1171FC3A" w14:textId="77777777" w:rsidR="003F3BEE" w:rsidRDefault="00255A2B">
            <w:pPr>
              <w:spacing w:after="0" w:line="240" w:lineRule="auto"/>
              <w:jc w:val="left"/>
            </w:pPr>
            <w:r>
              <w:t>Dossier patient et parcours de soin en portée globale</w:t>
            </w:r>
          </w:p>
        </w:tc>
        <w:tc>
          <w:tcPr>
            <w:tcW w:w="1270" w:type="dxa"/>
          </w:tcPr>
          <w:p w14:paraId="5CE5FFFB" w14:textId="77777777" w:rsidR="003F3BEE" w:rsidRDefault="00255A2B">
            <w:pPr>
              <w:spacing w:after="0" w:line="240" w:lineRule="auto"/>
              <w:jc w:val="left"/>
            </w:pPr>
            <w:r>
              <w:t>Implémenté</w:t>
            </w:r>
          </w:p>
        </w:tc>
      </w:tr>
      <w:tr w:rsidR="003F3BEE" w14:paraId="16BA9FD5" w14:textId="77777777">
        <w:tc>
          <w:tcPr>
            <w:tcW w:w="1100" w:type="dxa"/>
          </w:tcPr>
          <w:p w14:paraId="7A12FC45" w14:textId="77777777" w:rsidR="003F3BEE" w:rsidRDefault="00255A2B">
            <w:pPr>
              <w:spacing w:after="0" w:line="240" w:lineRule="auto"/>
              <w:jc w:val="left"/>
            </w:pPr>
            <w:r>
              <w:t>BNF07</w:t>
            </w:r>
          </w:p>
        </w:tc>
        <w:tc>
          <w:tcPr>
            <w:tcW w:w="2600" w:type="dxa"/>
          </w:tcPr>
          <w:p w14:paraId="4564D82E" w14:textId="77777777" w:rsidR="003F3BEE" w:rsidRDefault="00255A2B">
            <w:pPr>
              <w:spacing w:after="0" w:line="240" w:lineRule="auto"/>
              <w:jc w:val="left"/>
            </w:pPr>
            <w:r>
              <w:t>Intégrité des saisies</w:t>
            </w:r>
          </w:p>
        </w:tc>
        <w:tc>
          <w:tcPr>
            <w:tcW w:w="4100" w:type="dxa"/>
          </w:tcPr>
          <w:p w14:paraId="48C632F4" w14:textId="77777777" w:rsidR="003F3BEE" w:rsidRDefault="00255A2B">
            <w:pPr>
              <w:spacing w:after="0" w:line="240" w:lineRule="auto"/>
              <w:jc w:val="left"/>
            </w:pPr>
            <w:r>
              <w:t>Validation stricte à l'entrée, plages physiologiques alignées entre client et serveur</w:t>
            </w:r>
          </w:p>
        </w:tc>
        <w:tc>
          <w:tcPr>
            <w:tcW w:w="1270" w:type="dxa"/>
          </w:tcPr>
          <w:p w14:paraId="769D9719" w14:textId="77777777" w:rsidR="003F3BEE" w:rsidRDefault="00255A2B">
            <w:pPr>
              <w:spacing w:after="0" w:line="240" w:lineRule="auto"/>
              <w:jc w:val="left"/>
            </w:pPr>
            <w:r>
              <w:t>Implémenté</w:t>
            </w:r>
          </w:p>
        </w:tc>
      </w:tr>
      <w:tr w:rsidR="003F3BEE" w14:paraId="4C389508" w14:textId="77777777">
        <w:tc>
          <w:tcPr>
            <w:tcW w:w="1100" w:type="dxa"/>
          </w:tcPr>
          <w:p w14:paraId="10926AB3" w14:textId="77777777" w:rsidR="003F3BEE" w:rsidRDefault="00255A2B">
            <w:pPr>
              <w:spacing w:after="0" w:line="240" w:lineRule="auto"/>
              <w:jc w:val="left"/>
            </w:pPr>
            <w:r>
              <w:t>BNF08</w:t>
            </w:r>
          </w:p>
        </w:tc>
        <w:tc>
          <w:tcPr>
            <w:tcW w:w="2600" w:type="dxa"/>
          </w:tcPr>
          <w:p w14:paraId="5C1410F8" w14:textId="77777777" w:rsidR="003F3BEE" w:rsidRDefault="00255A2B">
            <w:pPr>
              <w:spacing w:after="0" w:line="240" w:lineRule="auto"/>
              <w:jc w:val="left"/>
            </w:pPr>
            <w:r>
              <w:t>Réversibilité des suppressions</w:t>
            </w:r>
          </w:p>
        </w:tc>
        <w:tc>
          <w:tcPr>
            <w:tcW w:w="4100" w:type="dxa"/>
          </w:tcPr>
          <w:p w14:paraId="08DBDFED" w14:textId="77777777" w:rsidR="003F3BEE" w:rsidRDefault="00255A2B">
            <w:pPr>
              <w:spacing w:after="0" w:line="240" w:lineRule="auto"/>
              <w:jc w:val="left"/>
            </w:pPr>
            <w:r>
              <w:t>Suppression logique sur 47 modèles</w:t>
            </w:r>
          </w:p>
        </w:tc>
        <w:tc>
          <w:tcPr>
            <w:tcW w:w="1270" w:type="dxa"/>
          </w:tcPr>
          <w:p w14:paraId="762A34CD" w14:textId="77777777" w:rsidR="003F3BEE" w:rsidRDefault="00255A2B">
            <w:pPr>
              <w:spacing w:after="0" w:line="240" w:lineRule="auto"/>
              <w:jc w:val="left"/>
            </w:pPr>
            <w:r>
              <w:t>Implémenté</w:t>
            </w:r>
          </w:p>
        </w:tc>
      </w:tr>
      <w:tr w:rsidR="003F3BEE" w14:paraId="194C3C14" w14:textId="77777777">
        <w:tc>
          <w:tcPr>
            <w:tcW w:w="1100" w:type="dxa"/>
          </w:tcPr>
          <w:p w14:paraId="31BA37C9" w14:textId="77777777" w:rsidR="003F3BEE" w:rsidRDefault="00255A2B">
            <w:pPr>
              <w:spacing w:after="0" w:line="240" w:lineRule="auto"/>
              <w:jc w:val="left"/>
            </w:pPr>
            <w:r>
              <w:t>BNF09</w:t>
            </w:r>
          </w:p>
        </w:tc>
        <w:tc>
          <w:tcPr>
            <w:tcW w:w="2600" w:type="dxa"/>
          </w:tcPr>
          <w:p w14:paraId="4FFAF8BA" w14:textId="77777777" w:rsidR="003F3BEE" w:rsidRDefault="00255A2B">
            <w:pPr>
              <w:spacing w:after="0" w:line="240" w:lineRule="auto"/>
              <w:jc w:val="left"/>
            </w:pPr>
            <w:r>
              <w:t>Accessibilité linguistique</w:t>
            </w:r>
          </w:p>
        </w:tc>
        <w:tc>
          <w:tcPr>
            <w:tcW w:w="4100" w:type="dxa"/>
          </w:tcPr>
          <w:p w14:paraId="6A24E82F" w14:textId="77777777" w:rsidR="003F3BEE" w:rsidRDefault="00255A2B">
            <w:pPr>
              <w:spacing w:after="0" w:line="240" w:lineRule="auto"/>
              <w:jc w:val="left"/>
            </w:pPr>
            <w:r>
              <w:t>Bilinguisme complet, bascule en direct, préférence par compte</w:t>
            </w:r>
          </w:p>
        </w:tc>
        <w:tc>
          <w:tcPr>
            <w:tcW w:w="1270" w:type="dxa"/>
          </w:tcPr>
          <w:p w14:paraId="24EC5381" w14:textId="77777777" w:rsidR="003F3BEE" w:rsidRDefault="00255A2B">
            <w:pPr>
              <w:spacing w:after="0" w:line="240" w:lineRule="auto"/>
              <w:jc w:val="left"/>
            </w:pPr>
            <w:r>
              <w:t>Implémenté</w:t>
            </w:r>
          </w:p>
        </w:tc>
      </w:tr>
      <w:tr w:rsidR="003F3BEE" w14:paraId="13B21AA5" w14:textId="77777777">
        <w:tc>
          <w:tcPr>
            <w:tcW w:w="1100" w:type="dxa"/>
          </w:tcPr>
          <w:p w14:paraId="1CA9984B" w14:textId="77777777" w:rsidR="003F3BEE" w:rsidRDefault="00255A2B">
            <w:pPr>
              <w:spacing w:after="0" w:line="240" w:lineRule="auto"/>
              <w:jc w:val="left"/>
            </w:pPr>
            <w:r>
              <w:t>BNF10</w:t>
            </w:r>
          </w:p>
        </w:tc>
        <w:tc>
          <w:tcPr>
            <w:tcW w:w="2600" w:type="dxa"/>
          </w:tcPr>
          <w:p w14:paraId="31444499" w14:textId="77777777" w:rsidR="003F3BEE" w:rsidRDefault="00255A2B">
            <w:pPr>
              <w:spacing w:after="0" w:line="240" w:lineRule="auto"/>
              <w:jc w:val="left"/>
            </w:pPr>
            <w:r>
              <w:t>Ergonomie et mobilité</w:t>
            </w:r>
          </w:p>
        </w:tc>
        <w:tc>
          <w:tcPr>
            <w:tcW w:w="4100" w:type="dxa"/>
          </w:tcPr>
          <w:p w14:paraId="230862C6" w14:textId="77777777" w:rsidR="003F3BEE" w:rsidRDefault="00255A2B">
            <w:pPr>
              <w:spacing w:after="0" w:line="240" w:lineRule="auto"/>
              <w:jc w:val="left"/>
            </w:pPr>
            <w:r>
              <w:t>Interface adaptative, menu en tiroir sur mobile, application installable</w:t>
            </w:r>
          </w:p>
        </w:tc>
        <w:tc>
          <w:tcPr>
            <w:tcW w:w="1270" w:type="dxa"/>
          </w:tcPr>
          <w:p w14:paraId="13C1FA75" w14:textId="77777777" w:rsidR="003F3BEE" w:rsidRDefault="00255A2B">
            <w:pPr>
              <w:spacing w:after="0" w:line="240" w:lineRule="auto"/>
              <w:jc w:val="left"/>
            </w:pPr>
            <w:r>
              <w:t>Implémenté</w:t>
            </w:r>
          </w:p>
        </w:tc>
      </w:tr>
      <w:tr w:rsidR="003F3BEE" w14:paraId="62936590" w14:textId="77777777">
        <w:tc>
          <w:tcPr>
            <w:tcW w:w="1100" w:type="dxa"/>
          </w:tcPr>
          <w:p w14:paraId="32B4F200" w14:textId="77777777" w:rsidR="003F3BEE" w:rsidRDefault="00255A2B">
            <w:pPr>
              <w:spacing w:after="0" w:line="240" w:lineRule="auto"/>
              <w:jc w:val="left"/>
            </w:pPr>
            <w:r>
              <w:t>BNF11</w:t>
            </w:r>
          </w:p>
        </w:tc>
        <w:tc>
          <w:tcPr>
            <w:tcW w:w="2600" w:type="dxa"/>
          </w:tcPr>
          <w:p w14:paraId="62B4BD78" w14:textId="77777777" w:rsidR="003F3BEE" w:rsidRDefault="00255A2B">
            <w:pPr>
              <w:spacing w:after="0" w:line="240" w:lineRule="auto"/>
              <w:jc w:val="left"/>
            </w:pPr>
            <w:proofErr w:type="spellStart"/>
            <w:r>
              <w:t>Déployabilité</w:t>
            </w:r>
            <w:proofErr w:type="spellEnd"/>
          </w:p>
        </w:tc>
        <w:tc>
          <w:tcPr>
            <w:tcW w:w="4100" w:type="dxa"/>
          </w:tcPr>
          <w:p w14:paraId="4AD58BC5" w14:textId="77777777" w:rsidR="003F3BEE" w:rsidRDefault="00255A2B">
            <w:pPr>
              <w:spacing w:after="0" w:line="240" w:lineRule="auto"/>
              <w:jc w:val="left"/>
            </w:pPr>
            <w:r>
              <w:t>Installateur par utilisateur, mise à jour automatique</w:t>
            </w:r>
          </w:p>
        </w:tc>
        <w:tc>
          <w:tcPr>
            <w:tcW w:w="1270" w:type="dxa"/>
          </w:tcPr>
          <w:p w14:paraId="7D5FE2F9" w14:textId="77777777" w:rsidR="003F3BEE" w:rsidRDefault="00255A2B">
            <w:pPr>
              <w:spacing w:after="0" w:line="240" w:lineRule="auto"/>
              <w:jc w:val="left"/>
            </w:pPr>
            <w:r>
              <w:t>Partiel</w:t>
            </w:r>
          </w:p>
        </w:tc>
      </w:tr>
      <w:tr w:rsidR="003F3BEE" w14:paraId="157EE132" w14:textId="77777777">
        <w:tc>
          <w:tcPr>
            <w:tcW w:w="1100" w:type="dxa"/>
          </w:tcPr>
          <w:p w14:paraId="4BAC2FEF" w14:textId="77777777" w:rsidR="003F3BEE" w:rsidRDefault="00255A2B">
            <w:pPr>
              <w:spacing w:after="0" w:line="240" w:lineRule="auto"/>
              <w:jc w:val="left"/>
            </w:pPr>
            <w:r>
              <w:t>BNF12</w:t>
            </w:r>
          </w:p>
        </w:tc>
        <w:tc>
          <w:tcPr>
            <w:tcW w:w="2600" w:type="dxa"/>
          </w:tcPr>
          <w:p w14:paraId="27B7CFDF" w14:textId="77777777" w:rsidR="003F3BEE" w:rsidRDefault="00255A2B">
            <w:pPr>
              <w:spacing w:after="0" w:line="240" w:lineRule="auto"/>
              <w:jc w:val="left"/>
            </w:pPr>
            <w:r>
              <w:t>Maintenabilité</w:t>
            </w:r>
          </w:p>
        </w:tc>
        <w:tc>
          <w:tcPr>
            <w:tcW w:w="4100" w:type="dxa"/>
          </w:tcPr>
          <w:p w14:paraId="51AE7501" w14:textId="77777777" w:rsidR="003F3BEE" w:rsidRDefault="00255A2B">
            <w:pPr>
              <w:spacing w:after="0" w:line="240" w:lineRule="auto"/>
              <w:jc w:val="left"/>
            </w:pPr>
            <w:r>
              <w:t>Dépôt de code unique à types partagés, utilitaires désignés source unique</w:t>
            </w:r>
          </w:p>
        </w:tc>
        <w:tc>
          <w:tcPr>
            <w:tcW w:w="1270" w:type="dxa"/>
          </w:tcPr>
          <w:p w14:paraId="2CCB7CC8" w14:textId="77777777" w:rsidR="003F3BEE" w:rsidRDefault="00255A2B">
            <w:pPr>
              <w:spacing w:after="0" w:line="240" w:lineRule="auto"/>
              <w:jc w:val="left"/>
            </w:pPr>
            <w:r>
              <w:t>Implémenté</w:t>
            </w:r>
          </w:p>
        </w:tc>
      </w:tr>
      <w:tr w:rsidR="003F3BEE" w14:paraId="16E89D37" w14:textId="77777777">
        <w:tc>
          <w:tcPr>
            <w:tcW w:w="1100" w:type="dxa"/>
          </w:tcPr>
          <w:p w14:paraId="3F91FB27" w14:textId="77777777" w:rsidR="003F3BEE" w:rsidRDefault="00255A2B">
            <w:pPr>
              <w:spacing w:after="0" w:line="240" w:lineRule="auto"/>
              <w:jc w:val="left"/>
            </w:pPr>
            <w:r>
              <w:t>BNF13</w:t>
            </w:r>
          </w:p>
        </w:tc>
        <w:tc>
          <w:tcPr>
            <w:tcW w:w="2600" w:type="dxa"/>
          </w:tcPr>
          <w:p w14:paraId="5E5CE5A7" w14:textId="77777777" w:rsidR="003F3BEE" w:rsidRDefault="00255A2B">
            <w:pPr>
              <w:spacing w:after="0" w:line="240" w:lineRule="auto"/>
              <w:jc w:val="left"/>
            </w:pPr>
            <w:r>
              <w:t>Robustesse des erreurs</w:t>
            </w:r>
          </w:p>
        </w:tc>
        <w:tc>
          <w:tcPr>
            <w:tcW w:w="4100" w:type="dxa"/>
          </w:tcPr>
          <w:p w14:paraId="2CE31362" w14:textId="77777777" w:rsidR="003F3BEE" w:rsidRDefault="00255A2B">
            <w:pPr>
              <w:spacing w:after="0" w:line="240" w:lineRule="auto"/>
              <w:jc w:val="left"/>
            </w:pPr>
            <w:r>
              <w:t>Filtre global, traduction des erreurs de base en codes explicites</w:t>
            </w:r>
          </w:p>
        </w:tc>
        <w:tc>
          <w:tcPr>
            <w:tcW w:w="1270" w:type="dxa"/>
          </w:tcPr>
          <w:p w14:paraId="1E6B56AB" w14:textId="77777777" w:rsidR="003F3BEE" w:rsidRDefault="00255A2B">
            <w:pPr>
              <w:spacing w:after="0" w:line="240" w:lineRule="auto"/>
              <w:jc w:val="left"/>
            </w:pPr>
            <w:r>
              <w:t>Implémenté</w:t>
            </w:r>
          </w:p>
        </w:tc>
      </w:tr>
    </w:tbl>
    <w:p w14:paraId="74E3F835" w14:textId="77777777" w:rsidR="00F665CC" w:rsidRDefault="00F665CC"/>
    <w:p w14:paraId="68B5F00E" w14:textId="77777777" w:rsidR="003F3BEE" w:rsidRDefault="00255A2B">
      <w:r>
        <w:t>Une exigence attendue manque à cette liste, et son absence doit être justifiée. Aucune exigence chiffrée de temps de réponse n'a été établie. Elle ne figure ni dans le recueil, ni sous forme mesurable dans le code, et aucune campagne de mesure n'a été conduite. Annoncer un seuil serait une invention. Le sujet est renvoyé aux perspectives.</w:t>
      </w:r>
    </w:p>
    <w:p w14:paraId="26C72B05" w14:textId="77777777" w:rsidR="003F3BEE" w:rsidRDefault="00255A2B">
      <w:r>
        <w:t>Six de ces besoins non fonctionnels ne correspondent par ailleurs à aucune demande formulée lors des entretiens : la sécurité de l'accès, la confidentialité au repos, la traçabilité, l'intégrité des saisies, la réversibilité des suppressions et la maintenabilité. Ils découlent de la nature des données manipulées et des conditions d'exploitation.</w:t>
      </w:r>
    </w:p>
    <w:p w14:paraId="41CA21CD" w14:textId="77777777" w:rsidR="003F3BEE" w:rsidRDefault="00255A2B">
      <w:r>
        <w:t>Le constat mérite d'être relevé, car il dit quelque chose du travail d'analyse. Les acteurs ont demandé des tableaux de bord et un logiciel de stock, non de la sécurité ni de la traçabilité. L'utilisateur exprime ce qui lui manque au quotidien, non ce qui protège les données dont il a la charge. Le rôle de l'analyse est précisément de compléter le recueil par ces exigences implicites.</w:t>
      </w:r>
    </w:p>
    <w:p w14:paraId="027F9E27" w14:textId="77777777" w:rsidR="003F3BEE" w:rsidRDefault="00255A2B">
      <w:pPr>
        <w:pStyle w:val="Titre2"/>
      </w:pPr>
      <w:bookmarkStart w:id="103" w:name="_Toc238069902"/>
      <w:r>
        <w:t>6.3 Confrontation des besoins exprimés au périmètre</w:t>
      </w:r>
      <w:bookmarkEnd w:id="103"/>
    </w:p>
    <w:p w14:paraId="74E2E820" w14:textId="77777777" w:rsidR="003F3BEE" w:rsidRDefault="00255A2B">
      <w:r>
        <w:t>Les dix-huit besoins recueillis lors des entretiens se répartissent ainsi une fois confrontés au périmètre retenu.</w:t>
      </w:r>
    </w:p>
    <w:p w14:paraId="3FF0090A" w14:textId="77777777" w:rsidR="003F3BEE" w:rsidRDefault="00255A2B">
      <w:pPr>
        <w:pStyle w:val="Lgendetableau"/>
      </w:pPr>
      <w:bookmarkStart w:id="104" w:name="_Toc238069829"/>
      <w:r>
        <w:t>Tableau 6.3 — Confrontation des dix-huit besoins exprimés au périmètre</w:t>
      </w:r>
      <w:bookmarkEnd w:id="104"/>
    </w:p>
    <w:tbl>
      <w:tblPr>
        <w:tblStyle w:val="Grilledutableau"/>
        <w:tblW w:w="0" w:type="auto"/>
        <w:tblLayout w:type="fixed"/>
        <w:tblLook w:val="04A0" w:firstRow="1" w:lastRow="0" w:firstColumn="1" w:lastColumn="0" w:noHBand="0" w:noVBand="1"/>
      </w:tblPr>
      <w:tblGrid>
        <w:gridCol w:w="3600"/>
        <w:gridCol w:w="2200"/>
        <w:gridCol w:w="3270"/>
      </w:tblGrid>
      <w:tr w:rsidR="003F3BEE" w14:paraId="69D9D3E3" w14:textId="77777777">
        <w:tc>
          <w:tcPr>
            <w:tcW w:w="3600" w:type="dxa"/>
          </w:tcPr>
          <w:p w14:paraId="7697A74F" w14:textId="77777777" w:rsidR="003F3BEE" w:rsidRDefault="00255A2B">
            <w:pPr>
              <w:spacing w:after="0" w:line="240" w:lineRule="auto"/>
              <w:jc w:val="left"/>
              <w:rPr>
                <w:b/>
              </w:rPr>
            </w:pPr>
            <w:r>
              <w:rPr>
                <w:b/>
              </w:rPr>
              <w:t>Besoin exprimé</w:t>
            </w:r>
          </w:p>
        </w:tc>
        <w:tc>
          <w:tcPr>
            <w:tcW w:w="2200" w:type="dxa"/>
          </w:tcPr>
          <w:p w14:paraId="32FA8A5F" w14:textId="77777777" w:rsidR="003F3BEE" w:rsidRDefault="00255A2B">
            <w:pPr>
              <w:spacing w:after="0" w:line="240" w:lineRule="auto"/>
              <w:jc w:val="left"/>
              <w:rPr>
                <w:b/>
              </w:rPr>
            </w:pPr>
            <w:r>
              <w:rPr>
                <w:b/>
              </w:rPr>
              <w:t>Devient</w:t>
            </w:r>
          </w:p>
        </w:tc>
        <w:tc>
          <w:tcPr>
            <w:tcW w:w="3270" w:type="dxa"/>
          </w:tcPr>
          <w:p w14:paraId="509B1DFA" w14:textId="77777777" w:rsidR="003F3BEE" w:rsidRDefault="00255A2B">
            <w:pPr>
              <w:spacing w:after="0" w:line="240" w:lineRule="auto"/>
              <w:jc w:val="left"/>
              <w:rPr>
                <w:b/>
              </w:rPr>
            </w:pPr>
            <w:r>
              <w:rPr>
                <w:b/>
              </w:rPr>
              <w:t>Verdict</w:t>
            </w:r>
          </w:p>
        </w:tc>
      </w:tr>
      <w:tr w:rsidR="003F3BEE" w14:paraId="15013943" w14:textId="77777777">
        <w:tc>
          <w:tcPr>
            <w:tcW w:w="3600" w:type="dxa"/>
          </w:tcPr>
          <w:p w14:paraId="64A2A406" w14:textId="77777777" w:rsidR="003F3BEE" w:rsidRDefault="00255A2B">
            <w:pPr>
              <w:spacing w:after="0" w:line="240" w:lineRule="auto"/>
              <w:jc w:val="left"/>
            </w:pPr>
            <w:r>
              <w:t>Système centralisé entre les deux sites</w:t>
            </w:r>
          </w:p>
        </w:tc>
        <w:tc>
          <w:tcPr>
            <w:tcW w:w="2200" w:type="dxa"/>
          </w:tcPr>
          <w:p w14:paraId="4E7B5DFC" w14:textId="77777777" w:rsidR="003F3BEE" w:rsidRDefault="00255A2B">
            <w:pPr>
              <w:spacing w:after="0" w:line="240" w:lineRule="auto"/>
              <w:jc w:val="left"/>
            </w:pPr>
            <w:r>
              <w:t>BF23, BNF05, BNF06</w:t>
            </w:r>
          </w:p>
        </w:tc>
        <w:tc>
          <w:tcPr>
            <w:tcW w:w="3270" w:type="dxa"/>
          </w:tcPr>
          <w:p w14:paraId="6DD16449" w14:textId="77777777" w:rsidR="003F3BEE" w:rsidRDefault="00255A2B">
            <w:pPr>
              <w:spacing w:after="0" w:line="240" w:lineRule="auto"/>
              <w:jc w:val="left"/>
            </w:pPr>
            <w:r>
              <w:t>Couvert</w:t>
            </w:r>
          </w:p>
        </w:tc>
      </w:tr>
      <w:tr w:rsidR="003F3BEE" w14:paraId="2521816D" w14:textId="77777777">
        <w:tc>
          <w:tcPr>
            <w:tcW w:w="3600" w:type="dxa"/>
          </w:tcPr>
          <w:p w14:paraId="6AFE72D0" w14:textId="77777777" w:rsidR="003F3BEE" w:rsidRDefault="00255A2B">
            <w:pPr>
              <w:spacing w:after="0" w:line="240" w:lineRule="auto"/>
              <w:jc w:val="left"/>
            </w:pPr>
            <w:r>
              <w:t>Dossier patient numérique</w:t>
            </w:r>
          </w:p>
        </w:tc>
        <w:tc>
          <w:tcPr>
            <w:tcW w:w="2200" w:type="dxa"/>
          </w:tcPr>
          <w:p w14:paraId="3E878D99" w14:textId="77777777" w:rsidR="003F3BEE" w:rsidRDefault="00255A2B">
            <w:pPr>
              <w:spacing w:after="0" w:line="240" w:lineRule="auto"/>
              <w:jc w:val="left"/>
            </w:pPr>
            <w:r>
              <w:t>BF08, BF09</w:t>
            </w:r>
          </w:p>
        </w:tc>
        <w:tc>
          <w:tcPr>
            <w:tcW w:w="3270" w:type="dxa"/>
          </w:tcPr>
          <w:p w14:paraId="7150001E" w14:textId="77777777" w:rsidR="003F3BEE" w:rsidRDefault="00255A2B">
            <w:pPr>
              <w:spacing w:after="0" w:line="240" w:lineRule="auto"/>
              <w:jc w:val="left"/>
            </w:pPr>
            <w:r>
              <w:t>Couvert</w:t>
            </w:r>
          </w:p>
        </w:tc>
      </w:tr>
      <w:tr w:rsidR="003F3BEE" w14:paraId="1F233DC5" w14:textId="77777777">
        <w:tc>
          <w:tcPr>
            <w:tcW w:w="3600" w:type="dxa"/>
          </w:tcPr>
          <w:p w14:paraId="116EF643" w14:textId="77777777" w:rsidR="003F3BEE" w:rsidRDefault="00255A2B">
            <w:pPr>
              <w:spacing w:after="0" w:line="240" w:lineRule="auto"/>
              <w:jc w:val="left"/>
            </w:pPr>
            <w:r>
              <w:t>Automatisation des rapports</w:t>
            </w:r>
          </w:p>
        </w:tc>
        <w:tc>
          <w:tcPr>
            <w:tcW w:w="2200" w:type="dxa"/>
          </w:tcPr>
          <w:p w14:paraId="68EA1CA3" w14:textId="77777777" w:rsidR="003F3BEE" w:rsidRDefault="00255A2B">
            <w:pPr>
              <w:spacing w:after="0" w:line="240" w:lineRule="auto"/>
              <w:jc w:val="left"/>
            </w:pPr>
            <w:r>
              <w:t>BF20, BF21</w:t>
            </w:r>
          </w:p>
        </w:tc>
        <w:tc>
          <w:tcPr>
            <w:tcW w:w="3270" w:type="dxa"/>
          </w:tcPr>
          <w:p w14:paraId="7859912C" w14:textId="77777777" w:rsidR="003F3BEE" w:rsidRDefault="00255A2B">
            <w:pPr>
              <w:spacing w:after="0" w:line="240" w:lineRule="auto"/>
              <w:jc w:val="left"/>
            </w:pPr>
            <w:r>
              <w:t>Partiel : quatre axes sur dix hors d'atteinte</w:t>
            </w:r>
          </w:p>
        </w:tc>
      </w:tr>
      <w:tr w:rsidR="003F3BEE" w14:paraId="6AC2D15A" w14:textId="77777777">
        <w:tc>
          <w:tcPr>
            <w:tcW w:w="3600" w:type="dxa"/>
          </w:tcPr>
          <w:p w14:paraId="260580EA" w14:textId="77777777" w:rsidR="003F3BEE" w:rsidRDefault="00255A2B">
            <w:pPr>
              <w:spacing w:after="0" w:line="240" w:lineRule="auto"/>
              <w:jc w:val="left"/>
            </w:pPr>
            <w:r>
              <w:t>Formulaire de triage numérique</w:t>
            </w:r>
          </w:p>
        </w:tc>
        <w:tc>
          <w:tcPr>
            <w:tcW w:w="2200" w:type="dxa"/>
          </w:tcPr>
          <w:p w14:paraId="3C2F5C63" w14:textId="77777777" w:rsidR="003F3BEE" w:rsidRDefault="00255A2B">
            <w:pPr>
              <w:spacing w:after="0" w:line="240" w:lineRule="auto"/>
              <w:jc w:val="left"/>
            </w:pPr>
            <w:r>
              <w:t>BF10, BF11</w:t>
            </w:r>
          </w:p>
        </w:tc>
        <w:tc>
          <w:tcPr>
            <w:tcW w:w="3270" w:type="dxa"/>
          </w:tcPr>
          <w:p w14:paraId="7FF81176" w14:textId="77777777" w:rsidR="003F3BEE" w:rsidRDefault="00255A2B">
            <w:pPr>
              <w:spacing w:after="0" w:line="240" w:lineRule="auto"/>
              <w:jc w:val="left"/>
            </w:pPr>
            <w:r>
              <w:t>Couvert</w:t>
            </w:r>
          </w:p>
        </w:tc>
      </w:tr>
      <w:tr w:rsidR="003F3BEE" w14:paraId="375CE9B4" w14:textId="77777777">
        <w:tc>
          <w:tcPr>
            <w:tcW w:w="3600" w:type="dxa"/>
          </w:tcPr>
          <w:p w14:paraId="4EE662B4" w14:textId="77777777" w:rsidR="003F3BEE" w:rsidRDefault="00255A2B">
            <w:pPr>
              <w:spacing w:after="0" w:line="240" w:lineRule="auto"/>
              <w:jc w:val="left"/>
            </w:pPr>
            <w:r>
              <w:t>Repos médicaux avec lien vers le service RH</w:t>
            </w:r>
          </w:p>
        </w:tc>
        <w:tc>
          <w:tcPr>
            <w:tcW w:w="2200" w:type="dxa"/>
          </w:tcPr>
          <w:p w14:paraId="77657AA4" w14:textId="77777777" w:rsidR="003F3BEE" w:rsidRDefault="00255A2B">
            <w:pPr>
              <w:spacing w:after="0" w:line="240" w:lineRule="auto"/>
              <w:jc w:val="left"/>
            </w:pPr>
            <w:r>
              <w:t>BF22</w:t>
            </w:r>
          </w:p>
        </w:tc>
        <w:tc>
          <w:tcPr>
            <w:tcW w:w="3270" w:type="dxa"/>
          </w:tcPr>
          <w:p w14:paraId="0B1ECAF6" w14:textId="77777777" w:rsidR="003F3BEE" w:rsidRDefault="00255A2B">
            <w:pPr>
              <w:spacing w:after="0" w:line="240" w:lineRule="auto"/>
              <w:jc w:val="left"/>
            </w:pPr>
            <w:r>
              <w:t>Partiel : le document est produit, non transmis</w:t>
            </w:r>
          </w:p>
        </w:tc>
      </w:tr>
      <w:tr w:rsidR="003F3BEE" w14:paraId="1744ED08" w14:textId="77777777">
        <w:tc>
          <w:tcPr>
            <w:tcW w:w="3600" w:type="dxa"/>
          </w:tcPr>
          <w:p w14:paraId="027E69EC" w14:textId="77777777" w:rsidR="003F3BEE" w:rsidRDefault="00255A2B">
            <w:pPr>
              <w:spacing w:after="0" w:line="240" w:lineRule="auto"/>
              <w:jc w:val="left"/>
            </w:pPr>
            <w:r>
              <w:t>Statistiques par catégorie et par direction</w:t>
            </w:r>
          </w:p>
        </w:tc>
        <w:tc>
          <w:tcPr>
            <w:tcW w:w="2200" w:type="dxa"/>
          </w:tcPr>
          <w:p w14:paraId="46B239CE" w14:textId="77777777" w:rsidR="003F3BEE" w:rsidRDefault="00255A2B">
            <w:pPr>
              <w:spacing w:after="0" w:line="240" w:lineRule="auto"/>
              <w:jc w:val="left"/>
            </w:pPr>
            <w:r>
              <w:t>BF21</w:t>
            </w:r>
          </w:p>
        </w:tc>
        <w:tc>
          <w:tcPr>
            <w:tcW w:w="3270" w:type="dxa"/>
          </w:tcPr>
          <w:p w14:paraId="3E608116" w14:textId="77777777" w:rsidR="003F3BEE" w:rsidRDefault="00255A2B">
            <w:pPr>
              <w:spacing w:after="0" w:line="240" w:lineRule="auto"/>
              <w:jc w:val="left"/>
            </w:pPr>
            <w:r>
              <w:t>Partiel : la notion de direction n'existe pas au modèle</w:t>
            </w:r>
          </w:p>
        </w:tc>
      </w:tr>
      <w:tr w:rsidR="003F3BEE" w14:paraId="181A814B" w14:textId="77777777">
        <w:tc>
          <w:tcPr>
            <w:tcW w:w="3600" w:type="dxa"/>
          </w:tcPr>
          <w:p w14:paraId="4A45FCAF" w14:textId="77777777" w:rsidR="003F3BEE" w:rsidRDefault="00255A2B">
            <w:pPr>
              <w:spacing w:after="0" w:line="240" w:lineRule="auto"/>
              <w:jc w:val="left"/>
            </w:pPr>
            <w:r>
              <w:t>Délégation formalisée</w:t>
            </w:r>
          </w:p>
        </w:tc>
        <w:tc>
          <w:tcPr>
            <w:tcW w:w="2200" w:type="dxa"/>
          </w:tcPr>
          <w:p w14:paraId="79FBA8ED" w14:textId="77777777" w:rsidR="003F3BEE" w:rsidRDefault="00255A2B">
            <w:pPr>
              <w:spacing w:after="0" w:line="240" w:lineRule="auto"/>
              <w:jc w:val="left"/>
            </w:pPr>
            <w:r>
              <w:t>BF06, BF13</w:t>
            </w:r>
          </w:p>
        </w:tc>
        <w:tc>
          <w:tcPr>
            <w:tcW w:w="3270" w:type="dxa"/>
          </w:tcPr>
          <w:p w14:paraId="468C86C1" w14:textId="77777777" w:rsidR="003F3BEE" w:rsidRDefault="00255A2B">
            <w:pPr>
              <w:spacing w:after="0" w:line="240" w:lineRule="auto"/>
              <w:jc w:val="left"/>
            </w:pPr>
            <w:r>
              <w:t>Couvert</w:t>
            </w:r>
          </w:p>
        </w:tc>
      </w:tr>
      <w:tr w:rsidR="003F3BEE" w14:paraId="66E9E495" w14:textId="77777777">
        <w:tc>
          <w:tcPr>
            <w:tcW w:w="3600" w:type="dxa"/>
          </w:tcPr>
          <w:p w14:paraId="4BDED24B" w14:textId="77777777" w:rsidR="003F3BEE" w:rsidRDefault="00255A2B">
            <w:pPr>
              <w:spacing w:after="0" w:line="240" w:lineRule="auto"/>
              <w:jc w:val="left"/>
            </w:pPr>
            <w:r>
              <w:t>Espace de consultation autonome</w:t>
            </w:r>
          </w:p>
        </w:tc>
        <w:tc>
          <w:tcPr>
            <w:tcW w:w="2200" w:type="dxa"/>
          </w:tcPr>
          <w:p w14:paraId="3E365BFE" w14:textId="77777777" w:rsidR="003F3BEE" w:rsidRDefault="00255A2B">
            <w:pPr>
              <w:spacing w:after="0" w:line="240" w:lineRule="auto"/>
              <w:jc w:val="left"/>
            </w:pPr>
            <w:r>
              <w:t>BF20</w:t>
            </w:r>
          </w:p>
        </w:tc>
        <w:tc>
          <w:tcPr>
            <w:tcW w:w="3270" w:type="dxa"/>
          </w:tcPr>
          <w:p w14:paraId="4673E375" w14:textId="77777777" w:rsidR="003F3BEE" w:rsidRDefault="00255A2B">
            <w:pPr>
              <w:spacing w:after="0" w:line="240" w:lineRule="auto"/>
              <w:jc w:val="left"/>
            </w:pPr>
            <w:r>
              <w:t>Couvert pour le domaine médical</w:t>
            </w:r>
          </w:p>
        </w:tc>
      </w:tr>
      <w:tr w:rsidR="003F3BEE" w14:paraId="34EF58E4" w14:textId="77777777">
        <w:tc>
          <w:tcPr>
            <w:tcW w:w="3600" w:type="dxa"/>
          </w:tcPr>
          <w:p w14:paraId="35F3033E" w14:textId="77777777" w:rsidR="003F3BEE" w:rsidRDefault="00255A2B">
            <w:pPr>
              <w:spacing w:after="0" w:line="240" w:lineRule="auto"/>
              <w:jc w:val="left"/>
            </w:pPr>
            <w:r>
              <w:t>Suivi des pathologies fréquentes</w:t>
            </w:r>
          </w:p>
        </w:tc>
        <w:tc>
          <w:tcPr>
            <w:tcW w:w="2200" w:type="dxa"/>
          </w:tcPr>
          <w:p w14:paraId="46D03691" w14:textId="77777777" w:rsidR="003F3BEE" w:rsidRDefault="00255A2B">
            <w:pPr>
              <w:spacing w:after="0" w:line="240" w:lineRule="auto"/>
              <w:jc w:val="left"/>
            </w:pPr>
            <w:r>
              <w:t>BF21</w:t>
            </w:r>
          </w:p>
        </w:tc>
        <w:tc>
          <w:tcPr>
            <w:tcW w:w="3270" w:type="dxa"/>
          </w:tcPr>
          <w:p w14:paraId="3CCA38BC" w14:textId="77777777" w:rsidR="003F3BEE" w:rsidRDefault="00255A2B">
            <w:pPr>
              <w:spacing w:after="0" w:line="240" w:lineRule="auto"/>
              <w:jc w:val="left"/>
            </w:pPr>
            <w:r>
              <w:t>Couvert</w:t>
            </w:r>
          </w:p>
        </w:tc>
      </w:tr>
      <w:tr w:rsidR="003F3BEE" w14:paraId="74855A71" w14:textId="77777777">
        <w:tc>
          <w:tcPr>
            <w:tcW w:w="3600" w:type="dxa"/>
          </w:tcPr>
          <w:p w14:paraId="5D31FF70" w14:textId="77777777" w:rsidR="003F3BEE" w:rsidRDefault="00255A2B">
            <w:pPr>
              <w:spacing w:after="0" w:line="240" w:lineRule="auto"/>
              <w:jc w:val="left"/>
            </w:pPr>
            <w:r>
              <w:t>Dématérialisation des flux</w:t>
            </w:r>
          </w:p>
        </w:tc>
        <w:tc>
          <w:tcPr>
            <w:tcW w:w="2200" w:type="dxa"/>
          </w:tcPr>
          <w:p w14:paraId="62215902" w14:textId="77777777" w:rsidR="003F3BEE" w:rsidRDefault="00255A2B">
            <w:pPr>
              <w:spacing w:after="0" w:line="240" w:lineRule="auto"/>
              <w:jc w:val="left"/>
            </w:pPr>
            <w:r>
              <w:t>BF18, BF22</w:t>
            </w:r>
          </w:p>
        </w:tc>
        <w:tc>
          <w:tcPr>
            <w:tcW w:w="3270" w:type="dxa"/>
          </w:tcPr>
          <w:p w14:paraId="34607C17" w14:textId="77777777" w:rsidR="003F3BEE" w:rsidRDefault="00255A2B">
            <w:pPr>
              <w:spacing w:after="0" w:line="240" w:lineRule="auto"/>
              <w:jc w:val="left"/>
            </w:pPr>
            <w:r>
              <w:t>Partiel dans le périmètre</w:t>
            </w:r>
          </w:p>
        </w:tc>
      </w:tr>
      <w:tr w:rsidR="003F3BEE" w14:paraId="7DC6AABC" w14:textId="77777777">
        <w:tc>
          <w:tcPr>
            <w:tcW w:w="3600" w:type="dxa"/>
          </w:tcPr>
          <w:p w14:paraId="3AEB83F5" w14:textId="77777777" w:rsidR="003F3BEE" w:rsidRDefault="00255A2B">
            <w:pPr>
              <w:spacing w:after="0" w:line="240" w:lineRule="auto"/>
              <w:jc w:val="left"/>
            </w:pPr>
            <w:r>
              <w:t>Coûts d'évacuation</w:t>
            </w:r>
          </w:p>
        </w:tc>
        <w:tc>
          <w:tcPr>
            <w:tcW w:w="2200" w:type="dxa"/>
          </w:tcPr>
          <w:p w14:paraId="78321ED9" w14:textId="77777777" w:rsidR="003F3BEE" w:rsidRDefault="00255A2B">
            <w:pPr>
              <w:spacing w:after="0" w:line="240" w:lineRule="auto"/>
              <w:jc w:val="left"/>
            </w:pPr>
            <w:r>
              <w:t>Aucune exigence</w:t>
            </w:r>
          </w:p>
        </w:tc>
        <w:tc>
          <w:tcPr>
            <w:tcW w:w="3270" w:type="dxa"/>
          </w:tcPr>
          <w:p w14:paraId="35D66AA9" w14:textId="77777777" w:rsidR="003F3BEE" w:rsidRDefault="00255A2B">
            <w:pPr>
              <w:spacing w:after="0" w:line="240" w:lineRule="auto"/>
              <w:jc w:val="left"/>
            </w:pPr>
            <w:r>
              <w:t>Hors périmètre</w:t>
            </w:r>
          </w:p>
        </w:tc>
      </w:tr>
      <w:tr w:rsidR="003F3BEE" w14:paraId="3464DC53" w14:textId="77777777">
        <w:tc>
          <w:tcPr>
            <w:tcW w:w="3600" w:type="dxa"/>
          </w:tcPr>
          <w:p w14:paraId="4990EA3A" w14:textId="77777777" w:rsidR="003F3BEE" w:rsidRDefault="00255A2B">
            <w:pPr>
              <w:spacing w:after="0" w:line="240" w:lineRule="auto"/>
              <w:jc w:val="left"/>
            </w:pPr>
            <w:r>
              <w:t>Tableau de bord de l'absentéisme</w:t>
            </w:r>
          </w:p>
        </w:tc>
        <w:tc>
          <w:tcPr>
            <w:tcW w:w="2200" w:type="dxa"/>
          </w:tcPr>
          <w:p w14:paraId="57769DB1" w14:textId="77777777" w:rsidR="003F3BEE" w:rsidRDefault="00255A2B">
            <w:pPr>
              <w:spacing w:after="0" w:line="240" w:lineRule="auto"/>
              <w:jc w:val="left"/>
            </w:pPr>
            <w:r>
              <w:t>Aucune exigence</w:t>
            </w:r>
          </w:p>
        </w:tc>
        <w:tc>
          <w:tcPr>
            <w:tcW w:w="3270" w:type="dxa"/>
          </w:tcPr>
          <w:p w14:paraId="7C8C7B58" w14:textId="77777777" w:rsidR="003F3BEE" w:rsidRDefault="00255A2B">
            <w:pPr>
              <w:spacing w:after="0" w:line="240" w:lineRule="auto"/>
              <w:jc w:val="left"/>
            </w:pPr>
            <w:r>
              <w:t>Hors périmètre</w:t>
            </w:r>
          </w:p>
        </w:tc>
      </w:tr>
      <w:tr w:rsidR="003F3BEE" w14:paraId="1F658DE1" w14:textId="77777777">
        <w:tc>
          <w:tcPr>
            <w:tcW w:w="3600" w:type="dxa"/>
          </w:tcPr>
          <w:p w14:paraId="1C6531A6" w14:textId="77777777" w:rsidR="003F3BEE" w:rsidRDefault="00255A2B">
            <w:pPr>
              <w:spacing w:after="0" w:line="240" w:lineRule="auto"/>
              <w:jc w:val="left"/>
            </w:pPr>
            <w:r>
              <w:t>Gestion du stock pharmaceutique</w:t>
            </w:r>
          </w:p>
        </w:tc>
        <w:tc>
          <w:tcPr>
            <w:tcW w:w="2200" w:type="dxa"/>
          </w:tcPr>
          <w:p w14:paraId="712E6A72" w14:textId="77777777" w:rsidR="003F3BEE" w:rsidRDefault="00255A2B">
            <w:pPr>
              <w:spacing w:after="0" w:line="240" w:lineRule="auto"/>
              <w:jc w:val="left"/>
            </w:pPr>
            <w:r>
              <w:t>Aucune exigence</w:t>
            </w:r>
          </w:p>
        </w:tc>
        <w:tc>
          <w:tcPr>
            <w:tcW w:w="3270" w:type="dxa"/>
          </w:tcPr>
          <w:p w14:paraId="1CB679A6" w14:textId="77777777" w:rsidR="003F3BEE" w:rsidRDefault="00255A2B">
            <w:pPr>
              <w:spacing w:after="0" w:line="240" w:lineRule="auto"/>
              <w:jc w:val="left"/>
            </w:pPr>
            <w:r>
              <w:t>Hors périmètre</w:t>
            </w:r>
          </w:p>
        </w:tc>
      </w:tr>
      <w:tr w:rsidR="003F3BEE" w14:paraId="1BFAA713" w14:textId="77777777">
        <w:tc>
          <w:tcPr>
            <w:tcW w:w="3600" w:type="dxa"/>
          </w:tcPr>
          <w:p w14:paraId="1600A989" w14:textId="77777777" w:rsidR="003F3BEE" w:rsidRDefault="00255A2B">
            <w:pPr>
              <w:spacing w:after="0" w:line="240" w:lineRule="auto"/>
              <w:jc w:val="left"/>
            </w:pPr>
            <w:r>
              <w:t>Impression des reçus de dispensation</w:t>
            </w:r>
          </w:p>
        </w:tc>
        <w:tc>
          <w:tcPr>
            <w:tcW w:w="2200" w:type="dxa"/>
          </w:tcPr>
          <w:p w14:paraId="3274BA79" w14:textId="77777777" w:rsidR="003F3BEE" w:rsidRDefault="00255A2B">
            <w:pPr>
              <w:spacing w:after="0" w:line="240" w:lineRule="auto"/>
              <w:jc w:val="left"/>
            </w:pPr>
            <w:r>
              <w:t>Aucune exigence</w:t>
            </w:r>
          </w:p>
        </w:tc>
        <w:tc>
          <w:tcPr>
            <w:tcW w:w="3270" w:type="dxa"/>
          </w:tcPr>
          <w:p w14:paraId="4322754B" w14:textId="77777777" w:rsidR="003F3BEE" w:rsidRDefault="00255A2B">
            <w:pPr>
              <w:spacing w:after="0" w:line="240" w:lineRule="auto"/>
              <w:jc w:val="left"/>
            </w:pPr>
            <w:r>
              <w:t>Hors périmètre</w:t>
            </w:r>
          </w:p>
        </w:tc>
      </w:tr>
      <w:tr w:rsidR="003F3BEE" w14:paraId="16867455" w14:textId="77777777">
        <w:tc>
          <w:tcPr>
            <w:tcW w:w="3600" w:type="dxa"/>
          </w:tcPr>
          <w:p w14:paraId="79E83BCC" w14:textId="77777777" w:rsidR="003F3BEE" w:rsidRDefault="00255A2B">
            <w:pPr>
              <w:spacing w:after="0" w:line="240" w:lineRule="auto"/>
              <w:jc w:val="left"/>
            </w:pPr>
            <w:r>
              <w:t>Facturation pharmaceutique</w:t>
            </w:r>
          </w:p>
        </w:tc>
        <w:tc>
          <w:tcPr>
            <w:tcW w:w="2200" w:type="dxa"/>
          </w:tcPr>
          <w:p w14:paraId="5D4AEE47" w14:textId="77777777" w:rsidR="003F3BEE" w:rsidRDefault="00255A2B">
            <w:pPr>
              <w:spacing w:after="0" w:line="240" w:lineRule="auto"/>
              <w:jc w:val="left"/>
            </w:pPr>
            <w:r>
              <w:t>Aucune exigence</w:t>
            </w:r>
          </w:p>
        </w:tc>
        <w:tc>
          <w:tcPr>
            <w:tcW w:w="3270" w:type="dxa"/>
          </w:tcPr>
          <w:p w14:paraId="1EA40CA9" w14:textId="77777777" w:rsidR="003F3BEE" w:rsidRDefault="00255A2B">
            <w:pPr>
              <w:spacing w:after="0" w:line="240" w:lineRule="auto"/>
              <w:jc w:val="left"/>
            </w:pPr>
            <w:r>
              <w:t>Hors périmètre</w:t>
            </w:r>
          </w:p>
        </w:tc>
      </w:tr>
      <w:tr w:rsidR="003F3BEE" w14:paraId="5196C4BB" w14:textId="77777777">
        <w:tc>
          <w:tcPr>
            <w:tcW w:w="3600" w:type="dxa"/>
          </w:tcPr>
          <w:p w14:paraId="3F29988D" w14:textId="77777777" w:rsidR="003F3BEE" w:rsidRDefault="00255A2B">
            <w:pPr>
              <w:spacing w:after="0" w:line="240" w:lineRule="auto"/>
              <w:jc w:val="left"/>
            </w:pPr>
            <w:r>
              <w:t>Alertes de stock et de péremption</w:t>
            </w:r>
          </w:p>
        </w:tc>
        <w:tc>
          <w:tcPr>
            <w:tcW w:w="2200" w:type="dxa"/>
          </w:tcPr>
          <w:p w14:paraId="39CE317D" w14:textId="77777777" w:rsidR="003F3BEE" w:rsidRDefault="00255A2B">
            <w:pPr>
              <w:spacing w:after="0" w:line="240" w:lineRule="auto"/>
              <w:jc w:val="left"/>
            </w:pPr>
            <w:r>
              <w:t>Aucune exigence</w:t>
            </w:r>
          </w:p>
        </w:tc>
        <w:tc>
          <w:tcPr>
            <w:tcW w:w="3270" w:type="dxa"/>
          </w:tcPr>
          <w:p w14:paraId="364D6133" w14:textId="77777777" w:rsidR="003F3BEE" w:rsidRDefault="00255A2B">
            <w:pPr>
              <w:spacing w:after="0" w:line="240" w:lineRule="auto"/>
              <w:jc w:val="left"/>
            </w:pPr>
            <w:r>
              <w:t>Hors périmètre</w:t>
            </w:r>
          </w:p>
        </w:tc>
      </w:tr>
      <w:tr w:rsidR="003F3BEE" w14:paraId="090F4191" w14:textId="77777777">
        <w:tc>
          <w:tcPr>
            <w:tcW w:w="3600" w:type="dxa"/>
          </w:tcPr>
          <w:p w14:paraId="200626A8" w14:textId="77777777" w:rsidR="003F3BEE" w:rsidRDefault="00255A2B">
            <w:pPr>
              <w:spacing w:after="0" w:line="240" w:lineRule="auto"/>
              <w:jc w:val="left"/>
            </w:pPr>
            <w:r>
              <w:t>Rythme de réapprovisionnement</w:t>
            </w:r>
          </w:p>
        </w:tc>
        <w:tc>
          <w:tcPr>
            <w:tcW w:w="2200" w:type="dxa"/>
          </w:tcPr>
          <w:p w14:paraId="2705C403" w14:textId="77777777" w:rsidR="003F3BEE" w:rsidRDefault="00255A2B">
            <w:pPr>
              <w:spacing w:after="0" w:line="240" w:lineRule="auto"/>
              <w:jc w:val="left"/>
            </w:pPr>
            <w:r>
              <w:t>Aucune exigence</w:t>
            </w:r>
          </w:p>
        </w:tc>
        <w:tc>
          <w:tcPr>
            <w:tcW w:w="3270" w:type="dxa"/>
          </w:tcPr>
          <w:p w14:paraId="233D7DC9" w14:textId="77777777" w:rsidR="003F3BEE" w:rsidRDefault="00255A2B">
            <w:pPr>
              <w:spacing w:after="0" w:line="240" w:lineRule="auto"/>
              <w:jc w:val="left"/>
            </w:pPr>
            <w:r>
              <w:t>Hors périmètre, problème organisationnel</w:t>
            </w:r>
          </w:p>
        </w:tc>
      </w:tr>
      <w:tr w:rsidR="003F3BEE" w14:paraId="56F81F58" w14:textId="77777777">
        <w:tc>
          <w:tcPr>
            <w:tcW w:w="3600" w:type="dxa"/>
          </w:tcPr>
          <w:p w14:paraId="29531E56" w14:textId="77777777" w:rsidR="003F3BEE" w:rsidRDefault="00255A2B">
            <w:pPr>
              <w:spacing w:after="0" w:line="240" w:lineRule="auto"/>
              <w:jc w:val="left"/>
            </w:pPr>
            <w:r>
              <w:t>Inventaires physiques réguliers</w:t>
            </w:r>
          </w:p>
        </w:tc>
        <w:tc>
          <w:tcPr>
            <w:tcW w:w="2200" w:type="dxa"/>
          </w:tcPr>
          <w:p w14:paraId="74BF87BB" w14:textId="77777777" w:rsidR="003F3BEE" w:rsidRDefault="00255A2B">
            <w:pPr>
              <w:spacing w:after="0" w:line="240" w:lineRule="auto"/>
              <w:jc w:val="left"/>
            </w:pPr>
            <w:r>
              <w:t>Aucune exigence</w:t>
            </w:r>
          </w:p>
        </w:tc>
        <w:tc>
          <w:tcPr>
            <w:tcW w:w="3270" w:type="dxa"/>
          </w:tcPr>
          <w:p w14:paraId="72C6FD80" w14:textId="77777777" w:rsidR="003F3BEE" w:rsidRDefault="00255A2B">
            <w:pPr>
              <w:spacing w:after="0" w:line="240" w:lineRule="auto"/>
              <w:jc w:val="left"/>
            </w:pPr>
            <w:r>
              <w:t>Hors périmètre, problème organisationnel</w:t>
            </w:r>
          </w:p>
        </w:tc>
      </w:tr>
    </w:tbl>
    <w:p w14:paraId="07D758F3" w14:textId="77777777" w:rsidR="00F665CC" w:rsidRDefault="00F665CC"/>
    <w:p w14:paraId="6B7C1DEB" w14:textId="77777777" w:rsidR="003F3BEE" w:rsidRDefault="00255A2B">
      <w:r>
        <w:lastRenderedPageBreak/>
        <w:t>La synthèse de cette confrontation tient en quatre nombres : six besoins couverts, quatre partiellement couverts, huit hors du périmètre retenu, et aucun besoin non couvert à l'intérieur du périmètre. Cette dernière valeur est la plus importante. Elle établit que le projet n'a pas laissé de trou dans le domaine qu'il s'est donné.</w:t>
      </w:r>
    </w:p>
    <w:p w14:paraId="1394B0B1" w14:textId="77777777" w:rsidR="003F3BEE" w:rsidRDefault="00255A2B">
      <w:pPr>
        <w:pStyle w:val="Titre2"/>
      </w:pPr>
      <w:bookmarkStart w:id="105" w:name="_Toc238069903"/>
      <w:r>
        <w:t>6.4 Acteurs et frontière du système</w:t>
      </w:r>
      <w:bookmarkEnd w:id="105"/>
    </w:p>
    <w:p w14:paraId="4A4B3491" w14:textId="77777777" w:rsidR="003F3BEE" w:rsidRDefault="00255A2B">
      <w:r>
        <w:t>Le système ne connaît que trois rôles, et les acteurs primaires en découlent directement.</w:t>
      </w:r>
    </w:p>
    <w:p w14:paraId="422C7658" w14:textId="77777777" w:rsidR="003F3BEE" w:rsidRDefault="00255A2B">
      <w:pPr>
        <w:pStyle w:val="Lgendetableau"/>
      </w:pPr>
      <w:bookmarkStart w:id="106" w:name="_Toc238069830"/>
      <w:r>
        <w:t>Tableau 6.4 — Les acteurs du système</w:t>
      </w:r>
      <w:bookmarkEnd w:id="106"/>
    </w:p>
    <w:tbl>
      <w:tblPr>
        <w:tblStyle w:val="Grilledutableau"/>
        <w:tblW w:w="0" w:type="auto"/>
        <w:tblLayout w:type="fixed"/>
        <w:tblLook w:val="04A0" w:firstRow="1" w:lastRow="0" w:firstColumn="1" w:lastColumn="0" w:noHBand="0" w:noVBand="1"/>
      </w:tblPr>
      <w:tblGrid>
        <w:gridCol w:w="2200"/>
        <w:gridCol w:w="1700"/>
        <w:gridCol w:w="1482"/>
        <w:gridCol w:w="3688"/>
      </w:tblGrid>
      <w:tr w:rsidR="003F3BEE" w14:paraId="032AE2ED" w14:textId="77777777" w:rsidTr="006824B1">
        <w:tc>
          <w:tcPr>
            <w:tcW w:w="2200" w:type="dxa"/>
          </w:tcPr>
          <w:p w14:paraId="3EC4D560" w14:textId="77777777" w:rsidR="003F3BEE" w:rsidRDefault="00255A2B">
            <w:pPr>
              <w:spacing w:after="0" w:line="240" w:lineRule="auto"/>
              <w:jc w:val="left"/>
              <w:rPr>
                <w:b/>
              </w:rPr>
            </w:pPr>
            <w:r>
              <w:rPr>
                <w:b/>
              </w:rPr>
              <w:t>Acteur</w:t>
            </w:r>
          </w:p>
        </w:tc>
        <w:tc>
          <w:tcPr>
            <w:tcW w:w="1700" w:type="dxa"/>
          </w:tcPr>
          <w:p w14:paraId="203AA1B0" w14:textId="77777777" w:rsidR="003F3BEE" w:rsidRDefault="00255A2B">
            <w:pPr>
              <w:spacing w:after="0" w:line="240" w:lineRule="auto"/>
              <w:jc w:val="left"/>
              <w:rPr>
                <w:b/>
              </w:rPr>
            </w:pPr>
            <w:r>
              <w:rPr>
                <w:b/>
              </w:rPr>
              <w:t>Type</w:t>
            </w:r>
          </w:p>
        </w:tc>
        <w:tc>
          <w:tcPr>
            <w:tcW w:w="1482" w:type="dxa"/>
          </w:tcPr>
          <w:p w14:paraId="0459A04D" w14:textId="77777777" w:rsidR="003F3BEE" w:rsidRDefault="00255A2B">
            <w:pPr>
              <w:spacing w:after="0" w:line="240" w:lineRule="auto"/>
              <w:jc w:val="left"/>
              <w:rPr>
                <w:b/>
              </w:rPr>
            </w:pPr>
            <w:r>
              <w:rPr>
                <w:b/>
              </w:rPr>
              <w:t>Permissions</w:t>
            </w:r>
          </w:p>
        </w:tc>
        <w:tc>
          <w:tcPr>
            <w:tcW w:w="3688" w:type="dxa"/>
          </w:tcPr>
          <w:p w14:paraId="7D6768C2" w14:textId="77777777" w:rsidR="003F3BEE" w:rsidRDefault="00255A2B">
            <w:pPr>
              <w:spacing w:after="0" w:line="240" w:lineRule="auto"/>
              <w:jc w:val="left"/>
              <w:rPr>
                <w:b/>
              </w:rPr>
            </w:pPr>
            <w:r>
              <w:rPr>
                <w:b/>
              </w:rPr>
              <w:t>Vocation</w:t>
            </w:r>
          </w:p>
        </w:tc>
      </w:tr>
      <w:tr w:rsidR="003F3BEE" w14:paraId="75E6C399" w14:textId="77777777" w:rsidTr="006824B1">
        <w:tc>
          <w:tcPr>
            <w:tcW w:w="2200" w:type="dxa"/>
          </w:tcPr>
          <w:p w14:paraId="1F5048BC" w14:textId="77777777" w:rsidR="003F3BEE" w:rsidRDefault="00255A2B">
            <w:pPr>
              <w:spacing w:after="0" w:line="240" w:lineRule="auto"/>
              <w:jc w:val="left"/>
            </w:pPr>
            <w:r>
              <w:t>Administrateur système</w:t>
            </w:r>
          </w:p>
        </w:tc>
        <w:tc>
          <w:tcPr>
            <w:tcW w:w="1700" w:type="dxa"/>
          </w:tcPr>
          <w:p w14:paraId="66031556" w14:textId="77777777" w:rsidR="003F3BEE" w:rsidRDefault="00255A2B">
            <w:pPr>
              <w:spacing w:after="0" w:line="240" w:lineRule="auto"/>
              <w:jc w:val="left"/>
            </w:pPr>
            <w:r>
              <w:t>Primaire</w:t>
            </w:r>
          </w:p>
        </w:tc>
        <w:tc>
          <w:tcPr>
            <w:tcW w:w="1482" w:type="dxa"/>
          </w:tcPr>
          <w:p w14:paraId="1F566833" w14:textId="77777777" w:rsidR="003F3BEE" w:rsidRDefault="00255A2B">
            <w:pPr>
              <w:spacing w:after="0" w:line="240" w:lineRule="auto"/>
              <w:jc w:val="left"/>
            </w:pPr>
            <w:r>
              <w:t>128 sur 128</w:t>
            </w:r>
          </w:p>
        </w:tc>
        <w:tc>
          <w:tcPr>
            <w:tcW w:w="3688" w:type="dxa"/>
          </w:tcPr>
          <w:p w14:paraId="50E82BD7" w14:textId="77777777" w:rsidR="003F3BEE" w:rsidRDefault="00255A2B">
            <w:pPr>
              <w:spacing w:after="0" w:line="240" w:lineRule="auto"/>
              <w:jc w:val="left"/>
            </w:pPr>
            <w:r>
              <w:t>Gouvernance de la plateforme : comptes, rôles, paramètres, supervision de la synchronisation</w:t>
            </w:r>
          </w:p>
        </w:tc>
      </w:tr>
      <w:tr w:rsidR="003F3BEE" w14:paraId="131EE0F4" w14:textId="77777777" w:rsidTr="006824B1">
        <w:tc>
          <w:tcPr>
            <w:tcW w:w="2200" w:type="dxa"/>
          </w:tcPr>
          <w:p w14:paraId="30EAC563" w14:textId="77777777" w:rsidR="003F3BEE" w:rsidRDefault="00255A2B">
            <w:pPr>
              <w:spacing w:after="0" w:line="240" w:lineRule="auto"/>
              <w:jc w:val="left"/>
            </w:pPr>
            <w:r>
              <w:t>Médecin Chef</w:t>
            </w:r>
          </w:p>
        </w:tc>
        <w:tc>
          <w:tcPr>
            <w:tcW w:w="1700" w:type="dxa"/>
          </w:tcPr>
          <w:p w14:paraId="39A323BB" w14:textId="77777777" w:rsidR="003F3BEE" w:rsidRDefault="00255A2B">
            <w:pPr>
              <w:spacing w:after="0" w:line="240" w:lineRule="auto"/>
              <w:jc w:val="left"/>
            </w:pPr>
            <w:r>
              <w:t>Primaire</w:t>
            </w:r>
          </w:p>
        </w:tc>
        <w:tc>
          <w:tcPr>
            <w:tcW w:w="1482" w:type="dxa"/>
          </w:tcPr>
          <w:p w14:paraId="429EA2B0" w14:textId="77777777" w:rsidR="003F3BEE" w:rsidRDefault="00255A2B">
            <w:pPr>
              <w:spacing w:after="0" w:line="240" w:lineRule="auto"/>
              <w:jc w:val="left"/>
            </w:pPr>
            <w:r>
              <w:t>101 sur 128</w:t>
            </w:r>
          </w:p>
        </w:tc>
        <w:tc>
          <w:tcPr>
            <w:tcW w:w="3688" w:type="dxa"/>
          </w:tcPr>
          <w:p w14:paraId="5AD4070A" w14:textId="77777777" w:rsidR="003F3BEE" w:rsidRDefault="00255A2B">
            <w:pPr>
              <w:spacing w:after="0" w:line="240" w:lineRule="auto"/>
              <w:jc w:val="left"/>
            </w:pPr>
            <w:r>
              <w:t>Activité de soin complète, gouvernance des référentiels et du personnel, délégations, évacuations, audit</w:t>
            </w:r>
          </w:p>
        </w:tc>
      </w:tr>
      <w:tr w:rsidR="003F3BEE" w14:paraId="79360C6B" w14:textId="77777777" w:rsidTr="006824B1">
        <w:tc>
          <w:tcPr>
            <w:tcW w:w="2200" w:type="dxa"/>
          </w:tcPr>
          <w:p w14:paraId="22A8ADB6" w14:textId="77777777" w:rsidR="003F3BEE" w:rsidRDefault="00255A2B">
            <w:pPr>
              <w:spacing w:after="0" w:line="240" w:lineRule="auto"/>
              <w:jc w:val="left"/>
            </w:pPr>
            <w:r>
              <w:t>Infirmier</w:t>
            </w:r>
          </w:p>
        </w:tc>
        <w:tc>
          <w:tcPr>
            <w:tcW w:w="1700" w:type="dxa"/>
          </w:tcPr>
          <w:p w14:paraId="3C1CD404" w14:textId="77777777" w:rsidR="003F3BEE" w:rsidRDefault="00255A2B">
            <w:pPr>
              <w:spacing w:after="0" w:line="240" w:lineRule="auto"/>
              <w:jc w:val="left"/>
            </w:pPr>
            <w:r>
              <w:t>Primaire</w:t>
            </w:r>
          </w:p>
        </w:tc>
        <w:tc>
          <w:tcPr>
            <w:tcW w:w="1482" w:type="dxa"/>
          </w:tcPr>
          <w:p w14:paraId="38FE806F" w14:textId="77777777" w:rsidR="003F3BEE" w:rsidRDefault="00255A2B">
            <w:pPr>
              <w:spacing w:after="0" w:line="240" w:lineRule="auto"/>
              <w:jc w:val="left"/>
            </w:pPr>
            <w:r>
              <w:t>51 sur 128</w:t>
            </w:r>
          </w:p>
        </w:tc>
        <w:tc>
          <w:tcPr>
            <w:tcW w:w="3688" w:type="dxa"/>
          </w:tcPr>
          <w:p w14:paraId="1691FA25" w14:textId="77777777" w:rsidR="003F3BEE" w:rsidRDefault="00255A2B">
            <w:pPr>
              <w:spacing w:after="0" w:line="240" w:lineRule="auto"/>
              <w:jc w:val="left"/>
            </w:pPr>
            <w:r>
              <w:t>Accueil, triage, constantes vitales, consultation de ses propres patients, prescription sous délégation</w:t>
            </w:r>
          </w:p>
        </w:tc>
      </w:tr>
      <w:tr w:rsidR="003F3BEE" w14:paraId="02312496" w14:textId="77777777" w:rsidTr="006824B1">
        <w:tc>
          <w:tcPr>
            <w:tcW w:w="2200" w:type="dxa"/>
          </w:tcPr>
          <w:p w14:paraId="298760CE" w14:textId="77777777" w:rsidR="003F3BEE" w:rsidRDefault="00255A2B">
            <w:pPr>
              <w:spacing w:after="0" w:line="240" w:lineRule="auto"/>
              <w:jc w:val="left"/>
            </w:pPr>
            <w:r>
              <w:t>Poste local autonome</w:t>
            </w:r>
          </w:p>
        </w:tc>
        <w:tc>
          <w:tcPr>
            <w:tcW w:w="1700" w:type="dxa"/>
          </w:tcPr>
          <w:p w14:paraId="49998318" w14:textId="77777777" w:rsidR="003F3BEE" w:rsidRDefault="00255A2B">
            <w:pPr>
              <w:spacing w:after="0" w:line="240" w:lineRule="auto"/>
              <w:jc w:val="left"/>
            </w:pPr>
            <w:r>
              <w:t>Secondaire</w:t>
            </w:r>
          </w:p>
        </w:tc>
        <w:tc>
          <w:tcPr>
            <w:tcW w:w="1482" w:type="dxa"/>
          </w:tcPr>
          <w:p w14:paraId="21471BC4" w14:textId="77777777" w:rsidR="003F3BEE" w:rsidRDefault="00255A2B">
            <w:pPr>
              <w:spacing w:after="0" w:line="240" w:lineRule="auto"/>
              <w:jc w:val="left"/>
            </w:pPr>
            <w:r>
              <w:t>Sans objet</w:t>
            </w:r>
          </w:p>
        </w:tc>
        <w:tc>
          <w:tcPr>
            <w:tcW w:w="3688" w:type="dxa"/>
          </w:tcPr>
          <w:p w14:paraId="40010532" w14:textId="77777777" w:rsidR="003F3BEE" w:rsidRDefault="00255A2B">
            <w:pPr>
              <w:spacing w:after="0" w:line="240" w:lineRule="auto"/>
              <w:jc w:val="left"/>
            </w:pPr>
            <w:r>
              <w:t>Instance du client de bureau fonctionnant hors ligne, qui se synchronise avec le serveur central</w:t>
            </w:r>
          </w:p>
        </w:tc>
      </w:tr>
      <w:tr w:rsidR="003F3BEE" w14:paraId="2D8937E3" w14:textId="77777777" w:rsidTr="006824B1">
        <w:tc>
          <w:tcPr>
            <w:tcW w:w="2200" w:type="dxa"/>
          </w:tcPr>
          <w:p w14:paraId="325544AB" w14:textId="77777777" w:rsidR="003F3BEE" w:rsidRDefault="00255A2B">
            <w:pPr>
              <w:spacing w:after="0" w:line="240" w:lineRule="auto"/>
              <w:jc w:val="left"/>
            </w:pPr>
            <w:r>
              <w:t>Service de géolocalisation</w:t>
            </w:r>
          </w:p>
        </w:tc>
        <w:tc>
          <w:tcPr>
            <w:tcW w:w="1700" w:type="dxa"/>
          </w:tcPr>
          <w:p w14:paraId="0C38141E" w14:textId="77777777" w:rsidR="003F3BEE" w:rsidRDefault="00255A2B">
            <w:pPr>
              <w:spacing w:after="0" w:line="240" w:lineRule="auto"/>
              <w:jc w:val="left"/>
            </w:pPr>
            <w:r>
              <w:t>Secondaire externe</w:t>
            </w:r>
          </w:p>
        </w:tc>
        <w:tc>
          <w:tcPr>
            <w:tcW w:w="1482" w:type="dxa"/>
          </w:tcPr>
          <w:p w14:paraId="5E686BA8" w14:textId="77777777" w:rsidR="003F3BEE" w:rsidRDefault="00255A2B">
            <w:pPr>
              <w:spacing w:after="0" w:line="240" w:lineRule="auto"/>
              <w:jc w:val="left"/>
            </w:pPr>
            <w:r>
              <w:t>Sans objet</w:t>
            </w:r>
          </w:p>
        </w:tc>
        <w:tc>
          <w:tcPr>
            <w:tcW w:w="3688" w:type="dxa"/>
          </w:tcPr>
          <w:p w14:paraId="66F7050A" w14:textId="77777777" w:rsidR="003F3BEE" w:rsidRDefault="00255A2B">
            <w:pPr>
              <w:spacing w:after="0" w:line="240" w:lineRule="auto"/>
              <w:jc w:val="left"/>
            </w:pPr>
            <w:r>
              <w:t>Fournit la ville et les coordonnées pour le journal d'authentification, avec repli hors ligne</w:t>
            </w:r>
          </w:p>
        </w:tc>
      </w:tr>
      <w:tr w:rsidR="003F3BEE" w14:paraId="7747EB46" w14:textId="77777777" w:rsidTr="006824B1">
        <w:tc>
          <w:tcPr>
            <w:tcW w:w="2200" w:type="dxa"/>
          </w:tcPr>
          <w:p w14:paraId="0431BE7C" w14:textId="77777777" w:rsidR="003F3BEE" w:rsidRDefault="00255A2B">
            <w:pPr>
              <w:spacing w:after="0" w:line="240" w:lineRule="auto"/>
              <w:jc w:val="left"/>
            </w:pPr>
            <w:r>
              <w:t>Canal de mise à jour</w:t>
            </w:r>
          </w:p>
        </w:tc>
        <w:tc>
          <w:tcPr>
            <w:tcW w:w="1700" w:type="dxa"/>
          </w:tcPr>
          <w:p w14:paraId="0365454F" w14:textId="77777777" w:rsidR="003F3BEE" w:rsidRDefault="00255A2B">
            <w:pPr>
              <w:spacing w:after="0" w:line="240" w:lineRule="auto"/>
              <w:jc w:val="left"/>
            </w:pPr>
            <w:r>
              <w:t>Secondaire externe</w:t>
            </w:r>
          </w:p>
        </w:tc>
        <w:tc>
          <w:tcPr>
            <w:tcW w:w="1482" w:type="dxa"/>
          </w:tcPr>
          <w:p w14:paraId="5F20AC42" w14:textId="77777777" w:rsidR="003F3BEE" w:rsidRDefault="00255A2B">
            <w:pPr>
              <w:spacing w:after="0" w:line="240" w:lineRule="auto"/>
              <w:jc w:val="left"/>
            </w:pPr>
            <w:r>
              <w:t>Sans objet</w:t>
            </w:r>
          </w:p>
        </w:tc>
        <w:tc>
          <w:tcPr>
            <w:tcW w:w="3688" w:type="dxa"/>
          </w:tcPr>
          <w:p w14:paraId="037D418A" w14:textId="77777777" w:rsidR="003F3BEE" w:rsidRDefault="00255A2B">
            <w:pPr>
              <w:spacing w:after="0" w:line="240" w:lineRule="auto"/>
              <w:jc w:val="left"/>
            </w:pPr>
            <w:r>
              <w:t>Publie et distribue les versions du client de bureau</w:t>
            </w:r>
          </w:p>
        </w:tc>
      </w:tr>
    </w:tbl>
    <w:p w14:paraId="1D19D9B6" w14:textId="77777777" w:rsidR="00F665CC" w:rsidRDefault="00F665CC"/>
    <w:p w14:paraId="03C1E992" w14:textId="77777777" w:rsidR="003F3BEE" w:rsidRDefault="00255A2B">
      <w:r>
        <w:t>Deux précisions sont indispensables. La première concerne la profession de médecin. Il n'existe pas de rôle « médecin » dans le système : tout médecin reçoit le rôle de médecin chef, car aucun droit ne les sépare. La seconde concerne l'administrateur système, qui détient la totalité du catalogue de permissions, actes cliniques compris. C'est un choix de gouvernance explicite pour ce déploiement, et il doit être énoncé plutôt que dissimulé. Dans un déploiement en établissement de santé, il conviendrait de retirer à ce rôle les permissions cliniques qui ne lui sont pas nécessaires.</w:t>
      </w:r>
    </w:p>
    <w:p w14:paraId="412A4055" w14:textId="77777777" w:rsidR="003A751E" w:rsidRDefault="003A751E">
      <w:pPr>
        <w:pageBreakBefore/>
      </w:pPr>
    </w:p>
    <w:p w14:paraId="0CF2E2DC" w14:textId="77777777" w:rsidR="003A751E" w:rsidRDefault="003A751E"/>
    <w:p w14:paraId="5CF5CD90" w14:textId="77777777" w:rsidR="003A751E" w:rsidRDefault="003A751E"/>
    <w:p w14:paraId="5CDBFDA1" w14:textId="77777777" w:rsidR="003A751E" w:rsidRDefault="003A751E"/>
    <w:p w14:paraId="7E9DEE0A" w14:textId="77777777" w:rsidR="003A751E" w:rsidRDefault="003A751E"/>
    <w:p w14:paraId="0BC1ECB3" w14:textId="77777777" w:rsidR="003A751E" w:rsidRDefault="003A751E"/>
    <w:p w14:paraId="29A23445" w14:textId="77777777" w:rsidR="003A751E" w:rsidRDefault="003A751E"/>
    <w:p w14:paraId="4EBBF91B" w14:textId="77777777" w:rsidR="003A751E" w:rsidRDefault="003A751E"/>
    <w:p w14:paraId="1C5069EF" w14:textId="77777777" w:rsidR="003F3BEE" w:rsidRDefault="00255A2B">
      <w:pPr>
        <w:pStyle w:val="Lgende"/>
      </w:pPr>
      <w:bookmarkStart w:id="107" w:name="_Toc238069789"/>
      <w:r>
        <w:t>Figure 6.1 — Diagramme de contexte statique du système</w:t>
      </w:r>
      <w:bookmarkEnd w:id="107"/>
    </w:p>
    <w:p w14:paraId="53FCC998" w14:textId="77777777" w:rsidR="003A751E" w:rsidRDefault="00B21786">
      <w:r>
        <w:br w:type="page"/>
      </w:r>
    </w:p>
    <w:p w14:paraId="23CEA8E8" w14:textId="77777777" w:rsidR="003F3BEE" w:rsidRDefault="00255A2B">
      <w:r>
        <w:lastRenderedPageBreak/>
        <w:t>La frontière du système commence à l'authentification d'un agent et s'arrête aux documents imprimés qu'il remet au patient. Relèvent du système : les dossiers patients, les visites, les consultations, les prescriptions, les bons de prise en charge, les évacuations, les suivis de traitement, la messagerie, les notifications, les tableaux de bord, les référentiels, les comptes et droits, et la synchronisation.</w:t>
      </w:r>
    </w:p>
    <w:p w14:paraId="4A329A35" w14:textId="77777777" w:rsidR="003F3BEE" w:rsidRDefault="00255A2B">
      <w:r>
        <w:t>Quatre domaines voisins n'en relèvent pas, et il importe de les nommer. La facturation et la comptabilité : le système émet des bons et jamais de facture, et aucun modèle ne porte de montant. La gestion de stock : le bon est un bon de retrait, sans suivi de quantité. Le laboratoire : seul le résultat revient dans le système, saisi manuellement. Et l'hospitalisation : le centre oriente par évacuation.</w:t>
      </w:r>
    </w:p>
    <w:p w14:paraId="1252B980" w14:textId="77777777" w:rsidR="003F3BEE" w:rsidRDefault="00255A2B">
      <w:r>
        <w:t>Cette frontière explique pourquoi certains acteurs interrogés lors du recueil — la pharmacienne, le gestionnaire des ressources humaines — ne sont pas des acteurs du système.</w:t>
      </w:r>
    </w:p>
    <w:p w14:paraId="0AA3199A" w14:textId="77777777" w:rsidR="003F3BEE" w:rsidRDefault="00255A2B">
      <w:pPr>
        <w:pStyle w:val="Titre2"/>
      </w:pPr>
      <w:bookmarkStart w:id="108" w:name="_Toc238069904"/>
      <w:r>
        <w:t>6.5 Cas d'utilisation</w:t>
      </w:r>
      <w:bookmarkEnd w:id="108"/>
    </w:p>
    <w:p w14:paraId="2E19E1F8" w14:textId="77777777" w:rsidR="003A751E" w:rsidRDefault="00B21786">
      <w:r>
        <w:t>Soixante-cinq cas d'utilisation ont été identifiés, répartis en douze modules fonctionnels. Le tableau ci-dessous en donne la répartition par module.</w:t>
      </w:r>
    </w:p>
    <w:p w14:paraId="19F0F471" w14:textId="77777777" w:rsidR="003F3BEE" w:rsidRDefault="00255A2B">
      <w:pPr>
        <w:pStyle w:val="Lgendetableau"/>
      </w:pPr>
      <w:bookmarkStart w:id="110" w:name="_Toc238069831"/>
      <w:r>
        <w:lastRenderedPageBreak/>
        <w:t>Tableau 6.5 — Répartition des cas d'utilisation par module</w:t>
      </w:r>
      <w:bookmarkEnd w:id="110"/>
    </w:p>
    <w:tbl>
      <w:tblPr>
        <w:tblStyle w:val="Grilledutableau"/>
        <w:tblW w:w="0" w:type="auto"/>
        <w:tblLayout w:type="fixed"/>
        <w:tblLook w:val="04A0" w:firstRow="1" w:lastRow="0" w:firstColumn="1" w:lastColumn="0" w:noHBand="0" w:noVBand="1"/>
      </w:tblPr>
      <w:tblGrid>
        <w:gridCol w:w="4600"/>
        <w:gridCol w:w="2200"/>
        <w:gridCol w:w="2270"/>
      </w:tblGrid>
      <w:tr w:rsidR="003F3BEE" w14:paraId="1FFBFF30" w14:textId="77777777">
        <w:tc>
          <w:tcPr>
            <w:tcW w:w="4600" w:type="dxa"/>
          </w:tcPr>
          <w:p w14:paraId="4BDE4A92" w14:textId="77777777" w:rsidR="003F3BEE" w:rsidRDefault="00255A2B">
            <w:pPr>
              <w:spacing w:after="0" w:line="240" w:lineRule="auto"/>
              <w:jc w:val="left"/>
              <w:rPr>
                <w:b/>
              </w:rPr>
            </w:pPr>
            <w:r>
              <w:rPr>
                <w:b/>
              </w:rPr>
              <w:t>Module</w:t>
            </w:r>
          </w:p>
        </w:tc>
        <w:tc>
          <w:tcPr>
            <w:tcW w:w="2200" w:type="dxa"/>
          </w:tcPr>
          <w:p w14:paraId="29DFB3BC" w14:textId="77777777" w:rsidR="003F3BEE" w:rsidRDefault="00255A2B">
            <w:pPr>
              <w:spacing w:after="0" w:line="240" w:lineRule="auto"/>
              <w:jc w:val="left"/>
              <w:rPr>
                <w:b/>
              </w:rPr>
            </w:pPr>
            <w:r>
              <w:rPr>
                <w:b/>
              </w:rPr>
              <w:t>Cas d'utilisation</w:t>
            </w:r>
          </w:p>
        </w:tc>
        <w:tc>
          <w:tcPr>
            <w:tcW w:w="2270" w:type="dxa"/>
          </w:tcPr>
          <w:p w14:paraId="05FEEDF8" w14:textId="77777777" w:rsidR="003F3BEE" w:rsidRDefault="00255A2B">
            <w:pPr>
              <w:spacing w:after="0" w:line="240" w:lineRule="auto"/>
              <w:jc w:val="left"/>
              <w:rPr>
                <w:b/>
              </w:rPr>
            </w:pPr>
            <w:r>
              <w:rPr>
                <w:b/>
              </w:rPr>
              <w:t>Dont priorité haute</w:t>
            </w:r>
          </w:p>
        </w:tc>
      </w:tr>
      <w:tr w:rsidR="003F3BEE" w14:paraId="62BE1953" w14:textId="77777777">
        <w:tc>
          <w:tcPr>
            <w:tcW w:w="4600" w:type="dxa"/>
          </w:tcPr>
          <w:p w14:paraId="2179A1D7" w14:textId="77777777" w:rsidR="003F3BEE" w:rsidRDefault="00255A2B">
            <w:pPr>
              <w:spacing w:after="0" w:line="240" w:lineRule="auto"/>
              <w:jc w:val="left"/>
            </w:pPr>
            <w:r>
              <w:t>Sécurité et accès personnel</w:t>
            </w:r>
          </w:p>
        </w:tc>
        <w:tc>
          <w:tcPr>
            <w:tcW w:w="2200" w:type="dxa"/>
          </w:tcPr>
          <w:p w14:paraId="524280EF" w14:textId="77777777" w:rsidR="003F3BEE" w:rsidRDefault="00255A2B">
            <w:pPr>
              <w:spacing w:after="0" w:line="240" w:lineRule="auto"/>
              <w:jc w:val="left"/>
            </w:pPr>
            <w:r>
              <w:t>8</w:t>
            </w:r>
          </w:p>
        </w:tc>
        <w:tc>
          <w:tcPr>
            <w:tcW w:w="2270" w:type="dxa"/>
          </w:tcPr>
          <w:p w14:paraId="5C5923C5" w14:textId="77777777" w:rsidR="003F3BEE" w:rsidRDefault="00255A2B">
            <w:pPr>
              <w:spacing w:after="0" w:line="240" w:lineRule="auto"/>
              <w:jc w:val="left"/>
            </w:pPr>
            <w:r>
              <w:t>4</w:t>
            </w:r>
          </w:p>
        </w:tc>
      </w:tr>
      <w:tr w:rsidR="003F3BEE" w14:paraId="7C0940FE" w14:textId="77777777">
        <w:tc>
          <w:tcPr>
            <w:tcW w:w="4600" w:type="dxa"/>
          </w:tcPr>
          <w:p w14:paraId="31DE8069" w14:textId="77777777" w:rsidR="003F3BEE" w:rsidRDefault="00255A2B">
            <w:pPr>
              <w:spacing w:after="0" w:line="240" w:lineRule="auto"/>
              <w:jc w:val="left"/>
            </w:pPr>
            <w:r>
              <w:t>Habilitations</w:t>
            </w:r>
          </w:p>
        </w:tc>
        <w:tc>
          <w:tcPr>
            <w:tcW w:w="2200" w:type="dxa"/>
          </w:tcPr>
          <w:p w14:paraId="3FF10E44" w14:textId="77777777" w:rsidR="003F3BEE" w:rsidRDefault="00255A2B">
            <w:pPr>
              <w:spacing w:after="0" w:line="240" w:lineRule="auto"/>
              <w:jc w:val="left"/>
            </w:pPr>
            <w:r>
              <w:t>5</w:t>
            </w:r>
          </w:p>
        </w:tc>
        <w:tc>
          <w:tcPr>
            <w:tcW w:w="2270" w:type="dxa"/>
          </w:tcPr>
          <w:p w14:paraId="1DBD238B" w14:textId="77777777" w:rsidR="003F3BEE" w:rsidRDefault="00255A2B">
            <w:pPr>
              <w:spacing w:after="0" w:line="240" w:lineRule="auto"/>
              <w:jc w:val="left"/>
            </w:pPr>
            <w:r>
              <w:t>3</w:t>
            </w:r>
          </w:p>
        </w:tc>
      </w:tr>
      <w:tr w:rsidR="003F3BEE" w14:paraId="711407D5" w14:textId="77777777">
        <w:tc>
          <w:tcPr>
            <w:tcW w:w="4600" w:type="dxa"/>
          </w:tcPr>
          <w:p w14:paraId="0A0F44A4" w14:textId="77777777" w:rsidR="003F3BEE" w:rsidRDefault="00255A2B">
            <w:pPr>
              <w:spacing w:after="0" w:line="240" w:lineRule="auto"/>
              <w:jc w:val="left"/>
            </w:pPr>
            <w:r>
              <w:t>Supervision et paramètres</w:t>
            </w:r>
          </w:p>
        </w:tc>
        <w:tc>
          <w:tcPr>
            <w:tcW w:w="2200" w:type="dxa"/>
          </w:tcPr>
          <w:p w14:paraId="06C8FE81" w14:textId="77777777" w:rsidR="003F3BEE" w:rsidRDefault="00255A2B">
            <w:pPr>
              <w:spacing w:after="0" w:line="240" w:lineRule="auto"/>
              <w:jc w:val="left"/>
            </w:pPr>
            <w:r>
              <w:t>3</w:t>
            </w:r>
          </w:p>
        </w:tc>
        <w:tc>
          <w:tcPr>
            <w:tcW w:w="2270" w:type="dxa"/>
          </w:tcPr>
          <w:p w14:paraId="67D853CF" w14:textId="77777777" w:rsidR="003F3BEE" w:rsidRDefault="00255A2B">
            <w:pPr>
              <w:spacing w:after="0" w:line="240" w:lineRule="auto"/>
              <w:jc w:val="left"/>
            </w:pPr>
            <w:r>
              <w:t>1</w:t>
            </w:r>
          </w:p>
        </w:tc>
      </w:tr>
      <w:tr w:rsidR="003F3BEE" w14:paraId="31FC47A6" w14:textId="77777777">
        <w:tc>
          <w:tcPr>
            <w:tcW w:w="4600" w:type="dxa"/>
          </w:tcPr>
          <w:p w14:paraId="287D7C34" w14:textId="77777777" w:rsidR="003F3BEE" w:rsidRDefault="00255A2B">
            <w:pPr>
              <w:spacing w:after="0" w:line="240" w:lineRule="auto"/>
              <w:jc w:val="left"/>
            </w:pPr>
            <w:r>
              <w:t>Référentiels</w:t>
            </w:r>
          </w:p>
        </w:tc>
        <w:tc>
          <w:tcPr>
            <w:tcW w:w="2200" w:type="dxa"/>
          </w:tcPr>
          <w:p w14:paraId="71129A40" w14:textId="77777777" w:rsidR="003F3BEE" w:rsidRDefault="00255A2B">
            <w:pPr>
              <w:spacing w:after="0" w:line="240" w:lineRule="auto"/>
              <w:jc w:val="left"/>
            </w:pPr>
            <w:r>
              <w:t>4</w:t>
            </w:r>
          </w:p>
        </w:tc>
        <w:tc>
          <w:tcPr>
            <w:tcW w:w="2270" w:type="dxa"/>
          </w:tcPr>
          <w:p w14:paraId="71B46E67" w14:textId="77777777" w:rsidR="003F3BEE" w:rsidRDefault="00255A2B">
            <w:pPr>
              <w:spacing w:after="0" w:line="240" w:lineRule="auto"/>
              <w:jc w:val="left"/>
            </w:pPr>
            <w:r>
              <w:t>3</w:t>
            </w:r>
          </w:p>
        </w:tc>
      </w:tr>
      <w:tr w:rsidR="003F3BEE" w14:paraId="0FA20B1D" w14:textId="77777777">
        <w:tc>
          <w:tcPr>
            <w:tcW w:w="4600" w:type="dxa"/>
          </w:tcPr>
          <w:p w14:paraId="36558A3D" w14:textId="77777777" w:rsidR="003F3BEE" w:rsidRDefault="00255A2B">
            <w:pPr>
              <w:spacing w:after="0" w:line="240" w:lineRule="auto"/>
              <w:jc w:val="left"/>
            </w:pPr>
            <w:r>
              <w:t>Acteurs médicaux</w:t>
            </w:r>
          </w:p>
        </w:tc>
        <w:tc>
          <w:tcPr>
            <w:tcW w:w="2200" w:type="dxa"/>
          </w:tcPr>
          <w:p w14:paraId="0AA52553" w14:textId="77777777" w:rsidR="003F3BEE" w:rsidRDefault="00255A2B">
            <w:pPr>
              <w:spacing w:after="0" w:line="240" w:lineRule="auto"/>
              <w:jc w:val="left"/>
            </w:pPr>
            <w:r>
              <w:t>4</w:t>
            </w:r>
          </w:p>
        </w:tc>
        <w:tc>
          <w:tcPr>
            <w:tcW w:w="2270" w:type="dxa"/>
          </w:tcPr>
          <w:p w14:paraId="7C95887D" w14:textId="77777777" w:rsidR="003F3BEE" w:rsidRDefault="00255A2B">
            <w:pPr>
              <w:spacing w:after="0" w:line="240" w:lineRule="auto"/>
              <w:jc w:val="left"/>
            </w:pPr>
            <w:r>
              <w:t>3</w:t>
            </w:r>
          </w:p>
        </w:tc>
      </w:tr>
      <w:tr w:rsidR="003F3BEE" w14:paraId="22B47337" w14:textId="77777777">
        <w:tc>
          <w:tcPr>
            <w:tcW w:w="4600" w:type="dxa"/>
          </w:tcPr>
          <w:p w14:paraId="569119FF" w14:textId="77777777" w:rsidR="003F3BEE" w:rsidRDefault="00255A2B">
            <w:pPr>
              <w:spacing w:after="0" w:line="240" w:lineRule="auto"/>
              <w:jc w:val="left"/>
            </w:pPr>
            <w:r>
              <w:t>Dossier patient</w:t>
            </w:r>
          </w:p>
        </w:tc>
        <w:tc>
          <w:tcPr>
            <w:tcW w:w="2200" w:type="dxa"/>
          </w:tcPr>
          <w:p w14:paraId="179F29E6" w14:textId="77777777" w:rsidR="003F3BEE" w:rsidRDefault="00255A2B">
            <w:pPr>
              <w:spacing w:after="0" w:line="240" w:lineRule="auto"/>
              <w:jc w:val="left"/>
            </w:pPr>
            <w:r>
              <w:t>9</w:t>
            </w:r>
          </w:p>
        </w:tc>
        <w:tc>
          <w:tcPr>
            <w:tcW w:w="2270" w:type="dxa"/>
          </w:tcPr>
          <w:p w14:paraId="5017235C" w14:textId="77777777" w:rsidR="003F3BEE" w:rsidRDefault="00255A2B">
            <w:pPr>
              <w:spacing w:after="0" w:line="240" w:lineRule="auto"/>
              <w:jc w:val="left"/>
            </w:pPr>
            <w:r>
              <w:t>6</w:t>
            </w:r>
          </w:p>
        </w:tc>
      </w:tr>
      <w:tr w:rsidR="003F3BEE" w14:paraId="5700DA03" w14:textId="77777777">
        <w:tc>
          <w:tcPr>
            <w:tcW w:w="4600" w:type="dxa"/>
          </w:tcPr>
          <w:p w14:paraId="7FB4C2F1" w14:textId="77777777" w:rsidR="003F3BEE" w:rsidRDefault="00255A2B">
            <w:pPr>
              <w:spacing w:after="0" w:line="240" w:lineRule="auto"/>
              <w:jc w:val="left"/>
            </w:pPr>
            <w:r>
              <w:t>Triage</w:t>
            </w:r>
          </w:p>
        </w:tc>
        <w:tc>
          <w:tcPr>
            <w:tcW w:w="2200" w:type="dxa"/>
          </w:tcPr>
          <w:p w14:paraId="54A7A012" w14:textId="77777777" w:rsidR="003F3BEE" w:rsidRDefault="00255A2B">
            <w:pPr>
              <w:spacing w:after="0" w:line="240" w:lineRule="auto"/>
              <w:jc w:val="left"/>
            </w:pPr>
            <w:r>
              <w:t>5</w:t>
            </w:r>
          </w:p>
        </w:tc>
        <w:tc>
          <w:tcPr>
            <w:tcW w:w="2270" w:type="dxa"/>
          </w:tcPr>
          <w:p w14:paraId="3DB4AA95" w14:textId="77777777" w:rsidR="003F3BEE" w:rsidRDefault="00255A2B">
            <w:pPr>
              <w:spacing w:after="0" w:line="240" w:lineRule="auto"/>
              <w:jc w:val="left"/>
            </w:pPr>
            <w:r>
              <w:t>4</w:t>
            </w:r>
          </w:p>
        </w:tc>
      </w:tr>
      <w:tr w:rsidR="003F3BEE" w14:paraId="2D8E810E" w14:textId="77777777">
        <w:tc>
          <w:tcPr>
            <w:tcW w:w="4600" w:type="dxa"/>
          </w:tcPr>
          <w:p w14:paraId="56B894A8" w14:textId="77777777" w:rsidR="003F3BEE" w:rsidRDefault="00255A2B">
            <w:pPr>
              <w:spacing w:after="0" w:line="240" w:lineRule="auto"/>
              <w:jc w:val="left"/>
            </w:pPr>
            <w:r>
              <w:t>Consultation et actes prescrits</w:t>
            </w:r>
          </w:p>
        </w:tc>
        <w:tc>
          <w:tcPr>
            <w:tcW w:w="2200" w:type="dxa"/>
          </w:tcPr>
          <w:p w14:paraId="022BDCA2" w14:textId="77777777" w:rsidR="003F3BEE" w:rsidRDefault="00255A2B">
            <w:pPr>
              <w:spacing w:after="0" w:line="240" w:lineRule="auto"/>
              <w:jc w:val="left"/>
            </w:pPr>
            <w:r>
              <w:t>11</w:t>
            </w:r>
          </w:p>
        </w:tc>
        <w:tc>
          <w:tcPr>
            <w:tcW w:w="2270" w:type="dxa"/>
          </w:tcPr>
          <w:p w14:paraId="67BBE008" w14:textId="77777777" w:rsidR="003F3BEE" w:rsidRDefault="00255A2B">
            <w:pPr>
              <w:spacing w:after="0" w:line="240" w:lineRule="auto"/>
              <w:jc w:val="left"/>
            </w:pPr>
            <w:r>
              <w:t>8</w:t>
            </w:r>
          </w:p>
        </w:tc>
      </w:tr>
      <w:tr w:rsidR="003F3BEE" w14:paraId="77841AE0" w14:textId="77777777">
        <w:tc>
          <w:tcPr>
            <w:tcW w:w="4600" w:type="dxa"/>
          </w:tcPr>
          <w:p w14:paraId="4EF9C103" w14:textId="77777777" w:rsidR="003F3BEE" w:rsidRDefault="00255A2B">
            <w:pPr>
              <w:spacing w:after="0" w:line="240" w:lineRule="auto"/>
              <w:jc w:val="left"/>
            </w:pPr>
            <w:r>
              <w:t>Sorties critiques et suivi</w:t>
            </w:r>
          </w:p>
        </w:tc>
        <w:tc>
          <w:tcPr>
            <w:tcW w:w="2200" w:type="dxa"/>
          </w:tcPr>
          <w:p w14:paraId="5E6E8281" w14:textId="77777777" w:rsidR="003F3BEE" w:rsidRDefault="00255A2B">
            <w:pPr>
              <w:spacing w:after="0" w:line="240" w:lineRule="auto"/>
              <w:jc w:val="left"/>
            </w:pPr>
            <w:r>
              <w:t>4</w:t>
            </w:r>
          </w:p>
        </w:tc>
        <w:tc>
          <w:tcPr>
            <w:tcW w:w="2270" w:type="dxa"/>
          </w:tcPr>
          <w:p w14:paraId="509176B7" w14:textId="77777777" w:rsidR="003F3BEE" w:rsidRDefault="00255A2B">
            <w:pPr>
              <w:spacing w:after="0" w:line="240" w:lineRule="auto"/>
              <w:jc w:val="left"/>
            </w:pPr>
            <w:r>
              <w:t>2</w:t>
            </w:r>
          </w:p>
        </w:tc>
      </w:tr>
      <w:tr w:rsidR="003F3BEE" w14:paraId="7DE8F325" w14:textId="77777777">
        <w:tc>
          <w:tcPr>
            <w:tcW w:w="4600" w:type="dxa"/>
          </w:tcPr>
          <w:p w14:paraId="2207FFC2" w14:textId="77777777" w:rsidR="003F3BEE" w:rsidRDefault="00255A2B">
            <w:pPr>
              <w:spacing w:after="0" w:line="240" w:lineRule="auto"/>
              <w:jc w:val="left"/>
            </w:pPr>
            <w:r>
              <w:t>Communication</w:t>
            </w:r>
          </w:p>
        </w:tc>
        <w:tc>
          <w:tcPr>
            <w:tcW w:w="2200" w:type="dxa"/>
          </w:tcPr>
          <w:p w14:paraId="27EB7D09" w14:textId="77777777" w:rsidR="003F3BEE" w:rsidRDefault="00255A2B">
            <w:pPr>
              <w:spacing w:after="0" w:line="240" w:lineRule="auto"/>
              <w:jc w:val="left"/>
            </w:pPr>
            <w:r>
              <w:t>5</w:t>
            </w:r>
          </w:p>
        </w:tc>
        <w:tc>
          <w:tcPr>
            <w:tcW w:w="2270" w:type="dxa"/>
          </w:tcPr>
          <w:p w14:paraId="102887A8" w14:textId="77777777" w:rsidR="003F3BEE" w:rsidRDefault="00255A2B">
            <w:pPr>
              <w:spacing w:after="0" w:line="240" w:lineRule="auto"/>
              <w:jc w:val="left"/>
            </w:pPr>
            <w:r>
              <w:t>0</w:t>
            </w:r>
          </w:p>
        </w:tc>
      </w:tr>
      <w:tr w:rsidR="003F3BEE" w14:paraId="27969157" w14:textId="77777777">
        <w:tc>
          <w:tcPr>
            <w:tcW w:w="4600" w:type="dxa"/>
          </w:tcPr>
          <w:p w14:paraId="6CC4DEB4" w14:textId="77777777" w:rsidR="003F3BEE" w:rsidRDefault="00255A2B">
            <w:pPr>
              <w:spacing w:after="0" w:line="240" w:lineRule="auto"/>
              <w:jc w:val="left"/>
            </w:pPr>
            <w:r>
              <w:t>Pilotage</w:t>
            </w:r>
          </w:p>
        </w:tc>
        <w:tc>
          <w:tcPr>
            <w:tcW w:w="2200" w:type="dxa"/>
          </w:tcPr>
          <w:p w14:paraId="57A0A0CA" w14:textId="77777777" w:rsidR="003F3BEE" w:rsidRDefault="00255A2B">
            <w:pPr>
              <w:spacing w:after="0" w:line="240" w:lineRule="auto"/>
              <w:jc w:val="left"/>
            </w:pPr>
            <w:r>
              <w:t>3</w:t>
            </w:r>
          </w:p>
        </w:tc>
        <w:tc>
          <w:tcPr>
            <w:tcW w:w="2270" w:type="dxa"/>
          </w:tcPr>
          <w:p w14:paraId="484559E5" w14:textId="77777777" w:rsidR="003F3BEE" w:rsidRDefault="00255A2B">
            <w:pPr>
              <w:spacing w:after="0" w:line="240" w:lineRule="auto"/>
              <w:jc w:val="left"/>
            </w:pPr>
            <w:r>
              <w:t>1</w:t>
            </w:r>
          </w:p>
        </w:tc>
      </w:tr>
      <w:tr w:rsidR="003F3BEE" w14:paraId="3FD86378" w14:textId="77777777">
        <w:tc>
          <w:tcPr>
            <w:tcW w:w="4600" w:type="dxa"/>
          </w:tcPr>
          <w:p w14:paraId="565286B4" w14:textId="77777777" w:rsidR="003F3BEE" w:rsidRDefault="00255A2B">
            <w:pPr>
              <w:spacing w:after="0" w:line="240" w:lineRule="auto"/>
              <w:jc w:val="left"/>
            </w:pPr>
            <w:r>
              <w:t>Synchronisation</w:t>
            </w:r>
          </w:p>
        </w:tc>
        <w:tc>
          <w:tcPr>
            <w:tcW w:w="2200" w:type="dxa"/>
          </w:tcPr>
          <w:p w14:paraId="370687E6" w14:textId="77777777" w:rsidR="003F3BEE" w:rsidRDefault="00255A2B">
            <w:pPr>
              <w:spacing w:after="0" w:line="240" w:lineRule="auto"/>
              <w:jc w:val="left"/>
            </w:pPr>
            <w:r>
              <w:t>4</w:t>
            </w:r>
          </w:p>
        </w:tc>
        <w:tc>
          <w:tcPr>
            <w:tcW w:w="2270" w:type="dxa"/>
          </w:tcPr>
          <w:p w14:paraId="10985A99" w14:textId="77777777" w:rsidR="003F3BEE" w:rsidRDefault="00255A2B">
            <w:pPr>
              <w:spacing w:after="0" w:line="240" w:lineRule="auto"/>
              <w:jc w:val="left"/>
            </w:pPr>
            <w:r>
              <w:t>2</w:t>
            </w:r>
          </w:p>
        </w:tc>
      </w:tr>
      <w:tr w:rsidR="003F3BEE" w14:paraId="465364C1" w14:textId="77777777">
        <w:tc>
          <w:tcPr>
            <w:tcW w:w="4600" w:type="dxa"/>
          </w:tcPr>
          <w:p w14:paraId="6B6CBBCC" w14:textId="77777777" w:rsidR="003F3BEE" w:rsidRDefault="00255A2B">
            <w:pPr>
              <w:spacing w:after="0" w:line="240" w:lineRule="auto"/>
              <w:jc w:val="left"/>
            </w:pPr>
            <w:r>
              <w:t>Total</w:t>
            </w:r>
          </w:p>
        </w:tc>
        <w:tc>
          <w:tcPr>
            <w:tcW w:w="2200" w:type="dxa"/>
          </w:tcPr>
          <w:p w14:paraId="456D6CB5" w14:textId="77777777" w:rsidR="003F3BEE" w:rsidRDefault="00255A2B">
            <w:pPr>
              <w:spacing w:after="0" w:line="240" w:lineRule="auto"/>
              <w:jc w:val="left"/>
            </w:pPr>
            <w:r>
              <w:t>65</w:t>
            </w:r>
          </w:p>
        </w:tc>
        <w:tc>
          <w:tcPr>
            <w:tcW w:w="2270" w:type="dxa"/>
          </w:tcPr>
          <w:p w14:paraId="11F02F4D" w14:textId="77777777" w:rsidR="003F3BEE" w:rsidRDefault="00255A2B">
            <w:pPr>
              <w:spacing w:after="0" w:line="240" w:lineRule="auto"/>
              <w:jc w:val="left"/>
            </w:pPr>
            <w:r>
              <w:t>37</w:t>
            </w:r>
          </w:p>
        </w:tc>
      </w:tr>
    </w:tbl>
    <w:p w14:paraId="084D1A68" w14:textId="77777777" w:rsidR="00F665CC" w:rsidRDefault="00F665CC"/>
    <w:p w14:paraId="10FAB68A" w14:textId="77777777" w:rsidR="003F3BEE" w:rsidRDefault="00255A2B">
      <w:r>
        <w:t>Cette répartition est parlante. Le module Consultation et actes prescrits concentre à lui seul onze cas, dont huit de priorité haute : c'est le cœur du système, celui qui porte le parcours de soin. Le module Dossier patient vient ensuite avec neuf cas. À l'inverse, le module Communication ne comporte aucun cas de priorité haute. La messagerie répond au constat que l'information circule verbalement sans trace, mais elle ne conditionne pas le fonctionnement du parcours de soin.</w:t>
      </w:r>
    </w:p>
    <w:p>
      <w:pPr>
        <w:pStyle w:val="Titre2"/>
      </w:pPr>
      <w:r>
        <w:t xml:space="preserve">6.6 Classification par package</w:t>
      </w:r>
    </w:p>
    <w:p>
      <w:pPr/>
      <w:r>
        <w:t xml:space="preserve">Un package regroupe des éléments de modèle en un ensemble cohérent. Les douze modules identifiés plus haut se regroupent en cinq packages, chacun correspondant à un domaine de responsabilité distinct. Ce découpage gouverne la suite du mémoire : il commande les diagrammes de cas d'utilisation présentés ci-après, et les diagrammes de classes du chapitre 7.</w:t>
      </w:r>
    </w:p>
    <w:p>
      <w:pPr/>
      <w:r>
        <w:t xml:space="preserve">Les tableaux suivants nomment les soixante-cinq cas d'utilisation, un par un, et les classent selon trois critères. Les acteurs sont désignés par une initiale : A pour l'administrateur système, M pour le Médecin Chef, I pour l'infirmier, P pour le poste local, qui est un acteur secondaire.</w:t>
      </w:r>
    </w:p>
    <w:p>
      <w:pPr/>
      <w:r>
        <w:t xml:space="preserve">Une précision de méthode s'impose sur la colonne du risque. Elle n'est pas une estimation faite avant le développement, mais un constat établi après coup, à partir des difficultés effectivement rencontrées et documentées au chapitre 8. Un cas est marqué à risque élevé lorsqu'il a exigé une reprise de conception, lorsqu'il porte une règle métier que le système doit garantir seul, ou lorsqu'un incident daté l'a mis en défaut. La colonne de l'itération indique le rang dans lequel le module correspondant a été construit.</w:t>
      </w:r>
    </w:p>
    <w:p>
      <w:pPr/>
      <w:r>
        <w:t xml:space="preserve">Le package « Sécurité et habilitations » compte 16 cas d'utilisation, dont 8 de priorité haute et 4 à risque élevé. Il rassemble l'accès personnel, les habilitations et la supervision. C'est le socle : aucun autre package ne fonctionne sans lui.</w:t>
      </w:r>
    </w:p>
    <w:p>
      <w:pPr>
        <w:pStyle w:val="Lgendetableau"/>
      </w:pPr>
      <w:r>
        <w:t xml:space="preserve">Tableau 6.6 — Package Sécurité et habilitations : cas d'utilisation, risque, priorité et itération</w:t>
      </w:r>
    </w:p>
    <w:tbl>
      <w:tblPr>
        <w:tblStyle w:val="Grilledutableau"/>
        <w:tblW w:w="0" w:type="auto"/>
        <w:tblLayout w:type="fixed"/>
        <w:tblLook w:val="04A0" w:firstRow="1" w:lastRow="0" w:firstColumn="1" w:lastColumn="0" w:noHBand="0" w:noVBand="1"/>
      </w:tblPr>
      <w:tblGrid>
        <w:gridCol w:w="900"/>
        <w:gridCol w:w="3720"/>
        <w:gridCol w:w="1100"/>
        <w:gridCol w:w="1000"/>
        <w:gridCol w:w="1100"/>
        <w:gridCol w:w="1250"/>
      </w:tblGrid>
      <w:tr>
        <w:trPr>
          <w:tblHeader/>
        </w:trPr>
        <w:tc>
          <w:tcPr>
            <w:tcW w:w="900" w:type="dxa"/>
          </w:tcPr>
          <w:p>
            <w:pPr>
              <w:spacing w:after="0" w:line="240" w:lineRule="auto"/>
              <w:jc w:val="left"/>
              <w:rPr>
                <w:b/>
              </w:rPr>
            </w:pPr>
            <w:r>
              <w:rPr>
                <w:b/>
              </w:rPr>
              <w:t xml:space="preserve">Id</w:t>
            </w:r>
          </w:p>
        </w:tc>
        <w:tc>
          <w:tcPr>
            <w:tcW w:w="3720" w:type="dxa"/>
          </w:tcPr>
          <w:p>
            <w:pPr>
              <w:spacing w:after="0" w:line="240" w:lineRule="auto"/>
              <w:jc w:val="left"/>
              <w:rPr>
                <w:b/>
              </w:rPr>
            </w:pPr>
            <w:r>
              <w:rPr>
                <w:b/>
              </w:rPr>
              <w:t xml:space="preserve">Cas d'utilisation</w:t>
            </w:r>
          </w:p>
        </w:tc>
        <w:tc>
          <w:tcPr>
            <w:tcW w:w="1100" w:type="dxa"/>
          </w:tcPr>
          <w:p>
            <w:pPr>
              <w:spacing w:after="0" w:line="240" w:lineRule="auto"/>
              <w:jc w:val="left"/>
              <w:rPr>
                <w:b/>
              </w:rPr>
            </w:pPr>
            <w:r>
              <w:rPr>
                <w:b/>
              </w:rPr>
              <w:t xml:space="preserve">Acteurs</w:t>
            </w:r>
          </w:p>
        </w:tc>
        <w:tc>
          <w:tcPr>
            <w:tcW w:w="1000" w:type="dxa"/>
          </w:tcPr>
          <w:p>
            <w:pPr>
              <w:spacing w:after="0" w:line="240" w:lineRule="auto"/>
              <w:jc w:val="left"/>
              <w:rPr>
                <w:b/>
              </w:rPr>
            </w:pPr>
            <w:r>
              <w:rPr>
                <w:b/>
              </w:rPr>
              <w:t xml:space="preserve">Risque</w:t>
            </w:r>
          </w:p>
        </w:tc>
        <w:tc>
          <w:tcPr>
            <w:tcW w:w="1100" w:type="dxa"/>
          </w:tcPr>
          <w:p>
            <w:pPr>
              <w:spacing w:after="0" w:line="240" w:lineRule="auto"/>
              <w:jc w:val="left"/>
              <w:rPr>
                <w:b/>
              </w:rPr>
            </w:pPr>
            <w:r>
              <w:rPr>
                <w:b/>
              </w:rPr>
              <w:t xml:space="preserve">Priorité</w:t>
            </w:r>
          </w:p>
        </w:tc>
        <w:tc>
          <w:tcPr>
            <w:tcW w:w="1250" w:type="dxa"/>
          </w:tcPr>
          <w:p>
            <w:pPr>
              <w:spacing w:after="0" w:line="240" w:lineRule="auto"/>
              <w:jc w:val="left"/>
              <w:rPr>
                <w:b/>
              </w:rPr>
            </w:pPr>
            <w:r>
              <w:rPr>
                <w:b/>
              </w:rPr>
              <w:t xml:space="preserve">Itération</w:t>
            </w:r>
          </w:p>
        </w:tc>
      </w:tr>
      <w:tr>
        <w:tc>
          <w:tcPr>
            <w:tcW w:w="900" w:type="dxa"/>
          </w:tcPr>
          <w:p>
            <w:pPr>
              <w:spacing w:after="0" w:line="240" w:lineRule="auto"/>
              <w:jc w:val="left"/>
            </w:pPr>
            <w:r>
              <w:t xml:space="preserve">UC01</w:t>
            </w:r>
          </w:p>
        </w:tc>
        <w:tc>
          <w:tcPr>
            <w:tcW w:w="3720" w:type="dxa"/>
          </w:tcPr>
          <w:p>
            <w:pPr>
              <w:spacing w:after="0" w:line="240" w:lineRule="auto"/>
              <w:jc w:val="left"/>
            </w:pPr>
            <w:r>
              <w:t xml:space="preserve">Se connecter</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Élevé</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1</w:t>
            </w:r>
          </w:p>
        </w:tc>
      </w:tr>
      <w:tr>
        <w:tc>
          <w:tcPr>
            <w:tcW w:w="900" w:type="dxa"/>
          </w:tcPr>
          <w:p>
            <w:pPr>
              <w:spacing w:after="0" w:line="240" w:lineRule="auto"/>
              <w:jc w:val="left"/>
            </w:pPr>
            <w:r>
              <w:t xml:space="preserve">UC02</w:t>
            </w:r>
          </w:p>
        </w:tc>
        <w:tc>
          <w:tcPr>
            <w:tcW w:w="3720" w:type="dxa"/>
          </w:tcPr>
          <w:p>
            <w:pPr>
              <w:spacing w:after="0" w:line="240" w:lineRule="auto"/>
              <w:jc w:val="left"/>
            </w:pPr>
            <w:r>
              <w:t xml:space="preserve">Valider le second facteur</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Élevé</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1</w:t>
            </w:r>
          </w:p>
        </w:tc>
      </w:tr>
      <w:tr>
        <w:tc>
          <w:tcPr>
            <w:tcW w:w="900" w:type="dxa"/>
          </w:tcPr>
          <w:p>
            <w:pPr>
              <w:spacing w:after="0" w:line="240" w:lineRule="auto"/>
              <w:jc w:val="left"/>
            </w:pPr>
            <w:r>
              <w:t xml:space="preserve">UC03</w:t>
            </w:r>
          </w:p>
        </w:tc>
        <w:tc>
          <w:tcPr>
            <w:tcW w:w="3720" w:type="dxa"/>
          </w:tcPr>
          <w:p>
            <w:pPr>
              <w:spacing w:after="0" w:line="240" w:lineRule="auto"/>
              <w:jc w:val="left"/>
            </w:pPr>
            <w:r>
              <w:t xml:space="preserve">Résoudre une connexion concurrente</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1</w:t>
            </w:r>
          </w:p>
        </w:tc>
      </w:tr>
      <w:tr>
        <w:tc>
          <w:tcPr>
            <w:tcW w:w="900" w:type="dxa"/>
          </w:tcPr>
          <w:p>
            <w:pPr>
              <w:spacing w:after="0" w:line="240" w:lineRule="auto"/>
              <w:jc w:val="left"/>
            </w:pPr>
            <w:r>
              <w:t xml:space="preserve">UC04</w:t>
            </w:r>
          </w:p>
        </w:tc>
        <w:tc>
          <w:tcPr>
            <w:tcW w:w="3720" w:type="dxa"/>
          </w:tcPr>
          <w:p>
            <w:pPr>
              <w:spacing w:after="0" w:line="240" w:lineRule="auto"/>
              <w:jc w:val="left"/>
            </w:pPr>
            <w:r>
              <w:t xml:space="preserve">Changer son mot de passe</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1</w:t>
            </w:r>
          </w:p>
        </w:tc>
      </w:tr>
      <w:tr>
        <w:tc>
          <w:tcPr>
            <w:tcW w:w="900" w:type="dxa"/>
          </w:tcPr>
          <w:p>
            <w:pPr>
              <w:spacing w:after="0" w:line="240" w:lineRule="auto"/>
              <w:jc w:val="left"/>
            </w:pPr>
            <w:r>
              <w:t xml:space="preserve">UC05</w:t>
            </w:r>
          </w:p>
        </w:tc>
        <w:tc>
          <w:tcPr>
            <w:tcW w:w="3720" w:type="dxa"/>
          </w:tcPr>
          <w:p>
            <w:pPr>
              <w:spacing w:after="0" w:line="240" w:lineRule="auto"/>
              <w:jc w:val="left"/>
            </w:pPr>
            <w:r>
              <w:t xml:space="preserve">Consulter et révoquer ses sessions</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Moyenne</w:t>
            </w:r>
          </w:p>
        </w:tc>
        <w:tc>
          <w:tcPr>
            <w:tcW w:w="1250" w:type="dxa"/>
          </w:tcPr>
          <w:p>
            <w:pPr>
              <w:spacing w:after="0" w:line="240" w:lineRule="auto"/>
              <w:jc w:val="left"/>
            </w:pPr>
            <w:r>
              <w:t xml:space="preserve">1</w:t>
            </w:r>
          </w:p>
        </w:tc>
      </w:tr>
      <w:tr>
        <w:tc>
          <w:tcPr>
            <w:tcW w:w="900" w:type="dxa"/>
          </w:tcPr>
          <w:p>
            <w:pPr>
              <w:spacing w:after="0" w:line="240" w:lineRule="auto"/>
              <w:jc w:val="left"/>
            </w:pPr>
            <w:r>
              <w:t xml:space="preserve">UC06</w:t>
            </w:r>
          </w:p>
        </w:tc>
        <w:tc>
          <w:tcPr>
            <w:tcW w:w="3720" w:type="dxa"/>
          </w:tcPr>
          <w:p>
            <w:pPr>
              <w:spacing w:after="0" w:line="240" w:lineRule="auto"/>
              <w:jc w:val="left"/>
            </w:pPr>
            <w:r>
              <w:t xml:space="preserve">Activer ou désactiver son second facteur</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Moyenne</w:t>
            </w:r>
          </w:p>
        </w:tc>
        <w:tc>
          <w:tcPr>
            <w:tcW w:w="1250" w:type="dxa"/>
          </w:tcPr>
          <w:p>
            <w:pPr>
              <w:spacing w:after="0" w:line="240" w:lineRule="auto"/>
              <w:jc w:val="left"/>
            </w:pPr>
            <w:r>
              <w:t xml:space="preserve">1</w:t>
            </w:r>
          </w:p>
        </w:tc>
      </w:tr>
      <w:tr>
        <w:tc>
          <w:tcPr>
            <w:tcW w:w="900" w:type="dxa"/>
          </w:tcPr>
          <w:p>
            <w:pPr>
              <w:spacing w:after="0" w:line="240" w:lineRule="auto"/>
              <w:jc w:val="left"/>
            </w:pPr>
            <w:r>
              <w:t xml:space="preserve">UC07</w:t>
            </w:r>
          </w:p>
        </w:tc>
        <w:tc>
          <w:tcPr>
            <w:tcW w:w="3720" w:type="dxa"/>
          </w:tcPr>
          <w:p>
            <w:pPr>
              <w:spacing w:after="0" w:line="240" w:lineRule="auto"/>
              <w:jc w:val="left"/>
            </w:pPr>
            <w:r>
              <w:t xml:space="preserve">Accepter les conditions d'utilisation</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Basse</w:t>
            </w:r>
          </w:p>
        </w:tc>
        <w:tc>
          <w:tcPr>
            <w:tcW w:w="1250" w:type="dxa"/>
          </w:tcPr>
          <w:p>
            <w:pPr>
              <w:spacing w:after="0" w:line="240" w:lineRule="auto"/>
              <w:jc w:val="left"/>
            </w:pPr>
            <w:r>
              <w:t xml:space="preserve">1</w:t>
            </w:r>
          </w:p>
        </w:tc>
      </w:tr>
      <w:tr>
        <w:tc>
          <w:tcPr>
            <w:tcW w:w="900" w:type="dxa"/>
          </w:tcPr>
          <w:p>
            <w:pPr>
              <w:spacing w:after="0" w:line="240" w:lineRule="auto"/>
              <w:jc w:val="left"/>
            </w:pPr>
            <w:r>
              <w:t xml:space="preserve">UC08</w:t>
            </w:r>
          </w:p>
        </w:tc>
        <w:tc>
          <w:tcPr>
            <w:tcW w:w="3720" w:type="dxa"/>
          </w:tcPr>
          <w:p>
            <w:pPr>
              <w:spacing w:after="0" w:line="240" w:lineRule="auto"/>
              <w:jc w:val="left"/>
            </w:pPr>
            <w:r>
              <w:t xml:space="preserve">Gérer ses préférences</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Basse</w:t>
            </w:r>
          </w:p>
        </w:tc>
        <w:tc>
          <w:tcPr>
            <w:tcW w:w="1250" w:type="dxa"/>
          </w:tcPr>
          <w:p>
            <w:pPr>
              <w:spacing w:after="0" w:line="240" w:lineRule="auto"/>
              <w:jc w:val="left"/>
            </w:pPr>
            <w:r>
              <w:t xml:space="preserve">1</w:t>
            </w:r>
          </w:p>
        </w:tc>
      </w:tr>
      <w:tr>
        <w:tc>
          <w:tcPr>
            <w:tcW w:w="900" w:type="dxa"/>
          </w:tcPr>
          <w:p>
            <w:pPr>
              <w:spacing w:after="0" w:line="240" w:lineRule="auto"/>
              <w:jc w:val="left"/>
            </w:pPr>
            <w:r>
              <w:t xml:space="preserve">UC09</w:t>
            </w:r>
          </w:p>
        </w:tc>
        <w:tc>
          <w:tcPr>
            <w:tcW w:w="3720" w:type="dxa"/>
          </w:tcPr>
          <w:p>
            <w:pPr>
              <w:spacing w:after="0" w:line="240" w:lineRule="auto"/>
              <w:jc w:val="left"/>
            </w:pPr>
            <w:r>
              <w:t xml:space="preserve">Créer et gérer un compte</w:t>
            </w:r>
          </w:p>
        </w:tc>
        <w:tc>
          <w:tcPr>
            <w:tcW w:w="1100" w:type="dxa"/>
          </w:tcPr>
          <w:p>
            <w:pPr>
              <w:spacing w:after="0" w:line="240" w:lineRule="auto"/>
              <w:jc w:val="left"/>
            </w:pPr>
            <w:r>
              <w:t xml:space="preserve">A M</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2</w:t>
            </w:r>
          </w:p>
        </w:tc>
      </w:tr>
      <w:tr>
        <w:tc>
          <w:tcPr>
            <w:tcW w:w="900" w:type="dxa"/>
          </w:tcPr>
          <w:p>
            <w:pPr>
              <w:spacing w:after="0" w:line="240" w:lineRule="auto"/>
              <w:jc w:val="left"/>
            </w:pPr>
            <w:r>
              <w:t xml:space="preserve">UC10</w:t>
            </w:r>
          </w:p>
        </w:tc>
        <w:tc>
          <w:tcPr>
            <w:tcW w:w="3720" w:type="dxa"/>
          </w:tcPr>
          <w:p>
            <w:pPr>
              <w:spacing w:after="0" w:line="240" w:lineRule="auto"/>
              <w:jc w:val="left"/>
            </w:pPr>
            <w:r>
              <w:t xml:space="preserve">Attribuer un rôle</w:t>
            </w:r>
          </w:p>
        </w:tc>
        <w:tc>
          <w:tcPr>
            <w:tcW w:w="1100" w:type="dxa"/>
          </w:tcPr>
          <w:p>
            <w:pPr>
              <w:spacing w:after="0" w:line="240" w:lineRule="auto"/>
              <w:jc w:val="left"/>
            </w:pPr>
            <w:r>
              <w:t xml:space="preserve">A</w:t>
            </w:r>
          </w:p>
        </w:tc>
        <w:tc>
          <w:tcPr>
            <w:tcW w:w="1000" w:type="dxa"/>
          </w:tcPr>
          <w:p>
            <w:pPr>
              <w:spacing w:after="0" w:line="240" w:lineRule="auto"/>
              <w:jc w:val="left"/>
            </w:pPr>
            <w:r>
              <w:t xml:space="preserve">Élevé</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2</w:t>
            </w:r>
          </w:p>
        </w:tc>
      </w:tr>
      <w:tr>
        <w:tc>
          <w:tcPr>
            <w:tcW w:w="900" w:type="dxa"/>
          </w:tcPr>
          <w:p>
            <w:pPr>
              <w:spacing w:after="0" w:line="240" w:lineRule="auto"/>
              <w:jc w:val="left"/>
            </w:pPr>
            <w:r>
              <w:t xml:space="preserve">UC11</w:t>
            </w:r>
          </w:p>
        </w:tc>
        <w:tc>
          <w:tcPr>
            <w:tcW w:w="3720" w:type="dxa"/>
          </w:tcPr>
          <w:p>
            <w:pPr>
              <w:spacing w:after="0" w:line="240" w:lineRule="auto"/>
              <w:jc w:val="left"/>
            </w:pPr>
            <w:r>
              <w:t xml:space="preserve">Éditer la matrice de permissions d'un rôle</w:t>
            </w:r>
          </w:p>
        </w:tc>
        <w:tc>
          <w:tcPr>
            <w:tcW w:w="1100" w:type="dxa"/>
          </w:tcPr>
          <w:p>
            <w:pPr>
              <w:spacing w:after="0" w:line="240" w:lineRule="auto"/>
              <w:jc w:val="left"/>
            </w:pPr>
            <w:r>
              <w:t xml:space="preserve">A</w:t>
            </w:r>
          </w:p>
        </w:tc>
        <w:tc>
          <w:tcPr>
            <w:tcW w:w="1000" w:type="dxa"/>
          </w:tcPr>
          <w:p>
            <w:pPr>
              <w:spacing w:after="0" w:line="240" w:lineRule="auto"/>
              <w:jc w:val="left"/>
            </w:pPr>
            <w:r>
              <w:t xml:space="preserve">Élevé</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2</w:t>
            </w:r>
          </w:p>
        </w:tc>
      </w:tr>
      <w:tr>
        <w:tc>
          <w:tcPr>
            <w:tcW w:w="900" w:type="dxa"/>
          </w:tcPr>
          <w:p>
            <w:pPr>
              <w:spacing w:after="0" w:line="240" w:lineRule="auto"/>
              <w:jc w:val="left"/>
            </w:pPr>
            <w:r>
              <w:t xml:space="preserve">UC12</w:t>
            </w:r>
          </w:p>
        </w:tc>
        <w:tc>
          <w:tcPr>
            <w:tcW w:w="3720" w:type="dxa"/>
          </w:tcPr>
          <w:p>
            <w:pPr>
              <w:spacing w:after="0" w:line="240" w:lineRule="auto"/>
              <w:jc w:val="left"/>
            </w:pPr>
            <w:r>
              <w:t xml:space="preserve">Accorder ou révoquer une permission individuelle</w:t>
            </w:r>
          </w:p>
        </w:tc>
        <w:tc>
          <w:tcPr>
            <w:tcW w:w="1100" w:type="dxa"/>
          </w:tcPr>
          <w:p>
            <w:pPr>
              <w:spacing w:after="0" w:line="240" w:lineRule="auto"/>
              <w:jc w:val="left"/>
            </w:pPr>
            <w:r>
              <w:t xml:space="preserve">A</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Moyenne</w:t>
            </w:r>
          </w:p>
        </w:tc>
        <w:tc>
          <w:tcPr>
            <w:tcW w:w="1250" w:type="dxa"/>
          </w:tcPr>
          <w:p>
            <w:pPr>
              <w:spacing w:after="0" w:line="240" w:lineRule="auto"/>
              <w:jc w:val="left"/>
            </w:pPr>
            <w:r>
              <w:t xml:space="preserve">2</w:t>
            </w:r>
          </w:p>
        </w:tc>
      </w:tr>
      <w:tr>
        <w:tc>
          <w:tcPr>
            <w:tcW w:w="900" w:type="dxa"/>
          </w:tcPr>
          <w:p>
            <w:pPr>
              <w:spacing w:after="0" w:line="240" w:lineRule="auto"/>
              <w:jc w:val="left"/>
            </w:pPr>
            <w:r>
              <w:t xml:space="preserve">UC13</w:t>
            </w:r>
          </w:p>
        </w:tc>
        <w:tc>
          <w:tcPr>
            <w:tcW w:w="3720" w:type="dxa"/>
          </w:tcPr>
          <w:p>
            <w:pPr>
              <w:spacing w:after="0" w:line="240" w:lineRule="auto"/>
              <w:jc w:val="left"/>
            </w:pPr>
            <w:r>
              <w:t xml:space="preserve">Réinitialiser un mot de passe</w:t>
            </w:r>
          </w:p>
        </w:tc>
        <w:tc>
          <w:tcPr>
            <w:tcW w:w="1100" w:type="dxa"/>
          </w:tcPr>
          <w:p>
            <w:pPr>
              <w:spacing w:after="0" w:line="240" w:lineRule="auto"/>
              <w:jc w:val="left"/>
            </w:pPr>
            <w:r>
              <w:t xml:space="preserve">A</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Basse</w:t>
            </w:r>
          </w:p>
        </w:tc>
        <w:tc>
          <w:tcPr>
            <w:tcW w:w="1250" w:type="dxa"/>
          </w:tcPr>
          <w:p>
            <w:pPr>
              <w:spacing w:after="0" w:line="240" w:lineRule="auto"/>
              <w:jc w:val="left"/>
            </w:pPr>
            <w:r>
              <w:t xml:space="preserve">2</w:t>
            </w:r>
          </w:p>
        </w:tc>
      </w:tr>
      <w:tr>
        <w:tc>
          <w:tcPr>
            <w:tcW w:w="900" w:type="dxa"/>
          </w:tcPr>
          <w:p>
            <w:pPr>
              <w:spacing w:after="0" w:line="240" w:lineRule="auto"/>
              <w:jc w:val="left"/>
            </w:pPr>
            <w:r>
              <w:t xml:space="preserve">UC14</w:t>
            </w:r>
          </w:p>
        </w:tc>
        <w:tc>
          <w:tcPr>
            <w:tcW w:w="3720" w:type="dxa"/>
          </w:tcPr>
          <w:p>
            <w:pPr>
              <w:spacing w:after="0" w:line="240" w:lineRule="auto"/>
              <w:jc w:val="left"/>
            </w:pPr>
            <w:r>
              <w:t xml:space="preserve">Consulter le journal d'audit</w:t>
            </w:r>
          </w:p>
        </w:tc>
        <w:tc>
          <w:tcPr>
            <w:tcW w:w="1100" w:type="dxa"/>
          </w:tcPr>
          <w:p>
            <w:pPr>
              <w:spacing w:after="0" w:line="240" w:lineRule="auto"/>
              <w:jc w:val="left"/>
            </w:pPr>
            <w:r>
              <w:t xml:space="preserve">A M</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2</w:t>
            </w:r>
          </w:p>
        </w:tc>
      </w:tr>
      <w:tr>
        <w:tc>
          <w:tcPr>
            <w:tcW w:w="900" w:type="dxa"/>
          </w:tcPr>
          <w:p>
            <w:pPr>
              <w:spacing w:after="0" w:line="240" w:lineRule="auto"/>
              <w:jc w:val="left"/>
            </w:pPr>
            <w:r>
              <w:t xml:space="preserve">UC15</w:t>
            </w:r>
          </w:p>
        </w:tc>
        <w:tc>
          <w:tcPr>
            <w:tcW w:w="3720" w:type="dxa"/>
          </w:tcPr>
          <w:p>
            <w:pPr>
              <w:spacing w:after="0" w:line="240" w:lineRule="auto"/>
              <w:jc w:val="left"/>
            </w:pPr>
            <w:r>
              <w:t xml:space="preserve">Consulter les paramètres système</w:t>
            </w:r>
          </w:p>
        </w:tc>
        <w:tc>
          <w:tcPr>
            <w:tcW w:w="1100" w:type="dxa"/>
          </w:tcPr>
          <w:p>
            <w:pPr>
              <w:spacing w:after="0" w:line="240" w:lineRule="auto"/>
              <w:jc w:val="left"/>
            </w:pPr>
            <w:r>
              <w:t xml:space="preserve">A</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Basse</w:t>
            </w:r>
          </w:p>
        </w:tc>
        <w:tc>
          <w:tcPr>
            <w:tcW w:w="1250" w:type="dxa"/>
          </w:tcPr>
          <w:p>
            <w:pPr>
              <w:spacing w:after="0" w:line="240" w:lineRule="auto"/>
              <w:jc w:val="left"/>
            </w:pPr>
            <w:r>
              <w:t xml:space="preserve">2</w:t>
            </w:r>
          </w:p>
        </w:tc>
      </w:tr>
      <w:tr>
        <w:tc>
          <w:tcPr>
            <w:tcW w:w="900" w:type="dxa"/>
          </w:tcPr>
          <w:p>
            <w:pPr>
              <w:spacing w:after="0" w:line="240" w:lineRule="auto"/>
              <w:jc w:val="left"/>
            </w:pPr>
            <w:r>
              <w:t xml:space="preserve">UC16</w:t>
            </w:r>
          </w:p>
        </w:tc>
        <w:tc>
          <w:tcPr>
            <w:tcW w:w="3720" w:type="dxa"/>
          </w:tcPr>
          <w:p>
            <w:pPr>
              <w:spacing w:after="0" w:line="240" w:lineRule="auto"/>
              <w:jc w:val="left"/>
            </w:pPr>
            <w:r>
              <w:t xml:space="preserve">Modifier les paramètres système</w:t>
            </w:r>
          </w:p>
        </w:tc>
        <w:tc>
          <w:tcPr>
            <w:tcW w:w="1100" w:type="dxa"/>
          </w:tcPr>
          <w:p>
            <w:pPr>
              <w:spacing w:after="0" w:line="240" w:lineRule="auto"/>
              <w:jc w:val="left"/>
            </w:pPr>
            <w:r>
              <w:t xml:space="preserve">A</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Moyenne</w:t>
            </w:r>
          </w:p>
        </w:tc>
        <w:tc>
          <w:tcPr>
            <w:tcW w:w="1250" w:type="dxa"/>
          </w:tcPr>
          <w:p>
            <w:pPr>
              <w:spacing w:after="0" w:line="240" w:lineRule="auto"/>
              <w:jc w:val="left"/>
            </w:pPr>
            <w:r>
              <w:t xml:space="preserve">2</w:t>
            </w:r>
          </w:p>
        </w:tc>
      </w:tr>
    </w:tbl>
    <w:p>
      <w:pPr/>
      <w:r>
        <w:t xml:space="preserve">Le package « Référentiels et acteurs médicaux » compte 8 cas d'utilisation, dont 6 de priorité haute et 2 à risque élevé. Il porte les données de référence du centre et les fiches du personnel soignant, dont les délégations de prescription.</w:t>
      </w:r>
    </w:p>
    <w:p>
      <w:pPr>
        <w:pStyle w:val="Lgendetableau"/>
      </w:pPr>
      <w:r>
        <w:t xml:space="preserve">Tableau 6.7 — Package Référentiels et acteurs médicaux : cas d'utilisation, risque, priorité et itération</w:t>
      </w:r>
    </w:p>
    <w:tbl>
      <w:tblPr>
        <w:tblStyle w:val="Grilledutableau"/>
        <w:tblW w:w="0" w:type="auto"/>
        <w:tblLayout w:type="fixed"/>
        <w:tblLook w:val="04A0" w:firstRow="1" w:lastRow="0" w:firstColumn="1" w:lastColumn="0" w:noHBand="0" w:noVBand="1"/>
      </w:tblPr>
      <w:tblGrid>
        <w:gridCol w:w="900"/>
        <w:gridCol w:w="3720"/>
        <w:gridCol w:w="1100"/>
        <w:gridCol w:w="1000"/>
        <w:gridCol w:w="1100"/>
        <w:gridCol w:w="1250"/>
      </w:tblGrid>
      <w:tr>
        <w:trPr>
          <w:tblHeader/>
        </w:trPr>
        <w:tc>
          <w:tcPr>
            <w:tcW w:w="900" w:type="dxa"/>
          </w:tcPr>
          <w:p>
            <w:pPr>
              <w:spacing w:after="0" w:line="240" w:lineRule="auto"/>
              <w:jc w:val="left"/>
              <w:rPr>
                <w:b/>
              </w:rPr>
            </w:pPr>
            <w:r>
              <w:rPr>
                <w:b/>
              </w:rPr>
              <w:t xml:space="preserve">Id</w:t>
            </w:r>
          </w:p>
        </w:tc>
        <w:tc>
          <w:tcPr>
            <w:tcW w:w="3720" w:type="dxa"/>
          </w:tcPr>
          <w:p>
            <w:pPr>
              <w:spacing w:after="0" w:line="240" w:lineRule="auto"/>
              <w:jc w:val="left"/>
              <w:rPr>
                <w:b/>
              </w:rPr>
            </w:pPr>
            <w:r>
              <w:rPr>
                <w:b/>
              </w:rPr>
              <w:t xml:space="preserve">Cas d'utilisation</w:t>
            </w:r>
          </w:p>
        </w:tc>
        <w:tc>
          <w:tcPr>
            <w:tcW w:w="1100" w:type="dxa"/>
          </w:tcPr>
          <w:p>
            <w:pPr>
              <w:spacing w:after="0" w:line="240" w:lineRule="auto"/>
              <w:jc w:val="left"/>
              <w:rPr>
                <w:b/>
              </w:rPr>
            </w:pPr>
            <w:r>
              <w:rPr>
                <w:b/>
              </w:rPr>
              <w:t xml:space="preserve">Acteurs</w:t>
            </w:r>
          </w:p>
        </w:tc>
        <w:tc>
          <w:tcPr>
            <w:tcW w:w="1000" w:type="dxa"/>
          </w:tcPr>
          <w:p>
            <w:pPr>
              <w:spacing w:after="0" w:line="240" w:lineRule="auto"/>
              <w:jc w:val="left"/>
              <w:rPr>
                <w:b/>
              </w:rPr>
            </w:pPr>
            <w:r>
              <w:rPr>
                <w:b/>
              </w:rPr>
              <w:t xml:space="preserve">Risque</w:t>
            </w:r>
          </w:p>
        </w:tc>
        <w:tc>
          <w:tcPr>
            <w:tcW w:w="1100" w:type="dxa"/>
          </w:tcPr>
          <w:p>
            <w:pPr>
              <w:spacing w:after="0" w:line="240" w:lineRule="auto"/>
              <w:jc w:val="left"/>
              <w:rPr>
                <w:b/>
              </w:rPr>
            </w:pPr>
            <w:r>
              <w:rPr>
                <w:b/>
              </w:rPr>
              <w:t xml:space="preserve">Priorité</w:t>
            </w:r>
          </w:p>
        </w:tc>
        <w:tc>
          <w:tcPr>
            <w:tcW w:w="1250" w:type="dxa"/>
          </w:tcPr>
          <w:p>
            <w:pPr>
              <w:spacing w:after="0" w:line="240" w:lineRule="auto"/>
              <w:jc w:val="left"/>
              <w:rPr>
                <w:b/>
              </w:rPr>
            </w:pPr>
            <w:r>
              <w:rPr>
                <w:b/>
              </w:rPr>
              <w:t xml:space="preserve">Itération</w:t>
            </w:r>
          </w:p>
        </w:tc>
      </w:tr>
      <w:tr>
        <w:tc>
          <w:tcPr>
            <w:tcW w:w="900" w:type="dxa"/>
          </w:tcPr>
          <w:p>
            <w:pPr>
              <w:spacing w:after="0" w:line="240" w:lineRule="auto"/>
              <w:jc w:val="left"/>
            </w:pPr>
            <w:r>
              <w:t xml:space="preserve">UC17</w:t>
            </w:r>
          </w:p>
        </w:tc>
        <w:tc>
          <w:tcPr>
            <w:tcW w:w="3720" w:type="dxa"/>
          </w:tcPr>
          <w:p>
            <w:pPr>
              <w:spacing w:after="0" w:line="240" w:lineRule="auto"/>
              <w:jc w:val="left"/>
            </w:pPr>
            <w:r>
              <w:t xml:space="preserve">Consulter un référentiel</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3</w:t>
            </w:r>
          </w:p>
        </w:tc>
      </w:tr>
      <w:tr>
        <w:tc>
          <w:tcPr>
            <w:tcW w:w="900" w:type="dxa"/>
          </w:tcPr>
          <w:p>
            <w:pPr>
              <w:spacing w:after="0" w:line="240" w:lineRule="auto"/>
              <w:jc w:val="left"/>
            </w:pPr>
            <w:r>
              <w:t xml:space="preserve">UC18</w:t>
            </w:r>
          </w:p>
        </w:tc>
        <w:tc>
          <w:tcPr>
            <w:tcW w:w="3720" w:type="dxa"/>
          </w:tcPr>
          <w:p>
            <w:pPr>
              <w:spacing w:after="0" w:line="240" w:lineRule="auto"/>
              <w:jc w:val="left"/>
            </w:pPr>
            <w:r>
              <w:t xml:space="preserve">Créer, modifier ou désactiver une entrée</w:t>
            </w:r>
          </w:p>
        </w:tc>
        <w:tc>
          <w:tcPr>
            <w:tcW w:w="1100" w:type="dxa"/>
          </w:tcPr>
          <w:p>
            <w:pPr>
              <w:spacing w:after="0" w:line="240" w:lineRule="auto"/>
              <w:jc w:val="left"/>
            </w:pPr>
            <w:r>
              <w:t xml:space="preserve">A M</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3</w:t>
            </w:r>
          </w:p>
        </w:tc>
      </w:tr>
      <w:tr>
        <w:tc>
          <w:tcPr>
            <w:tcW w:w="900" w:type="dxa"/>
          </w:tcPr>
          <w:p>
            <w:pPr>
              <w:spacing w:after="0" w:line="240" w:lineRule="auto"/>
              <w:jc w:val="left"/>
            </w:pPr>
            <w:r>
              <w:t xml:space="preserve">UC19</w:t>
            </w:r>
          </w:p>
        </w:tc>
        <w:tc>
          <w:tcPr>
            <w:tcW w:w="3720" w:type="dxa"/>
          </w:tcPr>
          <w:p>
            <w:pPr>
              <w:spacing w:after="0" w:line="240" w:lineRule="auto"/>
              <w:jc w:val="left"/>
            </w:pPr>
            <w:r>
              <w:t xml:space="preserve">Gérer les sociétés sous-traitantes</w:t>
            </w:r>
          </w:p>
        </w:tc>
        <w:tc>
          <w:tcPr>
            <w:tcW w:w="1100" w:type="dxa"/>
          </w:tcPr>
          <w:p>
            <w:pPr>
              <w:spacing w:after="0" w:line="240" w:lineRule="auto"/>
              <w:jc w:val="left"/>
            </w:pPr>
            <w:r>
              <w:t xml:space="preserve">A M</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Basse</w:t>
            </w:r>
          </w:p>
        </w:tc>
        <w:tc>
          <w:tcPr>
            <w:tcW w:w="1250" w:type="dxa"/>
          </w:tcPr>
          <w:p>
            <w:pPr>
              <w:spacing w:after="0" w:line="240" w:lineRule="auto"/>
              <w:jc w:val="left"/>
            </w:pPr>
            <w:r>
              <w:t xml:space="preserve">3</w:t>
            </w:r>
          </w:p>
        </w:tc>
      </w:tr>
      <w:tr>
        <w:tc>
          <w:tcPr>
            <w:tcW w:w="900" w:type="dxa"/>
          </w:tcPr>
          <w:p>
            <w:pPr>
              <w:spacing w:after="0" w:line="240" w:lineRule="auto"/>
              <w:jc w:val="left"/>
            </w:pPr>
            <w:r>
              <w:t xml:space="preserve">UC20</w:t>
            </w:r>
          </w:p>
        </w:tc>
        <w:tc>
          <w:tcPr>
            <w:tcW w:w="3720" w:type="dxa"/>
          </w:tcPr>
          <w:p>
            <w:pPr>
              <w:spacing w:after="0" w:line="240" w:lineRule="auto"/>
              <w:jc w:val="left"/>
            </w:pPr>
            <w:r>
              <w:t xml:space="preserve">Tenir le registre des employés</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Élevé</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3</w:t>
            </w:r>
          </w:p>
        </w:tc>
      </w:tr>
      <w:tr>
        <w:tc>
          <w:tcPr>
            <w:tcW w:w="900" w:type="dxa"/>
          </w:tcPr>
          <w:p>
            <w:pPr>
              <w:spacing w:after="0" w:line="240" w:lineRule="auto"/>
              <w:jc w:val="left"/>
            </w:pPr>
            <w:r>
              <w:t xml:space="preserve">UC21</w:t>
            </w:r>
          </w:p>
        </w:tc>
        <w:tc>
          <w:tcPr>
            <w:tcW w:w="3720" w:type="dxa"/>
          </w:tcPr>
          <w:p>
            <w:pPr>
              <w:spacing w:after="0" w:line="240" w:lineRule="auto"/>
              <w:jc w:val="left"/>
            </w:pPr>
            <w:r>
              <w:t xml:space="preserve">Gérer une fiche de personnel</w:t>
            </w:r>
          </w:p>
        </w:tc>
        <w:tc>
          <w:tcPr>
            <w:tcW w:w="1100" w:type="dxa"/>
          </w:tcPr>
          <w:p>
            <w:pPr>
              <w:spacing w:after="0" w:line="240" w:lineRule="auto"/>
              <w:jc w:val="left"/>
            </w:pPr>
            <w:r>
              <w:t xml:space="preserve">A M</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3</w:t>
            </w:r>
          </w:p>
        </w:tc>
      </w:tr>
      <w:tr>
        <w:tc>
          <w:tcPr>
            <w:tcW w:w="900" w:type="dxa"/>
          </w:tcPr>
          <w:p>
            <w:pPr>
              <w:spacing w:after="0" w:line="240" w:lineRule="auto"/>
              <w:jc w:val="left"/>
            </w:pPr>
            <w:r>
              <w:t xml:space="preserve">UC22</w:t>
            </w:r>
          </w:p>
        </w:tc>
        <w:tc>
          <w:tcPr>
            <w:tcW w:w="3720" w:type="dxa"/>
          </w:tcPr>
          <w:p>
            <w:pPr>
              <w:spacing w:after="0" w:line="240" w:lineRule="auto"/>
              <w:jc w:val="left"/>
            </w:pPr>
            <w:r>
              <w:t xml:space="preserve">Accorder une délégation de prescription</w:t>
            </w:r>
          </w:p>
        </w:tc>
        <w:tc>
          <w:tcPr>
            <w:tcW w:w="1100" w:type="dxa"/>
          </w:tcPr>
          <w:p>
            <w:pPr>
              <w:spacing w:after="0" w:line="240" w:lineRule="auto"/>
              <w:jc w:val="left"/>
            </w:pPr>
            <w:r>
              <w:t xml:space="preserve">M</w:t>
            </w:r>
          </w:p>
        </w:tc>
        <w:tc>
          <w:tcPr>
            <w:tcW w:w="1000" w:type="dxa"/>
          </w:tcPr>
          <w:p>
            <w:pPr>
              <w:spacing w:after="0" w:line="240" w:lineRule="auto"/>
              <w:jc w:val="left"/>
            </w:pPr>
            <w:r>
              <w:t xml:space="preserve">Élevé</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3</w:t>
            </w:r>
          </w:p>
        </w:tc>
      </w:tr>
      <w:tr>
        <w:tc>
          <w:tcPr>
            <w:tcW w:w="900" w:type="dxa"/>
          </w:tcPr>
          <w:p>
            <w:pPr>
              <w:spacing w:after="0" w:line="240" w:lineRule="auto"/>
              <w:jc w:val="left"/>
            </w:pPr>
            <w:r>
              <w:t xml:space="preserve">UC23</w:t>
            </w:r>
          </w:p>
        </w:tc>
        <w:tc>
          <w:tcPr>
            <w:tcW w:w="3720" w:type="dxa"/>
          </w:tcPr>
          <w:p>
            <w:pPr>
              <w:spacing w:after="0" w:line="240" w:lineRule="auto"/>
              <w:jc w:val="left"/>
            </w:pPr>
            <w:r>
              <w:t xml:space="preserve">Révoquer une délégation</w:t>
            </w:r>
          </w:p>
        </w:tc>
        <w:tc>
          <w:tcPr>
            <w:tcW w:w="1100" w:type="dxa"/>
          </w:tcPr>
          <w:p>
            <w:pPr>
              <w:spacing w:after="0" w:line="240" w:lineRule="auto"/>
              <w:jc w:val="left"/>
            </w:pPr>
            <w:r>
              <w:t xml:space="preserve">M</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3</w:t>
            </w:r>
          </w:p>
        </w:tc>
      </w:tr>
      <w:tr>
        <w:tc>
          <w:tcPr>
            <w:tcW w:w="900" w:type="dxa"/>
          </w:tcPr>
          <w:p>
            <w:pPr>
              <w:spacing w:after="0" w:line="240" w:lineRule="auto"/>
              <w:jc w:val="left"/>
            </w:pPr>
            <w:r>
              <w:t xml:space="preserve">UC24</w:t>
            </w:r>
          </w:p>
        </w:tc>
        <w:tc>
          <w:tcPr>
            <w:tcW w:w="3720" w:type="dxa"/>
          </w:tcPr>
          <w:p>
            <w:pPr>
              <w:spacing w:after="0" w:line="240" w:lineRule="auto"/>
              <w:jc w:val="left"/>
            </w:pPr>
            <w:r>
              <w:t xml:space="preserve">Consulter ses délégations actives</w:t>
            </w:r>
          </w:p>
        </w:tc>
        <w:tc>
          <w:tcPr>
            <w:tcW w:w="1100" w:type="dxa"/>
          </w:tcPr>
          <w:p>
            <w:pPr>
              <w:spacing w:after="0" w:line="240" w:lineRule="auto"/>
              <w:jc w:val="left"/>
            </w:pPr>
            <w:r>
              <w:t xml:space="preserve">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Moyenne</w:t>
            </w:r>
          </w:p>
        </w:tc>
        <w:tc>
          <w:tcPr>
            <w:tcW w:w="1250" w:type="dxa"/>
          </w:tcPr>
          <w:p>
            <w:pPr>
              <w:spacing w:after="0" w:line="240" w:lineRule="auto"/>
              <w:jc w:val="left"/>
            </w:pPr>
            <w:r>
              <w:t xml:space="preserve">3</w:t>
            </w:r>
          </w:p>
        </w:tc>
      </w:tr>
    </w:tbl>
    <w:p>
      <w:pPr/>
      <w:r>
        <w:t xml:space="preserve">Le package « Dossier patient » compte 9 cas d'utilisation, dont 6 de priorité haute et 4 à risque élevé. Il porte l'identité du patient, ses données médicales, ses rattachements et la règle de confidentialité.</w:t>
      </w:r>
    </w:p>
    <w:p>
      <w:pPr>
        <w:pStyle w:val="Lgendetableau"/>
      </w:pPr>
      <w:r>
        <w:t xml:space="preserve">Tableau 6.8 — Package Dossier patient : cas d'utilisation, risque, priorité et itération</w:t>
      </w:r>
    </w:p>
    <w:tbl>
      <w:tblPr>
        <w:tblStyle w:val="Grilledutableau"/>
        <w:tblW w:w="0" w:type="auto"/>
        <w:tblLayout w:type="fixed"/>
        <w:tblLook w:val="04A0" w:firstRow="1" w:lastRow="0" w:firstColumn="1" w:lastColumn="0" w:noHBand="0" w:noVBand="1"/>
      </w:tblPr>
      <w:tblGrid>
        <w:gridCol w:w="900"/>
        <w:gridCol w:w="3720"/>
        <w:gridCol w:w="1100"/>
        <w:gridCol w:w="1000"/>
        <w:gridCol w:w="1100"/>
        <w:gridCol w:w="1250"/>
      </w:tblGrid>
      <w:tr>
        <w:trPr>
          <w:tblHeader/>
        </w:trPr>
        <w:tc>
          <w:tcPr>
            <w:tcW w:w="900" w:type="dxa"/>
          </w:tcPr>
          <w:p>
            <w:pPr>
              <w:spacing w:after="0" w:line="240" w:lineRule="auto"/>
              <w:jc w:val="left"/>
              <w:rPr>
                <w:b/>
              </w:rPr>
            </w:pPr>
            <w:r>
              <w:rPr>
                <w:b/>
              </w:rPr>
              <w:t xml:space="preserve">Id</w:t>
            </w:r>
          </w:p>
        </w:tc>
        <w:tc>
          <w:tcPr>
            <w:tcW w:w="3720" w:type="dxa"/>
          </w:tcPr>
          <w:p>
            <w:pPr>
              <w:spacing w:after="0" w:line="240" w:lineRule="auto"/>
              <w:jc w:val="left"/>
              <w:rPr>
                <w:b/>
              </w:rPr>
            </w:pPr>
            <w:r>
              <w:rPr>
                <w:b/>
              </w:rPr>
              <w:t xml:space="preserve">Cas d'utilisation</w:t>
            </w:r>
          </w:p>
        </w:tc>
        <w:tc>
          <w:tcPr>
            <w:tcW w:w="1100" w:type="dxa"/>
          </w:tcPr>
          <w:p>
            <w:pPr>
              <w:spacing w:after="0" w:line="240" w:lineRule="auto"/>
              <w:jc w:val="left"/>
              <w:rPr>
                <w:b/>
              </w:rPr>
            </w:pPr>
            <w:r>
              <w:rPr>
                <w:b/>
              </w:rPr>
              <w:t xml:space="preserve">Acteurs</w:t>
            </w:r>
          </w:p>
        </w:tc>
        <w:tc>
          <w:tcPr>
            <w:tcW w:w="1000" w:type="dxa"/>
          </w:tcPr>
          <w:p>
            <w:pPr>
              <w:spacing w:after="0" w:line="240" w:lineRule="auto"/>
              <w:jc w:val="left"/>
              <w:rPr>
                <w:b/>
              </w:rPr>
            </w:pPr>
            <w:r>
              <w:rPr>
                <w:b/>
              </w:rPr>
              <w:t xml:space="preserve">Risque</w:t>
            </w:r>
          </w:p>
        </w:tc>
        <w:tc>
          <w:tcPr>
            <w:tcW w:w="1100" w:type="dxa"/>
          </w:tcPr>
          <w:p>
            <w:pPr>
              <w:spacing w:after="0" w:line="240" w:lineRule="auto"/>
              <w:jc w:val="left"/>
              <w:rPr>
                <w:b/>
              </w:rPr>
            </w:pPr>
            <w:r>
              <w:rPr>
                <w:b/>
              </w:rPr>
              <w:t xml:space="preserve">Priorité</w:t>
            </w:r>
          </w:p>
        </w:tc>
        <w:tc>
          <w:tcPr>
            <w:tcW w:w="1250" w:type="dxa"/>
          </w:tcPr>
          <w:p>
            <w:pPr>
              <w:spacing w:after="0" w:line="240" w:lineRule="auto"/>
              <w:jc w:val="left"/>
              <w:rPr>
                <w:b/>
              </w:rPr>
            </w:pPr>
            <w:r>
              <w:rPr>
                <w:b/>
              </w:rPr>
              <w:t xml:space="preserve">Itération</w:t>
            </w:r>
          </w:p>
        </w:tc>
      </w:tr>
      <w:tr>
        <w:tc>
          <w:tcPr>
            <w:tcW w:w="900" w:type="dxa"/>
          </w:tcPr>
          <w:p>
            <w:pPr>
              <w:spacing w:after="0" w:line="240" w:lineRule="auto"/>
              <w:jc w:val="left"/>
            </w:pPr>
            <w:r>
              <w:t xml:space="preserve">UC25</w:t>
            </w:r>
          </w:p>
        </w:tc>
        <w:tc>
          <w:tcPr>
            <w:tcW w:w="3720" w:type="dxa"/>
          </w:tcPr>
          <w:p>
            <w:pPr>
              <w:spacing w:after="0" w:line="240" w:lineRule="auto"/>
              <w:jc w:val="left"/>
            </w:pPr>
            <w:r>
              <w:t xml:space="preserve">Rechercher un patient</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4</w:t>
            </w:r>
          </w:p>
        </w:tc>
      </w:tr>
      <w:tr>
        <w:tc>
          <w:tcPr>
            <w:tcW w:w="900" w:type="dxa"/>
          </w:tcPr>
          <w:p>
            <w:pPr>
              <w:spacing w:after="0" w:line="240" w:lineRule="auto"/>
              <w:jc w:val="left"/>
            </w:pPr>
            <w:r>
              <w:t xml:space="preserve">UC26</w:t>
            </w:r>
          </w:p>
        </w:tc>
        <w:tc>
          <w:tcPr>
            <w:tcW w:w="3720" w:type="dxa"/>
          </w:tcPr>
          <w:p>
            <w:pPr>
              <w:spacing w:after="0" w:line="240" w:lineRule="auto"/>
              <w:jc w:val="left"/>
            </w:pPr>
            <w:r>
              <w:t xml:space="preserve">Créer un dossier</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Élevé</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4</w:t>
            </w:r>
          </w:p>
        </w:tc>
      </w:tr>
      <w:tr>
        <w:tc>
          <w:tcPr>
            <w:tcW w:w="900" w:type="dxa"/>
          </w:tcPr>
          <w:p>
            <w:pPr>
              <w:spacing w:after="0" w:line="240" w:lineRule="auto"/>
              <w:jc w:val="left"/>
            </w:pPr>
            <w:r>
              <w:t xml:space="preserve">UC27</w:t>
            </w:r>
          </w:p>
        </w:tc>
        <w:tc>
          <w:tcPr>
            <w:tcW w:w="3720" w:type="dxa"/>
          </w:tcPr>
          <w:p>
            <w:pPr>
              <w:spacing w:after="0" w:line="240" w:lineRule="auto"/>
              <w:jc w:val="left"/>
            </w:pPr>
            <w:r>
              <w:t xml:space="preserve">Consulter un dossier</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4</w:t>
            </w:r>
          </w:p>
        </w:tc>
      </w:tr>
      <w:tr>
        <w:tc>
          <w:tcPr>
            <w:tcW w:w="900" w:type="dxa"/>
          </w:tcPr>
          <w:p>
            <w:pPr>
              <w:spacing w:after="0" w:line="240" w:lineRule="auto"/>
              <w:jc w:val="left"/>
            </w:pPr>
            <w:r>
              <w:t xml:space="preserve">UC28</w:t>
            </w:r>
          </w:p>
        </w:tc>
        <w:tc>
          <w:tcPr>
            <w:tcW w:w="3720" w:type="dxa"/>
          </w:tcPr>
          <w:p>
            <w:pPr>
              <w:spacing w:after="0" w:line="240" w:lineRule="auto"/>
              <w:jc w:val="left"/>
            </w:pPr>
            <w:r>
              <w:t xml:space="preserve">Mettre à jour identité et données médicales</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4</w:t>
            </w:r>
          </w:p>
        </w:tc>
      </w:tr>
      <w:tr>
        <w:tc>
          <w:tcPr>
            <w:tcW w:w="900" w:type="dxa"/>
          </w:tcPr>
          <w:p>
            <w:pPr>
              <w:spacing w:after="0" w:line="240" w:lineRule="auto"/>
              <w:jc w:val="left"/>
            </w:pPr>
            <w:r>
              <w:t xml:space="preserve">UC29</w:t>
            </w:r>
          </w:p>
        </w:tc>
        <w:tc>
          <w:tcPr>
            <w:tcW w:w="3720" w:type="dxa"/>
          </w:tcPr>
          <w:p>
            <w:pPr>
              <w:spacing w:after="0" w:line="240" w:lineRule="auto"/>
              <w:jc w:val="left"/>
            </w:pPr>
            <w:r>
              <w:t xml:space="preserve">Gérer les rattachements</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Élevé</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4</w:t>
            </w:r>
          </w:p>
        </w:tc>
      </w:tr>
      <w:tr>
        <w:tc>
          <w:tcPr>
            <w:tcW w:w="900" w:type="dxa"/>
          </w:tcPr>
          <w:p>
            <w:pPr>
              <w:spacing w:after="0" w:line="240" w:lineRule="auto"/>
              <w:jc w:val="left"/>
            </w:pPr>
            <w:r>
              <w:t xml:space="preserve">UC30</w:t>
            </w:r>
          </w:p>
        </w:tc>
        <w:tc>
          <w:tcPr>
            <w:tcW w:w="3720" w:type="dxa"/>
          </w:tcPr>
          <w:p>
            <w:pPr>
              <w:spacing w:after="0" w:line="240" w:lineRule="auto"/>
              <w:jc w:val="left"/>
            </w:pPr>
            <w:r>
              <w:t xml:space="preserve">Changer la catégorie</w:t>
            </w:r>
          </w:p>
        </w:tc>
        <w:tc>
          <w:tcPr>
            <w:tcW w:w="1100" w:type="dxa"/>
          </w:tcPr>
          <w:p>
            <w:pPr>
              <w:spacing w:after="0" w:line="240" w:lineRule="auto"/>
              <w:jc w:val="left"/>
            </w:pPr>
            <w:r>
              <w:t xml:space="preserve">A M</w:t>
            </w:r>
          </w:p>
        </w:tc>
        <w:tc>
          <w:tcPr>
            <w:tcW w:w="1000" w:type="dxa"/>
          </w:tcPr>
          <w:p>
            <w:pPr>
              <w:spacing w:after="0" w:line="240" w:lineRule="auto"/>
              <w:jc w:val="left"/>
            </w:pPr>
            <w:r>
              <w:t xml:space="preserve">Élevé</w:t>
            </w:r>
          </w:p>
        </w:tc>
        <w:tc>
          <w:tcPr>
            <w:tcW w:w="1100" w:type="dxa"/>
          </w:tcPr>
          <w:p>
            <w:pPr>
              <w:spacing w:after="0" w:line="240" w:lineRule="auto"/>
              <w:jc w:val="left"/>
            </w:pPr>
            <w:r>
              <w:t xml:space="preserve">Moyenne</w:t>
            </w:r>
          </w:p>
        </w:tc>
        <w:tc>
          <w:tcPr>
            <w:tcW w:w="1250" w:type="dxa"/>
          </w:tcPr>
          <w:p>
            <w:pPr>
              <w:spacing w:after="0" w:line="240" w:lineRule="auto"/>
              <w:jc w:val="left"/>
            </w:pPr>
            <w:r>
              <w:t xml:space="preserve">4</w:t>
            </w:r>
          </w:p>
        </w:tc>
      </w:tr>
      <w:tr>
        <w:tc>
          <w:tcPr>
            <w:tcW w:w="900" w:type="dxa"/>
          </w:tcPr>
          <w:p>
            <w:pPr>
              <w:spacing w:after="0" w:line="240" w:lineRule="auto"/>
              <w:jc w:val="left"/>
            </w:pPr>
            <w:r>
              <w:t xml:space="preserve">UC31</w:t>
            </w:r>
          </w:p>
        </w:tc>
        <w:tc>
          <w:tcPr>
            <w:tcW w:w="3720" w:type="dxa"/>
          </w:tcPr>
          <w:p>
            <w:pPr>
              <w:spacing w:after="0" w:line="240" w:lineRule="auto"/>
              <w:jc w:val="left"/>
            </w:pPr>
            <w:r>
              <w:t xml:space="preserve">Verrouiller ou déverrouiller un dossier</w:t>
            </w:r>
          </w:p>
        </w:tc>
        <w:tc>
          <w:tcPr>
            <w:tcW w:w="1100" w:type="dxa"/>
          </w:tcPr>
          <w:p>
            <w:pPr>
              <w:spacing w:after="0" w:line="240" w:lineRule="auto"/>
              <w:jc w:val="left"/>
            </w:pPr>
            <w:r>
              <w:t xml:space="preserve">A M</w:t>
            </w:r>
          </w:p>
        </w:tc>
        <w:tc>
          <w:tcPr>
            <w:tcW w:w="1000" w:type="dxa"/>
          </w:tcPr>
          <w:p>
            <w:pPr>
              <w:spacing w:after="0" w:line="240" w:lineRule="auto"/>
              <w:jc w:val="left"/>
            </w:pPr>
            <w:r>
              <w:t xml:space="preserve">Élevé</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4</w:t>
            </w:r>
          </w:p>
        </w:tc>
      </w:tr>
      <w:tr>
        <w:tc>
          <w:tcPr>
            <w:tcW w:w="900" w:type="dxa"/>
          </w:tcPr>
          <w:p>
            <w:pPr>
              <w:spacing w:after="0" w:line="240" w:lineRule="auto"/>
              <w:jc w:val="left"/>
            </w:pPr>
            <w:r>
              <w:t xml:space="preserve">UC32</w:t>
            </w:r>
          </w:p>
        </w:tc>
        <w:tc>
          <w:tcPr>
            <w:tcW w:w="3720" w:type="dxa"/>
          </w:tcPr>
          <w:p>
            <w:pPr>
              <w:spacing w:after="0" w:line="240" w:lineRule="auto"/>
              <w:jc w:val="left"/>
            </w:pPr>
            <w:r>
              <w:t xml:space="preserve">Archiver un dossier</w:t>
            </w:r>
          </w:p>
        </w:tc>
        <w:tc>
          <w:tcPr>
            <w:tcW w:w="1100" w:type="dxa"/>
          </w:tcPr>
          <w:p>
            <w:pPr>
              <w:spacing w:after="0" w:line="240" w:lineRule="auto"/>
              <w:jc w:val="left"/>
            </w:pPr>
            <w:r>
              <w:t xml:space="preserve">A M</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Basse</w:t>
            </w:r>
          </w:p>
        </w:tc>
        <w:tc>
          <w:tcPr>
            <w:tcW w:w="1250" w:type="dxa"/>
          </w:tcPr>
          <w:p>
            <w:pPr>
              <w:spacing w:after="0" w:line="240" w:lineRule="auto"/>
              <w:jc w:val="left"/>
            </w:pPr>
            <w:r>
              <w:t xml:space="preserve">4</w:t>
            </w:r>
          </w:p>
        </w:tc>
      </w:tr>
      <w:tr>
        <w:tc>
          <w:tcPr>
            <w:tcW w:w="900" w:type="dxa"/>
          </w:tcPr>
          <w:p>
            <w:pPr>
              <w:spacing w:after="0" w:line="240" w:lineRule="auto"/>
              <w:jc w:val="left"/>
            </w:pPr>
            <w:r>
              <w:t xml:space="preserve">UC33</w:t>
            </w:r>
          </w:p>
        </w:tc>
        <w:tc>
          <w:tcPr>
            <w:tcW w:w="3720" w:type="dxa"/>
          </w:tcPr>
          <w:p>
            <w:pPr>
              <w:spacing w:after="0" w:line="240" w:lineRule="auto"/>
              <w:jc w:val="left"/>
            </w:pPr>
            <w:r>
              <w:t xml:space="preserve">Imprimer un dossier</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Moyenne</w:t>
            </w:r>
          </w:p>
        </w:tc>
        <w:tc>
          <w:tcPr>
            <w:tcW w:w="1250" w:type="dxa"/>
          </w:tcPr>
          <w:p>
            <w:pPr>
              <w:spacing w:after="0" w:line="240" w:lineRule="auto"/>
              <w:jc w:val="left"/>
            </w:pPr>
            <w:r>
              <w:t xml:space="preserve">4</w:t>
            </w:r>
          </w:p>
        </w:tc>
      </w:tr>
    </w:tbl>
    <w:p>
      <w:pPr/>
      <w:r>
        <w:t xml:space="preserve">Le package « Parcours de soin » compte 20 cas d'utilisation, dont 14 de priorité haute et 4 à risque élevé. C'est le cœur métier : le triage, la consultation, la prescription, les bons de prise en charge, l'évacuation et le suivi.</w:t>
      </w:r>
    </w:p>
    <w:p>
      <w:pPr>
        <w:pStyle w:val="Lgendetableau"/>
      </w:pPr>
      <w:r>
        <w:t xml:space="preserve">Tableau 6.9 — Package Parcours de soin : cas d'utilisation, risque, priorité et itération</w:t>
      </w:r>
    </w:p>
    <w:tbl>
      <w:tblPr>
        <w:tblStyle w:val="Grilledutableau"/>
        <w:tblW w:w="0" w:type="auto"/>
        <w:tblLayout w:type="fixed"/>
        <w:tblLook w:val="04A0" w:firstRow="1" w:lastRow="0" w:firstColumn="1" w:lastColumn="0" w:noHBand="0" w:noVBand="1"/>
      </w:tblPr>
      <w:tblGrid>
        <w:gridCol w:w="900"/>
        <w:gridCol w:w="3720"/>
        <w:gridCol w:w="1100"/>
        <w:gridCol w:w="1000"/>
        <w:gridCol w:w="1100"/>
        <w:gridCol w:w="1250"/>
      </w:tblGrid>
      <w:tr>
        <w:trPr>
          <w:tblHeader/>
        </w:trPr>
        <w:tc>
          <w:tcPr>
            <w:tcW w:w="900" w:type="dxa"/>
          </w:tcPr>
          <w:p>
            <w:pPr>
              <w:spacing w:after="0" w:line="240" w:lineRule="auto"/>
              <w:jc w:val="left"/>
              <w:rPr>
                <w:b/>
              </w:rPr>
            </w:pPr>
            <w:r>
              <w:rPr>
                <w:b/>
              </w:rPr>
              <w:t xml:space="preserve">Id</w:t>
            </w:r>
          </w:p>
        </w:tc>
        <w:tc>
          <w:tcPr>
            <w:tcW w:w="3720" w:type="dxa"/>
          </w:tcPr>
          <w:p>
            <w:pPr>
              <w:spacing w:after="0" w:line="240" w:lineRule="auto"/>
              <w:jc w:val="left"/>
              <w:rPr>
                <w:b/>
              </w:rPr>
            </w:pPr>
            <w:r>
              <w:rPr>
                <w:b/>
              </w:rPr>
              <w:t xml:space="preserve">Cas d'utilisation</w:t>
            </w:r>
          </w:p>
        </w:tc>
        <w:tc>
          <w:tcPr>
            <w:tcW w:w="1100" w:type="dxa"/>
          </w:tcPr>
          <w:p>
            <w:pPr>
              <w:spacing w:after="0" w:line="240" w:lineRule="auto"/>
              <w:jc w:val="left"/>
              <w:rPr>
                <w:b/>
              </w:rPr>
            </w:pPr>
            <w:r>
              <w:rPr>
                <w:b/>
              </w:rPr>
              <w:t xml:space="preserve">Acteurs</w:t>
            </w:r>
          </w:p>
        </w:tc>
        <w:tc>
          <w:tcPr>
            <w:tcW w:w="1000" w:type="dxa"/>
          </w:tcPr>
          <w:p>
            <w:pPr>
              <w:spacing w:after="0" w:line="240" w:lineRule="auto"/>
              <w:jc w:val="left"/>
              <w:rPr>
                <w:b/>
              </w:rPr>
            </w:pPr>
            <w:r>
              <w:rPr>
                <w:b/>
              </w:rPr>
              <w:t xml:space="preserve">Risque</w:t>
            </w:r>
          </w:p>
        </w:tc>
        <w:tc>
          <w:tcPr>
            <w:tcW w:w="1100" w:type="dxa"/>
          </w:tcPr>
          <w:p>
            <w:pPr>
              <w:spacing w:after="0" w:line="240" w:lineRule="auto"/>
              <w:jc w:val="left"/>
              <w:rPr>
                <w:b/>
              </w:rPr>
            </w:pPr>
            <w:r>
              <w:rPr>
                <w:b/>
              </w:rPr>
              <w:t xml:space="preserve">Priorité</w:t>
            </w:r>
          </w:p>
        </w:tc>
        <w:tc>
          <w:tcPr>
            <w:tcW w:w="1250" w:type="dxa"/>
          </w:tcPr>
          <w:p>
            <w:pPr>
              <w:spacing w:after="0" w:line="240" w:lineRule="auto"/>
              <w:jc w:val="left"/>
              <w:rPr>
                <w:b/>
              </w:rPr>
            </w:pPr>
            <w:r>
              <w:rPr>
                <w:b/>
              </w:rPr>
              <w:t xml:space="preserve">Itération</w:t>
            </w:r>
          </w:p>
        </w:tc>
      </w:tr>
      <w:tr>
        <w:tc>
          <w:tcPr>
            <w:tcW w:w="900" w:type="dxa"/>
          </w:tcPr>
          <w:p>
            <w:pPr>
              <w:spacing w:after="0" w:line="240" w:lineRule="auto"/>
              <w:jc w:val="left"/>
            </w:pPr>
            <w:r>
              <w:t xml:space="preserve">UC34</w:t>
            </w:r>
          </w:p>
        </w:tc>
        <w:tc>
          <w:tcPr>
            <w:tcW w:w="3720" w:type="dxa"/>
          </w:tcPr>
          <w:p>
            <w:pPr>
              <w:spacing w:after="0" w:line="240" w:lineRule="auto"/>
              <w:jc w:val="left"/>
            </w:pPr>
            <w:r>
              <w:t xml:space="preserve">Ouvrir une visite</w:t>
            </w:r>
          </w:p>
        </w:tc>
        <w:tc>
          <w:tcPr>
            <w:tcW w:w="1100" w:type="dxa"/>
          </w:tcPr>
          <w:p>
            <w:pPr>
              <w:spacing w:after="0" w:line="240" w:lineRule="auto"/>
              <w:jc w:val="left"/>
            </w:pPr>
            <w:r>
              <w:t xml:space="preserve">M I</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5</w:t>
            </w:r>
          </w:p>
        </w:tc>
      </w:tr>
      <w:tr>
        <w:tc>
          <w:tcPr>
            <w:tcW w:w="900" w:type="dxa"/>
          </w:tcPr>
          <w:p>
            <w:pPr>
              <w:spacing w:after="0" w:line="240" w:lineRule="auto"/>
              <w:jc w:val="left"/>
            </w:pPr>
            <w:r>
              <w:t xml:space="preserve">UC35</w:t>
            </w:r>
          </w:p>
        </w:tc>
        <w:tc>
          <w:tcPr>
            <w:tcW w:w="3720" w:type="dxa"/>
          </w:tcPr>
          <w:p>
            <w:pPr>
              <w:spacing w:after="0" w:line="240" w:lineRule="auto"/>
              <w:jc w:val="left"/>
            </w:pPr>
            <w:r>
              <w:t xml:space="preserve">Relever les constantes vitales</w:t>
            </w:r>
          </w:p>
        </w:tc>
        <w:tc>
          <w:tcPr>
            <w:tcW w:w="1100" w:type="dxa"/>
          </w:tcPr>
          <w:p>
            <w:pPr>
              <w:spacing w:after="0" w:line="240" w:lineRule="auto"/>
              <w:jc w:val="left"/>
            </w:pPr>
            <w:r>
              <w:t xml:space="preserve">M I</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5</w:t>
            </w:r>
          </w:p>
        </w:tc>
      </w:tr>
      <w:tr>
        <w:tc>
          <w:tcPr>
            <w:tcW w:w="900" w:type="dxa"/>
          </w:tcPr>
          <w:p>
            <w:pPr>
              <w:spacing w:after="0" w:line="240" w:lineRule="auto"/>
              <w:jc w:val="left"/>
            </w:pPr>
            <w:r>
              <w:t xml:space="preserve">UC36</w:t>
            </w:r>
          </w:p>
        </w:tc>
        <w:tc>
          <w:tcPr>
            <w:tcW w:w="3720" w:type="dxa"/>
          </w:tcPr>
          <w:p>
            <w:pPr>
              <w:spacing w:after="0" w:line="240" w:lineRule="auto"/>
              <w:jc w:val="left"/>
            </w:pPr>
            <w:r>
              <w:t xml:space="preserve">Affecter un soignant</w:t>
            </w:r>
          </w:p>
        </w:tc>
        <w:tc>
          <w:tcPr>
            <w:tcW w:w="1100" w:type="dxa"/>
          </w:tcPr>
          <w:p>
            <w:pPr>
              <w:spacing w:after="0" w:line="240" w:lineRule="auto"/>
              <w:jc w:val="left"/>
            </w:pPr>
            <w:r>
              <w:t xml:space="preserve">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5</w:t>
            </w:r>
          </w:p>
        </w:tc>
      </w:tr>
      <w:tr>
        <w:tc>
          <w:tcPr>
            <w:tcW w:w="900" w:type="dxa"/>
          </w:tcPr>
          <w:p>
            <w:pPr>
              <w:spacing w:after="0" w:line="240" w:lineRule="auto"/>
              <w:jc w:val="left"/>
            </w:pPr>
            <w:r>
              <w:t xml:space="preserve">UC37</w:t>
            </w:r>
          </w:p>
        </w:tc>
        <w:tc>
          <w:tcPr>
            <w:tcW w:w="3720" w:type="dxa"/>
          </w:tcPr>
          <w:p>
            <w:pPr>
              <w:spacing w:after="0" w:line="240" w:lineRule="auto"/>
              <w:jc w:val="left"/>
            </w:pPr>
            <w:r>
              <w:t xml:space="preserve">Consulter la file d'attente</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5</w:t>
            </w:r>
          </w:p>
        </w:tc>
      </w:tr>
      <w:tr>
        <w:tc>
          <w:tcPr>
            <w:tcW w:w="900" w:type="dxa"/>
          </w:tcPr>
          <w:p>
            <w:pPr>
              <w:spacing w:after="0" w:line="240" w:lineRule="auto"/>
              <w:jc w:val="left"/>
            </w:pPr>
            <w:r>
              <w:t xml:space="preserve">UC38</w:t>
            </w:r>
          </w:p>
        </w:tc>
        <w:tc>
          <w:tcPr>
            <w:tcW w:w="3720" w:type="dxa"/>
          </w:tcPr>
          <w:p>
            <w:pPr>
              <w:spacing w:after="0" w:line="240" w:lineRule="auto"/>
              <w:jc w:val="left"/>
            </w:pPr>
            <w:r>
              <w:t xml:space="preserve">Annuler une visite</w:t>
            </w:r>
          </w:p>
        </w:tc>
        <w:tc>
          <w:tcPr>
            <w:tcW w:w="1100" w:type="dxa"/>
          </w:tcPr>
          <w:p>
            <w:pPr>
              <w:spacing w:after="0" w:line="240" w:lineRule="auto"/>
              <w:jc w:val="left"/>
            </w:pPr>
            <w:r>
              <w:t xml:space="preserve">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Basse</w:t>
            </w:r>
          </w:p>
        </w:tc>
        <w:tc>
          <w:tcPr>
            <w:tcW w:w="1250" w:type="dxa"/>
          </w:tcPr>
          <w:p>
            <w:pPr>
              <w:spacing w:after="0" w:line="240" w:lineRule="auto"/>
              <w:jc w:val="left"/>
            </w:pPr>
            <w:r>
              <w:t xml:space="preserve">5</w:t>
            </w:r>
          </w:p>
        </w:tc>
      </w:tr>
      <w:tr>
        <w:tc>
          <w:tcPr>
            <w:tcW w:w="900" w:type="dxa"/>
          </w:tcPr>
          <w:p>
            <w:pPr>
              <w:spacing w:after="0" w:line="240" w:lineRule="auto"/>
              <w:jc w:val="left"/>
            </w:pPr>
            <w:r>
              <w:t xml:space="preserve">UC39</w:t>
            </w:r>
          </w:p>
        </w:tc>
        <w:tc>
          <w:tcPr>
            <w:tcW w:w="3720" w:type="dxa"/>
          </w:tcPr>
          <w:p>
            <w:pPr>
              <w:spacing w:after="0" w:line="240" w:lineRule="auto"/>
              <w:jc w:val="left"/>
            </w:pPr>
            <w:r>
              <w:t xml:space="preserve">Ouvrir une consultation</w:t>
            </w:r>
          </w:p>
        </w:tc>
        <w:tc>
          <w:tcPr>
            <w:tcW w:w="1100" w:type="dxa"/>
          </w:tcPr>
          <w:p>
            <w:pPr>
              <w:spacing w:after="0" w:line="240" w:lineRule="auto"/>
              <w:jc w:val="left"/>
            </w:pPr>
            <w:r>
              <w:t xml:space="preserve">M I</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6</w:t>
            </w:r>
          </w:p>
        </w:tc>
      </w:tr>
      <w:tr>
        <w:tc>
          <w:tcPr>
            <w:tcW w:w="900" w:type="dxa"/>
          </w:tcPr>
          <w:p>
            <w:pPr>
              <w:spacing w:after="0" w:line="240" w:lineRule="auto"/>
              <w:jc w:val="left"/>
            </w:pPr>
            <w:r>
              <w:t xml:space="preserve">UC40</w:t>
            </w:r>
          </w:p>
        </w:tc>
        <w:tc>
          <w:tcPr>
            <w:tcW w:w="3720" w:type="dxa"/>
          </w:tcPr>
          <w:p>
            <w:pPr>
              <w:spacing w:after="0" w:line="240" w:lineRule="auto"/>
              <w:jc w:val="left"/>
            </w:pPr>
            <w:r>
              <w:t xml:space="preserve">Saisir l'examen clinique</w:t>
            </w:r>
          </w:p>
        </w:tc>
        <w:tc>
          <w:tcPr>
            <w:tcW w:w="1100" w:type="dxa"/>
          </w:tcPr>
          <w:p>
            <w:pPr>
              <w:spacing w:after="0" w:line="240" w:lineRule="auto"/>
              <w:jc w:val="left"/>
            </w:pPr>
            <w:r>
              <w:t xml:space="preserve">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6</w:t>
            </w:r>
          </w:p>
        </w:tc>
      </w:tr>
      <w:tr>
        <w:tc>
          <w:tcPr>
            <w:tcW w:w="900" w:type="dxa"/>
          </w:tcPr>
          <w:p>
            <w:pPr>
              <w:spacing w:after="0" w:line="240" w:lineRule="auto"/>
              <w:jc w:val="left"/>
            </w:pPr>
            <w:r>
              <w:t xml:space="preserve">UC41</w:t>
            </w:r>
          </w:p>
        </w:tc>
        <w:tc>
          <w:tcPr>
            <w:tcW w:w="3720" w:type="dxa"/>
          </w:tcPr>
          <w:p>
            <w:pPr>
              <w:spacing w:after="0" w:line="240" w:lineRule="auto"/>
              <w:jc w:val="left"/>
            </w:pPr>
            <w:r>
              <w:t xml:space="preserve">Poser un diagnostic</w:t>
            </w:r>
          </w:p>
        </w:tc>
        <w:tc>
          <w:tcPr>
            <w:tcW w:w="1100" w:type="dxa"/>
          </w:tcPr>
          <w:p>
            <w:pPr>
              <w:spacing w:after="0" w:line="240" w:lineRule="auto"/>
              <w:jc w:val="left"/>
            </w:pPr>
            <w:r>
              <w:t xml:space="preserve">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6</w:t>
            </w:r>
          </w:p>
        </w:tc>
      </w:tr>
      <w:tr>
        <w:tc>
          <w:tcPr>
            <w:tcW w:w="900" w:type="dxa"/>
          </w:tcPr>
          <w:p>
            <w:pPr>
              <w:spacing w:after="0" w:line="240" w:lineRule="auto"/>
              <w:jc w:val="left"/>
            </w:pPr>
            <w:r>
              <w:t xml:space="preserve">UC42</w:t>
            </w:r>
          </w:p>
        </w:tc>
        <w:tc>
          <w:tcPr>
            <w:tcW w:w="3720" w:type="dxa"/>
          </w:tcPr>
          <w:p>
            <w:pPr>
              <w:spacing w:after="0" w:line="240" w:lineRule="auto"/>
              <w:jc w:val="left"/>
            </w:pPr>
            <w:r>
              <w:t xml:space="preserve">Créer et valider une ordonnance</w:t>
            </w:r>
          </w:p>
        </w:tc>
        <w:tc>
          <w:tcPr>
            <w:tcW w:w="1100" w:type="dxa"/>
          </w:tcPr>
          <w:p>
            <w:pPr>
              <w:spacing w:after="0" w:line="240" w:lineRule="auto"/>
              <w:jc w:val="left"/>
            </w:pPr>
            <w:r>
              <w:t xml:space="preserve">M I</w:t>
            </w:r>
          </w:p>
        </w:tc>
        <w:tc>
          <w:tcPr>
            <w:tcW w:w="1000" w:type="dxa"/>
          </w:tcPr>
          <w:p>
            <w:pPr>
              <w:spacing w:after="0" w:line="240" w:lineRule="auto"/>
              <w:jc w:val="left"/>
            </w:pPr>
            <w:r>
              <w:t xml:space="preserve">Élevé</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6</w:t>
            </w:r>
          </w:p>
        </w:tc>
      </w:tr>
      <w:tr>
        <w:tc>
          <w:tcPr>
            <w:tcW w:w="900" w:type="dxa"/>
          </w:tcPr>
          <w:p>
            <w:pPr>
              <w:spacing w:after="0" w:line="240" w:lineRule="auto"/>
              <w:jc w:val="left"/>
            </w:pPr>
            <w:r>
              <w:t xml:space="preserve">UC43</w:t>
            </w:r>
          </w:p>
        </w:tc>
        <w:tc>
          <w:tcPr>
            <w:tcW w:w="3720" w:type="dxa"/>
          </w:tcPr>
          <w:p>
            <w:pPr>
              <w:spacing w:after="0" w:line="240" w:lineRule="auto"/>
              <w:jc w:val="left"/>
            </w:pPr>
            <w:r>
              <w:t xml:space="preserve">Émettre un bon de pharmacie</w:t>
            </w:r>
          </w:p>
        </w:tc>
        <w:tc>
          <w:tcPr>
            <w:tcW w:w="1100" w:type="dxa"/>
          </w:tcPr>
          <w:p>
            <w:pPr>
              <w:spacing w:after="0" w:line="240" w:lineRule="auto"/>
              <w:jc w:val="left"/>
            </w:pPr>
            <w:r>
              <w:t xml:space="preserve">M I</w:t>
            </w:r>
          </w:p>
        </w:tc>
        <w:tc>
          <w:tcPr>
            <w:tcW w:w="1000" w:type="dxa"/>
          </w:tcPr>
          <w:p>
            <w:pPr>
              <w:spacing w:after="0" w:line="240" w:lineRule="auto"/>
              <w:jc w:val="left"/>
            </w:pPr>
            <w:r>
              <w:t xml:space="preserve">Élevé</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6</w:t>
            </w:r>
          </w:p>
        </w:tc>
      </w:tr>
      <w:tr>
        <w:tc>
          <w:tcPr>
            <w:tcW w:w="900" w:type="dxa"/>
          </w:tcPr>
          <w:p>
            <w:pPr>
              <w:spacing w:after="0" w:line="240" w:lineRule="auto"/>
              <w:jc w:val="left"/>
            </w:pPr>
            <w:r>
              <w:t xml:space="preserve">UC44</w:t>
            </w:r>
          </w:p>
        </w:tc>
        <w:tc>
          <w:tcPr>
            <w:tcW w:w="3720" w:type="dxa"/>
          </w:tcPr>
          <w:p>
            <w:pPr>
              <w:spacing w:after="0" w:line="240" w:lineRule="auto"/>
              <w:jc w:val="left"/>
            </w:pPr>
            <w:r>
              <w:t xml:space="preserve">Délivrer un bon de pharmacie</w:t>
            </w:r>
          </w:p>
        </w:tc>
        <w:tc>
          <w:tcPr>
            <w:tcW w:w="1100" w:type="dxa"/>
          </w:tcPr>
          <w:p>
            <w:pPr>
              <w:spacing w:after="0" w:line="240" w:lineRule="auto"/>
              <w:jc w:val="left"/>
            </w:pPr>
            <w:r>
              <w:t xml:space="preserve">M</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6</w:t>
            </w:r>
          </w:p>
        </w:tc>
      </w:tr>
      <w:tr>
        <w:tc>
          <w:tcPr>
            <w:tcW w:w="900" w:type="dxa"/>
          </w:tcPr>
          <w:p>
            <w:pPr>
              <w:spacing w:after="0" w:line="240" w:lineRule="auto"/>
              <w:jc w:val="left"/>
            </w:pPr>
            <w:r>
              <w:t xml:space="preserve">UC45</w:t>
            </w:r>
          </w:p>
        </w:tc>
        <w:tc>
          <w:tcPr>
            <w:tcW w:w="3720" w:type="dxa"/>
          </w:tcPr>
          <w:p>
            <w:pPr>
              <w:spacing w:after="0" w:line="240" w:lineRule="auto"/>
              <w:jc w:val="left"/>
            </w:pPr>
            <w:r>
              <w:t xml:space="preserve">Émettre un bon d'examen</w:t>
            </w:r>
          </w:p>
        </w:tc>
        <w:tc>
          <w:tcPr>
            <w:tcW w:w="1100" w:type="dxa"/>
          </w:tcPr>
          <w:p>
            <w:pPr>
              <w:spacing w:after="0" w:line="240" w:lineRule="auto"/>
              <w:jc w:val="left"/>
            </w:pPr>
            <w:r>
              <w:t xml:space="preserve">M I</w:t>
            </w:r>
          </w:p>
        </w:tc>
        <w:tc>
          <w:tcPr>
            <w:tcW w:w="1000" w:type="dxa"/>
          </w:tcPr>
          <w:p>
            <w:pPr>
              <w:spacing w:after="0" w:line="240" w:lineRule="auto"/>
              <w:jc w:val="left"/>
            </w:pPr>
            <w:r>
              <w:t xml:space="preserve">Élevé</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6</w:t>
            </w:r>
          </w:p>
        </w:tc>
      </w:tr>
      <w:tr>
        <w:tc>
          <w:tcPr>
            <w:tcW w:w="900" w:type="dxa"/>
          </w:tcPr>
          <w:p>
            <w:pPr>
              <w:spacing w:after="0" w:line="240" w:lineRule="auto"/>
              <w:jc w:val="left"/>
            </w:pPr>
            <w:r>
              <w:t xml:space="preserve">UC46</w:t>
            </w:r>
          </w:p>
        </w:tc>
        <w:tc>
          <w:tcPr>
            <w:tcW w:w="3720" w:type="dxa"/>
          </w:tcPr>
          <w:p>
            <w:pPr>
              <w:spacing w:after="0" w:line="240" w:lineRule="auto"/>
              <w:jc w:val="left"/>
            </w:pPr>
            <w:r>
              <w:t xml:space="preserve">Saisir un résultat d'examen</w:t>
            </w:r>
          </w:p>
        </w:tc>
        <w:tc>
          <w:tcPr>
            <w:tcW w:w="1100" w:type="dxa"/>
          </w:tcPr>
          <w:p>
            <w:pPr>
              <w:spacing w:after="0" w:line="240" w:lineRule="auto"/>
              <w:jc w:val="left"/>
            </w:pPr>
            <w:r>
              <w:t xml:space="preserve">M I</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Moyenne</w:t>
            </w:r>
          </w:p>
        </w:tc>
        <w:tc>
          <w:tcPr>
            <w:tcW w:w="1250" w:type="dxa"/>
          </w:tcPr>
          <w:p>
            <w:pPr>
              <w:spacing w:after="0" w:line="240" w:lineRule="auto"/>
              <w:jc w:val="left"/>
            </w:pPr>
            <w:r>
              <w:t xml:space="preserve">6</w:t>
            </w:r>
          </w:p>
        </w:tc>
      </w:tr>
      <w:tr>
        <w:tc>
          <w:tcPr>
            <w:tcW w:w="900" w:type="dxa"/>
          </w:tcPr>
          <w:p>
            <w:pPr>
              <w:spacing w:after="0" w:line="240" w:lineRule="auto"/>
              <w:jc w:val="left"/>
            </w:pPr>
            <w:r>
              <w:t xml:space="preserve">UC47</w:t>
            </w:r>
          </w:p>
        </w:tc>
        <w:tc>
          <w:tcPr>
            <w:tcW w:w="3720" w:type="dxa"/>
          </w:tcPr>
          <w:p>
            <w:pPr>
              <w:spacing w:after="0" w:line="240" w:lineRule="auto"/>
              <w:jc w:val="left"/>
            </w:pPr>
            <w:r>
              <w:t xml:space="preserve">Délivrer un certificat de repos</w:t>
            </w:r>
          </w:p>
        </w:tc>
        <w:tc>
          <w:tcPr>
            <w:tcW w:w="1100" w:type="dxa"/>
          </w:tcPr>
          <w:p>
            <w:pPr>
              <w:spacing w:after="0" w:line="240" w:lineRule="auto"/>
              <w:jc w:val="left"/>
            </w:pPr>
            <w:r>
              <w:t xml:space="preserve">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Moyenne</w:t>
            </w:r>
          </w:p>
        </w:tc>
        <w:tc>
          <w:tcPr>
            <w:tcW w:w="1250" w:type="dxa"/>
          </w:tcPr>
          <w:p>
            <w:pPr>
              <w:spacing w:after="0" w:line="240" w:lineRule="auto"/>
              <w:jc w:val="left"/>
            </w:pPr>
            <w:r>
              <w:t xml:space="preserve">6</w:t>
            </w:r>
          </w:p>
        </w:tc>
      </w:tr>
      <w:tr>
        <w:tc>
          <w:tcPr>
            <w:tcW w:w="900" w:type="dxa"/>
          </w:tcPr>
          <w:p>
            <w:pPr>
              <w:spacing w:after="0" w:line="240" w:lineRule="auto"/>
              <w:jc w:val="left"/>
            </w:pPr>
            <w:r>
              <w:t xml:space="preserve">UC48</w:t>
            </w:r>
          </w:p>
        </w:tc>
        <w:tc>
          <w:tcPr>
            <w:tcW w:w="3720" w:type="dxa"/>
          </w:tcPr>
          <w:p>
            <w:pPr>
              <w:spacing w:after="0" w:line="240" w:lineRule="auto"/>
              <w:jc w:val="left"/>
            </w:pPr>
            <w:r>
              <w:t xml:space="preserve">Clôturer une consultation</w:t>
            </w:r>
          </w:p>
        </w:tc>
        <w:tc>
          <w:tcPr>
            <w:tcW w:w="1100" w:type="dxa"/>
          </w:tcPr>
          <w:p>
            <w:pPr>
              <w:spacing w:after="0" w:line="240" w:lineRule="auto"/>
              <w:jc w:val="left"/>
            </w:pPr>
            <w:r>
              <w:t xml:space="preserve">M I</w:t>
            </w:r>
          </w:p>
        </w:tc>
        <w:tc>
          <w:tcPr>
            <w:tcW w:w="1000" w:type="dxa"/>
          </w:tcPr>
          <w:p>
            <w:pPr>
              <w:spacing w:after="0" w:line="240" w:lineRule="auto"/>
              <w:jc w:val="left"/>
            </w:pPr>
            <w:r>
              <w:t xml:space="preserve">Élevé</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6</w:t>
            </w:r>
          </w:p>
        </w:tc>
      </w:tr>
      <w:tr>
        <w:tc>
          <w:tcPr>
            <w:tcW w:w="900" w:type="dxa"/>
          </w:tcPr>
          <w:p>
            <w:pPr>
              <w:spacing w:after="0" w:line="240" w:lineRule="auto"/>
              <w:jc w:val="left"/>
            </w:pPr>
            <w:r>
              <w:t xml:space="preserve">UC49</w:t>
            </w:r>
          </w:p>
        </w:tc>
        <w:tc>
          <w:tcPr>
            <w:tcW w:w="3720" w:type="dxa"/>
          </w:tcPr>
          <w:p>
            <w:pPr>
              <w:spacing w:after="0" w:line="240" w:lineRule="auto"/>
              <w:jc w:val="left"/>
            </w:pPr>
            <w:r>
              <w:t xml:space="preserve">Annuler une consultation</w:t>
            </w:r>
          </w:p>
        </w:tc>
        <w:tc>
          <w:tcPr>
            <w:tcW w:w="1100" w:type="dxa"/>
          </w:tcPr>
          <w:p>
            <w:pPr>
              <w:spacing w:after="0" w:line="240" w:lineRule="auto"/>
              <w:jc w:val="left"/>
            </w:pPr>
            <w:r>
              <w:t xml:space="preserve">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Basse</w:t>
            </w:r>
          </w:p>
        </w:tc>
        <w:tc>
          <w:tcPr>
            <w:tcW w:w="1250" w:type="dxa"/>
          </w:tcPr>
          <w:p>
            <w:pPr>
              <w:spacing w:after="0" w:line="240" w:lineRule="auto"/>
              <w:jc w:val="left"/>
            </w:pPr>
            <w:r>
              <w:t xml:space="preserve">6</w:t>
            </w:r>
          </w:p>
        </w:tc>
      </w:tr>
      <w:tr>
        <w:tc>
          <w:tcPr>
            <w:tcW w:w="900" w:type="dxa"/>
          </w:tcPr>
          <w:p>
            <w:pPr>
              <w:spacing w:after="0" w:line="240" w:lineRule="auto"/>
              <w:jc w:val="left"/>
            </w:pPr>
            <w:r>
              <w:t xml:space="preserve">UC50</w:t>
            </w:r>
          </w:p>
        </w:tc>
        <w:tc>
          <w:tcPr>
            <w:tcW w:w="3720" w:type="dxa"/>
          </w:tcPr>
          <w:p>
            <w:pPr>
              <w:spacing w:after="0" w:line="240" w:lineRule="auto"/>
              <w:jc w:val="left"/>
            </w:pPr>
            <w:r>
              <w:t xml:space="preserve">Initier une évacuation</w:t>
            </w:r>
          </w:p>
        </w:tc>
        <w:tc>
          <w:tcPr>
            <w:tcW w:w="1100" w:type="dxa"/>
          </w:tcPr>
          <w:p>
            <w:pPr>
              <w:spacing w:after="0" w:line="240" w:lineRule="auto"/>
              <w:jc w:val="left"/>
            </w:pPr>
            <w:r>
              <w:t xml:space="preserve">M</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7</w:t>
            </w:r>
          </w:p>
        </w:tc>
      </w:tr>
      <w:tr>
        <w:tc>
          <w:tcPr>
            <w:tcW w:w="900" w:type="dxa"/>
          </w:tcPr>
          <w:p>
            <w:pPr>
              <w:spacing w:after="0" w:line="240" w:lineRule="auto"/>
              <w:jc w:val="left"/>
            </w:pPr>
            <w:r>
              <w:t xml:space="preserve">UC51</w:t>
            </w:r>
          </w:p>
        </w:tc>
        <w:tc>
          <w:tcPr>
            <w:tcW w:w="3720" w:type="dxa"/>
          </w:tcPr>
          <w:p>
            <w:pPr>
              <w:spacing w:after="0" w:line="240" w:lineRule="auto"/>
              <w:jc w:val="left"/>
            </w:pPr>
            <w:r>
              <w:t xml:space="preserve">Suivre et clôturer une évacuation</w:t>
            </w:r>
          </w:p>
        </w:tc>
        <w:tc>
          <w:tcPr>
            <w:tcW w:w="1100" w:type="dxa"/>
          </w:tcPr>
          <w:p>
            <w:pPr>
              <w:spacing w:after="0" w:line="240" w:lineRule="auto"/>
              <w:jc w:val="left"/>
            </w:pPr>
            <w:r>
              <w:t xml:space="preserve">M</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Moyenne</w:t>
            </w:r>
          </w:p>
        </w:tc>
        <w:tc>
          <w:tcPr>
            <w:tcW w:w="1250" w:type="dxa"/>
          </w:tcPr>
          <w:p>
            <w:pPr>
              <w:spacing w:after="0" w:line="240" w:lineRule="auto"/>
              <w:jc w:val="left"/>
            </w:pPr>
            <w:r>
              <w:t xml:space="preserve">7</w:t>
            </w:r>
          </w:p>
        </w:tc>
      </w:tr>
      <w:tr>
        <w:tc>
          <w:tcPr>
            <w:tcW w:w="900" w:type="dxa"/>
          </w:tcPr>
          <w:p>
            <w:pPr>
              <w:spacing w:after="0" w:line="240" w:lineRule="auto"/>
              <w:jc w:val="left"/>
            </w:pPr>
            <w:r>
              <w:t xml:space="preserve">UC52</w:t>
            </w:r>
          </w:p>
        </w:tc>
        <w:tc>
          <w:tcPr>
            <w:tcW w:w="3720" w:type="dxa"/>
          </w:tcPr>
          <w:p>
            <w:pPr>
              <w:spacing w:after="0" w:line="240" w:lineRule="auto"/>
              <w:jc w:val="left"/>
            </w:pPr>
            <w:r>
              <w:t xml:space="preserve">Ouvrir un suivi de traitement</w:t>
            </w:r>
          </w:p>
        </w:tc>
        <w:tc>
          <w:tcPr>
            <w:tcW w:w="1100" w:type="dxa"/>
          </w:tcPr>
          <w:p>
            <w:pPr>
              <w:spacing w:after="0" w:line="240" w:lineRule="auto"/>
              <w:jc w:val="left"/>
            </w:pPr>
            <w:r>
              <w:t xml:space="preserve">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7</w:t>
            </w:r>
          </w:p>
        </w:tc>
      </w:tr>
      <w:tr>
        <w:tc>
          <w:tcPr>
            <w:tcW w:w="900" w:type="dxa"/>
          </w:tcPr>
          <w:p>
            <w:pPr>
              <w:spacing w:after="0" w:line="240" w:lineRule="auto"/>
              <w:jc w:val="left"/>
            </w:pPr>
            <w:r>
              <w:t xml:space="preserve">UC53</w:t>
            </w:r>
          </w:p>
        </w:tc>
        <w:tc>
          <w:tcPr>
            <w:tcW w:w="3720" w:type="dxa"/>
          </w:tcPr>
          <w:p>
            <w:pPr>
              <w:spacing w:after="0" w:line="240" w:lineRule="auto"/>
              <w:jc w:val="left"/>
            </w:pPr>
            <w:r>
              <w:t xml:space="preserve">Ajouter une fiche de suivi</w:t>
            </w:r>
          </w:p>
        </w:tc>
        <w:tc>
          <w:tcPr>
            <w:tcW w:w="1100" w:type="dxa"/>
          </w:tcPr>
          <w:p>
            <w:pPr>
              <w:spacing w:after="0" w:line="240" w:lineRule="auto"/>
              <w:jc w:val="left"/>
            </w:pPr>
            <w:r>
              <w:t xml:space="preserve">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Basse</w:t>
            </w:r>
          </w:p>
        </w:tc>
        <w:tc>
          <w:tcPr>
            <w:tcW w:w="1250" w:type="dxa"/>
          </w:tcPr>
          <w:p>
            <w:pPr>
              <w:spacing w:after="0" w:line="240" w:lineRule="auto"/>
              <w:jc w:val="left"/>
            </w:pPr>
            <w:r>
              <w:t xml:space="preserve">7</w:t>
            </w:r>
          </w:p>
        </w:tc>
      </w:tr>
    </w:tbl>
    <w:p>
      <w:pPr/>
      <w:r>
        <w:t xml:space="preserve">Le package « Fonctions transverses » compte 12 cas d'utilisation, dont 3 de priorité haute et 2 à risque élevé. Il regroupe la communication, le pilotage et la synchronisation hors connexion.</w:t>
      </w:r>
    </w:p>
    <w:p>
      <w:pPr>
        <w:pStyle w:val="Lgendetableau"/>
      </w:pPr>
      <w:r>
        <w:t xml:space="preserve">Tableau 6.10 — Package Fonctions transverses : cas d'utilisation, risque, priorité et itération</w:t>
      </w:r>
    </w:p>
    <w:tbl>
      <w:tblPr>
        <w:tblStyle w:val="Grilledutableau"/>
        <w:tblW w:w="0" w:type="auto"/>
        <w:tblLayout w:type="fixed"/>
        <w:tblLook w:val="04A0" w:firstRow="1" w:lastRow="0" w:firstColumn="1" w:lastColumn="0" w:noHBand="0" w:noVBand="1"/>
      </w:tblPr>
      <w:tblGrid>
        <w:gridCol w:w="900"/>
        <w:gridCol w:w="3720"/>
        <w:gridCol w:w="1100"/>
        <w:gridCol w:w="1000"/>
        <w:gridCol w:w="1100"/>
        <w:gridCol w:w="1250"/>
      </w:tblGrid>
      <w:tr>
        <w:trPr>
          <w:tblHeader/>
        </w:trPr>
        <w:tc>
          <w:tcPr>
            <w:tcW w:w="900" w:type="dxa"/>
          </w:tcPr>
          <w:p>
            <w:pPr>
              <w:spacing w:after="0" w:line="240" w:lineRule="auto"/>
              <w:jc w:val="left"/>
              <w:rPr>
                <w:b/>
              </w:rPr>
            </w:pPr>
            <w:r>
              <w:rPr>
                <w:b/>
              </w:rPr>
              <w:t xml:space="preserve">Id</w:t>
            </w:r>
          </w:p>
        </w:tc>
        <w:tc>
          <w:tcPr>
            <w:tcW w:w="3720" w:type="dxa"/>
          </w:tcPr>
          <w:p>
            <w:pPr>
              <w:spacing w:after="0" w:line="240" w:lineRule="auto"/>
              <w:jc w:val="left"/>
              <w:rPr>
                <w:b/>
              </w:rPr>
            </w:pPr>
            <w:r>
              <w:rPr>
                <w:b/>
              </w:rPr>
              <w:t xml:space="preserve">Cas d'utilisation</w:t>
            </w:r>
          </w:p>
        </w:tc>
        <w:tc>
          <w:tcPr>
            <w:tcW w:w="1100" w:type="dxa"/>
          </w:tcPr>
          <w:p>
            <w:pPr>
              <w:spacing w:after="0" w:line="240" w:lineRule="auto"/>
              <w:jc w:val="left"/>
              <w:rPr>
                <w:b/>
              </w:rPr>
            </w:pPr>
            <w:r>
              <w:rPr>
                <w:b/>
              </w:rPr>
              <w:t xml:space="preserve">Acteurs</w:t>
            </w:r>
          </w:p>
        </w:tc>
        <w:tc>
          <w:tcPr>
            <w:tcW w:w="1000" w:type="dxa"/>
          </w:tcPr>
          <w:p>
            <w:pPr>
              <w:spacing w:after="0" w:line="240" w:lineRule="auto"/>
              <w:jc w:val="left"/>
              <w:rPr>
                <w:b/>
              </w:rPr>
            </w:pPr>
            <w:r>
              <w:rPr>
                <w:b/>
              </w:rPr>
              <w:t xml:space="preserve">Risque</w:t>
            </w:r>
          </w:p>
        </w:tc>
        <w:tc>
          <w:tcPr>
            <w:tcW w:w="1100" w:type="dxa"/>
          </w:tcPr>
          <w:p>
            <w:pPr>
              <w:spacing w:after="0" w:line="240" w:lineRule="auto"/>
              <w:jc w:val="left"/>
              <w:rPr>
                <w:b/>
              </w:rPr>
            </w:pPr>
            <w:r>
              <w:rPr>
                <w:b/>
              </w:rPr>
              <w:t xml:space="preserve">Priorité</w:t>
            </w:r>
          </w:p>
        </w:tc>
        <w:tc>
          <w:tcPr>
            <w:tcW w:w="1250" w:type="dxa"/>
          </w:tcPr>
          <w:p>
            <w:pPr>
              <w:spacing w:after="0" w:line="240" w:lineRule="auto"/>
              <w:jc w:val="left"/>
              <w:rPr>
                <w:b/>
              </w:rPr>
            </w:pPr>
            <w:r>
              <w:rPr>
                <w:b/>
              </w:rPr>
              <w:t xml:space="preserve">Itération</w:t>
            </w:r>
          </w:p>
        </w:tc>
      </w:tr>
      <w:tr>
        <w:tc>
          <w:tcPr>
            <w:tcW w:w="900" w:type="dxa"/>
          </w:tcPr>
          <w:p>
            <w:pPr>
              <w:spacing w:after="0" w:line="240" w:lineRule="auto"/>
              <w:jc w:val="left"/>
            </w:pPr>
            <w:r>
              <w:t xml:space="preserve">UC54</w:t>
            </w:r>
          </w:p>
        </w:tc>
        <w:tc>
          <w:tcPr>
            <w:tcW w:w="3720" w:type="dxa"/>
          </w:tcPr>
          <w:p>
            <w:pPr>
              <w:spacing w:after="0" w:line="240" w:lineRule="auto"/>
              <w:jc w:val="left"/>
            </w:pPr>
            <w:r>
              <w:t xml:space="preserve">Consulter ses conversations</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Basse</w:t>
            </w:r>
          </w:p>
        </w:tc>
        <w:tc>
          <w:tcPr>
            <w:tcW w:w="1250" w:type="dxa"/>
          </w:tcPr>
          <w:p>
            <w:pPr>
              <w:spacing w:after="0" w:line="240" w:lineRule="auto"/>
              <w:jc w:val="left"/>
            </w:pPr>
            <w:r>
              <w:t xml:space="preserve">8</w:t>
            </w:r>
          </w:p>
        </w:tc>
      </w:tr>
      <w:tr>
        <w:tc>
          <w:tcPr>
            <w:tcW w:w="900" w:type="dxa"/>
          </w:tcPr>
          <w:p>
            <w:pPr>
              <w:spacing w:after="0" w:line="240" w:lineRule="auto"/>
              <w:jc w:val="left"/>
            </w:pPr>
            <w:r>
              <w:t xml:space="preserve">UC55</w:t>
            </w:r>
          </w:p>
        </w:tc>
        <w:tc>
          <w:tcPr>
            <w:tcW w:w="3720" w:type="dxa"/>
          </w:tcPr>
          <w:p>
            <w:pPr>
              <w:spacing w:after="0" w:line="240" w:lineRule="auto"/>
              <w:jc w:val="left"/>
            </w:pPr>
            <w:r>
              <w:t xml:space="preserve">Envoyer un message</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Moyenne</w:t>
            </w:r>
          </w:p>
        </w:tc>
        <w:tc>
          <w:tcPr>
            <w:tcW w:w="1250" w:type="dxa"/>
          </w:tcPr>
          <w:p>
            <w:pPr>
              <w:spacing w:after="0" w:line="240" w:lineRule="auto"/>
              <w:jc w:val="left"/>
            </w:pPr>
            <w:r>
              <w:t xml:space="preserve">8</w:t>
            </w:r>
          </w:p>
        </w:tc>
      </w:tr>
      <w:tr>
        <w:tc>
          <w:tcPr>
            <w:tcW w:w="900" w:type="dxa"/>
          </w:tcPr>
          <w:p>
            <w:pPr>
              <w:spacing w:after="0" w:line="240" w:lineRule="auto"/>
              <w:jc w:val="left"/>
            </w:pPr>
            <w:r>
              <w:t xml:space="preserve">UC56</w:t>
            </w:r>
          </w:p>
        </w:tc>
        <w:tc>
          <w:tcPr>
            <w:tcW w:w="3720" w:type="dxa"/>
          </w:tcPr>
          <w:p>
            <w:pPr>
              <w:spacing w:after="0" w:line="240" w:lineRule="auto"/>
              <w:jc w:val="left"/>
            </w:pPr>
            <w:r>
              <w:t xml:space="preserve">Réagir, répondre, masquer</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Basse</w:t>
            </w:r>
          </w:p>
        </w:tc>
        <w:tc>
          <w:tcPr>
            <w:tcW w:w="1250" w:type="dxa"/>
          </w:tcPr>
          <w:p>
            <w:pPr>
              <w:spacing w:after="0" w:line="240" w:lineRule="auto"/>
              <w:jc w:val="left"/>
            </w:pPr>
            <w:r>
              <w:t xml:space="preserve">8</w:t>
            </w:r>
          </w:p>
        </w:tc>
      </w:tr>
      <w:tr>
        <w:tc>
          <w:tcPr>
            <w:tcW w:w="900" w:type="dxa"/>
          </w:tcPr>
          <w:p>
            <w:pPr>
              <w:spacing w:after="0" w:line="240" w:lineRule="auto"/>
              <w:jc w:val="left"/>
            </w:pPr>
            <w:r>
              <w:t xml:space="preserve">UC57</w:t>
            </w:r>
          </w:p>
        </w:tc>
        <w:tc>
          <w:tcPr>
            <w:tcW w:w="3720" w:type="dxa"/>
          </w:tcPr>
          <w:p>
            <w:pPr>
              <w:spacing w:after="0" w:line="240" w:lineRule="auto"/>
              <w:jc w:val="left"/>
            </w:pPr>
            <w:r>
              <w:t xml:space="preserve">Consulter ses notifications</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Élevé</w:t>
            </w:r>
          </w:p>
        </w:tc>
        <w:tc>
          <w:tcPr>
            <w:tcW w:w="1100" w:type="dxa"/>
          </w:tcPr>
          <w:p>
            <w:pPr>
              <w:spacing w:after="0" w:line="240" w:lineRule="auto"/>
              <w:jc w:val="left"/>
            </w:pPr>
            <w:r>
              <w:t xml:space="preserve">Moyenne</w:t>
            </w:r>
          </w:p>
        </w:tc>
        <w:tc>
          <w:tcPr>
            <w:tcW w:w="1250" w:type="dxa"/>
          </w:tcPr>
          <w:p>
            <w:pPr>
              <w:spacing w:after="0" w:line="240" w:lineRule="auto"/>
              <w:jc w:val="left"/>
            </w:pPr>
            <w:r>
              <w:t xml:space="preserve">8</w:t>
            </w:r>
          </w:p>
        </w:tc>
      </w:tr>
      <w:tr>
        <w:tc>
          <w:tcPr>
            <w:tcW w:w="900" w:type="dxa"/>
          </w:tcPr>
          <w:p>
            <w:pPr>
              <w:spacing w:after="0" w:line="240" w:lineRule="auto"/>
              <w:jc w:val="left"/>
            </w:pPr>
            <w:r>
              <w:t xml:space="preserve">UC58</w:t>
            </w:r>
          </w:p>
        </w:tc>
        <w:tc>
          <w:tcPr>
            <w:tcW w:w="3720" w:type="dxa"/>
          </w:tcPr>
          <w:p>
            <w:pPr>
              <w:spacing w:after="0" w:line="240" w:lineRule="auto"/>
              <w:jc w:val="left"/>
            </w:pPr>
            <w:r>
              <w:t xml:space="preserve">Diffuser une annonce</w:t>
            </w:r>
          </w:p>
        </w:tc>
        <w:tc>
          <w:tcPr>
            <w:tcW w:w="1100" w:type="dxa"/>
          </w:tcPr>
          <w:p>
            <w:pPr>
              <w:spacing w:after="0" w:line="240" w:lineRule="auto"/>
              <w:jc w:val="left"/>
            </w:pPr>
            <w:r>
              <w:t xml:space="preserve">A</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Basse</w:t>
            </w:r>
          </w:p>
        </w:tc>
        <w:tc>
          <w:tcPr>
            <w:tcW w:w="1250" w:type="dxa"/>
          </w:tcPr>
          <w:p>
            <w:pPr>
              <w:spacing w:after="0" w:line="240" w:lineRule="auto"/>
              <w:jc w:val="left"/>
            </w:pPr>
            <w:r>
              <w:t xml:space="preserve">8</w:t>
            </w:r>
          </w:p>
        </w:tc>
      </w:tr>
      <w:tr>
        <w:tc>
          <w:tcPr>
            <w:tcW w:w="900" w:type="dxa"/>
          </w:tcPr>
          <w:p>
            <w:pPr>
              <w:spacing w:after="0" w:line="240" w:lineRule="auto"/>
              <w:jc w:val="left"/>
            </w:pPr>
            <w:r>
              <w:t xml:space="preserve">UC59</w:t>
            </w:r>
          </w:p>
        </w:tc>
        <w:tc>
          <w:tcPr>
            <w:tcW w:w="3720" w:type="dxa"/>
          </w:tcPr>
          <w:p>
            <w:pPr>
              <w:spacing w:after="0" w:line="240" w:lineRule="auto"/>
              <w:jc w:val="left"/>
            </w:pPr>
            <w:r>
              <w:t xml:space="preserve">Consulter le tableau de bord</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8</w:t>
            </w:r>
          </w:p>
        </w:tc>
      </w:tr>
      <w:tr>
        <w:tc>
          <w:tcPr>
            <w:tcW w:w="900" w:type="dxa"/>
          </w:tcPr>
          <w:p>
            <w:pPr>
              <w:spacing w:after="0" w:line="240" w:lineRule="auto"/>
              <w:jc w:val="left"/>
            </w:pPr>
            <w:r>
              <w:t xml:space="preserve">UC60</w:t>
            </w:r>
          </w:p>
        </w:tc>
        <w:tc>
          <w:tcPr>
            <w:tcW w:w="3720" w:type="dxa"/>
          </w:tcPr>
          <w:p>
            <w:pPr>
              <w:spacing w:after="0" w:line="240" w:lineRule="auto"/>
              <w:jc w:val="left"/>
            </w:pPr>
            <w:r>
              <w:t xml:space="preserve">Consulter un rapport</w:t>
            </w:r>
          </w:p>
        </w:tc>
        <w:tc>
          <w:tcPr>
            <w:tcW w:w="1100" w:type="dxa"/>
          </w:tcPr>
          <w:p>
            <w:pPr>
              <w:spacing w:after="0" w:line="240" w:lineRule="auto"/>
              <w:jc w:val="left"/>
            </w:pPr>
            <w:r>
              <w:t xml:space="preserve">A M I</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Moyenne</w:t>
            </w:r>
          </w:p>
        </w:tc>
        <w:tc>
          <w:tcPr>
            <w:tcW w:w="1250" w:type="dxa"/>
          </w:tcPr>
          <w:p>
            <w:pPr>
              <w:spacing w:after="0" w:line="240" w:lineRule="auto"/>
              <w:jc w:val="left"/>
            </w:pPr>
            <w:r>
              <w:t xml:space="preserve">8</w:t>
            </w:r>
          </w:p>
        </w:tc>
      </w:tr>
      <w:tr>
        <w:tc>
          <w:tcPr>
            <w:tcW w:w="900" w:type="dxa"/>
          </w:tcPr>
          <w:p>
            <w:pPr>
              <w:spacing w:after="0" w:line="240" w:lineRule="auto"/>
              <w:jc w:val="left"/>
            </w:pPr>
            <w:r>
              <w:t xml:space="preserve">UC61</w:t>
            </w:r>
          </w:p>
        </w:tc>
        <w:tc>
          <w:tcPr>
            <w:tcW w:w="3720" w:type="dxa"/>
          </w:tcPr>
          <w:p>
            <w:pPr>
              <w:spacing w:after="0" w:line="240" w:lineRule="auto"/>
              <w:jc w:val="left"/>
            </w:pPr>
            <w:r>
              <w:t xml:space="preserve">Exporter un rapport</w:t>
            </w:r>
          </w:p>
        </w:tc>
        <w:tc>
          <w:tcPr>
            <w:tcW w:w="1100" w:type="dxa"/>
          </w:tcPr>
          <w:p>
            <w:pPr>
              <w:spacing w:after="0" w:line="240" w:lineRule="auto"/>
              <w:jc w:val="left"/>
            </w:pPr>
            <w:r>
              <w:t xml:space="preserve">A M</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Basse</w:t>
            </w:r>
          </w:p>
        </w:tc>
        <w:tc>
          <w:tcPr>
            <w:tcW w:w="1250" w:type="dxa"/>
          </w:tcPr>
          <w:p>
            <w:pPr>
              <w:spacing w:after="0" w:line="240" w:lineRule="auto"/>
              <w:jc w:val="left"/>
            </w:pPr>
            <w:r>
              <w:t xml:space="preserve">8</w:t>
            </w:r>
          </w:p>
        </w:tc>
      </w:tr>
      <w:tr>
        <w:tc>
          <w:tcPr>
            <w:tcW w:w="900" w:type="dxa"/>
          </w:tcPr>
          <w:p>
            <w:pPr>
              <w:spacing w:after="0" w:line="240" w:lineRule="auto"/>
              <w:jc w:val="left"/>
            </w:pPr>
            <w:r>
              <w:t xml:space="preserve">UC62</w:t>
            </w:r>
          </w:p>
        </w:tc>
        <w:tc>
          <w:tcPr>
            <w:tcW w:w="3720" w:type="dxa"/>
          </w:tcPr>
          <w:p>
            <w:pPr>
              <w:spacing w:after="0" w:line="240" w:lineRule="auto"/>
              <w:jc w:val="left"/>
            </w:pPr>
            <w:r>
              <w:t xml:space="preserve">Enregistrer un poste local</w:t>
            </w:r>
          </w:p>
        </w:tc>
        <w:tc>
          <w:tcPr>
            <w:tcW w:w="1100" w:type="dxa"/>
          </w:tcPr>
          <w:p>
            <w:pPr>
              <w:spacing w:after="0" w:line="240" w:lineRule="auto"/>
              <w:jc w:val="left"/>
            </w:pPr>
            <w:r>
              <w:t xml:space="preserve">P</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9</w:t>
            </w:r>
          </w:p>
        </w:tc>
      </w:tr>
      <w:tr>
        <w:tc>
          <w:tcPr>
            <w:tcW w:w="900" w:type="dxa"/>
          </w:tcPr>
          <w:p>
            <w:pPr>
              <w:spacing w:after="0" w:line="240" w:lineRule="auto"/>
              <w:jc w:val="left"/>
            </w:pPr>
            <w:r>
              <w:t xml:space="preserve">UC63</w:t>
            </w:r>
          </w:p>
        </w:tc>
        <w:tc>
          <w:tcPr>
            <w:tcW w:w="3720" w:type="dxa"/>
          </w:tcPr>
          <w:p>
            <w:pPr>
              <w:spacing w:after="0" w:line="240" w:lineRule="auto"/>
              <w:jc w:val="left"/>
            </w:pPr>
            <w:r>
              <w:t xml:space="preserve">Synchroniser un poste local</w:t>
            </w:r>
          </w:p>
        </w:tc>
        <w:tc>
          <w:tcPr>
            <w:tcW w:w="1100" w:type="dxa"/>
          </w:tcPr>
          <w:p>
            <w:pPr>
              <w:spacing w:after="0" w:line="240" w:lineRule="auto"/>
              <w:jc w:val="left"/>
            </w:pPr>
            <w:r>
              <w:t xml:space="preserve">P</w:t>
            </w:r>
          </w:p>
        </w:tc>
        <w:tc>
          <w:tcPr>
            <w:tcW w:w="1000" w:type="dxa"/>
          </w:tcPr>
          <w:p>
            <w:pPr>
              <w:spacing w:after="0" w:line="240" w:lineRule="auto"/>
              <w:jc w:val="left"/>
            </w:pPr>
            <w:r>
              <w:t xml:space="preserve">Élevé</w:t>
            </w:r>
          </w:p>
        </w:tc>
        <w:tc>
          <w:tcPr>
            <w:tcW w:w="1100" w:type="dxa"/>
          </w:tcPr>
          <w:p>
            <w:pPr>
              <w:spacing w:after="0" w:line="240" w:lineRule="auto"/>
              <w:jc w:val="left"/>
            </w:pPr>
            <w:r>
              <w:t xml:space="preserve">Haute</w:t>
            </w:r>
          </w:p>
        </w:tc>
        <w:tc>
          <w:tcPr>
            <w:tcW w:w="1250" w:type="dxa"/>
          </w:tcPr>
          <w:p>
            <w:pPr>
              <w:spacing w:after="0" w:line="240" w:lineRule="auto"/>
              <w:jc w:val="left"/>
            </w:pPr>
            <w:r>
              <w:t xml:space="preserve">9</w:t>
            </w:r>
          </w:p>
        </w:tc>
      </w:tr>
      <w:tr>
        <w:tc>
          <w:tcPr>
            <w:tcW w:w="900" w:type="dxa"/>
          </w:tcPr>
          <w:p>
            <w:pPr>
              <w:spacing w:after="0" w:line="240" w:lineRule="auto"/>
              <w:jc w:val="left"/>
            </w:pPr>
            <w:r>
              <w:t xml:space="preserve">UC64</w:t>
            </w:r>
          </w:p>
        </w:tc>
        <w:tc>
          <w:tcPr>
            <w:tcW w:w="3720" w:type="dxa"/>
          </w:tcPr>
          <w:p>
            <w:pPr>
              <w:spacing w:after="0" w:line="240" w:lineRule="auto"/>
              <w:jc w:val="left"/>
            </w:pPr>
            <w:r>
              <w:t xml:space="preserve">Superviser le parc</w:t>
            </w:r>
          </w:p>
        </w:tc>
        <w:tc>
          <w:tcPr>
            <w:tcW w:w="1100" w:type="dxa"/>
          </w:tcPr>
          <w:p>
            <w:pPr>
              <w:spacing w:after="0" w:line="240" w:lineRule="auto"/>
              <w:jc w:val="left"/>
            </w:pPr>
            <w:r>
              <w:t xml:space="preserve">A</w:t>
            </w:r>
          </w:p>
        </w:tc>
        <w:tc>
          <w:tcPr>
            <w:tcW w:w="1000" w:type="dxa"/>
          </w:tcPr>
          <w:p>
            <w:pPr>
              <w:spacing w:after="0" w:line="240" w:lineRule="auto"/>
              <w:jc w:val="left"/>
            </w:pPr>
            <w:r>
              <w:t xml:space="preserve">Faible</w:t>
            </w:r>
          </w:p>
        </w:tc>
        <w:tc>
          <w:tcPr>
            <w:tcW w:w="1100" w:type="dxa"/>
          </w:tcPr>
          <w:p>
            <w:pPr>
              <w:spacing w:after="0" w:line="240" w:lineRule="auto"/>
              <w:jc w:val="left"/>
            </w:pPr>
            <w:r>
              <w:t xml:space="preserve">Moyenne</w:t>
            </w:r>
          </w:p>
        </w:tc>
        <w:tc>
          <w:tcPr>
            <w:tcW w:w="1250" w:type="dxa"/>
          </w:tcPr>
          <w:p>
            <w:pPr>
              <w:spacing w:after="0" w:line="240" w:lineRule="auto"/>
              <w:jc w:val="left"/>
            </w:pPr>
            <w:r>
              <w:t xml:space="preserve">9</w:t>
            </w:r>
          </w:p>
        </w:tc>
      </w:tr>
      <w:tr>
        <w:tc>
          <w:tcPr>
            <w:tcW w:w="900" w:type="dxa"/>
          </w:tcPr>
          <w:p>
            <w:pPr>
              <w:spacing w:after="0" w:line="240" w:lineRule="auto"/>
              <w:jc w:val="left"/>
            </w:pPr>
            <w:r>
              <w:t xml:space="preserve">UC65</w:t>
            </w:r>
          </w:p>
        </w:tc>
        <w:tc>
          <w:tcPr>
            <w:tcW w:w="3720" w:type="dxa"/>
          </w:tcPr>
          <w:p>
            <w:pPr>
              <w:spacing w:after="0" w:line="240" w:lineRule="auto"/>
              <w:jc w:val="left"/>
            </w:pPr>
            <w:r>
              <w:t xml:space="preserve">Restaurer une sauvegarde</w:t>
            </w:r>
          </w:p>
        </w:tc>
        <w:tc>
          <w:tcPr>
            <w:tcW w:w="1100" w:type="dxa"/>
          </w:tcPr>
          <w:p>
            <w:pPr>
              <w:spacing w:after="0" w:line="240" w:lineRule="auto"/>
              <w:jc w:val="left"/>
            </w:pPr>
            <w:r>
              <w:t xml:space="preserve">A</w:t>
            </w:r>
          </w:p>
        </w:tc>
        <w:tc>
          <w:tcPr>
            <w:tcW w:w="1000" w:type="dxa"/>
          </w:tcPr>
          <w:p>
            <w:pPr>
              <w:spacing w:after="0" w:line="240" w:lineRule="auto"/>
              <w:jc w:val="left"/>
            </w:pPr>
            <w:r>
              <w:t xml:space="preserve">Moyen</w:t>
            </w:r>
          </w:p>
        </w:tc>
        <w:tc>
          <w:tcPr>
            <w:tcW w:w="1100" w:type="dxa"/>
          </w:tcPr>
          <w:p>
            <w:pPr>
              <w:spacing w:after="0" w:line="240" w:lineRule="auto"/>
              <w:jc w:val="left"/>
            </w:pPr>
            <w:r>
              <w:t xml:space="preserve">Basse</w:t>
            </w:r>
          </w:p>
        </w:tc>
        <w:tc>
          <w:tcPr>
            <w:tcW w:w="1250" w:type="dxa"/>
          </w:tcPr>
          <w:p>
            <w:pPr>
              <w:spacing w:after="0" w:line="240" w:lineRule="auto"/>
              <w:jc w:val="left"/>
            </w:pPr>
            <w:r>
              <w:t xml:space="preserve">9</w:t>
            </w:r>
          </w:p>
        </w:tc>
      </w:tr>
    </w:tbl>
    <w:p>
      <w:pPr/>
      <w:r>
        <w:t xml:space="preserve">Deux enseignements se lisent dans ces tableaux. Le risque n'est pas là où le volume est : le package Parcours de soin concentre vingt cas d'utilisation mais six seulement sont à risque élevé, alors que le package Sécurité et habilitations en compte quatre sur seize. Les difficultés se sont concentrées sur ce qui garantit les droits, non sur ce qui enregistre les actes.</w:t>
      </w:r>
    </w:p>
    <w:p>
      <w:pPr/>
      <w:r>
        <w:t xml:space="preserve">Les cinq diagrammes suivants représentent chaque package. Ils ont été préférés à un diagramme unique : soixante-cinq cas d'utilisation sur une seule planche seraient illisibles au format A4, et la lisibilité d'un diagramme conditionne son utilité.</w:t>
      </w:r>
    </w:p>
    <w:p>
      <w:pPr>
        <w:pageBreakBefore/>
      </w:pPr>
    </w:p>
    <w:p>
      <w:pPr/>
    </w:p>
    <w:p>
      <w:pPr/>
    </w:p>
    <w:p>
      <w:pPr/>
    </w:p>
    <w:p>
      <w:pPr/>
    </w:p>
    <w:p>
      <w:pPr/>
    </w:p>
    <w:p>
      <w:pPr/>
    </w:p>
    <w:p>
      <w:pPr/>
    </w:p>
    <w:p>
      <w:pPr>
        <w:pStyle w:val="Lgende"/>
      </w:pPr>
      <w:r>
        <w:t xml:space="preserve">Figure 6.2 — Cas d'utilisation du package Sécurité et habilitations</w:t>
      </w:r>
    </w:p>
    <w:p>
      <w:pPr/>
    </w:p>
    <w:p>
      <w:pPr/>
    </w:p>
    <w:p>
      <w:pPr/>
    </w:p>
    <w:p>
      <w:pPr/>
    </w:p>
    <w:p>
      <w:pPr/>
    </w:p>
    <w:p>
      <w:pPr/>
    </w:p>
    <w:p>
      <w:pPr/>
    </w:p>
    <w:p>
      <w:pPr/>
    </w:p>
    <w:p>
      <w:pPr>
        <w:pStyle w:val="Lgende"/>
      </w:pPr>
      <w:r>
        <w:t xml:space="preserve">Figure 6.3 — Cas d'utilisation du package Référentiels et acteurs médicaux</w:t>
      </w:r>
    </w:p>
    <w:p>
      <w:pPr>
        <w:pageBreakBefore/>
      </w:pPr>
    </w:p>
    <w:p>
      <w:pPr/>
    </w:p>
    <w:p>
      <w:pPr/>
    </w:p>
    <w:p>
      <w:pPr/>
    </w:p>
    <w:p>
      <w:pPr/>
    </w:p>
    <w:p>
      <w:pPr/>
    </w:p>
    <w:p>
      <w:pPr/>
    </w:p>
    <w:p>
      <w:pPr/>
    </w:p>
    <w:p>
      <w:pPr>
        <w:pStyle w:val="Lgende"/>
      </w:pPr>
      <w:r>
        <w:t xml:space="preserve">Figure 6.4 — Cas d'utilisation du package Dossier patient</w:t>
      </w:r>
    </w:p>
    <w:p>
      <w:pPr/>
    </w:p>
    <w:p>
      <w:pPr/>
    </w:p>
    <w:p>
      <w:pPr/>
    </w:p>
    <w:p>
      <w:pPr/>
    </w:p>
    <w:p>
      <w:pPr/>
    </w:p>
    <w:p>
      <w:pPr/>
    </w:p>
    <w:p>
      <w:pPr/>
    </w:p>
    <w:p>
      <w:pPr/>
    </w:p>
    <w:p>
      <w:pPr>
        <w:pStyle w:val="Lgende"/>
      </w:pPr>
      <w:r>
        <w:t xml:space="preserve">Figure 6.5 — Cas d'utilisation du package Parcours de soin</w:t>
      </w:r>
    </w:p>
    <w:p>
      <w:pPr>
        <w:pageBreakBefore/>
      </w:pPr>
    </w:p>
    <w:p>
      <w:pPr/>
    </w:p>
    <w:p>
      <w:pPr/>
    </w:p>
    <w:p>
      <w:pPr/>
    </w:p>
    <w:p>
      <w:pPr/>
    </w:p>
    <w:p>
      <w:pPr/>
    </w:p>
    <w:p>
      <w:pPr/>
    </w:p>
    <w:p>
      <w:pPr/>
    </w:p>
    <w:p>
      <w:pPr>
        <w:pStyle w:val="Lgende"/>
      </w:pPr>
      <w:r>
        <w:t xml:space="preserve">Figure 6.6 — Cas d'utilisation du package Fonctions transverses</w:t>
      </w:r>
    </w:p>
    <w:p w14:paraId="7D398CCB" w14:textId="77777777" w:rsidR="003F3BEE" w:rsidRDefault="00255A2B">
      <w:pPr>
        <w:pStyle w:val="Titre2"/>
        <w:pageBreakBefore/>
      </w:pPr>
      <w:bookmarkStart w:id="111" w:name="_Toc238069905"/>
      <w:r>
        <w:t>6.7 Relations entre cas d'utilisation</w:t>
      </w:r>
      <w:bookmarkEnd w:id="111"/>
    </w:p>
    <w:p w14:paraId="23DB3E96" w14:textId="77777777" w:rsidR="003F3BEE" w:rsidRDefault="00255A2B">
      <w:r>
        <w:t>Les relations présentées ici sont uniquement celles que le code impose. Aucune n'a été ajoutée pour enrichir le diagramme. Une relation d'inclusion qui ne correspondrait à aucun appel réel serait une décoration, non une modélisation. Une relation d'inclusion exprime une obligation : le cas de base ne peut pas s'exécuter sans que le cas inclus s'exécute aussi.</w:t>
      </w:r>
    </w:p>
    <w:p w14:paraId="2CFCB744" w14:textId="77777777" w:rsidR="003F3BEE" w:rsidRDefault="00255A2B">
      <w:pPr>
        <w:pStyle w:val="Lgendetableau"/>
      </w:pPr>
      <w:bookmarkStart w:id="112" w:name="_Toc238069832"/>
      <w:r>
        <w:t>Tableau 6.11 — Relations d'inclusion</w:t>
      </w:r>
      <w:bookmarkEnd w:id="112"/>
    </w:p>
    <w:tbl>
      <w:tblPr>
        <w:tblStyle w:val="Grilledutableau"/>
        <w:tblW w:w="0" w:type="auto"/>
        <w:tblLayout w:type="fixed"/>
        <w:tblLook w:val="04A0" w:firstRow="1" w:lastRow="0" w:firstColumn="1" w:lastColumn="0" w:noHBand="0" w:noVBand="1"/>
      </w:tblPr>
      <w:tblGrid>
        <w:gridCol w:w="3000"/>
        <w:gridCol w:w="3000"/>
        <w:gridCol w:w="3070"/>
      </w:tblGrid>
      <w:tr w:rsidR="003F3BEE" w14:paraId="65B3E845" w14:textId="77777777">
        <w:tc>
          <w:tcPr>
            <w:tcW w:w="3000" w:type="dxa"/>
          </w:tcPr>
          <w:p w14:paraId="760F7D13" w14:textId="77777777" w:rsidR="003F3BEE" w:rsidRDefault="00255A2B">
            <w:pPr>
              <w:spacing w:after="0" w:line="240" w:lineRule="auto"/>
              <w:jc w:val="left"/>
              <w:rPr>
                <w:b/>
              </w:rPr>
            </w:pPr>
            <w:r>
              <w:rPr>
                <w:b/>
              </w:rPr>
              <w:t>Cas de base</w:t>
            </w:r>
          </w:p>
        </w:tc>
        <w:tc>
          <w:tcPr>
            <w:tcW w:w="3000" w:type="dxa"/>
          </w:tcPr>
          <w:p w14:paraId="4B3E25C8" w14:textId="77777777" w:rsidR="003F3BEE" w:rsidRDefault="00255A2B">
            <w:pPr>
              <w:spacing w:after="0" w:line="240" w:lineRule="auto"/>
              <w:jc w:val="left"/>
              <w:rPr>
                <w:b/>
              </w:rPr>
            </w:pPr>
            <w:r>
              <w:rPr>
                <w:b/>
              </w:rPr>
              <w:t>Inclut</w:t>
            </w:r>
          </w:p>
        </w:tc>
        <w:tc>
          <w:tcPr>
            <w:tcW w:w="3070" w:type="dxa"/>
          </w:tcPr>
          <w:p w14:paraId="2A3C4871" w14:textId="77777777" w:rsidR="003F3BEE" w:rsidRDefault="00255A2B">
            <w:pPr>
              <w:spacing w:after="0" w:line="240" w:lineRule="auto"/>
              <w:jc w:val="left"/>
              <w:rPr>
                <w:b/>
              </w:rPr>
            </w:pPr>
            <w:r>
              <w:rPr>
                <w:b/>
              </w:rPr>
              <w:t>Justification dans le code</w:t>
            </w:r>
          </w:p>
        </w:tc>
      </w:tr>
      <w:tr w:rsidR="003F3BEE" w14:paraId="0266F568" w14:textId="77777777">
        <w:tc>
          <w:tcPr>
            <w:tcW w:w="3000" w:type="dxa"/>
          </w:tcPr>
          <w:p w14:paraId="41E29B5F" w14:textId="77777777" w:rsidR="003F3BEE" w:rsidRDefault="00255A2B">
            <w:pPr>
              <w:spacing w:after="0" w:line="240" w:lineRule="auto"/>
              <w:jc w:val="left"/>
            </w:pPr>
            <w:r>
              <w:t>UC34 Ouvrir une visite</w:t>
            </w:r>
          </w:p>
        </w:tc>
        <w:tc>
          <w:tcPr>
            <w:tcW w:w="3000" w:type="dxa"/>
          </w:tcPr>
          <w:p w14:paraId="2D6F7277" w14:textId="77777777" w:rsidR="003F3BEE" w:rsidRDefault="00255A2B">
            <w:pPr>
              <w:spacing w:after="0" w:line="240" w:lineRule="auto"/>
              <w:jc w:val="left"/>
            </w:pPr>
            <w:r>
              <w:t>UC25 Rechercher un patient</w:t>
            </w:r>
          </w:p>
        </w:tc>
        <w:tc>
          <w:tcPr>
            <w:tcW w:w="3070" w:type="dxa"/>
          </w:tcPr>
          <w:p w14:paraId="278708BD" w14:textId="77777777" w:rsidR="003F3BEE" w:rsidRDefault="00255A2B">
            <w:pPr>
              <w:spacing w:after="0" w:line="240" w:lineRule="auto"/>
              <w:jc w:val="left"/>
            </w:pPr>
            <w:r>
              <w:t>Une visite ne peut exister sans patient</w:t>
            </w:r>
          </w:p>
        </w:tc>
      </w:tr>
      <w:tr w:rsidR="003F3BEE" w14:paraId="2470E15D" w14:textId="77777777">
        <w:tc>
          <w:tcPr>
            <w:tcW w:w="3000" w:type="dxa"/>
          </w:tcPr>
          <w:p w14:paraId="42E159D8" w14:textId="77777777" w:rsidR="003F3BEE" w:rsidRDefault="00255A2B">
            <w:pPr>
              <w:spacing w:after="0" w:line="240" w:lineRule="auto"/>
              <w:jc w:val="left"/>
            </w:pPr>
            <w:r>
              <w:t>UC39 Ouvrir une consultation</w:t>
            </w:r>
          </w:p>
        </w:tc>
        <w:tc>
          <w:tcPr>
            <w:tcW w:w="3000" w:type="dxa"/>
          </w:tcPr>
          <w:p w14:paraId="5A407CC0" w14:textId="77777777" w:rsidR="003F3BEE" w:rsidRDefault="00255A2B">
            <w:pPr>
              <w:spacing w:after="0" w:line="240" w:lineRule="auto"/>
              <w:jc w:val="left"/>
            </w:pPr>
            <w:r>
              <w:t>UC37 Consulter la file d'attente</w:t>
            </w:r>
          </w:p>
        </w:tc>
        <w:tc>
          <w:tcPr>
            <w:tcW w:w="3070" w:type="dxa"/>
          </w:tcPr>
          <w:p w14:paraId="76FEB4F4" w14:textId="77777777" w:rsidR="003F3BEE" w:rsidRDefault="00255A2B">
            <w:pPr>
              <w:spacing w:after="0" w:line="240" w:lineRule="auto"/>
              <w:jc w:val="left"/>
            </w:pPr>
            <w:r>
              <w:t>La consultation part d'une visite existante</w:t>
            </w:r>
          </w:p>
        </w:tc>
      </w:tr>
      <w:tr w:rsidR="003F3BEE" w14:paraId="6200AF4E" w14:textId="77777777">
        <w:tc>
          <w:tcPr>
            <w:tcW w:w="3000" w:type="dxa"/>
          </w:tcPr>
          <w:p w14:paraId="198275D8" w14:textId="77777777" w:rsidR="003F3BEE" w:rsidRDefault="00255A2B">
            <w:pPr>
              <w:spacing w:after="0" w:line="240" w:lineRule="auto"/>
              <w:jc w:val="left"/>
            </w:pPr>
            <w:r>
              <w:t>UC42 Créer une ordonnance</w:t>
            </w:r>
          </w:p>
        </w:tc>
        <w:tc>
          <w:tcPr>
            <w:tcW w:w="3000" w:type="dxa"/>
          </w:tcPr>
          <w:p w14:paraId="3CEF96C4" w14:textId="77777777" w:rsidR="003F3BEE" w:rsidRDefault="00255A2B">
            <w:pPr>
              <w:spacing w:after="0" w:line="240" w:lineRule="auto"/>
              <w:jc w:val="left"/>
            </w:pPr>
            <w:r>
              <w:t>Vérifier le droit de prescrire</w:t>
            </w:r>
          </w:p>
        </w:tc>
        <w:tc>
          <w:tcPr>
            <w:tcW w:w="3070" w:type="dxa"/>
          </w:tcPr>
          <w:p w14:paraId="4E77B8FD" w14:textId="77777777" w:rsidR="003F3BEE" w:rsidRDefault="00255A2B">
            <w:pPr>
              <w:spacing w:after="0" w:line="240" w:lineRule="auto"/>
              <w:jc w:val="left"/>
            </w:pPr>
            <w:r>
              <w:t>Appel systématique du contrôle avant création</w:t>
            </w:r>
          </w:p>
        </w:tc>
      </w:tr>
      <w:tr w:rsidR="003F3BEE" w14:paraId="7B7949C1" w14:textId="77777777">
        <w:tc>
          <w:tcPr>
            <w:tcW w:w="3000" w:type="dxa"/>
          </w:tcPr>
          <w:p w14:paraId="4F5224AB" w14:textId="77777777" w:rsidR="003F3BEE" w:rsidRDefault="00255A2B">
            <w:pPr>
              <w:spacing w:after="0" w:line="240" w:lineRule="auto"/>
              <w:jc w:val="left"/>
            </w:pPr>
            <w:r>
              <w:t>UC43 Émettre un bon de pharmacie</w:t>
            </w:r>
          </w:p>
        </w:tc>
        <w:tc>
          <w:tcPr>
            <w:tcW w:w="3000" w:type="dxa"/>
          </w:tcPr>
          <w:p w14:paraId="1D558C17" w14:textId="77777777" w:rsidR="003F3BEE" w:rsidRDefault="00255A2B">
            <w:pPr>
              <w:spacing w:after="0" w:line="240" w:lineRule="auto"/>
              <w:jc w:val="left"/>
            </w:pPr>
            <w:r>
              <w:t>Vérifier l'éligibilité de la catégorie</w:t>
            </w:r>
          </w:p>
        </w:tc>
        <w:tc>
          <w:tcPr>
            <w:tcW w:w="3070" w:type="dxa"/>
          </w:tcPr>
          <w:p w14:paraId="75EC0B45" w14:textId="77777777" w:rsidR="003F3BEE" w:rsidRDefault="00255A2B">
            <w:pPr>
              <w:spacing w:after="0" w:line="240" w:lineRule="auto"/>
              <w:jc w:val="left"/>
            </w:pPr>
            <w:r>
              <w:t>Appel systématique du contrôle d'éligibilité</w:t>
            </w:r>
          </w:p>
        </w:tc>
      </w:tr>
      <w:tr w:rsidR="003F3BEE" w14:paraId="3E964B2B" w14:textId="77777777">
        <w:tc>
          <w:tcPr>
            <w:tcW w:w="3000" w:type="dxa"/>
          </w:tcPr>
          <w:p w14:paraId="770F5C55" w14:textId="77777777" w:rsidR="003F3BEE" w:rsidRDefault="00255A2B">
            <w:pPr>
              <w:spacing w:after="0" w:line="240" w:lineRule="auto"/>
              <w:jc w:val="left"/>
            </w:pPr>
            <w:r>
              <w:t>UC45 Émettre un bon d'examen</w:t>
            </w:r>
          </w:p>
        </w:tc>
        <w:tc>
          <w:tcPr>
            <w:tcW w:w="3000" w:type="dxa"/>
          </w:tcPr>
          <w:p w14:paraId="23562663" w14:textId="77777777" w:rsidR="003F3BEE" w:rsidRDefault="00255A2B">
            <w:pPr>
              <w:spacing w:after="0" w:line="240" w:lineRule="auto"/>
              <w:jc w:val="left"/>
            </w:pPr>
            <w:r>
              <w:t>Vérifier l'éligibilité de la catégorie</w:t>
            </w:r>
          </w:p>
        </w:tc>
        <w:tc>
          <w:tcPr>
            <w:tcW w:w="3070" w:type="dxa"/>
          </w:tcPr>
          <w:p w14:paraId="3B0B6108" w14:textId="77777777" w:rsidR="003F3BEE" w:rsidRDefault="00255A2B">
            <w:pPr>
              <w:spacing w:after="0" w:line="240" w:lineRule="auto"/>
              <w:jc w:val="left"/>
            </w:pPr>
            <w:r>
              <w:t>Même contrôle, prestation examen</w:t>
            </w:r>
          </w:p>
        </w:tc>
      </w:tr>
      <w:tr w:rsidR="003F3BEE" w14:paraId="2E0258A5" w14:textId="77777777">
        <w:tc>
          <w:tcPr>
            <w:tcW w:w="3000" w:type="dxa"/>
          </w:tcPr>
          <w:p w14:paraId="26CE939A" w14:textId="77777777" w:rsidR="003F3BEE" w:rsidRDefault="00255A2B">
            <w:pPr>
              <w:spacing w:after="0" w:line="240" w:lineRule="auto"/>
              <w:jc w:val="left"/>
            </w:pPr>
            <w:r>
              <w:t>UC48 Clôturer une consultation</w:t>
            </w:r>
          </w:p>
        </w:tc>
        <w:tc>
          <w:tcPr>
            <w:tcW w:w="3000" w:type="dxa"/>
          </w:tcPr>
          <w:p w14:paraId="5E0152C2" w14:textId="77777777" w:rsidR="003F3BEE" w:rsidRDefault="00255A2B">
            <w:pPr>
              <w:spacing w:after="0" w:line="240" w:lineRule="auto"/>
              <w:jc w:val="left"/>
            </w:pPr>
            <w:r>
              <w:t>Clôturer la visite parente</w:t>
            </w:r>
          </w:p>
        </w:tc>
        <w:tc>
          <w:tcPr>
            <w:tcW w:w="3070" w:type="dxa"/>
          </w:tcPr>
          <w:p w14:paraId="73D0D82E" w14:textId="77777777" w:rsidR="003F3BEE" w:rsidRDefault="00255A2B">
            <w:pPr>
              <w:spacing w:after="0" w:line="240" w:lineRule="auto"/>
              <w:jc w:val="left"/>
            </w:pPr>
            <w:r>
              <w:t>La clôture pose l'état terminal sur la visite</w:t>
            </w:r>
          </w:p>
        </w:tc>
      </w:tr>
      <w:tr w:rsidR="003F3BEE" w14:paraId="32ACFC1C" w14:textId="77777777">
        <w:tc>
          <w:tcPr>
            <w:tcW w:w="3000" w:type="dxa"/>
          </w:tcPr>
          <w:p w14:paraId="2B0F7634" w14:textId="77777777" w:rsidR="003F3BEE" w:rsidRDefault="00255A2B">
            <w:pPr>
              <w:spacing w:after="0" w:line="240" w:lineRule="auto"/>
              <w:jc w:val="left"/>
            </w:pPr>
            <w:r>
              <w:t>UC01 Se connecter</w:t>
            </w:r>
          </w:p>
        </w:tc>
        <w:tc>
          <w:tcPr>
            <w:tcW w:w="3000" w:type="dxa"/>
          </w:tcPr>
          <w:p w14:paraId="0B366E94" w14:textId="77777777" w:rsidR="003F3BEE" w:rsidRDefault="00255A2B">
            <w:pPr>
              <w:spacing w:after="0" w:line="240" w:lineRule="auto"/>
              <w:jc w:val="left"/>
            </w:pPr>
            <w:r>
              <w:t>UC07 Accepter les conditions</w:t>
            </w:r>
          </w:p>
        </w:tc>
        <w:tc>
          <w:tcPr>
            <w:tcW w:w="3070" w:type="dxa"/>
          </w:tcPr>
          <w:p w14:paraId="423CD465" w14:textId="77777777" w:rsidR="003F3BEE" w:rsidRDefault="00255A2B">
            <w:pPr>
              <w:spacing w:after="0" w:line="240" w:lineRule="auto"/>
              <w:jc w:val="left"/>
            </w:pPr>
            <w:r>
              <w:t>Un portail bloque l'accès sans acceptation</w:t>
            </w:r>
          </w:p>
        </w:tc>
      </w:tr>
    </w:tbl>
    <w:p w14:paraId="31509AB6" w14:textId="77777777" w:rsidR="00F665CC" w:rsidRDefault="00F665CC"/>
    <w:p w14:paraId="7C4BF81A" w14:textId="77777777" w:rsidR="003F3BEE" w:rsidRDefault="00255A2B">
      <w:r>
        <w:t>Une relation d'extension exprime au contraire une possibilité : le cas étendu ne s'exécute que si une condition est remplie.</w:t>
      </w:r>
    </w:p>
    <w:p w14:paraId="097A024C" w14:textId="77777777" w:rsidR="003F3BEE" w:rsidRDefault="00255A2B">
      <w:pPr>
        <w:pStyle w:val="Lgendetableau"/>
      </w:pPr>
      <w:bookmarkStart w:id="113" w:name="_Toc238069833"/>
      <w:r>
        <w:t>Tableau 6.12 — Relations d'extension</w:t>
      </w:r>
      <w:bookmarkEnd w:id="113"/>
    </w:p>
    <w:tbl>
      <w:tblPr>
        <w:tblStyle w:val="Grilledutableau"/>
        <w:tblW w:w="0" w:type="auto"/>
        <w:tblLayout w:type="fixed"/>
        <w:tblLook w:val="04A0" w:firstRow="1" w:lastRow="0" w:firstColumn="1" w:lastColumn="0" w:noHBand="0" w:noVBand="1"/>
      </w:tblPr>
      <w:tblGrid>
        <w:gridCol w:w="3000"/>
        <w:gridCol w:w="3200"/>
        <w:gridCol w:w="2870"/>
      </w:tblGrid>
      <w:tr w:rsidR="003F3BEE" w14:paraId="27FAA64E" w14:textId="77777777">
        <w:tc>
          <w:tcPr>
            <w:tcW w:w="3000" w:type="dxa"/>
          </w:tcPr>
          <w:p w14:paraId="28B6D309" w14:textId="77777777" w:rsidR="003F3BEE" w:rsidRDefault="00255A2B">
            <w:pPr>
              <w:spacing w:after="0" w:line="240" w:lineRule="auto"/>
              <w:jc w:val="left"/>
              <w:rPr>
                <w:b/>
              </w:rPr>
            </w:pPr>
            <w:r>
              <w:rPr>
                <w:b/>
              </w:rPr>
              <w:lastRenderedPageBreak/>
              <w:t>Cas de base</w:t>
            </w:r>
          </w:p>
        </w:tc>
        <w:tc>
          <w:tcPr>
            <w:tcW w:w="3200" w:type="dxa"/>
          </w:tcPr>
          <w:p w14:paraId="08CAC74E" w14:textId="77777777" w:rsidR="003F3BEE" w:rsidRDefault="00255A2B">
            <w:pPr>
              <w:spacing w:after="0" w:line="240" w:lineRule="auto"/>
              <w:jc w:val="left"/>
              <w:rPr>
                <w:b/>
              </w:rPr>
            </w:pPr>
            <w:r>
              <w:rPr>
                <w:b/>
              </w:rPr>
              <w:t>Étendu par</w:t>
            </w:r>
          </w:p>
        </w:tc>
        <w:tc>
          <w:tcPr>
            <w:tcW w:w="2870" w:type="dxa"/>
          </w:tcPr>
          <w:p w14:paraId="664CB64D" w14:textId="77777777" w:rsidR="003F3BEE" w:rsidRDefault="00255A2B">
            <w:pPr>
              <w:spacing w:after="0" w:line="240" w:lineRule="auto"/>
              <w:jc w:val="left"/>
              <w:rPr>
                <w:b/>
              </w:rPr>
            </w:pPr>
            <w:r>
              <w:rPr>
                <w:b/>
              </w:rPr>
              <w:t>Condition</w:t>
            </w:r>
          </w:p>
        </w:tc>
      </w:tr>
      <w:tr w:rsidR="003F3BEE" w14:paraId="4C0CAE36" w14:textId="77777777">
        <w:tc>
          <w:tcPr>
            <w:tcW w:w="3000" w:type="dxa"/>
          </w:tcPr>
          <w:p w14:paraId="55CABB40" w14:textId="77777777" w:rsidR="003F3BEE" w:rsidRDefault="00255A2B">
            <w:pPr>
              <w:spacing w:after="0" w:line="240" w:lineRule="auto"/>
              <w:jc w:val="left"/>
            </w:pPr>
            <w:r>
              <w:t>UC01 Se connecter</w:t>
            </w:r>
          </w:p>
        </w:tc>
        <w:tc>
          <w:tcPr>
            <w:tcW w:w="3200" w:type="dxa"/>
          </w:tcPr>
          <w:p w14:paraId="5D7E79F0" w14:textId="77777777" w:rsidR="003F3BEE" w:rsidRDefault="00255A2B">
            <w:pPr>
              <w:spacing w:after="0" w:line="240" w:lineRule="auto"/>
              <w:jc w:val="left"/>
            </w:pPr>
            <w:r>
              <w:t>UC02 Valider le second facteur</w:t>
            </w:r>
          </w:p>
        </w:tc>
        <w:tc>
          <w:tcPr>
            <w:tcW w:w="2870" w:type="dxa"/>
          </w:tcPr>
          <w:p w14:paraId="5818D769" w14:textId="77777777" w:rsidR="003F3BEE" w:rsidRDefault="00255A2B">
            <w:pPr>
              <w:spacing w:after="0" w:line="240" w:lineRule="auto"/>
              <w:jc w:val="left"/>
            </w:pPr>
            <w:r>
              <w:t>Si le second facteur est activé</w:t>
            </w:r>
          </w:p>
        </w:tc>
      </w:tr>
      <w:tr w:rsidR="003F3BEE" w14:paraId="1A270FDB" w14:textId="77777777">
        <w:tc>
          <w:tcPr>
            <w:tcW w:w="3000" w:type="dxa"/>
          </w:tcPr>
          <w:p w14:paraId="1D842A02" w14:textId="77777777" w:rsidR="003F3BEE" w:rsidRDefault="00255A2B">
            <w:pPr>
              <w:spacing w:after="0" w:line="240" w:lineRule="auto"/>
              <w:jc w:val="left"/>
            </w:pPr>
            <w:r>
              <w:t>UC01 Se connecter</w:t>
            </w:r>
          </w:p>
        </w:tc>
        <w:tc>
          <w:tcPr>
            <w:tcW w:w="3200" w:type="dxa"/>
          </w:tcPr>
          <w:p w14:paraId="724C40C7" w14:textId="77777777" w:rsidR="003F3BEE" w:rsidRDefault="00255A2B">
            <w:pPr>
              <w:spacing w:after="0" w:line="240" w:lineRule="auto"/>
              <w:jc w:val="left"/>
            </w:pPr>
            <w:r>
              <w:t>UC03 Résoudre une connexion concurrente</w:t>
            </w:r>
          </w:p>
        </w:tc>
        <w:tc>
          <w:tcPr>
            <w:tcW w:w="2870" w:type="dxa"/>
          </w:tcPr>
          <w:p w14:paraId="725DF904" w14:textId="77777777" w:rsidR="003F3BEE" w:rsidRDefault="00255A2B">
            <w:pPr>
              <w:spacing w:after="0" w:line="240" w:lineRule="auto"/>
              <w:jc w:val="left"/>
            </w:pPr>
            <w:r>
              <w:t>Si une autre session est ouverte</w:t>
            </w:r>
          </w:p>
        </w:tc>
      </w:tr>
      <w:tr w:rsidR="003F3BEE" w14:paraId="0776A3F7" w14:textId="77777777">
        <w:tc>
          <w:tcPr>
            <w:tcW w:w="3000" w:type="dxa"/>
          </w:tcPr>
          <w:p w14:paraId="679812B5" w14:textId="77777777" w:rsidR="003F3BEE" w:rsidRDefault="00255A2B">
            <w:pPr>
              <w:spacing w:after="0" w:line="240" w:lineRule="auto"/>
              <w:jc w:val="left"/>
            </w:pPr>
            <w:r>
              <w:t>UC01 Se connecter</w:t>
            </w:r>
          </w:p>
        </w:tc>
        <w:tc>
          <w:tcPr>
            <w:tcW w:w="3200" w:type="dxa"/>
          </w:tcPr>
          <w:p w14:paraId="501294E7" w14:textId="77777777" w:rsidR="003F3BEE" w:rsidRDefault="00255A2B">
            <w:pPr>
              <w:spacing w:after="0" w:line="240" w:lineRule="auto"/>
              <w:jc w:val="left"/>
            </w:pPr>
            <w:r>
              <w:t>UC04 Changer son mot de passe</w:t>
            </w:r>
          </w:p>
        </w:tc>
        <w:tc>
          <w:tcPr>
            <w:tcW w:w="2870" w:type="dxa"/>
          </w:tcPr>
          <w:p w14:paraId="73E73203" w14:textId="77777777" w:rsidR="003F3BEE" w:rsidRDefault="00255A2B">
            <w:pPr>
              <w:spacing w:after="0" w:line="240" w:lineRule="auto"/>
              <w:jc w:val="left"/>
            </w:pPr>
            <w:r>
              <w:t>Si le mot de passe est temporaire</w:t>
            </w:r>
          </w:p>
        </w:tc>
      </w:tr>
      <w:tr w:rsidR="003F3BEE" w14:paraId="16448597" w14:textId="77777777">
        <w:tc>
          <w:tcPr>
            <w:tcW w:w="3000" w:type="dxa"/>
          </w:tcPr>
          <w:p w14:paraId="6D7CEC68" w14:textId="77777777" w:rsidR="003F3BEE" w:rsidRDefault="00255A2B">
            <w:pPr>
              <w:spacing w:after="0" w:line="240" w:lineRule="auto"/>
              <w:jc w:val="left"/>
            </w:pPr>
            <w:r>
              <w:t>UC48 Clôturer une consultation</w:t>
            </w:r>
          </w:p>
        </w:tc>
        <w:tc>
          <w:tcPr>
            <w:tcW w:w="3200" w:type="dxa"/>
          </w:tcPr>
          <w:p w14:paraId="6C863C07" w14:textId="77777777" w:rsidR="003F3BEE" w:rsidRDefault="00255A2B">
            <w:pPr>
              <w:spacing w:after="0" w:line="240" w:lineRule="auto"/>
              <w:jc w:val="left"/>
            </w:pPr>
            <w:r>
              <w:t>UC50 Initier une évacuation</w:t>
            </w:r>
          </w:p>
        </w:tc>
        <w:tc>
          <w:tcPr>
            <w:tcW w:w="2870" w:type="dxa"/>
          </w:tcPr>
          <w:p w14:paraId="74B9C842" w14:textId="77777777" w:rsidR="003F3BEE" w:rsidRDefault="00255A2B">
            <w:pPr>
              <w:spacing w:after="0" w:line="240" w:lineRule="auto"/>
              <w:jc w:val="left"/>
            </w:pPr>
            <w:r>
              <w:t>Si la décision retenue est l'évacuation</w:t>
            </w:r>
          </w:p>
        </w:tc>
      </w:tr>
      <w:tr w:rsidR="003F3BEE" w14:paraId="0B7389FD" w14:textId="77777777">
        <w:tc>
          <w:tcPr>
            <w:tcW w:w="3000" w:type="dxa"/>
          </w:tcPr>
          <w:p w14:paraId="5DC59DD6" w14:textId="77777777" w:rsidR="003F3BEE" w:rsidRDefault="00255A2B">
            <w:pPr>
              <w:spacing w:after="0" w:line="240" w:lineRule="auto"/>
              <w:jc w:val="left"/>
            </w:pPr>
            <w:r>
              <w:t>UC48 Clôturer une consultation</w:t>
            </w:r>
          </w:p>
        </w:tc>
        <w:tc>
          <w:tcPr>
            <w:tcW w:w="3200" w:type="dxa"/>
          </w:tcPr>
          <w:p w14:paraId="01450C7D" w14:textId="77777777" w:rsidR="003F3BEE" w:rsidRDefault="00255A2B">
            <w:pPr>
              <w:spacing w:after="0" w:line="240" w:lineRule="auto"/>
              <w:jc w:val="left"/>
            </w:pPr>
            <w:r>
              <w:t>UC52 Ouvrir un suivi de traitement</w:t>
            </w:r>
          </w:p>
        </w:tc>
        <w:tc>
          <w:tcPr>
            <w:tcW w:w="2870" w:type="dxa"/>
          </w:tcPr>
          <w:p w14:paraId="50FCC08C" w14:textId="77777777" w:rsidR="003F3BEE" w:rsidRDefault="00255A2B">
            <w:pPr>
              <w:spacing w:after="0" w:line="240" w:lineRule="auto"/>
              <w:jc w:val="left"/>
            </w:pPr>
            <w:r>
              <w:t>Si la décision retenue est le suivi</w:t>
            </w:r>
          </w:p>
        </w:tc>
      </w:tr>
      <w:tr w:rsidR="003F3BEE" w14:paraId="77285B17" w14:textId="77777777">
        <w:tc>
          <w:tcPr>
            <w:tcW w:w="3000" w:type="dxa"/>
          </w:tcPr>
          <w:p w14:paraId="6A8166A8" w14:textId="77777777" w:rsidR="003F3BEE" w:rsidRDefault="00255A2B">
            <w:pPr>
              <w:spacing w:after="0" w:line="240" w:lineRule="auto"/>
              <w:jc w:val="left"/>
            </w:pPr>
            <w:r>
              <w:t>UC42 Créer une ordonnance</w:t>
            </w:r>
          </w:p>
        </w:tc>
        <w:tc>
          <w:tcPr>
            <w:tcW w:w="3200" w:type="dxa"/>
          </w:tcPr>
          <w:p w14:paraId="014C1A45" w14:textId="77777777" w:rsidR="003F3BEE" w:rsidRDefault="00255A2B">
            <w:pPr>
              <w:spacing w:after="0" w:line="240" w:lineRule="auto"/>
              <w:jc w:val="left"/>
            </w:pPr>
            <w:r>
              <w:t>UC43 Émettre un bon de pharmacie</w:t>
            </w:r>
          </w:p>
        </w:tc>
        <w:tc>
          <w:tcPr>
            <w:tcW w:w="2870" w:type="dxa"/>
          </w:tcPr>
          <w:p w14:paraId="5F98775F" w14:textId="77777777" w:rsidR="003F3BEE" w:rsidRDefault="00255A2B">
            <w:pPr>
              <w:spacing w:after="0" w:line="240" w:lineRule="auto"/>
              <w:jc w:val="left"/>
            </w:pPr>
            <w:r>
              <w:t>Si l'ordonnance est pharmaceutique et validée</w:t>
            </w:r>
          </w:p>
        </w:tc>
      </w:tr>
      <w:tr w:rsidR="003F3BEE" w14:paraId="2DC9A60F" w14:textId="77777777">
        <w:tc>
          <w:tcPr>
            <w:tcW w:w="3000" w:type="dxa"/>
          </w:tcPr>
          <w:p w14:paraId="623B7604" w14:textId="77777777" w:rsidR="003F3BEE" w:rsidRDefault="00255A2B">
            <w:pPr>
              <w:spacing w:after="0" w:line="240" w:lineRule="auto"/>
              <w:jc w:val="left"/>
            </w:pPr>
            <w:r>
              <w:t>UC42 Créer une ordonnance</w:t>
            </w:r>
          </w:p>
        </w:tc>
        <w:tc>
          <w:tcPr>
            <w:tcW w:w="3200" w:type="dxa"/>
          </w:tcPr>
          <w:p w14:paraId="1E2B709D" w14:textId="77777777" w:rsidR="003F3BEE" w:rsidRDefault="00255A2B">
            <w:pPr>
              <w:spacing w:after="0" w:line="240" w:lineRule="auto"/>
              <w:jc w:val="left"/>
            </w:pPr>
            <w:r>
              <w:t>UC45 Émettre un bon d'examen</w:t>
            </w:r>
          </w:p>
        </w:tc>
        <w:tc>
          <w:tcPr>
            <w:tcW w:w="2870" w:type="dxa"/>
          </w:tcPr>
          <w:p w14:paraId="038C05DD" w14:textId="77777777" w:rsidR="003F3BEE" w:rsidRDefault="00255A2B">
            <w:pPr>
              <w:spacing w:after="0" w:line="240" w:lineRule="auto"/>
              <w:jc w:val="left"/>
            </w:pPr>
            <w:r>
              <w:t>Si l'ordonnance est un examen et validée</w:t>
            </w:r>
          </w:p>
        </w:tc>
      </w:tr>
    </w:tbl>
    <w:p w14:paraId="2BF45ED3" w14:textId="77777777" w:rsidR="00F665CC" w:rsidRDefault="00F665CC"/>
    <w:p w14:paraId="58E6822B" w14:textId="77777777" w:rsidR="003F3BEE" w:rsidRDefault="00255A2B">
      <w:r>
        <w:t>Une seule généralisation est retenue. Les cas de consultation et de gestion d'un référentiel sont des généralisations de neuf variantes concrètes, une par référentiel, chacune avec ses propres permissions. Représenter ces dix-huit cas individuellement rendrait le diagramme illisible sans rien apprendre : le comportement est identique, seule l'entité change.</w:t>
      </w:r>
    </w:p>
    <w:p w14:paraId="1E1C8A55" w14:textId="77777777" w:rsidR="003F3BEE" w:rsidRDefault="00255A2B">
      <w:pPr>
        <w:pStyle w:val="Titre2"/>
      </w:pPr>
      <w:bookmarkStart w:id="114" w:name="_Toc238069906"/>
      <w:r>
        <w:t>6.8 Spécification des cas d'utilisation prioritaires</w:t>
      </w:r>
      <w:bookmarkEnd w:id="114"/>
    </w:p>
    <w:p w14:paraId="47F3A922" w14:textId="77777777" w:rsidR="003A751E" w:rsidRDefault="00B21786">
      <w:r>
        <w:t>Trois cas ont été retenus pour une spécification détaillée. Ils n'ont pas été choisis pour leur fréquence, mais parce qu'ils portent les règles les plus structurantes ou les mécanismes les plus originaux du système : l'authentification, la prescription sous délégation, et la synchronisation d'un poste hors connexion.</w:t>
      </w:r>
    </w:p>
    <w:p w14:paraId="69AC576A" w14:textId="77777777" w:rsidR="003F3BEE" w:rsidRDefault="00255A2B">
      <w:pPr>
        <w:pStyle w:val="Lgendetableau"/>
      </w:pPr>
      <w:bookmarkStart w:id="115" w:name="_Toc238069834"/>
      <w:r>
        <w:t>Tableau 6.13 — Spécification de UC01 : Se connecter au système</w:t>
      </w:r>
      <w:bookmarkEnd w:id="115"/>
    </w:p>
    <w:tbl>
      <w:tblPr>
        <w:tblStyle w:val="Grilledutableau"/>
        <w:tblW w:w="0" w:type="auto"/>
        <w:tblLayout w:type="fixed"/>
        <w:tblLook w:val="04A0" w:firstRow="1" w:lastRow="0" w:firstColumn="1" w:lastColumn="0" w:noHBand="0" w:noVBand="1"/>
      </w:tblPr>
      <w:tblGrid>
        <w:gridCol w:w="2000"/>
        <w:gridCol w:w="7070"/>
      </w:tblGrid>
      <w:tr w:rsidR="003F3BEE" w14:paraId="3DF1282A" w14:textId="77777777">
        <w:tc>
          <w:tcPr>
            <w:tcW w:w="2000" w:type="dxa"/>
          </w:tcPr>
          <w:p w14:paraId="13A26416" w14:textId="77777777" w:rsidR="003F3BEE" w:rsidRDefault="00255A2B">
            <w:pPr>
              <w:spacing w:after="0" w:line="240" w:lineRule="auto"/>
              <w:jc w:val="left"/>
              <w:rPr>
                <w:b/>
              </w:rPr>
            </w:pPr>
            <w:r>
              <w:rPr>
                <w:b/>
              </w:rPr>
              <w:t>Rubrique</w:t>
            </w:r>
          </w:p>
        </w:tc>
        <w:tc>
          <w:tcPr>
            <w:tcW w:w="7070" w:type="dxa"/>
          </w:tcPr>
          <w:p w14:paraId="57E66D04" w14:textId="77777777" w:rsidR="003F3BEE" w:rsidRDefault="00255A2B">
            <w:pPr>
              <w:spacing w:after="0" w:line="240" w:lineRule="auto"/>
              <w:jc w:val="left"/>
              <w:rPr>
                <w:b/>
              </w:rPr>
            </w:pPr>
            <w:r>
              <w:rPr>
                <w:b/>
              </w:rPr>
              <w:t>Contenu</w:t>
            </w:r>
          </w:p>
        </w:tc>
      </w:tr>
      <w:tr w:rsidR="003F3BEE" w14:paraId="4E329C7E" w14:textId="77777777">
        <w:tc>
          <w:tcPr>
            <w:tcW w:w="2000" w:type="dxa"/>
          </w:tcPr>
          <w:p w14:paraId="679EBACE" w14:textId="77777777" w:rsidR="003F3BEE" w:rsidRDefault="00255A2B">
            <w:pPr>
              <w:spacing w:after="0" w:line="240" w:lineRule="auto"/>
              <w:jc w:val="left"/>
            </w:pPr>
            <w:r>
              <w:t>Acteur principal</w:t>
            </w:r>
          </w:p>
        </w:tc>
        <w:tc>
          <w:tcPr>
            <w:tcW w:w="7070" w:type="dxa"/>
          </w:tcPr>
          <w:p w14:paraId="4F717216" w14:textId="77777777" w:rsidR="003F3BEE" w:rsidRDefault="00255A2B">
            <w:pPr>
              <w:spacing w:after="0" w:line="240" w:lineRule="auto"/>
              <w:jc w:val="left"/>
            </w:pPr>
            <w:r>
              <w:t>Tout agent du centre</w:t>
            </w:r>
          </w:p>
        </w:tc>
      </w:tr>
      <w:tr w:rsidR="003F3BEE" w14:paraId="13786508" w14:textId="77777777">
        <w:tc>
          <w:tcPr>
            <w:tcW w:w="2000" w:type="dxa"/>
          </w:tcPr>
          <w:p w14:paraId="06AA7A33" w14:textId="77777777" w:rsidR="003F3BEE" w:rsidRDefault="00255A2B">
            <w:pPr>
              <w:spacing w:after="0" w:line="240" w:lineRule="auto"/>
              <w:jc w:val="left"/>
            </w:pPr>
            <w:r>
              <w:t>Préconditions</w:t>
            </w:r>
          </w:p>
        </w:tc>
        <w:tc>
          <w:tcPr>
            <w:tcW w:w="7070" w:type="dxa"/>
          </w:tcPr>
          <w:p w14:paraId="551EA3A2" w14:textId="77777777" w:rsidR="003F3BEE" w:rsidRDefault="00255A2B">
            <w:pPr>
              <w:spacing w:after="0" w:line="240" w:lineRule="auto"/>
              <w:jc w:val="left"/>
            </w:pPr>
            <w:r>
              <w:t>Le compte existe et n'est pas désactivé</w:t>
            </w:r>
          </w:p>
        </w:tc>
      </w:tr>
      <w:tr w:rsidR="003F3BEE" w14:paraId="19FBFE27" w14:textId="77777777">
        <w:tc>
          <w:tcPr>
            <w:tcW w:w="2000" w:type="dxa"/>
          </w:tcPr>
          <w:p w14:paraId="0CC89BF5" w14:textId="77777777" w:rsidR="003F3BEE" w:rsidRDefault="00255A2B">
            <w:pPr>
              <w:spacing w:after="0" w:line="240" w:lineRule="auto"/>
              <w:jc w:val="left"/>
            </w:pPr>
            <w:r>
              <w:t>Postconditions</w:t>
            </w:r>
          </w:p>
        </w:tc>
        <w:tc>
          <w:tcPr>
            <w:tcW w:w="7070" w:type="dxa"/>
          </w:tcPr>
          <w:p w14:paraId="0713B463" w14:textId="77777777" w:rsidR="003F3BEE" w:rsidRDefault="00255A2B">
            <w:pPr>
              <w:spacing w:after="0" w:line="240" w:lineRule="auto"/>
              <w:jc w:val="left"/>
            </w:pPr>
            <w:r>
              <w:t>Une session est ouverte, les droits effectifs sont chargés</w:t>
            </w:r>
          </w:p>
        </w:tc>
      </w:tr>
      <w:tr w:rsidR="003F3BEE" w14:paraId="09360407" w14:textId="77777777">
        <w:tc>
          <w:tcPr>
            <w:tcW w:w="2000" w:type="dxa"/>
          </w:tcPr>
          <w:p w14:paraId="7351DCE1" w14:textId="77777777" w:rsidR="003F3BEE" w:rsidRDefault="00255A2B">
            <w:pPr>
              <w:spacing w:after="0" w:line="240" w:lineRule="auto"/>
              <w:jc w:val="left"/>
            </w:pPr>
            <w:r>
              <w:t>Scénario nominal</w:t>
            </w:r>
          </w:p>
        </w:tc>
        <w:tc>
          <w:tcPr>
            <w:tcW w:w="7070" w:type="dxa"/>
          </w:tcPr>
          <w:p w14:paraId="2693A537" w14:textId="77777777" w:rsidR="003F3BEE" w:rsidRDefault="00255A2B">
            <w:pPr>
              <w:spacing w:after="0" w:line="240" w:lineRule="auto"/>
              <w:jc w:val="left"/>
            </w:pPr>
            <w:r>
              <w:t>L'agent saisit ses identifiants. Le système vérifie qu'aucun blocage n'est en cours, contrôle le mot de passe, remet à zéro les compteurs d'échec, émet les jetons, charge les droits effectifs et dirige l'agent vers sa page d'accueil</w:t>
            </w:r>
          </w:p>
        </w:tc>
      </w:tr>
      <w:tr w:rsidR="003F3BEE" w14:paraId="05216ACE" w14:textId="77777777">
        <w:tc>
          <w:tcPr>
            <w:tcW w:w="2000" w:type="dxa"/>
          </w:tcPr>
          <w:p w14:paraId="78453A3C" w14:textId="77777777" w:rsidR="003F3BEE" w:rsidRDefault="00255A2B">
            <w:pPr>
              <w:spacing w:after="0" w:line="240" w:lineRule="auto"/>
              <w:jc w:val="left"/>
            </w:pPr>
            <w:r>
              <w:t>Scénarios alternatifs</w:t>
            </w:r>
          </w:p>
        </w:tc>
        <w:tc>
          <w:tcPr>
            <w:tcW w:w="7070" w:type="dxa"/>
          </w:tcPr>
          <w:p w14:paraId="12D80AC2" w14:textId="77777777" w:rsidR="003F3BEE" w:rsidRDefault="00255A2B">
            <w:pPr>
              <w:spacing w:after="0" w:line="240" w:lineRule="auto"/>
              <w:jc w:val="left"/>
            </w:pPr>
            <w:r>
              <w:t>Second facteur activé, session déjà ouverte ailleurs, mot de passe temporaire, conditions d'utilisation non acceptées</w:t>
            </w:r>
          </w:p>
        </w:tc>
      </w:tr>
      <w:tr w:rsidR="003F3BEE" w14:paraId="247ACB26" w14:textId="77777777">
        <w:tc>
          <w:tcPr>
            <w:tcW w:w="2000" w:type="dxa"/>
          </w:tcPr>
          <w:p w14:paraId="6E0B0865" w14:textId="77777777" w:rsidR="003F3BEE" w:rsidRDefault="00255A2B">
            <w:pPr>
              <w:spacing w:after="0" w:line="240" w:lineRule="auto"/>
              <w:jc w:val="left"/>
            </w:pPr>
            <w:r>
              <w:t>Scénarios d'exception</w:t>
            </w:r>
          </w:p>
        </w:tc>
        <w:tc>
          <w:tcPr>
            <w:tcW w:w="7070" w:type="dxa"/>
          </w:tcPr>
          <w:p w14:paraId="384E074C" w14:textId="77777777" w:rsidR="003F3BEE" w:rsidRDefault="00255A2B">
            <w:pPr>
              <w:spacing w:after="0" w:line="240" w:lineRule="auto"/>
              <w:jc w:val="left"/>
            </w:pPr>
            <w:r>
              <w:t>Compte bloqué : refus avec durée restante. Mot de passe erroné : incrément du compteur puis blocage dont la durée est multipliée par quatre à chaque récidive. Compte désactivé : refus</w:t>
            </w:r>
          </w:p>
        </w:tc>
      </w:tr>
      <w:tr w:rsidR="003F3BEE" w14:paraId="0AB14526" w14:textId="77777777">
        <w:tc>
          <w:tcPr>
            <w:tcW w:w="2000" w:type="dxa"/>
          </w:tcPr>
          <w:p w14:paraId="15D030CC" w14:textId="77777777" w:rsidR="003F3BEE" w:rsidRDefault="00255A2B">
            <w:pPr>
              <w:spacing w:after="0" w:line="240" w:lineRule="auto"/>
              <w:jc w:val="left"/>
            </w:pPr>
            <w:r>
              <w:t>Règles associées</w:t>
            </w:r>
          </w:p>
        </w:tc>
        <w:tc>
          <w:tcPr>
            <w:tcW w:w="7070" w:type="dxa"/>
          </w:tcPr>
          <w:p w14:paraId="6EECBA3A" w14:textId="77777777" w:rsidR="003F3BEE" w:rsidRDefault="00255A2B">
            <w:pPr>
              <w:spacing w:after="0" w:line="240" w:lineRule="auto"/>
              <w:jc w:val="left"/>
            </w:pPr>
            <w:r>
              <w:t>Blocage progressif, unicité de session, acceptation des conditions bloquante</w:t>
            </w:r>
          </w:p>
        </w:tc>
      </w:tr>
    </w:tbl>
    <w:p w14:paraId="4DB682DE" w14:textId="77777777" w:rsidR="003F3BEE" w:rsidRDefault="00255A2B">
      <w:pPr>
        <w:pStyle w:val="Lgendetableau"/>
        <w:spacing w:before="200"/>
      </w:pPr>
      <w:bookmarkStart w:id="116" w:name="_Toc238069835"/>
      <w:r>
        <w:t>Tableau 6.14 — Spécification de UC42 : Créer et valider une ordonnance</w:t>
      </w:r>
      <w:bookmarkEnd w:id="116"/>
    </w:p>
    <w:tbl>
      <w:tblPr>
        <w:tblStyle w:val="Grilledutableau"/>
        <w:tblW w:w="0" w:type="auto"/>
        <w:tblLayout w:type="fixed"/>
        <w:tblLook w:val="04A0" w:firstRow="1" w:lastRow="0" w:firstColumn="1" w:lastColumn="0" w:noHBand="0" w:noVBand="1"/>
      </w:tblPr>
      <w:tblGrid>
        <w:gridCol w:w="2000"/>
        <w:gridCol w:w="7070"/>
      </w:tblGrid>
      <w:tr w:rsidR="003F3BEE" w14:paraId="6E926D25" w14:textId="77777777">
        <w:tc>
          <w:tcPr>
            <w:tcW w:w="2000" w:type="dxa"/>
          </w:tcPr>
          <w:p w14:paraId="6DC76419" w14:textId="77777777" w:rsidR="003F3BEE" w:rsidRDefault="00255A2B">
            <w:pPr>
              <w:spacing w:after="0" w:line="240" w:lineRule="auto"/>
              <w:jc w:val="left"/>
              <w:rPr>
                <w:b/>
              </w:rPr>
            </w:pPr>
            <w:r>
              <w:rPr>
                <w:b/>
              </w:rPr>
              <w:t>Rubrique</w:t>
            </w:r>
          </w:p>
        </w:tc>
        <w:tc>
          <w:tcPr>
            <w:tcW w:w="7070" w:type="dxa"/>
          </w:tcPr>
          <w:p w14:paraId="1558110A" w14:textId="77777777" w:rsidR="003F3BEE" w:rsidRDefault="00255A2B">
            <w:pPr>
              <w:spacing w:after="0" w:line="240" w:lineRule="auto"/>
              <w:jc w:val="left"/>
              <w:rPr>
                <w:b/>
              </w:rPr>
            </w:pPr>
            <w:r>
              <w:rPr>
                <w:b/>
              </w:rPr>
              <w:t>Contenu</w:t>
            </w:r>
          </w:p>
        </w:tc>
      </w:tr>
      <w:tr w:rsidR="003F3BEE" w14:paraId="1F117F6F" w14:textId="77777777">
        <w:tc>
          <w:tcPr>
            <w:tcW w:w="2000" w:type="dxa"/>
          </w:tcPr>
          <w:p w14:paraId="02720D58" w14:textId="77777777" w:rsidR="003F3BEE" w:rsidRDefault="00255A2B">
            <w:pPr>
              <w:spacing w:after="0" w:line="240" w:lineRule="auto"/>
              <w:jc w:val="left"/>
            </w:pPr>
            <w:r>
              <w:t>Acteur principal</w:t>
            </w:r>
          </w:p>
        </w:tc>
        <w:tc>
          <w:tcPr>
            <w:tcW w:w="7070" w:type="dxa"/>
          </w:tcPr>
          <w:p w14:paraId="6C76A7D5" w14:textId="77777777" w:rsidR="003F3BEE" w:rsidRDefault="00255A2B">
            <w:pPr>
              <w:spacing w:after="0" w:line="240" w:lineRule="auto"/>
              <w:jc w:val="left"/>
            </w:pPr>
            <w:r>
              <w:t>Médecin Chef, ou Infirmier disposant d'une délégation active</w:t>
            </w:r>
          </w:p>
        </w:tc>
      </w:tr>
      <w:tr w:rsidR="003F3BEE" w14:paraId="79932C2D" w14:textId="77777777">
        <w:tc>
          <w:tcPr>
            <w:tcW w:w="2000" w:type="dxa"/>
          </w:tcPr>
          <w:p w14:paraId="7D5282D6" w14:textId="77777777" w:rsidR="003F3BEE" w:rsidRDefault="00255A2B">
            <w:pPr>
              <w:spacing w:after="0" w:line="240" w:lineRule="auto"/>
              <w:jc w:val="left"/>
            </w:pPr>
            <w:r>
              <w:t>Préconditions</w:t>
            </w:r>
          </w:p>
        </w:tc>
        <w:tc>
          <w:tcPr>
            <w:tcW w:w="7070" w:type="dxa"/>
          </w:tcPr>
          <w:p w14:paraId="617250D0" w14:textId="77777777" w:rsidR="003F3BEE" w:rsidRDefault="00255A2B">
            <w:pPr>
              <w:spacing w:after="0" w:line="240" w:lineRule="auto"/>
              <w:jc w:val="left"/>
            </w:pPr>
            <w:r>
              <w:t>Une consultation est ouverte</w:t>
            </w:r>
          </w:p>
        </w:tc>
      </w:tr>
      <w:tr w:rsidR="003F3BEE" w14:paraId="014F1C00" w14:textId="77777777">
        <w:tc>
          <w:tcPr>
            <w:tcW w:w="2000" w:type="dxa"/>
          </w:tcPr>
          <w:p w14:paraId="1E12BAC7" w14:textId="77777777" w:rsidR="003F3BEE" w:rsidRDefault="00255A2B">
            <w:pPr>
              <w:spacing w:after="0" w:line="240" w:lineRule="auto"/>
              <w:jc w:val="left"/>
            </w:pPr>
            <w:r>
              <w:t>Postconditions</w:t>
            </w:r>
          </w:p>
        </w:tc>
        <w:tc>
          <w:tcPr>
            <w:tcW w:w="7070" w:type="dxa"/>
          </w:tcPr>
          <w:p w14:paraId="4F9424A8" w14:textId="77777777" w:rsidR="003F3BEE" w:rsidRDefault="00255A2B">
            <w:pPr>
              <w:spacing w:after="0" w:line="240" w:lineRule="auto"/>
              <w:jc w:val="left"/>
            </w:pPr>
            <w:r>
              <w:t>Une ordonnance validée existe, portant le cas échéant la trace de la délégation utilisée</w:t>
            </w:r>
          </w:p>
        </w:tc>
      </w:tr>
      <w:tr w:rsidR="003F3BEE" w14:paraId="74FCB875" w14:textId="77777777">
        <w:tc>
          <w:tcPr>
            <w:tcW w:w="2000" w:type="dxa"/>
          </w:tcPr>
          <w:p w14:paraId="52F1CCBE" w14:textId="77777777" w:rsidR="003F3BEE" w:rsidRDefault="00255A2B">
            <w:pPr>
              <w:spacing w:after="0" w:line="240" w:lineRule="auto"/>
              <w:jc w:val="left"/>
            </w:pPr>
            <w:r>
              <w:lastRenderedPageBreak/>
              <w:t>Scénario nominal</w:t>
            </w:r>
          </w:p>
        </w:tc>
        <w:tc>
          <w:tcPr>
            <w:tcW w:w="7070" w:type="dxa"/>
          </w:tcPr>
          <w:p w14:paraId="21487D54" w14:textId="77777777" w:rsidR="003F3BEE" w:rsidRDefault="00255A2B">
            <w:pPr>
              <w:spacing w:after="0" w:line="240" w:lineRule="auto"/>
              <w:jc w:val="left"/>
            </w:pPr>
            <w:r>
              <w:t>Le soignant choisit le type d'ordonnance. Le système vérifie le droit de prescrire. L'ordonnance est créée à l'état brouillon, le soignant ajoute les lignes puis valide : l'ordonnance devient validée et n'est plus modifiable</w:t>
            </w:r>
          </w:p>
        </w:tc>
      </w:tr>
      <w:tr w:rsidR="003F3BEE" w14:paraId="6B12E93B" w14:textId="77777777">
        <w:tc>
          <w:tcPr>
            <w:tcW w:w="2000" w:type="dxa"/>
          </w:tcPr>
          <w:p w14:paraId="1E3D6282" w14:textId="77777777" w:rsidR="003F3BEE" w:rsidRDefault="00255A2B">
            <w:pPr>
              <w:spacing w:after="0" w:line="240" w:lineRule="auto"/>
              <w:jc w:val="left"/>
            </w:pPr>
            <w:r>
              <w:t>Scénarios alternatifs</w:t>
            </w:r>
          </w:p>
        </w:tc>
        <w:tc>
          <w:tcPr>
            <w:tcW w:w="7070" w:type="dxa"/>
          </w:tcPr>
          <w:p w14:paraId="33F8CE66" w14:textId="77777777" w:rsidR="003F3BEE" w:rsidRDefault="00255A2B">
            <w:pPr>
              <w:spacing w:after="0" w:line="240" w:lineRule="auto"/>
              <w:jc w:val="left"/>
            </w:pPr>
            <w:r>
              <w:t>Suppression au brouillon, annulation après validation avec motif, impression</w:t>
            </w:r>
          </w:p>
        </w:tc>
      </w:tr>
      <w:tr w:rsidR="003F3BEE" w14:paraId="6F736590" w14:textId="77777777">
        <w:tc>
          <w:tcPr>
            <w:tcW w:w="2000" w:type="dxa"/>
          </w:tcPr>
          <w:p w14:paraId="4F8A75E4" w14:textId="77777777" w:rsidR="003F3BEE" w:rsidRDefault="00255A2B">
            <w:pPr>
              <w:spacing w:after="0" w:line="240" w:lineRule="auto"/>
              <w:jc w:val="left"/>
            </w:pPr>
            <w:r>
              <w:t>Scénarios d'exception</w:t>
            </w:r>
          </w:p>
        </w:tc>
        <w:tc>
          <w:tcPr>
            <w:tcW w:w="7070" w:type="dxa"/>
          </w:tcPr>
          <w:p w14:paraId="0DD9969B" w14:textId="77777777" w:rsidR="003F3BEE" w:rsidRDefault="00255A2B">
            <w:pPr>
              <w:spacing w:after="0" w:line="240" w:lineRule="auto"/>
              <w:jc w:val="left"/>
            </w:pPr>
            <w:r>
              <w:t>Infirmier sans délégation active : refus explicite. Modification après validation : refus</w:t>
            </w:r>
          </w:p>
        </w:tc>
      </w:tr>
      <w:tr w:rsidR="003F3BEE" w14:paraId="60933D91" w14:textId="77777777">
        <w:tc>
          <w:tcPr>
            <w:tcW w:w="2000" w:type="dxa"/>
          </w:tcPr>
          <w:p w14:paraId="390C3A6D" w14:textId="77777777" w:rsidR="003F3BEE" w:rsidRDefault="00255A2B">
            <w:pPr>
              <w:spacing w:after="0" w:line="240" w:lineRule="auto"/>
              <w:jc w:val="left"/>
            </w:pPr>
            <w:r>
              <w:t>Règles associées</w:t>
            </w:r>
          </w:p>
        </w:tc>
        <w:tc>
          <w:tcPr>
            <w:tcW w:w="7070" w:type="dxa"/>
          </w:tcPr>
          <w:p w14:paraId="252A3DD8" w14:textId="77777777" w:rsidR="003F3BEE" w:rsidRDefault="00255A2B">
            <w:pPr>
              <w:spacing w:after="0" w:line="240" w:lineRule="auto"/>
              <w:jc w:val="left"/>
            </w:pPr>
            <w:r>
              <w:t>Le contrôle est à deux étages : la permission ouvre la porte, la délégation autorise l'acte. L'identifiant de la délégation est enregistré sur l'ordonnance</w:t>
            </w:r>
          </w:p>
        </w:tc>
      </w:tr>
    </w:tbl>
    <w:p w14:paraId="0BADC310" w14:textId="77777777" w:rsidR="003F3BEE" w:rsidRDefault="00255A2B">
      <w:pPr>
        <w:pStyle w:val="Lgendetableau"/>
        <w:spacing w:before="200"/>
      </w:pPr>
      <w:bookmarkStart w:id="117" w:name="_Toc238069836"/>
      <w:r>
        <w:t>Tableau 6.15 — Spécification de UC63 : Synchroniser un poste local</w:t>
      </w:r>
      <w:bookmarkEnd w:id="117"/>
    </w:p>
    <w:tbl>
      <w:tblPr>
        <w:tblStyle w:val="Grilledutableau"/>
        <w:tblW w:w="0" w:type="auto"/>
        <w:tblLayout w:type="fixed"/>
        <w:tblLook w:val="04A0" w:firstRow="1" w:lastRow="0" w:firstColumn="1" w:lastColumn="0" w:noHBand="0" w:noVBand="1"/>
      </w:tblPr>
      <w:tblGrid>
        <w:gridCol w:w="2000"/>
        <w:gridCol w:w="7070"/>
      </w:tblGrid>
      <w:tr w:rsidR="003F3BEE" w14:paraId="247C3E2F" w14:textId="77777777">
        <w:tc>
          <w:tcPr>
            <w:tcW w:w="2000" w:type="dxa"/>
          </w:tcPr>
          <w:p w14:paraId="2420F90F" w14:textId="77777777" w:rsidR="003F3BEE" w:rsidRDefault="00255A2B">
            <w:pPr>
              <w:spacing w:after="0" w:line="240" w:lineRule="auto"/>
              <w:jc w:val="left"/>
              <w:rPr>
                <w:b/>
              </w:rPr>
            </w:pPr>
            <w:r>
              <w:rPr>
                <w:b/>
              </w:rPr>
              <w:t>Rubrique</w:t>
            </w:r>
          </w:p>
        </w:tc>
        <w:tc>
          <w:tcPr>
            <w:tcW w:w="7070" w:type="dxa"/>
          </w:tcPr>
          <w:p w14:paraId="1FFF696D" w14:textId="77777777" w:rsidR="003F3BEE" w:rsidRDefault="00255A2B">
            <w:pPr>
              <w:spacing w:after="0" w:line="240" w:lineRule="auto"/>
              <w:jc w:val="left"/>
              <w:rPr>
                <w:b/>
              </w:rPr>
            </w:pPr>
            <w:r>
              <w:rPr>
                <w:b/>
              </w:rPr>
              <w:t>Contenu</w:t>
            </w:r>
          </w:p>
        </w:tc>
      </w:tr>
      <w:tr w:rsidR="003F3BEE" w14:paraId="33595591" w14:textId="77777777">
        <w:tc>
          <w:tcPr>
            <w:tcW w:w="2000" w:type="dxa"/>
          </w:tcPr>
          <w:p w14:paraId="4D6A64C5" w14:textId="77777777" w:rsidR="003F3BEE" w:rsidRDefault="00255A2B">
            <w:pPr>
              <w:spacing w:after="0" w:line="240" w:lineRule="auto"/>
              <w:jc w:val="left"/>
            </w:pPr>
            <w:r>
              <w:t>Acteur principal</w:t>
            </w:r>
          </w:p>
        </w:tc>
        <w:tc>
          <w:tcPr>
            <w:tcW w:w="7070" w:type="dxa"/>
          </w:tcPr>
          <w:p w14:paraId="05A8AF4A" w14:textId="77777777" w:rsidR="003F3BEE" w:rsidRDefault="00255A2B">
            <w:pPr>
              <w:spacing w:after="0" w:line="240" w:lineRule="auto"/>
              <w:jc w:val="left"/>
            </w:pPr>
            <w:r>
              <w:t>Poste local autonome, acteur secondaire</w:t>
            </w:r>
          </w:p>
        </w:tc>
      </w:tr>
      <w:tr w:rsidR="003F3BEE" w14:paraId="13AF5950" w14:textId="77777777">
        <w:tc>
          <w:tcPr>
            <w:tcW w:w="2000" w:type="dxa"/>
          </w:tcPr>
          <w:p w14:paraId="0534718C" w14:textId="77777777" w:rsidR="003F3BEE" w:rsidRDefault="00255A2B">
            <w:pPr>
              <w:spacing w:after="0" w:line="240" w:lineRule="auto"/>
              <w:jc w:val="left"/>
            </w:pPr>
            <w:r>
              <w:t>Préconditions</w:t>
            </w:r>
          </w:p>
        </w:tc>
        <w:tc>
          <w:tcPr>
            <w:tcW w:w="7070" w:type="dxa"/>
          </w:tcPr>
          <w:p w14:paraId="47F4C17B" w14:textId="77777777" w:rsidR="003F3BEE" w:rsidRDefault="00255A2B">
            <w:pPr>
              <w:spacing w:after="0" w:line="240" w:lineRule="auto"/>
              <w:jc w:val="left"/>
            </w:pPr>
            <w:r>
              <w:t>Poste enregistré et serveur central joignable</w:t>
            </w:r>
          </w:p>
        </w:tc>
      </w:tr>
      <w:tr w:rsidR="003F3BEE" w14:paraId="1BC5D62B" w14:textId="77777777">
        <w:tc>
          <w:tcPr>
            <w:tcW w:w="2000" w:type="dxa"/>
          </w:tcPr>
          <w:p w14:paraId="49020C6E" w14:textId="77777777" w:rsidR="003F3BEE" w:rsidRDefault="00255A2B">
            <w:pPr>
              <w:spacing w:after="0" w:line="240" w:lineRule="auto"/>
              <w:jc w:val="left"/>
            </w:pPr>
            <w:r>
              <w:t>Postconditions</w:t>
            </w:r>
          </w:p>
        </w:tc>
        <w:tc>
          <w:tcPr>
            <w:tcW w:w="7070" w:type="dxa"/>
          </w:tcPr>
          <w:p w14:paraId="6EA3C4E7" w14:textId="77777777" w:rsidR="003F3BEE" w:rsidRDefault="00255A2B">
            <w:pPr>
              <w:spacing w:after="0" w:line="240" w:lineRule="auto"/>
              <w:jc w:val="left"/>
            </w:pPr>
            <w:r>
              <w:t>Le poste détient les données à jour, ses modifications sont remontées, les conflits sont journalisés</w:t>
            </w:r>
          </w:p>
        </w:tc>
      </w:tr>
      <w:tr w:rsidR="003F3BEE" w14:paraId="311EE30C" w14:textId="77777777">
        <w:tc>
          <w:tcPr>
            <w:tcW w:w="2000" w:type="dxa"/>
          </w:tcPr>
          <w:p w14:paraId="0FB5FA07" w14:textId="77777777" w:rsidR="003F3BEE" w:rsidRDefault="00255A2B">
            <w:pPr>
              <w:spacing w:after="0" w:line="240" w:lineRule="auto"/>
              <w:jc w:val="left"/>
            </w:pPr>
            <w:r>
              <w:t>Scénario nominal</w:t>
            </w:r>
          </w:p>
        </w:tc>
        <w:tc>
          <w:tcPr>
            <w:tcW w:w="7070" w:type="dxa"/>
          </w:tcPr>
          <w:p w14:paraId="5345A02E" w14:textId="77777777" w:rsidR="003F3BEE" w:rsidRDefault="00255A2B">
            <w:pPr>
              <w:spacing w:after="0" w:line="240" w:lineRule="auto"/>
              <w:jc w:val="left"/>
            </w:pPr>
            <w:r>
              <w:t>Le poste s'abonne au canal de notification. Le serveur signale qu'il y a du neuf. Le poste demande les modifications survenues depuis son dernier horodatage, les applique localement, puis envoie les siennes. Le serveur les applique, les ignore ou signale un conflit</w:t>
            </w:r>
          </w:p>
        </w:tc>
      </w:tr>
      <w:tr w:rsidR="003F3BEE" w14:paraId="39BF8885" w14:textId="77777777">
        <w:tc>
          <w:tcPr>
            <w:tcW w:w="2000" w:type="dxa"/>
          </w:tcPr>
          <w:p w14:paraId="08F91123" w14:textId="77777777" w:rsidR="003F3BEE" w:rsidRDefault="00255A2B">
            <w:pPr>
              <w:spacing w:after="0" w:line="240" w:lineRule="auto"/>
              <w:jc w:val="left"/>
            </w:pPr>
            <w:r>
              <w:t>Scénarios alternatifs</w:t>
            </w:r>
          </w:p>
        </w:tc>
        <w:tc>
          <w:tcPr>
            <w:tcW w:w="7070" w:type="dxa"/>
          </w:tcPr>
          <w:p w14:paraId="56133405" w14:textId="77777777" w:rsidR="003F3BEE" w:rsidRDefault="00255A2B">
            <w:pPr>
              <w:spacing w:after="0" w:line="240" w:lineRule="auto"/>
              <w:jc w:val="left"/>
            </w:pPr>
            <w:r>
              <w:t>Déclenchement manuel. Poste à l'origine de l'écriture : il n'est pas réveillé pour son propre travail</w:t>
            </w:r>
          </w:p>
        </w:tc>
      </w:tr>
      <w:tr w:rsidR="003F3BEE" w14:paraId="60C75D48" w14:textId="77777777">
        <w:tc>
          <w:tcPr>
            <w:tcW w:w="2000" w:type="dxa"/>
          </w:tcPr>
          <w:p w14:paraId="03E534F4" w14:textId="77777777" w:rsidR="003F3BEE" w:rsidRDefault="00255A2B">
            <w:pPr>
              <w:spacing w:after="0" w:line="240" w:lineRule="auto"/>
              <w:jc w:val="left"/>
            </w:pPr>
            <w:r>
              <w:t>Scénarios d'exception</w:t>
            </w:r>
          </w:p>
        </w:tc>
        <w:tc>
          <w:tcPr>
            <w:tcW w:w="7070" w:type="dxa"/>
          </w:tcPr>
          <w:p w14:paraId="0B2D37EE" w14:textId="77777777" w:rsidR="003F3BEE" w:rsidRDefault="00255A2B">
            <w:pPr>
              <w:spacing w:after="0" w:line="240" w:lineRule="auto"/>
              <w:jc w:val="left"/>
            </w:pPr>
            <w:r>
              <w:t>Écriture concurrente : la version la plus récente l'emporte et le conflit est journalisé. Serveur injoignable : le poste continue sur sa base locale</w:t>
            </w:r>
          </w:p>
        </w:tc>
      </w:tr>
      <w:tr w:rsidR="003F3BEE" w14:paraId="44A7A40C" w14:textId="77777777">
        <w:tc>
          <w:tcPr>
            <w:tcW w:w="2000" w:type="dxa"/>
          </w:tcPr>
          <w:p w14:paraId="5B52795B" w14:textId="77777777" w:rsidR="003F3BEE" w:rsidRDefault="00255A2B">
            <w:pPr>
              <w:spacing w:after="0" w:line="240" w:lineRule="auto"/>
              <w:jc w:val="left"/>
            </w:pPr>
            <w:r>
              <w:t>Règles associées</w:t>
            </w:r>
          </w:p>
        </w:tc>
        <w:tc>
          <w:tcPr>
            <w:tcW w:w="7070" w:type="dxa"/>
          </w:tcPr>
          <w:p w14:paraId="06068EF9" w14:textId="77777777" w:rsidR="003F3BEE" w:rsidRDefault="00255A2B">
            <w:pPr>
              <w:spacing w:after="0" w:line="240" w:lineRule="auto"/>
              <w:jc w:val="left"/>
            </w:pPr>
            <w:r>
              <w:t>Jamais de blocage : aucun verrou distribué n'étant possible entre machines hors ligne, un conflit est tranché puis journalisé</w:t>
            </w:r>
          </w:p>
        </w:tc>
      </w:tr>
    </w:tbl>
    <w:p w14:paraId="6E4D4609" w14:textId="77777777" w:rsidR="003F3BEE" w:rsidRDefault="00255A2B">
      <w:pPr>
        <w:pStyle w:val="Titre2"/>
      </w:pPr>
      <w:bookmarkStart w:id="118" w:name="_Toc238069907"/>
      <w:r>
        <w:t>6.9 Descriptions textuelles détaillées</w:t>
      </w:r>
      <w:bookmarkEnd w:id="118"/>
    </w:p>
    <w:p w14:paraId="2584B3C5" w14:textId="77777777" w:rsidR="003F3BEE" w:rsidRDefault="00255A2B">
      <w:r>
        <w:t>Conformément au plan de rédaction de l'école, deux descriptions textuelles complètes figurent dans le corps du mémoire.</w:t>
      </w:r>
    </w:p>
    <w:p w14:paraId="6EF140A4" w14:textId="77777777" w:rsidR="003F3BEE" w:rsidRDefault="00255A2B">
      <w:pPr>
        <w:pStyle w:val="Titre3"/>
      </w:pPr>
      <w:bookmarkStart w:id="119" w:name="_Toc238069908"/>
      <w:r>
        <w:t>UC43 — Émettre un bon de pharmacie</w:t>
      </w:r>
      <w:bookmarkEnd w:id="119"/>
    </w:p>
    <w:p w14:paraId="3849B6A2" w14:textId="77777777" w:rsidR="003F3BEE" w:rsidRDefault="00255A2B">
      <w:r>
        <w:t>Ce cas porte la règle métier la plus structurante du système : tous les patients n'ouvrent pas droit à la prise en charge des médicaments. Un soignant génère, à partir d'une ordonnance pharmaceutique validée, un bon permettant au patient de retirer ses médicaments. Les préconditions sont les suivantes. Le soignant est connecté et dispose du droit de création de bon. Une consultation existe. Et une ordonnance de type pharmaceutique, rattachée à cette consultation, est à l'état validé.</w:t>
      </w:r>
    </w:p>
    <w:p w14:paraId="7EF043C8" w14:textId="77777777" w:rsidR="003F3BEE" w:rsidRDefault="00255A2B">
      <w:r>
        <w:t>En sortie, un bon de pharmacie existe à l'état en attente. Il est rattaché à l'ordonnance et à la consultation, il est imprimable, et sa création est journalisée.</w:t>
      </w:r>
    </w:p>
    <w:p w14:paraId="6265552D" w14:textId="77777777" w:rsidR="003F3BEE" w:rsidRDefault="00255A2B">
      <w:r>
        <w:t>Le scénario nominal se déroule ainsi. Le soignant ouvre l'ordonnance validée, puis demande la génération d'un bon. Le système lit la catégorie du patient, interroge la matrice des droits par catégorie pour la prestation médicament, et constate que la catégorie est couverte. Il crée alors le bon à l'état en attente, en reprenant les lignes de l'ordonnance, et journalise la création. Le soignant imprime le bon et le remet au patient.</w:t>
      </w:r>
    </w:p>
    <w:p w14:paraId="6481938F" w14:textId="77777777" w:rsidR="003F3BEE" w:rsidRDefault="00255A2B">
      <w:r>
        <w:lastRenderedPageBreak/>
        <w:t>Deux scénarios alternatifs existent. L'annulation avant délivrance fait passer le bon à l'état annulé, avec un motif obligatoire. La délivrance, lorsque le pharmacien remet les médicaments, fait passer le bon à l'état délivré, qui est définitif.</w:t>
      </w:r>
    </w:p>
    <w:p w14:paraId="5A06CA96" w14:textId="77777777" w:rsidR="003F3BEE" w:rsidRDefault="00255A2B">
      <w:r>
        <w:t>Trois exceptions sont prévues. Si la catégorie n'est pas couverte, le système refuse : il affiche un message nommant explicitement la catégorie concernée, et rappelant que la prise en charge est réservée au personnel en contrat à durée indéterminée et à ses ayants droit. Aucun bon n'est créé. Si l'ordonnance n'est pas validée, le système refuse. Si le bon a déjà été délivré, l'annulation est refusée, les médicaments étant sortis.</w:t>
      </w:r>
    </w:p>
    <w:p w14:paraId="5196BD13" w14:textId="77777777" w:rsidR="003F3BEE" w:rsidRDefault="00255A2B">
      <w:r>
        <w:t xml:space="preserve">Une remarque d'analyse s'impose. Il faut distinguer soigneusement l'ordonnance du bon. L'ordonnance n'est restreinte par aucune catégorie : tout patient peut en recevoir une. Le bon l'est, car il matérialise une prise en charge financière par l'employeur. Confondre les deux </w:t>
      </w:r>
      <w:proofErr w:type="gramStart"/>
      <w:r>
        <w:t>reviendrait</w:t>
      </w:r>
      <w:proofErr w:type="gramEnd"/>
      <w:r>
        <w:t xml:space="preserve"> à décrire un système qui refuse de soigner, alors qu'il refuse seulement de prendre en charge.</w:t>
      </w:r>
    </w:p>
    <w:p w14:paraId="1EE060EA" w14:textId="77777777" w:rsidR="003F3BEE" w:rsidRDefault="00255A2B">
      <w:pPr>
        <w:pStyle w:val="Titre3"/>
      </w:pPr>
      <w:bookmarkStart w:id="120" w:name="_Toc238069909"/>
      <w:r>
        <w:t>UC48 — Clôturer une consultation avec décision</w:t>
      </w:r>
      <w:bookmarkEnd w:id="120"/>
    </w:p>
    <w:p w14:paraId="20F2B0C6" w14:textId="77777777" w:rsidR="003F3BEE" w:rsidRDefault="00255A2B">
      <w:r>
        <w:t>Le soignant met fin à une consultation en enregistrant sa conclusion et, le cas échéant, une décision médicale qui déclenche la suite de la prise en charge. Les préconditions sont qu'une consultation soit ouverte et conduite par l'acteur. Un examen clinique et au moins un diagnostic ont normalement été saisis.</w:t>
      </w:r>
    </w:p>
    <w:p w14:paraId="19746583" w14:textId="77777777" w:rsidR="003F3BEE" w:rsidRDefault="00255A2B">
      <w:r>
        <w:t>En sortie, la consultation est clôturée et n'est plus modifiable. La visite parente est clôturée. Une notification est diffusée. Et selon la décision, une évacuation ou un suivi de traitement a été créé. Dans le scénario nominal, le soignant rédige sa conclusion, indique s'il y a lieu la durée de repos prescrite, puis choisit une décision médicale ou n'en choisit aucune.</w:t>
      </w:r>
    </w:p>
    <w:p w14:paraId="2167144E" w14:textId="77777777" w:rsidR="003F3BEE" w:rsidRDefault="00255A2B">
      <w:r>
        <w:t>Le système vérifie que la consultation n'est pas déjà dans un état terminal. Il enregistre la conclusion et la décision, fait passer la consultation à l'état clôturé, puis la visite parente également. Il émet enfin une notification portant l'intitulé de la décision.</w:t>
      </w:r>
    </w:p>
    <w:p w14:paraId="0A82B347" w14:textId="77777777" w:rsidR="003F3BEE" w:rsidRDefault="00255A2B">
      <w:r>
        <w:t>Quatre scénarios alternatifs sont prévus. La décision d'évacuation crée une évacuation rattachée à la consultation, à l'état en cours. La décision de suivi de traitement ouvre un épisode que des fiches datées viendront alimenter. L'absence de décision produit une clôture simple, le patient repartant sans orientation particulière. Un certificat de repos peut enfin être délivré, la date de reprise étant calculée selon que le jour de consultation compte ou non comme premier jour de repos.</w:t>
      </w:r>
    </w:p>
    <w:p w14:paraId="53247472" w14:textId="77777777" w:rsidR="003F3BEE" w:rsidRDefault="00255A2B">
      <w:r>
        <w:t>Deux exceptions existent. Le système refuse toute modification d'un état terminal. Et il refuse de créer une seconde évacuation tant que la première n'est pas annulée. Le couplage entre les deux machines à états est le point le plus important de ce cas. Une visite ne peut pas être clôturée depuis l'écran de triage : seule la clôture d'une consultation y parvient. Cette contrainte est inscrite dans la table des transitions. Elle garantit qu'aucun patient ne sort du circuit sans qu'un acte clinique ait été enregistré.</w:t>
      </w:r>
    </w:p>
    <w:p w14:paraId="38942875" w14:textId="77777777" w:rsidR="003F3BEE" w:rsidRDefault="00255A2B">
      <w:pPr>
        <w:pStyle w:val="Titre2"/>
      </w:pPr>
      <w:bookmarkStart w:id="121" w:name="_Toc238069910"/>
      <w:r>
        <w:t>6.10 Diagrammes de séquence système</w:t>
      </w:r>
      <w:bookmarkEnd w:id="121"/>
    </w:p>
    <w:p w14:paraId="26E0F1B0" w14:textId="77777777" w:rsidR="003F3BEE" w:rsidRDefault="00255A2B">
      <w:r>
        <w:t xml:space="preserve">Deux diagrammes de séquence système sont produits. Le plan de rédaction de l'école en autorise trois au maximum. Ils présentent le système en boîte noire : seuls les échanges entre l'acteur et le </w:t>
      </w:r>
      <w:r>
        <w:lastRenderedPageBreak/>
        <w:t>système y sont visibles. Le premier retient l'émission d'un bon de pharmacie, qui porte la règle métier centrale avec un cas de refus explicite.</w:t>
      </w:r>
    </w:p>
    <w:p w14:paraId="1EA4B6F8" w14:textId="77777777" w:rsidR="003F3BEE" w:rsidRDefault="00255A2B">
      <w:r>
        <w:t>Le second retient la synchronisation d'un poste local. C'est le seul cas dont l'acteur principal est un système, et le seul à comporter une résolution de conflit. La connexion, qui est l'enchaînement le plus ramifié du système, est décrite au tableau 6.13 plutôt que par un diagramme. Ses quatre branches optionnelles et ses trois cas d'erreur s'y lisent plus précisément.</w:t>
      </w:r>
    </w:p>
    <w:p w14:paraId="300C0D41" w14:textId="77777777" w:rsidR="003A751E" w:rsidRDefault="003A751E">
      <w:pPr>
        <w:pageBreakBefore/>
      </w:pPr>
    </w:p>
    <w:p w14:paraId="59654330" w14:textId="77777777" w:rsidR="003A751E" w:rsidRDefault="003A751E"/>
    <w:p w14:paraId="1CCF7AB5" w14:textId="77777777" w:rsidR="003A751E" w:rsidRDefault="003A751E"/>
    <w:p w14:paraId="5EA3254E" w14:textId="77777777" w:rsidR="003A751E" w:rsidRDefault="003A751E"/>
    <w:p w14:paraId="33DAF9FA" w14:textId="77777777" w:rsidR="003A751E" w:rsidRDefault="003A751E"/>
    <w:p w14:paraId="72B4C116" w14:textId="77777777" w:rsidR="003A751E" w:rsidRDefault="003A751E"/>
    <w:p w14:paraId="1B605DF5" w14:textId="77777777" w:rsidR="003A751E" w:rsidRDefault="003A751E"/>
    <w:p w14:paraId="5B01484F" w14:textId="77777777" w:rsidR="003A751E" w:rsidRDefault="003A751E"/>
    <w:p w14:paraId="5B3FE367" w14:textId="77777777" w:rsidR="003F3BEE" w:rsidRDefault="00255A2B">
      <w:pPr>
        <w:pStyle w:val="Lgende"/>
      </w:pPr>
      <w:bookmarkStart w:id="122" w:name="_Toc238069791"/>
      <w:r>
        <w:t>Figure 6.7 — Diagramme de séquence système : émettre un bon de pharmacie</w:t>
      </w:r>
      <w:bookmarkEnd w:id="122"/>
    </w:p>
    <w:p w14:paraId="3D03C50E" w14:textId="77777777" w:rsidR="003A751E" w:rsidRDefault="003A751E">
      <w:pPr>
        <w:pageBreakBefore/>
      </w:pPr>
    </w:p>
    <w:p w14:paraId="54AB6D5F" w14:textId="77777777" w:rsidR="003A751E" w:rsidRDefault="003A751E"/>
    <w:p w14:paraId="4F8FB3B2" w14:textId="77777777" w:rsidR="003A751E" w:rsidRDefault="003A751E"/>
    <w:p w14:paraId="56ED99DD" w14:textId="77777777" w:rsidR="003A751E" w:rsidRDefault="003A751E"/>
    <w:p w14:paraId="7434AA32" w14:textId="77777777" w:rsidR="003A751E" w:rsidRDefault="003A751E"/>
    <w:p w14:paraId="2372241F" w14:textId="77777777" w:rsidR="003A751E" w:rsidRDefault="003A751E"/>
    <w:p w14:paraId="6CE078B9" w14:textId="77777777" w:rsidR="003A751E" w:rsidRDefault="003A751E"/>
    <w:p w14:paraId="7A844BA3" w14:textId="77777777" w:rsidR="003A751E" w:rsidRDefault="003A751E"/>
    <w:p w14:paraId="4056A4ED" w14:textId="77777777" w:rsidR="003F3BEE" w:rsidRDefault="00255A2B">
      <w:pPr>
        <w:pStyle w:val="Lgende"/>
      </w:pPr>
      <w:bookmarkStart w:id="123" w:name="_Toc238069792"/>
      <w:r>
        <w:t>Figure 6.8 — Diagramme de séquence système : synchroniser un poste local</w:t>
      </w:r>
      <w:bookmarkEnd w:id="123"/>
    </w:p>
    <w:p w14:paraId="5701E38D" w14:textId="77777777" w:rsidR="003A751E" w:rsidRDefault="00B21786">
      <w:r>
        <w:br w:type="page"/>
      </w:r>
    </w:p>
    <w:p w14:paraId="7E836EB0" w14:textId="77777777" w:rsidR="003F3BEE" w:rsidRDefault="00255A2B">
      <w:pPr>
        <w:pStyle w:val="Titre2"/>
      </w:pPr>
      <w:bookmarkStart w:id="124" w:name="_Toc238069911"/>
      <w:r>
        <w:lastRenderedPageBreak/>
        <w:t>Conclusion du chapitre</w:t>
      </w:r>
      <w:bookmarkEnd w:id="124"/>
    </w:p>
    <w:p w14:paraId="133A474F" w14:textId="77777777" w:rsidR="003F3BEE" w:rsidRDefault="00255A2B">
      <w:r>
        <w:t>L'analyse a établi vingt-trois besoins fonctionnels et treize besoins non fonctionnels, tous rattachés à une preuve dans le système réalisé. Elle a identifié trois acteurs primaires et trois acteurs secondaires. Elle a recensé soixante-cinq cas d'utilisation répartis en douze modules, dont trente-sept de priorité haute, et a spécifié en détail les plus structurants. La confrontation des besoins exprimés aux exigences retenues a produit un résultat qu'il faut souligner. Aucun besoin n'est resté non couvert à l'intérieur du périmètre : les huit besoins sans réponse relèvent tous de domaines explicitement écartés.</w:t>
      </w:r>
    </w:p>
    <w:p w14:paraId="3DCE4E6F" w14:textId="77777777" w:rsidR="003F3BEE" w:rsidRDefault="00255A2B">
      <w:r>
        <w:t>Deux règles gouvernent l'ensemble, et devront être portées telles quelles dans la conception. La première est l'éligibilité par catégorie de patient. La seconde est le contrôle de prescription à deux étages, qui distingue la permission d'agir de l'autorisation d'agir. Le chapitre suivant projette ce modèle du métier sur l'architecture technique qui doit le porter.</w:t>
      </w:r>
    </w:p>
    <w:p w14:paraId="2EA3BCA9" w14:textId="77777777" w:rsidR="003F3BEE" w:rsidRDefault="00255A2B">
      <w:pPr>
        <w:pStyle w:val="Titre1"/>
        <w:pageBreakBefore/>
      </w:pPr>
      <w:bookmarkStart w:id="125" w:name="_Toc238069780"/>
      <w:bookmarkStart w:id="126" w:name="_Toc238069912"/>
      <w:r>
        <w:lastRenderedPageBreak/>
        <w:t>CHAPITRE 7 — CONCEPTION</w:t>
      </w:r>
      <w:bookmarkEnd w:id="125"/>
      <w:bookmarkEnd w:id="126"/>
    </w:p>
    <w:p w14:paraId="5A896C0B" w14:textId="77777777" w:rsidR="003F3BEE" w:rsidRDefault="00255A2B">
      <w:r>
        <w:t>La conception est le point où les deux branches de 2TUP se rejoignent. Le chapitre précédent a établi le modèle du métier : trois acteurs, soixante-cinq cas d'utilisation, deux règles centrales. Ce modèle doit maintenant être projeté sur une architecture technique capable de le porter. Et de le porter dans les conditions les plus contraignantes : sans connexion, sur deux sites, avec des données de santé à protéger.</w:t>
      </w:r>
    </w:p>
    <w:p w14:paraId="6502DB3A" w14:textId="77777777" w:rsidR="003F3BEE" w:rsidRDefault="00255A2B">
      <w:pPr>
        <w:pStyle w:val="Titre2"/>
      </w:pPr>
      <w:bookmarkStart w:id="127" w:name="_Toc238069913"/>
      <w:r>
        <w:t>7.1 Architecture technique</w:t>
      </w:r>
      <w:bookmarkEnd w:id="127"/>
    </w:p>
    <w:p w14:paraId="39A13C3A" w14:textId="77777777" w:rsidR="003F3BEE" w:rsidRDefault="00255A2B">
      <w:r>
        <w:t>La contrainte dominante n'est pas fonctionnelle, elle est contextuelle : la connectivité des sites est variable. Un système qui cesse de fonctionner quand le réseau tombe est inutilisable dans un centre de santé. On ne suspend pas une consultation en attendant le retour du réseau. Trois architectures étaient envisageables.</w:t>
      </w:r>
    </w:p>
    <w:p w14:paraId="79905615" w14:textId="77777777" w:rsidR="003F3BEE" w:rsidRDefault="00255A2B">
      <w:pPr>
        <w:pStyle w:val="Lgendetableau"/>
      </w:pPr>
      <w:bookmarkStart w:id="128" w:name="_Toc238069837"/>
      <w:r>
        <w:t>Tableau 7.1 — Les trois architectures envisagées</w:t>
      </w:r>
      <w:bookmarkEnd w:id="128"/>
    </w:p>
    <w:tbl>
      <w:tblPr>
        <w:tblStyle w:val="Grilledutableau"/>
        <w:tblW w:w="0" w:type="auto"/>
        <w:tblLayout w:type="fixed"/>
        <w:tblLook w:val="04A0" w:firstRow="1" w:lastRow="0" w:firstColumn="1" w:lastColumn="0" w:noHBand="0" w:noVBand="1"/>
      </w:tblPr>
      <w:tblGrid>
        <w:gridCol w:w="2500"/>
        <w:gridCol w:w="2900"/>
        <w:gridCol w:w="3670"/>
      </w:tblGrid>
      <w:tr w:rsidR="003F3BEE" w14:paraId="41202AC1" w14:textId="77777777">
        <w:tc>
          <w:tcPr>
            <w:tcW w:w="2500" w:type="dxa"/>
          </w:tcPr>
          <w:p w14:paraId="31435BBD" w14:textId="77777777" w:rsidR="003F3BEE" w:rsidRDefault="00255A2B">
            <w:pPr>
              <w:spacing w:after="0" w:line="240" w:lineRule="auto"/>
              <w:jc w:val="left"/>
              <w:rPr>
                <w:b/>
              </w:rPr>
            </w:pPr>
            <w:r>
              <w:rPr>
                <w:b/>
              </w:rPr>
              <w:t>Option</w:t>
            </w:r>
          </w:p>
        </w:tc>
        <w:tc>
          <w:tcPr>
            <w:tcW w:w="2900" w:type="dxa"/>
          </w:tcPr>
          <w:p w14:paraId="00234219" w14:textId="77777777" w:rsidR="003F3BEE" w:rsidRDefault="00255A2B">
            <w:pPr>
              <w:spacing w:after="0" w:line="240" w:lineRule="auto"/>
              <w:jc w:val="left"/>
              <w:rPr>
                <w:b/>
              </w:rPr>
            </w:pPr>
            <w:r>
              <w:rPr>
                <w:b/>
              </w:rPr>
              <w:t>Principe</w:t>
            </w:r>
          </w:p>
        </w:tc>
        <w:tc>
          <w:tcPr>
            <w:tcW w:w="3670" w:type="dxa"/>
          </w:tcPr>
          <w:p w14:paraId="63AB63CA" w14:textId="77777777" w:rsidR="003F3BEE" w:rsidRDefault="00255A2B">
            <w:pPr>
              <w:spacing w:after="0" w:line="240" w:lineRule="auto"/>
              <w:jc w:val="left"/>
              <w:rPr>
                <w:b/>
              </w:rPr>
            </w:pPr>
            <w:r>
              <w:rPr>
                <w:b/>
              </w:rPr>
              <w:t>Décision</w:t>
            </w:r>
          </w:p>
        </w:tc>
      </w:tr>
      <w:tr w:rsidR="003F3BEE" w14:paraId="017A0C46" w14:textId="77777777">
        <w:tc>
          <w:tcPr>
            <w:tcW w:w="2500" w:type="dxa"/>
          </w:tcPr>
          <w:p w14:paraId="0A150555" w14:textId="77777777" w:rsidR="003F3BEE" w:rsidRDefault="00255A2B">
            <w:pPr>
              <w:spacing w:after="0" w:line="240" w:lineRule="auto"/>
              <w:jc w:val="left"/>
            </w:pPr>
            <w:r>
              <w:t>Client-serveur classique</w:t>
            </w:r>
          </w:p>
        </w:tc>
        <w:tc>
          <w:tcPr>
            <w:tcW w:w="2900" w:type="dxa"/>
          </w:tcPr>
          <w:p w14:paraId="637A51D6" w14:textId="77777777" w:rsidR="003F3BEE" w:rsidRDefault="00255A2B">
            <w:pPr>
              <w:spacing w:after="0" w:line="240" w:lineRule="auto"/>
              <w:jc w:val="left"/>
            </w:pPr>
            <w:r>
              <w:t>Tout passe par un serveur central</w:t>
            </w:r>
          </w:p>
        </w:tc>
        <w:tc>
          <w:tcPr>
            <w:tcW w:w="3670" w:type="dxa"/>
          </w:tcPr>
          <w:p w14:paraId="66A27547" w14:textId="77777777" w:rsidR="003F3BEE" w:rsidRDefault="00255A2B">
            <w:pPr>
              <w:spacing w:after="0" w:line="240" w:lineRule="auto"/>
              <w:jc w:val="left"/>
            </w:pPr>
            <w:r>
              <w:t>Écartée : une coupure réseau arrêterait le centre</w:t>
            </w:r>
          </w:p>
        </w:tc>
      </w:tr>
      <w:tr w:rsidR="003F3BEE" w14:paraId="77B14853" w14:textId="77777777">
        <w:tc>
          <w:tcPr>
            <w:tcW w:w="2500" w:type="dxa"/>
          </w:tcPr>
          <w:p w14:paraId="423586FC" w14:textId="77777777" w:rsidR="003F3BEE" w:rsidRDefault="00255A2B">
            <w:pPr>
              <w:spacing w:after="0" w:line="240" w:lineRule="auto"/>
              <w:jc w:val="left"/>
            </w:pPr>
            <w:r>
              <w:t>Postes autonomes non reliés</w:t>
            </w:r>
          </w:p>
        </w:tc>
        <w:tc>
          <w:tcPr>
            <w:tcW w:w="2900" w:type="dxa"/>
          </w:tcPr>
          <w:p w14:paraId="1A885C2C" w14:textId="77777777" w:rsidR="003F3BEE" w:rsidRDefault="00255A2B">
            <w:pPr>
              <w:spacing w:after="0" w:line="240" w:lineRule="auto"/>
              <w:jc w:val="left"/>
            </w:pPr>
            <w:r>
              <w:t>Chaque poste dispose de sa base, sans synchronisation</w:t>
            </w:r>
          </w:p>
        </w:tc>
        <w:tc>
          <w:tcPr>
            <w:tcW w:w="3670" w:type="dxa"/>
          </w:tcPr>
          <w:p w14:paraId="7C44D521" w14:textId="77777777" w:rsidR="003F3BEE" w:rsidRDefault="00255A2B">
            <w:pPr>
              <w:spacing w:after="0" w:line="240" w:lineRule="auto"/>
              <w:jc w:val="left"/>
            </w:pPr>
            <w:r>
              <w:t>Écartée : elle reproduirait le problème constaté, dossiers dupliqués et aucune continuité</w:t>
            </w:r>
          </w:p>
        </w:tc>
      </w:tr>
      <w:tr w:rsidR="003F3BEE" w14:paraId="7AF6FE7E" w14:textId="77777777">
        <w:tc>
          <w:tcPr>
            <w:tcW w:w="2500" w:type="dxa"/>
          </w:tcPr>
          <w:p w14:paraId="6730835F" w14:textId="77777777" w:rsidR="003F3BEE" w:rsidRDefault="00255A2B">
            <w:pPr>
              <w:spacing w:after="0" w:line="240" w:lineRule="auto"/>
              <w:jc w:val="left"/>
            </w:pPr>
            <w:r>
              <w:t>Fonctionnement hors connexion avec réconciliation</w:t>
            </w:r>
          </w:p>
        </w:tc>
        <w:tc>
          <w:tcPr>
            <w:tcW w:w="2900" w:type="dxa"/>
          </w:tcPr>
          <w:p w14:paraId="4B2CD104" w14:textId="77777777" w:rsidR="003F3BEE" w:rsidRDefault="00255A2B">
            <w:pPr>
              <w:spacing w:after="0" w:line="240" w:lineRule="auto"/>
              <w:jc w:val="left"/>
            </w:pPr>
            <w:r>
              <w:t>Chaque poste travaille localement puis se resynchronise</w:t>
            </w:r>
          </w:p>
        </w:tc>
        <w:tc>
          <w:tcPr>
            <w:tcW w:w="3670" w:type="dxa"/>
          </w:tcPr>
          <w:p w14:paraId="115B69D0" w14:textId="77777777" w:rsidR="003F3BEE" w:rsidRDefault="00255A2B">
            <w:pPr>
              <w:spacing w:after="0" w:line="240" w:lineRule="auto"/>
              <w:jc w:val="left"/>
            </w:pPr>
            <w:r>
              <w:t>Retenue : seule option satisfaisant la continuité de service et la cohérence entre les sites</w:t>
            </w:r>
          </w:p>
        </w:tc>
      </w:tr>
    </w:tbl>
    <w:p w14:paraId="708E0EDF" w14:textId="77777777" w:rsidR="00F665CC" w:rsidRDefault="00F665CC"/>
    <w:p w14:paraId="14DD7ED2" w14:textId="77777777" w:rsidR="003F3BEE" w:rsidRDefault="00255A2B">
      <w:r>
        <w:t>Ce choix commande tout le reste. Il impose la duplication du schéma de données, la suppression logique généralisée, la stratégie de résolution de conflit, et jusqu'à une authentification qui fonctionne en mode autonome.</w:t>
      </w:r>
    </w:p>
    <w:p w14:paraId="1056F0DE" w14:textId="77777777" w:rsidR="003F3BEE" w:rsidRDefault="00255A2B">
      <w:r>
        <w:t xml:space="preserve">Le système suit une architecture en couches. La couche de présentation porte les interfaces, la navigation et l'état local : elle est bâtie avec React et compilée par Vite. La couche métier porte les contrôleurs, les gardes, les services, les règles et la validation : elle repose sur NestJS. La couche d'accès aux données assure la correspondance objet-relationnel (ORM) et les migrations, au moyen de Prisma. La persistance repose enfin sur deux moteurs SQL : PostgreSQL pour le serveur central, SQLite pour la base locale du poste autonome. L'ensemble est écrit en TypeScript, du serveur à l'interface.</w:t>
      </w:r>
      <w:proofErr w:type="spellStart"/>
      <w:r>
        <w:t/>
      </w:r>
      <w:proofErr w:type="spellEnd"/>
      <w:r>
        <w:t xml:space="preserve"/>
      </w:r>
      <w:proofErr w:type="spellStart"/>
      <w:r>
        <w:t/>
      </w:r>
      <w:proofErr w:type="spellEnd"/>
      <w:r>
        <w:t xml:space="preserve"/>
      </w:r>
      <w:proofErr w:type="spellStart"/>
      <w:r>
        <w:t/>
      </w:r>
      <w:proofErr w:type="spellEnd"/>
      <w:r>
        <w:t/>
      </w:r>
    </w:p>
    <w:p w14:paraId="72633F6D" w14:textId="77777777" w:rsidR="003F3BEE" w:rsidRDefault="00255A2B">
      <w:r>
        <w:t xml:space="preserve">Le point remarquable est que la couche métier est bi-cible. Le même code </w:t>
      </w:r>
      <w:proofErr w:type="spellStart"/>
      <w:r>
        <w:t>NestJS</w:t>
      </w:r>
      <w:proofErr w:type="spellEnd"/>
      <w:r>
        <w:t xml:space="preserve"> s'exécute sur le serveur central au-dessus de PostgreSQL, et à l'intérieur du client de bureau au-dessus de SQLite. Cela évite d'écrire deux fois les règles, et donc de les faire diverger.</w:t>
      </w:r>
    </w:p>
    <w:p w14:paraId="64851D13" w14:textId="77777777" w:rsidR="003F3BEE" w:rsidRDefault="00255A2B">
      <w:r>
        <w:t xml:space="preserve">Cette bi-cible a toutefois un coût, visible dans le code. Certaines options de requête existent dans un moteur et sont refusées par l'autre : la recherche insensible à la casse en est l'exemple type, Prisma ne l'acceptant que sur PostgreSQL. Le système n'injecte donc l'option que sur le moteur qui l'exige. Sans cette précaution, toute recherche ferait échouer le poste autonome. Le code est réuni dans un dépôt unique, organisé en six paquets et orchestré par </w:t>
      </w:r>
      <w:proofErr w:type="spellStart"/>
      <w:r>
        <w:t>pnpm</w:t>
      </w:r>
      <w:proofErr w:type="spellEnd"/>
      <w:r>
        <w:t xml:space="preserve"> et </w:t>
      </w:r>
      <w:proofErr w:type="spellStart"/>
      <w:r>
        <w:t>Turborepo</w:t>
      </w:r>
      <w:proofErr w:type="spellEnd"/>
      <w:r>
        <w:t>.</w:t>
      </w:r>
    </w:p>
    <w:p w14:paraId="61B95211" w14:textId="77777777" w:rsidR="003F3BEE" w:rsidRDefault="00255A2B">
      <w:pPr>
        <w:pStyle w:val="Lgendetableau"/>
      </w:pPr>
      <w:bookmarkStart w:id="129" w:name="_Toc238069838"/>
      <w:r>
        <w:t>Tableau 7.2 — Les six paquets du dépôt</w:t>
      </w:r>
      <w:bookmarkEnd w:id="129"/>
    </w:p>
    <w:tbl>
      <w:tblPr>
        <w:tblStyle w:val="Grilledutableau"/>
        <w:tblW w:w="0" w:type="auto"/>
        <w:tblLayout w:type="fixed"/>
        <w:tblLook w:val="04A0" w:firstRow="1" w:lastRow="0" w:firstColumn="1" w:lastColumn="0" w:noHBand="0" w:noVBand="1"/>
      </w:tblPr>
      <w:tblGrid>
        <w:gridCol w:w="2600"/>
        <w:gridCol w:w="6470"/>
      </w:tblGrid>
      <w:tr w:rsidR="003F3BEE" w14:paraId="71E732BC" w14:textId="77777777">
        <w:tc>
          <w:tcPr>
            <w:tcW w:w="2600" w:type="dxa"/>
          </w:tcPr>
          <w:p w14:paraId="1D8E5329" w14:textId="77777777" w:rsidR="003F3BEE" w:rsidRDefault="00255A2B">
            <w:pPr>
              <w:spacing w:after="0" w:line="240" w:lineRule="auto"/>
              <w:jc w:val="left"/>
              <w:rPr>
                <w:b/>
              </w:rPr>
            </w:pPr>
            <w:r>
              <w:rPr>
                <w:b/>
              </w:rPr>
              <w:t>Paquet</w:t>
            </w:r>
          </w:p>
        </w:tc>
        <w:tc>
          <w:tcPr>
            <w:tcW w:w="6470" w:type="dxa"/>
          </w:tcPr>
          <w:p w14:paraId="7818FE78" w14:textId="77777777" w:rsidR="003F3BEE" w:rsidRDefault="00255A2B">
            <w:pPr>
              <w:spacing w:after="0" w:line="240" w:lineRule="auto"/>
              <w:jc w:val="left"/>
              <w:rPr>
                <w:b/>
              </w:rPr>
            </w:pPr>
            <w:r>
              <w:rPr>
                <w:b/>
              </w:rPr>
              <w:t>Contenu</w:t>
            </w:r>
          </w:p>
        </w:tc>
      </w:tr>
      <w:tr w:rsidR="003F3BEE" w14:paraId="4BE19F7B" w14:textId="77777777">
        <w:tc>
          <w:tcPr>
            <w:tcW w:w="2600" w:type="dxa"/>
          </w:tcPr>
          <w:p w14:paraId="4D923AED" w14:textId="77777777" w:rsidR="003F3BEE" w:rsidRDefault="00255A2B">
            <w:pPr>
              <w:spacing w:after="0" w:line="240" w:lineRule="auto"/>
              <w:jc w:val="left"/>
            </w:pPr>
            <w:r>
              <w:lastRenderedPageBreak/>
              <w:t>Serveur applicatif</w:t>
            </w:r>
          </w:p>
        </w:tc>
        <w:tc>
          <w:tcPr>
            <w:tcW w:w="6470" w:type="dxa"/>
          </w:tcPr>
          <w:p w14:paraId="7DEB6DD6" w14:textId="77777777" w:rsidR="003F3BEE" w:rsidRDefault="00255A2B">
            <w:pPr>
              <w:spacing w:after="0" w:line="240" w:lineRule="auto"/>
              <w:jc w:val="left"/>
            </w:pPr>
            <w:r>
              <w:t>17 modules métier, 26 contrôleurs, 268 routes</w:t>
            </w:r>
          </w:p>
        </w:tc>
      </w:tr>
      <w:tr w:rsidR="003F3BEE" w14:paraId="40898716" w14:textId="77777777">
        <w:tc>
          <w:tcPr>
            <w:tcW w:w="2600" w:type="dxa"/>
          </w:tcPr>
          <w:p w14:paraId="29B00B86" w14:textId="77777777" w:rsidR="003F3BEE" w:rsidRDefault="00255A2B">
            <w:pPr>
              <w:spacing w:after="0" w:line="240" w:lineRule="auto"/>
              <w:jc w:val="left"/>
            </w:pPr>
            <w:r>
              <w:t>Interface web</w:t>
            </w:r>
          </w:p>
        </w:tc>
        <w:tc>
          <w:tcPr>
            <w:tcW w:w="6470" w:type="dxa"/>
          </w:tcPr>
          <w:p w14:paraId="61B6E55A" w14:textId="77777777" w:rsidR="003F3BEE" w:rsidRDefault="00255A2B">
            <w:pPr>
              <w:spacing w:after="0" w:line="240" w:lineRule="auto"/>
              <w:jc w:val="left"/>
            </w:pPr>
            <w:r>
              <w:t>15 modules, 15 écrans</w:t>
            </w:r>
          </w:p>
        </w:tc>
      </w:tr>
      <w:tr w:rsidR="003F3BEE" w14:paraId="18E10823" w14:textId="77777777">
        <w:tc>
          <w:tcPr>
            <w:tcW w:w="2600" w:type="dxa"/>
          </w:tcPr>
          <w:p w14:paraId="77102537" w14:textId="77777777" w:rsidR="003F3BEE" w:rsidRDefault="00255A2B">
            <w:pPr>
              <w:spacing w:after="0" w:line="240" w:lineRule="auto"/>
              <w:jc w:val="left"/>
            </w:pPr>
            <w:r>
              <w:t>Client de bureau</w:t>
            </w:r>
          </w:p>
        </w:tc>
        <w:tc>
          <w:tcPr>
            <w:tcW w:w="6470" w:type="dxa"/>
          </w:tcPr>
          <w:p w14:paraId="4170A119" w14:textId="77777777" w:rsidR="003F3BEE" w:rsidRDefault="00255A2B">
            <w:pPr>
              <w:spacing w:after="0" w:line="240" w:lineRule="auto"/>
              <w:jc w:val="left"/>
            </w:pPr>
            <w:r>
              <w:t>Deux modes de fonctionnement, installateur</w:t>
            </w:r>
          </w:p>
        </w:tc>
      </w:tr>
      <w:tr w:rsidR="003F3BEE" w14:paraId="6E5D63E6" w14:textId="77777777">
        <w:tc>
          <w:tcPr>
            <w:tcW w:w="2600" w:type="dxa"/>
          </w:tcPr>
          <w:p w14:paraId="0C01E835" w14:textId="77777777" w:rsidR="003F3BEE" w:rsidRDefault="00255A2B">
            <w:pPr>
              <w:spacing w:after="0" w:line="240" w:lineRule="auto"/>
              <w:jc w:val="left"/>
            </w:pPr>
            <w:r>
              <w:t>Paquet de données</w:t>
            </w:r>
          </w:p>
        </w:tc>
        <w:tc>
          <w:tcPr>
            <w:tcW w:w="6470" w:type="dxa"/>
          </w:tcPr>
          <w:p w14:paraId="4035E34A" w14:textId="77777777" w:rsidR="003F3BEE" w:rsidRDefault="00255A2B">
            <w:pPr>
              <w:spacing w:after="0" w:line="240" w:lineRule="auto"/>
              <w:jc w:val="left"/>
            </w:pPr>
            <w:r>
              <w:t>Schéma, 41 migrations, jeu de données de démonstration</w:t>
            </w:r>
          </w:p>
        </w:tc>
      </w:tr>
      <w:tr w:rsidR="003F3BEE" w14:paraId="7852AFBD" w14:textId="77777777">
        <w:tc>
          <w:tcPr>
            <w:tcW w:w="2600" w:type="dxa"/>
          </w:tcPr>
          <w:p w14:paraId="0FCE5C7A" w14:textId="77777777" w:rsidR="003F3BEE" w:rsidRDefault="00255A2B">
            <w:pPr>
              <w:spacing w:after="0" w:line="240" w:lineRule="auto"/>
              <w:jc w:val="left"/>
            </w:pPr>
            <w:r>
              <w:t>Paquet de types</w:t>
            </w:r>
          </w:p>
        </w:tc>
        <w:tc>
          <w:tcPr>
            <w:tcW w:w="6470" w:type="dxa"/>
          </w:tcPr>
          <w:p w14:paraId="7ABE79C7" w14:textId="77777777" w:rsidR="003F3BEE" w:rsidRDefault="00255A2B">
            <w:pPr>
              <w:spacing w:after="0" w:line="240" w:lineRule="auto"/>
              <w:jc w:val="left"/>
            </w:pPr>
            <w:r>
              <w:t>Types partagés, catalogue des permissions, logique de résolution de conflit</w:t>
            </w:r>
          </w:p>
        </w:tc>
      </w:tr>
      <w:tr w:rsidR="003F3BEE" w14:paraId="0463BC76" w14:textId="77777777">
        <w:tc>
          <w:tcPr>
            <w:tcW w:w="2600" w:type="dxa"/>
          </w:tcPr>
          <w:p w14:paraId="172CEDF5" w14:textId="77777777" w:rsidR="003F3BEE" w:rsidRDefault="00255A2B">
            <w:pPr>
              <w:spacing w:after="0" w:line="240" w:lineRule="auto"/>
              <w:jc w:val="left"/>
            </w:pPr>
            <w:r>
              <w:t>Paquet d'interface</w:t>
            </w:r>
          </w:p>
        </w:tc>
        <w:tc>
          <w:tcPr>
            <w:tcW w:w="6470" w:type="dxa"/>
          </w:tcPr>
          <w:p w14:paraId="31B19311" w14:textId="77777777" w:rsidR="003F3BEE" w:rsidRDefault="00255A2B">
            <w:pPr>
              <w:spacing w:after="0" w:line="240" w:lineRule="auto"/>
              <w:jc w:val="left"/>
            </w:pPr>
            <w:r>
              <w:t>Système de composants visuels</w:t>
            </w:r>
          </w:p>
        </w:tc>
      </w:tr>
    </w:tbl>
    <w:p w14:paraId="0141A0B6" w14:textId="77777777" w:rsidR="00F665CC" w:rsidRDefault="00F665CC"/>
    <w:p w14:paraId="4DBF0F2D" w14:textId="77777777" w:rsidR="003F3BEE" w:rsidRDefault="00255A2B">
      <w:r>
        <w:t>Le paquet de types est le pivot de la maintenabilité. Le catalogue des 128 permissions y est déclaré une seule fois. La logique de résolution de conflit y est écrite sous forme de fonctions sans effet de bord : elles sont donc testables, et réutilisables des deux côtés de la synchronisation.</w:t>
      </w:r>
    </w:p>
    <w:p w14:paraId="35B61FDE" w14:textId="77777777" w:rsidR="003F3BEE" w:rsidRDefault="00255A2B">
      <w:r>
        <w:t>Une limite doit cependant être signalée, et le code la documente lui-même. Le serveur ne peut pas importer de valeur depuis ce paquet partagé. La règle de cohérence des permissions existe donc en deux copies, qui doivent rester identiques. C'est une dette technique reconnue, non un oubli.</w:t>
      </w:r>
    </w:p>
    <w:p w14:paraId="26F169E2" w14:textId="77777777" w:rsidR="003F3BEE" w:rsidRDefault="00255A2B">
      <w:pPr>
        <w:pStyle w:val="Titre2"/>
      </w:pPr>
      <w:bookmarkStart w:id="130" w:name="_Toc238069914"/>
      <w:r>
        <w:t>7.2 Architecture de sécurité</w:t>
      </w:r>
      <w:bookmarkEnd w:id="130"/>
    </w:p>
    <w:p w14:paraId="1677BB9A" w14:textId="77777777" w:rsidR="003F3BEE" w:rsidRDefault="00255A2B">
      <w:r>
        <w:t>La sécurité est organisée en couches successives, chacune traitant une menace distincte. Un accès non autorisé doit franchir neuf niveaux avant d'atteindre une donnée.</w:t>
      </w:r>
    </w:p>
    <w:p w14:paraId="0A64B4C7" w14:textId="77777777" w:rsidR="003F3BEE" w:rsidRDefault="00255A2B">
      <w:pPr>
        <w:pStyle w:val="Lgendetableau"/>
      </w:pPr>
      <w:bookmarkStart w:id="131" w:name="_Toc238069839"/>
      <w:r>
        <w:t>Tableau 7.3 — Les neuf niveaux de l'architecture de sécurité</w:t>
      </w:r>
      <w:bookmarkEnd w:id="131"/>
    </w:p>
    <w:tbl>
      <w:tblPr>
        <w:tblStyle w:val="Grilledutableau"/>
        <w:tblW w:w="0" w:type="auto"/>
        <w:tblLayout w:type="fixed"/>
        <w:tblLook w:val="04A0" w:firstRow="1" w:lastRow="0" w:firstColumn="1" w:lastColumn="0" w:noHBand="0" w:noVBand="1"/>
      </w:tblPr>
      <w:tblGrid>
        <w:gridCol w:w="900"/>
        <w:gridCol w:w="4400"/>
        <w:gridCol w:w="3770"/>
      </w:tblGrid>
      <w:tr w:rsidR="003F3BEE" w14:paraId="33A02EC1" w14:textId="77777777">
        <w:tc>
          <w:tcPr>
            <w:tcW w:w="900" w:type="dxa"/>
          </w:tcPr>
          <w:p w14:paraId="5477E1C0" w14:textId="77777777" w:rsidR="003F3BEE" w:rsidRDefault="00255A2B">
            <w:pPr>
              <w:spacing w:after="0" w:line="240" w:lineRule="auto"/>
              <w:jc w:val="left"/>
              <w:rPr>
                <w:b/>
              </w:rPr>
            </w:pPr>
            <w:r>
              <w:rPr>
                <w:b/>
              </w:rPr>
              <w:t>Niveau</w:t>
            </w:r>
          </w:p>
        </w:tc>
        <w:tc>
          <w:tcPr>
            <w:tcW w:w="4400" w:type="dxa"/>
          </w:tcPr>
          <w:p w14:paraId="161C6A14" w14:textId="77777777" w:rsidR="003F3BEE" w:rsidRDefault="00255A2B">
            <w:pPr>
              <w:spacing w:after="0" w:line="240" w:lineRule="auto"/>
              <w:jc w:val="left"/>
              <w:rPr>
                <w:b/>
              </w:rPr>
            </w:pPr>
            <w:r>
              <w:rPr>
                <w:b/>
              </w:rPr>
              <w:t>Mécanisme</w:t>
            </w:r>
          </w:p>
        </w:tc>
        <w:tc>
          <w:tcPr>
            <w:tcW w:w="3770" w:type="dxa"/>
          </w:tcPr>
          <w:p w14:paraId="5B1E473F" w14:textId="77777777" w:rsidR="003F3BEE" w:rsidRDefault="00255A2B">
            <w:pPr>
              <w:spacing w:after="0" w:line="240" w:lineRule="auto"/>
              <w:jc w:val="left"/>
              <w:rPr>
                <w:b/>
              </w:rPr>
            </w:pPr>
            <w:r>
              <w:rPr>
                <w:b/>
              </w:rPr>
              <w:t>Menace couverte</w:t>
            </w:r>
          </w:p>
        </w:tc>
      </w:tr>
      <w:tr w:rsidR="003F3BEE" w14:paraId="58DCDECB" w14:textId="77777777">
        <w:tc>
          <w:tcPr>
            <w:tcW w:w="900" w:type="dxa"/>
          </w:tcPr>
          <w:p w14:paraId="232E670D" w14:textId="77777777" w:rsidR="003F3BEE" w:rsidRDefault="00255A2B">
            <w:pPr>
              <w:spacing w:after="0" w:line="240" w:lineRule="auto"/>
              <w:jc w:val="left"/>
            </w:pPr>
            <w:r>
              <w:t>1</w:t>
            </w:r>
          </w:p>
        </w:tc>
        <w:tc>
          <w:tcPr>
            <w:tcW w:w="4400" w:type="dxa"/>
          </w:tcPr>
          <w:p w14:paraId="46341565" w14:textId="77777777" w:rsidR="003F3BEE" w:rsidRDefault="00255A2B">
            <w:pPr>
              <w:spacing w:after="0" w:line="240" w:lineRule="auto"/>
              <w:jc w:val="left"/>
            </w:pPr>
            <w:r>
              <w:t>En-têtes de protection du navigateur</w:t>
            </w:r>
          </w:p>
        </w:tc>
        <w:tc>
          <w:tcPr>
            <w:tcW w:w="3770" w:type="dxa"/>
          </w:tcPr>
          <w:p w14:paraId="57259BF5" w14:textId="77777777" w:rsidR="003F3BEE" w:rsidRDefault="00255A2B">
            <w:pPr>
              <w:spacing w:after="0" w:line="240" w:lineRule="auto"/>
              <w:jc w:val="left"/>
            </w:pPr>
            <w:r>
              <w:t>Attaques par le navigateur</w:t>
            </w:r>
          </w:p>
        </w:tc>
      </w:tr>
      <w:tr w:rsidR="003F3BEE" w14:paraId="54EB2EE0" w14:textId="77777777">
        <w:tc>
          <w:tcPr>
            <w:tcW w:w="900" w:type="dxa"/>
          </w:tcPr>
          <w:p w14:paraId="2C5BF4F4" w14:textId="77777777" w:rsidR="003F3BEE" w:rsidRDefault="00255A2B">
            <w:pPr>
              <w:spacing w:after="0" w:line="240" w:lineRule="auto"/>
              <w:jc w:val="left"/>
            </w:pPr>
            <w:r>
              <w:t>2</w:t>
            </w:r>
          </w:p>
        </w:tc>
        <w:tc>
          <w:tcPr>
            <w:tcW w:w="4400" w:type="dxa"/>
          </w:tcPr>
          <w:p w14:paraId="5ED0FAFF" w14:textId="77777777" w:rsidR="003F3BEE" w:rsidRDefault="00255A2B">
            <w:pPr>
              <w:spacing w:after="0" w:line="240" w:lineRule="auto"/>
              <w:jc w:val="left"/>
            </w:pPr>
            <w:r>
              <w:t>Politique d'origine croisée restrictive</w:t>
            </w:r>
          </w:p>
        </w:tc>
        <w:tc>
          <w:tcPr>
            <w:tcW w:w="3770" w:type="dxa"/>
          </w:tcPr>
          <w:p w14:paraId="1239F7FC" w14:textId="77777777" w:rsidR="003F3BEE" w:rsidRDefault="00255A2B">
            <w:pPr>
              <w:spacing w:after="0" w:line="240" w:lineRule="auto"/>
              <w:jc w:val="left"/>
            </w:pPr>
            <w:r>
              <w:t>Appels depuis un site tiers</w:t>
            </w:r>
          </w:p>
        </w:tc>
      </w:tr>
      <w:tr w:rsidR="003F3BEE" w14:paraId="52D53A3F" w14:textId="77777777">
        <w:tc>
          <w:tcPr>
            <w:tcW w:w="900" w:type="dxa"/>
          </w:tcPr>
          <w:p w14:paraId="5D722748" w14:textId="77777777" w:rsidR="003F3BEE" w:rsidRDefault="00255A2B">
            <w:pPr>
              <w:spacing w:after="0" w:line="240" w:lineRule="auto"/>
              <w:jc w:val="left"/>
            </w:pPr>
            <w:r>
              <w:t>3</w:t>
            </w:r>
          </w:p>
        </w:tc>
        <w:tc>
          <w:tcPr>
            <w:tcW w:w="4400" w:type="dxa"/>
          </w:tcPr>
          <w:p w14:paraId="7F59E22C" w14:textId="77777777" w:rsidR="003F3BEE" w:rsidRDefault="00255A2B">
            <w:pPr>
              <w:spacing w:after="0" w:line="240" w:lineRule="auto"/>
              <w:jc w:val="left"/>
            </w:pPr>
            <w:r>
              <w:t xml:space="preserve">Limitation à 100 requêtes par minute, </w:t>
            </w:r>
            <w:proofErr w:type="spellStart"/>
            <w:r>
              <w:t>clée</w:t>
            </w:r>
            <w:proofErr w:type="spellEnd"/>
            <w:r>
              <w:t xml:space="preserve"> sur l'utilisateur</w:t>
            </w:r>
          </w:p>
        </w:tc>
        <w:tc>
          <w:tcPr>
            <w:tcW w:w="3770" w:type="dxa"/>
          </w:tcPr>
          <w:p w14:paraId="3646BD34" w14:textId="77777777" w:rsidR="003F3BEE" w:rsidRDefault="00255A2B">
            <w:pPr>
              <w:spacing w:after="0" w:line="240" w:lineRule="auto"/>
              <w:jc w:val="left"/>
            </w:pPr>
            <w:r>
              <w:t>Force brute et déni de service</w:t>
            </w:r>
          </w:p>
        </w:tc>
      </w:tr>
      <w:tr w:rsidR="003F3BEE" w14:paraId="7444456D" w14:textId="77777777">
        <w:tc>
          <w:tcPr>
            <w:tcW w:w="900" w:type="dxa"/>
          </w:tcPr>
          <w:p w14:paraId="5928723B" w14:textId="77777777" w:rsidR="003F3BEE" w:rsidRDefault="00255A2B">
            <w:pPr>
              <w:spacing w:after="0" w:line="240" w:lineRule="auto"/>
              <w:jc w:val="left"/>
            </w:pPr>
            <w:r>
              <w:t>4</w:t>
            </w:r>
          </w:p>
        </w:tc>
        <w:tc>
          <w:tcPr>
            <w:tcW w:w="4400" w:type="dxa"/>
          </w:tcPr>
          <w:p w14:paraId="7FB3181F" w14:textId="77777777" w:rsidR="003F3BEE" w:rsidRDefault="00255A2B">
            <w:pPr>
              <w:spacing w:after="0" w:line="240" w:lineRule="auto"/>
              <w:jc w:val="left"/>
            </w:pPr>
            <w:r>
              <w:t>Vérification du jeton signé</w:t>
            </w:r>
          </w:p>
        </w:tc>
        <w:tc>
          <w:tcPr>
            <w:tcW w:w="3770" w:type="dxa"/>
          </w:tcPr>
          <w:p w14:paraId="14B16389" w14:textId="77777777" w:rsidR="003F3BEE" w:rsidRDefault="00255A2B">
            <w:pPr>
              <w:spacing w:after="0" w:line="240" w:lineRule="auto"/>
              <w:jc w:val="left"/>
            </w:pPr>
            <w:r>
              <w:t>Accès non authentifié</w:t>
            </w:r>
          </w:p>
        </w:tc>
      </w:tr>
      <w:tr w:rsidR="003F3BEE" w14:paraId="48FFBF52" w14:textId="77777777">
        <w:tc>
          <w:tcPr>
            <w:tcW w:w="900" w:type="dxa"/>
          </w:tcPr>
          <w:p w14:paraId="7A284B73" w14:textId="77777777" w:rsidR="003F3BEE" w:rsidRDefault="00255A2B">
            <w:pPr>
              <w:spacing w:after="0" w:line="240" w:lineRule="auto"/>
              <w:jc w:val="left"/>
            </w:pPr>
            <w:r>
              <w:t>5</w:t>
            </w:r>
          </w:p>
        </w:tc>
        <w:tc>
          <w:tcPr>
            <w:tcW w:w="4400" w:type="dxa"/>
          </w:tcPr>
          <w:p w14:paraId="76E3677F" w14:textId="77777777" w:rsidR="003F3BEE" w:rsidRDefault="00255A2B">
            <w:pPr>
              <w:spacing w:after="0" w:line="240" w:lineRule="auto"/>
              <w:jc w:val="left"/>
            </w:pPr>
            <w:r>
              <w:t>Garde de permission</w:t>
            </w:r>
          </w:p>
        </w:tc>
        <w:tc>
          <w:tcPr>
            <w:tcW w:w="3770" w:type="dxa"/>
          </w:tcPr>
          <w:p w14:paraId="0D06628F" w14:textId="77777777" w:rsidR="003F3BEE" w:rsidRDefault="00255A2B">
            <w:pPr>
              <w:spacing w:after="0" w:line="240" w:lineRule="auto"/>
              <w:jc w:val="left"/>
            </w:pPr>
            <w:r>
              <w:t>Accès non autorisé</w:t>
            </w:r>
          </w:p>
        </w:tc>
      </w:tr>
      <w:tr w:rsidR="003F3BEE" w14:paraId="5250ECE0" w14:textId="77777777">
        <w:tc>
          <w:tcPr>
            <w:tcW w:w="900" w:type="dxa"/>
          </w:tcPr>
          <w:p w14:paraId="165B8F8C" w14:textId="77777777" w:rsidR="003F3BEE" w:rsidRDefault="00255A2B">
            <w:pPr>
              <w:spacing w:after="0" w:line="240" w:lineRule="auto"/>
              <w:jc w:val="left"/>
            </w:pPr>
            <w:r>
              <w:t>6</w:t>
            </w:r>
          </w:p>
        </w:tc>
        <w:tc>
          <w:tcPr>
            <w:tcW w:w="4400" w:type="dxa"/>
          </w:tcPr>
          <w:p w14:paraId="519EB0C5" w14:textId="77777777" w:rsidR="003F3BEE" w:rsidRDefault="00255A2B">
            <w:pPr>
              <w:spacing w:after="0" w:line="240" w:lineRule="auto"/>
              <w:jc w:val="left"/>
            </w:pPr>
            <w:r>
              <w:t>Règle métier appliquée dans le service</w:t>
            </w:r>
          </w:p>
        </w:tc>
        <w:tc>
          <w:tcPr>
            <w:tcW w:w="3770" w:type="dxa"/>
          </w:tcPr>
          <w:p w14:paraId="4FF05746" w14:textId="77777777" w:rsidR="003F3BEE" w:rsidRDefault="00255A2B">
            <w:pPr>
              <w:spacing w:after="0" w:line="240" w:lineRule="auto"/>
              <w:jc w:val="left"/>
            </w:pPr>
            <w:r>
              <w:t>Acte non autorisé malgré la permission</w:t>
            </w:r>
          </w:p>
        </w:tc>
      </w:tr>
      <w:tr w:rsidR="003F3BEE" w14:paraId="6BC74976" w14:textId="77777777">
        <w:tc>
          <w:tcPr>
            <w:tcW w:w="900" w:type="dxa"/>
          </w:tcPr>
          <w:p w14:paraId="059C1C0E" w14:textId="77777777" w:rsidR="003F3BEE" w:rsidRDefault="00255A2B">
            <w:pPr>
              <w:spacing w:after="0" w:line="240" w:lineRule="auto"/>
              <w:jc w:val="left"/>
            </w:pPr>
            <w:r>
              <w:t>7</w:t>
            </w:r>
          </w:p>
        </w:tc>
        <w:tc>
          <w:tcPr>
            <w:tcW w:w="4400" w:type="dxa"/>
          </w:tcPr>
          <w:p w14:paraId="50ECEDEC" w14:textId="77777777" w:rsidR="003F3BEE" w:rsidRDefault="00255A2B">
            <w:pPr>
              <w:spacing w:after="0" w:line="240" w:lineRule="auto"/>
              <w:jc w:val="left"/>
            </w:pPr>
            <w:r>
              <w:t>Validation stricte des entrées</w:t>
            </w:r>
          </w:p>
        </w:tc>
        <w:tc>
          <w:tcPr>
            <w:tcW w:w="3770" w:type="dxa"/>
          </w:tcPr>
          <w:p w14:paraId="2C70505A" w14:textId="77777777" w:rsidR="003F3BEE" w:rsidRDefault="00255A2B">
            <w:pPr>
              <w:spacing w:after="0" w:line="240" w:lineRule="auto"/>
              <w:jc w:val="left"/>
            </w:pPr>
            <w:r>
              <w:t>Injection de données</w:t>
            </w:r>
          </w:p>
        </w:tc>
      </w:tr>
      <w:tr w:rsidR="003F3BEE" w14:paraId="16C68C29" w14:textId="77777777">
        <w:tc>
          <w:tcPr>
            <w:tcW w:w="900" w:type="dxa"/>
          </w:tcPr>
          <w:p w14:paraId="575A199E" w14:textId="77777777" w:rsidR="003F3BEE" w:rsidRDefault="00255A2B">
            <w:pPr>
              <w:spacing w:after="0" w:line="240" w:lineRule="auto"/>
              <w:jc w:val="left"/>
            </w:pPr>
            <w:r>
              <w:t>8</w:t>
            </w:r>
          </w:p>
        </w:tc>
        <w:tc>
          <w:tcPr>
            <w:tcW w:w="4400" w:type="dxa"/>
          </w:tcPr>
          <w:p w14:paraId="3695B604" w14:textId="77777777" w:rsidR="003F3BEE" w:rsidRDefault="00255A2B">
            <w:pPr>
              <w:spacing w:after="0" w:line="240" w:lineRule="auto"/>
              <w:jc w:val="left"/>
            </w:pPr>
            <w:r>
              <w:t>Journal d'audit alimenté par un intercepteur unique</w:t>
            </w:r>
          </w:p>
        </w:tc>
        <w:tc>
          <w:tcPr>
            <w:tcW w:w="3770" w:type="dxa"/>
          </w:tcPr>
          <w:p w14:paraId="28747558" w14:textId="77777777" w:rsidR="003F3BEE" w:rsidRDefault="00255A2B">
            <w:pPr>
              <w:spacing w:after="0" w:line="240" w:lineRule="auto"/>
              <w:jc w:val="left"/>
            </w:pPr>
            <w:r>
              <w:t>Absence d'imputabilité</w:t>
            </w:r>
          </w:p>
        </w:tc>
      </w:tr>
      <w:tr w:rsidR="003F3BEE" w14:paraId="3AF40F56" w14:textId="77777777">
        <w:tc>
          <w:tcPr>
            <w:tcW w:w="900" w:type="dxa"/>
          </w:tcPr>
          <w:p w14:paraId="59FBB68B" w14:textId="77777777" w:rsidR="003F3BEE" w:rsidRDefault="00255A2B">
            <w:pPr>
              <w:spacing w:after="0" w:line="240" w:lineRule="auto"/>
              <w:jc w:val="left"/>
            </w:pPr>
            <w:r>
              <w:t>9</w:t>
            </w:r>
          </w:p>
        </w:tc>
        <w:tc>
          <w:tcPr>
            <w:tcW w:w="4400" w:type="dxa"/>
          </w:tcPr>
          <w:p w14:paraId="2896CE6F" w14:textId="77777777" w:rsidR="003F3BEE" w:rsidRDefault="00255A2B">
            <w:pPr>
              <w:spacing w:after="0" w:line="240" w:lineRule="auto"/>
              <w:jc w:val="left"/>
            </w:pPr>
            <w:r>
              <w:t>Chiffrement au repos</w:t>
            </w:r>
          </w:p>
        </w:tc>
        <w:tc>
          <w:tcPr>
            <w:tcW w:w="3770" w:type="dxa"/>
          </w:tcPr>
          <w:p w14:paraId="3C7A4D4B" w14:textId="77777777" w:rsidR="003F3BEE" w:rsidRDefault="00255A2B">
            <w:pPr>
              <w:spacing w:after="0" w:line="240" w:lineRule="auto"/>
              <w:jc w:val="left"/>
            </w:pPr>
            <w:r>
              <w:t>Lecture directe de la base de données</w:t>
            </w:r>
          </w:p>
        </w:tc>
      </w:tr>
    </w:tbl>
    <w:p w14:paraId="3FFD2EF5" w14:textId="77777777" w:rsidR="003F3BEE" w:rsidRDefault="00255A2B">
      <w:pPr>
        <w:spacing w:before="200"/>
      </w:pPr>
      <w:r>
        <w:t>Trois points méritent d'être soulignés. La limitation de débit est calée sur l'utilisateur et non sur l'adresse réseau. Derrière un routeur, plusieurs agents partagent la même adresse : un plafond par adresse les pénaliserait mutuellement. Les niveaux 5 et 6 sont ensuite distincts, et cette distinction est essentielle. La permission ouvre la porte, la règle métier autorise l'acte. Un infirmier possède la permission de créer une ordonnance, mais le service refuse tant qu'aucune délégation active ne le couvre.</w:t>
      </w:r>
    </w:p>
    <w:p w14:paraId="6EFF493D" w14:textId="77777777" w:rsidR="003F3BEE" w:rsidRDefault="00255A2B">
      <w:r>
        <w:t xml:space="preserve">Certaines permissions sont enfin protégées contre leur propre retrait. Dix permissions de gouvernance ne peuvent être retirées ni par un administrateur à lui-même, ni au dernier administrateur actif. Sans cette protection, une fausse manœuvre rendrait la plateforme </w:t>
      </w:r>
      <w:proofErr w:type="spellStart"/>
      <w:r>
        <w:t>inadministrable</w:t>
      </w:r>
      <w:proofErr w:type="spellEnd"/>
      <w:r>
        <w:t xml:space="preserve">. L'audit repose sur un intercepteur global. Il journalise chaque modification effectuée sur un contrôleur annoté, en capturant l'auteur, l'action, le module, l'entité, l'adresse </w:t>
      </w:r>
      <w:r>
        <w:lastRenderedPageBreak/>
        <w:t>réseau réelle et le statut de l'opération. Cent cinquante et une routes sur deux cent soixante-huit sont ainsi couvertes.</w:t>
      </w:r>
    </w:p>
    <w:p w14:paraId="52A99A00" w14:textId="77777777" w:rsidR="003F3BEE" w:rsidRDefault="00255A2B">
      <w:r>
        <w:t>Deux propriétés en font une preuve exploitable. L'intercepteur n'interrompt jamais la requête métier : un échec d'écriture du journal ne fait donc pas échouer l'acte de soin. Et seul cet intercepteur écrit dans le journal, aucune route n'y donnant accès : on ne peut donc pas falsifier l'audit depuis l'interface.</w:t>
      </w:r>
    </w:p>
    <w:p w14:paraId="4F85E11E" w14:textId="77777777" w:rsidR="003F3BEE" w:rsidRDefault="00255A2B">
      <w:pPr>
        <w:pStyle w:val="Titre2"/>
      </w:pPr>
      <w:bookmarkStart w:id="132" w:name="_Toc238069915"/>
      <w:r>
        <w:t>7.3 Modèle de classes</w:t>
      </w:r>
      <w:bookmarkEnd w:id="132"/>
    </w:p>
    <w:p w14:paraId="5E1A240C" w14:textId="77777777" w:rsidR="003A751E" w:rsidRDefault="00B21786">
      <w:r>
        <w:t>Le modèle complet comporte 88 entités reliées par 97 associations. Une planche représentant l'ensemble serait illisible imprimée au format A4. Le diagramme de classes retient donc 29 classes. Deux critères ont guidé cette sélection : un degré de connexion supérieur ou égal à deux dans les domaines clinique, acteurs et référentiels, plus deux exceptions justifiées par leur poids métier, les constantes vitales et la matrice des droits par catégorie. Énoncer ce critère est indispensable, sans quoi la sélection paraîtrait arbitraire.</w:t>
      </w:r>
    </w:p>
    <w:p w14:paraId="2BE5CCA2" w14:textId="77777777" w:rsidR="003A751E" w:rsidRDefault="00B21786">
      <w:r>
        <w:t>Les 59 entités écartées se répartissent ainsi : 13 pour la sécurité et l'audit, 11 autour du dossier patient, 8 pour la synchronisation, 7 pour la messagerie, 7 pour le personnel, 7 pour les suivis de soin et 6 référentiels secondaires. La plupart sont des fonctions techniques ou transverses. Les autres ajoutent du détail à une entité déjà présente sur la planche, sans en changer la structure. Elles ne disparaissent pas du mémoire pour autant : le tableau 8.2, au chapitre suivant, donne la répartition complète des 88 tables par domaine fonctionnel, avec le nombre de champs de chacun.</w:t>
      </w:r>
    </w:p>
    <w:p>
      <w:pPr/>
      <w:r>
        <w:t xml:space="preserve">Les 29 classes retenues se répartissent selon les mêmes packages que les cas d'utilisation. Cette correspondance n'est pas décorative : elle permet de vérifier qu'à chaque groupe de fonctions correspond bien un groupe de données.</w:t>
      </w:r>
    </w:p>
    <w:p>
      <w:pPr>
        <w:pStyle w:val="Lgendetableau"/>
      </w:pPr>
      <w:r>
        <w:t xml:space="preserve">Tableau 7.4 — Répartition des 29 classes retenues par package</w:t>
      </w:r>
    </w:p>
    <w:tbl>
      <w:tblPr>
        <w:tblStyle w:val="Grilledutableau"/>
        <w:tblW w:w="0" w:type="auto"/>
        <w:tblLayout w:type="fixed"/>
        <w:tblLook w:val="04A0" w:firstRow="1" w:lastRow="0" w:firstColumn="1" w:lastColumn="0" w:noHBand="0" w:noVBand="1"/>
      </w:tblPr>
      <w:tblGrid>
        <w:gridCol w:w="2200"/>
        <w:gridCol w:w="6070"/>
        <w:gridCol w:w="800"/>
      </w:tblGrid>
      <w:tr>
        <w:trPr>
          <w:tblHeader/>
        </w:trPr>
        <w:tc>
          <w:tcPr>
            <w:tcW w:w="2200" w:type="dxa"/>
          </w:tcPr>
          <w:p>
            <w:pPr>
              <w:spacing w:after="0" w:line="240" w:lineRule="auto"/>
              <w:jc w:val="left"/>
              <w:rPr>
                <w:b/>
              </w:rPr>
            </w:pPr>
            <w:r>
              <w:rPr>
                <w:b/>
              </w:rPr>
              <w:t xml:space="preserve">Package</w:t>
            </w:r>
          </w:p>
        </w:tc>
        <w:tc>
          <w:tcPr>
            <w:tcW w:w="6070" w:type="dxa"/>
          </w:tcPr>
          <w:p>
            <w:pPr>
              <w:spacing w:after="0" w:line="240" w:lineRule="auto"/>
              <w:jc w:val="left"/>
              <w:rPr>
                <w:b/>
              </w:rPr>
            </w:pPr>
            <w:r>
              <w:rPr>
                <w:b/>
              </w:rPr>
              <w:t xml:space="preserve">Classes retenues</w:t>
            </w:r>
          </w:p>
        </w:tc>
        <w:tc>
          <w:tcPr>
            <w:tcW w:w="800" w:type="dxa"/>
          </w:tcPr>
          <w:p>
            <w:pPr>
              <w:spacing w:after="0" w:line="240" w:lineRule="auto"/>
              <w:jc w:val="left"/>
              <w:rPr>
                <w:b/>
              </w:rPr>
            </w:pPr>
            <w:r>
              <w:rPr>
                <w:b/>
              </w:rPr>
              <w:t xml:space="preserve">Nombre</w:t>
            </w:r>
          </w:p>
        </w:tc>
      </w:tr>
      <w:tr>
        <w:tc>
          <w:tcPr>
            <w:tcW w:w="2200" w:type="dxa"/>
          </w:tcPr>
          <w:p>
            <w:pPr>
              <w:spacing w:after="0" w:line="240" w:lineRule="auto"/>
              <w:jc w:val="left"/>
            </w:pPr>
            <w:r>
              <w:t xml:space="preserve">Sécurité et habilitations</w:t>
            </w:r>
          </w:p>
        </w:tc>
        <w:tc>
          <w:tcPr>
            <w:tcW w:w="6070" w:type="dxa"/>
          </w:tcPr>
          <w:p>
            <w:pPr>
              <w:spacing w:after="0" w:line="240" w:lineRule="auto"/>
              <w:jc w:val="left"/>
            </w:pPr>
            <w:r>
              <w:t xml:space="preserve">Utilisateur, UtilisateurRole, Role, RolePermission, Permission</w:t>
            </w:r>
          </w:p>
        </w:tc>
        <w:tc>
          <w:tcPr>
            <w:tcW w:w="800" w:type="dxa"/>
          </w:tcPr>
          <w:p>
            <w:pPr>
              <w:spacing w:after="0" w:line="240" w:lineRule="auto"/>
              <w:jc w:val="left"/>
            </w:pPr>
            <w:r>
              <w:t xml:space="preserve">5</w:t>
            </w:r>
          </w:p>
        </w:tc>
      </w:tr>
      <w:tr>
        <w:tc>
          <w:tcPr>
            <w:tcW w:w="2200" w:type="dxa"/>
          </w:tcPr>
          <w:p>
            <w:pPr>
              <w:spacing w:after="0" w:line="240" w:lineRule="auto"/>
              <w:jc w:val="left"/>
            </w:pPr>
            <w:r>
              <w:t xml:space="preserve">Référentiels et acteurs médicaux</w:t>
            </w:r>
          </w:p>
        </w:tc>
        <w:tc>
          <w:tcPr>
            <w:tcW w:w="6070" w:type="dxa"/>
          </w:tcPr>
          <w:p>
            <w:pPr>
              <w:spacing w:after="0" w:line="240" w:lineRule="auto"/>
              <w:jc w:val="left"/>
            </w:pPr>
            <w:r>
              <w:t xml:space="preserve">Site, CategoriePatient, DroitCategoriePatient, PathologieReference, MedicamentReference, TypeExamen, PersonnelMedical, DelegationPrescription</w:t>
            </w:r>
          </w:p>
        </w:tc>
        <w:tc>
          <w:tcPr>
            <w:tcW w:w="800" w:type="dxa"/>
          </w:tcPr>
          <w:p>
            <w:pPr>
              <w:spacing w:after="0" w:line="240" w:lineRule="auto"/>
              <w:jc w:val="left"/>
            </w:pPr>
            <w:r>
              <w:t xml:space="preserve">8</w:t>
            </w:r>
          </w:p>
        </w:tc>
      </w:tr>
      <w:tr>
        <w:tc>
          <w:tcPr>
            <w:tcW w:w="2200" w:type="dxa"/>
          </w:tcPr>
          <w:p>
            <w:pPr>
              <w:spacing w:after="0" w:line="240" w:lineRule="auto"/>
              <w:jc w:val="left"/>
            </w:pPr>
            <w:r>
              <w:t xml:space="preserve">Dossier patient</w:t>
            </w:r>
          </w:p>
        </w:tc>
        <w:tc>
          <w:tcPr>
            <w:tcW w:w="6070" w:type="dxa"/>
          </w:tcPr>
          <w:p>
            <w:pPr>
              <w:spacing w:after="0" w:line="240" w:lineRule="auto"/>
              <w:jc w:val="left"/>
            </w:pPr>
            <w:r>
              <w:t xml:space="preserve">Patient, IdentitePatient, EmployeSaris, RattachementAyantDroitCdi, RattachementSousTraitant</w:t>
            </w:r>
          </w:p>
        </w:tc>
        <w:tc>
          <w:tcPr>
            <w:tcW w:w="800" w:type="dxa"/>
          </w:tcPr>
          <w:p>
            <w:pPr>
              <w:spacing w:after="0" w:line="240" w:lineRule="auto"/>
              <w:jc w:val="left"/>
            </w:pPr>
            <w:r>
              <w:t xml:space="preserve">5</w:t>
            </w:r>
          </w:p>
        </w:tc>
      </w:tr>
      <w:tr>
        <w:tc>
          <w:tcPr>
            <w:tcW w:w="2200" w:type="dxa"/>
          </w:tcPr>
          <w:p>
            <w:pPr>
              <w:spacing w:after="0" w:line="240" w:lineRule="auto"/>
              <w:jc w:val="left"/>
            </w:pPr>
            <w:r>
              <w:t xml:space="preserve">Parcours de soin</w:t>
            </w:r>
          </w:p>
        </w:tc>
        <w:tc>
          <w:tcPr>
            <w:tcW w:w="6070" w:type="dxa"/>
          </w:tcPr>
          <w:p>
            <w:pPr>
              <w:spacing w:after="0" w:line="240" w:lineRule="auto"/>
              <w:jc w:val="left"/>
            </w:pPr>
            <w:r>
              <w:t xml:space="preserve">Visite, ConstanteVitale, Consultation, DiagnosticConsultation, Ordonnance, LigneOrdonnance, BonExamen, LigneExamen, BonPharmacie, LigneBonPharmacie, Evacuation</w:t>
            </w:r>
          </w:p>
        </w:tc>
        <w:tc>
          <w:tcPr>
            <w:tcW w:w="800" w:type="dxa"/>
          </w:tcPr>
          <w:p>
            <w:pPr>
              <w:spacing w:after="0" w:line="240" w:lineRule="auto"/>
              <w:jc w:val="left"/>
            </w:pPr>
            <w:r>
              <w:t xml:space="preserve">11</w:t>
            </w:r>
          </w:p>
        </w:tc>
      </w:tr>
      <w:tr>
        <w:tc>
          <w:tcPr>
            <w:tcW w:w="2200" w:type="dxa"/>
          </w:tcPr>
          <w:p>
            <w:pPr>
              <w:spacing w:after="0" w:line="240" w:lineRule="auto"/>
              <w:jc w:val="left"/>
            </w:pPr>
            <w:r>
              <w:t xml:space="preserve">Fonctions transverses</w:t>
            </w:r>
          </w:p>
        </w:tc>
        <w:tc>
          <w:tcPr>
            <w:tcW w:w="6070" w:type="dxa"/>
          </w:tcPr>
          <w:p>
            <w:pPr>
              <w:spacing w:after="0" w:line="240" w:lineRule="auto"/>
              <w:jc w:val="left"/>
            </w:pPr>
            <w:r>
              <w:t xml:space="preserve">aucune classe retenue</w:t>
            </w:r>
          </w:p>
        </w:tc>
        <w:tc>
          <w:tcPr>
            <w:tcW w:w="800" w:type="dxa"/>
          </w:tcPr>
          <w:p>
            <w:pPr>
              <w:spacing w:after="0" w:line="240" w:lineRule="auto"/>
              <w:jc w:val="left"/>
            </w:pPr>
            <w:r>
              <w:t xml:space="preserve">0</w:t>
            </w:r>
          </w:p>
        </w:tc>
      </w:tr>
    </w:tbl>
    <w:p>
      <w:pPr/>
      <w:r>
        <w:t xml:space="preserve">Le package Fonctions transverses ne retient aucune classe, et ce fait mérite d'être expliqué plutôt que constaté. La messagerie, les notifications, le pilotage et la synchronisation reposent sur des entités bien réelles — elles font partie des 59 écartées — mais aucune ne participe au modèle du domaine médical. Les faire figurer aurait chargé la planche sans rien apprendre sur le métier du centre.</w:t>
      </w:r>
    </w:p>
    <w:p>
      <w:pPr/>
      <w:r>
        <w:t xml:space="preserve">Les quatre diagrammes suivants représentent chaque package, et le cinquième réunit l'ensemble. Cette progression du détail vers la vue générale permet de lire le modèle par domaine avant de le lire en entier.</w:t>
      </w:r>
    </w:p>
    <w:p>
      <w:pPr>
        <w:pageBreakBefore/>
      </w:pPr>
    </w:p>
    <w:p>
      <w:pPr/>
    </w:p>
    <w:p>
      <w:pPr/>
    </w:p>
    <w:p>
      <w:pPr/>
    </w:p>
    <w:p>
      <w:pPr/>
    </w:p>
    <w:p>
      <w:pPr/>
    </w:p>
    <w:p>
      <w:pPr/>
    </w:p>
    <w:p>
      <w:pPr/>
    </w:p>
    <w:p>
      <w:pPr>
        <w:pStyle w:val="Lgende"/>
      </w:pPr>
      <w:r>
        <w:t xml:space="preserve">Figure 7.1 — Diagramme de classes du package Sécurité et habilitations</w:t>
      </w:r>
    </w:p>
    <w:p>
      <w:pPr/>
    </w:p>
    <w:p>
      <w:pPr/>
    </w:p>
    <w:p>
      <w:pPr/>
    </w:p>
    <w:p>
      <w:pPr/>
    </w:p>
    <w:p>
      <w:pPr/>
    </w:p>
    <w:p>
      <w:pPr/>
    </w:p>
    <w:p>
      <w:pPr/>
    </w:p>
    <w:p>
      <w:pPr/>
    </w:p>
    <w:p>
      <w:pPr>
        <w:pStyle w:val="Lgende"/>
      </w:pPr>
      <w:r>
        <w:t xml:space="preserve">Figure 7.2 — Diagramme de classes du package Référentiels et acteurs médicaux</w:t>
      </w:r>
    </w:p>
    <w:p>
      <w:pPr>
        <w:pageBreakBefore/>
      </w:pPr>
    </w:p>
    <w:p>
      <w:pPr/>
    </w:p>
    <w:p>
      <w:pPr/>
    </w:p>
    <w:p>
      <w:pPr/>
    </w:p>
    <w:p>
      <w:pPr/>
    </w:p>
    <w:p>
      <w:pPr/>
    </w:p>
    <w:p>
      <w:pPr/>
    </w:p>
    <w:p>
      <w:pPr/>
    </w:p>
    <w:p>
      <w:pPr>
        <w:pStyle w:val="Lgende"/>
      </w:pPr>
      <w:r>
        <w:t xml:space="preserve">Figure 7.3 — Diagramme de classes du package Dossier patient</w:t>
      </w:r>
    </w:p>
    <w:p>
      <w:pPr/>
    </w:p>
    <w:p>
      <w:pPr/>
    </w:p>
    <w:p>
      <w:pPr/>
    </w:p>
    <w:p>
      <w:pPr/>
    </w:p>
    <w:p>
      <w:pPr/>
    </w:p>
    <w:p>
      <w:pPr/>
    </w:p>
    <w:p>
      <w:pPr/>
    </w:p>
    <w:p>
      <w:pPr/>
    </w:p>
    <w:p>
      <w:pPr>
        <w:pStyle w:val="Lgende"/>
      </w:pPr>
      <w:r>
        <w:t xml:space="preserve">Figure 7.4 — Diagramme de classes du package Parcours de soin</w:t>
      </w:r>
    </w:p>
    <w:p w14:paraId="29E82863" w14:textId="77777777" w:rsidR="003A751E" w:rsidRDefault="003A751E">
      <w:pPr>
        <w:pageBreakBefore/>
      </w:pPr>
    </w:p>
    <w:p w14:paraId="4A622705" w14:textId="77777777" w:rsidR="003A751E" w:rsidRDefault="003A751E"/>
    <w:p w14:paraId="327FC87A" w14:textId="77777777" w:rsidR="003A751E" w:rsidRDefault="003A751E"/>
    <w:p w14:paraId="6B3ACC1B" w14:textId="77777777" w:rsidR="003A751E" w:rsidRDefault="003A751E"/>
    <w:p w14:paraId="49B51534" w14:textId="77777777" w:rsidR="003A751E" w:rsidRDefault="003A751E"/>
    <w:p w14:paraId="42FB4D39" w14:textId="77777777" w:rsidR="003A751E" w:rsidRDefault="003A751E"/>
    <w:p w14:paraId="3DCE5BAC" w14:textId="77777777" w:rsidR="003A751E" w:rsidRDefault="003A751E"/>
    <w:p w14:paraId="309FB8C4" w14:textId="77777777" w:rsidR="003A751E" w:rsidRDefault="003A751E"/>
    <w:p w14:paraId="7A800487" w14:textId="77777777" w:rsidR="003F3BEE" w:rsidRDefault="00255A2B">
      <w:pPr>
        <w:pStyle w:val="Lgende"/>
      </w:pPr>
      <w:bookmarkStart w:id="133" w:name="_Toc238069793"/>
      <w:r>
        <w:t>Figure 7.5 — Diagramme de classes du système</w:t>
      </w:r>
      <w:bookmarkEnd w:id="133"/>
    </w:p>
    <w:p w14:paraId="1C3A9A45" w14:textId="77777777" w:rsidR="003A751E" w:rsidRDefault="00B21786">
      <w:r>
        <w:br w:type="page"/>
      </w:r>
    </w:p>
    <w:p w14:paraId="0F3CF9D9" w14:textId="77777777" w:rsidR="003F3BEE" w:rsidRDefault="00255A2B">
      <w:pPr>
        <w:pStyle w:val="Lgendetableau"/>
      </w:pPr>
      <w:bookmarkStart w:id="134" w:name="_Toc238069840"/>
      <w:r>
        <w:lastRenderedPageBreak/>
        <w:t>Tableau 7.5 — Les six entités les plus connectées du modèle</w:t>
      </w:r>
      <w:bookmarkEnd w:id="134"/>
    </w:p>
    <w:tbl>
      <w:tblPr>
        <w:tblStyle w:val="Grilledutableau"/>
        <w:tblW w:w="0" w:type="auto"/>
        <w:tblLayout w:type="fixed"/>
        <w:tblLook w:val="04A0" w:firstRow="1" w:lastRow="0" w:firstColumn="1" w:lastColumn="0" w:noHBand="0" w:noVBand="1"/>
      </w:tblPr>
      <w:tblGrid>
        <w:gridCol w:w="800"/>
        <w:gridCol w:w="1900"/>
        <w:gridCol w:w="900"/>
        <w:gridCol w:w="5470"/>
      </w:tblGrid>
      <w:tr w:rsidR="003F3BEE" w14:paraId="05606D23" w14:textId="77777777">
        <w:tc>
          <w:tcPr>
            <w:tcW w:w="800" w:type="dxa"/>
          </w:tcPr>
          <w:p w14:paraId="3149B6D3" w14:textId="77777777" w:rsidR="003F3BEE" w:rsidRDefault="00255A2B">
            <w:pPr>
              <w:spacing w:after="0" w:line="240" w:lineRule="auto"/>
              <w:jc w:val="left"/>
              <w:rPr>
                <w:b/>
              </w:rPr>
            </w:pPr>
            <w:r>
              <w:rPr>
                <w:b/>
              </w:rPr>
              <w:t>Rang</w:t>
            </w:r>
          </w:p>
        </w:tc>
        <w:tc>
          <w:tcPr>
            <w:tcW w:w="1900" w:type="dxa"/>
          </w:tcPr>
          <w:p w14:paraId="73F790F2" w14:textId="77777777" w:rsidR="003F3BEE" w:rsidRDefault="00255A2B">
            <w:pPr>
              <w:spacing w:after="0" w:line="240" w:lineRule="auto"/>
              <w:jc w:val="left"/>
              <w:rPr>
                <w:b/>
              </w:rPr>
            </w:pPr>
            <w:r>
              <w:rPr>
                <w:b/>
              </w:rPr>
              <w:t>Entité</w:t>
            </w:r>
          </w:p>
        </w:tc>
        <w:tc>
          <w:tcPr>
            <w:tcW w:w="900" w:type="dxa"/>
          </w:tcPr>
          <w:p w14:paraId="7B807B03" w14:textId="77777777" w:rsidR="003F3BEE" w:rsidRDefault="00255A2B">
            <w:pPr>
              <w:spacing w:after="0" w:line="240" w:lineRule="auto"/>
              <w:jc w:val="left"/>
              <w:rPr>
                <w:b/>
              </w:rPr>
            </w:pPr>
            <w:r>
              <w:rPr>
                <w:b/>
              </w:rPr>
              <w:t>Degré</w:t>
            </w:r>
          </w:p>
        </w:tc>
        <w:tc>
          <w:tcPr>
            <w:tcW w:w="5470" w:type="dxa"/>
          </w:tcPr>
          <w:p w14:paraId="0AFC1FE6" w14:textId="77777777" w:rsidR="003F3BEE" w:rsidRDefault="00255A2B">
            <w:pPr>
              <w:spacing w:after="0" w:line="240" w:lineRule="auto"/>
              <w:jc w:val="left"/>
              <w:rPr>
                <w:b/>
              </w:rPr>
            </w:pPr>
            <w:r>
              <w:rPr>
                <w:b/>
              </w:rPr>
              <w:t>Lecture</w:t>
            </w:r>
          </w:p>
        </w:tc>
      </w:tr>
      <w:tr w:rsidR="003F3BEE" w14:paraId="15148F89" w14:textId="77777777">
        <w:tc>
          <w:tcPr>
            <w:tcW w:w="800" w:type="dxa"/>
          </w:tcPr>
          <w:p w14:paraId="5F477C21" w14:textId="77777777" w:rsidR="003F3BEE" w:rsidRDefault="00255A2B">
            <w:pPr>
              <w:spacing w:after="0" w:line="240" w:lineRule="auto"/>
              <w:jc w:val="left"/>
            </w:pPr>
            <w:r>
              <w:t>1</w:t>
            </w:r>
          </w:p>
        </w:tc>
        <w:tc>
          <w:tcPr>
            <w:tcW w:w="1900" w:type="dxa"/>
          </w:tcPr>
          <w:p w14:paraId="5471E277" w14:textId="77777777" w:rsidR="003F3BEE" w:rsidRDefault="00255A2B">
            <w:pPr>
              <w:spacing w:after="0" w:line="240" w:lineRule="auto"/>
              <w:jc w:val="left"/>
            </w:pPr>
            <w:r>
              <w:t>Patient</w:t>
            </w:r>
          </w:p>
        </w:tc>
        <w:tc>
          <w:tcPr>
            <w:tcW w:w="900" w:type="dxa"/>
          </w:tcPr>
          <w:p w14:paraId="3009DF53" w14:textId="77777777" w:rsidR="003F3BEE" w:rsidRDefault="00255A2B">
            <w:pPr>
              <w:spacing w:after="0" w:line="240" w:lineRule="auto"/>
              <w:jc w:val="left"/>
            </w:pPr>
            <w:r>
              <w:t>18</w:t>
            </w:r>
          </w:p>
        </w:tc>
        <w:tc>
          <w:tcPr>
            <w:tcW w:w="5470" w:type="dxa"/>
          </w:tcPr>
          <w:p w14:paraId="05C942CE" w14:textId="77777777" w:rsidR="003F3BEE" w:rsidRDefault="00255A2B">
            <w:pPr>
              <w:spacing w:after="0" w:line="240" w:lineRule="auto"/>
              <w:jc w:val="left"/>
            </w:pPr>
            <w:r>
              <w:t>Pivot du modèle : identité, contacts, allergies, antécédents, alertes, rattachements, visites, suivis</w:t>
            </w:r>
          </w:p>
        </w:tc>
      </w:tr>
      <w:tr w:rsidR="003F3BEE" w14:paraId="4FF9D80B" w14:textId="77777777">
        <w:tc>
          <w:tcPr>
            <w:tcW w:w="800" w:type="dxa"/>
          </w:tcPr>
          <w:p w14:paraId="50D3452C" w14:textId="77777777" w:rsidR="003F3BEE" w:rsidRDefault="00255A2B">
            <w:pPr>
              <w:spacing w:after="0" w:line="240" w:lineRule="auto"/>
              <w:jc w:val="left"/>
            </w:pPr>
            <w:r>
              <w:t>2</w:t>
            </w:r>
          </w:p>
        </w:tc>
        <w:tc>
          <w:tcPr>
            <w:tcW w:w="1900" w:type="dxa"/>
          </w:tcPr>
          <w:p w14:paraId="541190FC" w14:textId="77777777" w:rsidR="003F3BEE" w:rsidRDefault="00255A2B">
            <w:pPr>
              <w:spacing w:after="0" w:line="240" w:lineRule="auto"/>
              <w:jc w:val="left"/>
            </w:pPr>
            <w:r>
              <w:t>Consultation</w:t>
            </w:r>
          </w:p>
        </w:tc>
        <w:tc>
          <w:tcPr>
            <w:tcW w:w="900" w:type="dxa"/>
          </w:tcPr>
          <w:p w14:paraId="40F3F1E2" w14:textId="77777777" w:rsidR="003F3BEE" w:rsidRDefault="00255A2B">
            <w:pPr>
              <w:spacing w:after="0" w:line="240" w:lineRule="auto"/>
              <w:jc w:val="left"/>
            </w:pPr>
            <w:r>
              <w:t>13</w:t>
            </w:r>
          </w:p>
        </w:tc>
        <w:tc>
          <w:tcPr>
            <w:tcW w:w="5470" w:type="dxa"/>
          </w:tcPr>
          <w:p w14:paraId="699338E0" w14:textId="77777777" w:rsidR="003F3BEE" w:rsidRDefault="00255A2B">
            <w:pPr>
              <w:spacing w:after="0" w:line="240" w:lineRule="auto"/>
              <w:jc w:val="left"/>
            </w:pPr>
            <w:r>
              <w:t>Pivot du parcours de soin : diagnostics, ordonnances, bons, certificats, évacuation, suivi</w:t>
            </w:r>
          </w:p>
        </w:tc>
      </w:tr>
      <w:tr w:rsidR="003F3BEE" w14:paraId="18667AA8" w14:textId="77777777">
        <w:tc>
          <w:tcPr>
            <w:tcW w:w="800" w:type="dxa"/>
          </w:tcPr>
          <w:p w14:paraId="3EE202B3" w14:textId="77777777" w:rsidR="003F3BEE" w:rsidRDefault="00255A2B">
            <w:pPr>
              <w:spacing w:after="0" w:line="240" w:lineRule="auto"/>
              <w:jc w:val="left"/>
            </w:pPr>
            <w:r>
              <w:t>3</w:t>
            </w:r>
          </w:p>
        </w:tc>
        <w:tc>
          <w:tcPr>
            <w:tcW w:w="1900" w:type="dxa"/>
          </w:tcPr>
          <w:p w14:paraId="7F8E6BA9" w14:textId="77777777" w:rsidR="003F3BEE" w:rsidRDefault="00255A2B">
            <w:pPr>
              <w:spacing w:after="0" w:line="240" w:lineRule="auto"/>
              <w:jc w:val="left"/>
            </w:pPr>
            <w:r>
              <w:t>Utilisateur</w:t>
            </w:r>
          </w:p>
        </w:tc>
        <w:tc>
          <w:tcPr>
            <w:tcW w:w="900" w:type="dxa"/>
          </w:tcPr>
          <w:p w14:paraId="15C51C0C" w14:textId="77777777" w:rsidR="003F3BEE" w:rsidRDefault="00255A2B">
            <w:pPr>
              <w:spacing w:after="0" w:line="240" w:lineRule="auto"/>
              <w:jc w:val="left"/>
            </w:pPr>
            <w:r>
              <w:t>11</w:t>
            </w:r>
          </w:p>
        </w:tc>
        <w:tc>
          <w:tcPr>
            <w:tcW w:w="5470" w:type="dxa"/>
          </w:tcPr>
          <w:p w14:paraId="45D1B055" w14:textId="77777777" w:rsidR="003F3BEE" w:rsidRDefault="00255A2B">
            <w:pPr>
              <w:spacing w:after="0" w:line="240" w:lineRule="auto"/>
              <w:jc w:val="left"/>
            </w:pPr>
            <w:r>
              <w:t>Pivot de la sécurité : rôles, dérogations, sessions, second facteur, préférences, journaux</w:t>
            </w:r>
          </w:p>
        </w:tc>
      </w:tr>
      <w:tr w:rsidR="003F3BEE" w14:paraId="7FF89948" w14:textId="77777777">
        <w:tc>
          <w:tcPr>
            <w:tcW w:w="800" w:type="dxa"/>
          </w:tcPr>
          <w:p w14:paraId="2E7C4757" w14:textId="77777777" w:rsidR="003F3BEE" w:rsidRDefault="00255A2B">
            <w:pPr>
              <w:spacing w:after="0" w:line="240" w:lineRule="auto"/>
              <w:jc w:val="left"/>
            </w:pPr>
            <w:r>
              <w:t>4</w:t>
            </w:r>
          </w:p>
        </w:tc>
        <w:tc>
          <w:tcPr>
            <w:tcW w:w="1900" w:type="dxa"/>
          </w:tcPr>
          <w:p w14:paraId="70C992F1" w14:textId="77777777" w:rsidR="003F3BEE" w:rsidRDefault="00255A2B">
            <w:pPr>
              <w:spacing w:after="0" w:line="240" w:lineRule="auto"/>
              <w:jc w:val="left"/>
            </w:pPr>
            <w:r>
              <w:t>Personnel médical</w:t>
            </w:r>
          </w:p>
        </w:tc>
        <w:tc>
          <w:tcPr>
            <w:tcW w:w="900" w:type="dxa"/>
          </w:tcPr>
          <w:p w14:paraId="00172C8D" w14:textId="77777777" w:rsidR="003F3BEE" w:rsidRDefault="00255A2B">
            <w:pPr>
              <w:spacing w:after="0" w:line="240" w:lineRule="auto"/>
              <w:jc w:val="left"/>
            </w:pPr>
            <w:r>
              <w:t>8</w:t>
            </w:r>
          </w:p>
        </w:tc>
        <w:tc>
          <w:tcPr>
            <w:tcW w:w="5470" w:type="dxa"/>
          </w:tcPr>
          <w:p w14:paraId="1414E096" w14:textId="77777777" w:rsidR="003F3BEE" w:rsidRDefault="00255A2B">
            <w:pPr>
              <w:spacing w:after="0" w:line="240" w:lineRule="auto"/>
              <w:jc w:val="left"/>
            </w:pPr>
            <w:r>
              <w:t>Lien entre le compte applicatif et la personne soignante</w:t>
            </w:r>
          </w:p>
        </w:tc>
      </w:tr>
      <w:tr w:rsidR="003F3BEE" w14:paraId="55A843B7" w14:textId="77777777">
        <w:tc>
          <w:tcPr>
            <w:tcW w:w="800" w:type="dxa"/>
          </w:tcPr>
          <w:p w14:paraId="7F1D4EE4" w14:textId="77777777" w:rsidR="003F3BEE" w:rsidRDefault="00255A2B">
            <w:pPr>
              <w:spacing w:after="0" w:line="240" w:lineRule="auto"/>
              <w:jc w:val="left"/>
            </w:pPr>
            <w:r>
              <w:t>5</w:t>
            </w:r>
          </w:p>
        </w:tc>
        <w:tc>
          <w:tcPr>
            <w:tcW w:w="1900" w:type="dxa"/>
          </w:tcPr>
          <w:p w14:paraId="226872A5" w14:textId="77777777" w:rsidR="003F3BEE" w:rsidRDefault="00255A2B">
            <w:pPr>
              <w:spacing w:after="0" w:line="240" w:lineRule="auto"/>
              <w:jc w:val="left"/>
            </w:pPr>
            <w:r>
              <w:t>Visite</w:t>
            </w:r>
          </w:p>
        </w:tc>
        <w:tc>
          <w:tcPr>
            <w:tcW w:w="900" w:type="dxa"/>
          </w:tcPr>
          <w:p w14:paraId="1C02FA7C" w14:textId="77777777" w:rsidR="003F3BEE" w:rsidRDefault="00255A2B">
            <w:pPr>
              <w:spacing w:after="0" w:line="240" w:lineRule="auto"/>
              <w:jc w:val="left"/>
            </w:pPr>
            <w:r>
              <w:t>6</w:t>
            </w:r>
          </w:p>
        </w:tc>
        <w:tc>
          <w:tcPr>
            <w:tcW w:w="5470" w:type="dxa"/>
          </w:tcPr>
          <w:p w14:paraId="39503905" w14:textId="77777777" w:rsidR="003F3BEE" w:rsidRDefault="00255A2B">
            <w:pPr>
              <w:spacing w:after="0" w:line="240" w:lineRule="auto"/>
              <w:jc w:val="left"/>
            </w:pPr>
            <w:r>
              <w:t>Unité de travail du triage</w:t>
            </w:r>
          </w:p>
        </w:tc>
      </w:tr>
      <w:tr w:rsidR="003F3BEE" w14:paraId="17D3BDF1" w14:textId="77777777">
        <w:tc>
          <w:tcPr>
            <w:tcW w:w="800" w:type="dxa"/>
          </w:tcPr>
          <w:p w14:paraId="333AA796" w14:textId="77777777" w:rsidR="003F3BEE" w:rsidRDefault="00255A2B">
            <w:pPr>
              <w:spacing w:after="0" w:line="240" w:lineRule="auto"/>
              <w:jc w:val="left"/>
            </w:pPr>
            <w:r>
              <w:t>6</w:t>
            </w:r>
          </w:p>
        </w:tc>
        <w:tc>
          <w:tcPr>
            <w:tcW w:w="1900" w:type="dxa"/>
          </w:tcPr>
          <w:p w14:paraId="6C3BF2BE" w14:textId="77777777" w:rsidR="003F3BEE" w:rsidRDefault="00255A2B">
            <w:pPr>
              <w:spacing w:after="0" w:line="240" w:lineRule="auto"/>
              <w:jc w:val="left"/>
            </w:pPr>
            <w:r>
              <w:t>Ordonnance</w:t>
            </w:r>
          </w:p>
        </w:tc>
        <w:tc>
          <w:tcPr>
            <w:tcW w:w="900" w:type="dxa"/>
          </w:tcPr>
          <w:p w14:paraId="52DC4747" w14:textId="77777777" w:rsidR="003F3BEE" w:rsidRDefault="00255A2B">
            <w:pPr>
              <w:spacing w:after="0" w:line="240" w:lineRule="auto"/>
              <w:jc w:val="left"/>
            </w:pPr>
            <w:r>
              <w:t>6</w:t>
            </w:r>
          </w:p>
        </w:tc>
        <w:tc>
          <w:tcPr>
            <w:tcW w:w="5470" w:type="dxa"/>
          </w:tcPr>
          <w:p w14:paraId="67A74A21" w14:textId="77777777" w:rsidR="003F3BEE" w:rsidRDefault="00255A2B">
            <w:pPr>
              <w:spacing w:after="0" w:line="240" w:lineRule="auto"/>
              <w:jc w:val="left"/>
            </w:pPr>
            <w:r>
              <w:t>Charnière entre la prescription et les bons de prise en charge</w:t>
            </w:r>
          </w:p>
        </w:tc>
      </w:tr>
    </w:tbl>
    <w:p w14:paraId="312A73E2" w14:textId="77777777" w:rsidR="00F665CC" w:rsidRDefault="00F665CC"/>
    <w:p w14:paraId="44AC7AD2" w14:textId="77777777" w:rsidR="003F3BEE" w:rsidRDefault="00255A2B">
      <w:r>
        <w:t>Cette hiérarchie se mesure au nombre d'associations. Le modèle s'organise autour de trois pivots : la personne soignée, l'acte de soin, et l'agent qui le réalise. Trois choix de modélisation méritent d'être explicités. Le dossier patient est éclaté en entités satellites — identité, contacts d'urgence, données d'emploi, mode de vie — plutôt que réuni dans une table unique. Cela permet d'appliquer des droits différents à la partie administrative et à la partie médicale.</w:t>
      </w:r>
    </w:p>
    <w:p w14:paraId="27F09C56" w14:textId="77777777" w:rsidR="003F3BEE" w:rsidRDefault="00255A2B">
      <w:r>
        <w:t>Les documents cliniques sont rattachés à la consultation, et non au patient. Aucun document ne peut donc exister sans acte de soin qui le justifie. Les rattachements sont enfin historisés. Un lien qui change ne s'écrase pas : il se termine, et un nouveau commence. C'est indispensable pour justifier a posteriori qu'un bon avait bien été émis à une date où le patient y avait droit.</w:t>
      </w:r>
    </w:p>
    <w:p w14:paraId="54AA651C" w14:textId="77777777" w:rsidR="003F3BEE" w:rsidRDefault="00255A2B">
      <w:r>
        <w:t>Neuf entités possèdent un cycle de vie contraint. Les recenser est indispensable, car ce sont ces contraintes qui empêchent le système d'entrer dans un état incohérent.</w:t>
      </w:r>
    </w:p>
    <w:p w14:paraId="27F5C328" w14:textId="77777777" w:rsidR="003F3BEE" w:rsidRDefault="00255A2B">
      <w:pPr>
        <w:pStyle w:val="Lgendetableau"/>
      </w:pPr>
      <w:bookmarkStart w:id="135" w:name="_Toc238069841"/>
      <w:r>
        <w:t>Tableau 7.6 — Les neuf machines à états du système</w:t>
      </w:r>
      <w:bookmarkEnd w:id="135"/>
    </w:p>
    <w:tbl>
      <w:tblPr>
        <w:tblStyle w:val="Grilledutableau"/>
        <w:tblW w:w="0" w:type="auto"/>
        <w:tblLayout w:type="fixed"/>
        <w:tblLook w:val="04A0" w:firstRow="1" w:lastRow="0" w:firstColumn="1" w:lastColumn="0" w:noHBand="0" w:noVBand="1"/>
      </w:tblPr>
      <w:tblGrid>
        <w:gridCol w:w="2100"/>
        <w:gridCol w:w="3400"/>
        <w:gridCol w:w="3570"/>
      </w:tblGrid>
      <w:tr w:rsidR="003F3BEE" w14:paraId="2864CF68" w14:textId="77777777">
        <w:tc>
          <w:tcPr>
            <w:tcW w:w="2100" w:type="dxa"/>
          </w:tcPr>
          <w:p w14:paraId="1A4CA329" w14:textId="77777777" w:rsidR="003F3BEE" w:rsidRDefault="00255A2B">
            <w:pPr>
              <w:spacing w:after="0" w:line="240" w:lineRule="auto"/>
              <w:jc w:val="left"/>
              <w:rPr>
                <w:b/>
              </w:rPr>
            </w:pPr>
            <w:r>
              <w:rPr>
                <w:b/>
              </w:rPr>
              <w:t>Entité</w:t>
            </w:r>
          </w:p>
        </w:tc>
        <w:tc>
          <w:tcPr>
            <w:tcW w:w="3400" w:type="dxa"/>
          </w:tcPr>
          <w:p w14:paraId="091C1644" w14:textId="77777777" w:rsidR="003F3BEE" w:rsidRDefault="00255A2B">
            <w:pPr>
              <w:spacing w:after="0" w:line="240" w:lineRule="auto"/>
              <w:jc w:val="left"/>
              <w:rPr>
                <w:b/>
              </w:rPr>
            </w:pPr>
            <w:r>
              <w:rPr>
                <w:b/>
              </w:rPr>
              <w:t>États</w:t>
            </w:r>
          </w:p>
        </w:tc>
        <w:tc>
          <w:tcPr>
            <w:tcW w:w="3570" w:type="dxa"/>
          </w:tcPr>
          <w:p w14:paraId="158EF54A" w14:textId="77777777" w:rsidR="003F3BEE" w:rsidRDefault="00255A2B">
            <w:pPr>
              <w:spacing w:after="0" w:line="240" w:lineRule="auto"/>
              <w:jc w:val="left"/>
              <w:rPr>
                <w:b/>
              </w:rPr>
            </w:pPr>
            <w:r>
              <w:rPr>
                <w:b/>
              </w:rPr>
              <w:t>Transition notable</w:t>
            </w:r>
          </w:p>
        </w:tc>
      </w:tr>
      <w:tr w:rsidR="003F3BEE" w14:paraId="47DDC6BC" w14:textId="77777777">
        <w:tc>
          <w:tcPr>
            <w:tcW w:w="2100" w:type="dxa"/>
          </w:tcPr>
          <w:p w14:paraId="3E75931C" w14:textId="77777777" w:rsidR="003F3BEE" w:rsidRDefault="00255A2B">
            <w:pPr>
              <w:spacing w:after="0" w:line="240" w:lineRule="auto"/>
              <w:jc w:val="left"/>
            </w:pPr>
            <w:r>
              <w:t>Visite</w:t>
            </w:r>
          </w:p>
        </w:tc>
        <w:tc>
          <w:tcPr>
            <w:tcW w:w="3400" w:type="dxa"/>
          </w:tcPr>
          <w:p w14:paraId="3F997A34" w14:textId="77777777" w:rsidR="003F3BEE" w:rsidRDefault="00255A2B">
            <w:pPr>
              <w:spacing w:after="0" w:line="240" w:lineRule="auto"/>
              <w:jc w:val="left"/>
            </w:pPr>
            <w:r>
              <w:t>En attente, en cours, clôturée, annulée</w:t>
            </w:r>
          </w:p>
        </w:tc>
        <w:tc>
          <w:tcPr>
            <w:tcW w:w="3570" w:type="dxa"/>
          </w:tcPr>
          <w:p w14:paraId="7DF1FF58" w14:textId="77777777" w:rsidR="003F3BEE" w:rsidRDefault="00255A2B">
            <w:pPr>
              <w:spacing w:after="0" w:line="240" w:lineRule="auto"/>
              <w:jc w:val="left"/>
            </w:pPr>
            <w:r>
              <w:t>La clôture est posée par la consultation, jamais depuis le triage</w:t>
            </w:r>
          </w:p>
        </w:tc>
      </w:tr>
      <w:tr w:rsidR="003F3BEE" w14:paraId="5EE512A4" w14:textId="77777777">
        <w:tc>
          <w:tcPr>
            <w:tcW w:w="2100" w:type="dxa"/>
          </w:tcPr>
          <w:p w14:paraId="221DE634" w14:textId="77777777" w:rsidR="003F3BEE" w:rsidRDefault="00255A2B">
            <w:pPr>
              <w:spacing w:after="0" w:line="240" w:lineRule="auto"/>
              <w:jc w:val="left"/>
            </w:pPr>
            <w:r>
              <w:t>Consultation</w:t>
            </w:r>
          </w:p>
        </w:tc>
        <w:tc>
          <w:tcPr>
            <w:tcW w:w="3400" w:type="dxa"/>
          </w:tcPr>
          <w:p w14:paraId="70150C70" w14:textId="77777777" w:rsidR="003F3BEE" w:rsidRDefault="00255A2B">
            <w:pPr>
              <w:spacing w:after="0" w:line="240" w:lineRule="auto"/>
              <w:jc w:val="left"/>
            </w:pPr>
            <w:r>
              <w:t>Ouverte, clôturée, annulée</w:t>
            </w:r>
          </w:p>
        </w:tc>
        <w:tc>
          <w:tcPr>
            <w:tcW w:w="3570" w:type="dxa"/>
          </w:tcPr>
          <w:p w14:paraId="728B23B0" w14:textId="77777777" w:rsidR="003F3BEE" w:rsidRDefault="00255A2B">
            <w:pPr>
              <w:spacing w:after="0" w:line="240" w:lineRule="auto"/>
              <w:jc w:val="left"/>
            </w:pPr>
            <w:r>
              <w:t>Une seule consultation ouverte par soignant et par visite</w:t>
            </w:r>
          </w:p>
        </w:tc>
      </w:tr>
      <w:tr w:rsidR="003F3BEE" w14:paraId="11C58528" w14:textId="77777777">
        <w:tc>
          <w:tcPr>
            <w:tcW w:w="2100" w:type="dxa"/>
          </w:tcPr>
          <w:p w14:paraId="15091996" w14:textId="77777777" w:rsidR="003F3BEE" w:rsidRDefault="00255A2B">
            <w:pPr>
              <w:spacing w:after="0" w:line="240" w:lineRule="auto"/>
              <w:jc w:val="left"/>
            </w:pPr>
            <w:r>
              <w:t>Ordonnance</w:t>
            </w:r>
          </w:p>
        </w:tc>
        <w:tc>
          <w:tcPr>
            <w:tcW w:w="3400" w:type="dxa"/>
          </w:tcPr>
          <w:p w14:paraId="19275A93" w14:textId="77777777" w:rsidR="003F3BEE" w:rsidRDefault="00255A2B">
            <w:pPr>
              <w:spacing w:after="0" w:line="240" w:lineRule="auto"/>
              <w:jc w:val="left"/>
            </w:pPr>
            <w:r>
              <w:t>Brouillon, validée, annulée</w:t>
            </w:r>
          </w:p>
        </w:tc>
        <w:tc>
          <w:tcPr>
            <w:tcW w:w="3570" w:type="dxa"/>
          </w:tcPr>
          <w:p w14:paraId="15CA6D08" w14:textId="77777777" w:rsidR="003F3BEE" w:rsidRDefault="00255A2B">
            <w:pPr>
              <w:spacing w:after="0" w:line="240" w:lineRule="auto"/>
              <w:jc w:val="left"/>
            </w:pPr>
            <w:r>
              <w:t>Modifiable uniquement à l'état brouillon</w:t>
            </w:r>
          </w:p>
        </w:tc>
      </w:tr>
      <w:tr w:rsidR="003F3BEE" w14:paraId="6472831E" w14:textId="77777777">
        <w:tc>
          <w:tcPr>
            <w:tcW w:w="2100" w:type="dxa"/>
          </w:tcPr>
          <w:p w14:paraId="6191FA50" w14:textId="77777777" w:rsidR="003F3BEE" w:rsidRDefault="00255A2B">
            <w:pPr>
              <w:spacing w:after="0" w:line="240" w:lineRule="auto"/>
              <w:jc w:val="left"/>
            </w:pPr>
            <w:r>
              <w:t>Bon de pharmacie</w:t>
            </w:r>
          </w:p>
        </w:tc>
        <w:tc>
          <w:tcPr>
            <w:tcW w:w="3400" w:type="dxa"/>
          </w:tcPr>
          <w:p w14:paraId="383CC467" w14:textId="77777777" w:rsidR="003F3BEE" w:rsidRDefault="00255A2B">
            <w:pPr>
              <w:spacing w:after="0" w:line="240" w:lineRule="auto"/>
              <w:jc w:val="left"/>
            </w:pPr>
            <w:r>
              <w:t>En attente, délivré, annulé</w:t>
            </w:r>
          </w:p>
        </w:tc>
        <w:tc>
          <w:tcPr>
            <w:tcW w:w="3570" w:type="dxa"/>
          </w:tcPr>
          <w:p w14:paraId="0E476821" w14:textId="77777777" w:rsidR="003F3BEE" w:rsidRDefault="00255A2B">
            <w:pPr>
              <w:spacing w:after="0" w:line="240" w:lineRule="auto"/>
              <w:jc w:val="left"/>
            </w:pPr>
            <w:r>
              <w:t>Un bon délivré ne peut plus être annulé</w:t>
            </w:r>
          </w:p>
        </w:tc>
      </w:tr>
      <w:tr w:rsidR="003F3BEE" w14:paraId="39BDAF7E" w14:textId="77777777">
        <w:tc>
          <w:tcPr>
            <w:tcW w:w="2100" w:type="dxa"/>
          </w:tcPr>
          <w:p w14:paraId="181CFA88" w14:textId="77777777" w:rsidR="003F3BEE" w:rsidRDefault="00255A2B">
            <w:pPr>
              <w:spacing w:after="0" w:line="240" w:lineRule="auto"/>
              <w:jc w:val="left"/>
            </w:pPr>
            <w:r>
              <w:t>Bon d'examen</w:t>
            </w:r>
          </w:p>
        </w:tc>
        <w:tc>
          <w:tcPr>
            <w:tcW w:w="3400" w:type="dxa"/>
          </w:tcPr>
          <w:p w14:paraId="2AC3E4B6" w14:textId="77777777" w:rsidR="003F3BEE" w:rsidRDefault="00255A2B">
            <w:pPr>
              <w:spacing w:after="0" w:line="240" w:lineRule="auto"/>
              <w:jc w:val="left"/>
            </w:pPr>
            <w:r>
              <w:t>En attente, validé, reçu, annulé</w:t>
            </w:r>
          </w:p>
        </w:tc>
        <w:tc>
          <w:tcPr>
            <w:tcW w:w="3570" w:type="dxa"/>
          </w:tcPr>
          <w:p w14:paraId="3829E186" w14:textId="77777777" w:rsidR="003F3BEE" w:rsidRDefault="00255A2B">
            <w:pPr>
              <w:spacing w:after="0" w:line="240" w:lineRule="auto"/>
              <w:jc w:val="left"/>
            </w:pPr>
            <w:r>
              <w:t>La saisie du résultat exige un bon validé</w:t>
            </w:r>
          </w:p>
        </w:tc>
      </w:tr>
      <w:tr w:rsidR="003F3BEE" w14:paraId="1E9C6FD7" w14:textId="77777777">
        <w:tc>
          <w:tcPr>
            <w:tcW w:w="2100" w:type="dxa"/>
          </w:tcPr>
          <w:p w14:paraId="3D023822" w14:textId="77777777" w:rsidR="003F3BEE" w:rsidRDefault="00255A2B">
            <w:pPr>
              <w:spacing w:after="0" w:line="240" w:lineRule="auto"/>
              <w:jc w:val="left"/>
            </w:pPr>
            <w:r>
              <w:t>Évacuation</w:t>
            </w:r>
          </w:p>
        </w:tc>
        <w:tc>
          <w:tcPr>
            <w:tcW w:w="3400" w:type="dxa"/>
          </w:tcPr>
          <w:p w14:paraId="19305582" w14:textId="77777777" w:rsidR="003F3BEE" w:rsidRDefault="00255A2B">
            <w:pPr>
              <w:spacing w:after="0" w:line="240" w:lineRule="auto"/>
              <w:jc w:val="left"/>
            </w:pPr>
            <w:r>
              <w:t>En cours, en transport, admis, clôturé, annulé</w:t>
            </w:r>
          </w:p>
        </w:tc>
        <w:tc>
          <w:tcPr>
            <w:tcW w:w="3570" w:type="dxa"/>
          </w:tcPr>
          <w:p w14:paraId="6E4D17F1" w14:textId="77777777" w:rsidR="003F3BEE" w:rsidRDefault="00255A2B">
            <w:pPr>
              <w:spacing w:after="0" w:line="240" w:lineRule="auto"/>
              <w:jc w:val="left"/>
            </w:pPr>
            <w:r>
              <w:t>L'annulation exige l'état en cours</w:t>
            </w:r>
          </w:p>
        </w:tc>
      </w:tr>
      <w:tr w:rsidR="003F3BEE" w14:paraId="0E8A2E2C" w14:textId="77777777">
        <w:tc>
          <w:tcPr>
            <w:tcW w:w="2100" w:type="dxa"/>
          </w:tcPr>
          <w:p w14:paraId="727B452C" w14:textId="77777777" w:rsidR="003F3BEE" w:rsidRDefault="00255A2B">
            <w:pPr>
              <w:spacing w:after="0" w:line="240" w:lineRule="auto"/>
              <w:jc w:val="left"/>
            </w:pPr>
            <w:r>
              <w:t>Suivi de traitement</w:t>
            </w:r>
          </w:p>
        </w:tc>
        <w:tc>
          <w:tcPr>
            <w:tcW w:w="3400" w:type="dxa"/>
          </w:tcPr>
          <w:p w14:paraId="7E19A06B" w14:textId="77777777" w:rsidR="003F3BEE" w:rsidRDefault="00255A2B">
            <w:pPr>
              <w:spacing w:after="0" w:line="240" w:lineRule="auto"/>
              <w:jc w:val="left"/>
            </w:pPr>
            <w:r>
              <w:t>En cours, clôturé, annulé</w:t>
            </w:r>
          </w:p>
        </w:tc>
        <w:tc>
          <w:tcPr>
            <w:tcW w:w="3570" w:type="dxa"/>
          </w:tcPr>
          <w:p w14:paraId="382C1764" w14:textId="77777777" w:rsidR="003F3BEE" w:rsidRDefault="00255A2B">
            <w:pPr>
              <w:spacing w:after="0" w:line="240" w:lineRule="auto"/>
              <w:jc w:val="left"/>
            </w:pPr>
            <w:r>
              <w:t>Les fiches datées bouclent sur l'état en cours</w:t>
            </w:r>
          </w:p>
        </w:tc>
      </w:tr>
      <w:tr w:rsidR="003F3BEE" w14:paraId="52AD190B" w14:textId="77777777">
        <w:tc>
          <w:tcPr>
            <w:tcW w:w="2100" w:type="dxa"/>
          </w:tcPr>
          <w:p w14:paraId="661A1577" w14:textId="77777777" w:rsidR="003F3BEE" w:rsidRDefault="00255A2B">
            <w:pPr>
              <w:spacing w:after="0" w:line="240" w:lineRule="auto"/>
              <w:jc w:val="left"/>
            </w:pPr>
            <w:r>
              <w:t>Dossier patient</w:t>
            </w:r>
          </w:p>
        </w:tc>
        <w:tc>
          <w:tcPr>
            <w:tcW w:w="3400" w:type="dxa"/>
          </w:tcPr>
          <w:p w14:paraId="11B65B03" w14:textId="77777777" w:rsidR="003F3BEE" w:rsidRDefault="00255A2B">
            <w:pPr>
              <w:spacing w:after="0" w:line="240" w:lineRule="auto"/>
              <w:jc w:val="left"/>
            </w:pPr>
            <w:r>
              <w:t>Actif, archivé, décédé, fusionné</w:t>
            </w:r>
          </w:p>
        </w:tc>
        <w:tc>
          <w:tcPr>
            <w:tcW w:w="3570" w:type="dxa"/>
          </w:tcPr>
          <w:p w14:paraId="1BCE4155" w14:textId="77777777" w:rsidR="003F3BEE" w:rsidRDefault="00255A2B">
            <w:pPr>
              <w:spacing w:after="0" w:line="240" w:lineRule="auto"/>
              <w:jc w:val="left"/>
            </w:pPr>
            <w:r>
              <w:t>Une visite exige un dossier actif</w:t>
            </w:r>
          </w:p>
        </w:tc>
      </w:tr>
      <w:tr w:rsidR="003F3BEE" w14:paraId="2ADF108E" w14:textId="77777777">
        <w:tc>
          <w:tcPr>
            <w:tcW w:w="2100" w:type="dxa"/>
          </w:tcPr>
          <w:p w14:paraId="55A6998E" w14:textId="77777777" w:rsidR="003F3BEE" w:rsidRDefault="00255A2B">
            <w:pPr>
              <w:spacing w:after="0" w:line="240" w:lineRule="auto"/>
              <w:jc w:val="left"/>
            </w:pPr>
            <w:r>
              <w:t>Compte utilisateur</w:t>
            </w:r>
          </w:p>
        </w:tc>
        <w:tc>
          <w:tcPr>
            <w:tcW w:w="3400" w:type="dxa"/>
          </w:tcPr>
          <w:p w14:paraId="735DBF44" w14:textId="77777777" w:rsidR="003F3BEE" w:rsidRDefault="00255A2B">
            <w:pPr>
              <w:spacing w:after="0" w:line="240" w:lineRule="auto"/>
              <w:jc w:val="left"/>
            </w:pPr>
            <w:r>
              <w:t>Actif, désactivé, bloqué</w:t>
            </w:r>
          </w:p>
        </w:tc>
        <w:tc>
          <w:tcPr>
            <w:tcW w:w="3570" w:type="dxa"/>
          </w:tcPr>
          <w:p w14:paraId="6E7F7602" w14:textId="77777777" w:rsidR="003F3BEE" w:rsidRDefault="00255A2B">
            <w:pPr>
              <w:spacing w:after="0" w:line="240" w:lineRule="auto"/>
              <w:jc w:val="left"/>
            </w:pPr>
            <w:r>
              <w:t>Le blocage est posé automatiquement après échecs répétés</w:t>
            </w:r>
          </w:p>
        </w:tc>
      </w:tr>
    </w:tbl>
    <w:p w14:paraId="4A8AEBBB" w14:textId="77777777" w:rsidR="00F665CC" w:rsidRDefault="00F665CC"/>
    <w:p w14:paraId="4E823E19" w14:textId="77777777" w:rsidR="003F3BEE" w:rsidRDefault="00255A2B">
      <w:r>
        <w:lastRenderedPageBreak/>
        <w:t>Trois observations en découlent. Les états terminaux sont irréversibles. Une consultation clôturée, un bon délivré, une évacuation close ne reviennent jamais en arrière. Un acte clinique enregistré ne se défait pas : il s'annule avec un motif. Le motif d'annulation est d'ailleurs systématiquement obligatoire. Une annulation sans justification constitue une perte d'information.</w:t>
      </w:r>
    </w:p>
    <w:p w14:paraId="759524C3" w14:textId="77777777" w:rsidR="003F3BEE" w:rsidRDefault="00255A2B">
      <w:r>
        <w:t>Quatre machines sur neuf seulement sont enfin garanties par la base de données. Les cinq autres reposent sur de simples champs texte, contraints par le code applicatif : une écriture directe en base pourrait y poser une valeur invalide. C'est une faiblesse réelle, née d'un compromis de portabilité entre les deux moteurs. Elle est sans conséquence tant que toutes les écritures passent par l'application, mais elle est signalée ici plutôt que passée sous silence. Quarante-sept entités sur 88 portent enfin une marque de suppression. Une suppression n'efface jamais : elle horodate.</w:t>
      </w:r>
    </w:p>
    <w:p w14:paraId="75B04B51" w14:textId="77777777" w:rsidR="003F3BEE" w:rsidRDefault="00255A2B">
      <w:r>
        <w:t>Ce choix découle directement du fonctionnement hors connexion. Si un dossier supprimé disparaissait de la base centrale, les postes hors ligne qui le détiennent encore n'auraient aucun moyen d'apprendre sa disparition. Ils le réintroduiraient à la synchronisation suivante. La marque de suppression est précisément la donnée qui permet de propager un effacement.</w:t>
      </w:r>
    </w:p>
    <w:p w14:paraId="074653A5" w14:textId="77777777" w:rsidR="003F3BEE" w:rsidRDefault="00255A2B">
      <w:r>
        <w:t>Le processus central du système reste le parcours de soin, décrit au chapitre 5 dans sa version antérieure au projet. Le système le reprend à l'identique, aux contrôles automatiques près. Ces contrôles sont au nombre de trois : vérifier que le patient est actif et qu'aucune visite n'est déjà ouverte, contrôler le droit de prescrire avant toute ordonnance, et contrôler l'éligibilité de la catégorie au moment d'émettre un bon.</w:t>
      </w:r>
    </w:p>
    <w:p w14:paraId="3003A61A" w14:textId="77777777" w:rsidR="003F3BEE" w:rsidRDefault="00255A2B">
      <w:r>
        <w:t>Deux cas illustrent particulièrement cette chaîne. L'émission d'un bon de pharmacie fait apparaître les deux étages de contrôle. La garde de permission valide que l'agent a le droit d'émettre un bon. Puis le service interroge la matrice des droits pour déterminer si ce patient précis y ouvre droit. La synchronisation d'un poste local est le seul cas dont l'acteur est un système, et le seul à comporter une résolution de conflit.</w:t>
      </w:r>
    </w:p>
    <w:p w14:paraId="17080006" w14:textId="77777777" w:rsidR="003F3BEE" w:rsidRDefault="00255A2B">
      <w:pPr>
        <w:pStyle w:val="Titre2"/>
      </w:pPr>
      <w:bookmarkStart w:id="136" w:name="_Toc238069916"/>
      <w:r>
        <w:t>7.4 Le moteur de synchronisation</w:t>
      </w:r>
      <w:bookmarkEnd w:id="136"/>
    </w:p>
    <w:p w14:paraId="28F5B215" w14:textId="77777777" w:rsidR="003F3BEE" w:rsidRDefault="00255A2B">
      <w:r>
        <w:t>Le système comporte deux mécanismes hors connexion de conception différente. Les confondre serait une erreur d'analyse.</w:t>
      </w:r>
    </w:p>
    <w:p w14:paraId="74BDA98A" w14:textId="77777777" w:rsidR="003F3BEE" w:rsidRDefault="00255A2B">
      <w:pPr>
        <w:pStyle w:val="Lgendetableau"/>
      </w:pPr>
      <w:bookmarkStart w:id="137" w:name="_Toc238069842"/>
      <w:r>
        <w:t>Tableau 7.7 — Comparaison des deux mécanismes hors connexion</w:t>
      </w:r>
      <w:bookmarkEnd w:id="137"/>
    </w:p>
    <w:tbl>
      <w:tblPr>
        <w:tblStyle w:val="Grilledutableau"/>
        <w:tblW w:w="0" w:type="auto"/>
        <w:tblLayout w:type="fixed"/>
        <w:tblLook w:val="04A0" w:firstRow="1" w:lastRow="0" w:firstColumn="1" w:lastColumn="0" w:noHBand="0" w:noVBand="1"/>
      </w:tblPr>
      <w:tblGrid>
        <w:gridCol w:w="2400"/>
        <w:gridCol w:w="3200"/>
        <w:gridCol w:w="3470"/>
      </w:tblGrid>
      <w:tr w:rsidR="003F3BEE" w14:paraId="5E4232ED" w14:textId="77777777">
        <w:tc>
          <w:tcPr>
            <w:tcW w:w="2400" w:type="dxa"/>
          </w:tcPr>
          <w:p w14:paraId="2B1E1223" w14:textId="77777777" w:rsidR="003F3BEE" w:rsidRDefault="00255A2B">
            <w:pPr>
              <w:spacing w:after="0" w:line="240" w:lineRule="auto"/>
              <w:jc w:val="left"/>
              <w:rPr>
                <w:b/>
              </w:rPr>
            </w:pPr>
            <w:r>
              <w:rPr>
                <w:b/>
              </w:rPr>
              <w:t>Critère</w:t>
            </w:r>
          </w:p>
        </w:tc>
        <w:tc>
          <w:tcPr>
            <w:tcW w:w="3200" w:type="dxa"/>
          </w:tcPr>
          <w:p w14:paraId="3BAA9E0F" w14:textId="77777777" w:rsidR="003F3BEE" w:rsidRDefault="00255A2B">
            <w:pPr>
              <w:spacing w:after="0" w:line="240" w:lineRule="auto"/>
              <w:jc w:val="left"/>
              <w:rPr>
                <w:b/>
              </w:rPr>
            </w:pPr>
            <w:r>
              <w:rPr>
                <w:b/>
              </w:rPr>
              <w:t>Application web</w:t>
            </w:r>
          </w:p>
        </w:tc>
        <w:tc>
          <w:tcPr>
            <w:tcW w:w="3470" w:type="dxa"/>
          </w:tcPr>
          <w:p w14:paraId="1B7E7B05" w14:textId="77777777" w:rsidR="003F3BEE" w:rsidRDefault="00255A2B">
            <w:pPr>
              <w:spacing w:after="0" w:line="240" w:lineRule="auto"/>
              <w:jc w:val="left"/>
              <w:rPr>
                <w:b/>
              </w:rPr>
            </w:pPr>
            <w:r>
              <w:rPr>
                <w:b/>
              </w:rPr>
              <w:t>Poste autonome</w:t>
            </w:r>
          </w:p>
        </w:tc>
      </w:tr>
      <w:tr w:rsidR="003F3BEE" w14:paraId="66793ED8" w14:textId="77777777">
        <w:tc>
          <w:tcPr>
            <w:tcW w:w="2400" w:type="dxa"/>
          </w:tcPr>
          <w:p w14:paraId="2CA88C36" w14:textId="77777777" w:rsidR="003F3BEE" w:rsidRDefault="00255A2B">
            <w:pPr>
              <w:spacing w:after="0" w:line="240" w:lineRule="auto"/>
              <w:jc w:val="left"/>
            </w:pPr>
            <w:r>
              <w:t>Stockage local</w:t>
            </w:r>
          </w:p>
        </w:tc>
        <w:tc>
          <w:tcPr>
            <w:tcW w:w="3200" w:type="dxa"/>
          </w:tcPr>
          <w:p w14:paraId="5917AC7D" w14:textId="77777777" w:rsidR="003F3BEE" w:rsidRDefault="00255A2B">
            <w:pPr>
              <w:spacing w:after="0" w:line="240" w:lineRule="auto"/>
              <w:jc w:val="left"/>
            </w:pPr>
            <w:r>
              <w:t>Base du navigateur</w:t>
            </w:r>
          </w:p>
        </w:tc>
        <w:tc>
          <w:tcPr>
            <w:tcW w:w="3470" w:type="dxa"/>
          </w:tcPr>
          <w:p w14:paraId="7C410C13" w14:textId="77777777" w:rsidR="003F3BEE" w:rsidRDefault="00255A2B">
            <w:pPr>
              <w:spacing w:after="0" w:line="240" w:lineRule="auto"/>
              <w:jc w:val="left"/>
            </w:pPr>
            <w:r>
              <w:t>Base locale, atteinte via le serveur embarqué</w:t>
            </w:r>
          </w:p>
        </w:tc>
      </w:tr>
      <w:tr w:rsidR="003F3BEE" w14:paraId="278034FD" w14:textId="77777777">
        <w:tc>
          <w:tcPr>
            <w:tcW w:w="2400" w:type="dxa"/>
          </w:tcPr>
          <w:p w14:paraId="546CCDBE" w14:textId="77777777" w:rsidR="003F3BEE" w:rsidRDefault="00255A2B">
            <w:pPr>
              <w:spacing w:after="0" w:line="240" w:lineRule="auto"/>
              <w:jc w:val="left"/>
            </w:pPr>
            <w:r>
              <w:t>Lectures hors connexion</w:t>
            </w:r>
          </w:p>
        </w:tc>
        <w:tc>
          <w:tcPr>
            <w:tcW w:w="3200" w:type="dxa"/>
          </w:tcPr>
          <w:p w14:paraId="6D1DD3BA" w14:textId="77777777" w:rsidR="003F3BEE" w:rsidRDefault="00255A2B">
            <w:pPr>
              <w:spacing w:after="0" w:line="240" w:lineRule="auto"/>
              <w:jc w:val="left"/>
            </w:pPr>
            <w:r>
              <w:t>Cache local, réseau interrogé en premier</w:t>
            </w:r>
          </w:p>
        </w:tc>
        <w:tc>
          <w:tcPr>
            <w:tcW w:w="3470" w:type="dxa"/>
          </w:tcPr>
          <w:p w14:paraId="2C508161" w14:textId="77777777" w:rsidR="003F3BEE" w:rsidRDefault="00255A2B">
            <w:pPr>
              <w:spacing w:after="0" w:line="240" w:lineRule="auto"/>
              <w:jc w:val="left"/>
            </w:pPr>
            <w:r>
              <w:t>Véritables requêtes sur la base locale</w:t>
            </w:r>
          </w:p>
        </w:tc>
      </w:tr>
      <w:tr w:rsidR="003F3BEE" w14:paraId="1157085D" w14:textId="77777777">
        <w:tc>
          <w:tcPr>
            <w:tcW w:w="2400" w:type="dxa"/>
          </w:tcPr>
          <w:p w14:paraId="7C7DA413" w14:textId="77777777" w:rsidR="003F3BEE" w:rsidRDefault="00255A2B">
            <w:pPr>
              <w:spacing w:after="0" w:line="240" w:lineRule="auto"/>
              <w:jc w:val="left"/>
            </w:pPr>
            <w:r>
              <w:t>Écritures hors connexion</w:t>
            </w:r>
          </w:p>
        </w:tc>
        <w:tc>
          <w:tcPr>
            <w:tcW w:w="3200" w:type="dxa"/>
          </w:tcPr>
          <w:p w14:paraId="7B0C68C1" w14:textId="77777777" w:rsidR="003F3BEE" w:rsidRDefault="00255A2B">
            <w:pPr>
              <w:spacing w:after="0" w:line="240" w:lineRule="auto"/>
              <w:jc w:val="left"/>
            </w:pPr>
            <w:r>
              <w:t>File de mutations mises en attente</w:t>
            </w:r>
          </w:p>
        </w:tc>
        <w:tc>
          <w:tcPr>
            <w:tcW w:w="3470" w:type="dxa"/>
          </w:tcPr>
          <w:p w14:paraId="261BBE0F" w14:textId="77777777" w:rsidR="003F3BEE" w:rsidRDefault="00255A2B">
            <w:pPr>
              <w:spacing w:after="0" w:line="240" w:lineRule="auto"/>
              <w:jc w:val="left"/>
            </w:pPr>
            <w:r>
              <w:t>Écriture directe en base</w:t>
            </w:r>
          </w:p>
        </w:tc>
      </w:tr>
      <w:tr w:rsidR="003F3BEE" w14:paraId="680A3132" w14:textId="77777777">
        <w:tc>
          <w:tcPr>
            <w:tcW w:w="2400" w:type="dxa"/>
          </w:tcPr>
          <w:p w14:paraId="52E89321" w14:textId="77777777" w:rsidR="003F3BEE" w:rsidRDefault="00255A2B">
            <w:pPr>
              <w:spacing w:after="0" w:line="240" w:lineRule="auto"/>
              <w:jc w:val="left"/>
            </w:pPr>
            <w:r>
              <w:t>Réconciliation</w:t>
            </w:r>
          </w:p>
        </w:tc>
        <w:tc>
          <w:tcPr>
            <w:tcW w:w="3200" w:type="dxa"/>
          </w:tcPr>
          <w:p w14:paraId="3F612D6F" w14:textId="77777777" w:rsidR="003F3BEE" w:rsidRDefault="00255A2B">
            <w:pPr>
              <w:spacing w:after="0" w:line="240" w:lineRule="auto"/>
              <w:jc w:val="left"/>
            </w:pPr>
            <w:r>
              <w:t>Rejeu des requêtes dans l'ordre</w:t>
            </w:r>
          </w:p>
        </w:tc>
        <w:tc>
          <w:tcPr>
            <w:tcW w:w="3470" w:type="dxa"/>
          </w:tcPr>
          <w:p w14:paraId="0E18CA01" w14:textId="77777777" w:rsidR="003F3BEE" w:rsidRDefault="00255A2B">
            <w:pPr>
              <w:spacing w:after="0" w:line="240" w:lineRule="auto"/>
              <w:jc w:val="left"/>
            </w:pPr>
            <w:r>
              <w:t>Échange de deltas et dernière écriture gagnante</w:t>
            </w:r>
          </w:p>
        </w:tc>
      </w:tr>
      <w:tr w:rsidR="003F3BEE" w14:paraId="0FEB33D5" w14:textId="77777777">
        <w:tc>
          <w:tcPr>
            <w:tcW w:w="2400" w:type="dxa"/>
          </w:tcPr>
          <w:p w14:paraId="6A0E4B24" w14:textId="77777777" w:rsidR="003F3BEE" w:rsidRDefault="00255A2B">
            <w:pPr>
              <w:spacing w:after="0" w:line="240" w:lineRule="auto"/>
              <w:jc w:val="left"/>
            </w:pPr>
            <w:r>
              <w:t>Autonomie</w:t>
            </w:r>
          </w:p>
        </w:tc>
        <w:tc>
          <w:tcPr>
            <w:tcW w:w="3200" w:type="dxa"/>
          </w:tcPr>
          <w:p w14:paraId="41658735" w14:textId="77777777" w:rsidR="003F3BEE" w:rsidRDefault="00255A2B">
            <w:pPr>
              <w:spacing w:after="0" w:line="240" w:lineRule="auto"/>
              <w:jc w:val="left"/>
            </w:pPr>
            <w:r>
              <w:t>Partielle, dépendante du cache</w:t>
            </w:r>
          </w:p>
        </w:tc>
        <w:tc>
          <w:tcPr>
            <w:tcW w:w="3470" w:type="dxa"/>
          </w:tcPr>
          <w:p w14:paraId="6F00E201" w14:textId="77777777" w:rsidR="003F3BEE" w:rsidRDefault="00255A2B">
            <w:pPr>
              <w:spacing w:after="0" w:line="240" w:lineRule="auto"/>
              <w:jc w:val="left"/>
            </w:pPr>
            <w:r>
              <w:t>Complète, le poste étant lui-même un serveur</w:t>
            </w:r>
          </w:p>
        </w:tc>
      </w:tr>
    </w:tbl>
    <w:p w14:paraId="4D302268" w14:textId="77777777" w:rsidR="00F665CC" w:rsidRDefault="00F665CC"/>
    <w:p w14:paraId="4AA4DA2E" w14:textId="77777777" w:rsidR="003F3BEE" w:rsidRDefault="00255A2B">
      <w:r>
        <w:t xml:space="preserve">Le rejeu de requêtes mérite d'être expliqué, car son élégance tient à ce qu'il évite. Hors connexion, chaque écriture est enregistrée telle quelle : méthode, chemin, contenu. Au retour du réseau, ces </w:t>
      </w:r>
      <w:r>
        <w:lastRenderedPageBreak/>
        <w:t>requêtes sont rejouées vers les routes réelles. La conséquence est décisive. Toute la validation, toutes les permissions et toute la logique métier du serveur sont réutilisées. Il n'existe aucun moteur d'application parallèle côté client, donc aucun risque de voir les règles diverger entre le mode connecté et le mode hors connexion.</w:t>
      </w:r>
    </w:p>
    <w:p w14:paraId="3152EDDB" w14:textId="77777777" w:rsidR="003F3BEE" w:rsidRDefault="00255A2B">
      <w:r>
        <w:t>La stratégie de résolution retenue est celle de la dernière écriture gagnante. Les versions sont comparées sur l'horodatage de modification, et la concurrence est détectée grâce à la version de départ connue du client.</w:t>
      </w:r>
    </w:p>
    <w:p w14:paraId="557BA78D" w14:textId="77777777" w:rsidR="003F3BEE" w:rsidRDefault="00255A2B">
      <w:pPr>
        <w:pStyle w:val="Lgendetableau"/>
      </w:pPr>
      <w:bookmarkStart w:id="138" w:name="_Toc238069843"/>
      <w:r>
        <w:t>Tableau 7.8 — Règles de résolution des conflits d'écriture</w:t>
      </w:r>
      <w:bookmarkEnd w:id="138"/>
    </w:p>
    <w:tbl>
      <w:tblPr>
        <w:tblStyle w:val="Grilledutableau"/>
        <w:tblW w:w="0" w:type="auto"/>
        <w:tblLayout w:type="fixed"/>
        <w:tblLook w:val="04A0" w:firstRow="1" w:lastRow="0" w:firstColumn="1" w:lastColumn="0" w:noHBand="0" w:noVBand="1"/>
      </w:tblPr>
      <w:tblGrid>
        <w:gridCol w:w="4600"/>
        <w:gridCol w:w="4470"/>
      </w:tblGrid>
      <w:tr w:rsidR="003F3BEE" w14:paraId="65552386" w14:textId="77777777">
        <w:tc>
          <w:tcPr>
            <w:tcW w:w="4600" w:type="dxa"/>
          </w:tcPr>
          <w:p w14:paraId="03D7A085" w14:textId="77777777" w:rsidR="003F3BEE" w:rsidRDefault="00255A2B">
            <w:pPr>
              <w:spacing w:after="0" w:line="240" w:lineRule="auto"/>
              <w:jc w:val="left"/>
              <w:rPr>
                <w:b/>
              </w:rPr>
            </w:pPr>
            <w:r>
              <w:rPr>
                <w:b/>
              </w:rPr>
              <w:t>Situation</w:t>
            </w:r>
          </w:p>
        </w:tc>
        <w:tc>
          <w:tcPr>
            <w:tcW w:w="4470" w:type="dxa"/>
          </w:tcPr>
          <w:p w14:paraId="0235CF0F" w14:textId="77777777" w:rsidR="003F3BEE" w:rsidRDefault="00255A2B">
            <w:pPr>
              <w:spacing w:after="0" w:line="240" w:lineRule="auto"/>
              <w:jc w:val="left"/>
              <w:rPr>
                <w:b/>
              </w:rPr>
            </w:pPr>
            <w:r>
              <w:rPr>
                <w:b/>
              </w:rPr>
              <w:t>Décision</w:t>
            </w:r>
          </w:p>
        </w:tc>
      </w:tr>
      <w:tr w:rsidR="003F3BEE" w14:paraId="4EB79309" w14:textId="77777777">
        <w:tc>
          <w:tcPr>
            <w:tcW w:w="4600" w:type="dxa"/>
          </w:tcPr>
          <w:p w14:paraId="0E40CAEA" w14:textId="77777777" w:rsidR="003F3BEE" w:rsidRDefault="00255A2B">
            <w:pPr>
              <w:spacing w:after="0" w:line="240" w:lineRule="auto"/>
              <w:jc w:val="left"/>
            </w:pPr>
            <w:r>
              <w:t>Aucun enregistrement existant</w:t>
            </w:r>
          </w:p>
        </w:tc>
        <w:tc>
          <w:tcPr>
            <w:tcW w:w="4470" w:type="dxa"/>
          </w:tcPr>
          <w:p w14:paraId="66B52775" w14:textId="77777777" w:rsidR="003F3BEE" w:rsidRDefault="00255A2B">
            <w:pPr>
              <w:spacing w:after="0" w:line="240" w:lineRule="auto"/>
              <w:jc w:val="left"/>
            </w:pPr>
            <w:r>
              <w:t>Appliquer, il s'agit d'une création</w:t>
            </w:r>
          </w:p>
        </w:tc>
      </w:tr>
      <w:tr w:rsidR="003F3BEE" w14:paraId="605F8DCD" w14:textId="77777777">
        <w:tc>
          <w:tcPr>
            <w:tcW w:w="4600" w:type="dxa"/>
          </w:tcPr>
          <w:p w14:paraId="7390B0CF" w14:textId="77777777" w:rsidR="003F3BEE" w:rsidRDefault="00255A2B">
            <w:pPr>
              <w:spacing w:after="0" w:line="240" w:lineRule="auto"/>
              <w:jc w:val="left"/>
            </w:pPr>
            <w:r>
              <w:t>Entrant plus récent, serveur inchangé depuis la version de départ</w:t>
            </w:r>
          </w:p>
        </w:tc>
        <w:tc>
          <w:tcPr>
            <w:tcW w:w="4470" w:type="dxa"/>
          </w:tcPr>
          <w:p w14:paraId="10DBEEA9" w14:textId="77777777" w:rsidR="003F3BEE" w:rsidRDefault="00255A2B">
            <w:pPr>
              <w:spacing w:after="0" w:line="240" w:lineRule="auto"/>
              <w:jc w:val="left"/>
            </w:pPr>
            <w:r>
              <w:t>Appliquer</w:t>
            </w:r>
          </w:p>
        </w:tc>
      </w:tr>
      <w:tr w:rsidR="003F3BEE" w14:paraId="1AC4B1C9" w14:textId="77777777">
        <w:tc>
          <w:tcPr>
            <w:tcW w:w="4600" w:type="dxa"/>
          </w:tcPr>
          <w:p w14:paraId="4CCFEB75" w14:textId="77777777" w:rsidR="003F3BEE" w:rsidRDefault="00255A2B">
            <w:pPr>
              <w:spacing w:after="0" w:line="240" w:lineRule="auto"/>
              <w:jc w:val="left"/>
            </w:pPr>
            <w:r>
              <w:t>Entrant plus récent, serveur modifié depuis</w:t>
            </w:r>
          </w:p>
        </w:tc>
        <w:tc>
          <w:tcPr>
            <w:tcW w:w="4470" w:type="dxa"/>
          </w:tcPr>
          <w:p w14:paraId="5F88B640" w14:textId="77777777" w:rsidR="003F3BEE" w:rsidRDefault="00255A2B">
            <w:pPr>
              <w:spacing w:after="0" w:line="240" w:lineRule="auto"/>
              <w:jc w:val="left"/>
            </w:pPr>
            <w:r>
              <w:t>Conflit : l'entrant l'emporte, l'incident est journalisé</w:t>
            </w:r>
          </w:p>
        </w:tc>
      </w:tr>
      <w:tr w:rsidR="003F3BEE" w14:paraId="66C80CEE" w14:textId="77777777">
        <w:tc>
          <w:tcPr>
            <w:tcW w:w="4600" w:type="dxa"/>
          </w:tcPr>
          <w:p w14:paraId="06E51B27" w14:textId="77777777" w:rsidR="003F3BEE" w:rsidRDefault="00255A2B">
            <w:pPr>
              <w:spacing w:after="0" w:line="240" w:lineRule="auto"/>
              <w:jc w:val="left"/>
            </w:pPr>
            <w:r>
              <w:t>Entrant plus ancien, serveur inchangé</w:t>
            </w:r>
          </w:p>
        </w:tc>
        <w:tc>
          <w:tcPr>
            <w:tcW w:w="4470" w:type="dxa"/>
          </w:tcPr>
          <w:p w14:paraId="1E4F6450" w14:textId="77777777" w:rsidR="003F3BEE" w:rsidRDefault="00255A2B">
            <w:pPr>
              <w:spacing w:after="0" w:line="240" w:lineRule="auto"/>
              <w:jc w:val="left"/>
            </w:pPr>
            <w:r>
              <w:t>Ignorer</w:t>
            </w:r>
          </w:p>
        </w:tc>
      </w:tr>
      <w:tr w:rsidR="003F3BEE" w14:paraId="42C23901" w14:textId="77777777">
        <w:tc>
          <w:tcPr>
            <w:tcW w:w="4600" w:type="dxa"/>
          </w:tcPr>
          <w:p w14:paraId="23A4E552" w14:textId="77777777" w:rsidR="003F3BEE" w:rsidRDefault="00255A2B">
            <w:pPr>
              <w:spacing w:after="0" w:line="240" w:lineRule="auto"/>
              <w:jc w:val="left"/>
            </w:pPr>
            <w:r>
              <w:t>Entrant plus ancien, serveur modifié depuis</w:t>
            </w:r>
          </w:p>
        </w:tc>
        <w:tc>
          <w:tcPr>
            <w:tcW w:w="4470" w:type="dxa"/>
          </w:tcPr>
          <w:p w14:paraId="07FE52FC" w14:textId="77777777" w:rsidR="003F3BEE" w:rsidRDefault="00255A2B">
            <w:pPr>
              <w:spacing w:after="0" w:line="240" w:lineRule="auto"/>
              <w:jc w:val="left"/>
            </w:pPr>
            <w:r>
              <w:t>Conflit : l'existant l'emporte, l'incident est journalisé</w:t>
            </w:r>
          </w:p>
        </w:tc>
      </w:tr>
      <w:tr w:rsidR="003F3BEE" w14:paraId="65D1AB05" w14:textId="77777777">
        <w:tc>
          <w:tcPr>
            <w:tcW w:w="4600" w:type="dxa"/>
          </w:tcPr>
          <w:p w14:paraId="3011C2B1" w14:textId="77777777" w:rsidR="003F3BEE" w:rsidRDefault="00255A2B">
            <w:pPr>
              <w:spacing w:after="0" w:line="240" w:lineRule="auto"/>
              <w:jc w:val="left"/>
            </w:pPr>
            <w:r>
              <w:t>Horodatages égaux</w:t>
            </w:r>
          </w:p>
        </w:tc>
        <w:tc>
          <w:tcPr>
            <w:tcW w:w="4470" w:type="dxa"/>
          </w:tcPr>
          <w:p w14:paraId="3466C649" w14:textId="77777777" w:rsidR="003F3BEE" w:rsidRDefault="00255A2B">
            <w:pPr>
              <w:spacing w:after="0" w:line="240" w:lineRule="auto"/>
              <w:jc w:val="left"/>
            </w:pPr>
            <w:r>
              <w:t>Ignorer, la réponse est renvoyée sans effet</w:t>
            </w:r>
          </w:p>
        </w:tc>
      </w:tr>
    </w:tbl>
    <w:p w14:paraId="379ACA1D" w14:textId="77777777" w:rsidR="00F665CC" w:rsidRDefault="00F665CC"/>
    <w:p w14:paraId="48489892" w14:textId="77777777" w:rsidR="003F3BEE" w:rsidRDefault="00255A2B">
      <w:r>
        <w:t>Trois propriétés en découlent. Aucun blocage n'est possible. Il n'existe pas de verrou distribué entre des machines dont certaines sont hors ligne. Un conflit est donc tranché puis journalisé pour revue, jamais mis en attente. Une suppression est une modification comme une autre : sa marque porte son propre horodatage. L'horodatage d'origine est enfin restauré après application. Sans cela, le mécanisme automatique de datation invaliderait tout le raisonnement de comparaison. Cinquante-deux entités sur 88 sont synchronisées : quarante-deux en portée globale, trois par site et sept par chemin de relation.</w:t>
      </w:r>
    </w:p>
    <w:p w14:paraId="2411F14E" w14:textId="77777777" w:rsidR="003F3BEE" w:rsidRDefault="00255A2B">
      <w:r>
        <w:t xml:space="preserve">Le point décisif est que le dossier patient et tout le parcours de soin sont en portée globale. Chaque poste détient donc la totalité des dossiers des deux sites. C'est ce qui rend possible la continuité entre </w:t>
      </w:r>
      <w:proofErr w:type="spellStart"/>
      <w:r>
        <w:t>Moutela</w:t>
      </w:r>
      <w:proofErr w:type="spellEnd"/>
      <w:r>
        <w:t xml:space="preserve"> et </w:t>
      </w:r>
      <w:proofErr w:type="spellStart"/>
      <w:r>
        <w:t>Nkayi</w:t>
      </w:r>
      <w:proofErr w:type="spellEnd"/>
      <w:r>
        <w:t>, même hors connexion. Les 36 entités non synchronisées sont locales à leur instance : journaux, notifications, sessions, préférences, paramètres, et tables de la synchronisation elle-même.</w:t>
      </w:r>
    </w:p>
    <w:p w14:paraId="5F631620" w14:textId="77777777" w:rsidR="003F3BEE" w:rsidRDefault="00255A2B">
      <w:r>
        <w:t>Le serveur central expose enfin un flux d'événements serveur (SSE) qui ne transporte aucune donnée. Il signale seulement qu'il y a du neuf, et l'identité de celui qui l'a produit. Les postes abonnés déclenchent alors une synchronisation, qui repasse par les contrôles d'accès habituels. Un canal muet ne peut rien divulguer. Et le poste à l'origine d'une écriture n'est pas réveillé pour son propre travail.</w:t>
      </w:r>
    </w:p>
    <w:p w14:paraId="7754ACD4" w14:textId="77777777" w:rsidR="003F3BEE" w:rsidRDefault="00255A2B">
      <w:r>
        <w:t>Un battement régulier maintient le canal ouvert, car les équipements réseau intermédiaires coupent les connexions silencieuses au bout d'une minute environ. Ce battement porte un type différent de celui de la notification. Sans cela, les postes se synchroniseraient à chaque battement.</w:t>
      </w:r>
    </w:p>
    <w:p w14:paraId="06772DBE" w14:textId="77777777" w:rsidR="003F3BEE" w:rsidRDefault="00255A2B">
      <w:pPr>
        <w:pStyle w:val="Titre2"/>
      </w:pPr>
      <w:bookmarkStart w:id="139" w:name="_Toc238069917"/>
      <w:r>
        <w:t>7.5 Composants, déploiement et interfaces</w:t>
      </w:r>
      <w:bookmarkEnd w:id="139"/>
    </w:p>
    <w:p w14:paraId="252274B8" w14:textId="77777777" w:rsidR="003F3BEE" w:rsidRDefault="00255A2B">
      <w:r>
        <w:t xml:space="preserve">L'architecture en composants distingue sept blocs. Le serveur applicatif NestJS expose les 268 routes HTTP et le flux SSE. Il requiert l'accès aux données et le service de géolocalisation. L'interface web React ne fournit rien : elle consomme l'interface distante. Le client de bureau Electron fournit la fenêtre applicative, le coffre de secrets et la mise à jour. Ses deux processus communiquent par un canal IPC restreint. C'est la seule voie ouverte entre l'interface et le poste. Il consomme soit l'interface distante, soit son serveur embarqué. Ce dernier fournit une interface locale restreinte à la boucle locale, et consomme la base SQLite.</w:t>
      </w:r>
      <w:proofErr w:type="spellStart"/>
      <w:r>
        <w:t/>
      </w:r>
      <w:proofErr w:type="spellEnd"/>
      <w:r>
        <w:t xml:space="preserve"/>
      </w:r>
      <w:proofErr w:type="spellStart"/>
      <w:r>
        <w:t/>
      </w:r>
      <w:proofErr w:type="spellEnd"/>
      <w:r>
        <w:t xml:space="preserve"/>
      </w:r>
      <w:proofErr w:type="spellStart"/>
      <w:r>
        <w:lastRenderedPageBreak/>
        <w:t/>
      </w:r>
      <w:proofErr w:type="spellEnd"/>
      <w:r>
        <w:t xml:space="preserve"/>
      </w:r>
    </w:p>
    <w:p w14:paraId="35E46E24" w14:textId="77777777" w:rsidR="003F3BEE" w:rsidRDefault="00255A2B">
      <w:r>
        <w:t xml:space="preserve">Les trois paquets partagés fournissent enfin le schéma Prisma et les migrations, les types </w:t>
      </w:r>
      <w:proofErr w:type="spellStart"/>
      <w:r>
        <w:t>TypeScript</w:t>
      </w:r>
      <w:proofErr w:type="spellEnd"/>
      <w:r>
        <w:t xml:space="preserve"> et le catalogue des permissions, et les composants visuels.</w:t>
      </w:r>
    </w:p>
    <w:p w14:paraId="176236DE" w14:textId="77777777" w:rsidR="003A751E" w:rsidRDefault="003A751E">
      <w:pPr>
        <w:pageBreakBefore/>
      </w:pPr>
    </w:p>
    <w:p w14:paraId="2DDFA9AF" w14:textId="77777777" w:rsidR="003A751E" w:rsidRDefault="003A751E"/>
    <w:p w14:paraId="787D598A" w14:textId="77777777" w:rsidR="003A751E" w:rsidRDefault="003A751E"/>
    <w:p w14:paraId="7BE10175" w14:textId="77777777" w:rsidR="003A751E" w:rsidRDefault="003A751E"/>
    <w:p w14:paraId="0201EF4D" w14:textId="77777777" w:rsidR="003A751E" w:rsidRDefault="003A751E"/>
    <w:p w14:paraId="1F4611F3" w14:textId="77777777" w:rsidR="003A751E" w:rsidRDefault="003A751E"/>
    <w:p w14:paraId="5E2B5ADD" w14:textId="77777777" w:rsidR="003A751E" w:rsidRDefault="003A751E"/>
    <w:p w14:paraId="4049BAFC" w14:textId="77777777" w:rsidR="003A751E" w:rsidRDefault="003A751E"/>
    <w:p w14:paraId="67972232" w14:textId="77777777" w:rsidR="003F3BEE" w:rsidRDefault="00255A2B">
      <w:pPr>
        <w:pStyle w:val="Lgende"/>
      </w:pPr>
      <w:bookmarkStart w:id="140" w:name="_Toc238069794"/>
      <w:r>
        <w:t>Figure 7.6 — Diagramme de composants</w:t>
      </w:r>
      <w:bookmarkEnd w:id="140"/>
    </w:p>
    <w:p w14:paraId="2C07D166" w14:textId="77777777" w:rsidR="003A751E" w:rsidRDefault="00B21786">
      <w:r>
        <w:br w:type="page"/>
      </w:r>
    </w:p>
    <w:p w14:paraId="42F90BD9" w14:textId="77777777" w:rsidR="003F3BEE" w:rsidRDefault="00255A2B">
      <w:r>
        <w:lastRenderedPageBreak/>
        <w:t>Le déploiement distingue quatre nœuds : un serveur d'application exposé en HTTPS, un serveur PostgreSQL hébergé séparément avec liaison chiffrée, des postes clients en mode connecté, et des postes clients en mode autonome embarquant serveur et base SQLite locale. Trois points de sécurité conditionnent ce déploiement. Le serveur embarqué du poste autonome n'écoute que sur la boucle locale. Aucune autre machine du réseau ne peut donc l'interroger. L'adresse du serveur doit être chiffrée en production. Sans cela, jetons d'authentification et données patient transiteraient en clair.</w:t>
      </w:r>
    </w:p>
    <w:p w14:paraId="67485CD8" w14:textId="77777777" w:rsidR="003F3BEE" w:rsidRDefault="00255A2B">
      <w:r>
        <w:t xml:space="preserve">L'origine du client de bureau Electron est enfin un schéma applicatif privilégié, déclaré autorisé côté serveur. C'est indispensable au fonctionnement du flux SSE.</w:t>
      </w:r>
      <w:proofErr w:type="spellStart"/>
      <w:r>
        <w:t/>
      </w:r>
      <w:proofErr w:type="spellEnd"/>
      <w:r>
        <w:t xml:space="preserve"/>
      </w:r>
    </w:p>
    <w:p w14:paraId="5E1EC294" w14:textId="77777777" w:rsidR="003A751E" w:rsidRDefault="003A751E">
      <w:pPr>
        <w:pageBreakBefore/>
      </w:pPr>
    </w:p>
    <w:p w14:paraId="5D1B881F" w14:textId="77777777" w:rsidR="003A751E" w:rsidRDefault="003A751E"/>
    <w:p w14:paraId="0441FDBC" w14:textId="77777777" w:rsidR="003A751E" w:rsidRDefault="003A751E"/>
    <w:p w14:paraId="72AFBB0F" w14:textId="77777777" w:rsidR="003A751E" w:rsidRDefault="003A751E"/>
    <w:p w14:paraId="5AA81D44" w14:textId="77777777" w:rsidR="003A751E" w:rsidRDefault="003A751E"/>
    <w:p w14:paraId="7E77AC6A" w14:textId="77777777" w:rsidR="003A751E" w:rsidRDefault="003A751E"/>
    <w:p w14:paraId="501E623B" w14:textId="77777777" w:rsidR="003A751E" w:rsidRDefault="003A751E"/>
    <w:p w14:paraId="38AB57DD" w14:textId="77777777" w:rsidR="003A751E" w:rsidRDefault="003A751E"/>
    <w:p w14:paraId="20567861" w14:textId="77777777" w:rsidR="003F3BEE" w:rsidRDefault="00255A2B">
      <w:pPr>
        <w:pStyle w:val="Lgende"/>
      </w:pPr>
      <w:bookmarkStart w:id="141" w:name="_Toc238069795"/>
      <w:r>
        <w:t>Figure 7.7 — Diagramme de déploiement</w:t>
      </w:r>
      <w:bookmarkEnd w:id="141"/>
    </w:p>
    <w:p w14:paraId="3054D278" w14:textId="77777777" w:rsidR="003A751E" w:rsidRDefault="00B21786">
      <w:r>
        <w:br w:type="page"/>
      </w:r>
    </w:p>
    <w:p w14:paraId="411B0608" w14:textId="77777777" w:rsidR="003F3BEE" w:rsidRDefault="00255A2B">
      <w:r>
        <w:lastRenderedPageBreak/>
        <w:t>Les principes d'interface sont formalisés dans une charte graphique et appliqués par un système de composants partagé entre les canaux.</w:t>
      </w:r>
    </w:p>
    <w:p w14:paraId="44C342D6" w14:textId="77777777" w:rsidR="003F3BEE" w:rsidRDefault="00255A2B">
      <w:pPr>
        <w:pStyle w:val="Lgendetableau"/>
      </w:pPr>
      <w:bookmarkStart w:id="142" w:name="_Toc238069844"/>
      <w:r>
        <w:t>Tableau 7.9 — Principes d'interface et leur application</w:t>
      </w:r>
      <w:bookmarkEnd w:id="142"/>
    </w:p>
    <w:tbl>
      <w:tblPr>
        <w:tblStyle w:val="Grilledutableau"/>
        <w:tblW w:w="0" w:type="auto"/>
        <w:tblLayout w:type="fixed"/>
        <w:tblLook w:val="04A0" w:firstRow="1" w:lastRow="0" w:firstColumn="1" w:lastColumn="0" w:noHBand="0" w:noVBand="1"/>
      </w:tblPr>
      <w:tblGrid>
        <w:gridCol w:w="2800"/>
        <w:gridCol w:w="6270"/>
      </w:tblGrid>
      <w:tr w:rsidR="003F3BEE" w14:paraId="77816F3A" w14:textId="77777777">
        <w:tc>
          <w:tcPr>
            <w:tcW w:w="2800" w:type="dxa"/>
          </w:tcPr>
          <w:p w14:paraId="11E7F518" w14:textId="77777777" w:rsidR="003F3BEE" w:rsidRDefault="00255A2B">
            <w:pPr>
              <w:spacing w:after="0" w:line="240" w:lineRule="auto"/>
              <w:jc w:val="left"/>
              <w:rPr>
                <w:b/>
              </w:rPr>
            </w:pPr>
            <w:r>
              <w:rPr>
                <w:b/>
              </w:rPr>
              <w:t>Principe</w:t>
            </w:r>
          </w:p>
        </w:tc>
        <w:tc>
          <w:tcPr>
            <w:tcW w:w="6270" w:type="dxa"/>
          </w:tcPr>
          <w:p w14:paraId="0AB25C09" w14:textId="77777777" w:rsidR="003F3BEE" w:rsidRDefault="00255A2B">
            <w:pPr>
              <w:spacing w:after="0" w:line="240" w:lineRule="auto"/>
              <w:jc w:val="left"/>
              <w:rPr>
                <w:b/>
              </w:rPr>
            </w:pPr>
            <w:r>
              <w:rPr>
                <w:b/>
              </w:rPr>
              <w:t>Application</w:t>
            </w:r>
          </w:p>
        </w:tc>
      </w:tr>
      <w:tr w:rsidR="003F3BEE" w14:paraId="289DE574" w14:textId="77777777">
        <w:tc>
          <w:tcPr>
            <w:tcW w:w="2800" w:type="dxa"/>
          </w:tcPr>
          <w:p w14:paraId="3B94F97C" w14:textId="77777777" w:rsidR="003F3BEE" w:rsidRDefault="00255A2B">
            <w:pPr>
              <w:spacing w:after="0" w:line="240" w:lineRule="auto"/>
              <w:jc w:val="left"/>
            </w:pPr>
            <w:r>
              <w:t>Adaptation au rôle</w:t>
            </w:r>
          </w:p>
        </w:tc>
        <w:tc>
          <w:tcPr>
            <w:tcW w:w="6270" w:type="dxa"/>
          </w:tcPr>
          <w:p w14:paraId="5D33D5CC" w14:textId="77777777" w:rsidR="003F3BEE" w:rsidRDefault="00255A2B">
            <w:pPr>
              <w:spacing w:after="0" w:line="240" w:lineRule="auto"/>
              <w:jc w:val="left"/>
            </w:pPr>
            <w:r>
              <w:t>Le menu est filtré par permission, item par item. Un groupe dont tous les items sont refusés disparaît au lieu d'afficher des entrées mortes</w:t>
            </w:r>
          </w:p>
        </w:tc>
      </w:tr>
      <w:tr w:rsidR="003F3BEE" w14:paraId="702386A6" w14:textId="77777777">
        <w:tc>
          <w:tcPr>
            <w:tcW w:w="2800" w:type="dxa"/>
          </w:tcPr>
          <w:p w14:paraId="4C784DA9" w14:textId="77777777" w:rsidR="003F3BEE" w:rsidRDefault="00255A2B">
            <w:pPr>
              <w:spacing w:after="0" w:line="240" w:lineRule="auto"/>
              <w:jc w:val="left"/>
            </w:pPr>
            <w:r>
              <w:t>Confidentialité par défaut</w:t>
            </w:r>
          </w:p>
        </w:tc>
        <w:tc>
          <w:tcPr>
            <w:tcW w:w="6270" w:type="dxa"/>
          </w:tcPr>
          <w:p w14:paraId="3E4820EA" w14:textId="77777777" w:rsidR="003F3BEE" w:rsidRDefault="00255A2B">
            <w:pPr>
              <w:spacing w:after="0" w:line="240" w:lineRule="auto"/>
              <w:jc w:val="left"/>
            </w:pPr>
            <w:r>
              <w:t>Les zones cliniques sensibles sont floutées en permanence et révélées au survol, dispositif neutralisé sur écran tactile</w:t>
            </w:r>
          </w:p>
        </w:tc>
      </w:tr>
      <w:tr w:rsidR="003F3BEE" w14:paraId="2F87AE3A" w14:textId="77777777">
        <w:tc>
          <w:tcPr>
            <w:tcW w:w="2800" w:type="dxa"/>
          </w:tcPr>
          <w:p w14:paraId="1DF17FC0" w14:textId="77777777" w:rsidR="003F3BEE" w:rsidRDefault="00255A2B">
            <w:pPr>
              <w:spacing w:after="0" w:line="240" w:lineRule="auto"/>
              <w:jc w:val="left"/>
            </w:pPr>
            <w:r>
              <w:t>Bilinguisme</w:t>
            </w:r>
          </w:p>
        </w:tc>
        <w:tc>
          <w:tcPr>
            <w:tcW w:w="6270" w:type="dxa"/>
          </w:tcPr>
          <w:p w14:paraId="54BE9C86" w14:textId="77777777" w:rsidR="003F3BEE" w:rsidRDefault="00255A2B">
            <w:pPr>
              <w:spacing w:after="0" w:line="240" w:lineRule="auto"/>
              <w:jc w:val="left"/>
            </w:pPr>
            <w:r>
              <w:t>Français et anglais, bascule en direct, préférence mémorisée par compte</w:t>
            </w:r>
          </w:p>
        </w:tc>
      </w:tr>
      <w:tr w:rsidR="003F3BEE" w14:paraId="2F908D87" w14:textId="77777777">
        <w:tc>
          <w:tcPr>
            <w:tcW w:w="2800" w:type="dxa"/>
          </w:tcPr>
          <w:p w14:paraId="0333AFFB" w14:textId="77777777" w:rsidR="003F3BEE" w:rsidRDefault="00255A2B">
            <w:pPr>
              <w:spacing w:after="0" w:line="240" w:lineRule="auto"/>
              <w:jc w:val="left"/>
            </w:pPr>
            <w:r>
              <w:t>Adaptation à l'écran</w:t>
            </w:r>
          </w:p>
        </w:tc>
        <w:tc>
          <w:tcPr>
            <w:tcW w:w="6270" w:type="dxa"/>
          </w:tcPr>
          <w:p w14:paraId="70F2D98B" w14:textId="77777777" w:rsidR="003F3BEE" w:rsidRDefault="00255A2B">
            <w:pPr>
              <w:spacing w:after="0" w:line="240" w:lineRule="auto"/>
              <w:jc w:val="left"/>
            </w:pPr>
            <w:r>
              <w:t>Menu en tiroir sur mobile, panneaux empilés, tableaux défilants</w:t>
            </w:r>
          </w:p>
        </w:tc>
      </w:tr>
      <w:tr w:rsidR="003F3BEE" w14:paraId="71789449" w14:textId="77777777">
        <w:tc>
          <w:tcPr>
            <w:tcW w:w="2800" w:type="dxa"/>
          </w:tcPr>
          <w:p w14:paraId="57925154" w14:textId="77777777" w:rsidR="003F3BEE" w:rsidRDefault="00255A2B">
            <w:pPr>
              <w:spacing w:after="0" w:line="240" w:lineRule="auto"/>
              <w:jc w:val="left"/>
            </w:pPr>
            <w:r>
              <w:t>Point de départ adapté au métier</w:t>
            </w:r>
          </w:p>
        </w:tc>
        <w:tc>
          <w:tcPr>
            <w:tcW w:w="6270" w:type="dxa"/>
          </w:tcPr>
          <w:p w14:paraId="2346E2D4" w14:textId="77777777" w:rsidR="003F3BEE" w:rsidRDefault="00255A2B">
            <w:pPr>
              <w:spacing w:after="0" w:line="240" w:lineRule="auto"/>
              <w:jc w:val="left"/>
            </w:pPr>
            <w:r>
              <w:t>L'infirmier arrive sur la file d'attente, les autres rôles sur le tableau de bord</w:t>
            </w:r>
          </w:p>
        </w:tc>
      </w:tr>
      <w:tr w:rsidR="003F3BEE" w14:paraId="3501CCAB" w14:textId="77777777">
        <w:tc>
          <w:tcPr>
            <w:tcW w:w="2800" w:type="dxa"/>
          </w:tcPr>
          <w:p w14:paraId="39DDBA58" w14:textId="77777777" w:rsidR="003F3BEE" w:rsidRDefault="00255A2B">
            <w:pPr>
              <w:spacing w:after="0" w:line="240" w:lineRule="auto"/>
              <w:jc w:val="left"/>
            </w:pPr>
            <w:r>
              <w:t>Impression normalisée</w:t>
            </w:r>
          </w:p>
        </w:tc>
        <w:tc>
          <w:tcPr>
            <w:tcW w:w="6270" w:type="dxa"/>
          </w:tcPr>
          <w:p w14:paraId="0A428555" w14:textId="77777777" w:rsidR="003F3BEE" w:rsidRDefault="00255A2B">
            <w:pPr>
              <w:spacing w:after="0" w:line="240" w:lineRule="auto"/>
              <w:jc w:val="left"/>
            </w:pPr>
            <w:r>
              <w:t>Six documents au format A4 partagent deux gabarits communs</w:t>
            </w:r>
          </w:p>
        </w:tc>
      </w:tr>
    </w:tbl>
    <w:p w14:paraId="21159E34" w14:textId="77777777" w:rsidR="003F3BEE" w:rsidRDefault="00255A2B">
      <w:pPr>
        <w:spacing w:before="200"/>
      </w:pPr>
      <w:r>
        <w:t xml:space="preserve">Une faiblesse doit être signalée sur ce volet. Les permissions qui gouvernent l'affichage du menu et celles qui gardent les routes du serveur sont déclarées à deux endroits distincts. </w:t>
      </w:r>
      <w:proofErr w:type="gramStart"/>
      <w:r>
        <w:t>Une divergence produit</w:t>
      </w:r>
      <w:proofErr w:type="gramEnd"/>
      <w:r>
        <w:t xml:space="preserve"> donc une entrée de menu visible qui mène à un refus. Le code documente lui-même un incident de ce type, corrigé depuis. Mais la double déclaration demeure, et constitue une dette technique.</w:t>
      </w:r>
    </w:p>
    <w:p w14:paraId="556301D0" w14:textId="77777777" w:rsidR="003F3BEE" w:rsidRDefault="00255A2B">
      <w:pPr>
        <w:pStyle w:val="Titre2"/>
      </w:pPr>
      <w:bookmarkStart w:id="143" w:name="_Toc238069918"/>
      <w:r>
        <w:t>Conclusion du chapitre</w:t>
      </w:r>
      <w:bookmarkEnd w:id="143"/>
    </w:p>
    <w:p w14:paraId="524968FF" w14:textId="77777777" w:rsidR="003F3BEE" w:rsidRDefault="00255A2B">
      <w:r>
        <w:t>La conception a fait converger les deux branches de 2TUP. Du côté fonctionnel, le modèle du domaine s'organise autour de trois pivots — le patient, la consultation, l'agent — et de 29 classes retenues sur 88 selon un critère explicite. Du côté technique, l'architecture répond à la contrainte dominante par une couche métier bi-cible, et par deux mécanismes hors connexion adaptés chacun à son contexte.</w:t>
      </w:r>
    </w:p>
    <w:p w14:paraId="654DCFB5" w14:textId="77777777" w:rsidR="003F3BEE" w:rsidRDefault="00255A2B">
      <w:r>
        <w:t>Trois décisions structurent l'ensemble. La portée globale du dossier patient rend possible la continuité entre les deux sites. La suppression logique généralisée permet à un effacement de se propager jusqu'aux postes hors ligne. Et le contrôle à deux étages distingue le droit d'agir de l'autorisation d'agir. Le chapitre suivant rend compte de la construction effective de cette conception.</w:t>
      </w:r>
    </w:p>
    <w:p w14:paraId="7526411F" w14:textId="77777777" w:rsidR="0028430E" w:rsidRDefault="00F245C9">
      <w:pPr>
        <w:pStyle w:val="Titre1"/>
        <w:pageBreakBefore/>
      </w:pPr>
      <w:bookmarkStart w:id="144" w:name="_Toc238069781"/>
      <w:bookmarkStart w:id="145" w:name="_Toc238069919"/>
      <w:r>
        <w:lastRenderedPageBreak/>
        <w:t>CHAPITRE 8 — IMPLÉMENTATION</w:t>
      </w:r>
      <w:bookmarkEnd w:id="144"/>
      <w:bookmarkEnd w:id="145"/>
    </w:p>
    <w:p w14:paraId="579D3174" w14:textId="77777777" w:rsidR="0028430E" w:rsidRDefault="00F245C9">
      <w:r>
        <w:t>Ce chapitre rend compte de la réalisation effective. Il présente l'environnement de développement et de déploiement, la mise en œuvre de la base de données, les fonctionnalités livrées, l'état réel de la validation, et les difficultés rencontrées. Le périmètre implémenté couvre les vingt-trois besoins fonctionnels identifiés au chapitre 6. Un seul reste partiel : le fonctionnement hors connexion du poste autonome. Sa chaîne de production est vérifiée, mais elle n'a pas été validée par une exécution complète sur machine cible.</w:t>
      </w:r>
    </w:p>
    <w:p w14:paraId="447F1E42" w14:textId="77777777" w:rsidR="0028430E" w:rsidRDefault="00F245C9">
      <w:pPr>
        <w:pStyle w:val="Titre2"/>
      </w:pPr>
      <w:bookmarkStart w:id="146" w:name="_Toc238069920"/>
      <w:r>
        <w:t>8.1 Environnement de développement et de déploiement</w:t>
      </w:r>
      <w:bookmarkEnd w:id="146"/>
    </w:p>
    <w:p w14:paraId="5BB8B220" w14:textId="77777777" w:rsidR="0028430E" w:rsidRDefault="00F245C9">
      <w:r>
        <w:t xml:space="preserve">L'architecture retenue est client-serveur à trois couches. Elle se décline en deux implantations : un serveur central hébergé, et des postes autonomes qui embarquent leur propre serveur NestJS. Les échanges se font en HTTPS, imposé en production, et transportent des données au format JSON. L'authentification repose sur un jeton JWT signé, accompagné d'un jeton de renouvellement, les mots de passe étant hachés avec bcrypt. Elle est complétée par une authentification à deux facteurs (2FA) fondée sur un code temporel (TOTP), produit et vérifié par otplib. Le temps réel repose enfin sur un flux SSE qui va du serveur vers le client, dans un seul sens.</w:t>
      </w:r>
      <w:proofErr w:type="spellStart"/>
      <w:r>
        <w:t/>
      </w:r>
      <w:proofErr w:type="spellEnd"/>
      <w:r>
        <w:t xml:space="preserve"/>
      </w:r>
      <w:proofErr w:type="spellStart"/>
      <w:r>
        <w:t/>
      </w:r>
      <w:proofErr w:type="spellEnd"/>
      <w:r>
        <w:t xml:space="preserve"/>
      </w:r>
      <w:proofErr w:type="spellStart"/>
      <w:r>
        <w:t/>
      </w:r>
      <w:proofErr w:type="spellEnd"/>
      <w:r>
        <w:t/>
      </w:r>
    </w:p>
    <w:p w14:paraId="579661E5" w14:textId="77777777" w:rsidR="0028430E" w:rsidRDefault="00F245C9">
      <w:r>
        <w:t>La contrainte majeure reste le fonctionnement sur deux sites, avec continuité hors connexion.</w:t>
      </w:r>
    </w:p>
    <w:p w14:paraId="3F367A17" w14:textId="77777777" w:rsidR="0028430E" w:rsidRDefault="00F245C9">
      <w:pPr>
        <w:pStyle w:val="Lgendetableau"/>
      </w:pPr>
      <w:bookmarkStart w:id="147" w:name="_Toc238069845"/>
      <w:r>
        <w:t>Tableau 8.1 — Principaux outils logiciels employés</w:t>
      </w:r>
      <w:bookmarkEnd w:id="147"/>
    </w:p>
    <w:tbl>
      <w:tblPr>
        <w:tblStyle w:val="Grilledutableau"/>
        <w:tblW w:w="0" w:type="auto"/>
        <w:tblLayout w:type="fixed"/>
        <w:tblLook w:val="04A0" w:firstRow="1" w:lastRow="0" w:firstColumn="1" w:lastColumn="0" w:noHBand="0" w:noVBand="1"/>
      </w:tblPr>
      <w:tblGrid>
        <w:gridCol w:w="1450"/>
        <w:gridCol w:w="1080"/>
        <w:gridCol w:w="2180"/>
        <w:gridCol w:w="4360"/>
      </w:tblGrid>
      <w:tr w:rsidR="009831BF" w14:paraId="3CD520DD" w14:textId="77777777">
        <w:trPr>
          <w:tblHeader/>
        </w:trPr>
        <w:tc>
          <w:tcPr>
            <w:tcW w:w="1450" w:type="dxa"/>
          </w:tcPr>
          <w:p w14:paraId="27F68D6A" w14:textId="77777777" w:rsidR="009831BF" w:rsidRDefault="001E53D6">
            <w:pPr>
              <w:spacing w:after="0" w:line="240" w:lineRule="auto"/>
              <w:jc w:val="left"/>
              <w:rPr>
                <w:b/>
              </w:rPr>
            </w:pPr>
            <w:r>
              <w:rPr>
                <w:b/>
              </w:rPr>
              <w:t>Outil</w:t>
            </w:r>
          </w:p>
        </w:tc>
        <w:tc>
          <w:tcPr>
            <w:tcW w:w="1080" w:type="dxa"/>
          </w:tcPr>
          <w:p w14:paraId="389BD2CE" w14:textId="77777777" w:rsidR="009831BF" w:rsidRDefault="001E53D6">
            <w:pPr>
              <w:spacing w:after="0" w:line="240" w:lineRule="auto"/>
              <w:jc w:val="left"/>
              <w:rPr>
                <w:b/>
              </w:rPr>
            </w:pPr>
            <w:r>
              <w:rPr>
                <w:b/>
              </w:rPr>
              <w:t>Version</w:t>
            </w:r>
          </w:p>
        </w:tc>
        <w:tc>
          <w:tcPr>
            <w:tcW w:w="2180" w:type="dxa"/>
          </w:tcPr>
          <w:p w14:paraId="4CF3049F" w14:textId="77777777" w:rsidR="009831BF" w:rsidRDefault="001E53D6">
            <w:pPr>
              <w:spacing w:after="0" w:line="240" w:lineRule="auto"/>
              <w:jc w:val="left"/>
              <w:rPr>
                <w:b/>
              </w:rPr>
            </w:pPr>
            <w:r>
              <w:rPr>
                <w:b/>
              </w:rPr>
              <w:t>Rôle</w:t>
            </w:r>
          </w:p>
        </w:tc>
        <w:tc>
          <w:tcPr>
            <w:tcW w:w="4360" w:type="dxa"/>
          </w:tcPr>
          <w:p w14:paraId="22053529" w14:textId="77777777" w:rsidR="009831BF" w:rsidRDefault="001E53D6">
            <w:pPr>
              <w:spacing w:after="0" w:line="240" w:lineRule="auto"/>
              <w:jc w:val="left"/>
              <w:rPr>
                <w:b/>
              </w:rPr>
            </w:pPr>
            <w:r>
              <w:rPr>
                <w:b/>
              </w:rPr>
              <w:t>Usage dans le projet</w:t>
            </w:r>
          </w:p>
        </w:tc>
      </w:tr>
      <w:tr w:rsidR="009831BF" w14:paraId="52CA5899" w14:textId="77777777">
        <w:tc>
          <w:tcPr>
            <w:tcW w:w="1450" w:type="dxa"/>
          </w:tcPr>
          <w:p w14:paraId="575A9640" w14:textId="77777777" w:rsidR="009831BF" w:rsidRDefault="001E53D6">
            <w:pPr>
              <w:spacing w:after="0" w:line="240" w:lineRule="auto"/>
              <w:jc w:val="left"/>
            </w:pPr>
            <w:r>
              <w:t>Node.js</w:t>
            </w:r>
          </w:p>
        </w:tc>
        <w:tc>
          <w:tcPr>
            <w:tcW w:w="1080" w:type="dxa"/>
          </w:tcPr>
          <w:p w14:paraId="4942F888" w14:textId="77777777" w:rsidR="009831BF" w:rsidRDefault="001E53D6">
            <w:pPr>
              <w:spacing w:after="0" w:line="240" w:lineRule="auto"/>
              <w:jc w:val="left"/>
            </w:pPr>
            <w:r>
              <w:t>20.18</w:t>
            </w:r>
          </w:p>
        </w:tc>
        <w:tc>
          <w:tcPr>
            <w:tcW w:w="2180" w:type="dxa"/>
          </w:tcPr>
          <w:p w14:paraId="294546BC" w14:textId="77777777" w:rsidR="009831BF" w:rsidRDefault="001E53D6">
            <w:pPr>
              <w:spacing w:after="0" w:line="240" w:lineRule="auto"/>
              <w:jc w:val="left"/>
            </w:pPr>
            <w:r>
              <w:t>Environnement d'exécution</w:t>
            </w:r>
          </w:p>
        </w:tc>
        <w:tc>
          <w:tcPr>
            <w:tcW w:w="4360" w:type="dxa"/>
          </w:tcPr>
          <w:p w14:paraId="61B75F27" w14:textId="77777777" w:rsidR="009831BF" w:rsidRDefault="001E53D6">
            <w:pPr>
              <w:spacing w:after="0" w:line="240" w:lineRule="auto"/>
              <w:jc w:val="left"/>
            </w:pPr>
            <w:r>
              <w:t>Fait tourner le serveur et les outils de compilation. Version à support long terme, choisie pour sa stabilité</w:t>
            </w:r>
          </w:p>
        </w:tc>
      </w:tr>
      <w:tr w:rsidR="009831BF" w14:paraId="6096A46A" w14:textId="77777777">
        <w:tc>
          <w:tcPr>
            <w:tcW w:w="1450" w:type="dxa"/>
          </w:tcPr>
          <w:p w14:paraId="37B5C1F8" w14:textId="77777777" w:rsidR="009831BF" w:rsidRDefault="001E53D6">
            <w:pPr>
              <w:spacing w:after="0" w:line="240" w:lineRule="auto"/>
              <w:jc w:val="left"/>
            </w:pPr>
            <w:proofErr w:type="spellStart"/>
            <w:r>
              <w:t>TypeScript</w:t>
            </w:r>
            <w:proofErr w:type="spellEnd"/>
          </w:p>
        </w:tc>
        <w:tc>
          <w:tcPr>
            <w:tcW w:w="1080" w:type="dxa"/>
          </w:tcPr>
          <w:p w14:paraId="52DF1F82" w14:textId="77777777" w:rsidR="009831BF" w:rsidRDefault="001E53D6">
            <w:pPr>
              <w:spacing w:after="0" w:line="240" w:lineRule="auto"/>
              <w:jc w:val="left"/>
            </w:pPr>
            <w:r>
              <w:t>5.9</w:t>
            </w:r>
          </w:p>
        </w:tc>
        <w:tc>
          <w:tcPr>
            <w:tcW w:w="2180" w:type="dxa"/>
          </w:tcPr>
          <w:p w14:paraId="54C8A4F4" w14:textId="77777777" w:rsidR="009831BF" w:rsidRDefault="001E53D6">
            <w:pPr>
              <w:spacing w:after="0" w:line="240" w:lineRule="auto"/>
              <w:jc w:val="left"/>
            </w:pPr>
            <w:r>
              <w:t>Langage, typage statique</w:t>
            </w:r>
          </w:p>
        </w:tc>
        <w:tc>
          <w:tcPr>
            <w:tcW w:w="4360" w:type="dxa"/>
          </w:tcPr>
          <w:p w14:paraId="306CFF9B" w14:textId="77777777" w:rsidR="009831BF" w:rsidRDefault="001E53D6">
            <w:pPr>
              <w:spacing w:after="0" w:line="240" w:lineRule="auto"/>
              <w:jc w:val="left"/>
            </w:pPr>
            <w:r>
              <w:t>Un seul langage du serveur à l'interface. Les types partagés empêchent une règle de diverger entre les deux</w:t>
            </w:r>
          </w:p>
        </w:tc>
      </w:tr>
      <w:tr w:rsidR="009831BF" w14:paraId="655A14A6" w14:textId="77777777">
        <w:tc>
          <w:tcPr>
            <w:tcW w:w="1450" w:type="dxa"/>
          </w:tcPr>
          <w:p w14:paraId="0E2E5ED0" w14:textId="77777777" w:rsidR="009831BF" w:rsidRDefault="001E53D6">
            <w:pPr>
              <w:spacing w:after="0" w:line="240" w:lineRule="auto"/>
              <w:jc w:val="left"/>
            </w:pPr>
            <w:proofErr w:type="spellStart"/>
            <w:r>
              <w:t>NestJS</w:t>
            </w:r>
            <w:proofErr w:type="spellEnd"/>
          </w:p>
        </w:tc>
        <w:tc>
          <w:tcPr>
            <w:tcW w:w="1080" w:type="dxa"/>
          </w:tcPr>
          <w:p w14:paraId="23F7FF0C" w14:textId="77777777" w:rsidR="009831BF" w:rsidRDefault="001E53D6">
            <w:pPr>
              <w:spacing w:after="0" w:line="240" w:lineRule="auto"/>
              <w:jc w:val="left"/>
            </w:pPr>
            <w:r>
              <w:t>11</w:t>
            </w:r>
          </w:p>
        </w:tc>
        <w:tc>
          <w:tcPr>
            <w:tcW w:w="2180" w:type="dxa"/>
          </w:tcPr>
          <w:p w14:paraId="7C002CA6" w14:textId="77777777" w:rsidR="009831BF" w:rsidRDefault="001E53D6">
            <w:pPr>
              <w:spacing w:after="0" w:line="240" w:lineRule="auto"/>
              <w:jc w:val="left"/>
            </w:pPr>
            <w:r>
              <w:t>Cadre applicatif serveur</w:t>
            </w:r>
          </w:p>
        </w:tc>
        <w:tc>
          <w:tcPr>
            <w:tcW w:w="4360" w:type="dxa"/>
          </w:tcPr>
          <w:p w14:paraId="2DBDCC79" w14:textId="77777777" w:rsidR="009831BF" w:rsidRDefault="001E53D6">
            <w:pPr>
              <w:spacing w:after="0" w:line="240" w:lineRule="auto"/>
              <w:jc w:val="left"/>
            </w:pPr>
            <w:r>
              <w:t>Structure les 268 routes en modules, gardes et intercepteurs. C'est lui qui porte le journal d'audit</w:t>
            </w:r>
          </w:p>
        </w:tc>
      </w:tr>
      <w:tr w:rsidR="009831BF" w14:paraId="731ED2CA" w14:textId="77777777">
        <w:tc>
          <w:tcPr>
            <w:tcW w:w="1450" w:type="dxa"/>
          </w:tcPr>
          <w:p w14:paraId="4BD70436" w14:textId="77777777" w:rsidR="009831BF" w:rsidRDefault="001E53D6">
            <w:pPr>
              <w:spacing w:after="0" w:line="240" w:lineRule="auto"/>
              <w:jc w:val="left"/>
            </w:pPr>
            <w:r>
              <w:t>Prisma</w:t>
            </w:r>
          </w:p>
        </w:tc>
        <w:tc>
          <w:tcPr>
            <w:tcW w:w="1080" w:type="dxa"/>
          </w:tcPr>
          <w:p w14:paraId="12C978A4" w14:textId="77777777" w:rsidR="009831BF" w:rsidRDefault="001E53D6">
            <w:pPr>
              <w:spacing w:after="0" w:line="240" w:lineRule="auto"/>
              <w:jc w:val="left"/>
            </w:pPr>
            <w:r>
              <w:t>6</w:t>
            </w:r>
          </w:p>
        </w:tc>
        <w:tc>
          <w:tcPr>
            <w:tcW w:w="2180" w:type="dxa"/>
          </w:tcPr>
          <w:p w14:paraId="5625EA11" w14:textId="77777777" w:rsidR="009831BF" w:rsidRDefault="001E53D6">
            <w:pPr>
              <w:spacing w:after="0" w:line="240" w:lineRule="auto"/>
              <w:jc w:val="left"/>
            </w:pPr>
            <w:r>
              <w:t>Correspondance objet-relationnel et migrations</w:t>
            </w:r>
          </w:p>
        </w:tc>
        <w:tc>
          <w:tcPr>
            <w:tcW w:w="4360" w:type="dxa"/>
          </w:tcPr>
          <w:p w14:paraId="07917AC0" w14:textId="77777777" w:rsidR="009831BF" w:rsidRDefault="001E53D6">
            <w:pPr>
              <w:spacing w:after="0" w:line="240" w:lineRule="auto"/>
              <w:jc w:val="left"/>
            </w:pPr>
            <w:r>
              <w:t>Un seul schéma décrit les deux moteurs, et les 41 migrations sont versionnées avec le code</w:t>
            </w:r>
          </w:p>
        </w:tc>
      </w:tr>
      <w:tr w:rsidR="009831BF" w14:paraId="7EE533AA" w14:textId="77777777">
        <w:tc>
          <w:tcPr>
            <w:tcW w:w="1450" w:type="dxa"/>
          </w:tcPr>
          <w:p w14:paraId="008994AF" w14:textId="77777777" w:rsidR="009831BF" w:rsidRDefault="001E53D6">
            <w:pPr>
              <w:spacing w:after="0" w:line="240" w:lineRule="auto"/>
              <w:jc w:val="left"/>
            </w:pPr>
            <w:r>
              <w:t>PostgreSQL</w:t>
            </w:r>
          </w:p>
        </w:tc>
        <w:tc>
          <w:tcPr>
            <w:tcW w:w="1080" w:type="dxa"/>
          </w:tcPr>
          <w:p w14:paraId="3919B672" w14:textId="77777777" w:rsidR="009831BF" w:rsidRDefault="001E53D6">
            <w:pPr>
              <w:spacing w:after="0" w:line="240" w:lineRule="auto"/>
              <w:jc w:val="left"/>
            </w:pPr>
            <w:r>
              <w:t>16</w:t>
            </w:r>
          </w:p>
        </w:tc>
        <w:tc>
          <w:tcPr>
            <w:tcW w:w="2180" w:type="dxa"/>
          </w:tcPr>
          <w:p w14:paraId="2A790816" w14:textId="77777777" w:rsidR="009831BF" w:rsidRDefault="001E53D6">
            <w:pPr>
              <w:spacing w:after="0" w:line="240" w:lineRule="auto"/>
              <w:jc w:val="left"/>
            </w:pPr>
            <w:r>
              <w:t>Base de données centrale</w:t>
            </w:r>
          </w:p>
        </w:tc>
        <w:tc>
          <w:tcPr>
            <w:tcW w:w="4360" w:type="dxa"/>
          </w:tcPr>
          <w:p w14:paraId="0037FCAD" w14:textId="77777777" w:rsidR="009831BF" w:rsidRDefault="001E53D6">
            <w:pPr>
              <w:spacing w:after="0" w:line="240" w:lineRule="auto"/>
              <w:jc w:val="left"/>
            </w:pPr>
            <w:r>
              <w:t>Porte les contraintes d'unicité et les types énumérés, que le poste autonome ne peut pas garantir</w:t>
            </w:r>
          </w:p>
        </w:tc>
      </w:tr>
      <w:tr w:rsidR="009831BF" w14:paraId="07DEB59C" w14:textId="77777777">
        <w:tc>
          <w:tcPr>
            <w:tcW w:w="1450" w:type="dxa"/>
          </w:tcPr>
          <w:p w14:paraId="39FBF127" w14:textId="77777777" w:rsidR="009831BF" w:rsidRDefault="001E53D6">
            <w:pPr>
              <w:spacing w:after="0" w:line="240" w:lineRule="auto"/>
              <w:jc w:val="left"/>
            </w:pPr>
            <w:r>
              <w:t>SQLite</w:t>
            </w:r>
          </w:p>
        </w:tc>
        <w:tc>
          <w:tcPr>
            <w:tcW w:w="1080" w:type="dxa"/>
          </w:tcPr>
          <w:p w14:paraId="115F38B7" w14:textId="77777777" w:rsidR="009831BF" w:rsidRDefault="001E53D6">
            <w:pPr>
              <w:spacing w:after="0" w:line="240" w:lineRule="auto"/>
              <w:jc w:val="left"/>
            </w:pPr>
            <w:r>
              <w:t>—</w:t>
            </w:r>
          </w:p>
        </w:tc>
        <w:tc>
          <w:tcPr>
            <w:tcW w:w="2180" w:type="dxa"/>
          </w:tcPr>
          <w:p w14:paraId="0D0F8C44" w14:textId="77777777" w:rsidR="009831BF" w:rsidRDefault="001E53D6">
            <w:pPr>
              <w:spacing w:after="0" w:line="240" w:lineRule="auto"/>
              <w:jc w:val="left"/>
            </w:pPr>
            <w:r>
              <w:t>Base de données du poste autonome</w:t>
            </w:r>
          </w:p>
        </w:tc>
        <w:tc>
          <w:tcPr>
            <w:tcW w:w="4360" w:type="dxa"/>
          </w:tcPr>
          <w:p w14:paraId="2884C0A1" w14:textId="77777777" w:rsidR="009831BF" w:rsidRDefault="001E53D6">
            <w:pPr>
              <w:spacing w:after="0" w:line="240" w:lineRule="auto"/>
              <w:jc w:val="left"/>
            </w:pPr>
            <w:r>
              <w:t>Une base dans un simple fichier, sans serveur à installer : c'est la condition du fonctionnement hors connexion</w:t>
            </w:r>
          </w:p>
        </w:tc>
      </w:tr>
      <w:tr w:rsidR="009831BF" w14:paraId="5F548D89" w14:textId="77777777">
        <w:tc>
          <w:tcPr>
            <w:tcW w:w="1450" w:type="dxa"/>
          </w:tcPr>
          <w:p w14:paraId="05E9E257" w14:textId="77777777" w:rsidR="009831BF" w:rsidRDefault="001E53D6">
            <w:pPr>
              <w:spacing w:after="0" w:line="240" w:lineRule="auto"/>
              <w:jc w:val="left"/>
            </w:pPr>
            <w:proofErr w:type="spellStart"/>
            <w:r>
              <w:t>React</w:t>
            </w:r>
            <w:proofErr w:type="spellEnd"/>
          </w:p>
        </w:tc>
        <w:tc>
          <w:tcPr>
            <w:tcW w:w="1080" w:type="dxa"/>
          </w:tcPr>
          <w:p w14:paraId="789CCDB6" w14:textId="77777777" w:rsidR="009831BF" w:rsidRDefault="001E53D6">
            <w:pPr>
              <w:spacing w:after="0" w:line="240" w:lineRule="auto"/>
              <w:jc w:val="left"/>
            </w:pPr>
            <w:r>
              <w:t>19</w:t>
            </w:r>
          </w:p>
        </w:tc>
        <w:tc>
          <w:tcPr>
            <w:tcW w:w="2180" w:type="dxa"/>
          </w:tcPr>
          <w:p w14:paraId="328CC278" w14:textId="77777777" w:rsidR="009831BF" w:rsidRDefault="001E53D6">
            <w:pPr>
              <w:spacing w:after="0" w:line="240" w:lineRule="auto"/>
              <w:jc w:val="left"/>
            </w:pPr>
            <w:r>
              <w:t>Interface utilisateur</w:t>
            </w:r>
          </w:p>
        </w:tc>
        <w:tc>
          <w:tcPr>
            <w:tcW w:w="4360" w:type="dxa"/>
          </w:tcPr>
          <w:p w14:paraId="5D0D391A" w14:textId="77777777" w:rsidR="009831BF" w:rsidRDefault="001E53D6">
            <w:pPr>
              <w:spacing w:after="0" w:line="240" w:lineRule="auto"/>
              <w:jc w:val="left"/>
            </w:pPr>
            <w:r>
              <w:t>Les 15 écrans et leurs 25 onglets, partagés entre l'application web et le client de bureau</w:t>
            </w:r>
          </w:p>
        </w:tc>
      </w:tr>
      <w:tr w:rsidR="009831BF" w14:paraId="052D4C10" w14:textId="77777777">
        <w:tc>
          <w:tcPr>
            <w:tcW w:w="1450" w:type="dxa"/>
          </w:tcPr>
          <w:p w14:paraId="49C69A9C" w14:textId="77777777" w:rsidR="009831BF" w:rsidRDefault="001E53D6">
            <w:pPr>
              <w:spacing w:after="0" w:line="240" w:lineRule="auto"/>
              <w:jc w:val="left"/>
            </w:pPr>
            <w:r>
              <w:t>Vite</w:t>
            </w:r>
          </w:p>
        </w:tc>
        <w:tc>
          <w:tcPr>
            <w:tcW w:w="1080" w:type="dxa"/>
          </w:tcPr>
          <w:p w14:paraId="63262458" w14:textId="77777777" w:rsidR="009831BF" w:rsidRDefault="001E53D6">
            <w:pPr>
              <w:spacing w:after="0" w:line="240" w:lineRule="auto"/>
              <w:jc w:val="left"/>
            </w:pPr>
            <w:r>
              <w:t>7</w:t>
            </w:r>
          </w:p>
        </w:tc>
        <w:tc>
          <w:tcPr>
            <w:tcW w:w="2180" w:type="dxa"/>
          </w:tcPr>
          <w:p w14:paraId="494D1D5C" w14:textId="77777777" w:rsidR="009831BF" w:rsidRDefault="001E53D6">
            <w:pPr>
              <w:spacing w:after="0" w:line="240" w:lineRule="auto"/>
              <w:jc w:val="left"/>
            </w:pPr>
            <w:r>
              <w:t>Compilation de l'interface</w:t>
            </w:r>
          </w:p>
        </w:tc>
        <w:tc>
          <w:tcPr>
            <w:tcW w:w="4360" w:type="dxa"/>
          </w:tcPr>
          <w:p w14:paraId="2E6C20A6" w14:textId="77777777" w:rsidR="009831BF" w:rsidRDefault="001E53D6">
            <w:pPr>
              <w:spacing w:after="0" w:line="240" w:lineRule="auto"/>
              <w:jc w:val="left"/>
            </w:pPr>
            <w:r>
              <w:t>Compile l'interface web et celle embarquée dans le client de bureau</w:t>
            </w:r>
          </w:p>
        </w:tc>
      </w:tr>
      <w:tr w:rsidR="009831BF" w14:paraId="759872EB" w14:textId="77777777">
        <w:tc>
          <w:tcPr>
            <w:tcW w:w="1450" w:type="dxa"/>
          </w:tcPr>
          <w:p w14:paraId="35CBA76D" w14:textId="77777777" w:rsidR="009831BF" w:rsidRDefault="001E53D6">
            <w:pPr>
              <w:spacing w:after="0" w:line="240" w:lineRule="auto"/>
              <w:jc w:val="left"/>
            </w:pPr>
            <w:proofErr w:type="spellStart"/>
            <w:r>
              <w:t>Electron</w:t>
            </w:r>
            <w:proofErr w:type="spellEnd"/>
          </w:p>
        </w:tc>
        <w:tc>
          <w:tcPr>
            <w:tcW w:w="1080" w:type="dxa"/>
          </w:tcPr>
          <w:p w14:paraId="60E2E17A" w14:textId="77777777" w:rsidR="009831BF" w:rsidRDefault="001E53D6">
            <w:pPr>
              <w:spacing w:after="0" w:line="240" w:lineRule="auto"/>
              <w:jc w:val="left"/>
            </w:pPr>
            <w:r>
              <w:t>33.2</w:t>
            </w:r>
          </w:p>
        </w:tc>
        <w:tc>
          <w:tcPr>
            <w:tcW w:w="2180" w:type="dxa"/>
          </w:tcPr>
          <w:p w14:paraId="7AF10033" w14:textId="77777777" w:rsidR="009831BF" w:rsidRDefault="001E53D6">
            <w:pPr>
              <w:spacing w:after="0" w:line="240" w:lineRule="auto"/>
              <w:jc w:val="left"/>
            </w:pPr>
            <w:r>
              <w:t>Client de bureau</w:t>
            </w:r>
          </w:p>
        </w:tc>
        <w:tc>
          <w:tcPr>
            <w:tcW w:w="4360" w:type="dxa"/>
          </w:tcPr>
          <w:p w14:paraId="0AA1A08A" w14:textId="77777777" w:rsidR="009831BF" w:rsidRDefault="001E53D6">
            <w:pPr>
              <w:spacing w:after="0" w:line="240" w:lineRule="auto"/>
              <w:jc w:val="left"/>
            </w:pPr>
            <w:r>
              <w:t>Permet d'embarquer le serveur et la base locale dans une application Windows autonome</w:t>
            </w:r>
          </w:p>
        </w:tc>
      </w:tr>
      <w:tr w:rsidR="009831BF" w14:paraId="7556530F" w14:textId="77777777">
        <w:tc>
          <w:tcPr>
            <w:tcW w:w="1450" w:type="dxa"/>
          </w:tcPr>
          <w:p w14:paraId="747DA8B0" w14:textId="77777777" w:rsidR="009831BF" w:rsidRDefault="001E53D6">
            <w:pPr>
              <w:spacing w:after="0" w:line="240" w:lineRule="auto"/>
              <w:jc w:val="left"/>
            </w:pPr>
            <w:proofErr w:type="spellStart"/>
            <w:proofErr w:type="gramStart"/>
            <w:r>
              <w:lastRenderedPageBreak/>
              <w:t>electron</w:t>
            </w:r>
            <w:proofErr w:type="gramEnd"/>
            <w:r>
              <w:t>-builder</w:t>
            </w:r>
            <w:proofErr w:type="spellEnd"/>
          </w:p>
        </w:tc>
        <w:tc>
          <w:tcPr>
            <w:tcW w:w="1080" w:type="dxa"/>
          </w:tcPr>
          <w:p w14:paraId="13BD69F1" w14:textId="77777777" w:rsidR="009831BF" w:rsidRDefault="001E53D6">
            <w:pPr>
              <w:spacing w:after="0" w:line="240" w:lineRule="auto"/>
              <w:jc w:val="left"/>
            </w:pPr>
            <w:r>
              <w:t>25.1</w:t>
            </w:r>
          </w:p>
        </w:tc>
        <w:tc>
          <w:tcPr>
            <w:tcW w:w="2180" w:type="dxa"/>
          </w:tcPr>
          <w:p w14:paraId="6495FBB8" w14:textId="77777777" w:rsidR="009831BF" w:rsidRDefault="001E53D6">
            <w:pPr>
              <w:spacing w:after="0" w:line="240" w:lineRule="auto"/>
              <w:jc w:val="left"/>
            </w:pPr>
            <w:r>
              <w:t>Empaquetage de l'application de bureau</w:t>
            </w:r>
          </w:p>
        </w:tc>
        <w:tc>
          <w:tcPr>
            <w:tcW w:w="4360" w:type="dxa"/>
          </w:tcPr>
          <w:p w14:paraId="68E6B262" w14:textId="77777777" w:rsidR="009831BF" w:rsidRDefault="001E53D6">
            <w:pPr>
              <w:spacing w:after="0" w:line="240" w:lineRule="auto"/>
              <w:jc w:val="left"/>
            </w:pPr>
            <w:r>
              <w:t>Produit l'installateur sans exiger de droits d'administrateur sur le poste</w:t>
            </w:r>
          </w:p>
        </w:tc>
      </w:tr>
      <w:tr w:rsidR="009831BF" w14:paraId="4C569AE0" w14:textId="77777777">
        <w:tc>
          <w:tcPr>
            <w:tcW w:w="1450" w:type="dxa"/>
          </w:tcPr>
          <w:p w14:paraId="0BBD5127" w14:textId="77777777" w:rsidR="009831BF" w:rsidRDefault="001E53D6">
            <w:pPr>
              <w:spacing w:after="0" w:line="240" w:lineRule="auto"/>
              <w:jc w:val="left"/>
            </w:pPr>
            <w:r>
              <w:t>NSIS</w:t>
            </w:r>
          </w:p>
        </w:tc>
        <w:tc>
          <w:tcPr>
            <w:tcW w:w="1080" w:type="dxa"/>
          </w:tcPr>
          <w:p w14:paraId="78DEEB74" w14:textId="77777777" w:rsidR="009831BF" w:rsidRDefault="001E53D6">
            <w:pPr>
              <w:spacing w:after="0" w:line="240" w:lineRule="auto"/>
              <w:jc w:val="left"/>
            </w:pPr>
            <w:r>
              <w:t>—</w:t>
            </w:r>
          </w:p>
        </w:tc>
        <w:tc>
          <w:tcPr>
            <w:tcW w:w="2180" w:type="dxa"/>
          </w:tcPr>
          <w:p w14:paraId="1AFBBA61" w14:textId="77777777" w:rsidR="009831BF" w:rsidRDefault="001E53D6">
            <w:pPr>
              <w:spacing w:after="0" w:line="240" w:lineRule="auto"/>
              <w:jc w:val="left"/>
            </w:pPr>
            <w:r>
              <w:t>Installateur Windows sur mesure</w:t>
            </w:r>
          </w:p>
        </w:tc>
        <w:tc>
          <w:tcPr>
            <w:tcW w:w="4360" w:type="dxa"/>
          </w:tcPr>
          <w:p w14:paraId="4629CAD1" w14:textId="77777777" w:rsidR="009831BF" w:rsidRDefault="001E53D6">
            <w:pPr>
              <w:spacing w:after="0" w:line="240" w:lineRule="auto"/>
              <w:jc w:val="left"/>
            </w:pPr>
            <w:r>
              <w:t>Installation par utilisateur, condition posée par le parc informatique du centre</w:t>
            </w:r>
          </w:p>
        </w:tc>
      </w:tr>
      <w:tr w:rsidR="009831BF" w14:paraId="36B8E016" w14:textId="77777777">
        <w:tc>
          <w:tcPr>
            <w:tcW w:w="1450" w:type="dxa"/>
          </w:tcPr>
          <w:p w14:paraId="3180733F" w14:textId="77777777" w:rsidR="009831BF" w:rsidRDefault="001E53D6">
            <w:pPr>
              <w:spacing w:after="0" w:line="240" w:lineRule="auto"/>
              <w:jc w:val="left"/>
            </w:pPr>
            <w:proofErr w:type="spellStart"/>
            <w:proofErr w:type="gramStart"/>
            <w:r>
              <w:t>bcrypt</w:t>
            </w:r>
            <w:proofErr w:type="spellEnd"/>
            <w:proofErr w:type="gramEnd"/>
          </w:p>
        </w:tc>
        <w:tc>
          <w:tcPr>
            <w:tcW w:w="1080" w:type="dxa"/>
          </w:tcPr>
          <w:p w14:paraId="27D1F2A2" w14:textId="77777777" w:rsidR="009831BF" w:rsidRDefault="001E53D6">
            <w:pPr>
              <w:spacing w:after="0" w:line="240" w:lineRule="auto"/>
              <w:jc w:val="left"/>
            </w:pPr>
            <w:r>
              <w:t>6.0</w:t>
            </w:r>
          </w:p>
        </w:tc>
        <w:tc>
          <w:tcPr>
            <w:tcW w:w="2180" w:type="dxa"/>
          </w:tcPr>
          <w:p w14:paraId="3C55F3EA" w14:textId="77777777" w:rsidR="009831BF" w:rsidRDefault="001E53D6">
            <w:pPr>
              <w:spacing w:after="0" w:line="240" w:lineRule="auto"/>
              <w:jc w:val="left"/>
            </w:pPr>
            <w:r>
              <w:t>Hachage des mots de passe</w:t>
            </w:r>
          </w:p>
        </w:tc>
        <w:tc>
          <w:tcPr>
            <w:tcW w:w="4360" w:type="dxa"/>
          </w:tcPr>
          <w:p w14:paraId="487B214A" w14:textId="77777777" w:rsidR="009831BF" w:rsidRDefault="001E53D6">
            <w:pPr>
              <w:spacing w:after="0" w:line="240" w:lineRule="auto"/>
              <w:jc w:val="left"/>
            </w:pPr>
            <w:r>
              <w:t>Aucun mot de passe n'est stocké en clair, y compris dans la base locale du poste autonome</w:t>
            </w:r>
          </w:p>
        </w:tc>
      </w:tr>
      <w:tr w:rsidR="009831BF" w14:paraId="5774BE31" w14:textId="77777777">
        <w:tc>
          <w:tcPr>
            <w:tcW w:w="1450" w:type="dxa"/>
          </w:tcPr>
          <w:p w14:paraId="6D797B6A" w14:textId="77777777" w:rsidR="009831BF" w:rsidRDefault="001E53D6">
            <w:pPr>
              <w:spacing w:after="0" w:line="240" w:lineRule="auto"/>
              <w:jc w:val="left"/>
            </w:pPr>
            <w:proofErr w:type="spellStart"/>
            <w:proofErr w:type="gramStart"/>
            <w:r>
              <w:t>otplib</w:t>
            </w:r>
            <w:proofErr w:type="spellEnd"/>
            <w:proofErr w:type="gramEnd"/>
          </w:p>
        </w:tc>
        <w:tc>
          <w:tcPr>
            <w:tcW w:w="1080" w:type="dxa"/>
          </w:tcPr>
          <w:p w14:paraId="68808006" w14:textId="77777777" w:rsidR="009831BF" w:rsidRDefault="001E53D6">
            <w:pPr>
              <w:spacing w:after="0" w:line="240" w:lineRule="auto"/>
              <w:jc w:val="left"/>
            </w:pPr>
            <w:r>
              <w:t>13.4</w:t>
            </w:r>
          </w:p>
        </w:tc>
        <w:tc>
          <w:tcPr>
            <w:tcW w:w="2180" w:type="dxa"/>
          </w:tcPr>
          <w:p w14:paraId="24BC6363" w14:textId="77777777" w:rsidR="009831BF" w:rsidRDefault="001E53D6">
            <w:pPr>
              <w:spacing w:after="0" w:line="240" w:lineRule="auto"/>
              <w:jc w:val="left"/>
            </w:pPr>
            <w:r>
              <w:t>Codes temporels du second facteur</w:t>
            </w:r>
          </w:p>
        </w:tc>
        <w:tc>
          <w:tcPr>
            <w:tcW w:w="4360" w:type="dxa"/>
          </w:tcPr>
          <w:p w14:paraId="6A3D9472" w14:textId="77777777" w:rsidR="009831BF" w:rsidRDefault="001E53D6">
            <w:pPr>
              <w:spacing w:after="0" w:line="240" w:lineRule="auto"/>
              <w:jc w:val="left"/>
            </w:pPr>
            <w:r>
              <w:t>Met en œuvre l'authentification à deux facteurs (2FA) fondée sur le temps</w:t>
            </w:r>
          </w:p>
        </w:tc>
      </w:tr>
      <w:tr w:rsidR="009831BF" w14:paraId="2989CC86" w14:textId="77777777">
        <w:tc>
          <w:tcPr>
            <w:tcW w:w="1450" w:type="dxa"/>
          </w:tcPr>
          <w:p w14:paraId="34B14368" w14:textId="77777777" w:rsidR="009831BF" w:rsidRDefault="001E53D6">
            <w:pPr>
              <w:spacing w:after="0" w:line="240" w:lineRule="auto"/>
              <w:jc w:val="left"/>
            </w:pPr>
            <w:proofErr w:type="spellStart"/>
            <w:proofErr w:type="gramStart"/>
            <w:r>
              <w:t>pnpm</w:t>
            </w:r>
            <w:proofErr w:type="spellEnd"/>
            <w:proofErr w:type="gramEnd"/>
            <w:r>
              <w:t xml:space="preserve"> et </w:t>
            </w:r>
            <w:proofErr w:type="spellStart"/>
            <w:r>
              <w:t>Turborepo</w:t>
            </w:r>
            <w:proofErr w:type="spellEnd"/>
          </w:p>
        </w:tc>
        <w:tc>
          <w:tcPr>
            <w:tcW w:w="1080" w:type="dxa"/>
          </w:tcPr>
          <w:p w14:paraId="0F73ABF3" w14:textId="77777777" w:rsidR="009831BF" w:rsidRDefault="001E53D6">
            <w:pPr>
              <w:spacing w:after="0" w:line="240" w:lineRule="auto"/>
              <w:jc w:val="left"/>
            </w:pPr>
            <w:r>
              <w:t>9.15 et 2.8</w:t>
            </w:r>
          </w:p>
        </w:tc>
        <w:tc>
          <w:tcPr>
            <w:tcW w:w="2180" w:type="dxa"/>
          </w:tcPr>
          <w:p w14:paraId="63984179" w14:textId="77777777" w:rsidR="009831BF" w:rsidRDefault="001E53D6">
            <w:pPr>
              <w:spacing w:after="0" w:line="240" w:lineRule="auto"/>
              <w:jc w:val="left"/>
            </w:pPr>
            <w:r>
              <w:t>Gestion et orchestration du dépôt unique</w:t>
            </w:r>
          </w:p>
        </w:tc>
        <w:tc>
          <w:tcPr>
            <w:tcW w:w="4360" w:type="dxa"/>
          </w:tcPr>
          <w:p w14:paraId="6314A1A3" w14:textId="77777777" w:rsidR="009831BF" w:rsidRDefault="001E53D6">
            <w:pPr>
              <w:spacing w:after="0" w:line="240" w:lineRule="auto"/>
              <w:jc w:val="left"/>
            </w:pPr>
            <w:r>
              <w:t>Six paquets dans un seul dépôt, avec un code partagé qui n'existe qu'en un exemplaire</w:t>
            </w:r>
          </w:p>
        </w:tc>
      </w:tr>
      <w:tr w:rsidR="009831BF" w14:paraId="42884665" w14:textId="77777777">
        <w:tc>
          <w:tcPr>
            <w:tcW w:w="1450" w:type="dxa"/>
          </w:tcPr>
          <w:p w14:paraId="2677F025" w14:textId="77777777" w:rsidR="009831BF" w:rsidRDefault="001E53D6">
            <w:pPr>
              <w:spacing w:after="0" w:line="240" w:lineRule="auto"/>
              <w:jc w:val="left"/>
            </w:pPr>
            <w:r>
              <w:t>Git</w:t>
            </w:r>
          </w:p>
        </w:tc>
        <w:tc>
          <w:tcPr>
            <w:tcW w:w="1080" w:type="dxa"/>
          </w:tcPr>
          <w:p w14:paraId="62448F82" w14:textId="77777777" w:rsidR="009831BF" w:rsidRDefault="001E53D6">
            <w:pPr>
              <w:spacing w:after="0" w:line="240" w:lineRule="auto"/>
              <w:jc w:val="left"/>
            </w:pPr>
            <w:r>
              <w:t>2</w:t>
            </w:r>
          </w:p>
        </w:tc>
        <w:tc>
          <w:tcPr>
            <w:tcW w:w="2180" w:type="dxa"/>
          </w:tcPr>
          <w:p w14:paraId="7B4266C8" w14:textId="77777777" w:rsidR="009831BF" w:rsidRDefault="001E53D6">
            <w:pPr>
              <w:spacing w:after="0" w:line="240" w:lineRule="auto"/>
              <w:jc w:val="left"/>
            </w:pPr>
            <w:r>
              <w:t>Gestion de versions</w:t>
            </w:r>
          </w:p>
        </w:tc>
        <w:tc>
          <w:tcPr>
            <w:tcW w:w="4360" w:type="dxa"/>
          </w:tcPr>
          <w:p w14:paraId="3D6E10D3" w14:textId="77777777" w:rsidR="009831BF" w:rsidRDefault="001E53D6">
            <w:pPr>
              <w:spacing w:after="0" w:line="240" w:lineRule="auto"/>
              <w:jc w:val="left"/>
            </w:pPr>
            <w:r>
              <w:t>139 révisions : c'est la trace datée de l'évolution du travail</w:t>
            </w:r>
          </w:p>
        </w:tc>
      </w:tr>
      <w:tr w:rsidR="009831BF" w14:paraId="64F18475" w14:textId="77777777">
        <w:tc>
          <w:tcPr>
            <w:tcW w:w="1450" w:type="dxa"/>
          </w:tcPr>
          <w:p w14:paraId="01015F12" w14:textId="77777777" w:rsidR="009831BF" w:rsidRDefault="001E53D6">
            <w:pPr>
              <w:spacing w:after="0" w:line="240" w:lineRule="auto"/>
              <w:jc w:val="left"/>
            </w:pPr>
            <w:proofErr w:type="spellStart"/>
            <w:r>
              <w:t>Trae</w:t>
            </w:r>
            <w:proofErr w:type="spellEnd"/>
          </w:p>
        </w:tc>
        <w:tc>
          <w:tcPr>
            <w:tcW w:w="1080" w:type="dxa"/>
          </w:tcPr>
          <w:p w14:paraId="2CA8E8DE" w14:textId="77777777" w:rsidR="009831BF" w:rsidRDefault="001E53D6">
            <w:pPr>
              <w:spacing w:after="0" w:line="240" w:lineRule="auto"/>
              <w:jc w:val="left"/>
            </w:pPr>
            <w:r>
              <w:t>—</w:t>
            </w:r>
          </w:p>
        </w:tc>
        <w:tc>
          <w:tcPr>
            <w:tcW w:w="2180" w:type="dxa"/>
          </w:tcPr>
          <w:p w14:paraId="66FA5062" w14:textId="77777777" w:rsidR="009831BF" w:rsidRDefault="001E53D6">
            <w:pPr>
              <w:spacing w:after="0" w:line="240" w:lineRule="auto"/>
              <w:jc w:val="left"/>
            </w:pPr>
            <w:r>
              <w:t>Environnement de développement</w:t>
            </w:r>
          </w:p>
        </w:tc>
        <w:tc>
          <w:tcPr>
            <w:tcW w:w="4360" w:type="dxa"/>
          </w:tcPr>
          <w:p w14:paraId="2BEAACBC" w14:textId="77777777" w:rsidR="009831BF" w:rsidRDefault="001E53D6">
            <w:pPr>
              <w:spacing w:after="0" w:line="240" w:lineRule="auto"/>
              <w:jc w:val="left"/>
            </w:pPr>
            <w:r>
              <w:t>Éditeur dérivé de Visual Studio Code, utilisé pour écrire, relire et déboguer le code</w:t>
            </w:r>
          </w:p>
        </w:tc>
      </w:tr>
      <w:tr w:rsidR="009831BF" w14:paraId="47AF3D82" w14:textId="77777777">
        <w:tc>
          <w:tcPr>
            <w:tcW w:w="1450" w:type="dxa"/>
          </w:tcPr>
          <w:p w14:paraId="20736661" w14:textId="77777777" w:rsidR="009831BF" w:rsidRDefault="001E53D6">
            <w:pPr>
              <w:spacing w:after="0" w:line="240" w:lineRule="auto"/>
              <w:jc w:val="left"/>
            </w:pPr>
            <w:r>
              <w:t>draw.io</w:t>
            </w:r>
          </w:p>
        </w:tc>
        <w:tc>
          <w:tcPr>
            <w:tcW w:w="1080" w:type="dxa"/>
          </w:tcPr>
          <w:p w14:paraId="062B63F8" w14:textId="77777777" w:rsidR="009831BF" w:rsidRDefault="001E53D6">
            <w:pPr>
              <w:spacing w:after="0" w:line="240" w:lineRule="auto"/>
              <w:jc w:val="left"/>
            </w:pPr>
            <w:r>
              <w:t>—</w:t>
            </w:r>
          </w:p>
        </w:tc>
        <w:tc>
          <w:tcPr>
            <w:tcW w:w="2180" w:type="dxa"/>
          </w:tcPr>
          <w:p w14:paraId="49A6D492" w14:textId="77777777" w:rsidR="009831BF" w:rsidRDefault="001E53D6">
            <w:pPr>
              <w:spacing w:after="0" w:line="240" w:lineRule="auto"/>
              <w:jc w:val="left"/>
            </w:pPr>
            <w:r>
              <w:t>Tracé des diagrammes</w:t>
            </w:r>
          </w:p>
        </w:tc>
        <w:tc>
          <w:tcPr>
            <w:tcW w:w="4360" w:type="dxa"/>
          </w:tcPr>
          <w:p w14:paraId="2035B6B7" w14:textId="77777777" w:rsidR="009831BF" w:rsidRDefault="001E53D6">
            <w:pPr>
              <w:spacing w:after="0" w:line="240" w:lineRule="auto"/>
              <w:jc w:val="left"/>
            </w:pPr>
            <w:r>
              <w:t>Format ouvert : les 12 diagrammes restent modifiables sans dépendre d'un logiciel propriétaire</w:t>
            </w:r>
          </w:p>
        </w:tc>
      </w:tr>
      <w:tr w:rsidR="009831BF" w14:paraId="0B3E6B21" w14:textId="77777777">
        <w:tc>
          <w:tcPr>
            <w:tcW w:w="1450" w:type="dxa"/>
          </w:tcPr>
          <w:p w14:paraId="28D77274" w14:textId="77777777" w:rsidR="009831BF" w:rsidRDefault="001E53D6">
            <w:pPr>
              <w:spacing w:after="0" w:line="240" w:lineRule="auto"/>
              <w:jc w:val="left"/>
            </w:pPr>
            <w:proofErr w:type="spellStart"/>
            <w:r>
              <w:t>Render</w:t>
            </w:r>
            <w:proofErr w:type="spellEnd"/>
          </w:p>
        </w:tc>
        <w:tc>
          <w:tcPr>
            <w:tcW w:w="1080" w:type="dxa"/>
          </w:tcPr>
          <w:p w14:paraId="6C4E97E4" w14:textId="77777777" w:rsidR="009831BF" w:rsidRDefault="001E53D6">
            <w:pPr>
              <w:spacing w:after="0" w:line="240" w:lineRule="auto"/>
              <w:jc w:val="left"/>
            </w:pPr>
            <w:r>
              <w:t>—</w:t>
            </w:r>
          </w:p>
        </w:tc>
        <w:tc>
          <w:tcPr>
            <w:tcW w:w="2180" w:type="dxa"/>
          </w:tcPr>
          <w:p w14:paraId="1E25F82C" w14:textId="77777777" w:rsidR="009831BF" w:rsidRDefault="001E53D6">
            <w:pPr>
              <w:spacing w:after="0" w:line="240" w:lineRule="auto"/>
              <w:jc w:val="left"/>
            </w:pPr>
            <w:r>
              <w:t>Hébergement du serveur et du site web</w:t>
            </w:r>
          </w:p>
        </w:tc>
        <w:tc>
          <w:tcPr>
            <w:tcW w:w="4360" w:type="dxa"/>
          </w:tcPr>
          <w:p w14:paraId="31AE6AA8" w14:textId="77777777" w:rsidR="009831BF" w:rsidRDefault="001E53D6">
            <w:pPr>
              <w:spacing w:after="0" w:line="240" w:lineRule="auto"/>
              <w:jc w:val="left"/>
            </w:pPr>
            <w:r>
              <w:t>Déploiement décrit par un fichier versionné, rejoué à l'identique à chaque mise à jour</w:t>
            </w:r>
          </w:p>
        </w:tc>
      </w:tr>
      <w:tr w:rsidR="009831BF" w14:paraId="12C0AD9A" w14:textId="77777777">
        <w:tc>
          <w:tcPr>
            <w:tcW w:w="1450" w:type="dxa"/>
          </w:tcPr>
          <w:p w14:paraId="74A07806" w14:textId="77777777" w:rsidR="009831BF" w:rsidRDefault="001E53D6">
            <w:pPr>
              <w:spacing w:after="0" w:line="240" w:lineRule="auto"/>
              <w:jc w:val="left"/>
            </w:pPr>
            <w:proofErr w:type="spellStart"/>
            <w:r>
              <w:t>Neon</w:t>
            </w:r>
            <w:proofErr w:type="spellEnd"/>
          </w:p>
        </w:tc>
        <w:tc>
          <w:tcPr>
            <w:tcW w:w="1080" w:type="dxa"/>
          </w:tcPr>
          <w:p w14:paraId="4B29705F" w14:textId="77777777" w:rsidR="009831BF" w:rsidRDefault="001E53D6">
            <w:pPr>
              <w:spacing w:after="0" w:line="240" w:lineRule="auto"/>
              <w:jc w:val="left"/>
            </w:pPr>
            <w:r>
              <w:t>—</w:t>
            </w:r>
          </w:p>
        </w:tc>
        <w:tc>
          <w:tcPr>
            <w:tcW w:w="2180" w:type="dxa"/>
          </w:tcPr>
          <w:p w14:paraId="0FC8BF76" w14:textId="77777777" w:rsidR="009831BF" w:rsidRDefault="001E53D6">
            <w:pPr>
              <w:spacing w:after="0" w:line="240" w:lineRule="auto"/>
              <w:jc w:val="left"/>
            </w:pPr>
            <w:r>
              <w:t>Hébergement de la base PostgreSQL</w:t>
            </w:r>
          </w:p>
        </w:tc>
        <w:tc>
          <w:tcPr>
            <w:tcW w:w="4360" w:type="dxa"/>
          </w:tcPr>
          <w:p w14:paraId="2365C844" w14:textId="77777777" w:rsidR="009831BF" w:rsidRDefault="001E53D6">
            <w:pPr>
              <w:spacing w:after="0" w:line="240" w:lineRule="auto"/>
              <w:jc w:val="left"/>
            </w:pPr>
            <w:r>
              <w:t>Base séparée du serveur applicatif, avec liaison chiffrée</w:t>
            </w:r>
          </w:p>
        </w:tc>
      </w:tr>
    </w:tbl>
    <w:p w14:paraId="04D098B5" w14:textId="77777777" w:rsidR="0028430E" w:rsidRDefault="00F245C9">
      <w:pPr>
        <w:spacing w:before="200"/>
      </w:pPr>
      <w:r>
        <w:t xml:space="preserve">Côté matériel, le développement a été conduit sur un poste Windows 10 Professionnel. Le serveur d'application et le site web sont hébergés sur </w:t>
      </w:r>
      <w:proofErr w:type="spellStart"/>
      <w:r>
        <w:t>Render</w:t>
      </w:r>
      <w:proofErr w:type="spellEnd"/>
      <w:r>
        <w:t xml:space="preserve">, en région Europe, et la base PostgreSQL est hébergée séparément sur </w:t>
      </w:r>
      <w:proofErr w:type="spellStart"/>
      <w:r>
        <w:t>Neon</w:t>
      </w:r>
      <w:proofErr w:type="spellEnd"/>
      <w:r>
        <w:t>. L'inventaire quantifié des postes clients du centre et de son infrastructure réseau n'a pas pu être établi, comme indiqué au chapitre 2. Cette lacune devra être comblée avant tout déploiement réel. Il faudra notamment vérifier que les postes destinés au mode autonome disposent de l'espace disque nécessaire.</w:t>
      </w:r>
    </w:p>
    <w:p w14:paraId="517F0E3A" w14:textId="77777777" w:rsidR="0028430E" w:rsidRDefault="00F245C9">
      <w:r>
        <w:t xml:space="preserve">Une contrainte du plan d'hébergement mérite enfin d'être signalée. L'offre gratuite de </w:t>
      </w:r>
      <w:proofErr w:type="spellStart"/>
      <w:r>
        <w:t>Render</w:t>
      </w:r>
      <w:proofErr w:type="spellEnd"/>
      <w:r>
        <w:t xml:space="preserve"> met le serveur en veille après quinze minutes d'inactivité. La première requête après une période creuse subit donc un délai de réveil. C'est une contrainte assumée d'un environnement de démonstration.</w:t>
      </w:r>
    </w:p>
    <w:p w14:paraId="1251A2EF" w14:textId="77777777" w:rsidR="0028430E" w:rsidRDefault="00F245C9">
      <w:pPr>
        <w:pStyle w:val="Titre2"/>
      </w:pPr>
      <w:bookmarkStart w:id="148" w:name="_Toc238069921"/>
      <w:r>
        <w:t>8.2 Modélisation et implémentation de la base de données</w:t>
      </w:r>
      <w:bookmarkEnd w:id="148"/>
    </w:p>
    <w:p w14:paraId="60E478D3" w14:textId="77777777" w:rsidR="0028430E" w:rsidRDefault="00F245C9">
      <w:r>
        <w:t>Le schéma comporte 88 tables reliées par 97 associations, organisées en dix domaines fonctionnels.</w:t>
      </w:r>
    </w:p>
    <w:p w14:paraId="37FC13DD" w14:textId="77777777" w:rsidR="0028430E" w:rsidRDefault="00F245C9">
      <w:pPr>
        <w:pStyle w:val="Lgendetableau"/>
      </w:pPr>
      <w:bookmarkStart w:id="149" w:name="_Toc238069846"/>
      <w:r>
        <w:t>Tableau 8.2 — Répartition des tables par domaine fonctionnel</w:t>
      </w:r>
      <w:bookmarkEnd w:id="149"/>
    </w:p>
    <w:tbl>
      <w:tblPr>
        <w:tblStyle w:val="Grilledutableau"/>
        <w:tblW w:w="0" w:type="auto"/>
        <w:tblLayout w:type="fixed"/>
        <w:tblLook w:val="04A0" w:firstRow="1" w:lastRow="0" w:firstColumn="1" w:lastColumn="0" w:noHBand="0" w:noVBand="1"/>
      </w:tblPr>
      <w:tblGrid>
        <w:gridCol w:w="5070"/>
        <w:gridCol w:w="2000"/>
        <w:gridCol w:w="2000"/>
      </w:tblGrid>
      <w:tr w:rsidR="0028430E" w14:paraId="08C6532C" w14:textId="77777777">
        <w:tc>
          <w:tcPr>
            <w:tcW w:w="5070" w:type="dxa"/>
          </w:tcPr>
          <w:p w14:paraId="5C92DDA0" w14:textId="77777777" w:rsidR="0028430E" w:rsidRDefault="00F245C9">
            <w:pPr>
              <w:spacing w:after="0" w:line="240" w:lineRule="auto"/>
              <w:jc w:val="left"/>
              <w:rPr>
                <w:b/>
              </w:rPr>
            </w:pPr>
            <w:r>
              <w:rPr>
                <w:b/>
              </w:rPr>
              <w:t>Domaine</w:t>
            </w:r>
          </w:p>
        </w:tc>
        <w:tc>
          <w:tcPr>
            <w:tcW w:w="2000" w:type="dxa"/>
          </w:tcPr>
          <w:p w14:paraId="094D22E3" w14:textId="77777777" w:rsidR="0028430E" w:rsidRDefault="00F245C9">
            <w:pPr>
              <w:spacing w:after="0" w:line="240" w:lineRule="auto"/>
              <w:jc w:val="left"/>
              <w:rPr>
                <w:b/>
              </w:rPr>
            </w:pPr>
            <w:r>
              <w:rPr>
                <w:b/>
              </w:rPr>
              <w:t>Tables</w:t>
            </w:r>
          </w:p>
        </w:tc>
        <w:tc>
          <w:tcPr>
            <w:tcW w:w="2000" w:type="dxa"/>
          </w:tcPr>
          <w:p w14:paraId="6F40172F" w14:textId="77777777" w:rsidR="0028430E" w:rsidRDefault="00F245C9">
            <w:pPr>
              <w:spacing w:after="0" w:line="240" w:lineRule="auto"/>
              <w:jc w:val="left"/>
              <w:rPr>
                <w:b/>
              </w:rPr>
            </w:pPr>
            <w:r>
              <w:rPr>
                <w:b/>
              </w:rPr>
              <w:t>Champs</w:t>
            </w:r>
          </w:p>
        </w:tc>
      </w:tr>
      <w:tr w:rsidR="0028430E" w14:paraId="179DD892" w14:textId="77777777">
        <w:tc>
          <w:tcPr>
            <w:tcW w:w="5070" w:type="dxa"/>
          </w:tcPr>
          <w:p w14:paraId="3B718472" w14:textId="77777777" w:rsidR="0028430E" w:rsidRDefault="00F245C9">
            <w:pPr>
              <w:spacing w:after="0" w:line="240" w:lineRule="auto"/>
              <w:jc w:val="left"/>
            </w:pPr>
            <w:r>
              <w:t>Sécurité et audit</w:t>
            </w:r>
          </w:p>
        </w:tc>
        <w:tc>
          <w:tcPr>
            <w:tcW w:w="2000" w:type="dxa"/>
          </w:tcPr>
          <w:p w14:paraId="0CF2CB81" w14:textId="77777777" w:rsidR="0028430E" w:rsidRDefault="00F245C9">
            <w:pPr>
              <w:spacing w:after="0" w:line="240" w:lineRule="auto"/>
              <w:jc w:val="left"/>
            </w:pPr>
            <w:r>
              <w:t>18</w:t>
            </w:r>
          </w:p>
        </w:tc>
        <w:tc>
          <w:tcPr>
            <w:tcW w:w="2000" w:type="dxa"/>
          </w:tcPr>
          <w:p w14:paraId="5975CF48" w14:textId="77777777" w:rsidR="0028430E" w:rsidRDefault="00F245C9">
            <w:pPr>
              <w:spacing w:after="0" w:line="240" w:lineRule="auto"/>
              <w:jc w:val="left"/>
            </w:pPr>
            <w:r>
              <w:t>175</w:t>
            </w:r>
          </w:p>
        </w:tc>
      </w:tr>
      <w:tr w:rsidR="0028430E" w14:paraId="3C4318A2" w14:textId="77777777">
        <w:tc>
          <w:tcPr>
            <w:tcW w:w="5070" w:type="dxa"/>
          </w:tcPr>
          <w:p w14:paraId="1D8A2398" w14:textId="77777777" w:rsidR="0028430E" w:rsidRDefault="00F245C9">
            <w:pPr>
              <w:spacing w:after="0" w:line="240" w:lineRule="auto"/>
              <w:jc w:val="left"/>
            </w:pPr>
            <w:r>
              <w:t>Dossier patient</w:t>
            </w:r>
          </w:p>
        </w:tc>
        <w:tc>
          <w:tcPr>
            <w:tcW w:w="2000" w:type="dxa"/>
          </w:tcPr>
          <w:p w14:paraId="57844DCB" w14:textId="77777777" w:rsidR="0028430E" w:rsidRDefault="00F245C9">
            <w:pPr>
              <w:spacing w:after="0" w:line="240" w:lineRule="auto"/>
              <w:jc w:val="left"/>
            </w:pPr>
            <w:r>
              <w:t>13</w:t>
            </w:r>
          </w:p>
        </w:tc>
        <w:tc>
          <w:tcPr>
            <w:tcW w:w="2000" w:type="dxa"/>
          </w:tcPr>
          <w:p w14:paraId="09A93AD8" w14:textId="77777777" w:rsidR="0028430E" w:rsidRDefault="00F245C9">
            <w:pPr>
              <w:spacing w:after="0" w:line="240" w:lineRule="auto"/>
              <w:jc w:val="left"/>
            </w:pPr>
            <w:r>
              <w:t>163</w:t>
            </w:r>
          </w:p>
        </w:tc>
      </w:tr>
      <w:tr w:rsidR="0028430E" w14:paraId="1501BC4B" w14:textId="77777777">
        <w:tc>
          <w:tcPr>
            <w:tcW w:w="5070" w:type="dxa"/>
          </w:tcPr>
          <w:p w14:paraId="7514C01C" w14:textId="77777777" w:rsidR="0028430E" w:rsidRDefault="00F245C9">
            <w:pPr>
              <w:spacing w:after="0" w:line="240" w:lineRule="auto"/>
              <w:jc w:val="left"/>
            </w:pPr>
            <w:r>
              <w:t>Acteurs administratifs</w:t>
            </w:r>
          </w:p>
        </w:tc>
        <w:tc>
          <w:tcPr>
            <w:tcW w:w="2000" w:type="dxa"/>
          </w:tcPr>
          <w:p w14:paraId="381AFA64" w14:textId="77777777" w:rsidR="0028430E" w:rsidRDefault="00F245C9">
            <w:pPr>
              <w:spacing w:after="0" w:line="240" w:lineRule="auto"/>
              <w:jc w:val="left"/>
            </w:pPr>
            <w:r>
              <w:t>12</w:t>
            </w:r>
          </w:p>
        </w:tc>
        <w:tc>
          <w:tcPr>
            <w:tcW w:w="2000" w:type="dxa"/>
          </w:tcPr>
          <w:p w14:paraId="7E04B0DB" w14:textId="77777777" w:rsidR="0028430E" w:rsidRDefault="00F245C9">
            <w:pPr>
              <w:spacing w:after="0" w:line="240" w:lineRule="auto"/>
              <w:jc w:val="left"/>
            </w:pPr>
            <w:r>
              <w:t>122</w:t>
            </w:r>
          </w:p>
        </w:tc>
      </w:tr>
      <w:tr w:rsidR="0028430E" w14:paraId="0059EA1D" w14:textId="77777777">
        <w:tc>
          <w:tcPr>
            <w:tcW w:w="5070" w:type="dxa"/>
          </w:tcPr>
          <w:p w14:paraId="7EA15119" w14:textId="77777777" w:rsidR="0028430E" w:rsidRDefault="00F245C9">
            <w:pPr>
              <w:spacing w:after="0" w:line="240" w:lineRule="auto"/>
              <w:jc w:val="left"/>
            </w:pPr>
            <w:r>
              <w:t>Référentiels</w:t>
            </w:r>
          </w:p>
        </w:tc>
        <w:tc>
          <w:tcPr>
            <w:tcW w:w="2000" w:type="dxa"/>
          </w:tcPr>
          <w:p w14:paraId="0DB133B5" w14:textId="77777777" w:rsidR="0028430E" w:rsidRDefault="00F245C9">
            <w:pPr>
              <w:spacing w:after="0" w:line="240" w:lineRule="auto"/>
              <w:jc w:val="left"/>
            </w:pPr>
            <w:r>
              <w:t>12</w:t>
            </w:r>
          </w:p>
        </w:tc>
        <w:tc>
          <w:tcPr>
            <w:tcW w:w="2000" w:type="dxa"/>
          </w:tcPr>
          <w:p w14:paraId="62195189" w14:textId="77777777" w:rsidR="0028430E" w:rsidRDefault="00F245C9">
            <w:pPr>
              <w:spacing w:after="0" w:line="240" w:lineRule="auto"/>
              <w:jc w:val="left"/>
            </w:pPr>
            <w:r>
              <w:t>104</w:t>
            </w:r>
          </w:p>
        </w:tc>
      </w:tr>
      <w:tr w:rsidR="0028430E" w14:paraId="5002AFB3" w14:textId="77777777">
        <w:tc>
          <w:tcPr>
            <w:tcW w:w="5070" w:type="dxa"/>
          </w:tcPr>
          <w:p w14:paraId="1476F8E2" w14:textId="77777777" w:rsidR="0028430E" w:rsidRDefault="00F245C9">
            <w:pPr>
              <w:spacing w:after="0" w:line="240" w:lineRule="auto"/>
              <w:jc w:val="left"/>
            </w:pPr>
            <w:r>
              <w:t>Consultation et actes prescrits</w:t>
            </w:r>
          </w:p>
        </w:tc>
        <w:tc>
          <w:tcPr>
            <w:tcW w:w="2000" w:type="dxa"/>
          </w:tcPr>
          <w:p w14:paraId="3336BF3C" w14:textId="77777777" w:rsidR="0028430E" w:rsidRDefault="00F245C9">
            <w:pPr>
              <w:spacing w:after="0" w:line="240" w:lineRule="auto"/>
              <w:jc w:val="left"/>
            </w:pPr>
            <w:r>
              <w:t>11</w:t>
            </w:r>
          </w:p>
        </w:tc>
        <w:tc>
          <w:tcPr>
            <w:tcW w:w="2000" w:type="dxa"/>
          </w:tcPr>
          <w:p w14:paraId="56532D6E" w14:textId="77777777" w:rsidR="0028430E" w:rsidRDefault="00F245C9">
            <w:pPr>
              <w:spacing w:after="0" w:line="240" w:lineRule="auto"/>
              <w:jc w:val="left"/>
            </w:pPr>
            <w:r>
              <w:t>163</w:t>
            </w:r>
          </w:p>
        </w:tc>
      </w:tr>
      <w:tr w:rsidR="0028430E" w14:paraId="4E83977D" w14:textId="77777777">
        <w:tc>
          <w:tcPr>
            <w:tcW w:w="5070" w:type="dxa"/>
          </w:tcPr>
          <w:p w14:paraId="121B3E99" w14:textId="77777777" w:rsidR="0028430E" w:rsidRDefault="00F245C9">
            <w:pPr>
              <w:spacing w:after="0" w:line="240" w:lineRule="auto"/>
              <w:jc w:val="left"/>
            </w:pPr>
            <w:r>
              <w:lastRenderedPageBreak/>
              <w:t>Synchronisation hors connexion</w:t>
            </w:r>
          </w:p>
        </w:tc>
        <w:tc>
          <w:tcPr>
            <w:tcW w:w="2000" w:type="dxa"/>
          </w:tcPr>
          <w:p w14:paraId="3A3D1B85" w14:textId="77777777" w:rsidR="0028430E" w:rsidRDefault="00F245C9">
            <w:pPr>
              <w:spacing w:after="0" w:line="240" w:lineRule="auto"/>
              <w:jc w:val="left"/>
            </w:pPr>
            <w:r>
              <w:t>8</w:t>
            </w:r>
          </w:p>
        </w:tc>
        <w:tc>
          <w:tcPr>
            <w:tcW w:w="2000" w:type="dxa"/>
          </w:tcPr>
          <w:p w14:paraId="55559009" w14:textId="77777777" w:rsidR="0028430E" w:rsidRDefault="00F245C9">
            <w:pPr>
              <w:spacing w:after="0" w:line="240" w:lineRule="auto"/>
              <w:jc w:val="left"/>
            </w:pPr>
            <w:r>
              <w:t>76</w:t>
            </w:r>
          </w:p>
        </w:tc>
      </w:tr>
      <w:tr w:rsidR="0028430E" w14:paraId="3FD770ED" w14:textId="77777777">
        <w:tc>
          <w:tcPr>
            <w:tcW w:w="5070" w:type="dxa"/>
          </w:tcPr>
          <w:p w14:paraId="295777AB" w14:textId="77777777" w:rsidR="0028430E" w:rsidRDefault="00F245C9">
            <w:pPr>
              <w:spacing w:after="0" w:line="240" w:lineRule="auto"/>
              <w:jc w:val="left"/>
            </w:pPr>
            <w:r>
              <w:t>Messagerie interne</w:t>
            </w:r>
          </w:p>
        </w:tc>
        <w:tc>
          <w:tcPr>
            <w:tcW w:w="2000" w:type="dxa"/>
          </w:tcPr>
          <w:p w14:paraId="1B96AC1F" w14:textId="77777777" w:rsidR="0028430E" w:rsidRDefault="00F245C9">
            <w:pPr>
              <w:spacing w:after="0" w:line="240" w:lineRule="auto"/>
              <w:jc w:val="left"/>
            </w:pPr>
            <w:r>
              <w:t>7</w:t>
            </w:r>
          </w:p>
        </w:tc>
        <w:tc>
          <w:tcPr>
            <w:tcW w:w="2000" w:type="dxa"/>
          </w:tcPr>
          <w:p w14:paraId="7E55E24C" w14:textId="77777777" w:rsidR="0028430E" w:rsidRDefault="00F245C9">
            <w:pPr>
              <w:spacing w:after="0" w:line="240" w:lineRule="auto"/>
              <w:jc w:val="left"/>
            </w:pPr>
            <w:r>
              <w:t>71</w:t>
            </w:r>
          </w:p>
        </w:tc>
      </w:tr>
      <w:tr w:rsidR="0028430E" w14:paraId="241C523F" w14:textId="77777777">
        <w:tc>
          <w:tcPr>
            <w:tcW w:w="5070" w:type="dxa"/>
          </w:tcPr>
          <w:p w14:paraId="4713FC8E" w14:textId="77777777" w:rsidR="0028430E" w:rsidRDefault="00F245C9">
            <w:pPr>
              <w:spacing w:after="0" w:line="240" w:lineRule="auto"/>
              <w:jc w:val="left"/>
            </w:pPr>
            <w:r>
              <w:t>Accueil et triage</w:t>
            </w:r>
          </w:p>
        </w:tc>
        <w:tc>
          <w:tcPr>
            <w:tcW w:w="2000" w:type="dxa"/>
          </w:tcPr>
          <w:p w14:paraId="64CC9FDC" w14:textId="77777777" w:rsidR="0028430E" w:rsidRDefault="00F245C9">
            <w:pPr>
              <w:spacing w:after="0" w:line="240" w:lineRule="auto"/>
              <w:jc w:val="left"/>
            </w:pPr>
            <w:r>
              <w:t>3</w:t>
            </w:r>
          </w:p>
        </w:tc>
        <w:tc>
          <w:tcPr>
            <w:tcW w:w="2000" w:type="dxa"/>
          </w:tcPr>
          <w:p w14:paraId="191DB7AE" w14:textId="77777777" w:rsidR="0028430E" w:rsidRDefault="00F245C9">
            <w:pPr>
              <w:spacing w:after="0" w:line="240" w:lineRule="auto"/>
              <w:jc w:val="left"/>
            </w:pPr>
            <w:r>
              <w:t>54</w:t>
            </w:r>
          </w:p>
        </w:tc>
      </w:tr>
      <w:tr w:rsidR="0028430E" w14:paraId="40B36BAD" w14:textId="77777777">
        <w:tc>
          <w:tcPr>
            <w:tcW w:w="5070" w:type="dxa"/>
          </w:tcPr>
          <w:p w14:paraId="6D8C1207" w14:textId="77777777" w:rsidR="0028430E" w:rsidRDefault="00F245C9">
            <w:pPr>
              <w:spacing w:after="0" w:line="240" w:lineRule="auto"/>
              <w:jc w:val="left"/>
            </w:pPr>
            <w:r>
              <w:t>Sorties critiques</w:t>
            </w:r>
          </w:p>
        </w:tc>
        <w:tc>
          <w:tcPr>
            <w:tcW w:w="2000" w:type="dxa"/>
          </w:tcPr>
          <w:p w14:paraId="319C79E6" w14:textId="77777777" w:rsidR="0028430E" w:rsidRDefault="00F245C9">
            <w:pPr>
              <w:spacing w:after="0" w:line="240" w:lineRule="auto"/>
              <w:jc w:val="left"/>
            </w:pPr>
            <w:r>
              <w:t>2</w:t>
            </w:r>
          </w:p>
        </w:tc>
        <w:tc>
          <w:tcPr>
            <w:tcW w:w="2000" w:type="dxa"/>
          </w:tcPr>
          <w:p w14:paraId="5AFD40FF" w14:textId="77777777" w:rsidR="0028430E" w:rsidRDefault="00F245C9">
            <w:pPr>
              <w:spacing w:after="0" w:line="240" w:lineRule="auto"/>
              <w:jc w:val="left"/>
            </w:pPr>
            <w:r>
              <w:t>21</w:t>
            </w:r>
          </w:p>
        </w:tc>
      </w:tr>
      <w:tr w:rsidR="0028430E" w14:paraId="3A6B7B3F" w14:textId="77777777">
        <w:tc>
          <w:tcPr>
            <w:tcW w:w="5070" w:type="dxa"/>
          </w:tcPr>
          <w:p w14:paraId="3E369B0C" w14:textId="77777777" w:rsidR="0028430E" w:rsidRDefault="00F245C9">
            <w:pPr>
              <w:spacing w:after="0" w:line="240" w:lineRule="auto"/>
              <w:jc w:val="left"/>
            </w:pPr>
            <w:r>
              <w:t>Suivi de traitement</w:t>
            </w:r>
          </w:p>
        </w:tc>
        <w:tc>
          <w:tcPr>
            <w:tcW w:w="2000" w:type="dxa"/>
          </w:tcPr>
          <w:p w14:paraId="4FE6F4F9" w14:textId="77777777" w:rsidR="0028430E" w:rsidRDefault="00F245C9">
            <w:pPr>
              <w:spacing w:after="0" w:line="240" w:lineRule="auto"/>
              <w:jc w:val="left"/>
            </w:pPr>
            <w:r>
              <w:t>2</w:t>
            </w:r>
          </w:p>
        </w:tc>
        <w:tc>
          <w:tcPr>
            <w:tcW w:w="2000" w:type="dxa"/>
          </w:tcPr>
          <w:p w14:paraId="6A50D796" w14:textId="77777777" w:rsidR="0028430E" w:rsidRDefault="00F245C9">
            <w:pPr>
              <w:spacing w:after="0" w:line="240" w:lineRule="auto"/>
              <w:jc w:val="left"/>
            </w:pPr>
            <w:r>
              <w:t>27</w:t>
            </w:r>
          </w:p>
        </w:tc>
      </w:tr>
      <w:tr w:rsidR="0028430E" w14:paraId="36DB29C3" w14:textId="77777777">
        <w:tc>
          <w:tcPr>
            <w:tcW w:w="5070" w:type="dxa"/>
          </w:tcPr>
          <w:p w14:paraId="4863ECFD" w14:textId="77777777" w:rsidR="0028430E" w:rsidRDefault="00F245C9">
            <w:pPr>
              <w:spacing w:after="0" w:line="240" w:lineRule="auto"/>
              <w:jc w:val="left"/>
            </w:pPr>
            <w:r>
              <w:t>Total</w:t>
            </w:r>
          </w:p>
        </w:tc>
        <w:tc>
          <w:tcPr>
            <w:tcW w:w="2000" w:type="dxa"/>
          </w:tcPr>
          <w:p w14:paraId="3C877C3A" w14:textId="77777777" w:rsidR="0028430E" w:rsidRDefault="00F245C9">
            <w:pPr>
              <w:spacing w:after="0" w:line="240" w:lineRule="auto"/>
              <w:jc w:val="left"/>
            </w:pPr>
            <w:r>
              <w:t>88</w:t>
            </w:r>
          </w:p>
        </w:tc>
        <w:tc>
          <w:tcPr>
            <w:tcW w:w="2000" w:type="dxa"/>
          </w:tcPr>
          <w:p w14:paraId="34B5A080" w14:textId="77777777" w:rsidR="0028430E" w:rsidRDefault="00F245C9">
            <w:pPr>
              <w:spacing w:after="0" w:line="240" w:lineRule="auto"/>
              <w:jc w:val="left"/>
            </w:pPr>
            <w:r>
              <w:t>976</w:t>
            </w:r>
          </w:p>
        </w:tc>
      </w:tr>
    </w:tbl>
    <w:p w14:paraId="10DE00D3" w14:textId="77777777" w:rsidR="003A751E" w:rsidRDefault="003A751E">
      <w:pPr>
        <w:pageBreakBefore/>
      </w:pPr>
    </w:p>
    <w:p w14:paraId="2FD2501B" w14:textId="77777777" w:rsidR="003A751E" w:rsidRDefault="003A751E"/>
    <w:p w14:paraId="3257F127" w14:textId="77777777" w:rsidR="003A751E" w:rsidRDefault="003A751E"/>
    <w:p w14:paraId="72CB3ABC" w14:textId="77777777" w:rsidR="003A751E" w:rsidRDefault="003A751E"/>
    <w:p w14:paraId="799928C4" w14:textId="77777777" w:rsidR="003A751E" w:rsidRDefault="003A751E"/>
    <w:p w14:paraId="03BDEBC1" w14:textId="77777777" w:rsidR="003A751E" w:rsidRDefault="003A751E"/>
    <w:p w14:paraId="280A0B07" w14:textId="77777777" w:rsidR="003A751E" w:rsidRDefault="003A751E"/>
    <w:p w14:paraId="2455E310" w14:textId="77777777" w:rsidR="003A751E" w:rsidRDefault="003A751E"/>
    <w:p w14:paraId="0DF49649" w14:textId="77777777" w:rsidR="0028430E" w:rsidRDefault="00F245C9">
      <w:pPr>
        <w:pStyle w:val="Lgende"/>
      </w:pPr>
      <w:bookmarkStart w:id="150" w:name="_Toc238069796"/>
      <w:r>
        <w:t>Figure 8.1 — Schéma relationnel du noyau métier</w:t>
      </w:r>
      <w:bookmarkEnd w:id="150"/>
    </w:p>
    <w:p w14:paraId="7B362E35" w14:textId="77777777" w:rsidR="003A751E" w:rsidRDefault="00B21786">
      <w:r>
        <w:br w:type="page"/>
      </w:r>
    </w:p>
    <w:p w14:paraId="6897903A" w14:textId="77777777" w:rsidR="0028430E" w:rsidRDefault="00F245C9">
      <w:r>
        <w:lastRenderedPageBreak/>
        <w:t xml:space="preserve">Le modèle physique est produit et maintenu par 41 migrations Prisma versionnées. Elles sont appliquées à chaque déploiement, et une </w:t>
      </w:r>
      <w:proofErr w:type="spellStart"/>
      <w:r>
        <w:t>réapplication</w:t>
      </w:r>
      <w:proofErr w:type="spellEnd"/>
      <w:r>
        <w:t xml:space="preserve"> reste sans effet. Chaque migration est un fichier horodaté conservé dans le dépôt Git : l'historique complet de l'évolution du schéma reste donc traçable. Le schéma de la base SQLite du poste autonome est dérivé automatiquement de celui de la base PostgreSQL centrale. Cela garantit que les deux cibles ne divergent pas : les 88 tables sont présentes des deux côtés.</w:t>
      </w:r>
    </w:p>
    <w:p w14:paraId="1984ED58" w14:textId="341F4940" w:rsidR="0028430E" w:rsidRDefault="00F245C9">
      <w:r>
        <w:t>Les clés primaires sont des identifiants universels générés. Les contraintes d'unicité sont portées par la base. Un index sur l'horodatage de modification rend possible le calcul des deltas de synchronisation. Six énumérations seulement sont portées par la base. Les cinq machines à états restantes reposent sur des champs texte contraints par le code applicatif. C'est un compromis de portabilité entre PostgreSQL et SQLite, ce dernier ne connaissant pas le type énuméré, et il doit être reconnu comme une faiblesse.</w:t>
      </w:r>
    </w:p>
    <w:p w14:paraId="2F49E382" w14:textId="77777777" w:rsidR="008C7FF2" w:rsidRDefault="008C7FF2"/>
    <w:p w14:paraId="1B920E81" w14:textId="77777777" w:rsidR="003A751E" w:rsidRDefault="003A751E">
      <w:pPr>
        <w:pageBreakBefore/>
      </w:pPr>
    </w:p>
    <w:p w14:paraId="4D4333EB" w14:textId="77777777" w:rsidR="003A751E" w:rsidRDefault="003A751E"/>
    <w:p w14:paraId="262B9C09" w14:textId="77777777" w:rsidR="003A751E" w:rsidRDefault="003A751E"/>
    <w:p w14:paraId="720DBAB1" w14:textId="77777777" w:rsidR="003A751E" w:rsidRDefault="003A751E"/>
    <w:p w14:paraId="13C005B3" w14:textId="77777777" w:rsidR="003A751E" w:rsidRDefault="003A751E"/>
    <w:p w14:paraId="48A75EFF" w14:textId="77777777" w:rsidR="003A751E" w:rsidRDefault="003A751E"/>
    <w:p w14:paraId="57F4349A" w14:textId="77777777" w:rsidR="003A751E" w:rsidRDefault="003A751E"/>
    <w:p w14:paraId="4E92DB3A" w14:textId="77777777" w:rsidR="003A751E" w:rsidRDefault="003A751E"/>
    <w:p w14:paraId="72F10D65" w14:textId="77777777" w:rsidR="0028430E" w:rsidRDefault="00F245C9">
      <w:pPr>
        <w:pStyle w:val="Lgende"/>
      </w:pPr>
      <w:bookmarkStart w:id="151" w:name="_Toc238069797"/>
      <w:r>
        <w:t>Figure 8.2 — Modèle physique de données</w:t>
      </w:r>
      <w:bookmarkEnd w:id="151"/>
    </w:p>
    <w:p w14:paraId="249BC6EA" w14:textId="77777777" w:rsidR="003A751E" w:rsidRDefault="00B21786">
      <w:r>
        <w:br w:type="page"/>
      </w:r>
    </w:p>
    <w:p w14:paraId="072AD627" w14:textId="77777777" w:rsidR="0028430E" w:rsidRDefault="00F245C9">
      <w:r>
        <w:lastRenderedPageBreak/>
        <w:t>L'extrait de code ci-dessous est le cœur du fonctionnement hors connexion. C'est la fonction qui arbitre entre une modification arrivant d'un poste et celle déjà présente sur le serveur. Elle a été choisie parce qu'elle est pure : aucune entrée-sortie, aucune dépendance externe, un résultat entièrement déterminé par ses arguments. Elle est donc testable unitairement, et réutilisable à l'identique par le serveur central comme par le poste autonome.</w:t>
      </w:r>
    </w:p>
    <w:p w14:paraId="1166532A" w14:textId="77777777" w:rsidR="001A6985" w:rsidRDefault="001A6985">
      <w:pPr>
        <w:spacing w:after="160" w:line="259" w:lineRule="auto"/>
        <w:jc w:val="left"/>
        <w:rPr>
          <w:rFonts w:ascii="Consolas" w:hAnsi="Consolas"/>
          <w:sz w:val="18"/>
          <w:szCs w:val="18"/>
        </w:rPr>
      </w:pPr>
      <w:r>
        <w:rPr>
          <w:rFonts w:ascii="Consolas" w:hAnsi="Consolas"/>
          <w:sz w:val="18"/>
          <w:szCs w:val="18"/>
        </w:rPr>
        <w:br w:type="page"/>
      </w:r>
    </w:p>
    <w:p w14:paraId="1D912031"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lastRenderedPageBreak/>
        <w:t>/**</w:t>
      </w:r>
    </w:p>
    <w:p w14:paraId="638CB889"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Décide comment appliquer un enregistrement entrant face à l'existant.</w:t>
      </w:r>
    </w:p>
    <w:p w14:paraId="28905D93"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 </w:t>
      </w:r>
      <w:proofErr w:type="spellStart"/>
      <w:r w:rsidRPr="00EB63FF">
        <w:rPr>
          <w:rFonts w:ascii="Consolas" w:hAnsi="Consolas"/>
          <w:sz w:val="18"/>
          <w:szCs w:val="18"/>
        </w:rPr>
        <w:t>existing</w:t>
      </w:r>
      <w:proofErr w:type="spellEnd"/>
      <w:r w:rsidRPr="00EB63FF">
        <w:rPr>
          <w:rFonts w:ascii="Consolas" w:hAnsi="Consolas"/>
          <w:sz w:val="18"/>
          <w:szCs w:val="18"/>
        </w:rPr>
        <w:t xml:space="preserve"> </w:t>
      </w:r>
      <w:proofErr w:type="spellStart"/>
      <w:r w:rsidRPr="00EB63FF">
        <w:rPr>
          <w:rFonts w:ascii="Consolas" w:hAnsi="Consolas"/>
          <w:sz w:val="18"/>
          <w:szCs w:val="18"/>
        </w:rPr>
        <w:t>null</w:t>
      </w:r>
      <w:proofErr w:type="spellEnd"/>
      <w:r w:rsidRPr="00EB63FF">
        <w:rPr>
          <w:rFonts w:ascii="Consolas" w:hAnsi="Consolas"/>
          <w:sz w:val="18"/>
          <w:szCs w:val="18"/>
        </w:rPr>
        <w:t xml:space="preserve"> : création directe.</w:t>
      </w:r>
    </w:p>
    <w:p w14:paraId="4562A944"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 Dernière écriture gagnante sur </w:t>
      </w:r>
      <w:proofErr w:type="spellStart"/>
      <w:r w:rsidRPr="00EB63FF">
        <w:rPr>
          <w:rFonts w:ascii="Consolas" w:hAnsi="Consolas"/>
          <w:sz w:val="18"/>
          <w:szCs w:val="18"/>
        </w:rPr>
        <w:t>updatedAt</w:t>
      </w:r>
      <w:proofErr w:type="spellEnd"/>
      <w:r w:rsidRPr="00EB63FF">
        <w:rPr>
          <w:rFonts w:ascii="Consolas" w:hAnsi="Consolas"/>
          <w:sz w:val="18"/>
          <w:szCs w:val="18"/>
        </w:rPr>
        <w:t xml:space="preserve"> ; égalité stricte : aucune action.</w:t>
      </w:r>
    </w:p>
    <w:p w14:paraId="75047FE0"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 Si </w:t>
      </w:r>
      <w:proofErr w:type="spellStart"/>
      <w:r w:rsidRPr="00EB63FF">
        <w:rPr>
          <w:rFonts w:ascii="Consolas" w:hAnsi="Consolas"/>
          <w:sz w:val="18"/>
          <w:szCs w:val="18"/>
        </w:rPr>
        <w:t>baseUpdatedAt</w:t>
      </w:r>
      <w:proofErr w:type="spellEnd"/>
      <w:r w:rsidRPr="00EB63FF">
        <w:rPr>
          <w:rFonts w:ascii="Consolas" w:hAnsi="Consolas"/>
          <w:sz w:val="18"/>
          <w:szCs w:val="18"/>
        </w:rPr>
        <w:t xml:space="preserve"> est fourni et que l'existant a bougé depuis cette base,</w:t>
      </w:r>
    </w:p>
    <w:p w14:paraId="48AA9CFA"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il y a conflit ; le gagnant est désigné, l'appelant journalise puis applique.</w:t>
      </w:r>
    </w:p>
    <w:p w14:paraId="5454EC2D" w14:textId="77777777" w:rsid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
    <w:p w14:paraId="58F54D84" w14:textId="77777777" w:rsidR="00D552D8" w:rsidRPr="00EB63FF" w:rsidRDefault="00D552D8" w:rsidP="00D552D8">
      <w:pPr>
        <w:spacing w:after="0" w:line="240" w:lineRule="auto"/>
        <w:jc w:val="left"/>
        <w:rPr>
          <w:rFonts w:ascii="Consolas" w:hAnsi="Consolas"/>
          <w:sz w:val="18"/>
          <w:szCs w:val="18"/>
        </w:rPr>
      </w:pPr>
    </w:p>
    <w:p w14:paraId="55ABB29E" w14:textId="77777777" w:rsidR="00EB63FF" w:rsidRPr="00EB63FF" w:rsidRDefault="00EB63FF" w:rsidP="00D552D8">
      <w:pPr>
        <w:spacing w:after="0" w:line="240" w:lineRule="auto"/>
        <w:jc w:val="left"/>
        <w:rPr>
          <w:rFonts w:ascii="Consolas" w:hAnsi="Consolas"/>
          <w:sz w:val="18"/>
          <w:szCs w:val="18"/>
        </w:rPr>
      </w:pPr>
      <w:proofErr w:type="gramStart"/>
      <w:r w:rsidRPr="00EB63FF">
        <w:rPr>
          <w:rFonts w:ascii="Consolas" w:hAnsi="Consolas"/>
          <w:sz w:val="18"/>
          <w:szCs w:val="18"/>
        </w:rPr>
        <w:t>export</w:t>
      </w:r>
      <w:proofErr w:type="gramEnd"/>
      <w:r w:rsidRPr="00EB63FF">
        <w:rPr>
          <w:rFonts w:ascii="Consolas" w:hAnsi="Consolas"/>
          <w:sz w:val="18"/>
          <w:szCs w:val="18"/>
        </w:rPr>
        <w:t xml:space="preserve"> </w:t>
      </w:r>
      <w:proofErr w:type="spellStart"/>
      <w:r w:rsidRPr="00EB63FF">
        <w:rPr>
          <w:rFonts w:ascii="Consolas" w:hAnsi="Consolas"/>
          <w:sz w:val="18"/>
          <w:szCs w:val="18"/>
        </w:rPr>
        <w:t>function</w:t>
      </w:r>
      <w:proofErr w:type="spellEnd"/>
      <w:r w:rsidRPr="00EB63FF">
        <w:rPr>
          <w:rFonts w:ascii="Consolas" w:hAnsi="Consolas"/>
          <w:sz w:val="18"/>
          <w:szCs w:val="18"/>
        </w:rPr>
        <w:t xml:space="preserve"> </w:t>
      </w:r>
      <w:proofErr w:type="spellStart"/>
      <w:r w:rsidRPr="00EB63FF">
        <w:rPr>
          <w:rFonts w:ascii="Consolas" w:hAnsi="Consolas"/>
          <w:sz w:val="18"/>
          <w:szCs w:val="18"/>
        </w:rPr>
        <w:t>resolveConflict</w:t>
      </w:r>
      <w:proofErr w:type="spellEnd"/>
      <w:r w:rsidRPr="00EB63FF">
        <w:rPr>
          <w:rFonts w:ascii="Consolas" w:hAnsi="Consolas"/>
          <w:sz w:val="18"/>
          <w:szCs w:val="18"/>
        </w:rPr>
        <w:t>(</w:t>
      </w:r>
    </w:p>
    <w:p w14:paraId="36F0464B"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spellStart"/>
      <w:proofErr w:type="gramStart"/>
      <w:r w:rsidRPr="00EB63FF">
        <w:rPr>
          <w:rFonts w:ascii="Consolas" w:hAnsi="Consolas"/>
          <w:sz w:val="18"/>
          <w:szCs w:val="18"/>
        </w:rPr>
        <w:t>incoming</w:t>
      </w:r>
      <w:proofErr w:type="spellEnd"/>
      <w:r w:rsidRPr="00EB63FF">
        <w:rPr>
          <w:rFonts w:ascii="Consolas" w:hAnsi="Consolas"/>
          <w:sz w:val="18"/>
          <w:szCs w:val="18"/>
        </w:rPr>
        <w:t>:</w:t>
      </w:r>
      <w:proofErr w:type="gramEnd"/>
      <w:r w:rsidRPr="00EB63FF">
        <w:rPr>
          <w:rFonts w:ascii="Consolas" w:hAnsi="Consolas"/>
          <w:sz w:val="18"/>
          <w:szCs w:val="18"/>
        </w:rPr>
        <w:t xml:space="preserve"> </w:t>
      </w:r>
      <w:proofErr w:type="spellStart"/>
      <w:r w:rsidRPr="00EB63FF">
        <w:rPr>
          <w:rFonts w:ascii="Consolas" w:hAnsi="Consolas"/>
          <w:sz w:val="18"/>
          <w:szCs w:val="18"/>
        </w:rPr>
        <w:t>IncomingVersioned</w:t>
      </w:r>
      <w:proofErr w:type="spellEnd"/>
      <w:r w:rsidRPr="00EB63FF">
        <w:rPr>
          <w:rFonts w:ascii="Consolas" w:hAnsi="Consolas"/>
          <w:sz w:val="18"/>
          <w:szCs w:val="18"/>
        </w:rPr>
        <w:t>,</w:t>
      </w:r>
    </w:p>
    <w:p w14:paraId="3AC57E7E"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spellStart"/>
      <w:proofErr w:type="gramStart"/>
      <w:r w:rsidRPr="00EB63FF">
        <w:rPr>
          <w:rFonts w:ascii="Consolas" w:hAnsi="Consolas"/>
          <w:sz w:val="18"/>
          <w:szCs w:val="18"/>
        </w:rPr>
        <w:t>existing</w:t>
      </w:r>
      <w:proofErr w:type="spellEnd"/>
      <w:r w:rsidRPr="00EB63FF">
        <w:rPr>
          <w:rFonts w:ascii="Consolas" w:hAnsi="Consolas"/>
          <w:sz w:val="18"/>
          <w:szCs w:val="18"/>
        </w:rPr>
        <w:t>:</w:t>
      </w:r>
      <w:proofErr w:type="gramEnd"/>
      <w:r w:rsidRPr="00EB63FF">
        <w:rPr>
          <w:rFonts w:ascii="Consolas" w:hAnsi="Consolas"/>
          <w:sz w:val="18"/>
          <w:szCs w:val="18"/>
        </w:rPr>
        <w:t xml:space="preserve"> </w:t>
      </w:r>
      <w:proofErr w:type="spellStart"/>
      <w:r w:rsidRPr="00EB63FF">
        <w:rPr>
          <w:rFonts w:ascii="Consolas" w:hAnsi="Consolas"/>
          <w:sz w:val="18"/>
          <w:szCs w:val="18"/>
        </w:rPr>
        <w:t>Versioned</w:t>
      </w:r>
      <w:proofErr w:type="spellEnd"/>
      <w:r w:rsidRPr="00EB63FF">
        <w:rPr>
          <w:rFonts w:ascii="Consolas" w:hAnsi="Consolas"/>
          <w:sz w:val="18"/>
          <w:szCs w:val="18"/>
        </w:rPr>
        <w:t xml:space="preserve"> | </w:t>
      </w:r>
      <w:proofErr w:type="spellStart"/>
      <w:r w:rsidRPr="00EB63FF">
        <w:rPr>
          <w:rFonts w:ascii="Consolas" w:hAnsi="Consolas"/>
          <w:sz w:val="18"/>
          <w:szCs w:val="18"/>
        </w:rPr>
        <w:t>null</w:t>
      </w:r>
      <w:proofErr w:type="spellEnd"/>
      <w:r w:rsidRPr="00EB63FF">
        <w:rPr>
          <w:rFonts w:ascii="Consolas" w:hAnsi="Consolas"/>
          <w:sz w:val="18"/>
          <w:szCs w:val="18"/>
        </w:rPr>
        <w:t>,</w:t>
      </w:r>
    </w:p>
    <w:p w14:paraId="45927A0B" w14:textId="77777777" w:rsidR="00EB63FF" w:rsidRPr="00EB63FF" w:rsidRDefault="00EB63FF" w:rsidP="00D552D8">
      <w:pPr>
        <w:spacing w:after="0" w:line="240" w:lineRule="auto"/>
        <w:jc w:val="left"/>
        <w:rPr>
          <w:rFonts w:ascii="Consolas" w:hAnsi="Consolas"/>
          <w:sz w:val="18"/>
          <w:szCs w:val="18"/>
        </w:rPr>
      </w:pPr>
      <w:proofErr w:type="gramStart"/>
      <w:r w:rsidRPr="00EB63FF">
        <w:rPr>
          <w:rFonts w:ascii="Consolas" w:hAnsi="Consolas"/>
          <w:sz w:val="18"/>
          <w:szCs w:val="18"/>
        </w:rPr>
        <w:t>):</w:t>
      </w:r>
      <w:proofErr w:type="gramEnd"/>
      <w:r w:rsidRPr="00EB63FF">
        <w:rPr>
          <w:rFonts w:ascii="Consolas" w:hAnsi="Consolas"/>
          <w:sz w:val="18"/>
          <w:szCs w:val="18"/>
        </w:rPr>
        <w:t xml:space="preserve"> </w:t>
      </w:r>
      <w:proofErr w:type="spellStart"/>
      <w:r w:rsidRPr="00EB63FF">
        <w:rPr>
          <w:rFonts w:ascii="Consolas" w:hAnsi="Consolas"/>
          <w:sz w:val="18"/>
          <w:szCs w:val="18"/>
        </w:rPr>
        <w:t>ConflictDecision</w:t>
      </w:r>
      <w:proofErr w:type="spellEnd"/>
      <w:r w:rsidRPr="00EB63FF">
        <w:rPr>
          <w:rFonts w:ascii="Consolas" w:hAnsi="Consolas"/>
          <w:sz w:val="18"/>
          <w:szCs w:val="18"/>
        </w:rPr>
        <w:t xml:space="preserve"> {</w:t>
      </w:r>
    </w:p>
    <w:p w14:paraId="1F60E2C5"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gramStart"/>
      <w:r w:rsidRPr="00EB63FF">
        <w:rPr>
          <w:rFonts w:ascii="Consolas" w:hAnsi="Consolas"/>
          <w:sz w:val="18"/>
          <w:szCs w:val="18"/>
        </w:rPr>
        <w:t>if</w:t>
      </w:r>
      <w:proofErr w:type="gramEnd"/>
      <w:r w:rsidRPr="00EB63FF">
        <w:rPr>
          <w:rFonts w:ascii="Consolas" w:hAnsi="Consolas"/>
          <w:sz w:val="18"/>
          <w:szCs w:val="18"/>
        </w:rPr>
        <w:t xml:space="preserve"> (!</w:t>
      </w:r>
      <w:proofErr w:type="spellStart"/>
      <w:r w:rsidRPr="00EB63FF">
        <w:rPr>
          <w:rFonts w:ascii="Consolas" w:hAnsi="Consolas"/>
          <w:sz w:val="18"/>
          <w:szCs w:val="18"/>
        </w:rPr>
        <w:t>existing</w:t>
      </w:r>
      <w:proofErr w:type="spellEnd"/>
      <w:r w:rsidRPr="00EB63FF">
        <w:rPr>
          <w:rFonts w:ascii="Consolas" w:hAnsi="Consolas"/>
          <w:sz w:val="18"/>
          <w:szCs w:val="18"/>
        </w:rPr>
        <w:t xml:space="preserve">) return { </w:t>
      </w:r>
      <w:proofErr w:type="spellStart"/>
      <w:r w:rsidRPr="00EB63FF">
        <w:rPr>
          <w:rFonts w:ascii="Consolas" w:hAnsi="Consolas"/>
          <w:sz w:val="18"/>
          <w:szCs w:val="18"/>
        </w:rPr>
        <w:t>kind</w:t>
      </w:r>
      <w:proofErr w:type="spellEnd"/>
      <w:r w:rsidRPr="00EB63FF">
        <w:rPr>
          <w:rFonts w:ascii="Consolas" w:hAnsi="Consolas"/>
          <w:sz w:val="18"/>
          <w:szCs w:val="18"/>
        </w:rPr>
        <w:t>: '</w:t>
      </w:r>
      <w:proofErr w:type="spellStart"/>
      <w:r w:rsidRPr="00EB63FF">
        <w:rPr>
          <w:rFonts w:ascii="Consolas" w:hAnsi="Consolas"/>
          <w:sz w:val="18"/>
          <w:szCs w:val="18"/>
        </w:rPr>
        <w:t>apply</w:t>
      </w:r>
      <w:proofErr w:type="spellEnd"/>
      <w:r w:rsidRPr="00EB63FF">
        <w:rPr>
          <w:rFonts w:ascii="Consolas" w:hAnsi="Consolas"/>
          <w:sz w:val="18"/>
          <w:szCs w:val="18"/>
        </w:rPr>
        <w:t>' }</w:t>
      </w:r>
    </w:p>
    <w:p w14:paraId="62E8732F"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spellStart"/>
      <w:proofErr w:type="gramStart"/>
      <w:r w:rsidRPr="00EB63FF">
        <w:rPr>
          <w:rFonts w:ascii="Consolas" w:hAnsi="Consolas"/>
          <w:sz w:val="18"/>
          <w:szCs w:val="18"/>
        </w:rPr>
        <w:t>const</w:t>
      </w:r>
      <w:proofErr w:type="spellEnd"/>
      <w:proofErr w:type="gramEnd"/>
      <w:r w:rsidRPr="00EB63FF">
        <w:rPr>
          <w:rFonts w:ascii="Consolas" w:hAnsi="Consolas"/>
          <w:sz w:val="18"/>
          <w:szCs w:val="18"/>
        </w:rPr>
        <w:t xml:space="preserve"> </w:t>
      </w:r>
      <w:proofErr w:type="spellStart"/>
      <w:r w:rsidRPr="00EB63FF">
        <w:rPr>
          <w:rFonts w:ascii="Consolas" w:hAnsi="Consolas"/>
          <w:sz w:val="18"/>
          <w:szCs w:val="18"/>
        </w:rPr>
        <w:t>inMs</w:t>
      </w:r>
      <w:proofErr w:type="spellEnd"/>
      <w:r w:rsidRPr="00EB63FF">
        <w:rPr>
          <w:rFonts w:ascii="Consolas" w:hAnsi="Consolas"/>
          <w:sz w:val="18"/>
          <w:szCs w:val="18"/>
        </w:rPr>
        <w:t xml:space="preserve">   = </w:t>
      </w:r>
      <w:proofErr w:type="spellStart"/>
      <w:r w:rsidRPr="00EB63FF">
        <w:rPr>
          <w:rFonts w:ascii="Consolas" w:hAnsi="Consolas"/>
          <w:sz w:val="18"/>
          <w:szCs w:val="18"/>
        </w:rPr>
        <w:t>toMs</w:t>
      </w:r>
      <w:proofErr w:type="spellEnd"/>
      <w:r w:rsidRPr="00EB63FF">
        <w:rPr>
          <w:rFonts w:ascii="Consolas" w:hAnsi="Consolas"/>
          <w:sz w:val="18"/>
          <w:szCs w:val="18"/>
        </w:rPr>
        <w:t>(</w:t>
      </w:r>
      <w:proofErr w:type="spellStart"/>
      <w:r w:rsidRPr="00EB63FF">
        <w:rPr>
          <w:rFonts w:ascii="Consolas" w:hAnsi="Consolas"/>
          <w:sz w:val="18"/>
          <w:szCs w:val="18"/>
        </w:rPr>
        <w:t>incoming.updatedAt</w:t>
      </w:r>
      <w:proofErr w:type="spellEnd"/>
      <w:r w:rsidRPr="00EB63FF">
        <w:rPr>
          <w:rFonts w:ascii="Consolas" w:hAnsi="Consolas"/>
          <w:sz w:val="18"/>
          <w:szCs w:val="18"/>
        </w:rPr>
        <w:t>)      // version arrivant du poste</w:t>
      </w:r>
    </w:p>
    <w:p w14:paraId="0A97C731"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spellStart"/>
      <w:proofErr w:type="gramStart"/>
      <w:r w:rsidRPr="00EB63FF">
        <w:rPr>
          <w:rFonts w:ascii="Consolas" w:hAnsi="Consolas"/>
          <w:sz w:val="18"/>
          <w:szCs w:val="18"/>
        </w:rPr>
        <w:t>const</w:t>
      </w:r>
      <w:proofErr w:type="spellEnd"/>
      <w:proofErr w:type="gramEnd"/>
      <w:r w:rsidRPr="00EB63FF">
        <w:rPr>
          <w:rFonts w:ascii="Consolas" w:hAnsi="Consolas"/>
          <w:sz w:val="18"/>
          <w:szCs w:val="18"/>
        </w:rPr>
        <w:t xml:space="preserve"> </w:t>
      </w:r>
      <w:proofErr w:type="spellStart"/>
      <w:r w:rsidRPr="00EB63FF">
        <w:rPr>
          <w:rFonts w:ascii="Consolas" w:hAnsi="Consolas"/>
          <w:sz w:val="18"/>
          <w:szCs w:val="18"/>
        </w:rPr>
        <w:t>exMs</w:t>
      </w:r>
      <w:proofErr w:type="spellEnd"/>
      <w:r w:rsidRPr="00EB63FF">
        <w:rPr>
          <w:rFonts w:ascii="Consolas" w:hAnsi="Consolas"/>
          <w:sz w:val="18"/>
          <w:szCs w:val="18"/>
        </w:rPr>
        <w:t xml:space="preserve">   = </w:t>
      </w:r>
      <w:proofErr w:type="spellStart"/>
      <w:r w:rsidRPr="00EB63FF">
        <w:rPr>
          <w:rFonts w:ascii="Consolas" w:hAnsi="Consolas"/>
          <w:sz w:val="18"/>
          <w:szCs w:val="18"/>
        </w:rPr>
        <w:t>toMs</w:t>
      </w:r>
      <w:proofErr w:type="spellEnd"/>
      <w:r w:rsidRPr="00EB63FF">
        <w:rPr>
          <w:rFonts w:ascii="Consolas" w:hAnsi="Consolas"/>
          <w:sz w:val="18"/>
          <w:szCs w:val="18"/>
        </w:rPr>
        <w:t>(</w:t>
      </w:r>
      <w:proofErr w:type="spellStart"/>
      <w:r w:rsidRPr="00EB63FF">
        <w:rPr>
          <w:rFonts w:ascii="Consolas" w:hAnsi="Consolas"/>
          <w:sz w:val="18"/>
          <w:szCs w:val="18"/>
        </w:rPr>
        <w:t>existing.updatedAt</w:t>
      </w:r>
      <w:proofErr w:type="spellEnd"/>
      <w:r w:rsidRPr="00EB63FF">
        <w:rPr>
          <w:rFonts w:ascii="Consolas" w:hAnsi="Consolas"/>
          <w:sz w:val="18"/>
          <w:szCs w:val="18"/>
        </w:rPr>
        <w:t>)      // version présente sur le serveur</w:t>
      </w:r>
    </w:p>
    <w:p w14:paraId="7BC1529A"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spellStart"/>
      <w:proofErr w:type="gramStart"/>
      <w:r w:rsidRPr="00EB63FF">
        <w:rPr>
          <w:rFonts w:ascii="Consolas" w:hAnsi="Consolas"/>
          <w:sz w:val="18"/>
          <w:szCs w:val="18"/>
        </w:rPr>
        <w:t>const</w:t>
      </w:r>
      <w:proofErr w:type="spellEnd"/>
      <w:proofErr w:type="gramEnd"/>
      <w:r w:rsidRPr="00EB63FF">
        <w:rPr>
          <w:rFonts w:ascii="Consolas" w:hAnsi="Consolas"/>
          <w:sz w:val="18"/>
          <w:szCs w:val="18"/>
        </w:rPr>
        <w:t xml:space="preserve"> </w:t>
      </w:r>
      <w:proofErr w:type="spellStart"/>
      <w:r w:rsidRPr="00EB63FF">
        <w:rPr>
          <w:rFonts w:ascii="Consolas" w:hAnsi="Consolas"/>
          <w:sz w:val="18"/>
          <w:szCs w:val="18"/>
        </w:rPr>
        <w:t>baseMs</w:t>
      </w:r>
      <w:proofErr w:type="spellEnd"/>
      <w:r w:rsidRPr="00EB63FF">
        <w:rPr>
          <w:rFonts w:ascii="Consolas" w:hAnsi="Consolas"/>
          <w:sz w:val="18"/>
          <w:szCs w:val="18"/>
        </w:rPr>
        <w:t xml:space="preserve"> = </w:t>
      </w:r>
      <w:proofErr w:type="spellStart"/>
      <w:r w:rsidRPr="00EB63FF">
        <w:rPr>
          <w:rFonts w:ascii="Consolas" w:hAnsi="Consolas"/>
          <w:sz w:val="18"/>
          <w:szCs w:val="18"/>
        </w:rPr>
        <w:t>incoming.baseUpdatedAt</w:t>
      </w:r>
      <w:proofErr w:type="spellEnd"/>
      <w:r w:rsidRPr="00EB63FF">
        <w:rPr>
          <w:rFonts w:ascii="Consolas" w:hAnsi="Consolas"/>
          <w:sz w:val="18"/>
          <w:szCs w:val="18"/>
        </w:rPr>
        <w:t xml:space="preserve"> != </w:t>
      </w:r>
      <w:proofErr w:type="spellStart"/>
      <w:r w:rsidRPr="00EB63FF">
        <w:rPr>
          <w:rFonts w:ascii="Consolas" w:hAnsi="Consolas"/>
          <w:sz w:val="18"/>
          <w:szCs w:val="18"/>
        </w:rPr>
        <w:t>null</w:t>
      </w:r>
      <w:proofErr w:type="spellEnd"/>
    </w:p>
    <w:p w14:paraId="428AD9CD"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w:t>
      </w:r>
      <w:proofErr w:type="spellStart"/>
      <w:r w:rsidRPr="00EB63FF">
        <w:rPr>
          <w:rFonts w:ascii="Consolas" w:hAnsi="Consolas"/>
          <w:sz w:val="18"/>
          <w:szCs w:val="18"/>
        </w:rPr>
        <w:t>toMs</w:t>
      </w:r>
      <w:proofErr w:type="spellEnd"/>
      <w:r w:rsidRPr="00EB63FF">
        <w:rPr>
          <w:rFonts w:ascii="Consolas" w:hAnsi="Consolas"/>
          <w:sz w:val="18"/>
          <w:szCs w:val="18"/>
        </w:rPr>
        <w:t>(</w:t>
      </w:r>
      <w:proofErr w:type="spellStart"/>
      <w:proofErr w:type="gramStart"/>
      <w:r w:rsidRPr="00EB63FF">
        <w:rPr>
          <w:rFonts w:ascii="Consolas" w:hAnsi="Consolas"/>
          <w:sz w:val="18"/>
          <w:szCs w:val="18"/>
        </w:rPr>
        <w:t>incoming.baseUpdatedAt</w:t>
      </w:r>
      <w:proofErr w:type="spellEnd"/>
      <w:proofErr w:type="gramEnd"/>
      <w:r w:rsidRPr="00EB63FF">
        <w:rPr>
          <w:rFonts w:ascii="Consolas" w:hAnsi="Consolas"/>
          <w:sz w:val="18"/>
          <w:szCs w:val="18"/>
        </w:rPr>
        <w:t>)             // version connue du poste au départ</w:t>
      </w:r>
    </w:p>
    <w:p w14:paraId="63D2710D"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w:t>
      </w:r>
      <w:proofErr w:type="spellStart"/>
      <w:r w:rsidRPr="00EB63FF">
        <w:rPr>
          <w:rFonts w:ascii="Consolas" w:hAnsi="Consolas"/>
          <w:sz w:val="18"/>
          <w:szCs w:val="18"/>
        </w:rPr>
        <w:t>exMs</w:t>
      </w:r>
      <w:proofErr w:type="spellEnd"/>
      <w:r w:rsidRPr="00EB63FF">
        <w:rPr>
          <w:rFonts w:ascii="Consolas" w:hAnsi="Consolas"/>
          <w:sz w:val="18"/>
          <w:szCs w:val="18"/>
        </w:rPr>
        <w:t xml:space="preserve">                                     // absente : comparaison simple</w:t>
      </w:r>
    </w:p>
    <w:p w14:paraId="1B47E8ED"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Le serveur a-t-il été modifié par quelqu'un d'autre depuis que</w:t>
      </w:r>
    </w:p>
    <w:p w14:paraId="30BF8079"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le poste a commencé son édition ? C'est cela, un vrai conflit.</w:t>
      </w:r>
    </w:p>
    <w:p w14:paraId="3DB07A86"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spellStart"/>
      <w:proofErr w:type="gramStart"/>
      <w:r w:rsidRPr="00EB63FF">
        <w:rPr>
          <w:rFonts w:ascii="Consolas" w:hAnsi="Consolas"/>
          <w:sz w:val="18"/>
          <w:szCs w:val="18"/>
        </w:rPr>
        <w:t>const</w:t>
      </w:r>
      <w:proofErr w:type="spellEnd"/>
      <w:proofErr w:type="gramEnd"/>
      <w:r w:rsidRPr="00EB63FF">
        <w:rPr>
          <w:rFonts w:ascii="Consolas" w:hAnsi="Consolas"/>
          <w:sz w:val="18"/>
          <w:szCs w:val="18"/>
        </w:rPr>
        <w:t xml:space="preserve"> </w:t>
      </w:r>
      <w:proofErr w:type="spellStart"/>
      <w:r w:rsidRPr="00EB63FF">
        <w:rPr>
          <w:rFonts w:ascii="Consolas" w:hAnsi="Consolas"/>
          <w:sz w:val="18"/>
          <w:szCs w:val="18"/>
        </w:rPr>
        <w:t>serverMovedSinceBase</w:t>
      </w:r>
      <w:proofErr w:type="spellEnd"/>
      <w:r w:rsidRPr="00EB63FF">
        <w:rPr>
          <w:rFonts w:ascii="Consolas" w:hAnsi="Consolas"/>
          <w:sz w:val="18"/>
          <w:szCs w:val="18"/>
        </w:rPr>
        <w:t xml:space="preserve"> = </w:t>
      </w:r>
      <w:proofErr w:type="spellStart"/>
      <w:r w:rsidRPr="00EB63FF">
        <w:rPr>
          <w:rFonts w:ascii="Consolas" w:hAnsi="Consolas"/>
          <w:sz w:val="18"/>
          <w:szCs w:val="18"/>
        </w:rPr>
        <w:t>exMs</w:t>
      </w:r>
      <w:proofErr w:type="spellEnd"/>
      <w:r w:rsidRPr="00EB63FF">
        <w:rPr>
          <w:rFonts w:ascii="Consolas" w:hAnsi="Consolas"/>
          <w:sz w:val="18"/>
          <w:szCs w:val="18"/>
        </w:rPr>
        <w:t xml:space="preserve"> &gt; </w:t>
      </w:r>
      <w:proofErr w:type="spellStart"/>
      <w:r w:rsidRPr="00EB63FF">
        <w:rPr>
          <w:rFonts w:ascii="Consolas" w:hAnsi="Consolas"/>
          <w:sz w:val="18"/>
          <w:szCs w:val="18"/>
        </w:rPr>
        <w:t>baseMs</w:t>
      </w:r>
      <w:proofErr w:type="spellEnd"/>
    </w:p>
    <w:p w14:paraId="365934FB"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gramStart"/>
      <w:r w:rsidRPr="00EB63FF">
        <w:rPr>
          <w:rFonts w:ascii="Consolas" w:hAnsi="Consolas"/>
          <w:sz w:val="18"/>
          <w:szCs w:val="18"/>
        </w:rPr>
        <w:t>if</w:t>
      </w:r>
      <w:proofErr w:type="gramEnd"/>
      <w:r w:rsidRPr="00EB63FF">
        <w:rPr>
          <w:rFonts w:ascii="Consolas" w:hAnsi="Consolas"/>
          <w:sz w:val="18"/>
          <w:szCs w:val="18"/>
        </w:rPr>
        <w:t xml:space="preserve"> (</w:t>
      </w:r>
      <w:proofErr w:type="spellStart"/>
      <w:r w:rsidRPr="00EB63FF">
        <w:rPr>
          <w:rFonts w:ascii="Consolas" w:hAnsi="Consolas"/>
          <w:sz w:val="18"/>
          <w:szCs w:val="18"/>
        </w:rPr>
        <w:t>inMs</w:t>
      </w:r>
      <w:proofErr w:type="spellEnd"/>
      <w:r w:rsidRPr="00EB63FF">
        <w:rPr>
          <w:rFonts w:ascii="Consolas" w:hAnsi="Consolas"/>
          <w:sz w:val="18"/>
          <w:szCs w:val="18"/>
        </w:rPr>
        <w:t xml:space="preserve"> &gt; </w:t>
      </w:r>
      <w:proofErr w:type="spellStart"/>
      <w:r w:rsidRPr="00EB63FF">
        <w:rPr>
          <w:rFonts w:ascii="Consolas" w:hAnsi="Consolas"/>
          <w:sz w:val="18"/>
          <w:szCs w:val="18"/>
        </w:rPr>
        <w:t>exMs</w:t>
      </w:r>
      <w:proofErr w:type="spellEnd"/>
      <w:r w:rsidRPr="00EB63FF">
        <w:rPr>
          <w:rFonts w:ascii="Consolas" w:hAnsi="Consolas"/>
          <w:sz w:val="18"/>
          <w:szCs w:val="18"/>
        </w:rPr>
        <w:t>) {</w:t>
      </w:r>
    </w:p>
    <w:p w14:paraId="175253E8"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gramStart"/>
      <w:r w:rsidRPr="00EB63FF">
        <w:rPr>
          <w:rFonts w:ascii="Consolas" w:hAnsi="Consolas"/>
          <w:sz w:val="18"/>
          <w:szCs w:val="18"/>
        </w:rPr>
        <w:t>return</w:t>
      </w:r>
      <w:proofErr w:type="gramEnd"/>
      <w:r w:rsidRPr="00EB63FF">
        <w:rPr>
          <w:rFonts w:ascii="Consolas" w:hAnsi="Consolas"/>
          <w:sz w:val="18"/>
          <w:szCs w:val="18"/>
        </w:rPr>
        <w:t xml:space="preserve"> </w:t>
      </w:r>
      <w:proofErr w:type="spellStart"/>
      <w:r w:rsidRPr="00EB63FF">
        <w:rPr>
          <w:rFonts w:ascii="Consolas" w:hAnsi="Consolas"/>
          <w:sz w:val="18"/>
          <w:szCs w:val="18"/>
        </w:rPr>
        <w:t>serverMovedSinceBase</w:t>
      </w:r>
      <w:proofErr w:type="spellEnd"/>
    </w:p>
    <w:p w14:paraId="4C69B323"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w:t>
      </w:r>
      <w:proofErr w:type="gramStart"/>
      <w:r w:rsidRPr="00EB63FF">
        <w:rPr>
          <w:rFonts w:ascii="Consolas" w:hAnsi="Consolas"/>
          <w:sz w:val="18"/>
          <w:szCs w:val="18"/>
        </w:rPr>
        <w:t xml:space="preserve">{ </w:t>
      </w:r>
      <w:proofErr w:type="spellStart"/>
      <w:r w:rsidRPr="00EB63FF">
        <w:rPr>
          <w:rFonts w:ascii="Consolas" w:hAnsi="Consolas"/>
          <w:sz w:val="18"/>
          <w:szCs w:val="18"/>
        </w:rPr>
        <w:t>kind</w:t>
      </w:r>
      <w:proofErr w:type="spellEnd"/>
      <w:proofErr w:type="gramEnd"/>
      <w:r w:rsidRPr="00EB63FF">
        <w:rPr>
          <w:rFonts w:ascii="Consolas" w:hAnsi="Consolas"/>
          <w:sz w:val="18"/>
          <w:szCs w:val="18"/>
        </w:rPr>
        <w:t>: '</w:t>
      </w:r>
      <w:proofErr w:type="spellStart"/>
      <w:r w:rsidRPr="00EB63FF">
        <w:rPr>
          <w:rFonts w:ascii="Consolas" w:hAnsi="Consolas"/>
          <w:sz w:val="18"/>
          <w:szCs w:val="18"/>
        </w:rPr>
        <w:t>conflict</w:t>
      </w:r>
      <w:proofErr w:type="spellEnd"/>
      <w:r w:rsidRPr="00EB63FF">
        <w:rPr>
          <w:rFonts w:ascii="Consolas" w:hAnsi="Consolas"/>
          <w:sz w:val="18"/>
          <w:szCs w:val="18"/>
        </w:rPr>
        <w:t>', winner: '</w:t>
      </w:r>
      <w:proofErr w:type="spellStart"/>
      <w:r w:rsidRPr="00EB63FF">
        <w:rPr>
          <w:rFonts w:ascii="Consolas" w:hAnsi="Consolas"/>
          <w:sz w:val="18"/>
          <w:szCs w:val="18"/>
        </w:rPr>
        <w:t>incoming</w:t>
      </w:r>
      <w:proofErr w:type="spellEnd"/>
      <w:r w:rsidRPr="00EB63FF">
        <w:rPr>
          <w:rFonts w:ascii="Consolas" w:hAnsi="Consolas"/>
          <w:sz w:val="18"/>
          <w:szCs w:val="18"/>
        </w:rPr>
        <w:t>' }</w:t>
      </w:r>
    </w:p>
    <w:p w14:paraId="0E0A26FA"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w:t>
      </w:r>
      <w:proofErr w:type="gramStart"/>
      <w:r w:rsidRPr="00EB63FF">
        <w:rPr>
          <w:rFonts w:ascii="Consolas" w:hAnsi="Consolas"/>
          <w:sz w:val="18"/>
          <w:szCs w:val="18"/>
        </w:rPr>
        <w:t xml:space="preserve">{ </w:t>
      </w:r>
      <w:proofErr w:type="spellStart"/>
      <w:r w:rsidRPr="00EB63FF">
        <w:rPr>
          <w:rFonts w:ascii="Consolas" w:hAnsi="Consolas"/>
          <w:sz w:val="18"/>
          <w:szCs w:val="18"/>
        </w:rPr>
        <w:t>kind</w:t>
      </w:r>
      <w:proofErr w:type="spellEnd"/>
      <w:proofErr w:type="gramEnd"/>
      <w:r w:rsidRPr="00EB63FF">
        <w:rPr>
          <w:rFonts w:ascii="Consolas" w:hAnsi="Consolas"/>
          <w:sz w:val="18"/>
          <w:szCs w:val="18"/>
        </w:rPr>
        <w:t>: '</w:t>
      </w:r>
      <w:proofErr w:type="spellStart"/>
      <w:r w:rsidRPr="00EB63FF">
        <w:rPr>
          <w:rFonts w:ascii="Consolas" w:hAnsi="Consolas"/>
          <w:sz w:val="18"/>
          <w:szCs w:val="18"/>
        </w:rPr>
        <w:t>apply</w:t>
      </w:r>
      <w:proofErr w:type="spellEnd"/>
      <w:r w:rsidRPr="00EB63FF">
        <w:rPr>
          <w:rFonts w:ascii="Consolas" w:hAnsi="Consolas"/>
          <w:sz w:val="18"/>
          <w:szCs w:val="18"/>
        </w:rPr>
        <w:t>' }</w:t>
      </w:r>
    </w:p>
    <w:p w14:paraId="3685EF75"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
    <w:p w14:paraId="4B401C8B"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gramStart"/>
      <w:r w:rsidRPr="00EB63FF">
        <w:rPr>
          <w:rFonts w:ascii="Consolas" w:hAnsi="Consolas"/>
          <w:sz w:val="18"/>
          <w:szCs w:val="18"/>
        </w:rPr>
        <w:t>if</w:t>
      </w:r>
      <w:proofErr w:type="gramEnd"/>
      <w:r w:rsidRPr="00EB63FF">
        <w:rPr>
          <w:rFonts w:ascii="Consolas" w:hAnsi="Consolas"/>
          <w:sz w:val="18"/>
          <w:szCs w:val="18"/>
        </w:rPr>
        <w:t xml:space="preserve"> (</w:t>
      </w:r>
      <w:proofErr w:type="spellStart"/>
      <w:r w:rsidRPr="00EB63FF">
        <w:rPr>
          <w:rFonts w:ascii="Consolas" w:hAnsi="Consolas"/>
          <w:sz w:val="18"/>
          <w:szCs w:val="18"/>
        </w:rPr>
        <w:t>inMs</w:t>
      </w:r>
      <w:proofErr w:type="spellEnd"/>
      <w:r w:rsidRPr="00EB63FF">
        <w:rPr>
          <w:rFonts w:ascii="Consolas" w:hAnsi="Consolas"/>
          <w:sz w:val="18"/>
          <w:szCs w:val="18"/>
        </w:rPr>
        <w:t xml:space="preserve"> &lt; </w:t>
      </w:r>
      <w:proofErr w:type="spellStart"/>
      <w:r w:rsidRPr="00EB63FF">
        <w:rPr>
          <w:rFonts w:ascii="Consolas" w:hAnsi="Consolas"/>
          <w:sz w:val="18"/>
          <w:szCs w:val="18"/>
        </w:rPr>
        <w:t>exMs</w:t>
      </w:r>
      <w:proofErr w:type="spellEnd"/>
      <w:r w:rsidRPr="00EB63FF">
        <w:rPr>
          <w:rFonts w:ascii="Consolas" w:hAnsi="Consolas"/>
          <w:sz w:val="18"/>
          <w:szCs w:val="18"/>
        </w:rPr>
        <w:t>) {</w:t>
      </w:r>
    </w:p>
    <w:p w14:paraId="7593CD72"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gramStart"/>
      <w:r w:rsidRPr="00EB63FF">
        <w:rPr>
          <w:rFonts w:ascii="Consolas" w:hAnsi="Consolas"/>
          <w:sz w:val="18"/>
          <w:szCs w:val="18"/>
        </w:rPr>
        <w:t>return</w:t>
      </w:r>
      <w:proofErr w:type="gramEnd"/>
      <w:r w:rsidRPr="00EB63FF">
        <w:rPr>
          <w:rFonts w:ascii="Consolas" w:hAnsi="Consolas"/>
          <w:sz w:val="18"/>
          <w:szCs w:val="18"/>
        </w:rPr>
        <w:t xml:space="preserve"> </w:t>
      </w:r>
      <w:proofErr w:type="spellStart"/>
      <w:r w:rsidRPr="00EB63FF">
        <w:rPr>
          <w:rFonts w:ascii="Consolas" w:hAnsi="Consolas"/>
          <w:sz w:val="18"/>
          <w:szCs w:val="18"/>
        </w:rPr>
        <w:t>serverMovedSinceBase</w:t>
      </w:r>
      <w:proofErr w:type="spellEnd"/>
    </w:p>
    <w:p w14:paraId="423D7D29"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w:t>
      </w:r>
      <w:proofErr w:type="gramStart"/>
      <w:r w:rsidRPr="00EB63FF">
        <w:rPr>
          <w:rFonts w:ascii="Consolas" w:hAnsi="Consolas"/>
          <w:sz w:val="18"/>
          <w:szCs w:val="18"/>
        </w:rPr>
        <w:t xml:space="preserve">{ </w:t>
      </w:r>
      <w:proofErr w:type="spellStart"/>
      <w:r w:rsidRPr="00EB63FF">
        <w:rPr>
          <w:rFonts w:ascii="Consolas" w:hAnsi="Consolas"/>
          <w:sz w:val="18"/>
          <w:szCs w:val="18"/>
        </w:rPr>
        <w:t>kind</w:t>
      </w:r>
      <w:proofErr w:type="spellEnd"/>
      <w:proofErr w:type="gramEnd"/>
      <w:r w:rsidRPr="00EB63FF">
        <w:rPr>
          <w:rFonts w:ascii="Consolas" w:hAnsi="Consolas"/>
          <w:sz w:val="18"/>
          <w:szCs w:val="18"/>
        </w:rPr>
        <w:t>: '</w:t>
      </w:r>
      <w:proofErr w:type="spellStart"/>
      <w:r w:rsidRPr="00EB63FF">
        <w:rPr>
          <w:rFonts w:ascii="Consolas" w:hAnsi="Consolas"/>
          <w:sz w:val="18"/>
          <w:szCs w:val="18"/>
        </w:rPr>
        <w:t>conflict</w:t>
      </w:r>
      <w:proofErr w:type="spellEnd"/>
      <w:r w:rsidRPr="00EB63FF">
        <w:rPr>
          <w:rFonts w:ascii="Consolas" w:hAnsi="Consolas"/>
          <w:sz w:val="18"/>
          <w:szCs w:val="18"/>
        </w:rPr>
        <w:t>', winner: '</w:t>
      </w:r>
      <w:proofErr w:type="spellStart"/>
      <w:r w:rsidRPr="00EB63FF">
        <w:rPr>
          <w:rFonts w:ascii="Consolas" w:hAnsi="Consolas"/>
          <w:sz w:val="18"/>
          <w:szCs w:val="18"/>
        </w:rPr>
        <w:t>existing</w:t>
      </w:r>
      <w:proofErr w:type="spellEnd"/>
      <w:r w:rsidRPr="00EB63FF">
        <w:rPr>
          <w:rFonts w:ascii="Consolas" w:hAnsi="Consolas"/>
          <w:sz w:val="18"/>
          <w:szCs w:val="18"/>
        </w:rPr>
        <w:t>' }</w:t>
      </w:r>
    </w:p>
    <w:p w14:paraId="4BF7535A"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w:t>
      </w:r>
      <w:proofErr w:type="gramStart"/>
      <w:r w:rsidRPr="00EB63FF">
        <w:rPr>
          <w:rFonts w:ascii="Consolas" w:hAnsi="Consolas"/>
          <w:sz w:val="18"/>
          <w:szCs w:val="18"/>
        </w:rPr>
        <w:t xml:space="preserve">{ </w:t>
      </w:r>
      <w:proofErr w:type="spellStart"/>
      <w:r w:rsidRPr="00EB63FF">
        <w:rPr>
          <w:rFonts w:ascii="Consolas" w:hAnsi="Consolas"/>
          <w:sz w:val="18"/>
          <w:szCs w:val="18"/>
        </w:rPr>
        <w:t>kind</w:t>
      </w:r>
      <w:proofErr w:type="spellEnd"/>
      <w:proofErr w:type="gramEnd"/>
      <w:r w:rsidRPr="00EB63FF">
        <w:rPr>
          <w:rFonts w:ascii="Consolas" w:hAnsi="Consolas"/>
          <w:sz w:val="18"/>
          <w:szCs w:val="18"/>
        </w:rPr>
        <w:t>: 'skip' }</w:t>
      </w:r>
    </w:p>
    <w:p w14:paraId="6A458C25"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
    <w:p w14:paraId="091E493A"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gramStart"/>
      <w:r w:rsidRPr="00EB63FF">
        <w:rPr>
          <w:rFonts w:ascii="Consolas" w:hAnsi="Consolas"/>
          <w:sz w:val="18"/>
          <w:szCs w:val="18"/>
        </w:rPr>
        <w:t>return</w:t>
      </w:r>
      <w:proofErr w:type="gramEnd"/>
      <w:r w:rsidRPr="00EB63FF">
        <w:rPr>
          <w:rFonts w:ascii="Consolas" w:hAnsi="Consolas"/>
          <w:sz w:val="18"/>
          <w:szCs w:val="18"/>
        </w:rPr>
        <w:t xml:space="preserve"> { </w:t>
      </w:r>
      <w:proofErr w:type="spellStart"/>
      <w:r w:rsidRPr="00EB63FF">
        <w:rPr>
          <w:rFonts w:ascii="Consolas" w:hAnsi="Consolas"/>
          <w:sz w:val="18"/>
          <w:szCs w:val="18"/>
        </w:rPr>
        <w:t>kind</w:t>
      </w:r>
      <w:proofErr w:type="spellEnd"/>
      <w:r w:rsidRPr="00EB63FF">
        <w:rPr>
          <w:rFonts w:ascii="Consolas" w:hAnsi="Consolas"/>
          <w:sz w:val="18"/>
          <w:szCs w:val="18"/>
        </w:rPr>
        <w:t>: 'skip' }</w:t>
      </w:r>
    </w:p>
    <w:p w14:paraId="69EBEB1E" w14:textId="77777777" w:rsidR="007474B6"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w:t>
      </w:r>
    </w:p>
    <w:p w14:paraId="1AA7CED1" w14:textId="77777777" w:rsidR="0028430E" w:rsidRDefault="00F245C9">
      <w:r>
        <w:t>Trois enseignements se lisent dans ces vingt lignes. Le conflit est détecté, mais il n'est jamais bloquant. La fonction tranche toujours, et confie à l'appelant le soin de journaliser l'incident. La version de départ est ce qui distingue un vrai conflit d'une simple mise à jour tardive. Sans elle, on ne saurait pas si quelqu'un d'autre est intervenu entre-temps. L'égalité stricte des horodatages produit enfin une non-action. Renvoyer un même lot reste donc sans effet. Cette propriété est indispensable quand le réseau coupe au milieu d'un envoi.</w:t>
      </w:r>
    </w:p>
    <w:p w14:paraId="32B5F780" w14:textId="77777777" w:rsidR="0028430E" w:rsidRDefault="00F245C9">
      <w:pPr>
        <w:pStyle w:val="Titre2"/>
      </w:pPr>
      <w:bookmarkStart w:id="152" w:name="_Toc238069922"/>
      <w:r>
        <w:t>8.3 Fonctionnalités développées</w:t>
      </w:r>
      <w:bookmarkEnd w:id="152"/>
    </w:p>
    <w:p w14:paraId="09E4BF99" w14:textId="77777777" w:rsidR="003A751E" w:rsidRDefault="00B21786">
      <w:r>
        <w:t>Les vingt-trois besoins fonctionnels identifiés au chapitre 6 sont réalisés, et leur preuve dans le système figure au tableau 6.1. Tous sont disponibles sur les trois canaux : application web installable (PWA), API et client de bureau. Il existe deux exceptions. L'impression des documents cliniques ne concerne pas l'API. Et la synchronisation reste partielle côté client de bureau autonome. Trente-cinq entités sur les cinquante-deux concernées sont synchronisées hors connexion.</w:t>
      </w:r>
    </w:p>
    <w:p w14:paraId="2796F8BF" w14:textId="77777777" w:rsidR="003A751E" w:rsidRDefault="00B21786">
      <w:r>
        <w:t>Une réserve porte sur le seul besoin marqué partiel. Le fonctionnement hors connexion du poste autonome est implémenté, et vérifié statiquement : chemins, noms de fichiers et options de production sont cohérents de bout en bout. Mais il n'a pas été validé par une exécution complète sur une machine cible. La distinction est importante : un code vérifié n'est pas un code éprouvé.</w:t>
      </w:r>
    </w:p>
    <w:p w14:paraId="65D178A6" w14:textId="77777777" w:rsidR="003A751E" w:rsidRDefault="00B21786">
      <w:r>
        <w:t>Les captures d'écran ci-après présentent les principales fonctionnalités. Elles ont été prises sur le jeu de données de démonstration, et le rôle utilisé est indiqué en légende. Aucune donnée réelle de patient n'y figure.</w:t>
      </w:r>
    </w:p>
    <w:p w14:paraId="300E5A2A" w14:textId="77777777" w:rsidR="003A751E" w:rsidRDefault="003A751E">
      <w:pPr>
        <w:pageBreakBefore/>
      </w:pPr>
    </w:p>
    <w:p w14:paraId="31A5B947" w14:textId="77777777" w:rsidR="003A751E" w:rsidRDefault="003A751E"/>
    <w:p w14:paraId="3DC19F3A" w14:textId="77777777" w:rsidR="003A751E" w:rsidRDefault="003A751E"/>
    <w:p w14:paraId="48064405" w14:textId="77777777" w:rsidR="003A751E" w:rsidRDefault="003A751E"/>
    <w:p w14:paraId="336C4663" w14:textId="77777777" w:rsidR="003A751E" w:rsidRDefault="003A751E"/>
    <w:p w14:paraId="5BD5243F" w14:textId="77777777" w:rsidR="003A751E" w:rsidRDefault="003A751E"/>
    <w:p w14:paraId="1ADC6E63" w14:textId="77777777" w:rsidR="003A751E" w:rsidRDefault="003A751E"/>
    <w:p w14:paraId="15839C37" w14:textId="77777777" w:rsidR="003A751E" w:rsidRDefault="003A751E"/>
    <w:p w14:paraId="750CB20F" w14:textId="77777777" w:rsidR="003A751E" w:rsidRDefault="00B21786">
      <w:pPr>
        <w:pStyle w:val="Lgende"/>
      </w:pPr>
      <w:bookmarkStart w:id="153" w:name="_Toc238069798"/>
      <w:r>
        <w:t>Figure 8.3 — Consultation en cours, avec examen clinique et diagnostics (rôle Médecin Chef)</w:t>
      </w:r>
      <w:bookmarkEnd w:id="153"/>
    </w:p>
    <w:p w14:paraId="0317DF9D" w14:textId="77777777" w:rsidR="003A751E" w:rsidRDefault="003A751E">
      <w:pPr>
        <w:pageBreakBefore/>
      </w:pPr>
    </w:p>
    <w:p w14:paraId="45EA4EBF" w14:textId="77777777" w:rsidR="003A751E" w:rsidRDefault="003A751E"/>
    <w:p w14:paraId="48DBBE85" w14:textId="77777777" w:rsidR="003A751E" w:rsidRDefault="003A751E"/>
    <w:p w14:paraId="3128C996" w14:textId="77777777" w:rsidR="003A751E" w:rsidRDefault="003A751E"/>
    <w:p w14:paraId="04CA4E19" w14:textId="77777777" w:rsidR="003A751E" w:rsidRDefault="003A751E"/>
    <w:p w14:paraId="6022B6F3" w14:textId="77777777" w:rsidR="003A751E" w:rsidRDefault="003A751E"/>
    <w:p w14:paraId="2ED16604" w14:textId="77777777" w:rsidR="003A751E" w:rsidRDefault="003A751E"/>
    <w:p w14:paraId="324363D9" w14:textId="77777777" w:rsidR="003A751E" w:rsidRDefault="003A751E"/>
    <w:p w14:paraId="5E5A3EBE" w14:textId="77777777" w:rsidR="003A751E" w:rsidRDefault="00B21786">
      <w:pPr>
        <w:pStyle w:val="Lgende"/>
      </w:pPr>
      <w:bookmarkStart w:id="154" w:name="_Toc238069799"/>
      <w:r>
        <w:t>Figure 8.4 — Émission d'un bon de pharmacie et contrôle d'éligibilité (rôle Infirmier)</w:t>
      </w:r>
      <w:bookmarkEnd w:id="154"/>
    </w:p>
    <w:p w14:paraId="4725E0BB" w14:textId="77777777" w:rsidR="003A751E" w:rsidRDefault="003A751E">
      <w:pPr>
        <w:pageBreakBefore/>
      </w:pPr>
    </w:p>
    <w:p w14:paraId="132B3A61" w14:textId="77777777" w:rsidR="003A751E" w:rsidRDefault="003A751E"/>
    <w:p w14:paraId="7C6B69E9" w14:textId="77777777" w:rsidR="003A751E" w:rsidRDefault="003A751E"/>
    <w:p w14:paraId="3FCB0535" w14:textId="77777777" w:rsidR="003A751E" w:rsidRDefault="003A751E"/>
    <w:p w14:paraId="6A939BF1" w14:textId="77777777" w:rsidR="003A751E" w:rsidRDefault="003A751E"/>
    <w:p w14:paraId="3BD256A6" w14:textId="77777777" w:rsidR="003A751E" w:rsidRDefault="003A751E"/>
    <w:p w14:paraId="0F52FFF1" w14:textId="77777777" w:rsidR="003A751E" w:rsidRDefault="003A751E"/>
    <w:p w14:paraId="7E3167A9" w14:textId="77777777" w:rsidR="003A751E" w:rsidRDefault="003A751E"/>
    <w:p w14:paraId="4862B78E" w14:textId="77777777" w:rsidR="003A751E" w:rsidRDefault="00B21786">
      <w:pPr>
        <w:pStyle w:val="Lgende"/>
      </w:pPr>
      <w:bookmarkStart w:id="155" w:name="_Toc238069800"/>
      <w:r>
        <w:t>Figure 8.5 — Tableau de bord et journal d'audit (rôle Administrateur système)</w:t>
      </w:r>
      <w:bookmarkEnd w:id="155"/>
    </w:p>
    <w:p w14:paraId="0E28917D" w14:textId="77777777" w:rsidR="003A751E" w:rsidRDefault="00B21786">
      <w:r>
        <w:br w:type="page"/>
      </w:r>
    </w:p>
    <w:p w14:paraId="45622627" w14:textId="77777777" w:rsidR="0028430E" w:rsidRDefault="00F245C9">
      <w:pPr>
        <w:pStyle w:val="Titre2"/>
      </w:pPr>
      <w:bookmarkStart w:id="156" w:name="_Toc238069923"/>
      <w:r>
        <w:lastRenderedPageBreak/>
        <w:t>8.4 Tests et validation</w:t>
      </w:r>
      <w:bookmarkEnd w:id="156"/>
    </w:p>
    <w:p w14:paraId="615E736B" w14:textId="77777777" w:rsidR="0028430E" w:rsidRDefault="00F245C9">
      <w:r>
        <w:t>Dix fichiers de test regroupent l'ensemble des cas écrits. Cinq suites relèvent de la logique pure et s'exécutent sans dépendance externe. Quatre sont des suites d'intégration : elles exigent un serveur démarré et une base chargée. La dernière vérifie l'amorçage complet de l'application. Un défaut a été corrigé le 10 août 2026. Deux suites n'étaient rattachées à aucune commande et ne s'exécutaient que manuellement. Elles le sont désormais, et les dix suites sur dix sont lançables automatiquement.</w:t>
      </w:r>
    </w:p>
    <w:p w14:paraId="7F7EB41F" w14:textId="77777777" w:rsidR="0028430E" w:rsidRDefault="00F245C9">
      <w:r>
        <w:t>Deux campagnes ont été conduites le même jour. La première a révélé un test périmé, analysé plus loin. La seconde, après correction, donne le résultat définitif.</w:t>
      </w:r>
    </w:p>
    <w:p w14:paraId="3AD10AD0" w14:textId="77777777" w:rsidR="0028430E" w:rsidRDefault="00F245C9">
      <w:pPr>
        <w:pStyle w:val="Lgendetableau"/>
      </w:pPr>
      <w:bookmarkStart w:id="157" w:name="_Toc238069847"/>
      <w:r>
        <w:t>Tableau 8.3 — Résultats de la campagne d'exécution après correction</w:t>
      </w:r>
      <w:bookmarkEnd w:id="157"/>
    </w:p>
    <w:tbl>
      <w:tblPr>
        <w:tblStyle w:val="Grilledutableau"/>
        <w:tblW w:w="0" w:type="auto"/>
        <w:tblLayout w:type="fixed"/>
        <w:tblLook w:val="04A0" w:firstRow="1" w:lastRow="0" w:firstColumn="1" w:lastColumn="0" w:noHBand="0" w:noVBand="1"/>
      </w:tblPr>
      <w:tblGrid>
        <w:gridCol w:w="4870"/>
        <w:gridCol w:w="1400"/>
        <w:gridCol w:w="1400"/>
        <w:gridCol w:w="1400"/>
      </w:tblGrid>
      <w:tr w:rsidR="0028430E" w14:paraId="194633D1" w14:textId="77777777">
        <w:tc>
          <w:tcPr>
            <w:tcW w:w="4870" w:type="dxa"/>
          </w:tcPr>
          <w:p w14:paraId="0098A9A7" w14:textId="77777777" w:rsidR="0028430E" w:rsidRDefault="00F245C9">
            <w:pPr>
              <w:spacing w:after="0" w:line="240" w:lineRule="auto"/>
              <w:jc w:val="left"/>
              <w:rPr>
                <w:b/>
              </w:rPr>
            </w:pPr>
            <w:r>
              <w:rPr>
                <w:b/>
              </w:rPr>
              <w:t>Suite</w:t>
            </w:r>
          </w:p>
        </w:tc>
        <w:tc>
          <w:tcPr>
            <w:tcW w:w="1400" w:type="dxa"/>
          </w:tcPr>
          <w:p w14:paraId="7BB12835" w14:textId="77777777" w:rsidR="0028430E" w:rsidRDefault="00F245C9">
            <w:pPr>
              <w:spacing w:after="0" w:line="240" w:lineRule="auto"/>
              <w:jc w:val="left"/>
              <w:rPr>
                <w:b/>
              </w:rPr>
            </w:pPr>
            <w:r>
              <w:rPr>
                <w:b/>
              </w:rPr>
              <w:t>Cas</w:t>
            </w:r>
          </w:p>
        </w:tc>
        <w:tc>
          <w:tcPr>
            <w:tcW w:w="1400" w:type="dxa"/>
          </w:tcPr>
          <w:p w14:paraId="56607077" w14:textId="77777777" w:rsidR="0028430E" w:rsidRDefault="00F245C9">
            <w:pPr>
              <w:spacing w:after="0" w:line="240" w:lineRule="auto"/>
              <w:jc w:val="left"/>
              <w:rPr>
                <w:b/>
              </w:rPr>
            </w:pPr>
            <w:r>
              <w:rPr>
                <w:b/>
              </w:rPr>
              <w:t>Réussis</w:t>
            </w:r>
          </w:p>
        </w:tc>
        <w:tc>
          <w:tcPr>
            <w:tcW w:w="1400" w:type="dxa"/>
          </w:tcPr>
          <w:p w14:paraId="4CC76A4F" w14:textId="77777777" w:rsidR="0028430E" w:rsidRDefault="00F245C9">
            <w:pPr>
              <w:spacing w:after="0" w:line="240" w:lineRule="auto"/>
              <w:jc w:val="left"/>
              <w:rPr>
                <w:b/>
              </w:rPr>
            </w:pPr>
            <w:r>
              <w:rPr>
                <w:b/>
              </w:rPr>
              <w:t>Échoués</w:t>
            </w:r>
          </w:p>
        </w:tc>
      </w:tr>
      <w:tr w:rsidR="0028430E" w14:paraId="030C882D" w14:textId="77777777">
        <w:tc>
          <w:tcPr>
            <w:tcW w:w="4870" w:type="dxa"/>
          </w:tcPr>
          <w:p w14:paraId="353E879B" w14:textId="77777777" w:rsidR="0028430E" w:rsidRDefault="00F245C9">
            <w:pPr>
              <w:spacing w:after="0" w:line="240" w:lineRule="auto"/>
              <w:jc w:val="left"/>
            </w:pPr>
            <w:r>
              <w:t>Résolution de conflit</w:t>
            </w:r>
          </w:p>
        </w:tc>
        <w:tc>
          <w:tcPr>
            <w:tcW w:w="1400" w:type="dxa"/>
          </w:tcPr>
          <w:p w14:paraId="3AE5255E" w14:textId="77777777" w:rsidR="0028430E" w:rsidRDefault="00F245C9">
            <w:pPr>
              <w:spacing w:after="0" w:line="240" w:lineRule="auto"/>
              <w:jc w:val="left"/>
            </w:pPr>
            <w:r>
              <w:t>17</w:t>
            </w:r>
          </w:p>
        </w:tc>
        <w:tc>
          <w:tcPr>
            <w:tcW w:w="1400" w:type="dxa"/>
          </w:tcPr>
          <w:p w14:paraId="03D75BBF" w14:textId="77777777" w:rsidR="0028430E" w:rsidRDefault="00F245C9">
            <w:pPr>
              <w:spacing w:after="0" w:line="240" w:lineRule="auto"/>
              <w:jc w:val="left"/>
            </w:pPr>
            <w:r>
              <w:t>17</w:t>
            </w:r>
          </w:p>
        </w:tc>
        <w:tc>
          <w:tcPr>
            <w:tcW w:w="1400" w:type="dxa"/>
          </w:tcPr>
          <w:p w14:paraId="77E764A2" w14:textId="77777777" w:rsidR="0028430E" w:rsidRDefault="00F245C9">
            <w:pPr>
              <w:spacing w:after="0" w:line="240" w:lineRule="auto"/>
              <w:jc w:val="left"/>
            </w:pPr>
            <w:r>
              <w:t>0</w:t>
            </w:r>
          </w:p>
        </w:tc>
      </w:tr>
      <w:tr w:rsidR="0028430E" w14:paraId="63D1C058" w14:textId="77777777">
        <w:tc>
          <w:tcPr>
            <w:tcW w:w="4870" w:type="dxa"/>
          </w:tcPr>
          <w:p w14:paraId="12D0DA6D" w14:textId="77777777" w:rsidR="0028430E" w:rsidRDefault="00F245C9">
            <w:pPr>
              <w:spacing w:after="0" w:line="240" w:lineRule="auto"/>
              <w:jc w:val="left"/>
            </w:pPr>
            <w:r>
              <w:t>Suppression logique</w:t>
            </w:r>
          </w:p>
        </w:tc>
        <w:tc>
          <w:tcPr>
            <w:tcW w:w="1400" w:type="dxa"/>
          </w:tcPr>
          <w:p w14:paraId="7158444A" w14:textId="77777777" w:rsidR="0028430E" w:rsidRDefault="00F245C9">
            <w:pPr>
              <w:spacing w:after="0" w:line="240" w:lineRule="auto"/>
              <w:jc w:val="left"/>
            </w:pPr>
            <w:r>
              <w:t>10</w:t>
            </w:r>
          </w:p>
        </w:tc>
        <w:tc>
          <w:tcPr>
            <w:tcW w:w="1400" w:type="dxa"/>
          </w:tcPr>
          <w:p w14:paraId="6240C0AB" w14:textId="77777777" w:rsidR="0028430E" w:rsidRDefault="00F245C9">
            <w:pPr>
              <w:spacing w:after="0" w:line="240" w:lineRule="auto"/>
              <w:jc w:val="left"/>
            </w:pPr>
            <w:r>
              <w:t>10</w:t>
            </w:r>
          </w:p>
        </w:tc>
        <w:tc>
          <w:tcPr>
            <w:tcW w:w="1400" w:type="dxa"/>
          </w:tcPr>
          <w:p w14:paraId="692C4EA3" w14:textId="77777777" w:rsidR="0028430E" w:rsidRDefault="00F245C9">
            <w:pPr>
              <w:spacing w:after="0" w:line="240" w:lineRule="auto"/>
              <w:jc w:val="left"/>
            </w:pPr>
            <w:r>
              <w:t>0</w:t>
            </w:r>
          </w:p>
        </w:tc>
      </w:tr>
      <w:tr w:rsidR="0028430E" w14:paraId="3921881D" w14:textId="77777777">
        <w:tc>
          <w:tcPr>
            <w:tcW w:w="4870" w:type="dxa"/>
          </w:tcPr>
          <w:p w14:paraId="00CCD6D9" w14:textId="77777777" w:rsidR="0028430E" w:rsidRDefault="00F245C9">
            <w:pPr>
              <w:spacing w:after="0" w:line="240" w:lineRule="auto"/>
              <w:jc w:val="left"/>
            </w:pPr>
            <w:r>
              <w:t>Chiffrement des secrets du second facteur</w:t>
            </w:r>
          </w:p>
        </w:tc>
        <w:tc>
          <w:tcPr>
            <w:tcW w:w="1400" w:type="dxa"/>
          </w:tcPr>
          <w:p w14:paraId="4D5B055E" w14:textId="77777777" w:rsidR="0028430E" w:rsidRDefault="00F245C9">
            <w:pPr>
              <w:spacing w:after="0" w:line="240" w:lineRule="auto"/>
              <w:jc w:val="left"/>
            </w:pPr>
            <w:r>
              <w:t>11</w:t>
            </w:r>
          </w:p>
        </w:tc>
        <w:tc>
          <w:tcPr>
            <w:tcW w:w="1400" w:type="dxa"/>
          </w:tcPr>
          <w:p w14:paraId="37E9CC61" w14:textId="77777777" w:rsidR="0028430E" w:rsidRDefault="00F245C9">
            <w:pPr>
              <w:spacing w:after="0" w:line="240" w:lineRule="auto"/>
              <w:jc w:val="left"/>
            </w:pPr>
            <w:r>
              <w:t>11</w:t>
            </w:r>
          </w:p>
        </w:tc>
        <w:tc>
          <w:tcPr>
            <w:tcW w:w="1400" w:type="dxa"/>
          </w:tcPr>
          <w:p w14:paraId="1F527364" w14:textId="77777777" w:rsidR="0028430E" w:rsidRDefault="00F245C9">
            <w:pPr>
              <w:spacing w:after="0" w:line="240" w:lineRule="auto"/>
              <w:jc w:val="left"/>
            </w:pPr>
            <w:r>
              <w:t>0</w:t>
            </w:r>
          </w:p>
        </w:tc>
      </w:tr>
      <w:tr w:rsidR="0028430E" w14:paraId="36E0991B" w14:textId="77777777">
        <w:tc>
          <w:tcPr>
            <w:tcW w:w="4870" w:type="dxa"/>
          </w:tcPr>
          <w:p w14:paraId="566F90A2" w14:textId="77777777" w:rsidR="0028430E" w:rsidRDefault="00F245C9">
            <w:pPr>
              <w:spacing w:after="0" w:line="240" w:lineRule="auto"/>
              <w:jc w:val="left"/>
            </w:pPr>
            <w:r>
              <w:t>Chiffrement de la messagerie</w:t>
            </w:r>
          </w:p>
        </w:tc>
        <w:tc>
          <w:tcPr>
            <w:tcW w:w="1400" w:type="dxa"/>
          </w:tcPr>
          <w:p w14:paraId="110C775D" w14:textId="77777777" w:rsidR="0028430E" w:rsidRDefault="00F245C9">
            <w:pPr>
              <w:spacing w:after="0" w:line="240" w:lineRule="auto"/>
              <w:jc w:val="left"/>
            </w:pPr>
            <w:r>
              <w:t>23</w:t>
            </w:r>
          </w:p>
        </w:tc>
        <w:tc>
          <w:tcPr>
            <w:tcW w:w="1400" w:type="dxa"/>
          </w:tcPr>
          <w:p w14:paraId="264BDC77" w14:textId="77777777" w:rsidR="0028430E" w:rsidRDefault="00F245C9">
            <w:pPr>
              <w:spacing w:after="0" w:line="240" w:lineRule="auto"/>
              <w:jc w:val="left"/>
            </w:pPr>
            <w:r>
              <w:t>23</w:t>
            </w:r>
          </w:p>
        </w:tc>
        <w:tc>
          <w:tcPr>
            <w:tcW w:w="1400" w:type="dxa"/>
          </w:tcPr>
          <w:p w14:paraId="4755851E" w14:textId="77777777" w:rsidR="0028430E" w:rsidRDefault="00F245C9">
            <w:pPr>
              <w:spacing w:after="0" w:line="240" w:lineRule="auto"/>
              <w:jc w:val="left"/>
            </w:pPr>
            <w:r>
              <w:t>0</w:t>
            </w:r>
          </w:p>
        </w:tc>
      </w:tr>
      <w:tr w:rsidR="0028430E" w14:paraId="3ACD9F7D" w14:textId="77777777">
        <w:tc>
          <w:tcPr>
            <w:tcW w:w="4870" w:type="dxa"/>
          </w:tcPr>
          <w:p w14:paraId="615E660A" w14:textId="77777777" w:rsidR="0028430E" w:rsidRDefault="00F245C9">
            <w:pPr>
              <w:spacing w:after="0" w:line="240" w:lineRule="auto"/>
              <w:jc w:val="left"/>
            </w:pPr>
            <w:r>
              <w:t>Validation des saisies</w:t>
            </w:r>
          </w:p>
        </w:tc>
        <w:tc>
          <w:tcPr>
            <w:tcW w:w="1400" w:type="dxa"/>
          </w:tcPr>
          <w:p w14:paraId="7D7D878A" w14:textId="77777777" w:rsidR="0028430E" w:rsidRDefault="00F245C9">
            <w:pPr>
              <w:spacing w:after="0" w:line="240" w:lineRule="auto"/>
              <w:jc w:val="left"/>
            </w:pPr>
            <w:r>
              <w:t>42</w:t>
            </w:r>
          </w:p>
        </w:tc>
        <w:tc>
          <w:tcPr>
            <w:tcW w:w="1400" w:type="dxa"/>
          </w:tcPr>
          <w:p w14:paraId="53C5A747" w14:textId="77777777" w:rsidR="0028430E" w:rsidRDefault="00F245C9">
            <w:pPr>
              <w:spacing w:after="0" w:line="240" w:lineRule="auto"/>
              <w:jc w:val="left"/>
            </w:pPr>
            <w:r>
              <w:t>42</w:t>
            </w:r>
          </w:p>
        </w:tc>
        <w:tc>
          <w:tcPr>
            <w:tcW w:w="1400" w:type="dxa"/>
          </w:tcPr>
          <w:p w14:paraId="60AF293B" w14:textId="77777777" w:rsidR="0028430E" w:rsidRDefault="00F245C9">
            <w:pPr>
              <w:spacing w:after="0" w:line="240" w:lineRule="auto"/>
              <w:jc w:val="left"/>
            </w:pPr>
            <w:r>
              <w:t>0</w:t>
            </w:r>
          </w:p>
        </w:tc>
      </w:tr>
      <w:tr w:rsidR="0028430E" w14:paraId="7AC1A14C" w14:textId="77777777">
        <w:tc>
          <w:tcPr>
            <w:tcW w:w="4870" w:type="dxa"/>
          </w:tcPr>
          <w:p w14:paraId="7D6C5D31" w14:textId="77777777" w:rsidR="0028430E" w:rsidRDefault="00F245C9">
            <w:pPr>
              <w:spacing w:after="0" w:line="240" w:lineRule="auto"/>
              <w:jc w:val="left"/>
            </w:pPr>
            <w:r>
              <w:t>Total</w:t>
            </w:r>
          </w:p>
        </w:tc>
        <w:tc>
          <w:tcPr>
            <w:tcW w:w="1400" w:type="dxa"/>
          </w:tcPr>
          <w:p w14:paraId="41401863" w14:textId="77777777" w:rsidR="0028430E" w:rsidRDefault="00F245C9">
            <w:pPr>
              <w:spacing w:after="0" w:line="240" w:lineRule="auto"/>
              <w:jc w:val="left"/>
            </w:pPr>
            <w:r>
              <w:t>103</w:t>
            </w:r>
          </w:p>
        </w:tc>
        <w:tc>
          <w:tcPr>
            <w:tcW w:w="1400" w:type="dxa"/>
          </w:tcPr>
          <w:p w14:paraId="52F463E8" w14:textId="77777777" w:rsidR="0028430E" w:rsidRDefault="00F245C9">
            <w:pPr>
              <w:spacing w:after="0" w:line="240" w:lineRule="auto"/>
              <w:jc w:val="left"/>
            </w:pPr>
            <w:r>
              <w:t>103</w:t>
            </w:r>
          </w:p>
        </w:tc>
        <w:tc>
          <w:tcPr>
            <w:tcW w:w="1400" w:type="dxa"/>
          </w:tcPr>
          <w:p w14:paraId="04A9A23D" w14:textId="77777777" w:rsidR="0028430E" w:rsidRDefault="00F245C9">
            <w:pPr>
              <w:spacing w:after="0" w:line="240" w:lineRule="auto"/>
              <w:jc w:val="left"/>
            </w:pPr>
            <w:r>
              <w:t>0</w:t>
            </w:r>
          </w:p>
        </w:tc>
      </w:tr>
    </w:tbl>
    <w:p w14:paraId="7155E814" w14:textId="77777777" w:rsidR="0028430E" w:rsidRDefault="00F245C9">
      <w:pPr>
        <w:spacing w:before="200"/>
      </w:pPr>
      <w:r>
        <w:t>Cent trois cas ont donc été exécutés avec succès, soit un taux de réussite de 100 %. Les quarante-trois cas restants relèvent des suites d'intégration. Elles exigent un serveur démarré et une base chargée, indisponibles au moment de la rédaction. Le cas du test périmé mérite d'être analysé. Le mécanisme qu'il révèle est plus intéressant que son résultat. Ce test compare les plages physiologiques déclarées côté client à celles déclarées côté serveur. C'est un garde-fou contre la désynchronisation, et son commentaire le dit explicitement : si quelqu'un modifie l'un sans l'autre, le test doit casser.</w:t>
      </w:r>
    </w:p>
    <w:p w14:paraId="07B530B2" w14:textId="77777777" w:rsidR="0028430E" w:rsidRDefault="00F245C9">
      <w:r>
        <w:t>Lors de la première campagne, il a effectivement cassé. Mais le diagnostic est l'inverse de ce que l'échec suggérait. Le client déclarait neuf constantes vitales, le serveur également : les deux étaient parfaitement alignés. C'est le test qui n'en comparait que huit. La constante fréquence respiratoire avait été ajoutée des deux côtés, mais jamais au garde-fou.</w:t>
      </w:r>
    </w:p>
    <w:p w14:paraId="4D19BFA8" w14:textId="77777777" w:rsidR="0028430E" w:rsidRDefault="00F245C9">
      <w:r>
        <w:t>Autrement dit, le client et le serveur étaient alignés. C'est le garde-fou qui avait dérivé. Et il n'avait pu dériver que parce que sa suite n'était rattachée à aucune commande : personne ne l'avait lancée depuis l'ajout de la neuvième constante. C'est la démonstration concrète qu'une suite qu'on n'exécute pas cesse silencieusement de protéger ce qu'elle prétend protéger. La correction a tenu en deux lignes. L'honnêteté exige de dire aussi ce que ces tests ne couvrent pas.</w:t>
      </w:r>
    </w:p>
    <w:p w14:paraId="6FDA6333" w14:textId="77777777" w:rsidR="0028430E" w:rsidRDefault="00F245C9">
      <w:pPr>
        <w:pStyle w:val="Lgendetableau"/>
      </w:pPr>
      <w:bookmarkStart w:id="158" w:name="_Toc238069848"/>
      <w:r>
        <w:t>Tableau 8.4 — Couverture des tests par domaine</w:t>
      </w:r>
      <w:bookmarkEnd w:id="158"/>
    </w:p>
    <w:tbl>
      <w:tblPr>
        <w:tblStyle w:val="Grilledutableau"/>
        <w:tblW w:w="0" w:type="auto"/>
        <w:tblLayout w:type="fixed"/>
        <w:tblLook w:val="04A0" w:firstRow="1" w:lastRow="0" w:firstColumn="1" w:lastColumn="0" w:noHBand="0" w:noVBand="1"/>
      </w:tblPr>
      <w:tblGrid>
        <w:gridCol w:w="2800"/>
        <w:gridCol w:w="2000"/>
        <w:gridCol w:w="4270"/>
      </w:tblGrid>
      <w:tr w:rsidR="0028430E" w14:paraId="05F900CF" w14:textId="77777777">
        <w:tc>
          <w:tcPr>
            <w:tcW w:w="2800" w:type="dxa"/>
          </w:tcPr>
          <w:p w14:paraId="281C8D32" w14:textId="77777777" w:rsidR="0028430E" w:rsidRDefault="00F245C9">
            <w:pPr>
              <w:spacing w:after="0" w:line="240" w:lineRule="auto"/>
              <w:jc w:val="left"/>
              <w:rPr>
                <w:b/>
              </w:rPr>
            </w:pPr>
            <w:r>
              <w:rPr>
                <w:b/>
              </w:rPr>
              <w:t>Domaine</w:t>
            </w:r>
          </w:p>
        </w:tc>
        <w:tc>
          <w:tcPr>
            <w:tcW w:w="2000" w:type="dxa"/>
          </w:tcPr>
          <w:p w14:paraId="6A617FC4" w14:textId="77777777" w:rsidR="0028430E" w:rsidRDefault="00F245C9">
            <w:pPr>
              <w:spacing w:after="0" w:line="240" w:lineRule="auto"/>
              <w:jc w:val="left"/>
              <w:rPr>
                <w:b/>
              </w:rPr>
            </w:pPr>
            <w:r>
              <w:rPr>
                <w:b/>
              </w:rPr>
              <w:t>Couverture</w:t>
            </w:r>
          </w:p>
        </w:tc>
        <w:tc>
          <w:tcPr>
            <w:tcW w:w="4270" w:type="dxa"/>
          </w:tcPr>
          <w:p w14:paraId="396F82C8" w14:textId="77777777" w:rsidR="0028430E" w:rsidRDefault="00F245C9">
            <w:pPr>
              <w:spacing w:after="0" w:line="240" w:lineRule="auto"/>
              <w:jc w:val="left"/>
              <w:rPr>
                <w:b/>
              </w:rPr>
            </w:pPr>
            <w:r>
              <w:rPr>
                <w:b/>
              </w:rPr>
              <w:t>Commentaire</w:t>
            </w:r>
          </w:p>
        </w:tc>
      </w:tr>
      <w:tr w:rsidR="0028430E" w14:paraId="620B5DD1" w14:textId="77777777">
        <w:tc>
          <w:tcPr>
            <w:tcW w:w="2800" w:type="dxa"/>
          </w:tcPr>
          <w:p w14:paraId="3CA0C9FC" w14:textId="77777777" w:rsidR="0028430E" w:rsidRDefault="00F245C9">
            <w:pPr>
              <w:spacing w:after="0" w:line="240" w:lineRule="auto"/>
              <w:jc w:val="left"/>
            </w:pPr>
            <w:r>
              <w:t>Chiffrement</w:t>
            </w:r>
          </w:p>
        </w:tc>
        <w:tc>
          <w:tcPr>
            <w:tcW w:w="2000" w:type="dxa"/>
          </w:tcPr>
          <w:p w14:paraId="7F7198A4" w14:textId="77777777" w:rsidR="0028430E" w:rsidRDefault="00F245C9">
            <w:pPr>
              <w:spacing w:after="0" w:line="240" w:lineRule="auto"/>
              <w:jc w:val="left"/>
            </w:pPr>
            <w:r>
              <w:t>Forte, 34 cas</w:t>
            </w:r>
          </w:p>
        </w:tc>
        <w:tc>
          <w:tcPr>
            <w:tcW w:w="4270" w:type="dxa"/>
          </w:tcPr>
          <w:p w14:paraId="43F9D273" w14:textId="77777777" w:rsidR="0028430E" w:rsidRDefault="00F245C9">
            <w:pPr>
              <w:spacing w:after="0" w:line="240" w:lineRule="auto"/>
              <w:jc w:val="left"/>
            </w:pPr>
            <w:r>
              <w:t>Le point le mieux testé du projet</w:t>
            </w:r>
          </w:p>
        </w:tc>
      </w:tr>
      <w:tr w:rsidR="0028430E" w14:paraId="32C1BFD6" w14:textId="77777777">
        <w:tc>
          <w:tcPr>
            <w:tcW w:w="2800" w:type="dxa"/>
          </w:tcPr>
          <w:p w14:paraId="691B052C" w14:textId="77777777" w:rsidR="0028430E" w:rsidRDefault="00F245C9">
            <w:pPr>
              <w:spacing w:after="0" w:line="240" w:lineRule="auto"/>
              <w:jc w:val="left"/>
            </w:pPr>
            <w:r>
              <w:t>Suppression logique</w:t>
            </w:r>
          </w:p>
        </w:tc>
        <w:tc>
          <w:tcPr>
            <w:tcW w:w="2000" w:type="dxa"/>
          </w:tcPr>
          <w:p w14:paraId="4CA2588D" w14:textId="77777777" w:rsidR="0028430E" w:rsidRDefault="00F245C9">
            <w:pPr>
              <w:spacing w:after="0" w:line="240" w:lineRule="auto"/>
              <w:jc w:val="left"/>
            </w:pPr>
            <w:r>
              <w:t>Forte, 18 cas</w:t>
            </w:r>
          </w:p>
        </w:tc>
        <w:tc>
          <w:tcPr>
            <w:tcW w:w="4270" w:type="dxa"/>
          </w:tcPr>
          <w:p w14:paraId="0B2C04D3" w14:textId="77777777" w:rsidR="0028430E" w:rsidRDefault="00F245C9">
            <w:pPr>
              <w:spacing w:after="0" w:line="240" w:lineRule="auto"/>
              <w:jc w:val="left"/>
            </w:pPr>
            <w:r>
              <w:t>Couverte en unitaire et en intégration</w:t>
            </w:r>
          </w:p>
        </w:tc>
      </w:tr>
      <w:tr w:rsidR="0028430E" w14:paraId="4717ABA5" w14:textId="77777777">
        <w:tc>
          <w:tcPr>
            <w:tcW w:w="2800" w:type="dxa"/>
          </w:tcPr>
          <w:p w14:paraId="4DE93C86" w14:textId="77777777" w:rsidR="0028430E" w:rsidRDefault="00F245C9">
            <w:pPr>
              <w:spacing w:after="0" w:line="240" w:lineRule="auto"/>
              <w:jc w:val="left"/>
            </w:pPr>
            <w:r>
              <w:t>Résolution de conflit</w:t>
            </w:r>
          </w:p>
        </w:tc>
        <w:tc>
          <w:tcPr>
            <w:tcW w:w="2000" w:type="dxa"/>
          </w:tcPr>
          <w:p w14:paraId="07C3BAF9" w14:textId="77777777" w:rsidR="0028430E" w:rsidRDefault="00F245C9">
            <w:pPr>
              <w:spacing w:after="0" w:line="240" w:lineRule="auto"/>
              <w:jc w:val="left"/>
            </w:pPr>
            <w:r>
              <w:t>Forte, 17 cas</w:t>
            </w:r>
          </w:p>
        </w:tc>
        <w:tc>
          <w:tcPr>
            <w:tcW w:w="4270" w:type="dxa"/>
          </w:tcPr>
          <w:p w14:paraId="7AE89136" w14:textId="77777777" w:rsidR="0028430E" w:rsidRDefault="00F245C9">
            <w:pPr>
              <w:spacing w:after="0" w:line="240" w:lineRule="auto"/>
              <w:jc w:val="left"/>
            </w:pPr>
            <w:r>
              <w:t>Exécutés et réussis, suite rattachée à une commande</w:t>
            </w:r>
          </w:p>
        </w:tc>
      </w:tr>
      <w:tr w:rsidR="0028430E" w14:paraId="3E63E01B" w14:textId="77777777">
        <w:tc>
          <w:tcPr>
            <w:tcW w:w="2800" w:type="dxa"/>
          </w:tcPr>
          <w:p w14:paraId="7220A97D" w14:textId="77777777" w:rsidR="0028430E" w:rsidRDefault="00F245C9">
            <w:pPr>
              <w:spacing w:after="0" w:line="240" w:lineRule="auto"/>
              <w:jc w:val="left"/>
            </w:pPr>
            <w:r>
              <w:t>Validation des saisies</w:t>
            </w:r>
          </w:p>
        </w:tc>
        <w:tc>
          <w:tcPr>
            <w:tcW w:w="2000" w:type="dxa"/>
          </w:tcPr>
          <w:p w14:paraId="6A13045D" w14:textId="77777777" w:rsidR="0028430E" w:rsidRDefault="00F245C9">
            <w:pPr>
              <w:spacing w:after="0" w:line="240" w:lineRule="auto"/>
              <w:jc w:val="left"/>
            </w:pPr>
            <w:r>
              <w:t>Forte, 42 cas</w:t>
            </w:r>
          </w:p>
        </w:tc>
        <w:tc>
          <w:tcPr>
            <w:tcW w:w="4270" w:type="dxa"/>
          </w:tcPr>
          <w:p w14:paraId="769B499C" w14:textId="77777777" w:rsidR="0028430E" w:rsidRDefault="00F245C9">
            <w:pPr>
              <w:spacing w:after="0" w:line="240" w:lineRule="auto"/>
              <w:jc w:val="left"/>
            </w:pPr>
            <w:r>
              <w:t>Exécutés et réussis, garde-fou complété</w:t>
            </w:r>
          </w:p>
        </w:tc>
      </w:tr>
      <w:tr w:rsidR="0028430E" w14:paraId="7597F390" w14:textId="77777777">
        <w:tc>
          <w:tcPr>
            <w:tcW w:w="2800" w:type="dxa"/>
          </w:tcPr>
          <w:p w14:paraId="18993E28" w14:textId="77777777" w:rsidR="0028430E" w:rsidRDefault="00F245C9">
            <w:pPr>
              <w:spacing w:after="0" w:line="240" w:lineRule="auto"/>
              <w:jc w:val="left"/>
            </w:pPr>
            <w:r>
              <w:t>Opérations sur les référentiels</w:t>
            </w:r>
          </w:p>
        </w:tc>
        <w:tc>
          <w:tcPr>
            <w:tcW w:w="2000" w:type="dxa"/>
          </w:tcPr>
          <w:p w14:paraId="49F24FE9" w14:textId="77777777" w:rsidR="0028430E" w:rsidRDefault="00F245C9">
            <w:pPr>
              <w:spacing w:after="0" w:line="240" w:lineRule="auto"/>
              <w:jc w:val="left"/>
            </w:pPr>
            <w:r>
              <w:t>Partielle</w:t>
            </w:r>
          </w:p>
        </w:tc>
        <w:tc>
          <w:tcPr>
            <w:tcW w:w="4270" w:type="dxa"/>
          </w:tcPr>
          <w:p w14:paraId="6FF06D24" w14:textId="77777777" w:rsidR="0028430E" w:rsidRDefault="00F245C9">
            <w:pPr>
              <w:spacing w:after="0" w:line="240" w:lineRule="auto"/>
              <w:jc w:val="left"/>
            </w:pPr>
            <w:r>
              <w:t>Un référentiel sur neuf, choisi comme représentatif</w:t>
            </w:r>
          </w:p>
        </w:tc>
      </w:tr>
      <w:tr w:rsidR="0028430E" w14:paraId="3027FB9B" w14:textId="77777777">
        <w:tc>
          <w:tcPr>
            <w:tcW w:w="2800" w:type="dxa"/>
          </w:tcPr>
          <w:p w14:paraId="6167D452" w14:textId="77777777" w:rsidR="0028430E" w:rsidRDefault="00F245C9">
            <w:pPr>
              <w:spacing w:after="0" w:line="240" w:lineRule="auto"/>
              <w:jc w:val="left"/>
            </w:pPr>
            <w:r>
              <w:lastRenderedPageBreak/>
              <w:t>Cœur clinique</w:t>
            </w:r>
          </w:p>
        </w:tc>
        <w:tc>
          <w:tcPr>
            <w:tcW w:w="2000" w:type="dxa"/>
          </w:tcPr>
          <w:p w14:paraId="6749351D" w14:textId="77777777" w:rsidR="0028430E" w:rsidRDefault="00F245C9">
            <w:pPr>
              <w:spacing w:after="0" w:line="240" w:lineRule="auto"/>
              <w:jc w:val="left"/>
            </w:pPr>
            <w:r>
              <w:t>Aucune</w:t>
            </w:r>
          </w:p>
        </w:tc>
        <w:tc>
          <w:tcPr>
            <w:tcW w:w="4270" w:type="dxa"/>
          </w:tcPr>
          <w:p w14:paraId="7E8785E1" w14:textId="77777777" w:rsidR="0028430E" w:rsidRDefault="00F245C9">
            <w:pPr>
              <w:spacing w:after="0" w:line="240" w:lineRule="auto"/>
              <w:jc w:val="left"/>
            </w:pPr>
            <w:r>
              <w:t>Triage, consultation, prescription, bons, évacuation</w:t>
            </w:r>
          </w:p>
        </w:tc>
      </w:tr>
      <w:tr w:rsidR="0028430E" w14:paraId="22B322FA" w14:textId="77777777">
        <w:tc>
          <w:tcPr>
            <w:tcW w:w="2800" w:type="dxa"/>
          </w:tcPr>
          <w:p w14:paraId="08EC2E52" w14:textId="77777777" w:rsidR="0028430E" w:rsidRDefault="00F245C9">
            <w:pPr>
              <w:spacing w:after="0" w:line="240" w:lineRule="auto"/>
              <w:jc w:val="left"/>
            </w:pPr>
            <w:r>
              <w:t>Éligibilité par catégorie</w:t>
            </w:r>
          </w:p>
        </w:tc>
        <w:tc>
          <w:tcPr>
            <w:tcW w:w="2000" w:type="dxa"/>
          </w:tcPr>
          <w:p w14:paraId="67B9BE6D" w14:textId="77777777" w:rsidR="0028430E" w:rsidRDefault="00F245C9">
            <w:pPr>
              <w:spacing w:after="0" w:line="240" w:lineRule="auto"/>
              <w:jc w:val="left"/>
            </w:pPr>
            <w:r>
              <w:t>Aucune</w:t>
            </w:r>
          </w:p>
        </w:tc>
        <w:tc>
          <w:tcPr>
            <w:tcW w:w="4270" w:type="dxa"/>
          </w:tcPr>
          <w:p w14:paraId="5BCB561B" w14:textId="77777777" w:rsidR="0028430E" w:rsidRDefault="00F245C9">
            <w:pPr>
              <w:spacing w:after="0" w:line="240" w:lineRule="auto"/>
              <w:jc w:val="left"/>
            </w:pPr>
            <w:r>
              <w:t>La règle la plus structurante n'est couverte par aucun test</w:t>
            </w:r>
          </w:p>
        </w:tc>
      </w:tr>
      <w:tr w:rsidR="0028430E" w14:paraId="2404A0E7" w14:textId="77777777">
        <w:tc>
          <w:tcPr>
            <w:tcW w:w="2800" w:type="dxa"/>
          </w:tcPr>
          <w:p w14:paraId="4D518A24" w14:textId="77777777" w:rsidR="0028430E" w:rsidRDefault="00F245C9">
            <w:pPr>
              <w:spacing w:after="0" w:line="240" w:lineRule="auto"/>
              <w:jc w:val="left"/>
            </w:pPr>
            <w:r>
              <w:t>Interface</w:t>
            </w:r>
          </w:p>
        </w:tc>
        <w:tc>
          <w:tcPr>
            <w:tcW w:w="2000" w:type="dxa"/>
          </w:tcPr>
          <w:p w14:paraId="4C2D5F32" w14:textId="77777777" w:rsidR="0028430E" w:rsidRDefault="00F245C9">
            <w:pPr>
              <w:spacing w:after="0" w:line="240" w:lineRule="auto"/>
              <w:jc w:val="left"/>
            </w:pPr>
            <w:r>
              <w:t>Aucune</w:t>
            </w:r>
          </w:p>
        </w:tc>
        <w:tc>
          <w:tcPr>
            <w:tcW w:w="4270" w:type="dxa"/>
          </w:tcPr>
          <w:p w14:paraId="03A9CC05" w14:textId="77777777" w:rsidR="0028430E" w:rsidRDefault="00F245C9">
            <w:pPr>
              <w:spacing w:after="0" w:line="240" w:lineRule="auto"/>
              <w:jc w:val="left"/>
            </w:pPr>
            <w:r>
              <w:t>Aucun test de rendu</w:t>
            </w:r>
          </w:p>
        </w:tc>
      </w:tr>
      <w:tr w:rsidR="0028430E" w14:paraId="0A3A2BA5" w14:textId="77777777">
        <w:tc>
          <w:tcPr>
            <w:tcW w:w="2800" w:type="dxa"/>
          </w:tcPr>
          <w:p w14:paraId="609D8386" w14:textId="77777777" w:rsidR="0028430E" w:rsidRDefault="00F245C9">
            <w:pPr>
              <w:spacing w:after="0" w:line="240" w:lineRule="auto"/>
              <w:jc w:val="left"/>
            </w:pPr>
            <w:r>
              <w:t>Poste autonome</w:t>
            </w:r>
          </w:p>
        </w:tc>
        <w:tc>
          <w:tcPr>
            <w:tcW w:w="2000" w:type="dxa"/>
          </w:tcPr>
          <w:p w14:paraId="15CBA212" w14:textId="77777777" w:rsidR="0028430E" w:rsidRDefault="00F245C9">
            <w:pPr>
              <w:spacing w:after="0" w:line="240" w:lineRule="auto"/>
              <w:jc w:val="left"/>
            </w:pPr>
            <w:r>
              <w:t>Aucune</w:t>
            </w:r>
          </w:p>
        </w:tc>
        <w:tc>
          <w:tcPr>
            <w:tcW w:w="4270" w:type="dxa"/>
          </w:tcPr>
          <w:p w14:paraId="40153FB7" w14:textId="77777777" w:rsidR="0028430E" w:rsidRDefault="00F245C9">
            <w:pPr>
              <w:spacing w:after="0" w:line="240" w:lineRule="auto"/>
              <w:jc w:val="left"/>
            </w:pPr>
            <w:r>
              <w:t>Validation d'exécution restant à faire</w:t>
            </w:r>
          </w:p>
        </w:tc>
      </w:tr>
    </w:tbl>
    <w:p w14:paraId="74A91C73" w14:textId="77777777" w:rsidR="0028430E" w:rsidRDefault="00F245C9">
      <w:pPr>
        <w:spacing w:before="200"/>
      </w:pPr>
      <w:r>
        <w:t>Deux constats doivent être énoncés sans détour. Le cœur clinique n'a aucun test automatisé exécuté. Le triage, la consultation, la prescription, les bons et l'évacuation reposent sur des tests d'intégration qui n'ont pas été lancés. Et la règle d'éligibilité par catégorie n'est couverte par aucun test, alors que ce mémoire la présente partout comme la plus structurante du système. C'est la lacune la plus sérieuse de la validation. Elle est signalée ici plutôt que découverte en soutenance.</w:t>
      </w:r>
    </w:p>
    <w:p w14:paraId="16B55ADF" w14:textId="77777777" w:rsidR="0028430E" w:rsidRDefault="00F245C9">
      <w:r>
        <w:t>Aucune mesure de couverture de code n'est enfin disponible. Aucun outil n'a été configuré à cet effet, et annoncer un pourcentage serait une invention. Les résultats présentés proviennent d'exécutions réelles, dont les sorties sont reproductibles par les commandes documentées.</w:t>
      </w:r>
    </w:p>
    <w:p w14:paraId="466BD07D" w14:textId="77777777" w:rsidR="0028430E" w:rsidRDefault="00F245C9">
      <w:pPr>
        <w:pStyle w:val="Titre2"/>
      </w:pPr>
      <w:bookmarkStart w:id="159" w:name="_Toc238069924"/>
      <w:r>
        <w:t>8.5 Déploiement</w:t>
      </w:r>
      <w:bookmarkEnd w:id="159"/>
    </w:p>
    <w:p w14:paraId="312A1D15" w14:textId="77777777" w:rsidR="0028430E" w:rsidRDefault="00F245C9">
      <w:r>
        <w:t xml:space="preserve">Le déploiement est décrit par un fichier de configuration render.yaml, versionné avec le code. Ce fichier définit deux services : l'API NestJS et le site web statique React. La base PostgreSQL est hébergée séparément sur Neon. La séquence de démarrage enchaîne quatre étapes : application des migrations Prisma, synchronisation du catalogue des permissions, garde-fou de création du compte administrateur, puis démarrage du serveur.</w:t>
      </w:r>
      <w:proofErr w:type="spellStart"/>
      <w:proofErr w:type="gramStart"/>
      <w:r>
        <w:t/>
      </w:r>
      <w:proofErr w:type="spellEnd"/>
      <w:proofErr w:type="gramEnd"/>
      <w:r>
        <w:t xml:space="preserve"/>
      </w:r>
      <w:proofErr w:type="spellStart"/>
      <w:r>
        <w:t/>
      </w:r>
      <w:proofErr w:type="spellEnd"/>
      <w:r>
        <w:t xml:space="preserve"/>
      </w:r>
      <w:proofErr w:type="spellStart"/>
      <w:r>
        <w:t/>
      </w:r>
      <w:proofErr w:type="spellEnd"/>
      <w:r>
        <w:t xml:space="preserve"/>
      </w:r>
      <w:proofErr w:type="spellStart"/>
      <w:r>
        <w:t/>
      </w:r>
      <w:proofErr w:type="spellEnd"/>
      <w:r>
        <w:t/>
      </w:r>
    </w:p>
    <w:p w14:paraId="37AA8805" w14:textId="77777777" w:rsidR="0028430E" w:rsidRDefault="00F245C9">
      <w:r>
        <w:t>Trois enseignements d'exploitation sont inscrits dans ce fichier. Ils illustrent la différence entre un système qui fonctionne et un système qui s'exploite. La synchronisation des permissions est nécessaire, mais elle ne doit pas bloquer le démarrage. Le catalogue vit dans le code, tandis que les gardes lisent la base. Une permission ajoutée au code serait donc déployée sans exister en base, et les rôles perdraient silencieusement les accès correspondants.</w:t>
      </w:r>
    </w:p>
    <w:p w14:paraId="2430F60B" w14:textId="77777777" w:rsidR="0028430E" w:rsidRDefault="00F245C9">
      <w:r>
        <w:t>Un garde-fou permanent protège ensuite l'accès administrateur. Une base sans compte administrateur ne peut plus être débloquée depuis l'interface, puisqu'il faut être connecté pour créer un compte. Une opération destructrice n'a enfin pas sa place dans une commande de démarrage. Un script de remise à zéro y avait été greffé, puis retiré aussitôt : rattaché au démarrage, il se rejouait à chaque redémarrage et effaçait tout ce qui avait été saisi entre-temps.</w:t>
      </w:r>
    </w:p>
    <w:p w14:paraId="055BCFC1" w14:textId="77777777" w:rsidR="0028430E" w:rsidRDefault="00F245C9">
      <w:pPr>
        <w:pStyle w:val="Titre2"/>
      </w:pPr>
      <w:bookmarkStart w:id="160" w:name="_Toc238069925"/>
      <w:r>
        <w:t>8.6 Difficultés rencontrées et solutions apportées</w:t>
      </w:r>
      <w:bookmarkEnd w:id="160"/>
    </w:p>
    <w:p w14:paraId="2E3DC4BB" w14:textId="77777777" w:rsidR="0028430E" w:rsidRDefault="00F245C9">
      <w:r>
        <w:t>Six difficultés significatives ont été rencontrées. Toutes sont documentées dans le code lui-même, ce qui permet de les rapporter sans reconstruction a posteriori. La première est que le mode hors connexion ne fonctionnait pas. En mode autonome, le poste dialogue avec le serveur central lorsqu'il est en ligne, et avec son serveur embarqué lorsqu'il ne l'est plus. Or ce sont deux autorités d'authentification distinctes, qui signent chacune avec son propre secret. La bascule ne changeait initialement que l'adresse du serveur. Le jeton émis par le central partait donc vers le serveur local, qui le refusait.</w:t>
      </w:r>
    </w:p>
    <w:p w14:paraId="12B0F475" w14:textId="77777777" w:rsidR="0028430E" w:rsidRDefault="00F245C9">
      <w:r>
        <w:t xml:space="preserve">Une solution apparente a été écartée. Partager le secret du serveur central aurait résolu le symptôme. Mais ce secret aurait été présent dans chaque installateur distribué, extractible, et il </w:t>
      </w:r>
      <w:r>
        <w:lastRenderedPageBreak/>
        <w:t>aurait permis de forger des jetons valides pour la production. La solution retenue consiste à authentifier le poste auprès des deux autorités au moment de la connexion.</w:t>
      </w:r>
    </w:p>
    <w:p w14:paraId="299EDAA9" w14:textId="77777777" w:rsidR="0028430E" w:rsidRDefault="00F245C9">
      <w:r>
        <w:t>La deuxième est un indicateur de connectivité qui mentait. Il interrogeait le chemin de contrôle de santé du serveur. C'est aussi celui que l'hébergeur interroge pour ses décisions de routage : ce chemin peut répondre en erreur pendant une transition d'instance, indépendamment de la disponibilité réelle. Le phénomène a été constaté le 5 juillet 2026, avec des erreurs en rafale sur ce chemin alors que toutes les autres routes répondaient normalement. La solution a consisté à créer un chemin dédié, jamais sondé par l'hébergeur.</w:t>
      </w:r>
    </w:p>
    <w:p w14:paraId="4E375B09" w14:textId="77777777" w:rsidR="0028430E" w:rsidRDefault="00F245C9">
      <w:r>
        <w:t>La troisième est que des permissions ont été déployées sans exister en base. Le catalogue vit dans le code, mais les gardes lisent la base. Le 2 août 2026, douze permissions ajoutées au code étaient absentes de la base en production : les référentiels et les rapports en sont devenus inaccessibles. La solution a consisté en un script de synchronisation additif, rejoué à chaque déploiement.</w:t>
      </w:r>
    </w:p>
    <w:p w14:paraId="3CAC59B6" w14:textId="77777777" w:rsidR="0028430E" w:rsidRDefault="00F245C9">
      <w:r>
        <w:t>La quatrième est un compte sans rôle qui effondrait l'application. Un compte dépourvu de rôle se connecte, mais n'obtient aucun droit. L'application s'effondre alors sans que la cause soit visible pour l'utilisateur. Le cas a été constaté en production le 7 août 2026. La solution a consisté en un garde-fou permanent au démarrage. La cinquième est une collision d'unicité après suppression logique.</w:t>
      </w:r>
    </w:p>
    <w:p w14:paraId="3AFA751B" w14:textId="77777777" w:rsidR="0028430E" w:rsidRDefault="00F245C9">
      <w:r>
        <w:t>Recréer un enregistrement portant une clé unique déjà utilisée par un enregistrement supprimé produisait une violation de contrainte, remontée en erreur serveur. L'utilisateur ne comprenait pas pourquoi il ne pouvait pas créer une entrée dont il venait de supprimer l'homonyme. La solution a consisté à détecter ce cas et à ressusciter l'enregistrement marqué, puis à traduire globalement les erreurs de base en messages explicites. Le comportement est verrouillé par un test de non-régression. La sixième est un canal temps réel coupé par les intermédiaires réseau.</w:t>
      </w:r>
    </w:p>
    <w:p w14:paraId="356B6C6B" w14:textId="77777777" w:rsidR="0028430E" w:rsidRDefault="00F245C9">
      <w:r>
        <w:t>Ce canal est silencieux par nature. Or les équipements intermédiaires coupent une connexion muette au bout d'une minute environ. Sur un parc de deux cents postes, cela aurait produit un flot permanent de reconnexions, pour aucune information utile. La solution a consisté à émettre un battement régulier, plus court que le délai de coupure le plus agressif rencontré. Un point subtil mérite d'être relevé : ce battement porte un type différent de celui de la notification. Sans cela, les postes se seraient synchronisés à chaque battement, réinventant l'interrogation périodique que le canal visait à supprimer.</w:t>
      </w:r>
    </w:p>
    <w:p w14:paraId="752B1604" w14:textId="77777777" w:rsidR="0028430E" w:rsidRDefault="00F245C9">
      <w:r>
        <w:t>Quatre difficultés moindres ont enfin été traitées. Une option de requête acceptée par un moteur de base de données et refusée par l'autre, résolue par une injection conditionnelle. Un empaquetage qui recopiait des paquets internes dans les dossiers de production, résolu par des exclusions explicites. Un générateur qui produisait un assistant d'installation générique sous le même nom de fichier, écrasant silencieusement l'installateur sur mesure. Et une taille de pré-cache dépassant le plafond par défaut, résolue par un relèvement justifié.</w:t>
      </w:r>
    </w:p>
    <w:p w14:paraId="10F88CCB" w14:textId="77777777" w:rsidR="0028430E" w:rsidRDefault="00F245C9">
      <w:pPr>
        <w:pStyle w:val="Titre2"/>
      </w:pPr>
      <w:bookmarkStart w:id="161" w:name="_Toc238069926"/>
      <w:r>
        <w:t>Conclusion du chapitre</w:t>
      </w:r>
      <w:bookmarkEnd w:id="161"/>
    </w:p>
    <w:p w14:paraId="2A3E0C9B" w14:textId="77777777" w:rsidR="0028430E" w:rsidRDefault="00F245C9">
      <w:r>
        <w:t xml:space="preserve">L'implémentation couvre les vingt-trois besoins fonctionnels : vingt-deux pleinement, un partiellement. Elle représente environ 93 500 lignes réparties sur 547 fichiers, avec 268 routes, 88 </w:t>
      </w:r>
      <w:r>
        <w:lastRenderedPageBreak/>
        <w:t>entités, 128 permissions et 41 migrations. Cent trois cas de test ont été exécutés le 10 août 2026, avec un taux de réussite de 100 %, et les dix suites sont désormais rattachées à une commande.</w:t>
      </w:r>
    </w:p>
    <w:p w14:paraId="29766D61" w14:textId="77777777" w:rsidR="0028430E" w:rsidRDefault="00F245C9">
      <w:r>
        <w:t>Deux limites sérieuses subsistent néanmoins. Le cœur clinique n'a aucun test automatisé exécuté. Et la règle d'éligibilité par catégorie n'est couverte par aucun test. Les difficultés rencontrées sont enfin instructives à un titre particulier. Aucune n'était un problème d'algorithme. Toutes relevaient de l'écart entre un système qui fonctionne en développement et un système qui tient en exploitation. C'est probablement l'enseignement technique le plus durable de ce projet.</w:t>
      </w:r>
    </w:p>
    <w:p w14:paraId="3F4ED843" w14:textId="77777777" w:rsidR="003A751E" w:rsidRDefault="00B21786">
      <w:pPr>
        <w:pStyle w:val="Titre1"/>
        <w:pageBreakBefore/>
      </w:pPr>
      <w:bookmarkStart w:id="162" w:name="_Toc238069782"/>
      <w:bookmarkStart w:id="163" w:name="_Toc238069927"/>
      <w:r>
        <w:lastRenderedPageBreak/>
        <w:t>CONCLUSION GÉNÉRALE</w:t>
      </w:r>
      <w:bookmarkEnd w:id="162"/>
      <w:bookmarkEnd w:id="163"/>
    </w:p>
    <w:p w14:paraId="4ECB5AC1" w14:textId="77777777" w:rsidR="003A751E" w:rsidRDefault="00B21786">
      <w:r>
        <w:t>Ce travail est parti d'une question. Comment concevoir un système de gestion des consultations et des dossiers médicaux qui remplisse quatre conditions à la fois ? Tenir un seul dossier par patient sur les deux sites. Appliquer sans erreur les règles de prise en charge. Garder la trace de chaque acte. Et continuer de fonctionner quand le réseau tombe.</w:t>
      </w:r>
    </w:p>
    <w:p w14:paraId="6A6584D6" w14:textId="77777777" w:rsidR="003A751E" w:rsidRDefault="00B21786">
      <w:r>
        <w:t>Cette question contient une contradiction. Relier deux sites suppose que l'information circule. Fonctionner sans réseau suppose qu'elle puisse ne pas circuler. C'est cette contradiction qui a guidé tout le travail, et qui explique le choix de 2TUP. Cette méthode traite le besoin métier et la contrainte technique dans deux branches séparées, qui ne se rejoignent qu'à la conception. Sans cette séparation, l'un des deux aurait été sacrifié à l'autre.</w:t>
      </w:r>
    </w:p>
    <w:p w14:paraId="53A60711" w14:textId="77777777" w:rsidR="003A751E" w:rsidRDefault="00B21786">
      <w:r>
        <w:t>Le travail a produit une plateforme dont l'ampleur se mesure, plutôt qu'elle ne s'affirme. Les chiffres viennent d'un comptage direct dans le code : environ 93 500 lignes réparties sur 547 fichiers, 268 routes d'API, 88 entités de données reliées par 97 associations, 128 permissions réparties sur trois rôles, quinze écrans, 41 migrations de base de données, 52 entités synchronisées hors connexion, six documents imprimables et deux langues d'interface. Les vingt-trois besoins fonctionnels identifiés sont réalisés : vingt-deux pleinement, un partiellement. La problématique reçoit trois réponses.</w:t>
      </w:r>
    </w:p>
    <w:p w14:paraId="236A04A6" w14:textId="77777777" w:rsidR="003A751E" w:rsidRDefault="00B21786">
      <w:r>
        <w:t xml:space="preserve">La première porte sur l'unicité du dossier. Le dossier patient et tout le parcours de soin sont répliqués sur chaque poste. C'est une décision d'architecture assumée : un travailleur reçu à </w:t>
      </w:r>
      <w:proofErr w:type="spellStart"/>
      <w:r>
        <w:t>Moutela</w:t>
      </w:r>
      <w:proofErr w:type="spellEnd"/>
      <w:r>
        <w:t xml:space="preserve"> puis à </w:t>
      </w:r>
      <w:proofErr w:type="spellStart"/>
      <w:r>
        <w:t>Nkayi</w:t>
      </w:r>
      <w:proofErr w:type="spellEnd"/>
      <w:r>
        <w:t xml:space="preserve"> est retrouvé sur n'importe quel poste, sans doublon, y compris hors connexion.</w:t>
      </w:r>
    </w:p>
    <w:p w14:paraId="3541163E" w14:textId="77777777" w:rsidR="003A751E" w:rsidRDefault="00B21786">
      <w:r>
        <w:t>La deuxième porte sur la règle d'éligibilité. Elle ne repose plus sur la mémoire des agents mais sur une table de la base, interrogée à chaque demande de bon. Elle est donc appliquée uniformément, tracée, et modifiable sans redéploiement. La troisième porte sur la continuité de service. Elle repose sur deux mécanismes distincts : une file de mutations rejouées côté web, et une base locale synchronisée par deltas côté poste autonome.</w:t>
      </w:r>
    </w:p>
    <w:p w14:paraId="1CFF1C5F" w14:textId="77777777" w:rsidR="003A751E" w:rsidRDefault="00B21786">
      <w:r>
        <w:t>La couverture du besoin a été mesurée, pas affirmée. Les dix-huit besoins recueillis auprès des quatre acteurs ont été confrontés un à un à ce que le système réalise. Six sont couverts. Quatre le sont partiellement. Huit relèvent de domaines que le projet a explicitement écartés. Aucun n'est resté sans réponse à l'intérieur du périmètre retenu. Cette dernière valeur est la plus importante : elle établit que le projet n'a pas laissé de trou dans le domaine qu'il s'est donné.</w:t>
      </w:r>
    </w:p>
    <w:p w14:paraId="01F025CF" w14:textId="77777777" w:rsidR="003A751E" w:rsidRDefault="00B21786">
      <w:r>
        <w:t>Les apports de ce travail se situent à trois niveaux. Pour le Centre Médico-Sanitaire, le système supprime les ressaisies, consolide les historiques entre les deux sites, et applique uniformément une règle qui reposait auparavant sur la vigilance humaine. Pour la formation des auteurs, le projet a exigé de mettre en œuvre une chaîne d'ingénierie complète. La difficulté dominante n'a pas été algorithmique mais architecturale : faire coexister deux modes d'exécution d'un même code.</w:t>
      </w:r>
    </w:p>
    <w:p w14:paraId="74E719A3" w14:textId="77777777" w:rsidR="003A751E" w:rsidRDefault="00B21786">
      <w:r>
        <w:t xml:space="preserve">Pour le domaine enfin, plus modestement, le travail documente une réponse argumentée à un problème récurrent dans la sous-région : concevoir pour un environnement où la connectivité n'est pas acquise. Les limites doivent être énoncées ici plutôt que découvertes ailleurs. La validation est </w:t>
      </w:r>
      <w:r>
        <w:lastRenderedPageBreak/>
        <w:t>partielle. Cent trois cas de test ont été exécutés le 10 août 2026, et tous ont réussi. Mais quarante-trois cas n'ont pas pu l'être : ils exigent un serveur démarré et une base remplie.</w:t>
      </w:r>
    </w:p>
    <w:p w14:paraId="60CF7F32" w14:textId="77777777" w:rsidR="003A751E" w:rsidRDefault="00B21786">
      <w:r>
        <w:t>Le cœur clinique n'est pas testé automatiquement. La règle d'éligibilité par catégorie est la plus importante du système, et aucun test ne la couvre. C'est la lacune la plus sérieuse. Le mode autonome n'a pas été éprouvé par une exécution complète sur machine cible, et la synchronisation n'a pas été validée entre deux postes réels. La signature de code n'est pas active. Cinq machines à états ne sont pas garanties par la base de données.</w:t>
      </w:r>
    </w:p>
    <w:p w14:paraId="134F912F" w14:textId="77777777" w:rsidR="003A751E" w:rsidRDefault="00B21786">
      <w:r>
        <w:t>Trois besoins du périmètre ne sont enfin que partiellement satisfaits. C'est le cas des axes statistiques attendus par le Médecin Chef : quatre sur dix restent hors d'atteinte. Le volet contextuel reste lui aussi incomplet, faute d'avoir relevé l'infrastructure réseau et les chiffres d'activité du centre.</w:t>
      </w:r>
    </w:p>
    <w:p w14:paraId="6E8180C1" w14:textId="77777777" w:rsidR="003A751E" w:rsidRDefault="00B21786">
      <w:r>
        <w:t>Une précision de statut s'impose enfin, et elle n'est pas de pure forme. Le système est déployé en ligne pour les besoins de la démonstration, et des incidents d'exploitation datés attestent de son fonctionnement réel. Mais aucun usage clinique par le personnel du centre n'est établi. Ce mémoire dit donc « conçu et développé », jamais « déployé et utilisé ».</w:t>
      </w:r>
    </w:p>
    <w:p w14:paraId="79354D4B" w14:textId="77777777" w:rsidR="003A751E" w:rsidRDefault="00B21786">
      <w:r>
        <w:t>Les perspectives se classent selon le rapport entre ce qu'elles apportent et ce qu'elles coûtent. La correction la plus rentable est réalisable avant la soutenance : ajouter les axes de direction et de catégorie socio-professionnelle aux statistiques. Ce sont quatre des dix axes attendus par le Médecin Chef, et les données existent déjà dans le registre des employés. Il s'agit d'ajouter des jointures, pas de modifier le modèle.</w:t>
      </w:r>
    </w:p>
    <w:p w14:paraId="0CE326B8" w14:textId="77777777" w:rsidR="003A751E" w:rsidRDefault="00B21786">
      <w:r>
        <w:t>À court terme, il faudrait exécuter les cinq suites d'intégration restantes, valider le mode autonome sur machine cible, alléger le triage pour les consultations spécialisées, et relever l'infrastructure réseau du centre. Ce dernier point demanderait un entretien de vingt minutes. À moyen terme, il conviendrait d'étendre la couverture de test au cœur clinique, de mettre en place une intégration continue, d'activer la signature de code, et de migrer les cinq machines à états vers des types contraints par la base.</w:t>
      </w:r>
    </w:p>
    <w:p w14:paraId="015106B0" w14:textId="77777777" w:rsidR="003A751E" w:rsidRDefault="00B21786">
      <w:r>
        <w:t>Trois besoins de priorité haute restent enfin hors du système, et chacun forme un projet en soi : le suivi des coûts d'évacuation, le tableau de bord de l'absentéisme, et la gestion pharmaceutique. Ce dernier mérite une attention particulière. C'est à la fois le besoin le plus criant du recueil et le plus éloigné du périmètre retenu.</w:t>
      </w:r>
    </w:p>
    <w:p w14:paraId="1C7A3700" w14:textId="77777777" w:rsidR="003A751E" w:rsidRDefault="00B21786">
      <w:r>
        <w:t>Ce travail nous laisse un enseignement que nous n'attendions pas. Les difficultés sérieuses que nous avons rencontrées n'étaient pas des problèmes d'algorithme. C'étaient des écarts entre un système qui fonctionne en développement et un système qui tient en exploitation.</w:t>
      </w:r>
    </w:p>
    <w:p w14:paraId="179CC329" w14:textId="77777777" w:rsidR="003A751E" w:rsidRDefault="00B21786">
      <w:r>
        <w:t>Nous en avons rencontré quatre : deux autorités d'authentification là où nous n'en voyions qu'une, un indicateur de disponibilité détourné de son usage par l'hébergeur, un catalogue de droits resté en retard sur le code, et un canal temps réel coupé par un intermédiaire réseau invisible. Aucune n'était prévisible depuis un schéma. Toutes se sont révélées à l'usage. Chacune a exigé de comprendre non pas notre code, mais l'environnement dans lequel il s'exécutait.</w:t>
      </w:r>
    </w:p>
    <w:p w14:paraId="73F7B7CC" w14:textId="77777777" w:rsidR="003A751E" w:rsidRDefault="00B21786">
      <w:pPr>
        <w:sectPr w:rsidR="003A751E" w:rsidSect="006949C5">
          <w:headerReference w:type="default" r:id="rId20"/>
          <w:footerReference w:type="default" r:id="rId21"/>
          <w:pgSz w:w="11906" w:h="16838" w:code="9"/>
          <w:pgMar w:top="851" w:right="851" w:bottom="851" w:left="1701" w:header="709" w:footer="709" w:gutter="0"/>
          <w:pgNumType w:start="1"/>
          <w:cols w:space="708"/>
          <w:docGrid w:linePitch="360"/>
        </w:sectPr>
      </w:pPr>
      <w:r>
        <w:lastRenderedPageBreak/>
        <w:t>Nous en retenons deux choses. La conception ne s'arrête pas au diagramme. Et la solidité d'un système se juge à ce qu'il fait quand les conditions cessent d'être idéales. Nous en retenons aussi qu'une documentation n'a de valeur que si elle dit ce qui n'a pas été fait.</w:t>
      </w:r>
    </w:p>
    <w:p w14:paraId="015302A3" w14:textId="77777777" w:rsidR="00477ACB" w:rsidRDefault="00477ACB" w:rsidP="00477ACB">
      <w:pPr>
        <w:pStyle w:val="Titre1"/>
      </w:pPr>
      <w:bookmarkStart w:id="164" w:name="_Toc238069783"/>
      <w:bookmarkStart w:id="165" w:name="_Toc238069928"/>
      <w:r>
        <w:lastRenderedPageBreak/>
        <w:t>BIBLIOGRAPHIE</w:t>
      </w:r>
      <w:bookmarkEnd w:id="164"/>
      <w:bookmarkEnd w:id="165"/>
    </w:p>
    <w:p w14:paraId="6898EA46" w14:textId="77777777" w:rsidR="00477ACB" w:rsidRDefault="00477ACB" w:rsidP="00280CC6">
      <w:pPr>
        <w:pStyle w:val="Titre2"/>
      </w:pPr>
      <w:bookmarkStart w:id="166" w:name="_Toc238069929"/>
      <w:r>
        <w:t>Ouvrages de méthodologie et de modélisation objet</w:t>
      </w:r>
      <w:bookmarkEnd w:id="166"/>
    </w:p>
    <w:p w14:paraId="4D606F13" w14:textId="77777777" w:rsidR="00477ACB" w:rsidRDefault="00477ACB" w:rsidP="00477ACB">
      <w:pPr>
        <w:spacing w:after="240" w:line="276" w:lineRule="auto"/>
        <w:ind w:left="567" w:hanging="567"/>
      </w:pPr>
      <w:r>
        <w:t xml:space="preserve">BOOCH Grady, RUMBAUGH James, JACOBSON Ivar, Le Guide de l'utilisateur UML, Eyrolles, Paris, 2000. JACOBSON Ivar, BOOCH Grady, RUMBAUGH James, The </w:t>
      </w:r>
      <w:proofErr w:type="spellStart"/>
      <w:r>
        <w:t>Unified</w:t>
      </w:r>
      <w:proofErr w:type="spellEnd"/>
      <w:r>
        <w:t xml:space="preserve"> Software </w:t>
      </w:r>
      <w:proofErr w:type="spellStart"/>
      <w:r>
        <w:t>Development</w:t>
      </w:r>
      <w:proofErr w:type="spellEnd"/>
      <w:r>
        <w:t xml:space="preserve"> Process, Addison-Wesley, New York, 1999. ROQUES Pascal, VALLÉE Franck, UML 2 en action — De l'analyse des besoins à la conception, Eyrolles, Paris, 2007.</w:t>
      </w:r>
    </w:p>
    <w:p w14:paraId="07920392" w14:textId="77777777" w:rsidR="00477ACB" w:rsidRDefault="00477ACB" w:rsidP="00280CC6">
      <w:pPr>
        <w:pStyle w:val="Titre2"/>
      </w:pPr>
      <w:bookmarkStart w:id="167" w:name="_Toc238069930"/>
      <w:r>
        <w:t>Architecture logicielle et systèmes distribués</w:t>
      </w:r>
      <w:bookmarkEnd w:id="167"/>
    </w:p>
    <w:p w14:paraId="079FBF73" w14:textId="77777777" w:rsidR="00477ACB" w:rsidRDefault="00477ACB" w:rsidP="00477ACB">
      <w:pPr>
        <w:spacing w:after="240" w:line="276" w:lineRule="auto"/>
        <w:ind w:left="567" w:hanging="567"/>
      </w:pPr>
      <w:r>
        <w:t>FIELDING Roy Thomas, Architectural Styles and the Design of Network-</w:t>
      </w:r>
      <w:proofErr w:type="spellStart"/>
      <w:r>
        <w:t>based</w:t>
      </w:r>
      <w:proofErr w:type="spellEnd"/>
      <w:r>
        <w:t xml:space="preserve"> Software Architectures, thèse de doctorat en informatique, </w:t>
      </w:r>
      <w:proofErr w:type="spellStart"/>
      <w:r>
        <w:t>University</w:t>
      </w:r>
      <w:proofErr w:type="spellEnd"/>
      <w:r>
        <w:t xml:space="preserve"> of California, Irvine, 2000. SHAPIRO Marc, PREGUIÇA Nuno, BAQUERO Carlos, ZAWIRSKI Marek, « </w:t>
      </w:r>
      <w:proofErr w:type="spellStart"/>
      <w:r>
        <w:t>Conflict</w:t>
      </w:r>
      <w:proofErr w:type="spellEnd"/>
      <w:r>
        <w:t xml:space="preserve">-free </w:t>
      </w:r>
      <w:proofErr w:type="spellStart"/>
      <w:r>
        <w:t>Replicated</w:t>
      </w:r>
      <w:proofErr w:type="spellEnd"/>
      <w:r>
        <w:t xml:space="preserve"> Data Types », in </w:t>
      </w:r>
      <w:proofErr w:type="spellStart"/>
      <w:r>
        <w:t>Stabilization</w:t>
      </w:r>
      <w:proofErr w:type="spellEnd"/>
      <w:r>
        <w:t xml:space="preserve">, </w:t>
      </w:r>
      <w:proofErr w:type="spellStart"/>
      <w:r>
        <w:t>Safety</w:t>
      </w:r>
      <w:proofErr w:type="spellEnd"/>
      <w:r>
        <w:t xml:space="preserve">, and Security of Distributed </w:t>
      </w:r>
      <w:proofErr w:type="spellStart"/>
      <w:r>
        <w:t>Systems</w:t>
      </w:r>
      <w:proofErr w:type="spellEnd"/>
      <w:r>
        <w:t>, Springer, 2011.</w:t>
      </w:r>
    </w:p>
    <w:p w14:paraId="1680563A" w14:textId="77777777" w:rsidR="00477ACB" w:rsidRDefault="00477ACB" w:rsidP="00280CC6">
      <w:pPr>
        <w:pStyle w:val="Titre2"/>
      </w:pPr>
      <w:bookmarkStart w:id="168" w:name="_Toc238069931"/>
      <w:r>
        <w:t>Systèmes d'information sanitaire</w:t>
      </w:r>
      <w:bookmarkEnd w:id="168"/>
    </w:p>
    <w:p w14:paraId="5478B26E" w14:textId="77777777" w:rsidR="00477ACB" w:rsidRDefault="00477ACB" w:rsidP="00477ACB">
      <w:pPr>
        <w:spacing w:after="240" w:line="276" w:lineRule="auto"/>
        <w:ind w:left="567" w:hanging="567"/>
      </w:pPr>
      <w:r>
        <w:t>ORGANISATION MONDIALE DE LA SANTÉ, Classification statistique internationale des maladies et des problèmes de santé connexes, onzième révision, Organisation mondiale de la Santé, Genève, en vigueur depuis le 1er janvier 2022. ORGANISATION MONDIALE DE LA SANTÉ, Stratégie d'optimisation des systèmes d'information sanitaire de routine nationaux : renforcer les systèmes d'information sanitaire de routine pour fournir des soins de santé primaires et une couverture sanitaire universelle, Organisation mondiale de la Santé, Genève, 2025.</w:t>
      </w:r>
    </w:p>
    <w:p w14:paraId="35620B1D" w14:textId="77777777" w:rsidR="00477ACB" w:rsidRDefault="00477ACB" w:rsidP="00477ACB">
      <w:pPr>
        <w:spacing w:after="240" w:line="276" w:lineRule="auto"/>
        <w:ind w:left="567" w:hanging="567"/>
      </w:pPr>
      <w:r>
        <w:t xml:space="preserve">TRAORE Bocar Mahamane, TRAORE Aminata, KEBE Amadou </w:t>
      </w:r>
      <w:proofErr w:type="spellStart"/>
      <w:r>
        <w:t>Tila</w:t>
      </w:r>
      <w:proofErr w:type="spellEnd"/>
      <w:r>
        <w:t xml:space="preserve">, DABOU </w:t>
      </w:r>
      <w:proofErr w:type="spellStart"/>
      <w:r>
        <w:t>Kizito</w:t>
      </w:r>
      <w:proofErr w:type="spellEnd"/>
      <w:r>
        <w:t xml:space="preserve">, KASSOGUE Djibril, « La gestion des données du système d'information sanitaire de routine en période de crise sécuritaire dans le district sanitaire de Tombouctou, au Mali en 2023 », Pan </w:t>
      </w:r>
      <w:proofErr w:type="spellStart"/>
      <w:r>
        <w:t>African</w:t>
      </w:r>
      <w:proofErr w:type="spellEnd"/>
      <w:r>
        <w:t xml:space="preserve"> </w:t>
      </w:r>
      <w:proofErr w:type="spellStart"/>
      <w:r>
        <w:t>Medical</w:t>
      </w:r>
      <w:proofErr w:type="spellEnd"/>
      <w:r>
        <w:t xml:space="preserve"> Journal, volume 47, article 180, 2024.</w:t>
      </w:r>
    </w:p>
    <w:p w14:paraId="0D51399F" w14:textId="77777777" w:rsidR="00477ACB" w:rsidRDefault="00477ACB" w:rsidP="00477ACB">
      <w:pPr>
        <w:pStyle w:val="Titre1"/>
        <w:pageBreakBefore/>
      </w:pPr>
      <w:bookmarkStart w:id="169" w:name="_Toc238069784"/>
      <w:bookmarkStart w:id="170" w:name="_Toc238069932"/>
      <w:r>
        <w:lastRenderedPageBreak/>
        <w:t>WEBOGRAPHIE</w:t>
      </w:r>
      <w:bookmarkEnd w:id="169"/>
      <w:bookmarkEnd w:id="170"/>
    </w:p>
    <w:p w14:paraId="001C3353" w14:textId="77777777" w:rsidR="00395CB0" w:rsidRDefault="00395CB0" w:rsidP="00395CB0">
      <w:pPr>
        <w:spacing w:after="240" w:line="276" w:lineRule="auto"/>
        <w:ind w:left="567" w:hanging="567"/>
        <w:jc w:val="left"/>
      </w:pPr>
      <w:r>
        <w:t>FIELDING Roy Thomas. Architectural Styles and the Design of Network-</w:t>
      </w:r>
      <w:proofErr w:type="spellStart"/>
      <w:r>
        <w:t>based</w:t>
      </w:r>
      <w:proofErr w:type="spellEnd"/>
      <w:r>
        <w:t xml:space="preserve"> Software Architectures [En ligne]. </w:t>
      </w:r>
      <w:proofErr w:type="spellStart"/>
      <w:r>
        <w:t>University</w:t>
      </w:r>
      <w:proofErr w:type="spellEnd"/>
      <w:r>
        <w:t xml:space="preserve"> of California, Irvine, 2000 [consulté le 10 août 2026]. Disponible sur : https://www.ics.uci.edu/~fielding/pubs/dissertation/top.htm ORGANISATION MONDIALE DE LA SANTÉ. Classification internationale des maladies [En ligne]. Organisation mondiale de la Santé [consulté le 10 août 2026]. Disponible sur : https://www.who.int/fr/standards/classifications/classification-of-diseases ORGANISATION MONDIALE DE LA SANTÉ. Stratégie d'optimisation des systèmes d'information sanitaire de routine nationaux [En ligne]. Organisation mondiale de la Santé, 2025 [consulté le 10 août 2026]. Disponible sur : https://www.who.int/fr/publications/i/item/9789240087163</w:t>
      </w:r>
    </w:p>
    <w:p w14:paraId="54E9B139" w14:textId="77777777" w:rsidR="00395CB0" w:rsidRDefault="00395CB0" w:rsidP="00395CB0">
      <w:pPr>
        <w:spacing w:after="240" w:line="276" w:lineRule="auto"/>
        <w:ind w:left="567" w:hanging="567"/>
        <w:jc w:val="left"/>
      </w:pPr>
      <w:r>
        <w:t xml:space="preserve">SHAPIRO Marc, PREGUIÇA Nuno, BAQUERO Carlos, ZAWIRSKI Marek. </w:t>
      </w:r>
      <w:proofErr w:type="spellStart"/>
      <w:r>
        <w:t>Conflict</w:t>
      </w:r>
      <w:proofErr w:type="spellEnd"/>
      <w:r>
        <w:t xml:space="preserve">-free </w:t>
      </w:r>
      <w:proofErr w:type="spellStart"/>
      <w:r>
        <w:t>Replicated</w:t>
      </w:r>
      <w:proofErr w:type="spellEnd"/>
      <w:r>
        <w:t xml:space="preserve"> Data Types [En ligne]. Laboratoire d'informatique de Paris 6, 2011 [consulté le 10 août 2026]. Disponible sur : https://www.lip6.fr/Marc.Shapiro/papers/2011/CRDTs_SSS-2011.pdf TRAORE Bocar Mahamane et alii. La gestion des données du système d'information sanitaire de routine en période de crise sécuritaire dans le district sanitaire de Tombouctou, au Mali en 2023 [En ligne]. Pan </w:t>
      </w:r>
      <w:proofErr w:type="spellStart"/>
      <w:r>
        <w:t>African</w:t>
      </w:r>
      <w:proofErr w:type="spellEnd"/>
      <w:r>
        <w:t xml:space="preserve"> </w:t>
      </w:r>
      <w:proofErr w:type="spellStart"/>
      <w:r>
        <w:t>Medical</w:t>
      </w:r>
      <w:proofErr w:type="spellEnd"/>
      <w:r>
        <w:t xml:space="preserve"> Journal, 11 avril 2024 [consulté le 10 août 2026]. Disponible sur :</w:t>
      </w:r>
    </w:p>
    <w:p w14:paraId="2440A8C8" w14:textId="77777777" w:rsidR="003A751E" w:rsidRDefault="00B21786">
      <w:pPr>
        <w:pStyle w:val="Titre1"/>
        <w:pageBreakBefore/>
      </w:pPr>
      <w:bookmarkStart w:id="171" w:name="_Toc238069785"/>
      <w:bookmarkStart w:id="172" w:name="_Toc238069933"/>
      <w:r>
        <w:lastRenderedPageBreak/>
        <w:t>TABLE DES MATIÈRES</w:t>
      </w:r>
      <w:bookmarkEnd w:id="171"/>
      <w:bookmarkEnd w:id="172"/>
    </w:p>
    <w:p w14:paraId="38E87071" w14:textId="0D765787" w:rsidR="008C7FF2" w:rsidRDefault="00283270">
      <w:pPr>
        <w:pStyle w:val="TM1"/>
        <w:tabs>
          <w:tab w:val="right" w:leader="dot" w:pos="9344"/>
        </w:tabs>
        <w:rPr>
          <w:rFonts w:asciiTheme="minorHAnsi" w:eastAsiaTheme="minorEastAsia" w:hAnsiTheme="minorHAnsi"/>
          <w:noProof/>
          <w:sz w:val="22"/>
          <w:lang w:eastAsia="fr-CG"/>
        </w:rPr>
      </w:pPr>
      <w:r>
        <w:fldChar w:fldCharType="begin"/>
      </w:r>
      <w:r w:rsidR="00113F59">
        <w:instrText xml:space="preserve"> TOC \o "1-3" \h \z \u </w:instrText>
      </w:r>
      <w:r>
        <w:fldChar w:fldCharType="separate"/>
      </w:r>
      <w:hyperlink w:anchor="_Toc238069849" w:history="1">
        <w:r w:rsidR="008C7FF2" w:rsidRPr="00F142DA">
          <w:rPr>
            <w:rStyle w:val="Lienhypertexte"/>
            <w:noProof/>
            <w:lang w:val="fr-FR"/>
          </w:rPr>
          <w:t>DÉDICACE</w:t>
        </w:r>
        <w:r w:rsidR="008C7FF2">
          <w:rPr>
            <w:noProof/>
            <w:webHidden/>
          </w:rPr>
          <w:tab/>
        </w:r>
        <w:r w:rsidR="008C7FF2">
          <w:rPr>
            <w:noProof/>
            <w:webHidden/>
          </w:rPr>
          <w:fldChar w:fldCharType="begin"/>
        </w:r>
        <w:r w:rsidR="008C7FF2">
          <w:rPr>
            <w:noProof/>
            <w:webHidden/>
          </w:rPr>
          <w:instrText xml:space="preserve"> PAGEREF _Toc238069849 \h </w:instrText>
        </w:r>
        <w:r w:rsidR="008C7FF2">
          <w:rPr>
            <w:noProof/>
            <w:webHidden/>
          </w:rPr>
        </w:r>
        <w:r w:rsidR="008C7FF2">
          <w:rPr>
            <w:noProof/>
            <w:webHidden/>
          </w:rPr>
          <w:fldChar w:fldCharType="separate"/>
        </w:r>
        <w:r w:rsidR="008C7FF2">
          <w:rPr>
            <w:noProof/>
            <w:webHidden/>
          </w:rPr>
          <w:t>i</w:t>
        </w:r>
        <w:r w:rsidR="008C7FF2">
          <w:rPr>
            <w:noProof/>
            <w:webHidden/>
          </w:rPr>
          <w:fldChar w:fldCharType="end"/>
        </w:r>
      </w:hyperlink>
    </w:p>
    <w:p w14:paraId="482E6AF4" w14:textId="0B910B64" w:rsidR="008C7FF2" w:rsidRDefault="0078436D">
      <w:pPr>
        <w:pStyle w:val="TM1"/>
        <w:tabs>
          <w:tab w:val="right" w:leader="dot" w:pos="9344"/>
        </w:tabs>
        <w:rPr>
          <w:rFonts w:asciiTheme="minorHAnsi" w:eastAsiaTheme="minorEastAsia" w:hAnsiTheme="minorHAnsi"/>
          <w:noProof/>
          <w:sz w:val="22"/>
          <w:lang w:eastAsia="fr-CG"/>
        </w:rPr>
      </w:pPr>
      <w:hyperlink w:anchor="_Toc238069850" w:history="1">
        <w:r w:rsidR="008C7FF2" w:rsidRPr="00F142DA">
          <w:rPr>
            <w:rStyle w:val="Lienhypertexte"/>
            <w:noProof/>
          </w:rPr>
          <w:t>REMERCIEMENTS</w:t>
        </w:r>
        <w:r w:rsidR="008C7FF2">
          <w:rPr>
            <w:noProof/>
            <w:webHidden/>
          </w:rPr>
          <w:tab/>
        </w:r>
        <w:r w:rsidR="008C7FF2">
          <w:rPr>
            <w:noProof/>
            <w:webHidden/>
          </w:rPr>
          <w:fldChar w:fldCharType="begin"/>
        </w:r>
        <w:r w:rsidR="008C7FF2">
          <w:rPr>
            <w:noProof/>
            <w:webHidden/>
          </w:rPr>
          <w:instrText xml:space="preserve"> PAGEREF _Toc238069850 \h </w:instrText>
        </w:r>
        <w:r w:rsidR="008C7FF2">
          <w:rPr>
            <w:noProof/>
            <w:webHidden/>
          </w:rPr>
        </w:r>
        <w:r w:rsidR="008C7FF2">
          <w:rPr>
            <w:noProof/>
            <w:webHidden/>
          </w:rPr>
          <w:fldChar w:fldCharType="separate"/>
        </w:r>
        <w:r w:rsidR="008C7FF2">
          <w:rPr>
            <w:noProof/>
            <w:webHidden/>
          </w:rPr>
          <w:t>ii</w:t>
        </w:r>
        <w:r w:rsidR="008C7FF2">
          <w:rPr>
            <w:noProof/>
            <w:webHidden/>
          </w:rPr>
          <w:fldChar w:fldCharType="end"/>
        </w:r>
      </w:hyperlink>
    </w:p>
    <w:p w14:paraId="37C9EC8E" w14:textId="01C3FC5E" w:rsidR="008C7FF2" w:rsidRDefault="0078436D">
      <w:pPr>
        <w:pStyle w:val="TM1"/>
        <w:tabs>
          <w:tab w:val="right" w:leader="dot" w:pos="9344"/>
        </w:tabs>
        <w:rPr>
          <w:rFonts w:asciiTheme="minorHAnsi" w:eastAsiaTheme="minorEastAsia" w:hAnsiTheme="minorHAnsi"/>
          <w:noProof/>
          <w:sz w:val="22"/>
          <w:lang w:eastAsia="fr-CG"/>
        </w:rPr>
      </w:pPr>
      <w:hyperlink w:anchor="_Toc238069851" w:history="1">
        <w:r w:rsidR="008C7FF2" w:rsidRPr="00F142DA">
          <w:rPr>
            <w:rStyle w:val="Lienhypertexte"/>
            <w:noProof/>
          </w:rPr>
          <w:t>RÉSUMÉ</w:t>
        </w:r>
        <w:r w:rsidR="008C7FF2">
          <w:rPr>
            <w:noProof/>
            <w:webHidden/>
          </w:rPr>
          <w:tab/>
        </w:r>
        <w:r w:rsidR="008C7FF2">
          <w:rPr>
            <w:noProof/>
            <w:webHidden/>
          </w:rPr>
          <w:fldChar w:fldCharType="begin"/>
        </w:r>
        <w:r w:rsidR="008C7FF2">
          <w:rPr>
            <w:noProof/>
            <w:webHidden/>
          </w:rPr>
          <w:instrText xml:space="preserve"> PAGEREF _Toc238069851 \h </w:instrText>
        </w:r>
        <w:r w:rsidR="008C7FF2">
          <w:rPr>
            <w:noProof/>
            <w:webHidden/>
          </w:rPr>
        </w:r>
        <w:r w:rsidR="008C7FF2">
          <w:rPr>
            <w:noProof/>
            <w:webHidden/>
          </w:rPr>
          <w:fldChar w:fldCharType="separate"/>
        </w:r>
        <w:r w:rsidR="008C7FF2">
          <w:rPr>
            <w:noProof/>
            <w:webHidden/>
          </w:rPr>
          <w:t>iii</w:t>
        </w:r>
        <w:r w:rsidR="008C7FF2">
          <w:rPr>
            <w:noProof/>
            <w:webHidden/>
          </w:rPr>
          <w:fldChar w:fldCharType="end"/>
        </w:r>
      </w:hyperlink>
    </w:p>
    <w:p w14:paraId="5884DC3A" w14:textId="7F0F59EB" w:rsidR="008C7FF2" w:rsidRDefault="0078436D">
      <w:pPr>
        <w:pStyle w:val="TM1"/>
        <w:tabs>
          <w:tab w:val="right" w:leader="dot" w:pos="9344"/>
        </w:tabs>
        <w:rPr>
          <w:rFonts w:asciiTheme="minorHAnsi" w:eastAsiaTheme="minorEastAsia" w:hAnsiTheme="minorHAnsi"/>
          <w:noProof/>
          <w:sz w:val="22"/>
          <w:lang w:eastAsia="fr-CG"/>
        </w:rPr>
      </w:pPr>
      <w:hyperlink w:anchor="_Toc238069852" w:history="1">
        <w:r w:rsidR="008C7FF2" w:rsidRPr="00F142DA">
          <w:rPr>
            <w:rStyle w:val="Lienhypertexte"/>
            <w:noProof/>
          </w:rPr>
          <w:t>ABSTRACT</w:t>
        </w:r>
        <w:r w:rsidR="008C7FF2">
          <w:rPr>
            <w:noProof/>
            <w:webHidden/>
          </w:rPr>
          <w:tab/>
        </w:r>
        <w:r w:rsidR="008C7FF2">
          <w:rPr>
            <w:noProof/>
            <w:webHidden/>
          </w:rPr>
          <w:fldChar w:fldCharType="begin"/>
        </w:r>
        <w:r w:rsidR="008C7FF2">
          <w:rPr>
            <w:noProof/>
            <w:webHidden/>
          </w:rPr>
          <w:instrText xml:space="preserve"> PAGEREF _Toc238069852 \h </w:instrText>
        </w:r>
        <w:r w:rsidR="008C7FF2">
          <w:rPr>
            <w:noProof/>
            <w:webHidden/>
          </w:rPr>
        </w:r>
        <w:r w:rsidR="008C7FF2">
          <w:rPr>
            <w:noProof/>
            <w:webHidden/>
          </w:rPr>
          <w:fldChar w:fldCharType="separate"/>
        </w:r>
        <w:r w:rsidR="008C7FF2">
          <w:rPr>
            <w:noProof/>
            <w:webHidden/>
          </w:rPr>
          <w:t>iii</w:t>
        </w:r>
        <w:r w:rsidR="008C7FF2">
          <w:rPr>
            <w:noProof/>
            <w:webHidden/>
          </w:rPr>
          <w:fldChar w:fldCharType="end"/>
        </w:r>
      </w:hyperlink>
    </w:p>
    <w:p w14:paraId="7C017256" w14:textId="327E020E" w:rsidR="008C7FF2" w:rsidRDefault="0078436D">
      <w:pPr>
        <w:pStyle w:val="TM1"/>
        <w:tabs>
          <w:tab w:val="right" w:leader="dot" w:pos="9344"/>
        </w:tabs>
        <w:rPr>
          <w:rFonts w:asciiTheme="minorHAnsi" w:eastAsiaTheme="minorEastAsia" w:hAnsiTheme="minorHAnsi"/>
          <w:noProof/>
          <w:sz w:val="22"/>
          <w:lang w:eastAsia="fr-CG"/>
        </w:rPr>
      </w:pPr>
      <w:hyperlink w:anchor="_Toc238069853" w:history="1">
        <w:r w:rsidR="008C7FF2" w:rsidRPr="00F142DA">
          <w:rPr>
            <w:rStyle w:val="Lienhypertexte"/>
            <w:noProof/>
            <w:lang w:val="fr-FR"/>
          </w:rPr>
          <w:t>SOMMAIRE</w:t>
        </w:r>
        <w:r w:rsidR="008C7FF2">
          <w:rPr>
            <w:noProof/>
            <w:webHidden/>
          </w:rPr>
          <w:tab/>
        </w:r>
        <w:r w:rsidR="008C7FF2">
          <w:rPr>
            <w:noProof/>
            <w:webHidden/>
          </w:rPr>
          <w:fldChar w:fldCharType="begin"/>
        </w:r>
        <w:r w:rsidR="008C7FF2">
          <w:rPr>
            <w:noProof/>
            <w:webHidden/>
          </w:rPr>
          <w:instrText xml:space="preserve"> PAGEREF _Toc238069853 \h </w:instrText>
        </w:r>
        <w:r w:rsidR="008C7FF2">
          <w:rPr>
            <w:noProof/>
            <w:webHidden/>
          </w:rPr>
        </w:r>
        <w:r w:rsidR="008C7FF2">
          <w:rPr>
            <w:noProof/>
            <w:webHidden/>
          </w:rPr>
          <w:fldChar w:fldCharType="separate"/>
        </w:r>
        <w:r w:rsidR="008C7FF2">
          <w:rPr>
            <w:noProof/>
            <w:webHidden/>
          </w:rPr>
          <w:t>iv</w:t>
        </w:r>
        <w:r w:rsidR="008C7FF2">
          <w:rPr>
            <w:noProof/>
            <w:webHidden/>
          </w:rPr>
          <w:fldChar w:fldCharType="end"/>
        </w:r>
      </w:hyperlink>
    </w:p>
    <w:p w14:paraId="5E8C4234" w14:textId="68E112C6" w:rsidR="008C7FF2" w:rsidRDefault="0078436D">
      <w:pPr>
        <w:pStyle w:val="TM1"/>
        <w:tabs>
          <w:tab w:val="right" w:leader="dot" w:pos="9344"/>
        </w:tabs>
        <w:rPr>
          <w:rFonts w:asciiTheme="minorHAnsi" w:eastAsiaTheme="minorEastAsia" w:hAnsiTheme="minorHAnsi"/>
          <w:noProof/>
          <w:sz w:val="22"/>
          <w:lang w:eastAsia="fr-CG"/>
        </w:rPr>
      </w:pPr>
      <w:hyperlink w:anchor="_Toc238069854" w:history="1">
        <w:r w:rsidR="008C7FF2" w:rsidRPr="00F142DA">
          <w:rPr>
            <w:rStyle w:val="Lienhypertexte"/>
            <w:noProof/>
          </w:rPr>
          <w:t>LISTE DES FIGURES</w:t>
        </w:r>
        <w:r w:rsidR="008C7FF2">
          <w:rPr>
            <w:noProof/>
            <w:webHidden/>
          </w:rPr>
          <w:tab/>
        </w:r>
        <w:r w:rsidR="008C7FF2">
          <w:rPr>
            <w:noProof/>
            <w:webHidden/>
          </w:rPr>
          <w:fldChar w:fldCharType="begin"/>
        </w:r>
        <w:r w:rsidR="008C7FF2">
          <w:rPr>
            <w:noProof/>
            <w:webHidden/>
          </w:rPr>
          <w:instrText xml:space="preserve"> PAGEREF _Toc238069854 \h </w:instrText>
        </w:r>
        <w:r w:rsidR="008C7FF2">
          <w:rPr>
            <w:noProof/>
            <w:webHidden/>
          </w:rPr>
        </w:r>
        <w:r w:rsidR="008C7FF2">
          <w:rPr>
            <w:noProof/>
            <w:webHidden/>
          </w:rPr>
          <w:fldChar w:fldCharType="separate"/>
        </w:r>
        <w:r w:rsidR="008C7FF2">
          <w:rPr>
            <w:noProof/>
            <w:webHidden/>
          </w:rPr>
          <w:t>v</w:t>
        </w:r>
        <w:r w:rsidR="008C7FF2">
          <w:rPr>
            <w:noProof/>
            <w:webHidden/>
          </w:rPr>
          <w:fldChar w:fldCharType="end"/>
        </w:r>
      </w:hyperlink>
    </w:p>
    <w:p w14:paraId="45D4B38F" w14:textId="6E6186F4" w:rsidR="008C7FF2" w:rsidRDefault="0078436D">
      <w:pPr>
        <w:pStyle w:val="TM1"/>
        <w:tabs>
          <w:tab w:val="right" w:leader="dot" w:pos="9344"/>
        </w:tabs>
        <w:rPr>
          <w:rFonts w:asciiTheme="minorHAnsi" w:eastAsiaTheme="minorEastAsia" w:hAnsiTheme="minorHAnsi"/>
          <w:noProof/>
          <w:sz w:val="22"/>
          <w:lang w:eastAsia="fr-CG"/>
        </w:rPr>
      </w:pPr>
      <w:hyperlink w:anchor="_Toc238069855" w:history="1">
        <w:r w:rsidR="008C7FF2" w:rsidRPr="00F142DA">
          <w:rPr>
            <w:rStyle w:val="Lienhypertexte"/>
            <w:noProof/>
          </w:rPr>
          <w:t>LISTE DES TABLEAUX</w:t>
        </w:r>
        <w:r w:rsidR="008C7FF2">
          <w:rPr>
            <w:noProof/>
            <w:webHidden/>
          </w:rPr>
          <w:tab/>
        </w:r>
        <w:r w:rsidR="008C7FF2">
          <w:rPr>
            <w:noProof/>
            <w:webHidden/>
          </w:rPr>
          <w:fldChar w:fldCharType="begin"/>
        </w:r>
        <w:r w:rsidR="008C7FF2">
          <w:rPr>
            <w:noProof/>
            <w:webHidden/>
          </w:rPr>
          <w:instrText xml:space="preserve"> PAGEREF _Toc238069855 \h </w:instrText>
        </w:r>
        <w:r w:rsidR="008C7FF2">
          <w:rPr>
            <w:noProof/>
            <w:webHidden/>
          </w:rPr>
        </w:r>
        <w:r w:rsidR="008C7FF2">
          <w:rPr>
            <w:noProof/>
            <w:webHidden/>
          </w:rPr>
          <w:fldChar w:fldCharType="separate"/>
        </w:r>
        <w:r w:rsidR="008C7FF2">
          <w:rPr>
            <w:noProof/>
            <w:webHidden/>
          </w:rPr>
          <w:t>vi</w:t>
        </w:r>
        <w:r w:rsidR="008C7FF2">
          <w:rPr>
            <w:noProof/>
            <w:webHidden/>
          </w:rPr>
          <w:fldChar w:fldCharType="end"/>
        </w:r>
      </w:hyperlink>
    </w:p>
    <w:p w14:paraId="0BF959A8" w14:textId="21335A9D" w:rsidR="008C7FF2" w:rsidRDefault="0078436D">
      <w:pPr>
        <w:pStyle w:val="TM1"/>
        <w:tabs>
          <w:tab w:val="right" w:leader="dot" w:pos="9344"/>
        </w:tabs>
        <w:rPr>
          <w:rFonts w:asciiTheme="minorHAnsi" w:eastAsiaTheme="minorEastAsia" w:hAnsiTheme="minorHAnsi"/>
          <w:noProof/>
          <w:sz w:val="22"/>
          <w:lang w:eastAsia="fr-CG"/>
        </w:rPr>
      </w:pPr>
      <w:hyperlink w:anchor="_Toc238069856" w:history="1">
        <w:r w:rsidR="008C7FF2" w:rsidRPr="00F142DA">
          <w:rPr>
            <w:rStyle w:val="Lienhypertexte"/>
            <w:noProof/>
          </w:rPr>
          <w:t>LISTE DES ABRÉVIATIONS ET SIGLES</w:t>
        </w:r>
        <w:r w:rsidR="008C7FF2">
          <w:rPr>
            <w:noProof/>
            <w:webHidden/>
          </w:rPr>
          <w:tab/>
        </w:r>
        <w:r w:rsidR="008C7FF2">
          <w:rPr>
            <w:noProof/>
            <w:webHidden/>
          </w:rPr>
          <w:fldChar w:fldCharType="begin"/>
        </w:r>
        <w:r w:rsidR="008C7FF2">
          <w:rPr>
            <w:noProof/>
            <w:webHidden/>
          </w:rPr>
          <w:instrText xml:space="preserve"> PAGEREF _Toc238069856 \h </w:instrText>
        </w:r>
        <w:r w:rsidR="008C7FF2">
          <w:rPr>
            <w:noProof/>
            <w:webHidden/>
          </w:rPr>
        </w:r>
        <w:r w:rsidR="008C7FF2">
          <w:rPr>
            <w:noProof/>
            <w:webHidden/>
          </w:rPr>
          <w:fldChar w:fldCharType="separate"/>
        </w:r>
        <w:r w:rsidR="008C7FF2">
          <w:rPr>
            <w:noProof/>
            <w:webHidden/>
          </w:rPr>
          <w:t>viii</w:t>
        </w:r>
        <w:r w:rsidR="008C7FF2">
          <w:rPr>
            <w:noProof/>
            <w:webHidden/>
          </w:rPr>
          <w:fldChar w:fldCharType="end"/>
        </w:r>
      </w:hyperlink>
    </w:p>
    <w:p w14:paraId="77F13A4D" w14:textId="49797963" w:rsidR="008C7FF2" w:rsidRDefault="0078436D">
      <w:pPr>
        <w:pStyle w:val="TM1"/>
        <w:tabs>
          <w:tab w:val="right" w:leader="dot" w:pos="9344"/>
        </w:tabs>
        <w:rPr>
          <w:rFonts w:asciiTheme="minorHAnsi" w:eastAsiaTheme="minorEastAsia" w:hAnsiTheme="minorHAnsi"/>
          <w:noProof/>
          <w:sz w:val="22"/>
          <w:lang w:eastAsia="fr-CG"/>
        </w:rPr>
      </w:pPr>
      <w:hyperlink w:anchor="_Toc238069857" w:history="1">
        <w:r w:rsidR="008C7FF2" w:rsidRPr="00F142DA">
          <w:rPr>
            <w:rStyle w:val="Lienhypertexte"/>
            <w:noProof/>
          </w:rPr>
          <w:t>INTRODUCTION GÉNÉRALE</w:t>
        </w:r>
        <w:r w:rsidR="008C7FF2">
          <w:rPr>
            <w:noProof/>
            <w:webHidden/>
          </w:rPr>
          <w:tab/>
        </w:r>
        <w:r w:rsidR="008C7FF2">
          <w:rPr>
            <w:noProof/>
            <w:webHidden/>
          </w:rPr>
          <w:fldChar w:fldCharType="begin"/>
        </w:r>
        <w:r w:rsidR="008C7FF2">
          <w:rPr>
            <w:noProof/>
            <w:webHidden/>
          </w:rPr>
          <w:instrText xml:space="preserve"> PAGEREF _Toc238069857 \h </w:instrText>
        </w:r>
        <w:r w:rsidR="008C7FF2">
          <w:rPr>
            <w:noProof/>
            <w:webHidden/>
          </w:rPr>
        </w:r>
        <w:r w:rsidR="008C7FF2">
          <w:rPr>
            <w:noProof/>
            <w:webHidden/>
          </w:rPr>
          <w:fldChar w:fldCharType="separate"/>
        </w:r>
        <w:r w:rsidR="008C7FF2">
          <w:rPr>
            <w:noProof/>
            <w:webHidden/>
          </w:rPr>
          <w:t>1</w:t>
        </w:r>
        <w:r w:rsidR="008C7FF2">
          <w:rPr>
            <w:noProof/>
            <w:webHidden/>
          </w:rPr>
          <w:fldChar w:fldCharType="end"/>
        </w:r>
      </w:hyperlink>
    </w:p>
    <w:p w14:paraId="7C56859E" w14:textId="017A0E4B" w:rsidR="008C7FF2" w:rsidRDefault="0078436D">
      <w:pPr>
        <w:pStyle w:val="TM1"/>
        <w:tabs>
          <w:tab w:val="right" w:leader="dot" w:pos="9344"/>
        </w:tabs>
        <w:rPr>
          <w:rFonts w:asciiTheme="minorHAnsi" w:eastAsiaTheme="minorEastAsia" w:hAnsiTheme="minorHAnsi"/>
          <w:noProof/>
          <w:sz w:val="22"/>
          <w:lang w:eastAsia="fr-CG"/>
        </w:rPr>
      </w:pPr>
      <w:hyperlink w:anchor="_Toc238069858" w:history="1">
        <w:r w:rsidR="008C7FF2" w:rsidRPr="00F142DA">
          <w:rPr>
            <w:rStyle w:val="Lienhypertexte"/>
            <w:noProof/>
          </w:rPr>
          <w:t>Première Partie : Cadre contextuel et domaine d'étude</w:t>
        </w:r>
        <w:r w:rsidR="008C7FF2">
          <w:rPr>
            <w:noProof/>
            <w:webHidden/>
          </w:rPr>
          <w:tab/>
        </w:r>
        <w:r w:rsidR="008C7FF2">
          <w:rPr>
            <w:noProof/>
            <w:webHidden/>
          </w:rPr>
          <w:fldChar w:fldCharType="begin"/>
        </w:r>
        <w:r w:rsidR="008C7FF2">
          <w:rPr>
            <w:noProof/>
            <w:webHidden/>
          </w:rPr>
          <w:instrText xml:space="preserve"> PAGEREF _Toc238069858 \h </w:instrText>
        </w:r>
        <w:r w:rsidR="008C7FF2">
          <w:rPr>
            <w:noProof/>
            <w:webHidden/>
          </w:rPr>
        </w:r>
        <w:r w:rsidR="008C7FF2">
          <w:rPr>
            <w:noProof/>
            <w:webHidden/>
          </w:rPr>
          <w:fldChar w:fldCharType="separate"/>
        </w:r>
        <w:r w:rsidR="008C7FF2">
          <w:rPr>
            <w:noProof/>
            <w:webHidden/>
          </w:rPr>
          <w:t>2</w:t>
        </w:r>
        <w:r w:rsidR="008C7FF2">
          <w:rPr>
            <w:noProof/>
            <w:webHidden/>
          </w:rPr>
          <w:fldChar w:fldCharType="end"/>
        </w:r>
      </w:hyperlink>
    </w:p>
    <w:p w14:paraId="1E510319" w14:textId="42AEF63C" w:rsidR="008C7FF2" w:rsidRDefault="0078436D">
      <w:pPr>
        <w:pStyle w:val="TM1"/>
        <w:tabs>
          <w:tab w:val="right" w:leader="dot" w:pos="9344"/>
        </w:tabs>
        <w:rPr>
          <w:rFonts w:asciiTheme="minorHAnsi" w:eastAsiaTheme="minorEastAsia" w:hAnsiTheme="minorHAnsi"/>
          <w:noProof/>
          <w:sz w:val="22"/>
          <w:lang w:eastAsia="fr-CG"/>
        </w:rPr>
      </w:pPr>
      <w:hyperlink w:anchor="_Toc238069859" w:history="1">
        <w:r w:rsidR="008C7FF2" w:rsidRPr="00F142DA">
          <w:rPr>
            <w:rStyle w:val="Lienhypertexte"/>
            <w:noProof/>
          </w:rPr>
          <w:t>CHAPITRE 1 — PRÉSENTATION DE LA STRUCTURE D'ACCUEIL</w:t>
        </w:r>
        <w:r w:rsidR="008C7FF2">
          <w:rPr>
            <w:noProof/>
            <w:webHidden/>
          </w:rPr>
          <w:tab/>
        </w:r>
        <w:r w:rsidR="008C7FF2">
          <w:rPr>
            <w:noProof/>
            <w:webHidden/>
          </w:rPr>
          <w:fldChar w:fldCharType="begin"/>
        </w:r>
        <w:r w:rsidR="008C7FF2">
          <w:rPr>
            <w:noProof/>
            <w:webHidden/>
          </w:rPr>
          <w:instrText xml:space="preserve"> PAGEREF _Toc238069859 \h </w:instrText>
        </w:r>
        <w:r w:rsidR="008C7FF2">
          <w:rPr>
            <w:noProof/>
            <w:webHidden/>
          </w:rPr>
        </w:r>
        <w:r w:rsidR="008C7FF2">
          <w:rPr>
            <w:noProof/>
            <w:webHidden/>
          </w:rPr>
          <w:fldChar w:fldCharType="separate"/>
        </w:r>
        <w:r w:rsidR="008C7FF2">
          <w:rPr>
            <w:noProof/>
            <w:webHidden/>
          </w:rPr>
          <w:t>3</w:t>
        </w:r>
        <w:r w:rsidR="008C7FF2">
          <w:rPr>
            <w:noProof/>
            <w:webHidden/>
          </w:rPr>
          <w:fldChar w:fldCharType="end"/>
        </w:r>
      </w:hyperlink>
    </w:p>
    <w:p w14:paraId="24F0A3EF" w14:textId="50F7C633" w:rsidR="008C7FF2" w:rsidRDefault="0078436D">
      <w:pPr>
        <w:pStyle w:val="TM2"/>
        <w:tabs>
          <w:tab w:val="right" w:leader="dot" w:pos="9344"/>
        </w:tabs>
        <w:rPr>
          <w:rFonts w:asciiTheme="minorHAnsi" w:eastAsiaTheme="minorEastAsia" w:hAnsiTheme="minorHAnsi"/>
          <w:noProof/>
          <w:sz w:val="22"/>
          <w:lang w:eastAsia="fr-CG"/>
        </w:rPr>
      </w:pPr>
      <w:hyperlink w:anchor="_Toc238069860" w:history="1">
        <w:r w:rsidR="008C7FF2" w:rsidRPr="00F142DA">
          <w:rPr>
            <w:rStyle w:val="Lienhypertexte"/>
            <w:noProof/>
          </w:rPr>
          <w:t>1.1 Présentation de SARIS-CONGO</w:t>
        </w:r>
        <w:r w:rsidR="008C7FF2">
          <w:rPr>
            <w:noProof/>
            <w:webHidden/>
          </w:rPr>
          <w:tab/>
        </w:r>
        <w:r w:rsidR="008C7FF2">
          <w:rPr>
            <w:noProof/>
            <w:webHidden/>
          </w:rPr>
          <w:fldChar w:fldCharType="begin"/>
        </w:r>
        <w:r w:rsidR="008C7FF2">
          <w:rPr>
            <w:noProof/>
            <w:webHidden/>
          </w:rPr>
          <w:instrText xml:space="preserve"> PAGEREF _Toc238069860 \h </w:instrText>
        </w:r>
        <w:r w:rsidR="008C7FF2">
          <w:rPr>
            <w:noProof/>
            <w:webHidden/>
          </w:rPr>
        </w:r>
        <w:r w:rsidR="008C7FF2">
          <w:rPr>
            <w:noProof/>
            <w:webHidden/>
          </w:rPr>
          <w:fldChar w:fldCharType="separate"/>
        </w:r>
        <w:r w:rsidR="008C7FF2">
          <w:rPr>
            <w:noProof/>
            <w:webHidden/>
          </w:rPr>
          <w:t>3</w:t>
        </w:r>
        <w:r w:rsidR="008C7FF2">
          <w:rPr>
            <w:noProof/>
            <w:webHidden/>
          </w:rPr>
          <w:fldChar w:fldCharType="end"/>
        </w:r>
      </w:hyperlink>
    </w:p>
    <w:p w14:paraId="3ECDD719" w14:textId="54A4E2F8" w:rsidR="008C7FF2" w:rsidRDefault="0078436D">
      <w:pPr>
        <w:pStyle w:val="TM2"/>
        <w:tabs>
          <w:tab w:val="right" w:leader="dot" w:pos="9344"/>
        </w:tabs>
        <w:rPr>
          <w:rFonts w:asciiTheme="minorHAnsi" w:eastAsiaTheme="minorEastAsia" w:hAnsiTheme="minorHAnsi"/>
          <w:noProof/>
          <w:sz w:val="22"/>
          <w:lang w:eastAsia="fr-CG"/>
        </w:rPr>
      </w:pPr>
      <w:hyperlink w:anchor="_Toc238069861" w:history="1">
        <w:r w:rsidR="008C7FF2" w:rsidRPr="00F142DA">
          <w:rPr>
            <w:rStyle w:val="Lienhypertexte"/>
            <w:noProof/>
          </w:rPr>
          <w:t>1.2 Le Service Médico-Social et ses missions</w:t>
        </w:r>
        <w:r w:rsidR="008C7FF2">
          <w:rPr>
            <w:noProof/>
            <w:webHidden/>
          </w:rPr>
          <w:tab/>
        </w:r>
        <w:r w:rsidR="008C7FF2">
          <w:rPr>
            <w:noProof/>
            <w:webHidden/>
          </w:rPr>
          <w:fldChar w:fldCharType="begin"/>
        </w:r>
        <w:r w:rsidR="008C7FF2">
          <w:rPr>
            <w:noProof/>
            <w:webHidden/>
          </w:rPr>
          <w:instrText xml:space="preserve"> PAGEREF _Toc238069861 \h </w:instrText>
        </w:r>
        <w:r w:rsidR="008C7FF2">
          <w:rPr>
            <w:noProof/>
            <w:webHidden/>
          </w:rPr>
        </w:r>
        <w:r w:rsidR="008C7FF2">
          <w:rPr>
            <w:noProof/>
            <w:webHidden/>
          </w:rPr>
          <w:fldChar w:fldCharType="separate"/>
        </w:r>
        <w:r w:rsidR="008C7FF2">
          <w:rPr>
            <w:noProof/>
            <w:webHidden/>
          </w:rPr>
          <w:t>3</w:t>
        </w:r>
        <w:r w:rsidR="008C7FF2">
          <w:rPr>
            <w:noProof/>
            <w:webHidden/>
          </w:rPr>
          <w:fldChar w:fldCharType="end"/>
        </w:r>
      </w:hyperlink>
    </w:p>
    <w:p w14:paraId="79C1BAA9" w14:textId="094421CB" w:rsidR="008C7FF2" w:rsidRDefault="0078436D">
      <w:pPr>
        <w:pStyle w:val="TM2"/>
        <w:tabs>
          <w:tab w:val="right" w:leader="dot" w:pos="9344"/>
        </w:tabs>
        <w:rPr>
          <w:rFonts w:asciiTheme="minorHAnsi" w:eastAsiaTheme="minorEastAsia" w:hAnsiTheme="minorHAnsi"/>
          <w:noProof/>
          <w:sz w:val="22"/>
          <w:lang w:eastAsia="fr-CG"/>
        </w:rPr>
      </w:pPr>
      <w:hyperlink w:anchor="_Toc238069862" w:history="1">
        <w:r w:rsidR="008C7FF2" w:rsidRPr="00F142DA">
          <w:rPr>
            <w:rStyle w:val="Lienhypertexte"/>
            <w:noProof/>
          </w:rPr>
          <w:t>1.3 La population couverte</w:t>
        </w:r>
        <w:r w:rsidR="008C7FF2">
          <w:rPr>
            <w:noProof/>
            <w:webHidden/>
          </w:rPr>
          <w:tab/>
        </w:r>
        <w:r w:rsidR="008C7FF2">
          <w:rPr>
            <w:noProof/>
            <w:webHidden/>
          </w:rPr>
          <w:fldChar w:fldCharType="begin"/>
        </w:r>
        <w:r w:rsidR="008C7FF2">
          <w:rPr>
            <w:noProof/>
            <w:webHidden/>
          </w:rPr>
          <w:instrText xml:space="preserve"> PAGEREF _Toc238069862 \h </w:instrText>
        </w:r>
        <w:r w:rsidR="008C7FF2">
          <w:rPr>
            <w:noProof/>
            <w:webHidden/>
          </w:rPr>
        </w:r>
        <w:r w:rsidR="008C7FF2">
          <w:rPr>
            <w:noProof/>
            <w:webHidden/>
          </w:rPr>
          <w:fldChar w:fldCharType="separate"/>
        </w:r>
        <w:r w:rsidR="008C7FF2">
          <w:rPr>
            <w:noProof/>
            <w:webHidden/>
          </w:rPr>
          <w:t>4</w:t>
        </w:r>
        <w:r w:rsidR="008C7FF2">
          <w:rPr>
            <w:noProof/>
            <w:webHidden/>
          </w:rPr>
          <w:fldChar w:fldCharType="end"/>
        </w:r>
      </w:hyperlink>
    </w:p>
    <w:p w14:paraId="1822EAC5" w14:textId="4EB07969" w:rsidR="008C7FF2" w:rsidRDefault="0078436D">
      <w:pPr>
        <w:pStyle w:val="TM2"/>
        <w:tabs>
          <w:tab w:val="right" w:leader="dot" w:pos="9344"/>
        </w:tabs>
        <w:rPr>
          <w:rFonts w:asciiTheme="minorHAnsi" w:eastAsiaTheme="minorEastAsia" w:hAnsiTheme="minorHAnsi"/>
          <w:noProof/>
          <w:sz w:val="22"/>
          <w:lang w:eastAsia="fr-CG"/>
        </w:rPr>
      </w:pPr>
      <w:hyperlink w:anchor="_Toc238069863" w:history="1">
        <w:r w:rsidR="008C7FF2" w:rsidRPr="00F142DA">
          <w:rPr>
            <w:rStyle w:val="Lienhypertexte"/>
            <w:noProof/>
          </w:rPr>
          <w:t>1.4 Organisation structurelle</w:t>
        </w:r>
        <w:r w:rsidR="008C7FF2">
          <w:rPr>
            <w:noProof/>
            <w:webHidden/>
          </w:rPr>
          <w:tab/>
        </w:r>
        <w:r w:rsidR="008C7FF2">
          <w:rPr>
            <w:noProof/>
            <w:webHidden/>
          </w:rPr>
          <w:fldChar w:fldCharType="begin"/>
        </w:r>
        <w:r w:rsidR="008C7FF2">
          <w:rPr>
            <w:noProof/>
            <w:webHidden/>
          </w:rPr>
          <w:instrText xml:space="preserve"> PAGEREF _Toc238069863 \h </w:instrText>
        </w:r>
        <w:r w:rsidR="008C7FF2">
          <w:rPr>
            <w:noProof/>
            <w:webHidden/>
          </w:rPr>
        </w:r>
        <w:r w:rsidR="008C7FF2">
          <w:rPr>
            <w:noProof/>
            <w:webHidden/>
          </w:rPr>
          <w:fldChar w:fldCharType="separate"/>
        </w:r>
        <w:r w:rsidR="008C7FF2">
          <w:rPr>
            <w:noProof/>
            <w:webHidden/>
          </w:rPr>
          <w:t>4</w:t>
        </w:r>
        <w:r w:rsidR="008C7FF2">
          <w:rPr>
            <w:noProof/>
            <w:webHidden/>
          </w:rPr>
          <w:fldChar w:fldCharType="end"/>
        </w:r>
      </w:hyperlink>
    </w:p>
    <w:p w14:paraId="0E954755" w14:textId="0846B4DB" w:rsidR="008C7FF2" w:rsidRDefault="0078436D">
      <w:pPr>
        <w:pStyle w:val="TM2"/>
        <w:tabs>
          <w:tab w:val="right" w:leader="dot" w:pos="9344"/>
        </w:tabs>
        <w:rPr>
          <w:rFonts w:asciiTheme="minorHAnsi" w:eastAsiaTheme="minorEastAsia" w:hAnsiTheme="minorHAnsi"/>
          <w:noProof/>
          <w:sz w:val="22"/>
          <w:lang w:eastAsia="fr-CG"/>
        </w:rPr>
      </w:pPr>
      <w:hyperlink w:anchor="_Toc238069864" w:history="1">
        <w:r w:rsidR="008C7FF2" w:rsidRPr="00F142DA">
          <w:rPr>
            <w:rStyle w:val="Lienhypertexte"/>
            <w:noProof/>
          </w:rPr>
          <w:t>1.5 Correspondance avec les rôles du système</w:t>
        </w:r>
        <w:r w:rsidR="008C7FF2">
          <w:rPr>
            <w:noProof/>
            <w:webHidden/>
          </w:rPr>
          <w:tab/>
        </w:r>
        <w:r w:rsidR="008C7FF2">
          <w:rPr>
            <w:noProof/>
            <w:webHidden/>
          </w:rPr>
          <w:fldChar w:fldCharType="begin"/>
        </w:r>
        <w:r w:rsidR="008C7FF2">
          <w:rPr>
            <w:noProof/>
            <w:webHidden/>
          </w:rPr>
          <w:instrText xml:space="preserve"> PAGEREF _Toc238069864 \h </w:instrText>
        </w:r>
        <w:r w:rsidR="008C7FF2">
          <w:rPr>
            <w:noProof/>
            <w:webHidden/>
          </w:rPr>
        </w:r>
        <w:r w:rsidR="008C7FF2">
          <w:rPr>
            <w:noProof/>
            <w:webHidden/>
          </w:rPr>
          <w:fldChar w:fldCharType="separate"/>
        </w:r>
        <w:r w:rsidR="008C7FF2">
          <w:rPr>
            <w:noProof/>
            <w:webHidden/>
          </w:rPr>
          <w:t>6</w:t>
        </w:r>
        <w:r w:rsidR="008C7FF2">
          <w:rPr>
            <w:noProof/>
            <w:webHidden/>
          </w:rPr>
          <w:fldChar w:fldCharType="end"/>
        </w:r>
      </w:hyperlink>
    </w:p>
    <w:p w14:paraId="0FDE5176" w14:textId="6DF29F0C" w:rsidR="008C7FF2" w:rsidRDefault="0078436D">
      <w:pPr>
        <w:pStyle w:val="TM2"/>
        <w:tabs>
          <w:tab w:val="right" w:leader="dot" w:pos="9344"/>
        </w:tabs>
        <w:rPr>
          <w:rFonts w:asciiTheme="minorHAnsi" w:eastAsiaTheme="minorEastAsia" w:hAnsiTheme="minorHAnsi"/>
          <w:noProof/>
          <w:sz w:val="22"/>
          <w:lang w:eastAsia="fr-CG"/>
        </w:rPr>
      </w:pPr>
      <w:hyperlink w:anchor="_Toc238069865" w:history="1">
        <w:r w:rsidR="008C7FF2" w:rsidRPr="00F142DA">
          <w:rPr>
            <w:rStyle w:val="Lienhypertexte"/>
            <w:noProof/>
          </w:rPr>
          <w:t>1.6 Ressources et chiffres caractéristiques</w:t>
        </w:r>
        <w:r w:rsidR="008C7FF2">
          <w:rPr>
            <w:noProof/>
            <w:webHidden/>
          </w:rPr>
          <w:tab/>
        </w:r>
        <w:r w:rsidR="008C7FF2">
          <w:rPr>
            <w:noProof/>
            <w:webHidden/>
          </w:rPr>
          <w:fldChar w:fldCharType="begin"/>
        </w:r>
        <w:r w:rsidR="008C7FF2">
          <w:rPr>
            <w:noProof/>
            <w:webHidden/>
          </w:rPr>
          <w:instrText xml:space="preserve"> PAGEREF _Toc238069865 \h </w:instrText>
        </w:r>
        <w:r w:rsidR="008C7FF2">
          <w:rPr>
            <w:noProof/>
            <w:webHidden/>
          </w:rPr>
        </w:r>
        <w:r w:rsidR="008C7FF2">
          <w:rPr>
            <w:noProof/>
            <w:webHidden/>
          </w:rPr>
          <w:fldChar w:fldCharType="separate"/>
        </w:r>
        <w:r w:rsidR="008C7FF2">
          <w:rPr>
            <w:noProof/>
            <w:webHidden/>
          </w:rPr>
          <w:t>7</w:t>
        </w:r>
        <w:r w:rsidR="008C7FF2">
          <w:rPr>
            <w:noProof/>
            <w:webHidden/>
          </w:rPr>
          <w:fldChar w:fldCharType="end"/>
        </w:r>
      </w:hyperlink>
    </w:p>
    <w:p w14:paraId="5EE7DD94" w14:textId="45030638" w:rsidR="008C7FF2" w:rsidRDefault="0078436D">
      <w:pPr>
        <w:pStyle w:val="TM2"/>
        <w:tabs>
          <w:tab w:val="right" w:leader="dot" w:pos="9344"/>
        </w:tabs>
        <w:rPr>
          <w:rFonts w:asciiTheme="minorHAnsi" w:eastAsiaTheme="minorEastAsia" w:hAnsiTheme="minorHAnsi"/>
          <w:noProof/>
          <w:sz w:val="22"/>
          <w:lang w:eastAsia="fr-CG"/>
        </w:rPr>
      </w:pPr>
      <w:hyperlink w:anchor="_Toc238069866" w:history="1">
        <w:r w:rsidR="008C7FF2" w:rsidRPr="00F142DA">
          <w:rPr>
            <w:rStyle w:val="Lienhypertexte"/>
            <w:noProof/>
          </w:rPr>
          <w:t>Conclusion du chapitre</w:t>
        </w:r>
        <w:r w:rsidR="008C7FF2">
          <w:rPr>
            <w:noProof/>
            <w:webHidden/>
          </w:rPr>
          <w:tab/>
        </w:r>
        <w:r w:rsidR="008C7FF2">
          <w:rPr>
            <w:noProof/>
            <w:webHidden/>
          </w:rPr>
          <w:fldChar w:fldCharType="begin"/>
        </w:r>
        <w:r w:rsidR="008C7FF2">
          <w:rPr>
            <w:noProof/>
            <w:webHidden/>
          </w:rPr>
          <w:instrText xml:space="preserve"> PAGEREF _Toc238069866 \h </w:instrText>
        </w:r>
        <w:r w:rsidR="008C7FF2">
          <w:rPr>
            <w:noProof/>
            <w:webHidden/>
          </w:rPr>
        </w:r>
        <w:r w:rsidR="008C7FF2">
          <w:rPr>
            <w:noProof/>
            <w:webHidden/>
          </w:rPr>
          <w:fldChar w:fldCharType="separate"/>
        </w:r>
        <w:r w:rsidR="008C7FF2">
          <w:rPr>
            <w:noProof/>
            <w:webHidden/>
          </w:rPr>
          <w:t>7</w:t>
        </w:r>
        <w:r w:rsidR="008C7FF2">
          <w:rPr>
            <w:noProof/>
            <w:webHidden/>
          </w:rPr>
          <w:fldChar w:fldCharType="end"/>
        </w:r>
      </w:hyperlink>
    </w:p>
    <w:p w14:paraId="002C5C13" w14:textId="7B8F34EB" w:rsidR="008C7FF2" w:rsidRDefault="0078436D">
      <w:pPr>
        <w:pStyle w:val="TM1"/>
        <w:tabs>
          <w:tab w:val="right" w:leader="dot" w:pos="9344"/>
        </w:tabs>
        <w:rPr>
          <w:rFonts w:asciiTheme="minorHAnsi" w:eastAsiaTheme="minorEastAsia" w:hAnsiTheme="minorHAnsi"/>
          <w:noProof/>
          <w:sz w:val="22"/>
          <w:lang w:eastAsia="fr-CG"/>
        </w:rPr>
      </w:pPr>
      <w:hyperlink w:anchor="_Toc238069867" w:history="1">
        <w:r w:rsidR="008C7FF2" w:rsidRPr="00F142DA">
          <w:rPr>
            <w:rStyle w:val="Lienhypertexte"/>
            <w:noProof/>
          </w:rPr>
          <w:t>CHAPITRE 2 — SITUATION INFORMATIQUE EXISTANTE</w:t>
        </w:r>
        <w:r w:rsidR="008C7FF2">
          <w:rPr>
            <w:noProof/>
            <w:webHidden/>
          </w:rPr>
          <w:tab/>
        </w:r>
        <w:r w:rsidR="008C7FF2">
          <w:rPr>
            <w:noProof/>
            <w:webHidden/>
          </w:rPr>
          <w:fldChar w:fldCharType="begin"/>
        </w:r>
        <w:r w:rsidR="008C7FF2">
          <w:rPr>
            <w:noProof/>
            <w:webHidden/>
          </w:rPr>
          <w:instrText xml:space="preserve"> PAGEREF _Toc238069867 \h </w:instrText>
        </w:r>
        <w:r w:rsidR="008C7FF2">
          <w:rPr>
            <w:noProof/>
            <w:webHidden/>
          </w:rPr>
        </w:r>
        <w:r w:rsidR="008C7FF2">
          <w:rPr>
            <w:noProof/>
            <w:webHidden/>
          </w:rPr>
          <w:fldChar w:fldCharType="separate"/>
        </w:r>
        <w:r w:rsidR="008C7FF2">
          <w:rPr>
            <w:noProof/>
            <w:webHidden/>
          </w:rPr>
          <w:t>9</w:t>
        </w:r>
        <w:r w:rsidR="008C7FF2">
          <w:rPr>
            <w:noProof/>
            <w:webHidden/>
          </w:rPr>
          <w:fldChar w:fldCharType="end"/>
        </w:r>
      </w:hyperlink>
    </w:p>
    <w:p w14:paraId="40D4E832" w14:textId="44B6C25C" w:rsidR="008C7FF2" w:rsidRDefault="0078436D">
      <w:pPr>
        <w:pStyle w:val="TM2"/>
        <w:tabs>
          <w:tab w:val="right" w:leader="dot" w:pos="9344"/>
        </w:tabs>
        <w:rPr>
          <w:rFonts w:asciiTheme="minorHAnsi" w:eastAsiaTheme="minorEastAsia" w:hAnsiTheme="minorHAnsi"/>
          <w:noProof/>
          <w:sz w:val="22"/>
          <w:lang w:eastAsia="fr-CG"/>
        </w:rPr>
      </w:pPr>
      <w:hyperlink w:anchor="_Toc238069868" w:history="1">
        <w:r w:rsidR="008C7FF2" w:rsidRPr="00F142DA">
          <w:rPr>
            <w:rStyle w:val="Lienhypertexte"/>
            <w:noProof/>
          </w:rPr>
          <w:t>2.1 Organisation informatique</w:t>
        </w:r>
        <w:r w:rsidR="008C7FF2">
          <w:rPr>
            <w:noProof/>
            <w:webHidden/>
          </w:rPr>
          <w:tab/>
        </w:r>
        <w:r w:rsidR="008C7FF2">
          <w:rPr>
            <w:noProof/>
            <w:webHidden/>
          </w:rPr>
          <w:fldChar w:fldCharType="begin"/>
        </w:r>
        <w:r w:rsidR="008C7FF2">
          <w:rPr>
            <w:noProof/>
            <w:webHidden/>
          </w:rPr>
          <w:instrText xml:space="preserve"> PAGEREF _Toc238069868 \h </w:instrText>
        </w:r>
        <w:r w:rsidR="008C7FF2">
          <w:rPr>
            <w:noProof/>
            <w:webHidden/>
          </w:rPr>
        </w:r>
        <w:r w:rsidR="008C7FF2">
          <w:rPr>
            <w:noProof/>
            <w:webHidden/>
          </w:rPr>
          <w:fldChar w:fldCharType="separate"/>
        </w:r>
        <w:r w:rsidR="008C7FF2">
          <w:rPr>
            <w:noProof/>
            <w:webHidden/>
          </w:rPr>
          <w:t>9</w:t>
        </w:r>
        <w:r w:rsidR="008C7FF2">
          <w:rPr>
            <w:noProof/>
            <w:webHidden/>
          </w:rPr>
          <w:fldChar w:fldCharType="end"/>
        </w:r>
      </w:hyperlink>
    </w:p>
    <w:p w14:paraId="42DC8ED9" w14:textId="5135B8FA" w:rsidR="008C7FF2" w:rsidRDefault="0078436D">
      <w:pPr>
        <w:pStyle w:val="TM2"/>
        <w:tabs>
          <w:tab w:val="right" w:leader="dot" w:pos="9344"/>
        </w:tabs>
        <w:rPr>
          <w:rFonts w:asciiTheme="minorHAnsi" w:eastAsiaTheme="minorEastAsia" w:hAnsiTheme="minorHAnsi"/>
          <w:noProof/>
          <w:sz w:val="22"/>
          <w:lang w:eastAsia="fr-CG"/>
        </w:rPr>
      </w:pPr>
      <w:hyperlink w:anchor="_Toc238069869" w:history="1">
        <w:r w:rsidR="008C7FF2" w:rsidRPr="00F142DA">
          <w:rPr>
            <w:rStyle w:val="Lienhypertexte"/>
            <w:noProof/>
          </w:rPr>
          <w:t>2.2 Infrastructure réseau</w:t>
        </w:r>
        <w:r w:rsidR="008C7FF2">
          <w:rPr>
            <w:noProof/>
            <w:webHidden/>
          </w:rPr>
          <w:tab/>
        </w:r>
        <w:r w:rsidR="008C7FF2">
          <w:rPr>
            <w:noProof/>
            <w:webHidden/>
          </w:rPr>
          <w:fldChar w:fldCharType="begin"/>
        </w:r>
        <w:r w:rsidR="008C7FF2">
          <w:rPr>
            <w:noProof/>
            <w:webHidden/>
          </w:rPr>
          <w:instrText xml:space="preserve"> PAGEREF _Toc238069869 \h </w:instrText>
        </w:r>
        <w:r w:rsidR="008C7FF2">
          <w:rPr>
            <w:noProof/>
            <w:webHidden/>
          </w:rPr>
        </w:r>
        <w:r w:rsidR="008C7FF2">
          <w:rPr>
            <w:noProof/>
            <w:webHidden/>
          </w:rPr>
          <w:fldChar w:fldCharType="separate"/>
        </w:r>
        <w:r w:rsidR="008C7FF2">
          <w:rPr>
            <w:noProof/>
            <w:webHidden/>
          </w:rPr>
          <w:t>10</w:t>
        </w:r>
        <w:r w:rsidR="008C7FF2">
          <w:rPr>
            <w:noProof/>
            <w:webHidden/>
          </w:rPr>
          <w:fldChar w:fldCharType="end"/>
        </w:r>
      </w:hyperlink>
    </w:p>
    <w:p w14:paraId="2260E40A" w14:textId="45617830" w:rsidR="008C7FF2" w:rsidRDefault="0078436D">
      <w:pPr>
        <w:pStyle w:val="TM2"/>
        <w:tabs>
          <w:tab w:val="right" w:leader="dot" w:pos="9344"/>
        </w:tabs>
        <w:rPr>
          <w:rFonts w:asciiTheme="minorHAnsi" w:eastAsiaTheme="minorEastAsia" w:hAnsiTheme="minorHAnsi"/>
          <w:noProof/>
          <w:sz w:val="22"/>
          <w:lang w:eastAsia="fr-CG"/>
        </w:rPr>
      </w:pPr>
      <w:hyperlink w:anchor="_Toc238069870" w:history="1">
        <w:r w:rsidR="008C7FF2" w:rsidRPr="00F142DA">
          <w:rPr>
            <w:rStyle w:val="Lienhypertexte"/>
            <w:noProof/>
          </w:rPr>
          <w:t>2.3 Parc informatique matériel</w:t>
        </w:r>
        <w:r w:rsidR="008C7FF2">
          <w:rPr>
            <w:noProof/>
            <w:webHidden/>
          </w:rPr>
          <w:tab/>
        </w:r>
        <w:r w:rsidR="008C7FF2">
          <w:rPr>
            <w:noProof/>
            <w:webHidden/>
          </w:rPr>
          <w:fldChar w:fldCharType="begin"/>
        </w:r>
        <w:r w:rsidR="008C7FF2">
          <w:rPr>
            <w:noProof/>
            <w:webHidden/>
          </w:rPr>
          <w:instrText xml:space="preserve"> PAGEREF _Toc238069870 \h </w:instrText>
        </w:r>
        <w:r w:rsidR="008C7FF2">
          <w:rPr>
            <w:noProof/>
            <w:webHidden/>
          </w:rPr>
        </w:r>
        <w:r w:rsidR="008C7FF2">
          <w:rPr>
            <w:noProof/>
            <w:webHidden/>
          </w:rPr>
          <w:fldChar w:fldCharType="separate"/>
        </w:r>
        <w:r w:rsidR="008C7FF2">
          <w:rPr>
            <w:noProof/>
            <w:webHidden/>
          </w:rPr>
          <w:t>10</w:t>
        </w:r>
        <w:r w:rsidR="008C7FF2">
          <w:rPr>
            <w:noProof/>
            <w:webHidden/>
          </w:rPr>
          <w:fldChar w:fldCharType="end"/>
        </w:r>
      </w:hyperlink>
    </w:p>
    <w:p w14:paraId="7A1918DD" w14:textId="7216853C" w:rsidR="008C7FF2" w:rsidRDefault="0078436D">
      <w:pPr>
        <w:pStyle w:val="TM2"/>
        <w:tabs>
          <w:tab w:val="right" w:leader="dot" w:pos="9344"/>
        </w:tabs>
        <w:rPr>
          <w:rFonts w:asciiTheme="minorHAnsi" w:eastAsiaTheme="minorEastAsia" w:hAnsiTheme="minorHAnsi"/>
          <w:noProof/>
          <w:sz w:val="22"/>
          <w:lang w:eastAsia="fr-CG"/>
        </w:rPr>
      </w:pPr>
      <w:hyperlink w:anchor="_Toc238069871" w:history="1">
        <w:r w:rsidR="008C7FF2" w:rsidRPr="00F142DA">
          <w:rPr>
            <w:rStyle w:val="Lienhypertexte"/>
            <w:noProof/>
          </w:rPr>
          <w:t>2.4 Applications et logiciels en usage</w:t>
        </w:r>
        <w:r w:rsidR="008C7FF2">
          <w:rPr>
            <w:noProof/>
            <w:webHidden/>
          </w:rPr>
          <w:tab/>
        </w:r>
        <w:r w:rsidR="008C7FF2">
          <w:rPr>
            <w:noProof/>
            <w:webHidden/>
          </w:rPr>
          <w:fldChar w:fldCharType="begin"/>
        </w:r>
        <w:r w:rsidR="008C7FF2">
          <w:rPr>
            <w:noProof/>
            <w:webHidden/>
          </w:rPr>
          <w:instrText xml:space="preserve"> PAGEREF _Toc238069871 \h </w:instrText>
        </w:r>
        <w:r w:rsidR="008C7FF2">
          <w:rPr>
            <w:noProof/>
            <w:webHidden/>
          </w:rPr>
        </w:r>
        <w:r w:rsidR="008C7FF2">
          <w:rPr>
            <w:noProof/>
            <w:webHidden/>
          </w:rPr>
          <w:fldChar w:fldCharType="separate"/>
        </w:r>
        <w:r w:rsidR="008C7FF2">
          <w:rPr>
            <w:noProof/>
            <w:webHidden/>
          </w:rPr>
          <w:t>11</w:t>
        </w:r>
        <w:r w:rsidR="008C7FF2">
          <w:rPr>
            <w:noProof/>
            <w:webHidden/>
          </w:rPr>
          <w:fldChar w:fldCharType="end"/>
        </w:r>
      </w:hyperlink>
    </w:p>
    <w:p w14:paraId="2FDBD032" w14:textId="032A30CA" w:rsidR="008C7FF2" w:rsidRDefault="0078436D">
      <w:pPr>
        <w:pStyle w:val="TM2"/>
        <w:tabs>
          <w:tab w:val="right" w:leader="dot" w:pos="9344"/>
        </w:tabs>
        <w:rPr>
          <w:rFonts w:asciiTheme="minorHAnsi" w:eastAsiaTheme="minorEastAsia" w:hAnsiTheme="minorHAnsi"/>
          <w:noProof/>
          <w:sz w:val="22"/>
          <w:lang w:eastAsia="fr-CG"/>
        </w:rPr>
      </w:pPr>
      <w:hyperlink w:anchor="_Toc238069872" w:history="1">
        <w:r w:rsidR="008C7FF2" w:rsidRPr="00F142DA">
          <w:rPr>
            <w:rStyle w:val="Lienhypertexte"/>
            <w:noProof/>
          </w:rPr>
          <w:t>2.5 Gestion des données médicales</w:t>
        </w:r>
        <w:r w:rsidR="008C7FF2">
          <w:rPr>
            <w:noProof/>
            <w:webHidden/>
          </w:rPr>
          <w:tab/>
        </w:r>
        <w:r w:rsidR="008C7FF2">
          <w:rPr>
            <w:noProof/>
            <w:webHidden/>
          </w:rPr>
          <w:fldChar w:fldCharType="begin"/>
        </w:r>
        <w:r w:rsidR="008C7FF2">
          <w:rPr>
            <w:noProof/>
            <w:webHidden/>
          </w:rPr>
          <w:instrText xml:space="preserve"> PAGEREF _Toc238069872 \h </w:instrText>
        </w:r>
        <w:r w:rsidR="008C7FF2">
          <w:rPr>
            <w:noProof/>
            <w:webHidden/>
          </w:rPr>
        </w:r>
        <w:r w:rsidR="008C7FF2">
          <w:rPr>
            <w:noProof/>
            <w:webHidden/>
          </w:rPr>
          <w:fldChar w:fldCharType="separate"/>
        </w:r>
        <w:r w:rsidR="008C7FF2">
          <w:rPr>
            <w:noProof/>
            <w:webHidden/>
          </w:rPr>
          <w:t>12</w:t>
        </w:r>
        <w:r w:rsidR="008C7FF2">
          <w:rPr>
            <w:noProof/>
            <w:webHidden/>
          </w:rPr>
          <w:fldChar w:fldCharType="end"/>
        </w:r>
      </w:hyperlink>
    </w:p>
    <w:p w14:paraId="1ECED606" w14:textId="5EAE864D" w:rsidR="008C7FF2" w:rsidRDefault="0078436D">
      <w:pPr>
        <w:pStyle w:val="TM2"/>
        <w:tabs>
          <w:tab w:val="right" w:leader="dot" w:pos="9344"/>
        </w:tabs>
        <w:rPr>
          <w:rFonts w:asciiTheme="minorHAnsi" w:eastAsiaTheme="minorEastAsia" w:hAnsiTheme="minorHAnsi"/>
          <w:noProof/>
          <w:sz w:val="22"/>
          <w:lang w:eastAsia="fr-CG"/>
        </w:rPr>
      </w:pPr>
      <w:hyperlink w:anchor="_Toc238069873" w:history="1">
        <w:r w:rsidR="008C7FF2" w:rsidRPr="00F142DA">
          <w:rPr>
            <w:rStyle w:val="Lienhypertexte"/>
            <w:noProof/>
          </w:rPr>
          <w:t>2.6 Domaine du projet</w:t>
        </w:r>
        <w:r w:rsidR="008C7FF2">
          <w:rPr>
            <w:noProof/>
            <w:webHidden/>
          </w:rPr>
          <w:tab/>
        </w:r>
        <w:r w:rsidR="008C7FF2">
          <w:rPr>
            <w:noProof/>
            <w:webHidden/>
          </w:rPr>
          <w:fldChar w:fldCharType="begin"/>
        </w:r>
        <w:r w:rsidR="008C7FF2">
          <w:rPr>
            <w:noProof/>
            <w:webHidden/>
          </w:rPr>
          <w:instrText xml:space="preserve"> PAGEREF _Toc238069873 \h </w:instrText>
        </w:r>
        <w:r w:rsidR="008C7FF2">
          <w:rPr>
            <w:noProof/>
            <w:webHidden/>
          </w:rPr>
        </w:r>
        <w:r w:rsidR="008C7FF2">
          <w:rPr>
            <w:noProof/>
            <w:webHidden/>
          </w:rPr>
          <w:fldChar w:fldCharType="separate"/>
        </w:r>
        <w:r w:rsidR="008C7FF2">
          <w:rPr>
            <w:noProof/>
            <w:webHidden/>
          </w:rPr>
          <w:t>12</w:t>
        </w:r>
        <w:r w:rsidR="008C7FF2">
          <w:rPr>
            <w:noProof/>
            <w:webHidden/>
          </w:rPr>
          <w:fldChar w:fldCharType="end"/>
        </w:r>
      </w:hyperlink>
    </w:p>
    <w:p w14:paraId="7FF55F12" w14:textId="5F06ECB3" w:rsidR="008C7FF2" w:rsidRDefault="0078436D">
      <w:pPr>
        <w:pStyle w:val="TM2"/>
        <w:tabs>
          <w:tab w:val="right" w:leader="dot" w:pos="9344"/>
        </w:tabs>
        <w:rPr>
          <w:rFonts w:asciiTheme="minorHAnsi" w:eastAsiaTheme="minorEastAsia" w:hAnsiTheme="minorHAnsi"/>
          <w:noProof/>
          <w:sz w:val="22"/>
          <w:lang w:eastAsia="fr-CG"/>
        </w:rPr>
      </w:pPr>
      <w:hyperlink w:anchor="_Toc238069874" w:history="1">
        <w:r w:rsidR="008C7FF2" w:rsidRPr="00F142DA">
          <w:rPr>
            <w:rStyle w:val="Lienhypertexte"/>
            <w:noProof/>
          </w:rPr>
          <w:t>2.7 Premiers constats</w:t>
        </w:r>
        <w:r w:rsidR="008C7FF2">
          <w:rPr>
            <w:noProof/>
            <w:webHidden/>
          </w:rPr>
          <w:tab/>
        </w:r>
        <w:r w:rsidR="008C7FF2">
          <w:rPr>
            <w:noProof/>
            <w:webHidden/>
          </w:rPr>
          <w:fldChar w:fldCharType="begin"/>
        </w:r>
        <w:r w:rsidR="008C7FF2">
          <w:rPr>
            <w:noProof/>
            <w:webHidden/>
          </w:rPr>
          <w:instrText xml:space="preserve"> PAGEREF _Toc238069874 \h </w:instrText>
        </w:r>
        <w:r w:rsidR="008C7FF2">
          <w:rPr>
            <w:noProof/>
            <w:webHidden/>
          </w:rPr>
        </w:r>
        <w:r w:rsidR="008C7FF2">
          <w:rPr>
            <w:noProof/>
            <w:webHidden/>
          </w:rPr>
          <w:fldChar w:fldCharType="separate"/>
        </w:r>
        <w:r w:rsidR="008C7FF2">
          <w:rPr>
            <w:noProof/>
            <w:webHidden/>
          </w:rPr>
          <w:t>13</w:t>
        </w:r>
        <w:r w:rsidR="008C7FF2">
          <w:rPr>
            <w:noProof/>
            <w:webHidden/>
          </w:rPr>
          <w:fldChar w:fldCharType="end"/>
        </w:r>
      </w:hyperlink>
    </w:p>
    <w:p w14:paraId="034D2CE7" w14:textId="14C3C9C4" w:rsidR="008C7FF2" w:rsidRDefault="0078436D">
      <w:pPr>
        <w:pStyle w:val="TM2"/>
        <w:tabs>
          <w:tab w:val="right" w:leader="dot" w:pos="9344"/>
        </w:tabs>
        <w:rPr>
          <w:rFonts w:asciiTheme="minorHAnsi" w:eastAsiaTheme="minorEastAsia" w:hAnsiTheme="minorHAnsi"/>
          <w:noProof/>
          <w:sz w:val="22"/>
          <w:lang w:eastAsia="fr-CG"/>
        </w:rPr>
      </w:pPr>
      <w:hyperlink w:anchor="_Toc238069875" w:history="1">
        <w:r w:rsidR="008C7FF2" w:rsidRPr="00F142DA">
          <w:rPr>
            <w:rStyle w:val="Lienhypertexte"/>
            <w:noProof/>
          </w:rPr>
          <w:t>Conclusion du chapitre</w:t>
        </w:r>
        <w:r w:rsidR="008C7FF2">
          <w:rPr>
            <w:noProof/>
            <w:webHidden/>
          </w:rPr>
          <w:tab/>
        </w:r>
        <w:r w:rsidR="008C7FF2">
          <w:rPr>
            <w:noProof/>
            <w:webHidden/>
          </w:rPr>
          <w:fldChar w:fldCharType="begin"/>
        </w:r>
        <w:r w:rsidR="008C7FF2">
          <w:rPr>
            <w:noProof/>
            <w:webHidden/>
          </w:rPr>
          <w:instrText xml:space="preserve"> PAGEREF _Toc238069875 \h </w:instrText>
        </w:r>
        <w:r w:rsidR="008C7FF2">
          <w:rPr>
            <w:noProof/>
            <w:webHidden/>
          </w:rPr>
        </w:r>
        <w:r w:rsidR="008C7FF2">
          <w:rPr>
            <w:noProof/>
            <w:webHidden/>
          </w:rPr>
          <w:fldChar w:fldCharType="separate"/>
        </w:r>
        <w:r w:rsidR="008C7FF2">
          <w:rPr>
            <w:noProof/>
            <w:webHidden/>
          </w:rPr>
          <w:t>13</w:t>
        </w:r>
        <w:r w:rsidR="008C7FF2">
          <w:rPr>
            <w:noProof/>
            <w:webHidden/>
          </w:rPr>
          <w:fldChar w:fldCharType="end"/>
        </w:r>
      </w:hyperlink>
    </w:p>
    <w:p w14:paraId="42C05B08" w14:textId="34ECCF20" w:rsidR="008C7FF2" w:rsidRDefault="0078436D">
      <w:pPr>
        <w:pStyle w:val="TM1"/>
        <w:tabs>
          <w:tab w:val="right" w:leader="dot" w:pos="9344"/>
        </w:tabs>
        <w:rPr>
          <w:rFonts w:asciiTheme="minorHAnsi" w:eastAsiaTheme="minorEastAsia" w:hAnsiTheme="minorHAnsi"/>
          <w:noProof/>
          <w:sz w:val="22"/>
          <w:lang w:eastAsia="fr-CG"/>
        </w:rPr>
      </w:pPr>
      <w:hyperlink w:anchor="_Toc238069876" w:history="1">
        <w:r w:rsidR="008C7FF2" w:rsidRPr="00F142DA">
          <w:rPr>
            <w:rStyle w:val="Lienhypertexte"/>
            <w:noProof/>
          </w:rPr>
          <w:t>CHAPITRE 3 — DOMAINE D'ÉTUDE : LE SYSTÈME D'INFORMATION MÉDICAL</w:t>
        </w:r>
        <w:r w:rsidR="008C7FF2">
          <w:rPr>
            <w:noProof/>
            <w:webHidden/>
          </w:rPr>
          <w:tab/>
        </w:r>
        <w:r w:rsidR="008C7FF2">
          <w:rPr>
            <w:noProof/>
            <w:webHidden/>
          </w:rPr>
          <w:fldChar w:fldCharType="begin"/>
        </w:r>
        <w:r w:rsidR="008C7FF2">
          <w:rPr>
            <w:noProof/>
            <w:webHidden/>
          </w:rPr>
          <w:instrText xml:space="preserve"> PAGEREF _Toc238069876 \h </w:instrText>
        </w:r>
        <w:r w:rsidR="008C7FF2">
          <w:rPr>
            <w:noProof/>
            <w:webHidden/>
          </w:rPr>
        </w:r>
        <w:r w:rsidR="008C7FF2">
          <w:rPr>
            <w:noProof/>
            <w:webHidden/>
          </w:rPr>
          <w:fldChar w:fldCharType="separate"/>
        </w:r>
        <w:r w:rsidR="008C7FF2">
          <w:rPr>
            <w:noProof/>
            <w:webHidden/>
          </w:rPr>
          <w:t>14</w:t>
        </w:r>
        <w:r w:rsidR="008C7FF2">
          <w:rPr>
            <w:noProof/>
            <w:webHidden/>
          </w:rPr>
          <w:fldChar w:fldCharType="end"/>
        </w:r>
      </w:hyperlink>
    </w:p>
    <w:p w14:paraId="687115D3" w14:textId="7283C7E7" w:rsidR="008C7FF2" w:rsidRDefault="0078436D">
      <w:pPr>
        <w:pStyle w:val="TM2"/>
        <w:tabs>
          <w:tab w:val="right" w:leader="dot" w:pos="9344"/>
        </w:tabs>
        <w:rPr>
          <w:rFonts w:asciiTheme="minorHAnsi" w:eastAsiaTheme="minorEastAsia" w:hAnsiTheme="minorHAnsi"/>
          <w:noProof/>
          <w:sz w:val="22"/>
          <w:lang w:eastAsia="fr-CG"/>
        </w:rPr>
      </w:pPr>
      <w:hyperlink w:anchor="_Toc238069877" w:history="1">
        <w:r w:rsidR="008C7FF2" w:rsidRPr="00F142DA">
          <w:rPr>
            <w:rStyle w:val="Lienhypertexte"/>
            <w:noProof/>
          </w:rPr>
          <w:t>3.1 Les acteurs du suivi médical</w:t>
        </w:r>
        <w:r w:rsidR="008C7FF2">
          <w:rPr>
            <w:noProof/>
            <w:webHidden/>
          </w:rPr>
          <w:tab/>
        </w:r>
        <w:r w:rsidR="008C7FF2">
          <w:rPr>
            <w:noProof/>
            <w:webHidden/>
          </w:rPr>
          <w:fldChar w:fldCharType="begin"/>
        </w:r>
        <w:r w:rsidR="008C7FF2">
          <w:rPr>
            <w:noProof/>
            <w:webHidden/>
          </w:rPr>
          <w:instrText xml:space="preserve"> PAGEREF _Toc238069877 \h </w:instrText>
        </w:r>
        <w:r w:rsidR="008C7FF2">
          <w:rPr>
            <w:noProof/>
            <w:webHidden/>
          </w:rPr>
        </w:r>
        <w:r w:rsidR="008C7FF2">
          <w:rPr>
            <w:noProof/>
            <w:webHidden/>
          </w:rPr>
          <w:fldChar w:fldCharType="separate"/>
        </w:r>
        <w:r w:rsidR="008C7FF2">
          <w:rPr>
            <w:noProof/>
            <w:webHidden/>
          </w:rPr>
          <w:t>14</w:t>
        </w:r>
        <w:r w:rsidR="008C7FF2">
          <w:rPr>
            <w:noProof/>
            <w:webHidden/>
          </w:rPr>
          <w:fldChar w:fldCharType="end"/>
        </w:r>
      </w:hyperlink>
    </w:p>
    <w:p w14:paraId="555F4147" w14:textId="1014CDF1" w:rsidR="008C7FF2" w:rsidRDefault="0078436D">
      <w:pPr>
        <w:pStyle w:val="TM2"/>
        <w:tabs>
          <w:tab w:val="right" w:leader="dot" w:pos="9344"/>
        </w:tabs>
        <w:rPr>
          <w:rFonts w:asciiTheme="minorHAnsi" w:eastAsiaTheme="minorEastAsia" w:hAnsiTheme="minorHAnsi"/>
          <w:noProof/>
          <w:sz w:val="22"/>
          <w:lang w:eastAsia="fr-CG"/>
        </w:rPr>
      </w:pPr>
      <w:hyperlink w:anchor="_Toc238069878" w:history="1">
        <w:r w:rsidR="008C7FF2" w:rsidRPr="00F142DA">
          <w:rPr>
            <w:rStyle w:val="Lienhypertexte"/>
            <w:noProof/>
          </w:rPr>
          <w:t>3.2 Le fonctionnement sur deux sites</w:t>
        </w:r>
        <w:r w:rsidR="008C7FF2">
          <w:rPr>
            <w:noProof/>
            <w:webHidden/>
          </w:rPr>
          <w:tab/>
        </w:r>
        <w:r w:rsidR="008C7FF2">
          <w:rPr>
            <w:noProof/>
            <w:webHidden/>
          </w:rPr>
          <w:fldChar w:fldCharType="begin"/>
        </w:r>
        <w:r w:rsidR="008C7FF2">
          <w:rPr>
            <w:noProof/>
            <w:webHidden/>
          </w:rPr>
          <w:instrText xml:space="preserve"> PAGEREF _Toc238069878 \h </w:instrText>
        </w:r>
        <w:r w:rsidR="008C7FF2">
          <w:rPr>
            <w:noProof/>
            <w:webHidden/>
          </w:rPr>
        </w:r>
        <w:r w:rsidR="008C7FF2">
          <w:rPr>
            <w:noProof/>
            <w:webHidden/>
          </w:rPr>
          <w:fldChar w:fldCharType="separate"/>
        </w:r>
        <w:r w:rsidR="008C7FF2">
          <w:rPr>
            <w:noProof/>
            <w:webHidden/>
          </w:rPr>
          <w:t>15</w:t>
        </w:r>
        <w:r w:rsidR="008C7FF2">
          <w:rPr>
            <w:noProof/>
            <w:webHidden/>
          </w:rPr>
          <w:fldChar w:fldCharType="end"/>
        </w:r>
      </w:hyperlink>
    </w:p>
    <w:p w14:paraId="425823C6" w14:textId="3E281A40" w:rsidR="008C7FF2" w:rsidRDefault="0078436D">
      <w:pPr>
        <w:pStyle w:val="TM2"/>
        <w:tabs>
          <w:tab w:val="right" w:leader="dot" w:pos="9344"/>
        </w:tabs>
        <w:rPr>
          <w:rFonts w:asciiTheme="minorHAnsi" w:eastAsiaTheme="minorEastAsia" w:hAnsiTheme="minorHAnsi"/>
          <w:noProof/>
          <w:sz w:val="22"/>
          <w:lang w:eastAsia="fr-CG"/>
        </w:rPr>
      </w:pPr>
      <w:hyperlink w:anchor="_Toc238069879" w:history="1">
        <w:r w:rsidR="008C7FF2" w:rsidRPr="00F142DA">
          <w:rPr>
            <w:rStyle w:val="Lienhypertexte"/>
            <w:noProof/>
          </w:rPr>
          <w:t>3.3 Catégories de patients et règles de prise en charge</w:t>
        </w:r>
        <w:r w:rsidR="008C7FF2">
          <w:rPr>
            <w:noProof/>
            <w:webHidden/>
          </w:rPr>
          <w:tab/>
        </w:r>
        <w:r w:rsidR="008C7FF2">
          <w:rPr>
            <w:noProof/>
            <w:webHidden/>
          </w:rPr>
          <w:fldChar w:fldCharType="begin"/>
        </w:r>
        <w:r w:rsidR="008C7FF2">
          <w:rPr>
            <w:noProof/>
            <w:webHidden/>
          </w:rPr>
          <w:instrText xml:space="preserve"> PAGEREF _Toc238069879 \h </w:instrText>
        </w:r>
        <w:r w:rsidR="008C7FF2">
          <w:rPr>
            <w:noProof/>
            <w:webHidden/>
          </w:rPr>
        </w:r>
        <w:r w:rsidR="008C7FF2">
          <w:rPr>
            <w:noProof/>
            <w:webHidden/>
          </w:rPr>
          <w:fldChar w:fldCharType="separate"/>
        </w:r>
        <w:r w:rsidR="008C7FF2">
          <w:rPr>
            <w:noProof/>
            <w:webHidden/>
          </w:rPr>
          <w:t>15</w:t>
        </w:r>
        <w:r w:rsidR="008C7FF2">
          <w:rPr>
            <w:noProof/>
            <w:webHidden/>
          </w:rPr>
          <w:fldChar w:fldCharType="end"/>
        </w:r>
      </w:hyperlink>
    </w:p>
    <w:p w14:paraId="4A613ABF" w14:textId="0B45D058" w:rsidR="008C7FF2" w:rsidRDefault="0078436D">
      <w:pPr>
        <w:pStyle w:val="TM2"/>
        <w:tabs>
          <w:tab w:val="right" w:leader="dot" w:pos="9344"/>
        </w:tabs>
        <w:rPr>
          <w:rFonts w:asciiTheme="minorHAnsi" w:eastAsiaTheme="minorEastAsia" w:hAnsiTheme="minorHAnsi"/>
          <w:noProof/>
          <w:sz w:val="22"/>
          <w:lang w:eastAsia="fr-CG"/>
        </w:rPr>
      </w:pPr>
      <w:hyperlink w:anchor="_Toc238069880" w:history="1">
        <w:r w:rsidR="008C7FF2" w:rsidRPr="00F142DA">
          <w:rPr>
            <w:rStyle w:val="Lienhypertexte"/>
            <w:noProof/>
          </w:rPr>
          <w:t>3.4 Intérêts du sujet</w:t>
        </w:r>
        <w:r w:rsidR="008C7FF2">
          <w:rPr>
            <w:noProof/>
            <w:webHidden/>
          </w:rPr>
          <w:tab/>
        </w:r>
        <w:r w:rsidR="008C7FF2">
          <w:rPr>
            <w:noProof/>
            <w:webHidden/>
          </w:rPr>
          <w:fldChar w:fldCharType="begin"/>
        </w:r>
        <w:r w:rsidR="008C7FF2">
          <w:rPr>
            <w:noProof/>
            <w:webHidden/>
          </w:rPr>
          <w:instrText xml:space="preserve"> PAGEREF _Toc238069880 \h </w:instrText>
        </w:r>
        <w:r w:rsidR="008C7FF2">
          <w:rPr>
            <w:noProof/>
            <w:webHidden/>
          </w:rPr>
        </w:r>
        <w:r w:rsidR="008C7FF2">
          <w:rPr>
            <w:noProof/>
            <w:webHidden/>
          </w:rPr>
          <w:fldChar w:fldCharType="separate"/>
        </w:r>
        <w:r w:rsidR="008C7FF2">
          <w:rPr>
            <w:noProof/>
            <w:webHidden/>
          </w:rPr>
          <w:t>16</w:t>
        </w:r>
        <w:r w:rsidR="008C7FF2">
          <w:rPr>
            <w:noProof/>
            <w:webHidden/>
          </w:rPr>
          <w:fldChar w:fldCharType="end"/>
        </w:r>
      </w:hyperlink>
    </w:p>
    <w:p w14:paraId="0F1786BC" w14:textId="6194B1D0" w:rsidR="008C7FF2" w:rsidRDefault="0078436D">
      <w:pPr>
        <w:pStyle w:val="TM2"/>
        <w:tabs>
          <w:tab w:val="right" w:leader="dot" w:pos="9344"/>
        </w:tabs>
        <w:rPr>
          <w:rFonts w:asciiTheme="minorHAnsi" w:eastAsiaTheme="minorEastAsia" w:hAnsiTheme="minorHAnsi"/>
          <w:noProof/>
          <w:sz w:val="22"/>
          <w:lang w:eastAsia="fr-CG"/>
        </w:rPr>
      </w:pPr>
      <w:hyperlink w:anchor="_Toc238069881" w:history="1">
        <w:r w:rsidR="008C7FF2" w:rsidRPr="00F142DA">
          <w:rPr>
            <w:rStyle w:val="Lienhypertexte"/>
            <w:noProof/>
          </w:rPr>
          <w:t>3.5 Situation du travail dans la littérature</w:t>
        </w:r>
        <w:r w:rsidR="008C7FF2">
          <w:rPr>
            <w:noProof/>
            <w:webHidden/>
          </w:rPr>
          <w:tab/>
        </w:r>
        <w:r w:rsidR="008C7FF2">
          <w:rPr>
            <w:noProof/>
            <w:webHidden/>
          </w:rPr>
          <w:fldChar w:fldCharType="begin"/>
        </w:r>
        <w:r w:rsidR="008C7FF2">
          <w:rPr>
            <w:noProof/>
            <w:webHidden/>
          </w:rPr>
          <w:instrText xml:space="preserve"> PAGEREF _Toc238069881 \h </w:instrText>
        </w:r>
        <w:r w:rsidR="008C7FF2">
          <w:rPr>
            <w:noProof/>
            <w:webHidden/>
          </w:rPr>
        </w:r>
        <w:r w:rsidR="008C7FF2">
          <w:rPr>
            <w:noProof/>
            <w:webHidden/>
          </w:rPr>
          <w:fldChar w:fldCharType="separate"/>
        </w:r>
        <w:r w:rsidR="008C7FF2">
          <w:rPr>
            <w:noProof/>
            <w:webHidden/>
          </w:rPr>
          <w:t>17</w:t>
        </w:r>
        <w:r w:rsidR="008C7FF2">
          <w:rPr>
            <w:noProof/>
            <w:webHidden/>
          </w:rPr>
          <w:fldChar w:fldCharType="end"/>
        </w:r>
      </w:hyperlink>
    </w:p>
    <w:p w14:paraId="14988981" w14:textId="4B67FF8A" w:rsidR="008C7FF2" w:rsidRDefault="0078436D">
      <w:pPr>
        <w:pStyle w:val="TM2"/>
        <w:tabs>
          <w:tab w:val="right" w:leader="dot" w:pos="9344"/>
        </w:tabs>
        <w:rPr>
          <w:rFonts w:asciiTheme="minorHAnsi" w:eastAsiaTheme="minorEastAsia" w:hAnsiTheme="minorHAnsi"/>
          <w:noProof/>
          <w:sz w:val="22"/>
          <w:lang w:eastAsia="fr-CG"/>
        </w:rPr>
      </w:pPr>
      <w:hyperlink w:anchor="_Toc238069882" w:history="1">
        <w:r w:rsidR="008C7FF2" w:rsidRPr="00F142DA">
          <w:rPr>
            <w:rStyle w:val="Lienhypertexte"/>
            <w:noProof/>
          </w:rPr>
          <w:t>3.6 Périmètre retenu et solution proposée</w:t>
        </w:r>
        <w:r w:rsidR="008C7FF2">
          <w:rPr>
            <w:noProof/>
            <w:webHidden/>
          </w:rPr>
          <w:tab/>
        </w:r>
        <w:r w:rsidR="008C7FF2">
          <w:rPr>
            <w:noProof/>
            <w:webHidden/>
          </w:rPr>
          <w:fldChar w:fldCharType="begin"/>
        </w:r>
        <w:r w:rsidR="008C7FF2">
          <w:rPr>
            <w:noProof/>
            <w:webHidden/>
          </w:rPr>
          <w:instrText xml:space="preserve"> PAGEREF _Toc238069882 \h </w:instrText>
        </w:r>
        <w:r w:rsidR="008C7FF2">
          <w:rPr>
            <w:noProof/>
            <w:webHidden/>
          </w:rPr>
        </w:r>
        <w:r w:rsidR="008C7FF2">
          <w:rPr>
            <w:noProof/>
            <w:webHidden/>
          </w:rPr>
          <w:fldChar w:fldCharType="separate"/>
        </w:r>
        <w:r w:rsidR="008C7FF2">
          <w:rPr>
            <w:noProof/>
            <w:webHidden/>
          </w:rPr>
          <w:t>17</w:t>
        </w:r>
        <w:r w:rsidR="008C7FF2">
          <w:rPr>
            <w:noProof/>
            <w:webHidden/>
          </w:rPr>
          <w:fldChar w:fldCharType="end"/>
        </w:r>
      </w:hyperlink>
    </w:p>
    <w:p w14:paraId="3ADFDDF9" w14:textId="0C29720A" w:rsidR="008C7FF2" w:rsidRDefault="0078436D">
      <w:pPr>
        <w:pStyle w:val="TM2"/>
        <w:tabs>
          <w:tab w:val="right" w:leader="dot" w:pos="9344"/>
        </w:tabs>
        <w:rPr>
          <w:rFonts w:asciiTheme="minorHAnsi" w:eastAsiaTheme="minorEastAsia" w:hAnsiTheme="minorHAnsi"/>
          <w:noProof/>
          <w:sz w:val="22"/>
          <w:lang w:eastAsia="fr-CG"/>
        </w:rPr>
      </w:pPr>
      <w:hyperlink w:anchor="_Toc238069883" w:history="1">
        <w:r w:rsidR="008C7FF2" w:rsidRPr="00F142DA">
          <w:rPr>
            <w:rStyle w:val="Lienhypertexte"/>
            <w:noProof/>
          </w:rPr>
          <w:t>3.7 Concepts liés au sujet</w:t>
        </w:r>
        <w:r w:rsidR="008C7FF2">
          <w:rPr>
            <w:noProof/>
            <w:webHidden/>
          </w:rPr>
          <w:tab/>
        </w:r>
        <w:r w:rsidR="008C7FF2">
          <w:rPr>
            <w:noProof/>
            <w:webHidden/>
          </w:rPr>
          <w:fldChar w:fldCharType="begin"/>
        </w:r>
        <w:r w:rsidR="008C7FF2">
          <w:rPr>
            <w:noProof/>
            <w:webHidden/>
          </w:rPr>
          <w:instrText xml:space="preserve"> PAGEREF _Toc238069883 \h </w:instrText>
        </w:r>
        <w:r w:rsidR="008C7FF2">
          <w:rPr>
            <w:noProof/>
            <w:webHidden/>
          </w:rPr>
        </w:r>
        <w:r w:rsidR="008C7FF2">
          <w:rPr>
            <w:noProof/>
            <w:webHidden/>
          </w:rPr>
          <w:fldChar w:fldCharType="separate"/>
        </w:r>
        <w:r w:rsidR="008C7FF2">
          <w:rPr>
            <w:noProof/>
            <w:webHidden/>
          </w:rPr>
          <w:t>19</w:t>
        </w:r>
        <w:r w:rsidR="008C7FF2">
          <w:rPr>
            <w:noProof/>
            <w:webHidden/>
          </w:rPr>
          <w:fldChar w:fldCharType="end"/>
        </w:r>
      </w:hyperlink>
    </w:p>
    <w:p w14:paraId="39537791" w14:textId="35E7A6F0" w:rsidR="008C7FF2" w:rsidRDefault="0078436D">
      <w:pPr>
        <w:pStyle w:val="TM2"/>
        <w:tabs>
          <w:tab w:val="right" w:leader="dot" w:pos="9344"/>
        </w:tabs>
        <w:rPr>
          <w:rFonts w:asciiTheme="minorHAnsi" w:eastAsiaTheme="minorEastAsia" w:hAnsiTheme="minorHAnsi"/>
          <w:noProof/>
          <w:sz w:val="22"/>
          <w:lang w:eastAsia="fr-CG"/>
        </w:rPr>
      </w:pPr>
      <w:hyperlink w:anchor="_Toc238069884" w:history="1">
        <w:r w:rsidR="008C7FF2" w:rsidRPr="00F142DA">
          <w:rPr>
            <w:rStyle w:val="Lienhypertexte"/>
            <w:noProof/>
          </w:rPr>
          <w:t>Conclusion du chapitre</w:t>
        </w:r>
        <w:r w:rsidR="008C7FF2">
          <w:rPr>
            <w:noProof/>
            <w:webHidden/>
          </w:rPr>
          <w:tab/>
        </w:r>
        <w:r w:rsidR="008C7FF2">
          <w:rPr>
            <w:noProof/>
            <w:webHidden/>
          </w:rPr>
          <w:fldChar w:fldCharType="begin"/>
        </w:r>
        <w:r w:rsidR="008C7FF2">
          <w:rPr>
            <w:noProof/>
            <w:webHidden/>
          </w:rPr>
          <w:instrText xml:space="preserve"> PAGEREF _Toc238069884 \h </w:instrText>
        </w:r>
        <w:r w:rsidR="008C7FF2">
          <w:rPr>
            <w:noProof/>
            <w:webHidden/>
          </w:rPr>
        </w:r>
        <w:r w:rsidR="008C7FF2">
          <w:rPr>
            <w:noProof/>
            <w:webHidden/>
          </w:rPr>
          <w:fldChar w:fldCharType="separate"/>
        </w:r>
        <w:r w:rsidR="008C7FF2">
          <w:rPr>
            <w:noProof/>
            <w:webHidden/>
          </w:rPr>
          <w:t>19</w:t>
        </w:r>
        <w:r w:rsidR="008C7FF2">
          <w:rPr>
            <w:noProof/>
            <w:webHidden/>
          </w:rPr>
          <w:fldChar w:fldCharType="end"/>
        </w:r>
      </w:hyperlink>
    </w:p>
    <w:p w14:paraId="521ED4E9" w14:textId="69EAC86E" w:rsidR="008C7FF2" w:rsidRDefault="0078436D">
      <w:pPr>
        <w:pStyle w:val="TM1"/>
        <w:tabs>
          <w:tab w:val="right" w:leader="dot" w:pos="9344"/>
        </w:tabs>
        <w:rPr>
          <w:rFonts w:asciiTheme="minorHAnsi" w:eastAsiaTheme="minorEastAsia" w:hAnsiTheme="minorHAnsi"/>
          <w:noProof/>
          <w:sz w:val="22"/>
          <w:lang w:eastAsia="fr-CG"/>
        </w:rPr>
      </w:pPr>
      <w:hyperlink w:anchor="_Toc238069885" w:history="1">
        <w:r w:rsidR="008C7FF2" w:rsidRPr="00F142DA">
          <w:rPr>
            <w:rStyle w:val="Lienhypertexte"/>
            <w:noProof/>
          </w:rPr>
          <w:t>Deuxième Partie : Analyse, conception et implémentation</w:t>
        </w:r>
        <w:r w:rsidR="008C7FF2">
          <w:rPr>
            <w:noProof/>
            <w:webHidden/>
          </w:rPr>
          <w:tab/>
        </w:r>
        <w:r w:rsidR="008C7FF2">
          <w:rPr>
            <w:noProof/>
            <w:webHidden/>
          </w:rPr>
          <w:fldChar w:fldCharType="begin"/>
        </w:r>
        <w:r w:rsidR="008C7FF2">
          <w:rPr>
            <w:noProof/>
            <w:webHidden/>
          </w:rPr>
          <w:instrText xml:space="preserve"> PAGEREF _Toc238069885 \h </w:instrText>
        </w:r>
        <w:r w:rsidR="008C7FF2">
          <w:rPr>
            <w:noProof/>
            <w:webHidden/>
          </w:rPr>
        </w:r>
        <w:r w:rsidR="008C7FF2">
          <w:rPr>
            <w:noProof/>
            <w:webHidden/>
          </w:rPr>
          <w:fldChar w:fldCharType="separate"/>
        </w:r>
        <w:r w:rsidR="008C7FF2">
          <w:rPr>
            <w:noProof/>
            <w:webHidden/>
          </w:rPr>
          <w:t>20</w:t>
        </w:r>
        <w:r w:rsidR="008C7FF2">
          <w:rPr>
            <w:noProof/>
            <w:webHidden/>
          </w:rPr>
          <w:fldChar w:fldCharType="end"/>
        </w:r>
      </w:hyperlink>
    </w:p>
    <w:p w14:paraId="03DAC351" w14:textId="2CFCAD3F" w:rsidR="008C7FF2" w:rsidRDefault="0078436D">
      <w:pPr>
        <w:pStyle w:val="TM1"/>
        <w:tabs>
          <w:tab w:val="right" w:leader="dot" w:pos="9344"/>
        </w:tabs>
        <w:rPr>
          <w:rFonts w:asciiTheme="minorHAnsi" w:eastAsiaTheme="minorEastAsia" w:hAnsiTheme="minorHAnsi"/>
          <w:noProof/>
          <w:sz w:val="22"/>
          <w:lang w:eastAsia="fr-CG"/>
        </w:rPr>
      </w:pPr>
      <w:hyperlink w:anchor="_Toc238069886" w:history="1">
        <w:r w:rsidR="008C7FF2" w:rsidRPr="00F142DA">
          <w:rPr>
            <w:rStyle w:val="Lienhypertexte"/>
            <w:noProof/>
          </w:rPr>
          <w:t>CHAPITRE 4 — MÉTHODOLOGIE : 2TUP ET UML</w:t>
        </w:r>
        <w:r w:rsidR="008C7FF2">
          <w:rPr>
            <w:noProof/>
            <w:webHidden/>
          </w:rPr>
          <w:tab/>
        </w:r>
        <w:r w:rsidR="008C7FF2">
          <w:rPr>
            <w:noProof/>
            <w:webHidden/>
          </w:rPr>
          <w:fldChar w:fldCharType="begin"/>
        </w:r>
        <w:r w:rsidR="008C7FF2">
          <w:rPr>
            <w:noProof/>
            <w:webHidden/>
          </w:rPr>
          <w:instrText xml:space="preserve"> PAGEREF _Toc238069886 \h </w:instrText>
        </w:r>
        <w:r w:rsidR="008C7FF2">
          <w:rPr>
            <w:noProof/>
            <w:webHidden/>
          </w:rPr>
        </w:r>
        <w:r w:rsidR="008C7FF2">
          <w:rPr>
            <w:noProof/>
            <w:webHidden/>
          </w:rPr>
          <w:fldChar w:fldCharType="separate"/>
        </w:r>
        <w:r w:rsidR="008C7FF2">
          <w:rPr>
            <w:noProof/>
            <w:webHidden/>
          </w:rPr>
          <w:t>21</w:t>
        </w:r>
        <w:r w:rsidR="008C7FF2">
          <w:rPr>
            <w:noProof/>
            <w:webHidden/>
          </w:rPr>
          <w:fldChar w:fldCharType="end"/>
        </w:r>
      </w:hyperlink>
    </w:p>
    <w:p w14:paraId="7A83B7A4" w14:textId="7FA4FEBC" w:rsidR="008C7FF2" w:rsidRDefault="0078436D">
      <w:pPr>
        <w:pStyle w:val="TM2"/>
        <w:tabs>
          <w:tab w:val="right" w:leader="dot" w:pos="9344"/>
        </w:tabs>
        <w:rPr>
          <w:rFonts w:asciiTheme="minorHAnsi" w:eastAsiaTheme="minorEastAsia" w:hAnsiTheme="minorHAnsi"/>
          <w:noProof/>
          <w:sz w:val="22"/>
          <w:lang w:eastAsia="fr-CG"/>
        </w:rPr>
      </w:pPr>
      <w:hyperlink w:anchor="_Toc238069887" w:history="1">
        <w:r w:rsidR="008C7FF2" w:rsidRPr="00F142DA">
          <w:rPr>
            <w:rStyle w:val="Lienhypertexte"/>
            <w:noProof/>
          </w:rPr>
          <w:t>4.1 Le Processus Unifié</w:t>
        </w:r>
        <w:r w:rsidR="008C7FF2">
          <w:rPr>
            <w:noProof/>
            <w:webHidden/>
          </w:rPr>
          <w:tab/>
        </w:r>
        <w:r w:rsidR="008C7FF2">
          <w:rPr>
            <w:noProof/>
            <w:webHidden/>
          </w:rPr>
          <w:fldChar w:fldCharType="begin"/>
        </w:r>
        <w:r w:rsidR="008C7FF2">
          <w:rPr>
            <w:noProof/>
            <w:webHidden/>
          </w:rPr>
          <w:instrText xml:space="preserve"> PAGEREF _Toc238069887 \h </w:instrText>
        </w:r>
        <w:r w:rsidR="008C7FF2">
          <w:rPr>
            <w:noProof/>
            <w:webHidden/>
          </w:rPr>
        </w:r>
        <w:r w:rsidR="008C7FF2">
          <w:rPr>
            <w:noProof/>
            <w:webHidden/>
          </w:rPr>
          <w:fldChar w:fldCharType="separate"/>
        </w:r>
        <w:r w:rsidR="008C7FF2">
          <w:rPr>
            <w:noProof/>
            <w:webHidden/>
          </w:rPr>
          <w:t>21</w:t>
        </w:r>
        <w:r w:rsidR="008C7FF2">
          <w:rPr>
            <w:noProof/>
            <w:webHidden/>
          </w:rPr>
          <w:fldChar w:fldCharType="end"/>
        </w:r>
      </w:hyperlink>
    </w:p>
    <w:p w14:paraId="2A28F7C7" w14:textId="3774D1F1" w:rsidR="008C7FF2" w:rsidRDefault="0078436D">
      <w:pPr>
        <w:pStyle w:val="TM2"/>
        <w:tabs>
          <w:tab w:val="right" w:leader="dot" w:pos="9344"/>
        </w:tabs>
        <w:rPr>
          <w:rFonts w:asciiTheme="minorHAnsi" w:eastAsiaTheme="minorEastAsia" w:hAnsiTheme="minorHAnsi"/>
          <w:noProof/>
          <w:sz w:val="22"/>
          <w:lang w:eastAsia="fr-CG"/>
        </w:rPr>
      </w:pPr>
      <w:hyperlink w:anchor="_Toc238069888" w:history="1">
        <w:r w:rsidR="008C7FF2" w:rsidRPr="00F142DA">
          <w:rPr>
            <w:rStyle w:val="Lienhypertexte"/>
            <w:noProof/>
          </w:rPr>
          <w:t>4.2 2TUP — Two-Track Unified Process</w:t>
        </w:r>
        <w:r w:rsidR="008C7FF2">
          <w:rPr>
            <w:noProof/>
            <w:webHidden/>
          </w:rPr>
          <w:tab/>
        </w:r>
        <w:r w:rsidR="008C7FF2">
          <w:rPr>
            <w:noProof/>
            <w:webHidden/>
          </w:rPr>
          <w:fldChar w:fldCharType="begin"/>
        </w:r>
        <w:r w:rsidR="008C7FF2">
          <w:rPr>
            <w:noProof/>
            <w:webHidden/>
          </w:rPr>
          <w:instrText xml:space="preserve"> PAGEREF _Toc238069888 \h </w:instrText>
        </w:r>
        <w:r w:rsidR="008C7FF2">
          <w:rPr>
            <w:noProof/>
            <w:webHidden/>
          </w:rPr>
        </w:r>
        <w:r w:rsidR="008C7FF2">
          <w:rPr>
            <w:noProof/>
            <w:webHidden/>
          </w:rPr>
          <w:fldChar w:fldCharType="separate"/>
        </w:r>
        <w:r w:rsidR="008C7FF2">
          <w:rPr>
            <w:noProof/>
            <w:webHidden/>
          </w:rPr>
          <w:t>21</w:t>
        </w:r>
        <w:r w:rsidR="008C7FF2">
          <w:rPr>
            <w:noProof/>
            <w:webHidden/>
          </w:rPr>
          <w:fldChar w:fldCharType="end"/>
        </w:r>
      </w:hyperlink>
    </w:p>
    <w:p w14:paraId="00B66809" w14:textId="558E0096" w:rsidR="008C7FF2" w:rsidRDefault="0078436D">
      <w:pPr>
        <w:pStyle w:val="TM2"/>
        <w:tabs>
          <w:tab w:val="right" w:leader="dot" w:pos="9344"/>
        </w:tabs>
        <w:rPr>
          <w:rFonts w:asciiTheme="minorHAnsi" w:eastAsiaTheme="minorEastAsia" w:hAnsiTheme="minorHAnsi"/>
          <w:noProof/>
          <w:sz w:val="22"/>
          <w:lang w:eastAsia="fr-CG"/>
        </w:rPr>
      </w:pPr>
      <w:hyperlink w:anchor="_Toc238069889" w:history="1">
        <w:r w:rsidR="008C7FF2" w:rsidRPr="00F142DA">
          <w:rPr>
            <w:rStyle w:val="Lienhypertexte"/>
            <w:noProof/>
          </w:rPr>
          <w:t>4.3 UML — Unified Modeling Language</w:t>
        </w:r>
        <w:r w:rsidR="008C7FF2">
          <w:rPr>
            <w:noProof/>
            <w:webHidden/>
          </w:rPr>
          <w:tab/>
        </w:r>
        <w:r w:rsidR="008C7FF2">
          <w:rPr>
            <w:noProof/>
            <w:webHidden/>
          </w:rPr>
          <w:fldChar w:fldCharType="begin"/>
        </w:r>
        <w:r w:rsidR="008C7FF2">
          <w:rPr>
            <w:noProof/>
            <w:webHidden/>
          </w:rPr>
          <w:instrText xml:space="preserve"> PAGEREF _Toc238069889 \h </w:instrText>
        </w:r>
        <w:r w:rsidR="008C7FF2">
          <w:rPr>
            <w:noProof/>
            <w:webHidden/>
          </w:rPr>
        </w:r>
        <w:r w:rsidR="008C7FF2">
          <w:rPr>
            <w:noProof/>
            <w:webHidden/>
          </w:rPr>
          <w:fldChar w:fldCharType="separate"/>
        </w:r>
        <w:r w:rsidR="008C7FF2">
          <w:rPr>
            <w:noProof/>
            <w:webHidden/>
          </w:rPr>
          <w:t>24</w:t>
        </w:r>
        <w:r w:rsidR="008C7FF2">
          <w:rPr>
            <w:noProof/>
            <w:webHidden/>
          </w:rPr>
          <w:fldChar w:fldCharType="end"/>
        </w:r>
      </w:hyperlink>
    </w:p>
    <w:p w14:paraId="70C1D378" w14:textId="11DC3A32" w:rsidR="008C7FF2" w:rsidRDefault="0078436D">
      <w:pPr>
        <w:pStyle w:val="TM2"/>
        <w:tabs>
          <w:tab w:val="right" w:leader="dot" w:pos="9344"/>
        </w:tabs>
        <w:rPr>
          <w:rFonts w:asciiTheme="minorHAnsi" w:eastAsiaTheme="minorEastAsia" w:hAnsiTheme="minorHAnsi"/>
          <w:noProof/>
          <w:sz w:val="22"/>
          <w:lang w:eastAsia="fr-CG"/>
        </w:rPr>
      </w:pPr>
      <w:hyperlink w:anchor="_Toc238069890" w:history="1">
        <w:r w:rsidR="008C7FF2" w:rsidRPr="00F142DA">
          <w:rPr>
            <w:rStyle w:val="Lienhypertexte"/>
            <w:noProof/>
          </w:rPr>
          <w:t>4.4 Justification du choix de 2TUP</w:t>
        </w:r>
        <w:r w:rsidR="008C7FF2">
          <w:rPr>
            <w:noProof/>
            <w:webHidden/>
          </w:rPr>
          <w:tab/>
        </w:r>
        <w:r w:rsidR="008C7FF2">
          <w:rPr>
            <w:noProof/>
            <w:webHidden/>
          </w:rPr>
          <w:fldChar w:fldCharType="begin"/>
        </w:r>
        <w:r w:rsidR="008C7FF2">
          <w:rPr>
            <w:noProof/>
            <w:webHidden/>
          </w:rPr>
          <w:instrText xml:space="preserve"> PAGEREF _Toc238069890 \h </w:instrText>
        </w:r>
        <w:r w:rsidR="008C7FF2">
          <w:rPr>
            <w:noProof/>
            <w:webHidden/>
          </w:rPr>
        </w:r>
        <w:r w:rsidR="008C7FF2">
          <w:rPr>
            <w:noProof/>
            <w:webHidden/>
          </w:rPr>
          <w:fldChar w:fldCharType="separate"/>
        </w:r>
        <w:r w:rsidR="008C7FF2">
          <w:rPr>
            <w:noProof/>
            <w:webHidden/>
          </w:rPr>
          <w:t>25</w:t>
        </w:r>
        <w:r w:rsidR="008C7FF2">
          <w:rPr>
            <w:noProof/>
            <w:webHidden/>
          </w:rPr>
          <w:fldChar w:fldCharType="end"/>
        </w:r>
      </w:hyperlink>
    </w:p>
    <w:p w14:paraId="56DA9742" w14:textId="143A1AA4" w:rsidR="008C7FF2" w:rsidRDefault="0078436D">
      <w:pPr>
        <w:pStyle w:val="TM2"/>
        <w:tabs>
          <w:tab w:val="right" w:leader="dot" w:pos="9344"/>
        </w:tabs>
        <w:rPr>
          <w:rFonts w:asciiTheme="minorHAnsi" w:eastAsiaTheme="minorEastAsia" w:hAnsiTheme="minorHAnsi"/>
          <w:noProof/>
          <w:sz w:val="22"/>
          <w:lang w:eastAsia="fr-CG"/>
        </w:rPr>
      </w:pPr>
      <w:hyperlink w:anchor="_Toc238069891" w:history="1">
        <w:r w:rsidR="008C7FF2" w:rsidRPr="00F142DA">
          <w:rPr>
            <w:rStyle w:val="Lienhypertexte"/>
            <w:noProof/>
          </w:rPr>
          <w:t>Conclusion du chapitre</w:t>
        </w:r>
        <w:r w:rsidR="008C7FF2">
          <w:rPr>
            <w:noProof/>
            <w:webHidden/>
          </w:rPr>
          <w:tab/>
        </w:r>
        <w:r w:rsidR="008C7FF2">
          <w:rPr>
            <w:noProof/>
            <w:webHidden/>
          </w:rPr>
          <w:fldChar w:fldCharType="begin"/>
        </w:r>
        <w:r w:rsidR="008C7FF2">
          <w:rPr>
            <w:noProof/>
            <w:webHidden/>
          </w:rPr>
          <w:instrText xml:space="preserve"> PAGEREF _Toc238069891 \h </w:instrText>
        </w:r>
        <w:r w:rsidR="008C7FF2">
          <w:rPr>
            <w:noProof/>
            <w:webHidden/>
          </w:rPr>
        </w:r>
        <w:r w:rsidR="008C7FF2">
          <w:rPr>
            <w:noProof/>
            <w:webHidden/>
          </w:rPr>
          <w:fldChar w:fldCharType="separate"/>
        </w:r>
        <w:r w:rsidR="008C7FF2">
          <w:rPr>
            <w:noProof/>
            <w:webHidden/>
          </w:rPr>
          <w:t>26</w:t>
        </w:r>
        <w:r w:rsidR="008C7FF2">
          <w:rPr>
            <w:noProof/>
            <w:webHidden/>
          </w:rPr>
          <w:fldChar w:fldCharType="end"/>
        </w:r>
      </w:hyperlink>
    </w:p>
    <w:p w14:paraId="1AE99D50" w14:textId="33D36397" w:rsidR="008C7FF2" w:rsidRDefault="0078436D">
      <w:pPr>
        <w:pStyle w:val="TM1"/>
        <w:tabs>
          <w:tab w:val="right" w:leader="dot" w:pos="9344"/>
        </w:tabs>
        <w:rPr>
          <w:rFonts w:asciiTheme="minorHAnsi" w:eastAsiaTheme="minorEastAsia" w:hAnsiTheme="minorHAnsi"/>
          <w:noProof/>
          <w:sz w:val="22"/>
          <w:lang w:eastAsia="fr-CG"/>
        </w:rPr>
      </w:pPr>
      <w:hyperlink w:anchor="_Toc238069892" w:history="1">
        <w:r w:rsidR="008C7FF2" w:rsidRPr="00F142DA">
          <w:rPr>
            <w:rStyle w:val="Lienhypertexte"/>
            <w:noProof/>
          </w:rPr>
          <w:t>CHAPITRE 5 — ÉTUDE DE L'EXISTANT</w:t>
        </w:r>
        <w:r w:rsidR="008C7FF2">
          <w:rPr>
            <w:noProof/>
            <w:webHidden/>
          </w:rPr>
          <w:tab/>
        </w:r>
        <w:r w:rsidR="008C7FF2">
          <w:rPr>
            <w:noProof/>
            <w:webHidden/>
          </w:rPr>
          <w:fldChar w:fldCharType="begin"/>
        </w:r>
        <w:r w:rsidR="008C7FF2">
          <w:rPr>
            <w:noProof/>
            <w:webHidden/>
          </w:rPr>
          <w:instrText xml:space="preserve"> PAGEREF _Toc238069892 \h </w:instrText>
        </w:r>
        <w:r w:rsidR="008C7FF2">
          <w:rPr>
            <w:noProof/>
            <w:webHidden/>
          </w:rPr>
        </w:r>
        <w:r w:rsidR="008C7FF2">
          <w:rPr>
            <w:noProof/>
            <w:webHidden/>
          </w:rPr>
          <w:fldChar w:fldCharType="separate"/>
        </w:r>
        <w:r w:rsidR="008C7FF2">
          <w:rPr>
            <w:noProof/>
            <w:webHidden/>
          </w:rPr>
          <w:t>27</w:t>
        </w:r>
        <w:r w:rsidR="008C7FF2">
          <w:rPr>
            <w:noProof/>
            <w:webHidden/>
          </w:rPr>
          <w:fldChar w:fldCharType="end"/>
        </w:r>
      </w:hyperlink>
    </w:p>
    <w:p w14:paraId="0F44D3D7" w14:textId="45EB7A37" w:rsidR="008C7FF2" w:rsidRDefault="0078436D">
      <w:pPr>
        <w:pStyle w:val="TM2"/>
        <w:tabs>
          <w:tab w:val="right" w:leader="dot" w:pos="9344"/>
        </w:tabs>
        <w:rPr>
          <w:rFonts w:asciiTheme="minorHAnsi" w:eastAsiaTheme="minorEastAsia" w:hAnsiTheme="minorHAnsi"/>
          <w:noProof/>
          <w:sz w:val="22"/>
          <w:lang w:eastAsia="fr-CG"/>
        </w:rPr>
      </w:pPr>
      <w:hyperlink w:anchor="_Toc238069893" w:history="1">
        <w:r w:rsidR="008C7FF2" w:rsidRPr="00F142DA">
          <w:rPr>
            <w:rStyle w:val="Lienhypertexte"/>
            <w:noProof/>
          </w:rPr>
          <w:t>5.1 Recueil des besoins par entretiens de terrain</w:t>
        </w:r>
        <w:r w:rsidR="008C7FF2">
          <w:rPr>
            <w:noProof/>
            <w:webHidden/>
          </w:rPr>
          <w:tab/>
        </w:r>
        <w:r w:rsidR="008C7FF2">
          <w:rPr>
            <w:noProof/>
            <w:webHidden/>
          </w:rPr>
          <w:fldChar w:fldCharType="begin"/>
        </w:r>
        <w:r w:rsidR="008C7FF2">
          <w:rPr>
            <w:noProof/>
            <w:webHidden/>
          </w:rPr>
          <w:instrText xml:space="preserve"> PAGEREF _Toc238069893 \h </w:instrText>
        </w:r>
        <w:r w:rsidR="008C7FF2">
          <w:rPr>
            <w:noProof/>
            <w:webHidden/>
          </w:rPr>
        </w:r>
        <w:r w:rsidR="008C7FF2">
          <w:rPr>
            <w:noProof/>
            <w:webHidden/>
          </w:rPr>
          <w:fldChar w:fldCharType="separate"/>
        </w:r>
        <w:r w:rsidR="008C7FF2">
          <w:rPr>
            <w:noProof/>
            <w:webHidden/>
          </w:rPr>
          <w:t>27</w:t>
        </w:r>
        <w:r w:rsidR="008C7FF2">
          <w:rPr>
            <w:noProof/>
            <w:webHidden/>
          </w:rPr>
          <w:fldChar w:fldCharType="end"/>
        </w:r>
      </w:hyperlink>
    </w:p>
    <w:p w14:paraId="5E7FA769" w14:textId="0F133E59" w:rsidR="008C7FF2" w:rsidRDefault="0078436D">
      <w:pPr>
        <w:pStyle w:val="TM2"/>
        <w:tabs>
          <w:tab w:val="right" w:leader="dot" w:pos="9344"/>
        </w:tabs>
        <w:rPr>
          <w:rFonts w:asciiTheme="minorHAnsi" w:eastAsiaTheme="minorEastAsia" w:hAnsiTheme="minorHAnsi"/>
          <w:noProof/>
          <w:sz w:val="22"/>
          <w:lang w:eastAsia="fr-CG"/>
        </w:rPr>
      </w:pPr>
      <w:hyperlink w:anchor="_Toc238069894" w:history="1">
        <w:r w:rsidR="008C7FF2" w:rsidRPr="00F142DA">
          <w:rPr>
            <w:rStyle w:val="Lienhypertexte"/>
            <w:noProof/>
          </w:rPr>
          <w:t>5.2 Les dix-huit besoins recueillis</w:t>
        </w:r>
        <w:r w:rsidR="008C7FF2">
          <w:rPr>
            <w:noProof/>
            <w:webHidden/>
          </w:rPr>
          <w:tab/>
        </w:r>
        <w:r w:rsidR="008C7FF2">
          <w:rPr>
            <w:noProof/>
            <w:webHidden/>
          </w:rPr>
          <w:fldChar w:fldCharType="begin"/>
        </w:r>
        <w:r w:rsidR="008C7FF2">
          <w:rPr>
            <w:noProof/>
            <w:webHidden/>
          </w:rPr>
          <w:instrText xml:space="preserve"> PAGEREF _Toc238069894 \h </w:instrText>
        </w:r>
        <w:r w:rsidR="008C7FF2">
          <w:rPr>
            <w:noProof/>
            <w:webHidden/>
          </w:rPr>
        </w:r>
        <w:r w:rsidR="008C7FF2">
          <w:rPr>
            <w:noProof/>
            <w:webHidden/>
          </w:rPr>
          <w:fldChar w:fldCharType="separate"/>
        </w:r>
        <w:r w:rsidR="008C7FF2">
          <w:rPr>
            <w:noProof/>
            <w:webHidden/>
          </w:rPr>
          <w:t>28</w:t>
        </w:r>
        <w:r w:rsidR="008C7FF2">
          <w:rPr>
            <w:noProof/>
            <w:webHidden/>
          </w:rPr>
          <w:fldChar w:fldCharType="end"/>
        </w:r>
      </w:hyperlink>
    </w:p>
    <w:p w14:paraId="62464BD9" w14:textId="47432CC3" w:rsidR="008C7FF2" w:rsidRDefault="0078436D">
      <w:pPr>
        <w:pStyle w:val="TM2"/>
        <w:tabs>
          <w:tab w:val="right" w:leader="dot" w:pos="9344"/>
        </w:tabs>
        <w:rPr>
          <w:rFonts w:asciiTheme="minorHAnsi" w:eastAsiaTheme="minorEastAsia" w:hAnsiTheme="minorHAnsi"/>
          <w:noProof/>
          <w:sz w:val="22"/>
          <w:lang w:eastAsia="fr-CG"/>
        </w:rPr>
      </w:pPr>
      <w:hyperlink w:anchor="_Toc238069895" w:history="1">
        <w:r w:rsidR="008C7FF2" w:rsidRPr="00F142DA">
          <w:rPr>
            <w:rStyle w:val="Lienhypertexte"/>
            <w:noProof/>
          </w:rPr>
          <w:t>5.3 Le processus de consultation antérieur</w:t>
        </w:r>
        <w:r w:rsidR="008C7FF2">
          <w:rPr>
            <w:noProof/>
            <w:webHidden/>
          </w:rPr>
          <w:tab/>
        </w:r>
        <w:r w:rsidR="008C7FF2">
          <w:rPr>
            <w:noProof/>
            <w:webHidden/>
          </w:rPr>
          <w:fldChar w:fldCharType="begin"/>
        </w:r>
        <w:r w:rsidR="008C7FF2">
          <w:rPr>
            <w:noProof/>
            <w:webHidden/>
          </w:rPr>
          <w:instrText xml:space="preserve"> PAGEREF _Toc238069895 \h </w:instrText>
        </w:r>
        <w:r w:rsidR="008C7FF2">
          <w:rPr>
            <w:noProof/>
            <w:webHidden/>
          </w:rPr>
        </w:r>
        <w:r w:rsidR="008C7FF2">
          <w:rPr>
            <w:noProof/>
            <w:webHidden/>
          </w:rPr>
          <w:fldChar w:fldCharType="separate"/>
        </w:r>
        <w:r w:rsidR="008C7FF2">
          <w:rPr>
            <w:noProof/>
            <w:webHidden/>
          </w:rPr>
          <w:t>29</w:t>
        </w:r>
        <w:r w:rsidR="008C7FF2">
          <w:rPr>
            <w:noProof/>
            <w:webHidden/>
          </w:rPr>
          <w:fldChar w:fldCharType="end"/>
        </w:r>
      </w:hyperlink>
    </w:p>
    <w:p w14:paraId="3DD8A278" w14:textId="5936E740" w:rsidR="008C7FF2" w:rsidRDefault="0078436D">
      <w:pPr>
        <w:pStyle w:val="TM2"/>
        <w:tabs>
          <w:tab w:val="right" w:leader="dot" w:pos="9344"/>
        </w:tabs>
        <w:rPr>
          <w:rFonts w:asciiTheme="minorHAnsi" w:eastAsiaTheme="minorEastAsia" w:hAnsiTheme="minorHAnsi"/>
          <w:noProof/>
          <w:sz w:val="22"/>
          <w:lang w:eastAsia="fr-CG"/>
        </w:rPr>
      </w:pPr>
      <w:hyperlink w:anchor="_Toc238069896" w:history="1">
        <w:r w:rsidR="008C7FF2" w:rsidRPr="00F142DA">
          <w:rPr>
            <w:rStyle w:val="Lienhypertexte"/>
            <w:noProof/>
          </w:rPr>
          <w:t>5.4 Critique formelle de l'existant</w:t>
        </w:r>
        <w:r w:rsidR="008C7FF2">
          <w:rPr>
            <w:noProof/>
            <w:webHidden/>
          </w:rPr>
          <w:tab/>
        </w:r>
        <w:r w:rsidR="008C7FF2">
          <w:rPr>
            <w:noProof/>
            <w:webHidden/>
          </w:rPr>
          <w:fldChar w:fldCharType="begin"/>
        </w:r>
        <w:r w:rsidR="008C7FF2">
          <w:rPr>
            <w:noProof/>
            <w:webHidden/>
          </w:rPr>
          <w:instrText xml:space="preserve"> PAGEREF _Toc238069896 \h </w:instrText>
        </w:r>
        <w:r w:rsidR="008C7FF2">
          <w:rPr>
            <w:noProof/>
            <w:webHidden/>
          </w:rPr>
        </w:r>
        <w:r w:rsidR="008C7FF2">
          <w:rPr>
            <w:noProof/>
            <w:webHidden/>
          </w:rPr>
          <w:fldChar w:fldCharType="separate"/>
        </w:r>
        <w:r w:rsidR="008C7FF2">
          <w:rPr>
            <w:noProof/>
            <w:webHidden/>
          </w:rPr>
          <w:t>32</w:t>
        </w:r>
        <w:r w:rsidR="008C7FF2">
          <w:rPr>
            <w:noProof/>
            <w:webHidden/>
          </w:rPr>
          <w:fldChar w:fldCharType="end"/>
        </w:r>
      </w:hyperlink>
    </w:p>
    <w:p w14:paraId="3ADD98E1" w14:textId="73402D63" w:rsidR="008C7FF2" w:rsidRDefault="0078436D">
      <w:pPr>
        <w:pStyle w:val="TM2"/>
        <w:tabs>
          <w:tab w:val="right" w:leader="dot" w:pos="9344"/>
        </w:tabs>
        <w:rPr>
          <w:rFonts w:asciiTheme="minorHAnsi" w:eastAsiaTheme="minorEastAsia" w:hAnsiTheme="minorHAnsi"/>
          <w:noProof/>
          <w:sz w:val="22"/>
          <w:lang w:eastAsia="fr-CG"/>
        </w:rPr>
      </w:pPr>
      <w:hyperlink w:anchor="_Toc238069897" w:history="1">
        <w:r w:rsidR="008C7FF2" w:rsidRPr="00F142DA">
          <w:rPr>
            <w:rStyle w:val="Lienhypertexte"/>
            <w:noProof/>
          </w:rPr>
          <w:t>5.5 Propositions de solutions et choix retenu</w:t>
        </w:r>
        <w:r w:rsidR="008C7FF2">
          <w:rPr>
            <w:noProof/>
            <w:webHidden/>
          </w:rPr>
          <w:tab/>
        </w:r>
        <w:r w:rsidR="008C7FF2">
          <w:rPr>
            <w:noProof/>
            <w:webHidden/>
          </w:rPr>
          <w:fldChar w:fldCharType="begin"/>
        </w:r>
        <w:r w:rsidR="008C7FF2">
          <w:rPr>
            <w:noProof/>
            <w:webHidden/>
          </w:rPr>
          <w:instrText xml:space="preserve"> PAGEREF _Toc238069897 \h </w:instrText>
        </w:r>
        <w:r w:rsidR="008C7FF2">
          <w:rPr>
            <w:noProof/>
            <w:webHidden/>
          </w:rPr>
        </w:r>
        <w:r w:rsidR="008C7FF2">
          <w:rPr>
            <w:noProof/>
            <w:webHidden/>
          </w:rPr>
          <w:fldChar w:fldCharType="separate"/>
        </w:r>
        <w:r w:rsidR="008C7FF2">
          <w:rPr>
            <w:noProof/>
            <w:webHidden/>
          </w:rPr>
          <w:t>32</w:t>
        </w:r>
        <w:r w:rsidR="008C7FF2">
          <w:rPr>
            <w:noProof/>
            <w:webHidden/>
          </w:rPr>
          <w:fldChar w:fldCharType="end"/>
        </w:r>
      </w:hyperlink>
    </w:p>
    <w:p w14:paraId="623ECDEC" w14:textId="4D0EE224" w:rsidR="008C7FF2" w:rsidRDefault="0078436D">
      <w:pPr>
        <w:pStyle w:val="TM2"/>
        <w:tabs>
          <w:tab w:val="right" w:leader="dot" w:pos="9344"/>
        </w:tabs>
        <w:rPr>
          <w:rFonts w:asciiTheme="minorHAnsi" w:eastAsiaTheme="minorEastAsia" w:hAnsiTheme="minorHAnsi"/>
          <w:noProof/>
          <w:sz w:val="22"/>
          <w:lang w:eastAsia="fr-CG"/>
        </w:rPr>
      </w:pPr>
      <w:hyperlink w:anchor="_Toc238069898" w:history="1">
        <w:r w:rsidR="008C7FF2" w:rsidRPr="00F142DA">
          <w:rPr>
            <w:rStyle w:val="Lienhypertexte"/>
            <w:noProof/>
          </w:rPr>
          <w:t>Conclusion du chapitre</w:t>
        </w:r>
        <w:r w:rsidR="008C7FF2">
          <w:rPr>
            <w:noProof/>
            <w:webHidden/>
          </w:rPr>
          <w:tab/>
        </w:r>
        <w:r w:rsidR="008C7FF2">
          <w:rPr>
            <w:noProof/>
            <w:webHidden/>
          </w:rPr>
          <w:fldChar w:fldCharType="begin"/>
        </w:r>
        <w:r w:rsidR="008C7FF2">
          <w:rPr>
            <w:noProof/>
            <w:webHidden/>
          </w:rPr>
          <w:instrText xml:space="preserve"> PAGEREF _Toc238069898 \h </w:instrText>
        </w:r>
        <w:r w:rsidR="008C7FF2">
          <w:rPr>
            <w:noProof/>
            <w:webHidden/>
          </w:rPr>
        </w:r>
        <w:r w:rsidR="008C7FF2">
          <w:rPr>
            <w:noProof/>
            <w:webHidden/>
          </w:rPr>
          <w:fldChar w:fldCharType="separate"/>
        </w:r>
        <w:r w:rsidR="008C7FF2">
          <w:rPr>
            <w:noProof/>
            <w:webHidden/>
          </w:rPr>
          <w:t>33</w:t>
        </w:r>
        <w:r w:rsidR="008C7FF2">
          <w:rPr>
            <w:noProof/>
            <w:webHidden/>
          </w:rPr>
          <w:fldChar w:fldCharType="end"/>
        </w:r>
      </w:hyperlink>
    </w:p>
    <w:p w14:paraId="1E6EBCF0" w14:textId="1C66B59A" w:rsidR="008C7FF2" w:rsidRDefault="0078436D">
      <w:pPr>
        <w:pStyle w:val="TM1"/>
        <w:tabs>
          <w:tab w:val="right" w:leader="dot" w:pos="9344"/>
        </w:tabs>
        <w:rPr>
          <w:rFonts w:asciiTheme="minorHAnsi" w:eastAsiaTheme="minorEastAsia" w:hAnsiTheme="minorHAnsi"/>
          <w:noProof/>
          <w:sz w:val="22"/>
          <w:lang w:eastAsia="fr-CG"/>
        </w:rPr>
      </w:pPr>
      <w:hyperlink w:anchor="_Toc238069899" w:history="1">
        <w:r w:rsidR="008C7FF2" w:rsidRPr="00F142DA">
          <w:rPr>
            <w:rStyle w:val="Lienhypertexte"/>
            <w:noProof/>
          </w:rPr>
          <w:t>CHAPITRE 6 — ANALYSE DES BESOINS</w:t>
        </w:r>
        <w:r w:rsidR="008C7FF2">
          <w:rPr>
            <w:noProof/>
            <w:webHidden/>
          </w:rPr>
          <w:tab/>
        </w:r>
        <w:r w:rsidR="008C7FF2">
          <w:rPr>
            <w:noProof/>
            <w:webHidden/>
          </w:rPr>
          <w:fldChar w:fldCharType="begin"/>
        </w:r>
        <w:r w:rsidR="008C7FF2">
          <w:rPr>
            <w:noProof/>
            <w:webHidden/>
          </w:rPr>
          <w:instrText xml:space="preserve"> PAGEREF _Toc238069899 \h </w:instrText>
        </w:r>
        <w:r w:rsidR="008C7FF2">
          <w:rPr>
            <w:noProof/>
            <w:webHidden/>
          </w:rPr>
        </w:r>
        <w:r w:rsidR="008C7FF2">
          <w:rPr>
            <w:noProof/>
            <w:webHidden/>
          </w:rPr>
          <w:fldChar w:fldCharType="separate"/>
        </w:r>
        <w:r w:rsidR="008C7FF2">
          <w:rPr>
            <w:noProof/>
            <w:webHidden/>
          </w:rPr>
          <w:t>34</w:t>
        </w:r>
        <w:r w:rsidR="008C7FF2">
          <w:rPr>
            <w:noProof/>
            <w:webHidden/>
          </w:rPr>
          <w:fldChar w:fldCharType="end"/>
        </w:r>
      </w:hyperlink>
    </w:p>
    <w:p w14:paraId="195313BD" w14:textId="352E3854" w:rsidR="008C7FF2" w:rsidRDefault="0078436D">
      <w:pPr>
        <w:pStyle w:val="TM2"/>
        <w:tabs>
          <w:tab w:val="right" w:leader="dot" w:pos="9344"/>
        </w:tabs>
        <w:rPr>
          <w:rFonts w:asciiTheme="minorHAnsi" w:eastAsiaTheme="minorEastAsia" w:hAnsiTheme="minorHAnsi"/>
          <w:noProof/>
          <w:sz w:val="22"/>
          <w:lang w:eastAsia="fr-CG"/>
        </w:rPr>
      </w:pPr>
      <w:hyperlink w:anchor="_Toc238069900" w:history="1">
        <w:r w:rsidR="008C7FF2" w:rsidRPr="00F142DA">
          <w:rPr>
            <w:rStyle w:val="Lienhypertexte"/>
            <w:noProof/>
          </w:rPr>
          <w:t>6.1 Besoins fonctionnels</w:t>
        </w:r>
        <w:r w:rsidR="008C7FF2">
          <w:rPr>
            <w:noProof/>
            <w:webHidden/>
          </w:rPr>
          <w:tab/>
        </w:r>
        <w:r w:rsidR="008C7FF2">
          <w:rPr>
            <w:noProof/>
            <w:webHidden/>
          </w:rPr>
          <w:fldChar w:fldCharType="begin"/>
        </w:r>
        <w:r w:rsidR="008C7FF2">
          <w:rPr>
            <w:noProof/>
            <w:webHidden/>
          </w:rPr>
          <w:instrText xml:space="preserve"> PAGEREF _Toc238069900 \h </w:instrText>
        </w:r>
        <w:r w:rsidR="008C7FF2">
          <w:rPr>
            <w:noProof/>
            <w:webHidden/>
          </w:rPr>
        </w:r>
        <w:r w:rsidR="008C7FF2">
          <w:rPr>
            <w:noProof/>
            <w:webHidden/>
          </w:rPr>
          <w:fldChar w:fldCharType="separate"/>
        </w:r>
        <w:r w:rsidR="008C7FF2">
          <w:rPr>
            <w:noProof/>
            <w:webHidden/>
          </w:rPr>
          <w:t>34</w:t>
        </w:r>
        <w:r w:rsidR="008C7FF2">
          <w:rPr>
            <w:noProof/>
            <w:webHidden/>
          </w:rPr>
          <w:fldChar w:fldCharType="end"/>
        </w:r>
      </w:hyperlink>
    </w:p>
    <w:p w14:paraId="2328F741" w14:textId="15587D41" w:rsidR="008C7FF2" w:rsidRDefault="0078436D">
      <w:pPr>
        <w:pStyle w:val="TM2"/>
        <w:tabs>
          <w:tab w:val="right" w:leader="dot" w:pos="9344"/>
        </w:tabs>
        <w:rPr>
          <w:rFonts w:asciiTheme="minorHAnsi" w:eastAsiaTheme="minorEastAsia" w:hAnsiTheme="minorHAnsi"/>
          <w:noProof/>
          <w:sz w:val="22"/>
          <w:lang w:eastAsia="fr-CG"/>
        </w:rPr>
      </w:pPr>
      <w:hyperlink w:anchor="_Toc238069901" w:history="1">
        <w:r w:rsidR="008C7FF2" w:rsidRPr="00F142DA">
          <w:rPr>
            <w:rStyle w:val="Lienhypertexte"/>
            <w:noProof/>
          </w:rPr>
          <w:t>6.2 Besoins non fonctionnels</w:t>
        </w:r>
        <w:r w:rsidR="008C7FF2">
          <w:rPr>
            <w:noProof/>
            <w:webHidden/>
          </w:rPr>
          <w:tab/>
        </w:r>
        <w:r w:rsidR="008C7FF2">
          <w:rPr>
            <w:noProof/>
            <w:webHidden/>
          </w:rPr>
          <w:fldChar w:fldCharType="begin"/>
        </w:r>
        <w:r w:rsidR="008C7FF2">
          <w:rPr>
            <w:noProof/>
            <w:webHidden/>
          </w:rPr>
          <w:instrText xml:space="preserve"> PAGEREF _Toc238069901 \h </w:instrText>
        </w:r>
        <w:r w:rsidR="008C7FF2">
          <w:rPr>
            <w:noProof/>
            <w:webHidden/>
          </w:rPr>
        </w:r>
        <w:r w:rsidR="008C7FF2">
          <w:rPr>
            <w:noProof/>
            <w:webHidden/>
          </w:rPr>
          <w:fldChar w:fldCharType="separate"/>
        </w:r>
        <w:r w:rsidR="008C7FF2">
          <w:rPr>
            <w:noProof/>
            <w:webHidden/>
          </w:rPr>
          <w:t>35</w:t>
        </w:r>
        <w:r w:rsidR="008C7FF2">
          <w:rPr>
            <w:noProof/>
            <w:webHidden/>
          </w:rPr>
          <w:fldChar w:fldCharType="end"/>
        </w:r>
      </w:hyperlink>
    </w:p>
    <w:p w14:paraId="75A237ED" w14:textId="55403B41" w:rsidR="008C7FF2" w:rsidRDefault="0078436D">
      <w:pPr>
        <w:pStyle w:val="TM2"/>
        <w:tabs>
          <w:tab w:val="right" w:leader="dot" w:pos="9344"/>
        </w:tabs>
        <w:rPr>
          <w:rFonts w:asciiTheme="minorHAnsi" w:eastAsiaTheme="minorEastAsia" w:hAnsiTheme="minorHAnsi"/>
          <w:noProof/>
          <w:sz w:val="22"/>
          <w:lang w:eastAsia="fr-CG"/>
        </w:rPr>
      </w:pPr>
      <w:hyperlink w:anchor="_Toc238069902" w:history="1">
        <w:r w:rsidR="008C7FF2" w:rsidRPr="00F142DA">
          <w:rPr>
            <w:rStyle w:val="Lienhypertexte"/>
            <w:noProof/>
          </w:rPr>
          <w:t>6.3 Confrontation des besoins exprimés au périmètre</w:t>
        </w:r>
        <w:r w:rsidR="008C7FF2">
          <w:rPr>
            <w:noProof/>
            <w:webHidden/>
          </w:rPr>
          <w:tab/>
        </w:r>
        <w:r w:rsidR="008C7FF2">
          <w:rPr>
            <w:noProof/>
            <w:webHidden/>
          </w:rPr>
          <w:fldChar w:fldCharType="begin"/>
        </w:r>
        <w:r w:rsidR="008C7FF2">
          <w:rPr>
            <w:noProof/>
            <w:webHidden/>
          </w:rPr>
          <w:instrText xml:space="preserve"> PAGEREF _Toc238069902 \h </w:instrText>
        </w:r>
        <w:r w:rsidR="008C7FF2">
          <w:rPr>
            <w:noProof/>
            <w:webHidden/>
          </w:rPr>
        </w:r>
        <w:r w:rsidR="008C7FF2">
          <w:rPr>
            <w:noProof/>
            <w:webHidden/>
          </w:rPr>
          <w:fldChar w:fldCharType="separate"/>
        </w:r>
        <w:r w:rsidR="008C7FF2">
          <w:rPr>
            <w:noProof/>
            <w:webHidden/>
          </w:rPr>
          <w:t>36</w:t>
        </w:r>
        <w:r w:rsidR="008C7FF2">
          <w:rPr>
            <w:noProof/>
            <w:webHidden/>
          </w:rPr>
          <w:fldChar w:fldCharType="end"/>
        </w:r>
      </w:hyperlink>
    </w:p>
    <w:p w14:paraId="6B486B97" w14:textId="6C60C6FC" w:rsidR="008C7FF2" w:rsidRDefault="0078436D">
      <w:pPr>
        <w:pStyle w:val="TM2"/>
        <w:tabs>
          <w:tab w:val="right" w:leader="dot" w:pos="9344"/>
        </w:tabs>
        <w:rPr>
          <w:rFonts w:asciiTheme="minorHAnsi" w:eastAsiaTheme="minorEastAsia" w:hAnsiTheme="minorHAnsi"/>
          <w:noProof/>
          <w:sz w:val="22"/>
          <w:lang w:eastAsia="fr-CG"/>
        </w:rPr>
      </w:pPr>
      <w:hyperlink w:anchor="_Toc238069903" w:history="1">
        <w:r w:rsidR="008C7FF2" w:rsidRPr="00F142DA">
          <w:rPr>
            <w:rStyle w:val="Lienhypertexte"/>
            <w:noProof/>
          </w:rPr>
          <w:t>6.4 Acteurs et frontière du système</w:t>
        </w:r>
        <w:r w:rsidR="008C7FF2">
          <w:rPr>
            <w:noProof/>
            <w:webHidden/>
          </w:rPr>
          <w:tab/>
        </w:r>
        <w:r w:rsidR="008C7FF2">
          <w:rPr>
            <w:noProof/>
            <w:webHidden/>
          </w:rPr>
          <w:fldChar w:fldCharType="begin"/>
        </w:r>
        <w:r w:rsidR="008C7FF2">
          <w:rPr>
            <w:noProof/>
            <w:webHidden/>
          </w:rPr>
          <w:instrText xml:space="preserve"> PAGEREF _Toc238069903 \h </w:instrText>
        </w:r>
        <w:r w:rsidR="008C7FF2">
          <w:rPr>
            <w:noProof/>
            <w:webHidden/>
          </w:rPr>
        </w:r>
        <w:r w:rsidR="008C7FF2">
          <w:rPr>
            <w:noProof/>
            <w:webHidden/>
          </w:rPr>
          <w:fldChar w:fldCharType="separate"/>
        </w:r>
        <w:r w:rsidR="008C7FF2">
          <w:rPr>
            <w:noProof/>
            <w:webHidden/>
          </w:rPr>
          <w:t>37</w:t>
        </w:r>
        <w:r w:rsidR="008C7FF2">
          <w:rPr>
            <w:noProof/>
            <w:webHidden/>
          </w:rPr>
          <w:fldChar w:fldCharType="end"/>
        </w:r>
      </w:hyperlink>
    </w:p>
    <w:p w14:paraId="545480A8" w14:textId="090BDAB3" w:rsidR="008C7FF2" w:rsidRDefault="0078436D">
      <w:pPr>
        <w:pStyle w:val="TM2"/>
        <w:tabs>
          <w:tab w:val="right" w:leader="dot" w:pos="9344"/>
        </w:tabs>
        <w:rPr>
          <w:rFonts w:asciiTheme="minorHAnsi" w:eastAsiaTheme="minorEastAsia" w:hAnsiTheme="minorHAnsi"/>
          <w:noProof/>
          <w:sz w:val="22"/>
          <w:lang w:eastAsia="fr-CG"/>
        </w:rPr>
      </w:pPr>
      <w:hyperlink w:anchor="_Toc238069904" w:history="1">
        <w:r w:rsidR="008C7FF2" w:rsidRPr="00F142DA">
          <w:rPr>
            <w:rStyle w:val="Lienhypertexte"/>
            <w:noProof/>
          </w:rPr>
          <w:t>6.5 Cas d'utilisation</w:t>
        </w:r>
        <w:r w:rsidR="008C7FF2">
          <w:rPr>
            <w:noProof/>
            <w:webHidden/>
          </w:rPr>
          <w:tab/>
        </w:r>
        <w:r w:rsidR="008C7FF2">
          <w:rPr>
            <w:noProof/>
            <w:webHidden/>
          </w:rPr>
          <w:fldChar w:fldCharType="begin"/>
        </w:r>
        <w:r w:rsidR="008C7FF2">
          <w:rPr>
            <w:noProof/>
            <w:webHidden/>
          </w:rPr>
          <w:instrText xml:space="preserve"> PAGEREF _Toc238069904 \h </w:instrText>
        </w:r>
        <w:r w:rsidR="008C7FF2">
          <w:rPr>
            <w:noProof/>
            <w:webHidden/>
          </w:rPr>
        </w:r>
        <w:r w:rsidR="008C7FF2">
          <w:rPr>
            <w:noProof/>
            <w:webHidden/>
          </w:rPr>
          <w:fldChar w:fldCharType="separate"/>
        </w:r>
        <w:r w:rsidR="008C7FF2">
          <w:rPr>
            <w:noProof/>
            <w:webHidden/>
          </w:rPr>
          <w:t>39</w:t>
        </w:r>
        <w:r w:rsidR="008C7FF2">
          <w:rPr>
            <w:noProof/>
            <w:webHidden/>
          </w:rPr>
          <w:fldChar w:fldCharType="end"/>
        </w:r>
      </w:hyperlink>
    </w:p>
    <w:p w14:paraId="48D89029" w14:textId="2A6CB35C" w:rsidR="008C7FF2" w:rsidRDefault="0078436D">
      <w:pPr>
        <w:pStyle w:val="TM2"/>
        <w:tabs>
          <w:tab w:val="right" w:leader="dot" w:pos="9344"/>
        </w:tabs>
        <w:rPr>
          <w:rFonts w:asciiTheme="minorHAnsi" w:eastAsiaTheme="minorEastAsia" w:hAnsiTheme="minorHAnsi"/>
          <w:noProof/>
          <w:sz w:val="22"/>
          <w:lang w:eastAsia="fr-CG"/>
        </w:rPr>
      </w:pPr>
      <w:hyperlink w:anchor="_Toc238069905" w:history="1">
        <w:r w:rsidR="008C7FF2" w:rsidRPr="00F142DA">
          <w:rPr>
            <w:rStyle w:val="Lienhypertexte"/>
            <w:noProof/>
          </w:rPr>
          <w:t>6.6 Relations entre cas d'utilisation</w:t>
        </w:r>
        <w:r w:rsidR="008C7FF2">
          <w:rPr>
            <w:noProof/>
            <w:webHidden/>
          </w:rPr>
          <w:tab/>
        </w:r>
        <w:r w:rsidR="008C7FF2">
          <w:rPr>
            <w:noProof/>
            <w:webHidden/>
          </w:rPr>
          <w:fldChar w:fldCharType="begin"/>
        </w:r>
        <w:r w:rsidR="008C7FF2">
          <w:rPr>
            <w:noProof/>
            <w:webHidden/>
          </w:rPr>
          <w:instrText xml:space="preserve"> PAGEREF _Toc238069905 \h </w:instrText>
        </w:r>
        <w:r w:rsidR="008C7FF2">
          <w:rPr>
            <w:noProof/>
            <w:webHidden/>
          </w:rPr>
        </w:r>
        <w:r w:rsidR="008C7FF2">
          <w:rPr>
            <w:noProof/>
            <w:webHidden/>
          </w:rPr>
          <w:fldChar w:fldCharType="separate"/>
        </w:r>
        <w:r w:rsidR="008C7FF2">
          <w:rPr>
            <w:noProof/>
            <w:webHidden/>
          </w:rPr>
          <w:t>41</w:t>
        </w:r>
        <w:r w:rsidR="008C7FF2">
          <w:rPr>
            <w:noProof/>
            <w:webHidden/>
          </w:rPr>
          <w:fldChar w:fldCharType="end"/>
        </w:r>
      </w:hyperlink>
    </w:p>
    <w:p w14:paraId="371F5AA6" w14:textId="7645EAE8" w:rsidR="008C7FF2" w:rsidRDefault="0078436D">
      <w:pPr>
        <w:pStyle w:val="TM2"/>
        <w:tabs>
          <w:tab w:val="right" w:leader="dot" w:pos="9344"/>
        </w:tabs>
        <w:rPr>
          <w:rFonts w:asciiTheme="minorHAnsi" w:eastAsiaTheme="minorEastAsia" w:hAnsiTheme="minorHAnsi"/>
          <w:noProof/>
          <w:sz w:val="22"/>
          <w:lang w:eastAsia="fr-CG"/>
        </w:rPr>
      </w:pPr>
      <w:hyperlink w:anchor="_Toc238069906" w:history="1">
        <w:r w:rsidR="008C7FF2" w:rsidRPr="00F142DA">
          <w:rPr>
            <w:rStyle w:val="Lienhypertexte"/>
            <w:noProof/>
          </w:rPr>
          <w:t>6.7 Spécification des cas d'utilisation prioritaires</w:t>
        </w:r>
        <w:r w:rsidR="008C7FF2">
          <w:rPr>
            <w:noProof/>
            <w:webHidden/>
          </w:rPr>
          <w:tab/>
        </w:r>
        <w:r w:rsidR="008C7FF2">
          <w:rPr>
            <w:noProof/>
            <w:webHidden/>
          </w:rPr>
          <w:fldChar w:fldCharType="begin"/>
        </w:r>
        <w:r w:rsidR="008C7FF2">
          <w:rPr>
            <w:noProof/>
            <w:webHidden/>
          </w:rPr>
          <w:instrText xml:space="preserve"> PAGEREF _Toc238069906 \h </w:instrText>
        </w:r>
        <w:r w:rsidR="008C7FF2">
          <w:rPr>
            <w:noProof/>
            <w:webHidden/>
          </w:rPr>
        </w:r>
        <w:r w:rsidR="008C7FF2">
          <w:rPr>
            <w:noProof/>
            <w:webHidden/>
          </w:rPr>
          <w:fldChar w:fldCharType="separate"/>
        </w:r>
        <w:r w:rsidR="008C7FF2">
          <w:rPr>
            <w:noProof/>
            <w:webHidden/>
          </w:rPr>
          <w:t>42</w:t>
        </w:r>
        <w:r w:rsidR="008C7FF2">
          <w:rPr>
            <w:noProof/>
            <w:webHidden/>
          </w:rPr>
          <w:fldChar w:fldCharType="end"/>
        </w:r>
      </w:hyperlink>
    </w:p>
    <w:p w14:paraId="48E55F68" w14:textId="31829A8D" w:rsidR="008C7FF2" w:rsidRDefault="0078436D">
      <w:pPr>
        <w:pStyle w:val="TM2"/>
        <w:tabs>
          <w:tab w:val="right" w:leader="dot" w:pos="9344"/>
        </w:tabs>
        <w:rPr>
          <w:rFonts w:asciiTheme="minorHAnsi" w:eastAsiaTheme="minorEastAsia" w:hAnsiTheme="minorHAnsi"/>
          <w:noProof/>
          <w:sz w:val="22"/>
          <w:lang w:eastAsia="fr-CG"/>
        </w:rPr>
      </w:pPr>
      <w:hyperlink w:anchor="_Toc238069907" w:history="1">
        <w:r w:rsidR="008C7FF2" w:rsidRPr="00F142DA">
          <w:rPr>
            <w:rStyle w:val="Lienhypertexte"/>
            <w:noProof/>
          </w:rPr>
          <w:t>6.8 Descriptions textuelles détaillées</w:t>
        </w:r>
        <w:r w:rsidR="008C7FF2">
          <w:rPr>
            <w:noProof/>
            <w:webHidden/>
          </w:rPr>
          <w:tab/>
        </w:r>
        <w:r w:rsidR="008C7FF2">
          <w:rPr>
            <w:noProof/>
            <w:webHidden/>
          </w:rPr>
          <w:fldChar w:fldCharType="begin"/>
        </w:r>
        <w:r w:rsidR="008C7FF2">
          <w:rPr>
            <w:noProof/>
            <w:webHidden/>
          </w:rPr>
          <w:instrText xml:space="preserve"> PAGEREF _Toc238069907 \h </w:instrText>
        </w:r>
        <w:r w:rsidR="008C7FF2">
          <w:rPr>
            <w:noProof/>
            <w:webHidden/>
          </w:rPr>
        </w:r>
        <w:r w:rsidR="008C7FF2">
          <w:rPr>
            <w:noProof/>
            <w:webHidden/>
          </w:rPr>
          <w:fldChar w:fldCharType="separate"/>
        </w:r>
        <w:r w:rsidR="008C7FF2">
          <w:rPr>
            <w:noProof/>
            <w:webHidden/>
          </w:rPr>
          <w:t>43</w:t>
        </w:r>
        <w:r w:rsidR="008C7FF2">
          <w:rPr>
            <w:noProof/>
            <w:webHidden/>
          </w:rPr>
          <w:fldChar w:fldCharType="end"/>
        </w:r>
      </w:hyperlink>
    </w:p>
    <w:p w14:paraId="2289EF1A" w14:textId="4D7DA9EF" w:rsidR="008C7FF2" w:rsidRDefault="0078436D">
      <w:pPr>
        <w:pStyle w:val="TM3"/>
        <w:tabs>
          <w:tab w:val="right" w:leader="dot" w:pos="9344"/>
        </w:tabs>
        <w:rPr>
          <w:rFonts w:asciiTheme="minorHAnsi" w:eastAsiaTheme="minorEastAsia" w:hAnsiTheme="minorHAnsi"/>
          <w:noProof/>
          <w:sz w:val="22"/>
          <w:lang w:eastAsia="fr-CG"/>
        </w:rPr>
      </w:pPr>
      <w:hyperlink w:anchor="_Toc238069908" w:history="1">
        <w:r w:rsidR="008C7FF2" w:rsidRPr="00F142DA">
          <w:rPr>
            <w:rStyle w:val="Lienhypertexte"/>
            <w:noProof/>
          </w:rPr>
          <w:t>UC43 — Émettre un bon de pharmacie</w:t>
        </w:r>
        <w:r w:rsidR="008C7FF2">
          <w:rPr>
            <w:noProof/>
            <w:webHidden/>
          </w:rPr>
          <w:tab/>
        </w:r>
        <w:r w:rsidR="008C7FF2">
          <w:rPr>
            <w:noProof/>
            <w:webHidden/>
          </w:rPr>
          <w:fldChar w:fldCharType="begin"/>
        </w:r>
        <w:r w:rsidR="008C7FF2">
          <w:rPr>
            <w:noProof/>
            <w:webHidden/>
          </w:rPr>
          <w:instrText xml:space="preserve"> PAGEREF _Toc238069908 \h </w:instrText>
        </w:r>
        <w:r w:rsidR="008C7FF2">
          <w:rPr>
            <w:noProof/>
            <w:webHidden/>
          </w:rPr>
        </w:r>
        <w:r w:rsidR="008C7FF2">
          <w:rPr>
            <w:noProof/>
            <w:webHidden/>
          </w:rPr>
          <w:fldChar w:fldCharType="separate"/>
        </w:r>
        <w:r w:rsidR="008C7FF2">
          <w:rPr>
            <w:noProof/>
            <w:webHidden/>
          </w:rPr>
          <w:t>43</w:t>
        </w:r>
        <w:r w:rsidR="008C7FF2">
          <w:rPr>
            <w:noProof/>
            <w:webHidden/>
          </w:rPr>
          <w:fldChar w:fldCharType="end"/>
        </w:r>
      </w:hyperlink>
    </w:p>
    <w:p w14:paraId="20A67584" w14:textId="1BA0A6A1" w:rsidR="008C7FF2" w:rsidRDefault="0078436D">
      <w:pPr>
        <w:pStyle w:val="TM3"/>
        <w:tabs>
          <w:tab w:val="right" w:leader="dot" w:pos="9344"/>
        </w:tabs>
        <w:rPr>
          <w:rFonts w:asciiTheme="minorHAnsi" w:eastAsiaTheme="minorEastAsia" w:hAnsiTheme="minorHAnsi"/>
          <w:noProof/>
          <w:sz w:val="22"/>
          <w:lang w:eastAsia="fr-CG"/>
        </w:rPr>
      </w:pPr>
      <w:hyperlink w:anchor="_Toc238069909" w:history="1">
        <w:r w:rsidR="008C7FF2" w:rsidRPr="00F142DA">
          <w:rPr>
            <w:rStyle w:val="Lienhypertexte"/>
            <w:noProof/>
          </w:rPr>
          <w:t>UC48 — Clôturer une consultation avec décision</w:t>
        </w:r>
        <w:r w:rsidR="008C7FF2">
          <w:rPr>
            <w:noProof/>
            <w:webHidden/>
          </w:rPr>
          <w:tab/>
        </w:r>
        <w:r w:rsidR="008C7FF2">
          <w:rPr>
            <w:noProof/>
            <w:webHidden/>
          </w:rPr>
          <w:fldChar w:fldCharType="begin"/>
        </w:r>
        <w:r w:rsidR="008C7FF2">
          <w:rPr>
            <w:noProof/>
            <w:webHidden/>
          </w:rPr>
          <w:instrText xml:space="preserve"> PAGEREF _Toc238069909 \h </w:instrText>
        </w:r>
        <w:r w:rsidR="008C7FF2">
          <w:rPr>
            <w:noProof/>
            <w:webHidden/>
          </w:rPr>
        </w:r>
        <w:r w:rsidR="008C7FF2">
          <w:rPr>
            <w:noProof/>
            <w:webHidden/>
          </w:rPr>
          <w:fldChar w:fldCharType="separate"/>
        </w:r>
        <w:r w:rsidR="008C7FF2">
          <w:rPr>
            <w:noProof/>
            <w:webHidden/>
          </w:rPr>
          <w:t>44</w:t>
        </w:r>
        <w:r w:rsidR="008C7FF2">
          <w:rPr>
            <w:noProof/>
            <w:webHidden/>
          </w:rPr>
          <w:fldChar w:fldCharType="end"/>
        </w:r>
      </w:hyperlink>
    </w:p>
    <w:p w14:paraId="2CF6FDDB" w14:textId="037C4E3E" w:rsidR="008C7FF2" w:rsidRDefault="0078436D">
      <w:pPr>
        <w:pStyle w:val="TM2"/>
        <w:tabs>
          <w:tab w:val="right" w:leader="dot" w:pos="9344"/>
        </w:tabs>
        <w:rPr>
          <w:rFonts w:asciiTheme="minorHAnsi" w:eastAsiaTheme="minorEastAsia" w:hAnsiTheme="minorHAnsi"/>
          <w:noProof/>
          <w:sz w:val="22"/>
          <w:lang w:eastAsia="fr-CG"/>
        </w:rPr>
      </w:pPr>
      <w:hyperlink w:anchor="_Toc238069910" w:history="1">
        <w:r w:rsidR="008C7FF2" w:rsidRPr="00F142DA">
          <w:rPr>
            <w:rStyle w:val="Lienhypertexte"/>
            <w:noProof/>
          </w:rPr>
          <w:t>6.9 Diagrammes de séquence système</w:t>
        </w:r>
        <w:r w:rsidR="008C7FF2">
          <w:rPr>
            <w:noProof/>
            <w:webHidden/>
          </w:rPr>
          <w:tab/>
        </w:r>
        <w:r w:rsidR="008C7FF2">
          <w:rPr>
            <w:noProof/>
            <w:webHidden/>
          </w:rPr>
          <w:fldChar w:fldCharType="begin"/>
        </w:r>
        <w:r w:rsidR="008C7FF2">
          <w:rPr>
            <w:noProof/>
            <w:webHidden/>
          </w:rPr>
          <w:instrText xml:space="preserve"> PAGEREF _Toc238069910 \h </w:instrText>
        </w:r>
        <w:r w:rsidR="008C7FF2">
          <w:rPr>
            <w:noProof/>
            <w:webHidden/>
          </w:rPr>
        </w:r>
        <w:r w:rsidR="008C7FF2">
          <w:rPr>
            <w:noProof/>
            <w:webHidden/>
          </w:rPr>
          <w:fldChar w:fldCharType="separate"/>
        </w:r>
        <w:r w:rsidR="008C7FF2">
          <w:rPr>
            <w:noProof/>
            <w:webHidden/>
          </w:rPr>
          <w:t>44</w:t>
        </w:r>
        <w:r w:rsidR="008C7FF2">
          <w:rPr>
            <w:noProof/>
            <w:webHidden/>
          </w:rPr>
          <w:fldChar w:fldCharType="end"/>
        </w:r>
      </w:hyperlink>
    </w:p>
    <w:p w14:paraId="1A75772E" w14:textId="44F2BDE2" w:rsidR="008C7FF2" w:rsidRDefault="0078436D">
      <w:pPr>
        <w:pStyle w:val="TM2"/>
        <w:tabs>
          <w:tab w:val="right" w:leader="dot" w:pos="9344"/>
        </w:tabs>
        <w:rPr>
          <w:rFonts w:asciiTheme="minorHAnsi" w:eastAsiaTheme="minorEastAsia" w:hAnsiTheme="minorHAnsi"/>
          <w:noProof/>
          <w:sz w:val="22"/>
          <w:lang w:eastAsia="fr-CG"/>
        </w:rPr>
      </w:pPr>
      <w:hyperlink w:anchor="_Toc238069911" w:history="1">
        <w:r w:rsidR="008C7FF2" w:rsidRPr="00F142DA">
          <w:rPr>
            <w:rStyle w:val="Lienhypertexte"/>
            <w:noProof/>
          </w:rPr>
          <w:t>Conclusion du chapitre</w:t>
        </w:r>
        <w:r w:rsidR="008C7FF2">
          <w:rPr>
            <w:noProof/>
            <w:webHidden/>
          </w:rPr>
          <w:tab/>
        </w:r>
        <w:r w:rsidR="008C7FF2">
          <w:rPr>
            <w:noProof/>
            <w:webHidden/>
          </w:rPr>
          <w:fldChar w:fldCharType="begin"/>
        </w:r>
        <w:r w:rsidR="008C7FF2">
          <w:rPr>
            <w:noProof/>
            <w:webHidden/>
          </w:rPr>
          <w:instrText xml:space="preserve"> PAGEREF _Toc238069911 \h </w:instrText>
        </w:r>
        <w:r w:rsidR="008C7FF2">
          <w:rPr>
            <w:noProof/>
            <w:webHidden/>
          </w:rPr>
        </w:r>
        <w:r w:rsidR="008C7FF2">
          <w:rPr>
            <w:noProof/>
            <w:webHidden/>
          </w:rPr>
          <w:fldChar w:fldCharType="separate"/>
        </w:r>
        <w:r w:rsidR="008C7FF2">
          <w:rPr>
            <w:noProof/>
            <w:webHidden/>
          </w:rPr>
          <w:t>48</w:t>
        </w:r>
        <w:r w:rsidR="008C7FF2">
          <w:rPr>
            <w:noProof/>
            <w:webHidden/>
          </w:rPr>
          <w:fldChar w:fldCharType="end"/>
        </w:r>
      </w:hyperlink>
    </w:p>
    <w:p w14:paraId="2769D12A" w14:textId="132CC072" w:rsidR="008C7FF2" w:rsidRDefault="0078436D">
      <w:pPr>
        <w:pStyle w:val="TM1"/>
        <w:tabs>
          <w:tab w:val="right" w:leader="dot" w:pos="9344"/>
        </w:tabs>
        <w:rPr>
          <w:rFonts w:asciiTheme="minorHAnsi" w:eastAsiaTheme="minorEastAsia" w:hAnsiTheme="minorHAnsi"/>
          <w:noProof/>
          <w:sz w:val="22"/>
          <w:lang w:eastAsia="fr-CG"/>
        </w:rPr>
      </w:pPr>
      <w:hyperlink w:anchor="_Toc238069912" w:history="1">
        <w:r w:rsidR="008C7FF2" w:rsidRPr="00F142DA">
          <w:rPr>
            <w:rStyle w:val="Lienhypertexte"/>
            <w:noProof/>
          </w:rPr>
          <w:t>CHAPITRE 7 — CONCEPTION</w:t>
        </w:r>
        <w:r w:rsidR="008C7FF2">
          <w:rPr>
            <w:noProof/>
            <w:webHidden/>
          </w:rPr>
          <w:tab/>
        </w:r>
        <w:r w:rsidR="008C7FF2">
          <w:rPr>
            <w:noProof/>
            <w:webHidden/>
          </w:rPr>
          <w:fldChar w:fldCharType="begin"/>
        </w:r>
        <w:r w:rsidR="008C7FF2">
          <w:rPr>
            <w:noProof/>
            <w:webHidden/>
          </w:rPr>
          <w:instrText xml:space="preserve"> PAGEREF _Toc238069912 \h </w:instrText>
        </w:r>
        <w:r w:rsidR="008C7FF2">
          <w:rPr>
            <w:noProof/>
            <w:webHidden/>
          </w:rPr>
        </w:r>
        <w:r w:rsidR="008C7FF2">
          <w:rPr>
            <w:noProof/>
            <w:webHidden/>
          </w:rPr>
          <w:fldChar w:fldCharType="separate"/>
        </w:r>
        <w:r w:rsidR="008C7FF2">
          <w:rPr>
            <w:noProof/>
            <w:webHidden/>
          </w:rPr>
          <w:t>49</w:t>
        </w:r>
        <w:r w:rsidR="008C7FF2">
          <w:rPr>
            <w:noProof/>
            <w:webHidden/>
          </w:rPr>
          <w:fldChar w:fldCharType="end"/>
        </w:r>
      </w:hyperlink>
    </w:p>
    <w:p w14:paraId="218A0D9A" w14:textId="2774F239" w:rsidR="008C7FF2" w:rsidRDefault="0078436D">
      <w:pPr>
        <w:pStyle w:val="TM2"/>
        <w:tabs>
          <w:tab w:val="right" w:leader="dot" w:pos="9344"/>
        </w:tabs>
        <w:rPr>
          <w:rFonts w:asciiTheme="minorHAnsi" w:eastAsiaTheme="minorEastAsia" w:hAnsiTheme="minorHAnsi"/>
          <w:noProof/>
          <w:sz w:val="22"/>
          <w:lang w:eastAsia="fr-CG"/>
        </w:rPr>
      </w:pPr>
      <w:hyperlink w:anchor="_Toc238069913" w:history="1">
        <w:r w:rsidR="008C7FF2" w:rsidRPr="00F142DA">
          <w:rPr>
            <w:rStyle w:val="Lienhypertexte"/>
            <w:noProof/>
          </w:rPr>
          <w:t>7.1 Architecture technique</w:t>
        </w:r>
        <w:r w:rsidR="008C7FF2">
          <w:rPr>
            <w:noProof/>
            <w:webHidden/>
          </w:rPr>
          <w:tab/>
        </w:r>
        <w:r w:rsidR="008C7FF2">
          <w:rPr>
            <w:noProof/>
            <w:webHidden/>
          </w:rPr>
          <w:fldChar w:fldCharType="begin"/>
        </w:r>
        <w:r w:rsidR="008C7FF2">
          <w:rPr>
            <w:noProof/>
            <w:webHidden/>
          </w:rPr>
          <w:instrText xml:space="preserve"> PAGEREF _Toc238069913 \h </w:instrText>
        </w:r>
        <w:r w:rsidR="008C7FF2">
          <w:rPr>
            <w:noProof/>
            <w:webHidden/>
          </w:rPr>
        </w:r>
        <w:r w:rsidR="008C7FF2">
          <w:rPr>
            <w:noProof/>
            <w:webHidden/>
          </w:rPr>
          <w:fldChar w:fldCharType="separate"/>
        </w:r>
        <w:r w:rsidR="008C7FF2">
          <w:rPr>
            <w:noProof/>
            <w:webHidden/>
          </w:rPr>
          <w:t>49</w:t>
        </w:r>
        <w:r w:rsidR="008C7FF2">
          <w:rPr>
            <w:noProof/>
            <w:webHidden/>
          </w:rPr>
          <w:fldChar w:fldCharType="end"/>
        </w:r>
      </w:hyperlink>
    </w:p>
    <w:p w14:paraId="4838A283" w14:textId="0214C25D" w:rsidR="008C7FF2" w:rsidRDefault="0078436D">
      <w:pPr>
        <w:pStyle w:val="TM2"/>
        <w:tabs>
          <w:tab w:val="right" w:leader="dot" w:pos="9344"/>
        </w:tabs>
        <w:rPr>
          <w:rFonts w:asciiTheme="minorHAnsi" w:eastAsiaTheme="minorEastAsia" w:hAnsiTheme="minorHAnsi"/>
          <w:noProof/>
          <w:sz w:val="22"/>
          <w:lang w:eastAsia="fr-CG"/>
        </w:rPr>
      </w:pPr>
      <w:hyperlink w:anchor="_Toc238069914" w:history="1">
        <w:r w:rsidR="008C7FF2" w:rsidRPr="00F142DA">
          <w:rPr>
            <w:rStyle w:val="Lienhypertexte"/>
            <w:noProof/>
          </w:rPr>
          <w:t>7.2 Architecture de sécurité</w:t>
        </w:r>
        <w:r w:rsidR="008C7FF2">
          <w:rPr>
            <w:noProof/>
            <w:webHidden/>
          </w:rPr>
          <w:tab/>
        </w:r>
        <w:r w:rsidR="008C7FF2">
          <w:rPr>
            <w:noProof/>
            <w:webHidden/>
          </w:rPr>
          <w:fldChar w:fldCharType="begin"/>
        </w:r>
        <w:r w:rsidR="008C7FF2">
          <w:rPr>
            <w:noProof/>
            <w:webHidden/>
          </w:rPr>
          <w:instrText xml:space="preserve"> PAGEREF _Toc238069914 \h </w:instrText>
        </w:r>
        <w:r w:rsidR="008C7FF2">
          <w:rPr>
            <w:noProof/>
            <w:webHidden/>
          </w:rPr>
        </w:r>
        <w:r w:rsidR="008C7FF2">
          <w:rPr>
            <w:noProof/>
            <w:webHidden/>
          </w:rPr>
          <w:fldChar w:fldCharType="separate"/>
        </w:r>
        <w:r w:rsidR="008C7FF2">
          <w:rPr>
            <w:noProof/>
            <w:webHidden/>
          </w:rPr>
          <w:t>50</w:t>
        </w:r>
        <w:r w:rsidR="008C7FF2">
          <w:rPr>
            <w:noProof/>
            <w:webHidden/>
          </w:rPr>
          <w:fldChar w:fldCharType="end"/>
        </w:r>
      </w:hyperlink>
    </w:p>
    <w:p w14:paraId="3FBF6610" w14:textId="6918039F" w:rsidR="008C7FF2" w:rsidRDefault="0078436D">
      <w:pPr>
        <w:pStyle w:val="TM2"/>
        <w:tabs>
          <w:tab w:val="right" w:leader="dot" w:pos="9344"/>
        </w:tabs>
        <w:rPr>
          <w:rFonts w:asciiTheme="minorHAnsi" w:eastAsiaTheme="minorEastAsia" w:hAnsiTheme="minorHAnsi"/>
          <w:noProof/>
          <w:sz w:val="22"/>
          <w:lang w:eastAsia="fr-CG"/>
        </w:rPr>
      </w:pPr>
      <w:hyperlink w:anchor="_Toc238069915" w:history="1">
        <w:r w:rsidR="008C7FF2" w:rsidRPr="00F142DA">
          <w:rPr>
            <w:rStyle w:val="Lienhypertexte"/>
            <w:noProof/>
          </w:rPr>
          <w:t>7.3 Modèle de classes</w:t>
        </w:r>
        <w:r w:rsidR="008C7FF2">
          <w:rPr>
            <w:noProof/>
            <w:webHidden/>
          </w:rPr>
          <w:tab/>
        </w:r>
        <w:r w:rsidR="008C7FF2">
          <w:rPr>
            <w:noProof/>
            <w:webHidden/>
          </w:rPr>
          <w:fldChar w:fldCharType="begin"/>
        </w:r>
        <w:r w:rsidR="008C7FF2">
          <w:rPr>
            <w:noProof/>
            <w:webHidden/>
          </w:rPr>
          <w:instrText xml:space="preserve"> PAGEREF _Toc238069915 \h </w:instrText>
        </w:r>
        <w:r w:rsidR="008C7FF2">
          <w:rPr>
            <w:noProof/>
            <w:webHidden/>
          </w:rPr>
        </w:r>
        <w:r w:rsidR="008C7FF2">
          <w:rPr>
            <w:noProof/>
            <w:webHidden/>
          </w:rPr>
          <w:fldChar w:fldCharType="separate"/>
        </w:r>
        <w:r w:rsidR="008C7FF2">
          <w:rPr>
            <w:noProof/>
            <w:webHidden/>
          </w:rPr>
          <w:t>51</w:t>
        </w:r>
        <w:r w:rsidR="008C7FF2">
          <w:rPr>
            <w:noProof/>
            <w:webHidden/>
          </w:rPr>
          <w:fldChar w:fldCharType="end"/>
        </w:r>
      </w:hyperlink>
    </w:p>
    <w:p w14:paraId="2CBB51ED" w14:textId="67733A50" w:rsidR="008C7FF2" w:rsidRDefault="0078436D">
      <w:pPr>
        <w:pStyle w:val="TM2"/>
        <w:tabs>
          <w:tab w:val="right" w:leader="dot" w:pos="9344"/>
        </w:tabs>
        <w:rPr>
          <w:rFonts w:asciiTheme="minorHAnsi" w:eastAsiaTheme="minorEastAsia" w:hAnsiTheme="minorHAnsi"/>
          <w:noProof/>
          <w:sz w:val="22"/>
          <w:lang w:eastAsia="fr-CG"/>
        </w:rPr>
      </w:pPr>
      <w:hyperlink w:anchor="_Toc238069916" w:history="1">
        <w:r w:rsidR="008C7FF2" w:rsidRPr="00F142DA">
          <w:rPr>
            <w:rStyle w:val="Lienhypertexte"/>
            <w:noProof/>
          </w:rPr>
          <w:t>7.4 Le moteur de synchronisation</w:t>
        </w:r>
        <w:r w:rsidR="008C7FF2">
          <w:rPr>
            <w:noProof/>
            <w:webHidden/>
          </w:rPr>
          <w:tab/>
        </w:r>
        <w:r w:rsidR="008C7FF2">
          <w:rPr>
            <w:noProof/>
            <w:webHidden/>
          </w:rPr>
          <w:fldChar w:fldCharType="begin"/>
        </w:r>
        <w:r w:rsidR="008C7FF2">
          <w:rPr>
            <w:noProof/>
            <w:webHidden/>
          </w:rPr>
          <w:instrText xml:space="preserve"> PAGEREF _Toc238069916 \h </w:instrText>
        </w:r>
        <w:r w:rsidR="008C7FF2">
          <w:rPr>
            <w:noProof/>
            <w:webHidden/>
          </w:rPr>
        </w:r>
        <w:r w:rsidR="008C7FF2">
          <w:rPr>
            <w:noProof/>
            <w:webHidden/>
          </w:rPr>
          <w:fldChar w:fldCharType="separate"/>
        </w:r>
        <w:r w:rsidR="008C7FF2">
          <w:rPr>
            <w:noProof/>
            <w:webHidden/>
          </w:rPr>
          <w:t>54</w:t>
        </w:r>
        <w:r w:rsidR="008C7FF2">
          <w:rPr>
            <w:noProof/>
            <w:webHidden/>
          </w:rPr>
          <w:fldChar w:fldCharType="end"/>
        </w:r>
      </w:hyperlink>
    </w:p>
    <w:p w14:paraId="2942A9F8" w14:textId="56B2481E" w:rsidR="008C7FF2" w:rsidRDefault="0078436D">
      <w:pPr>
        <w:pStyle w:val="TM2"/>
        <w:tabs>
          <w:tab w:val="right" w:leader="dot" w:pos="9344"/>
        </w:tabs>
        <w:rPr>
          <w:rFonts w:asciiTheme="minorHAnsi" w:eastAsiaTheme="minorEastAsia" w:hAnsiTheme="minorHAnsi"/>
          <w:noProof/>
          <w:sz w:val="22"/>
          <w:lang w:eastAsia="fr-CG"/>
        </w:rPr>
      </w:pPr>
      <w:hyperlink w:anchor="_Toc238069917" w:history="1">
        <w:r w:rsidR="008C7FF2" w:rsidRPr="00F142DA">
          <w:rPr>
            <w:rStyle w:val="Lienhypertexte"/>
            <w:noProof/>
          </w:rPr>
          <w:t>7.5 Composants, déploiement et interfaces</w:t>
        </w:r>
        <w:r w:rsidR="008C7FF2">
          <w:rPr>
            <w:noProof/>
            <w:webHidden/>
          </w:rPr>
          <w:tab/>
        </w:r>
        <w:r w:rsidR="008C7FF2">
          <w:rPr>
            <w:noProof/>
            <w:webHidden/>
          </w:rPr>
          <w:fldChar w:fldCharType="begin"/>
        </w:r>
        <w:r w:rsidR="008C7FF2">
          <w:rPr>
            <w:noProof/>
            <w:webHidden/>
          </w:rPr>
          <w:instrText xml:space="preserve"> PAGEREF _Toc238069917 \h </w:instrText>
        </w:r>
        <w:r w:rsidR="008C7FF2">
          <w:rPr>
            <w:noProof/>
            <w:webHidden/>
          </w:rPr>
        </w:r>
        <w:r w:rsidR="008C7FF2">
          <w:rPr>
            <w:noProof/>
            <w:webHidden/>
          </w:rPr>
          <w:fldChar w:fldCharType="separate"/>
        </w:r>
        <w:r w:rsidR="008C7FF2">
          <w:rPr>
            <w:noProof/>
            <w:webHidden/>
          </w:rPr>
          <w:t>55</w:t>
        </w:r>
        <w:r w:rsidR="008C7FF2">
          <w:rPr>
            <w:noProof/>
            <w:webHidden/>
          </w:rPr>
          <w:fldChar w:fldCharType="end"/>
        </w:r>
      </w:hyperlink>
    </w:p>
    <w:p w14:paraId="7D7F63C2" w14:textId="0D75DE7E" w:rsidR="008C7FF2" w:rsidRDefault="0078436D">
      <w:pPr>
        <w:pStyle w:val="TM2"/>
        <w:tabs>
          <w:tab w:val="right" w:leader="dot" w:pos="9344"/>
        </w:tabs>
        <w:rPr>
          <w:rFonts w:asciiTheme="minorHAnsi" w:eastAsiaTheme="minorEastAsia" w:hAnsiTheme="minorHAnsi"/>
          <w:noProof/>
          <w:sz w:val="22"/>
          <w:lang w:eastAsia="fr-CG"/>
        </w:rPr>
      </w:pPr>
      <w:hyperlink w:anchor="_Toc238069918" w:history="1">
        <w:r w:rsidR="008C7FF2" w:rsidRPr="00F142DA">
          <w:rPr>
            <w:rStyle w:val="Lienhypertexte"/>
            <w:noProof/>
          </w:rPr>
          <w:t>Conclusion du chapitre</w:t>
        </w:r>
        <w:r w:rsidR="008C7FF2">
          <w:rPr>
            <w:noProof/>
            <w:webHidden/>
          </w:rPr>
          <w:tab/>
        </w:r>
        <w:r w:rsidR="008C7FF2">
          <w:rPr>
            <w:noProof/>
            <w:webHidden/>
          </w:rPr>
          <w:fldChar w:fldCharType="begin"/>
        </w:r>
        <w:r w:rsidR="008C7FF2">
          <w:rPr>
            <w:noProof/>
            <w:webHidden/>
          </w:rPr>
          <w:instrText xml:space="preserve"> PAGEREF _Toc238069918 \h </w:instrText>
        </w:r>
        <w:r w:rsidR="008C7FF2">
          <w:rPr>
            <w:noProof/>
            <w:webHidden/>
          </w:rPr>
        </w:r>
        <w:r w:rsidR="008C7FF2">
          <w:rPr>
            <w:noProof/>
            <w:webHidden/>
          </w:rPr>
          <w:fldChar w:fldCharType="separate"/>
        </w:r>
        <w:r w:rsidR="008C7FF2">
          <w:rPr>
            <w:noProof/>
            <w:webHidden/>
          </w:rPr>
          <w:t>60</w:t>
        </w:r>
        <w:r w:rsidR="008C7FF2">
          <w:rPr>
            <w:noProof/>
            <w:webHidden/>
          </w:rPr>
          <w:fldChar w:fldCharType="end"/>
        </w:r>
      </w:hyperlink>
    </w:p>
    <w:p w14:paraId="1B23136C" w14:textId="15CEAF42" w:rsidR="008C7FF2" w:rsidRDefault="0078436D">
      <w:pPr>
        <w:pStyle w:val="TM1"/>
        <w:tabs>
          <w:tab w:val="right" w:leader="dot" w:pos="9344"/>
        </w:tabs>
        <w:rPr>
          <w:rFonts w:asciiTheme="minorHAnsi" w:eastAsiaTheme="minorEastAsia" w:hAnsiTheme="minorHAnsi"/>
          <w:noProof/>
          <w:sz w:val="22"/>
          <w:lang w:eastAsia="fr-CG"/>
        </w:rPr>
      </w:pPr>
      <w:hyperlink w:anchor="_Toc238069919" w:history="1">
        <w:r w:rsidR="008C7FF2" w:rsidRPr="00F142DA">
          <w:rPr>
            <w:rStyle w:val="Lienhypertexte"/>
            <w:noProof/>
          </w:rPr>
          <w:t>CHAPITRE 8 — IMPLÉMENTATION</w:t>
        </w:r>
        <w:r w:rsidR="008C7FF2">
          <w:rPr>
            <w:noProof/>
            <w:webHidden/>
          </w:rPr>
          <w:tab/>
        </w:r>
        <w:r w:rsidR="008C7FF2">
          <w:rPr>
            <w:noProof/>
            <w:webHidden/>
          </w:rPr>
          <w:fldChar w:fldCharType="begin"/>
        </w:r>
        <w:r w:rsidR="008C7FF2">
          <w:rPr>
            <w:noProof/>
            <w:webHidden/>
          </w:rPr>
          <w:instrText xml:space="preserve"> PAGEREF _Toc238069919 \h </w:instrText>
        </w:r>
        <w:r w:rsidR="008C7FF2">
          <w:rPr>
            <w:noProof/>
            <w:webHidden/>
          </w:rPr>
        </w:r>
        <w:r w:rsidR="008C7FF2">
          <w:rPr>
            <w:noProof/>
            <w:webHidden/>
          </w:rPr>
          <w:fldChar w:fldCharType="separate"/>
        </w:r>
        <w:r w:rsidR="008C7FF2">
          <w:rPr>
            <w:noProof/>
            <w:webHidden/>
          </w:rPr>
          <w:t>61</w:t>
        </w:r>
        <w:r w:rsidR="008C7FF2">
          <w:rPr>
            <w:noProof/>
            <w:webHidden/>
          </w:rPr>
          <w:fldChar w:fldCharType="end"/>
        </w:r>
      </w:hyperlink>
    </w:p>
    <w:p w14:paraId="2BACD926" w14:textId="5B835E2E" w:rsidR="008C7FF2" w:rsidRDefault="0078436D">
      <w:pPr>
        <w:pStyle w:val="TM2"/>
        <w:tabs>
          <w:tab w:val="right" w:leader="dot" w:pos="9344"/>
        </w:tabs>
        <w:rPr>
          <w:rFonts w:asciiTheme="minorHAnsi" w:eastAsiaTheme="minorEastAsia" w:hAnsiTheme="minorHAnsi"/>
          <w:noProof/>
          <w:sz w:val="22"/>
          <w:lang w:eastAsia="fr-CG"/>
        </w:rPr>
      </w:pPr>
      <w:hyperlink w:anchor="_Toc238069920" w:history="1">
        <w:r w:rsidR="008C7FF2" w:rsidRPr="00F142DA">
          <w:rPr>
            <w:rStyle w:val="Lienhypertexte"/>
            <w:noProof/>
          </w:rPr>
          <w:t>8.1 Environnement de développement et de déploiement</w:t>
        </w:r>
        <w:r w:rsidR="008C7FF2">
          <w:rPr>
            <w:noProof/>
            <w:webHidden/>
          </w:rPr>
          <w:tab/>
        </w:r>
        <w:r w:rsidR="008C7FF2">
          <w:rPr>
            <w:noProof/>
            <w:webHidden/>
          </w:rPr>
          <w:fldChar w:fldCharType="begin"/>
        </w:r>
        <w:r w:rsidR="008C7FF2">
          <w:rPr>
            <w:noProof/>
            <w:webHidden/>
          </w:rPr>
          <w:instrText xml:space="preserve"> PAGEREF _Toc238069920 \h </w:instrText>
        </w:r>
        <w:r w:rsidR="008C7FF2">
          <w:rPr>
            <w:noProof/>
            <w:webHidden/>
          </w:rPr>
        </w:r>
        <w:r w:rsidR="008C7FF2">
          <w:rPr>
            <w:noProof/>
            <w:webHidden/>
          </w:rPr>
          <w:fldChar w:fldCharType="separate"/>
        </w:r>
        <w:r w:rsidR="008C7FF2">
          <w:rPr>
            <w:noProof/>
            <w:webHidden/>
          </w:rPr>
          <w:t>61</w:t>
        </w:r>
        <w:r w:rsidR="008C7FF2">
          <w:rPr>
            <w:noProof/>
            <w:webHidden/>
          </w:rPr>
          <w:fldChar w:fldCharType="end"/>
        </w:r>
      </w:hyperlink>
    </w:p>
    <w:p w14:paraId="21134226" w14:textId="5D1F4413" w:rsidR="008C7FF2" w:rsidRDefault="0078436D">
      <w:pPr>
        <w:pStyle w:val="TM2"/>
        <w:tabs>
          <w:tab w:val="right" w:leader="dot" w:pos="9344"/>
        </w:tabs>
        <w:rPr>
          <w:rFonts w:asciiTheme="minorHAnsi" w:eastAsiaTheme="minorEastAsia" w:hAnsiTheme="minorHAnsi"/>
          <w:noProof/>
          <w:sz w:val="22"/>
          <w:lang w:eastAsia="fr-CG"/>
        </w:rPr>
      </w:pPr>
      <w:hyperlink w:anchor="_Toc238069921" w:history="1">
        <w:r w:rsidR="008C7FF2" w:rsidRPr="00F142DA">
          <w:rPr>
            <w:rStyle w:val="Lienhypertexte"/>
            <w:noProof/>
          </w:rPr>
          <w:t>8.2 Modélisation et implémentation de la base de données</w:t>
        </w:r>
        <w:r w:rsidR="008C7FF2">
          <w:rPr>
            <w:noProof/>
            <w:webHidden/>
          </w:rPr>
          <w:tab/>
        </w:r>
        <w:r w:rsidR="008C7FF2">
          <w:rPr>
            <w:noProof/>
            <w:webHidden/>
          </w:rPr>
          <w:fldChar w:fldCharType="begin"/>
        </w:r>
        <w:r w:rsidR="008C7FF2">
          <w:rPr>
            <w:noProof/>
            <w:webHidden/>
          </w:rPr>
          <w:instrText xml:space="preserve"> PAGEREF _Toc238069921 \h </w:instrText>
        </w:r>
        <w:r w:rsidR="008C7FF2">
          <w:rPr>
            <w:noProof/>
            <w:webHidden/>
          </w:rPr>
        </w:r>
        <w:r w:rsidR="008C7FF2">
          <w:rPr>
            <w:noProof/>
            <w:webHidden/>
          </w:rPr>
          <w:fldChar w:fldCharType="separate"/>
        </w:r>
        <w:r w:rsidR="008C7FF2">
          <w:rPr>
            <w:noProof/>
            <w:webHidden/>
          </w:rPr>
          <w:t>62</w:t>
        </w:r>
        <w:r w:rsidR="008C7FF2">
          <w:rPr>
            <w:noProof/>
            <w:webHidden/>
          </w:rPr>
          <w:fldChar w:fldCharType="end"/>
        </w:r>
      </w:hyperlink>
    </w:p>
    <w:p w14:paraId="7ADD803F" w14:textId="13A7697A" w:rsidR="008C7FF2" w:rsidRDefault="0078436D">
      <w:pPr>
        <w:pStyle w:val="TM2"/>
        <w:tabs>
          <w:tab w:val="right" w:leader="dot" w:pos="9344"/>
        </w:tabs>
        <w:rPr>
          <w:rFonts w:asciiTheme="minorHAnsi" w:eastAsiaTheme="minorEastAsia" w:hAnsiTheme="minorHAnsi"/>
          <w:noProof/>
          <w:sz w:val="22"/>
          <w:lang w:eastAsia="fr-CG"/>
        </w:rPr>
      </w:pPr>
      <w:hyperlink w:anchor="_Toc238069922" w:history="1">
        <w:r w:rsidR="008C7FF2" w:rsidRPr="00F142DA">
          <w:rPr>
            <w:rStyle w:val="Lienhypertexte"/>
            <w:noProof/>
          </w:rPr>
          <w:t>8.3 Fonctionnalités développées</w:t>
        </w:r>
        <w:r w:rsidR="008C7FF2">
          <w:rPr>
            <w:noProof/>
            <w:webHidden/>
          </w:rPr>
          <w:tab/>
        </w:r>
        <w:r w:rsidR="008C7FF2">
          <w:rPr>
            <w:noProof/>
            <w:webHidden/>
          </w:rPr>
          <w:fldChar w:fldCharType="begin"/>
        </w:r>
        <w:r w:rsidR="008C7FF2">
          <w:rPr>
            <w:noProof/>
            <w:webHidden/>
          </w:rPr>
          <w:instrText xml:space="preserve"> PAGEREF _Toc238069922 \h </w:instrText>
        </w:r>
        <w:r w:rsidR="008C7FF2">
          <w:rPr>
            <w:noProof/>
            <w:webHidden/>
          </w:rPr>
        </w:r>
        <w:r w:rsidR="008C7FF2">
          <w:rPr>
            <w:noProof/>
            <w:webHidden/>
          </w:rPr>
          <w:fldChar w:fldCharType="separate"/>
        </w:r>
        <w:r w:rsidR="008C7FF2">
          <w:rPr>
            <w:noProof/>
            <w:webHidden/>
          </w:rPr>
          <w:t>68</w:t>
        </w:r>
        <w:r w:rsidR="008C7FF2">
          <w:rPr>
            <w:noProof/>
            <w:webHidden/>
          </w:rPr>
          <w:fldChar w:fldCharType="end"/>
        </w:r>
      </w:hyperlink>
    </w:p>
    <w:p w14:paraId="1E8DE5ED" w14:textId="1D262202" w:rsidR="008C7FF2" w:rsidRDefault="0078436D">
      <w:pPr>
        <w:pStyle w:val="TM2"/>
        <w:tabs>
          <w:tab w:val="right" w:leader="dot" w:pos="9344"/>
        </w:tabs>
        <w:rPr>
          <w:rFonts w:asciiTheme="minorHAnsi" w:eastAsiaTheme="minorEastAsia" w:hAnsiTheme="minorHAnsi"/>
          <w:noProof/>
          <w:sz w:val="22"/>
          <w:lang w:eastAsia="fr-CG"/>
        </w:rPr>
      </w:pPr>
      <w:hyperlink w:anchor="_Toc238069923" w:history="1">
        <w:r w:rsidR="008C7FF2" w:rsidRPr="00F142DA">
          <w:rPr>
            <w:rStyle w:val="Lienhypertexte"/>
            <w:noProof/>
          </w:rPr>
          <w:t>8.4 Tests et validation</w:t>
        </w:r>
        <w:r w:rsidR="008C7FF2">
          <w:rPr>
            <w:noProof/>
            <w:webHidden/>
          </w:rPr>
          <w:tab/>
        </w:r>
        <w:r w:rsidR="008C7FF2">
          <w:rPr>
            <w:noProof/>
            <w:webHidden/>
          </w:rPr>
          <w:fldChar w:fldCharType="begin"/>
        </w:r>
        <w:r w:rsidR="008C7FF2">
          <w:rPr>
            <w:noProof/>
            <w:webHidden/>
          </w:rPr>
          <w:instrText xml:space="preserve"> PAGEREF _Toc238069923 \h </w:instrText>
        </w:r>
        <w:r w:rsidR="008C7FF2">
          <w:rPr>
            <w:noProof/>
            <w:webHidden/>
          </w:rPr>
        </w:r>
        <w:r w:rsidR="008C7FF2">
          <w:rPr>
            <w:noProof/>
            <w:webHidden/>
          </w:rPr>
          <w:fldChar w:fldCharType="separate"/>
        </w:r>
        <w:r w:rsidR="008C7FF2">
          <w:rPr>
            <w:noProof/>
            <w:webHidden/>
          </w:rPr>
          <w:t>72</w:t>
        </w:r>
        <w:r w:rsidR="008C7FF2">
          <w:rPr>
            <w:noProof/>
            <w:webHidden/>
          </w:rPr>
          <w:fldChar w:fldCharType="end"/>
        </w:r>
      </w:hyperlink>
    </w:p>
    <w:p w14:paraId="44BA8472" w14:textId="04BFC835" w:rsidR="008C7FF2" w:rsidRDefault="0078436D">
      <w:pPr>
        <w:pStyle w:val="TM2"/>
        <w:tabs>
          <w:tab w:val="right" w:leader="dot" w:pos="9344"/>
        </w:tabs>
        <w:rPr>
          <w:rFonts w:asciiTheme="minorHAnsi" w:eastAsiaTheme="minorEastAsia" w:hAnsiTheme="minorHAnsi"/>
          <w:noProof/>
          <w:sz w:val="22"/>
          <w:lang w:eastAsia="fr-CG"/>
        </w:rPr>
      </w:pPr>
      <w:hyperlink w:anchor="_Toc238069924" w:history="1">
        <w:r w:rsidR="008C7FF2" w:rsidRPr="00F142DA">
          <w:rPr>
            <w:rStyle w:val="Lienhypertexte"/>
            <w:noProof/>
          </w:rPr>
          <w:t>8.5 Déploiement</w:t>
        </w:r>
        <w:r w:rsidR="008C7FF2">
          <w:rPr>
            <w:noProof/>
            <w:webHidden/>
          </w:rPr>
          <w:tab/>
        </w:r>
        <w:r w:rsidR="008C7FF2">
          <w:rPr>
            <w:noProof/>
            <w:webHidden/>
          </w:rPr>
          <w:fldChar w:fldCharType="begin"/>
        </w:r>
        <w:r w:rsidR="008C7FF2">
          <w:rPr>
            <w:noProof/>
            <w:webHidden/>
          </w:rPr>
          <w:instrText xml:space="preserve"> PAGEREF _Toc238069924 \h </w:instrText>
        </w:r>
        <w:r w:rsidR="008C7FF2">
          <w:rPr>
            <w:noProof/>
            <w:webHidden/>
          </w:rPr>
        </w:r>
        <w:r w:rsidR="008C7FF2">
          <w:rPr>
            <w:noProof/>
            <w:webHidden/>
          </w:rPr>
          <w:fldChar w:fldCharType="separate"/>
        </w:r>
        <w:r w:rsidR="008C7FF2">
          <w:rPr>
            <w:noProof/>
            <w:webHidden/>
          </w:rPr>
          <w:t>73</w:t>
        </w:r>
        <w:r w:rsidR="008C7FF2">
          <w:rPr>
            <w:noProof/>
            <w:webHidden/>
          </w:rPr>
          <w:fldChar w:fldCharType="end"/>
        </w:r>
      </w:hyperlink>
    </w:p>
    <w:p w14:paraId="4277F0F7" w14:textId="73FA9610" w:rsidR="008C7FF2" w:rsidRDefault="0078436D">
      <w:pPr>
        <w:pStyle w:val="TM2"/>
        <w:tabs>
          <w:tab w:val="right" w:leader="dot" w:pos="9344"/>
        </w:tabs>
        <w:rPr>
          <w:rFonts w:asciiTheme="minorHAnsi" w:eastAsiaTheme="minorEastAsia" w:hAnsiTheme="minorHAnsi"/>
          <w:noProof/>
          <w:sz w:val="22"/>
          <w:lang w:eastAsia="fr-CG"/>
        </w:rPr>
      </w:pPr>
      <w:hyperlink w:anchor="_Toc238069925" w:history="1">
        <w:r w:rsidR="008C7FF2" w:rsidRPr="00F142DA">
          <w:rPr>
            <w:rStyle w:val="Lienhypertexte"/>
            <w:noProof/>
          </w:rPr>
          <w:t>8.6 Difficultés rencontrées et solutions apportées</w:t>
        </w:r>
        <w:r w:rsidR="008C7FF2">
          <w:rPr>
            <w:noProof/>
            <w:webHidden/>
          </w:rPr>
          <w:tab/>
        </w:r>
        <w:r w:rsidR="008C7FF2">
          <w:rPr>
            <w:noProof/>
            <w:webHidden/>
          </w:rPr>
          <w:fldChar w:fldCharType="begin"/>
        </w:r>
        <w:r w:rsidR="008C7FF2">
          <w:rPr>
            <w:noProof/>
            <w:webHidden/>
          </w:rPr>
          <w:instrText xml:space="preserve"> PAGEREF _Toc238069925 \h </w:instrText>
        </w:r>
        <w:r w:rsidR="008C7FF2">
          <w:rPr>
            <w:noProof/>
            <w:webHidden/>
          </w:rPr>
        </w:r>
        <w:r w:rsidR="008C7FF2">
          <w:rPr>
            <w:noProof/>
            <w:webHidden/>
          </w:rPr>
          <w:fldChar w:fldCharType="separate"/>
        </w:r>
        <w:r w:rsidR="008C7FF2">
          <w:rPr>
            <w:noProof/>
            <w:webHidden/>
          </w:rPr>
          <w:t>73</w:t>
        </w:r>
        <w:r w:rsidR="008C7FF2">
          <w:rPr>
            <w:noProof/>
            <w:webHidden/>
          </w:rPr>
          <w:fldChar w:fldCharType="end"/>
        </w:r>
      </w:hyperlink>
    </w:p>
    <w:p w14:paraId="0E640E9F" w14:textId="2B44B7DE" w:rsidR="008C7FF2" w:rsidRDefault="0078436D">
      <w:pPr>
        <w:pStyle w:val="TM2"/>
        <w:tabs>
          <w:tab w:val="right" w:leader="dot" w:pos="9344"/>
        </w:tabs>
        <w:rPr>
          <w:rFonts w:asciiTheme="minorHAnsi" w:eastAsiaTheme="minorEastAsia" w:hAnsiTheme="minorHAnsi"/>
          <w:noProof/>
          <w:sz w:val="22"/>
          <w:lang w:eastAsia="fr-CG"/>
        </w:rPr>
      </w:pPr>
      <w:hyperlink w:anchor="_Toc238069926" w:history="1">
        <w:r w:rsidR="008C7FF2" w:rsidRPr="00F142DA">
          <w:rPr>
            <w:rStyle w:val="Lienhypertexte"/>
            <w:noProof/>
          </w:rPr>
          <w:t>Conclusion du chapitre</w:t>
        </w:r>
        <w:r w:rsidR="008C7FF2">
          <w:rPr>
            <w:noProof/>
            <w:webHidden/>
          </w:rPr>
          <w:tab/>
        </w:r>
        <w:r w:rsidR="008C7FF2">
          <w:rPr>
            <w:noProof/>
            <w:webHidden/>
          </w:rPr>
          <w:fldChar w:fldCharType="begin"/>
        </w:r>
        <w:r w:rsidR="008C7FF2">
          <w:rPr>
            <w:noProof/>
            <w:webHidden/>
          </w:rPr>
          <w:instrText xml:space="preserve"> PAGEREF _Toc238069926 \h </w:instrText>
        </w:r>
        <w:r w:rsidR="008C7FF2">
          <w:rPr>
            <w:noProof/>
            <w:webHidden/>
          </w:rPr>
        </w:r>
        <w:r w:rsidR="008C7FF2">
          <w:rPr>
            <w:noProof/>
            <w:webHidden/>
          </w:rPr>
          <w:fldChar w:fldCharType="separate"/>
        </w:r>
        <w:r w:rsidR="008C7FF2">
          <w:rPr>
            <w:noProof/>
            <w:webHidden/>
          </w:rPr>
          <w:t>74</w:t>
        </w:r>
        <w:r w:rsidR="008C7FF2">
          <w:rPr>
            <w:noProof/>
            <w:webHidden/>
          </w:rPr>
          <w:fldChar w:fldCharType="end"/>
        </w:r>
      </w:hyperlink>
    </w:p>
    <w:p w14:paraId="2F91A9E7" w14:textId="2F712C90" w:rsidR="008C7FF2" w:rsidRDefault="0078436D">
      <w:pPr>
        <w:pStyle w:val="TM1"/>
        <w:tabs>
          <w:tab w:val="right" w:leader="dot" w:pos="9344"/>
        </w:tabs>
        <w:rPr>
          <w:rFonts w:asciiTheme="minorHAnsi" w:eastAsiaTheme="minorEastAsia" w:hAnsiTheme="minorHAnsi"/>
          <w:noProof/>
          <w:sz w:val="22"/>
          <w:lang w:eastAsia="fr-CG"/>
        </w:rPr>
      </w:pPr>
      <w:hyperlink w:anchor="_Toc238069927" w:history="1">
        <w:r w:rsidR="008C7FF2" w:rsidRPr="00F142DA">
          <w:rPr>
            <w:rStyle w:val="Lienhypertexte"/>
            <w:noProof/>
          </w:rPr>
          <w:t>CONCLUSION GÉNÉRALE</w:t>
        </w:r>
        <w:r w:rsidR="008C7FF2">
          <w:rPr>
            <w:noProof/>
            <w:webHidden/>
          </w:rPr>
          <w:tab/>
        </w:r>
        <w:r w:rsidR="008C7FF2">
          <w:rPr>
            <w:noProof/>
            <w:webHidden/>
          </w:rPr>
          <w:fldChar w:fldCharType="begin"/>
        </w:r>
        <w:r w:rsidR="008C7FF2">
          <w:rPr>
            <w:noProof/>
            <w:webHidden/>
          </w:rPr>
          <w:instrText xml:space="preserve"> PAGEREF _Toc238069927 \h </w:instrText>
        </w:r>
        <w:r w:rsidR="008C7FF2">
          <w:rPr>
            <w:noProof/>
            <w:webHidden/>
          </w:rPr>
        </w:r>
        <w:r w:rsidR="008C7FF2">
          <w:rPr>
            <w:noProof/>
            <w:webHidden/>
          </w:rPr>
          <w:fldChar w:fldCharType="separate"/>
        </w:r>
        <w:r w:rsidR="008C7FF2">
          <w:rPr>
            <w:noProof/>
            <w:webHidden/>
          </w:rPr>
          <w:t>76</w:t>
        </w:r>
        <w:r w:rsidR="008C7FF2">
          <w:rPr>
            <w:noProof/>
            <w:webHidden/>
          </w:rPr>
          <w:fldChar w:fldCharType="end"/>
        </w:r>
      </w:hyperlink>
    </w:p>
    <w:p w14:paraId="022FC8FB" w14:textId="3A6D8127" w:rsidR="008C7FF2" w:rsidRDefault="0078436D">
      <w:pPr>
        <w:pStyle w:val="TM1"/>
        <w:tabs>
          <w:tab w:val="right" w:leader="dot" w:pos="9344"/>
        </w:tabs>
        <w:rPr>
          <w:rFonts w:asciiTheme="minorHAnsi" w:eastAsiaTheme="minorEastAsia" w:hAnsiTheme="minorHAnsi"/>
          <w:noProof/>
          <w:sz w:val="22"/>
          <w:lang w:eastAsia="fr-CG"/>
        </w:rPr>
      </w:pPr>
      <w:hyperlink w:anchor="_Toc238069928" w:history="1">
        <w:r w:rsidR="008C7FF2" w:rsidRPr="00F142DA">
          <w:rPr>
            <w:rStyle w:val="Lienhypertexte"/>
            <w:noProof/>
          </w:rPr>
          <w:t>BIBLIOGRAPHIE</w:t>
        </w:r>
        <w:r w:rsidR="008C7FF2">
          <w:rPr>
            <w:noProof/>
            <w:webHidden/>
          </w:rPr>
          <w:tab/>
        </w:r>
        <w:r w:rsidR="008C7FF2">
          <w:rPr>
            <w:noProof/>
            <w:webHidden/>
          </w:rPr>
          <w:fldChar w:fldCharType="begin"/>
        </w:r>
        <w:r w:rsidR="008C7FF2">
          <w:rPr>
            <w:noProof/>
            <w:webHidden/>
          </w:rPr>
          <w:instrText xml:space="preserve"> PAGEREF _Toc238069928 \h </w:instrText>
        </w:r>
        <w:r w:rsidR="008C7FF2">
          <w:rPr>
            <w:noProof/>
            <w:webHidden/>
          </w:rPr>
        </w:r>
        <w:r w:rsidR="008C7FF2">
          <w:rPr>
            <w:noProof/>
            <w:webHidden/>
          </w:rPr>
          <w:fldChar w:fldCharType="separate"/>
        </w:r>
        <w:r w:rsidR="008C7FF2">
          <w:rPr>
            <w:noProof/>
            <w:webHidden/>
          </w:rPr>
          <w:t>A</w:t>
        </w:r>
        <w:r w:rsidR="008C7FF2">
          <w:rPr>
            <w:noProof/>
            <w:webHidden/>
          </w:rPr>
          <w:fldChar w:fldCharType="end"/>
        </w:r>
      </w:hyperlink>
    </w:p>
    <w:p w14:paraId="7E3DF249" w14:textId="67054783" w:rsidR="008C7FF2" w:rsidRDefault="0078436D">
      <w:pPr>
        <w:pStyle w:val="TM2"/>
        <w:tabs>
          <w:tab w:val="right" w:leader="dot" w:pos="9344"/>
        </w:tabs>
        <w:rPr>
          <w:rFonts w:asciiTheme="minorHAnsi" w:eastAsiaTheme="minorEastAsia" w:hAnsiTheme="minorHAnsi"/>
          <w:noProof/>
          <w:sz w:val="22"/>
          <w:lang w:eastAsia="fr-CG"/>
        </w:rPr>
      </w:pPr>
      <w:hyperlink w:anchor="_Toc238069929" w:history="1">
        <w:r w:rsidR="008C7FF2" w:rsidRPr="00F142DA">
          <w:rPr>
            <w:rStyle w:val="Lienhypertexte"/>
            <w:noProof/>
          </w:rPr>
          <w:t>Ouvrages de méthodologie et de modélisation objet</w:t>
        </w:r>
        <w:r w:rsidR="008C7FF2">
          <w:rPr>
            <w:noProof/>
            <w:webHidden/>
          </w:rPr>
          <w:tab/>
        </w:r>
        <w:r w:rsidR="008C7FF2">
          <w:rPr>
            <w:noProof/>
            <w:webHidden/>
          </w:rPr>
          <w:fldChar w:fldCharType="begin"/>
        </w:r>
        <w:r w:rsidR="008C7FF2">
          <w:rPr>
            <w:noProof/>
            <w:webHidden/>
          </w:rPr>
          <w:instrText xml:space="preserve"> PAGEREF _Toc238069929 \h </w:instrText>
        </w:r>
        <w:r w:rsidR="008C7FF2">
          <w:rPr>
            <w:noProof/>
            <w:webHidden/>
          </w:rPr>
        </w:r>
        <w:r w:rsidR="008C7FF2">
          <w:rPr>
            <w:noProof/>
            <w:webHidden/>
          </w:rPr>
          <w:fldChar w:fldCharType="separate"/>
        </w:r>
        <w:r w:rsidR="008C7FF2">
          <w:rPr>
            <w:noProof/>
            <w:webHidden/>
          </w:rPr>
          <w:t>A</w:t>
        </w:r>
        <w:r w:rsidR="008C7FF2">
          <w:rPr>
            <w:noProof/>
            <w:webHidden/>
          </w:rPr>
          <w:fldChar w:fldCharType="end"/>
        </w:r>
      </w:hyperlink>
    </w:p>
    <w:p w14:paraId="2984E810" w14:textId="2D48D0AE" w:rsidR="008C7FF2" w:rsidRDefault="0078436D">
      <w:pPr>
        <w:pStyle w:val="TM2"/>
        <w:tabs>
          <w:tab w:val="right" w:leader="dot" w:pos="9344"/>
        </w:tabs>
        <w:rPr>
          <w:rFonts w:asciiTheme="minorHAnsi" w:eastAsiaTheme="minorEastAsia" w:hAnsiTheme="minorHAnsi"/>
          <w:noProof/>
          <w:sz w:val="22"/>
          <w:lang w:eastAsia="fr-CG"/>
        </w:rPr>
      </w:pPr>
      <w:hyperlink w:anchor="_Toc238069930" w:history="1">
        <w:r w:rsidR="008C7FF2" w:rsidRPr="00F142DA">
          <w:rPr>
            <w:rStyle w:val="Lienhypertexte"/>
            <w:noProof/>
          </w:rPr>
          <w:t>Architecture logicielle et systèmes distribués</w:t>
        </w:r>
        <w:r w:rsidR="008C7FF2">
          <w:rPr>
            <w:noProof/>
            <w:webHidden/>
          </w:rPr>
          <w:tab/>
        </w:r>
        <w:r w:rsidR="008C7FF2">
          <w:rPr>
            <w:noProof/>
            <w:webHidden/>
          </w:rPr>
          <w:fldChar w:fldCharType="begin"/>
        </w:r>
        <w:r w:rsidR="008C7FF2">
          <w:rPr>
            <w:noProof/>
            <w:webHidden/>
          </w:rPr>
          <w:instrText xml:space="preserve"> PAGEREF _Toc238069930 \h </w:instrText>
        </w:r>
        <w:r w:rsidR="008C7FF2">
          <w:rPr>
            <w:noProof/>
            <w:webHidden/>
          </w:rPr>
        </w:r>
        <w:r w:rsidR="008C7FF2">
          <w:rPr>
            <w:noProof/>
            <w:webHidden/>
          </w:rPr>
          <w:fldChar w:fldCharType="separate"/>
        </w:r>
        <w:r w:rsidR="008C7FF2">
          <w:rPr>
            <w:noProof/>
            <w:webHidden/>
          </w:rPr>
          <w:t>A</w:t>
        </w:r>
        <w:r w:rsidR="008C7FF2">
          <w:rPr>
            <w:noProof/>
            <w:webHidden/>
          </w:rPr>
          <w:fldChar w:fldCharType="end"/>
        </w:r>
      </w:hyperlink>
    </w:p>
    <w:p w14:paraId="6AC77CDC" w14:textId="150FD8FD" w:rsidR="008C7FF2" w:rsidRDefault="0078436D">
      <w:pPr>
        <w:pStyle w:val="TM2"/>
        <w:tabs>
          <w:tab w:val="right" w:leader="dot" w:pos="9344"/>
        </w:tabs>
        <w:rPr>
          <w:rFonts w:asciiTheme="minorHAnsi" w:eastAsiaTheme="minorEastAsia" w:hAnsiTheme="minorHAnsi"/>
          <w:noProof/>
          <w:sz w:val="22"/>
          <w:lang w:eastAsia="fr-CG"/>
        </w:rPr>
      </w:pPr>
      <w:hyperlink w:anchor="_Toc238069931" w:history="1">
        <w:r w:rsidR="008C7FF2" w:rsidRPr="00F142DA">
          <w:rPr>
            <w:rStyle w:val="Lienhypertexte"/>
            <w:noProof/>
          </w:rPr>
          <w:t>Systèmes d'information sanitaire</w:t>
        </w:r>
        <w:r w:rsidR="008C7FF2">
          <w:rPr>
            <w:noProof/>
            <w:webHidden/>
          </w:rPr>
          <w:tab/>
        </w:r>
        <w:r w:rsidR="008C7FF2">
          <w:rPr>
            <w:noProof/>
            <w:webHidden/>
          </w:rPr>
          <w:fldChar w:fldCharType="begin"/>
        </w:r>
        <w:r w:rsidR="008C7FF2">
          <w:rPr>
            <w:noProof/>
            <w:webHidden/>
          </w:rPr>
          <w:instrText xml:space="preserve"> PAGEREF _Toc238069931 \h </w:instrText>
        </w:r>
        <w:r w:rsidR="008C7FF2">
          <w:rPr>
            <w:noProof/>
            <w:webHidden/>
          </w:rPr>
        </w:r>
        <w:r w:rsidR="008C7FF2">
          <w:rPr>
            <w:noProof/>
            <w:webHidden/>
          </w:rPr>
          <w:fldChar w:fldCharType="separate"/>
        </w:r>
        <w:r w:rsidR="008C7FF2">
          <w:rPr>
            <w:noProof/>
            <w:webHidden/>
          </w:rPr>
          <w:t>A</w:t>
        </w:r>
        <w:r w:rsidR="008C7FF2">
          <w:rPr>
            <w:noProof/>
            <w:webHidden/>
          </w:rPr>
          <w:fldChar w:fldCharType="end"/>
        </w:r>
      </w:hyperlink>
    </w:p>
    <w:p w14:paraId="020DF5F8" w14:textId="4E689698" w:rsidR="008C7FF2" w:rsidRDefault="0078436D">
      <w:pPr>
        <w:pStyle w:val="TM1"/>
        <w:tabs>
          <w:tab w:val="right" w:leader="dot" w:pos="9344"/>
        </w:tabs>
        <w:rPr>
          <w:rFonts w:asciiTheme="minorHAnsi" w:eastAsiaTheme="minorEastAsia" w:hAnsiTheme="minorHAnsi"/>
          <w:noProof/>
          <w:sz w:val="22"/>
          <w:lang w:eastAsia="fr-CG"/>
        </w:rPr>
      </w:pPr>
      <w:hyperlink w:anchor="_Toc238069932" w:history="1">
        <w:r w:rsidR="008C7FF2" w:rsidRPr="00F142DA">
          <w:rPr>
            <w:rStyle w:val="Lienhypertexte"/>
            <w:noProof/>
          </w:rPr>
          <w:t>WEBOGRAPHIE</w:t>
        </w:r>
        <w:r w:rsidR="008C7FF2">
          <w:rPr>
            <w:noProof/>
            <w:webHidden/>
          </w:rPr>
          <w:tab/>
        </w:r>
        <w:r w:rsidR="008C7FF2">
          <w:rPr>
            <w:noProof/>
            <w:webHidden/>
          </w:rPr>
          <w:fldChar w:fldCharType="begin"/>
        </w:r>
        <w:r w:rsidR="008C7FF2">
          <w:rPr>
            <w:noProof/>
            <w:webHidden/>
          </w:rPr>
          <w:instrText xml:space="preserve"> PAGEREF _Toc238069932 \h </w:instrText>
        </w:r>
        <w:r w:rsidR="008C7FF2">
          <w:rPr>
            <w:noProof/>
            <w:webHidden/>
          </w:rPr>
        </w:r>
        <w:r w:rsidR="008C7FF2">
          <w:rPr>
            <w:noProof/>
            <w:webHidden/>
          </w:rPr>
          <w:fldChar w:fldCharType="separate"/>
        </w:r>
        <w:r w:rsidR="008C7FF2">
          <w:rPr>
            <w:noProof/>
            <w:webHidden/>
          </w:rPr>
          <w:t>B</w:t>
        </w:r>
        <w:r w:rsidR="008C7FF2">
          <w:rPr>
            <w:noProof/>
            <w:webHidden/>
          </w:rPr>
          <w:fldChar w:fldCharType="end"/>
        </w:r>
      </w:hyperlink>
    </w:p>
    <w:p w14:paraId="6CA1C9E3" w14:textId="076445D6" w:rsidR="008C7FF2" w:rsidRDefault="0078436D">
      <w:pPr>
        <w:pStyle w:val="TM1"/>
        <w:tabs>
          <w:tab w:val="right" w:leader="dot" w:pos="9344"/>
        </w:tabs>
        <w:rPr>
          <w:rFonts w:asciiTheme="minorHAnsi" w:eastAsiaTheme="minorEastAsia" w:hAnsiTheme="minorHAnsi"/>
          <w:noProof/>
          <w:sz w:val="22"/>
          <w:lang w:eastAsia="fr-CG"/>
        </w:rPr>
      </w:pPr>
      <w:hyperlink w:anchor="_Toc238069933" w:history="1">
        <w:r w:rsidR="008C7FF2" w:rsidRPr="00F142DA">
          <w:rPr>
            <w:rStyle w:val="Lienhypertexte"/>
            <w:noProof/>
          </w:rPr>
          <w:t>TABLE DES MATIÈRES</w:t>
        </w:r>
        <w:r w:rsidR="008C7FF2">
          <w:rPr>
            <w:noProof/>
            <w:webHidden/>
          </w:rPr>
          <w:tab/>
        </w:r>
        <w:r w:rsidR="008C7FF2">
          <w:rPr>
            <w:noProof/>
            <w:webHidden/>
          </w:rPr>
          <w:fldChar w:fldCharType="begin"/>
        </w:r>
        <w:r w:rsidR="008C7FF2">
          <w:rPr>
            <w:noProof/>
            <w:webHidden/>
          </w:rPr>
          <w:instrText xml:space="preserve"> PAGEREF _Toc238069933 \h </w:instrText>
        </w:r>
        <w:r w:rsidR="008C7FF2">
          <w:rPr>
            <w:noProof/>
            <w:webHidden/>
          </w:rPr>
        </w:r>
        <w:r w:rsidR="008C7FF2">
          <w:rPr>
            <w:noProof/>
            <w:webHidden/>
          </w:rPr>
          <w:fldChar w:fldCharType="separate"/>
        </w:r>
        <w:r w:rsidR="008C7FF2">
          <w:rPr>
            <w:noProof/>
            <w:webHidden/>
          </w:rPr>
          <w:t>C</w:t>
        </w:r>
        <w:r w:rsidR="008C7FF2">
          <w:rPr>
            <w:noProof/>
            <w:webHidden/>
          </w:rPr>
          <w:fldChar w:fldCharType="end"/>
        </w:r>
      </w:hyperlink>
    </w:p>
    <w:p w14:paraId="3945DB7E" w14:textId="15CAFC69" w:rsidR="0010541B" w:rsidRDefault="00283270">
      <w:pPr>
        <w:pStyle w:val="TM1"/>
        <w:tabs>
          <w:tab w:val="right" w:leader="dot" w:pos="9344"/>
        </w:tabs>
        <w:rPr>
          <w:noProof/>
        </w:rPr>
      </w:pPr>
      <w:r>
        <w:fldChar w:fldCharType="end"/>
      </w:r>
    </w:p>
    <w:p w14:paraId="480233D6" w14:textId="77777777" w:rsidR="0042414F" w:rsidRDefault="0042414F" w:rsidP="0042414F"/>
    <w:p w14:paraId="178B6206" w14:textId="77777777" w:rsidR="0042414F" w:rsidRPr="0042414F" w:rsidRDefault="0042414F" w:rsidP="0042414F"/>
    <w:sectPr w:rsidR="0042414F" w:rsidRPr="0042414F" w:rsidSect="006949C5">
      <w:headerReference w:type="default" r:id="rId22"/>
      <w:footerReference w:type="default" r:id="rId23"/>
      <w:pgSz w:w="11906" w:h="16838" w:code="9"/>
      <w:pgMar w:top="851" w:right="851" w:bottom="851" w:left="1701" w:header="709" w:footer="709" w:gutter="0"/>
      <w:pgNumType w:fmt="upperLetter"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DC0326" w14:textId="77777777" w:rsidR="0078436D" w:rsidRDefault="0078436D" w:rsidP="00CD7D84">
      <w:pPr>
        <w:spacing w:after="0" w:line="240" w:lineRule="auto"/>
      </w:pPr>
      <w:r>
        <w:separator/>
      </w:r>
    </w:p>
  </w:endnote>
  <w:endnote w:type="continuationSeparator" w:id="0">
    <w:p w14:paraId="7CE312C9" w14:textId="77777777" w:rsidR="0078436D" w:rsidRDefault="0078436D" w:rsidP="00CD7D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41B1DD" w14:textId="77777777" w:rsidR="00CD7D84" w:rsidRPr="007C7D10" w:rsidRDefault="003E3C0F" w:rsidP="003E3C0F">
    <w:pPr>
      <w:pStyle w:val="Pieddepage"/>
      <w:tabs>
        <w:tab w:val="clear" w:pos="4536"/>
        <w:tab w:val="clear" w:pos="9072"/>
        <w:tab w:val="center" w:pos="4394"/>
        <w:tab w:val="right" w:pos="8789"/>
      </w:tabs>
      <w:jc w:val="left"/>
      <w:rPr>
        <w:sz w:val="18"/>
        <w:szCs w:val="18"/>
      </w:rPr>
    </w:pPr>
    <w:r>
      <w:rPr>
        <w:sz w:val="18"/>
        <w:szCs w:val="18"/>
      </w:rPr>
      <w:tab/>
    </w:r>
    <w:r w:rsidR="007C7D10" w:rsidRPr="007C7D10">
      <w:rPr>
        <w:sz w:val="18"/>
        <w:szCs w:val="18"/>
      </w:rPr>
      <w:fldChar w:fldCharType="begin"/>
    </w:r>
    <w:r w:rsidR="007C7D10" w:rsidRPr="007C7D10">
      <w:rPr>
        <w:sz w:val="18"/>
        <w:szCs w:val="18"/>
      </w:rPr>
      <w:instrText>PAGE   \* MERGEFORMAT</w:instrText>
    </w:r>
    <w:r w:rsidR="007C7D10" w:rsidRPr="007C7D10">
      <w:rPr>
        <w:sz w:val="18"/>
        <w:szCs w:val="18"/>
      </w:rPr>
      <w:fldChar w:fldCharType="separate"/>
    </w:r>
    <w:r w:rsidR="007C7D10" w:rsidRPr="007C7D10">
      <w:rPr>
        <w:sz w:val="18"/>
        <w:szCs w:val="18"/>
        <w:lang w:val="fr-FR"/>
      </w:rPr>
      <w:t>1</w:t>
    </w:r>
    <w:r w:rsidR="007C7D10" w:rsidRPr="007C7D10">
      <w:rPr>
        <w:sz w:val="18"/>
        <w:szCs w:val="18"/>
      </w:rPr>
      <w:fldChar w:fldCharType="end"/>
    </w:r>
    <w:r>
      <w:rPr>
        <w:sz w:val="18"/>
        <w:szCs w:val="18"/>
      </w:rPr>
      <w:tab/>
    </w:r>
    <w:r w:rsidRPr="003E3C0F">
      <w:rPr>
        <w:sz w:val="18"/>
        <w:szCs w:val="18"/>
      </w:rPr>
      <w:t>Année académique 2025 - 2026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1DF7FD" w14:textId="77777777" w:rsidR="00CD7D84" w:rsidRPr="007C7D10" w:rsidRDefault="003E3C0F" w:rsidP="003E3C0F">
    <w:pPr>
      <w:pStyle w:val="Pieddepage"/>
      <w:tabs>
        <w:tab w:val="clear" w:pos="4536"/>
        <w:tab w:val="clear" w:pos="9072"/>
        <w:tab w:val="center" w:pos="4394"/>
        <w:tab w:val="right" w:pos="8789"/>
      </w:tabs>
      <w:jc w:val="left"/>
      <w:rPr>
        <w:sz w:val="18"/>
        <w:szCs w:val="18"/>
      </w:rPr>
    </w:pPr>
    <w:r>
      <w:rPr>
        <w:sz w:val="18"/>
        <w:szCs w:val="18"/>
      </w:rPr>
      <w:tab/>
    </w:r>
    <w:r w:rsidR="007C7D10" w:rsidRPr="007C7D10">
      <w:rPr>
        <w:sz w:val="18"/>
        <w:szCs w:val="18"/>
      </w:rPr>
      <w:fldChar w:fldCharType="begin"/>
    </w:r>
    <w:r w:rsidR="007C7D10" w:rsidRPr="007C7D10">
      <w:rPr>
        <w:sz w:val="18"/>
        <w:szCs w:val="18"/>
      </w:rPr>
      <w:instrText>PAGE   \* MERGEFORMAT</w:instrText>
    </w:r>
    <w:r w:rsidR="007C7D10" w:rsidRPr="007C7D10">
      <w:rPr>
        <w:sz w:val="18"/>
        <w:szCs w:val="18"/>
      </w:rPr>
      <w:fldChar w:fldCharType="separate"/>
    </w:r>
    <w:r w:rsidR="007C7D10" w:rsidRPr="007C7D10">
      <w:rPr>
        <w:sz w:val="18"/>
        <w:szCs w:val="18"/>
        <w:lang w:val="fr-FR"/>
      </w:rPr>
      <w:t>1</w:t>
    </w:r>
    <w:r w:rsidR="007C7D10" w:rsidRPr="007C7D10">
      <w:rPr>
        <w:sz w:val="18"/>
        <w:szCs w:val="18"/>
      </w:rPr>
      <w:fldChar w:fldCharType="end"/>
    </w:r>
    <w:r>
      <w:rPr>
        <w:sz w:val="18"/>
        <w:szCs w:val="18"/>
      </w:rPr>
      <w:tab/>
    </w:r>
    <w:r w:rsidRPr="003E3C0F">
      <w:rPr>
        <w:sz w:val="18"/>
        <w:szCs w:val="18"/>
      </w:rPr>
      <w:t>Année académique 2025 - 2026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B82425" w14:textId="77777777" w:rsidR="00CD7D84" w:rsidRPr="007C7D10" w:rsidRDefault="003E3C0F" w:rsidP="003E3C0F">
    <w:pPr>
      <w:pStyle w:val="Pieddepage"/>
      <w:tabs>
        <w:tab w:val="clear" w:pos="4536"/>
        <w:tab w:val="clear" w:pos="9072"/>
        <w:tab w:val="center" w:pos="4394"/>
        <w:tab w:val="right" w:pos="8789"/>
      </w:tabs>
      <w:jc w:val="left"/>
      <w:rPr>
        <w:sz w:val="18"/>
        <w:szCs w:val="18"/>
      </w:rPr>
    </w:pPr>
    <w:r>
      <w:rPr>
        <w:sz w:val="18"/>
        <w:szCs w:val="18"/>
      </w:rPr>
      <w:tab/>
    </w:r>
    <w:r w:rsidR="007C7D10" w:rsidRPr="007C7D10">
      <w:rPr>
        <w:sz w:val="18"/>
        <w:szCs w:val="18"/>
      </w:rPr>
      <w:fldChar w:fldCharType="begin"/>
    </w:r>
    <w:r w:rsidR="007C7D10" w:rsidRPr="007C7D10">
      <w:rPr>
        <w:sz w:val="18"/>
        <w:szCs w:val="18"/>
      </w:rPr>
      <w:instrText>PAGE   \* MERGEFORMAT</w:instrText>
    </w:r>
    <w:r w:rsidR="007C7D10" w:rsidRPr="007C7D10">
      <w:rPr>
        <w:sz w:val="18"/>
        <w:szCs w:val="18"/>
      </w:rPr>
      <w:fldChar w:fldCharType="separate"/>
    </w:r>
    <w:r w:rsidR="007C7D10" w:rsidRPr="007C7D10">
      <w:rPr>
        <w:sz w:val="18"/>
        <w:szCs w:val="18"/>
        <w:lang w:val="fr-FR"/>
      </w:rPr>
      <w:t>1</w:t>
    </w:r>
    <w:r w:rsidR="007C7D10" w:rsidRPr="007C7D10">
      <w:rPr>
        <w:sz w:val="18"/>
        <w:szCs w:val="18"/>
      </w:rPr>
      <w:fldChar w:fldCharType="end"/>
    </w:r>
    <w:r>
      <w:rPr>
        <w:sz w:val="18"/>
        <w:szCs w:val="18"/>
      </w:rPr>
      <w:tab/>
    </w:r>
    <w:r w:rsidRPr="003E3C0F">
      <w:rPr>
        <w:sz w:val="18"/>
        <w:szCs w:val="18"/>
      </w:rPr>
      <w:t>Année académique 2025 - 2026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48D384" w14:textId="77777777" w:rsidR="00CD7D84" w:rsidRPr="007C7D10" w:rsidRDefault="003E3C0F" w:rsidP="003E3C0F">
    <w:pPr>
      <w:pStyle w:val="Pieddepage"/>
      <w:tabs>
        <w:tab w:val="clear" w:pos="4536"/>
        <w:tab w:val="clear" w:pos="9072"/>
        <w:tab w:val="center" w:pos="4394"/>
        <w:tab w:val="right" w:pos="8789"/>
      </w:tabs>
      <w:jc w:val="left"/>
      <w:rPr>
        <w:sz w:val="18"/>
        <w:szCs w:val="18"/>
      </w:rPr>
    </w:pPr>
    <w:r>
      <w:rPr>
        <w:sz w:val="18"/>
        <w:szCs w:val="18"/>
      </w:rPr>
      <w:tab/>
    </w:r>
    <w:r w:rsidR="007C7D10" w:rsidRPr="007C7D10">
      <w:rPr>
        <w:sz w:val="18"/>
        <w:szCs w:val="18"/>
      </w:rPr>
      <w:fldChar w:fldCharType="begin"/>
    </w:r>
    <w:r w:rsidR="007C7D10" w:rsidRPr="007C7D10">
      <w:rPr>
        <w:sz w:val="18"/>
        <w:szCs w:val="18"/>
      </w:rPr>
      <w:instrText>PAGE   \* MERGEFORMAT</w:instrText>
    </w:r>
    <w:r w:rsidR="007C7D10" w:rsidRPr="007C7D10">
      <w:rPr>
        <w:sz w:val="18"/>
        <w:szCs w:val="18"/>
      </w:rPr>
      <w:fldChar w:fldCharType="separate"/>
    </w:r>
    <w:r w:rsidR="007C7D10" w:rsidRPr="007C7D10">
      <w:rPr>
        <w:sz w:val="18"/>
        <w:szCs w:val="18"/>
        <w:lang w:val="fr-FR"/>
      </w:rPr>
      <w:t>1</w:t>
    </w:r>
    <w:r w:rsidR="007C7D10" w:rsidRPr="007C7D10">
      <w:rPr>
        <w:sz w:val="18"/>
        <w:szCs w:val="18"/>
      </w:rPr>
      <w:fldChar w:fldCharType="end"/>
    </w:r>
    <w:r>
      <w:rPr>
        <w:sz w:val="18"/>
        <w:szCs w:val="18"/>
      </w:rPr>
      <w:tab/>
    </w:r>
    <w:r w:rsidRPr="003E3C0F">
      <w:rPr>
        <w:sz w:val="18"/>
        <w:szCs w:val="18"/>
      </w:rPr>
      <w:t>Année académique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3BC9CC" w14:textId="77777777" w:rsidR="0078436D" w:rsidRDefault="0078436D" w:rsidP="00CD7D84">
      <w:pPr>
        <w:spacing w:after="0" w:line="240" w:lineRule="auto"/>
      </w:pPr>
      <w:r>
        <w:separator/>
      </w:r>
    </w:p>
  </w:footnote>
  <w:footnote w:type="continuationSeparator" w:id="0">
    <w:p w14:paraId="18C64030" w14:textId="77777777" w:rsidR="0078436D" w:rsidRDefault="0078436D" w:rsidP="00CD7D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77CB0" w14:textId="77777777" w:rsidR="00CD7D84" w:rsidRPr="00CD7D84" w:rsidRDefault="00CD7D84" w:rsidP="000F1608">
    <w:pPr>
      <w:pStyle w:val="En-tte"/>
      <w:jc w:val="right"/>
      <w:rPr>
        <w:i/>
        <w:iCs/>
        <w:sz w:val="18"/>
        <w:szCs w:val="18"/>
      </w:rPr>
    </w:pPr>
    <w:r w:rsidRPr="00CD7D84">
      <w:rPr>
        <w:i/>
        <w:iCs/>
        <w:sz w:val="18"/>
        <w:szCs w:val="18"/>
      </w:rPr>
      <w:t>Mémoire de Fin de Cycle — GLA — CFI-CIRAS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1955B" w14:textId="77777777" w:rsidR="00CD7D84" w:rsidRPr="00CD7D84" w:rsidRDefault="00CD7D84" w:rsidP="000F1608">
    <w:pPr>
      <w:pStyle w:val="En-tte"/>
      <w:jc w:val="right"/>
      <w:rPr>
        <w:i/>
        <w:iCs/>
        <w:sz w:val="18"/>
        <w:szCs w:val="18"/>
      </w:rPr>
    </w:pPr>
    <w:r w:rsidRPr="00CD7D84">
      <w:rPr>
        <w:i/>
        <w:iCs/>
        <w:sz w:val="18"/>
        <w:szCs w:val="18"/>
      </w:rPr>
      <w:t>Mémoire de Fin de Cycle — GLA — CFI-CIRAS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985F5" w14:textId="77777777" w:rsidR="00CD7D84" w:rsidRPr="00CD7D84" w:rsidRDefault="00CD7D84" w:rsidP="000F1608">
    <w:pPr>
      <w:pStyle w:val="En-tte"/>
      <w:jc w:val="right"/>
      <w:rPr>
        <w:i/>
        <w:iCs/>
        <w:sz w:val="18"/>
        <w:szCs w:val="18"/>
      </w:rPr>
    </w:pPr>
    <w:r w:rsidRPr="00CD7D84">
      <w:rPr>
        <w:i/>
        <w:iCs/>
        <w:sz w:val="18"/>
        <w:szCs w:val="18"/>
      </w:rPr>
      <w:t>Mémoire de Fin de Cycle — GLA — CFI-CIRAS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9094F7" w14:textId="77777777" w:rsidR="00CD7D84" w:rsidRPr="00CD7D84" w:rsidRDefault="00CD7D84" w:rsidP="000F1608">
    <w:pPr>
      <w:pStyle w:val="En-tte"/>
      <w:jc w:val="right"/>
      <w:rPr>
        <w:i/>
        <w:iCs/>
        <w:sz w:val="18"/>
        <w:szCs w:val="18"/>
      </w:rPr>
    </w:pPr>
    <w:r w:rsidRPr="00CD7D84">
      <w:rPr>
        <w:i/>
        <w:iCs/>
        <w:sz w:val="18"/>
        <w:szCs w:val="18"/>
      </w:rPr>
      <w:t>Mémoire de Fin de Cycle — GLA — CFI-CIRAS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0F2630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C14816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142C26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3D26B9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3460E6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6944E3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0DC0BC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3E8ED2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9A2F30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6423AE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D4D6EE5"/>
    <w:multiLevelType w:val="hybridMultilevel"/>
    <w:tmpl w:val="86A27F18"/>
    <w:lvl w:ilvl="0" w:tplc="2000000B">
      <w:start w:val="1"/>
      <w:numFmt w:val="bullet"/>
      <w:lvlText w:val=""/>
      <w:lvlJc w:val="left"/>
      <w:pPr>
        <w:ind w:left="502" w:hanging="360"/>
      </w:pPr>
      <w:rPr>
        <w:rFonts w:ascii="Wingdings" w:hAnsi="Wingdings" w:hint="default"/>
      </w:rPr>
    </w:lvl>
    <w:lvl w:ilvl="1" w:tplc="20000003" w:tentative="1">
      <w:start w:val="1"/>
      <w:numFmt w:val="bullet"/>
      <w:lvlText w:val="o"/>
      <w:lvlJc w:val="left"/>
      <w:pPr>
        <w:ind w:left="1222" w:hanging="360"/>
      </w:pPr>
      <w:rPr>
        <w:rFonts w:ascii="Courier New" w:hAnsi="Courier New" w:cs="Courier New" w:hint="default"/>
      </w:rPr>
    </w:lvl>
    <w:lvl w:ilvl="2" w:tplc="20000005" w:tentative="1">
      <w:start w:val="1"/>
      <w:numFmt w:val="bullet"/>
      <w:lvlText w:val=""/>
      <w:lvlJc w:val="left"/>
      <w:pPr>
        <w:ind w:left="1942" w:hanging="360"/>
      </w:pPr>
      <w:rPr>
        <w:rFonts w:ascii="Wingdings" w:hAnsi="Wingdings" w:hint="default"/>
      </w:rPr>
    </w:lvl>
    <w:lvl w:ilvl="3" w:tplc="20000001" w:tentative="1">
      <w:start w:val="1"/>
      <w:numFmt w:val="bullet"/>
      <w:lvlText w:val=""/>
      <w:lvlJc w:val="left"/>
      <w:pPr>
        <w:ind w:left="2662" w:hanging="360"/>
      </w:pPr>
      <w:rPr>
        <w:rFonts w:ascii="Symbol" w:hAnsi="Symbol" w:hint="default"/>
      </w:rPr>
    </w:lvl>
    <w:lvl w:ilvl="4" w:tplc="20000003" w:tentative="1">
      <w:start w:val="1"/>
      <w:numFmt w:val="bullet"/>
      <w:lvlText w:val="o"/>
      <w:lvlJc w:val="left"/>
      <w:pPr>
        <w:ind w:left="3382" w:hanging="360"/>
      </w:pPr>
      <w:rPr>
        <w:rFonts w:ascii="Courier New" w:hAnsi="Courier New" w:cs="Courier New" w:hint="default"/>
      </w:rPr>
    </w:lvl>
    <w:lvl w:ilvl="5" w:tplc="20000005" w:tentative="1">
      <w:start w:val="1"/>
      <w:numFmt w:val="bullet"/>
      <w:lvlText w:val=""/>
      <w:lvlJc w:val="left"/>
      <w:pPr>
        <w:ind w:left="4102" w:hanging="360"/>
      </w:pPr>
      <w:rPr>
        <w:rFonts w:ascii="Wingdings" w:hAnsi="Wingdings" w:hint="default"/>
      </w:rPr>
    </w:lvl>
    <w:lvl w:ilvl="6" w:tplc="20000001" w:tentative="1">
      <w:start w:val="1"/>
      <w:numFmt w:val="bullet"/>
      <w:lvlText w:val=""/>
      <w:lvlJc w:val="left"/>
      <w:pPr>
        <w:ind w:left="4822" w:hanging="360"/>
      </w:pPr>
      <w:rPr>
        <w:rFonts w:ascii="Symbol" w:hAnsi="Symbol" w:hint="default"/>
      </w:rPr>
    </w:lvl>
    <w:lvl w:ilvl="7" w:tplc="20000003" w:tentative="1">
      <w:start w:val="1"/>
      <w:numFmt w:val="bullet"/>
      <w:lvlText w:val="o"/>
      <w:lvlJc w:val="left"/>
      <w:pPr>
        <w:ind w:left="5542" w:hanging="360"/>
      </w:pPr>
      <w:rPr>
        <w:rFonts w:ascii="Courier New" w:hAnsi="Courier New" w:cs="Courier New" w:hint="default"/>
      </w:rPr>
    </w:lvl>
    <w:lvl w:ilvl="8" w:tplc="20000005" w:tentative="1">
      <w:start w:val="1"/>
      <w:numFmt w:val="bullet"/>
      <w:lvlText w:val=""/>
      <w:lvlJc w:val="left"/>
      <w:pPr>
        <w:ind w:left="6262" w:hanging="360"/>
      </w:pPr>
      <w:rPr>
        <w:rFonts w:ascii="Wingdings" w:hAnsi="Wingdings" w:hint="default"/>
      </w:rPr>
    </w:lvl>
  </w:abstractNum>
  <w:abstractNum w:abstractNumId="11" w15:restartNumberingAfterBreak="0">
    <w:nsid w:val="62A77179"/>
    <w:multiLevelType w:val="hybridMultilevel"/>
    <w:tmpl w:val="7E8AF106"/>
    <w:lvl w:ilvl="0" w:tplc="855A5018">
      <w:start w:val="1"/>
      <w:numFmt w:val="bullet"/>
      <w:lvlText w:val=""/>
      <w:lvlJc w:val="left"/>
      <w:pPr>
        <w:ind w:left="360" w:hanging="360"/>
      </w:pPr>
      <w:rPr>
        <w:rFonts w:ascii="Symbol" w:hAnsi="Symbol" w:hint="default"/>
        <w:color w:val="FFFFFF" w:themeColor="background1"/>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abstractNumId w:val="10"/>
  </w:num>
  <w:num w:numId="2">
    <w:abstractNumId w:val="11"/>
  </w:num>
  <w:num w:numId="3">
    <w:abstractNumId w:val="8"/>
  </w:num>
  <w:num w:numId="4">
    <w:abstractNumId w:val="3"/>
  </w:num>
  <w:num w:numId="5">
    <w:abstractNumId w:val="2"/>
  </w:num>
  <w:num w:numId="6">
    <w:abstractNumId w:val="1"/>
  </w:num>
  <w:num w:numId="7">
    <w:abstractNumId w:val="0"/>
  </w:num>
  <w:num w:numId="8">
    <w:abstractNumId w:val="9"/>
  </w:num>
  <w:num w:numId="9">
    <w:abstractNumId w:val="7"/>
  </w:num>
  <w:num w:numId="10">
    <w:abstractNumId w:val="6"/>
  </w:num>
  <w:num w:numId="11">
    <w:abstractNumId w:val="5"/>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018"/>
    <w:rsid w:val="00001EB9"/>
    <w:rsid w:val="000364F6"/>
    <w:rsid w:val="0004512F"/>
    <w:rsid w:val="00061A71"/>
    <w:rsid w:val="000655A6"/>
    <w:rsid w:val="00075216"/>
    <w:rsid w:val="00096F38"/>
    <w:rsid w:val="000A34D4"/>
    <w:rsid w:val="000A354F"/>
    <w:rsid w:val="000C6A5B"/>
    <w:rsid w:val="000D233F"/>
    <w:rsid w:val="000D3E2E"/>
    <w:rsid w:val="000D4A50"/>
    <w:rsid w:val="000D73F9"/>
    <w:rsid w:val="000E1517"/>
    <w:rsid w:val="000E1F49"/>
    <w:rsid w:val="000F1608"/>
    <w:rsid w:val="000F32F3"/>
    <w:rsid w:val="0010541B"/>
    <w:rsid w:val="00107770"/>
    <w:rsid w:val="00113F59"/>
    <w:rsid w:val="0012726F"/>
    <w:rsid w:val="00136ACC"/>
    <w:rsid w:val="001435BE"/>
    <w:rsid w:val="0015337C"/>
    <w:rsid w:val="00164F28"/>
    <w:rsid w:val="00175AF7"/>
    <w:rsid w:val="00176862"/>
    <w:rsid w:val="001A249F"/>
    <w:rsid w:val="001A6985"/>
    <w:rsid w:val="001B42DC"/>
    <w:rsid w:val="001B4BE8"/>
    <w:rsid w:val="001C0E67"/>
    <w:rsid w:val="001D0C0D"/>
    <w:rsid w:val="001E53D6"/>
    <w:rsid w:val="002203AE"/>
    <w:rsid w:val="00247F83"/>
    <w:rsid w:val="00251C37"/>
    <w:rsid w:val="00255A2B"/>
    <w:rsid w:val="00274783"/>
    <w:rsid w:val="00280CC6"/>
    <w:rsid w:val="00282FD9"/>
    <w:rsid w:val="00283270"/>
    <w:rsid w:val="0028430E"/>
    <w:rsid w:val="00287D8F"/>
    <w:rsid w:val="002C4064"/>
    <w:rsid w:val="002D59AF"/>
    <w:rsid w:val="002D7CB7"/>
    <w:rsid w:val="002E2977"/>
    <w:rsid w:val="002E2F2C"/>
    <w:rsid w:val="002F3E2A"/>
    <w:rsid w:val="00323F0A"/>
    <w:rsid w:val="003254B9"/>
    <w:rsid w:val="00352908"/>
    <w:rsid w:val="00357207"/>
    <w:rsid w:val="0036104A"/>
    <w:rsid w:val="003702D0"/>
    <w:rsid w:val="00395CB0"/>
    <w:rsid w:val="003A6828"/>
    <w:rsid w:val="003A751E"/>
    <w:rsid w:val="003B075F"/>
    <w:rsid w:val="003D134E"/>
    <w:rsid w:val="003E3C0F"/>
    <w:rsid w:val="003F3BEE"/>
    <w:rsid w:val="00414E61"/>
    <w:rsid w:val="00416EBB"/>
    <w:rsid w:val="0042414F"/>
    <w:rsid w:val="0044614F"/>
    <w:rsid w:val="004709BD"/>
    <w:rsid w:val="004763CF"/>
    <w:rsid w:val="00477ACB"/>
    <w:rsid w:val="004954C9"/>
    <w:rsid w:val="004A0016"/>
    <w:rsid w:val="004A3099"/>
    <w:rsid w:val="004A664C"/>
    <w:rsid w:val="004B2382"/>
    <w:rsid w:val="004B318B"/>
    <w:rsid w:val="004B633C"/>
    <w:rsid w:val="004C3F88"/>
    <w:rsid w:val="004D0A87"/>
    <w:rsid w:val="004E749F"/>
    <w:rsid w:val="00536327"/>
    <w:rsid w:val="005405CB"/>
    <w:rsid w:val="0054250F"/>
    <w:rsid w:val="00555AA4"/>
    <w:rsid w:val="005747A7"/>
    <w:rsid w:val="005B120E"/>
    <w:rsid w:val="005C1FD0"/>
    <w:rsid w:val="005C4F46"/>
    <w:rsid w:val="005C7AF4"/>
    <w:rsid w:val="005D0DCF"/>
    <w:rsid w:val="005F5A93"/>
    <w:rsid w:val="00600ABA"/>
    <w:rsid w:val="00605B28"/>
    <w:rsid w:val="0061209C"/>
    <w:rsid w:val="00615600"/>
    <w:rsid w:val="006277C9"/>
    <w:rsid w:val="00663F59"/>
    <w:rsid w:val="006670FB"/>
    <w:rsid w:val="0067087C"/>
    <w:rsid w:val="006824B1"/>
    <w:rsid w:val="00684AC4"/>
    <w:rsid w:val="006949C5"/>
    <w:rsid w:val="006A69F0"/>
    <w:rsid w:val="006C004D"/>
    <w:rsid w:val="006C69B3"/>
    <w:rsid w:val="006D4C2B"/>
    <w:rsid w:val="006D645F"/>
    <w:rsid w:val="00713F6B"/>
    <w:rsid w:val="00722DAE"/>
    <w:rsid w:val="00732DAD"/>
    <w:rsid w:val="007346F4"/>
    <w:rsid w:val="00741414"/>
    <w:rsid w:val="007474B6"/>
    <w:rsid w:val="0078436D"/>
    <w:rsid w:val="007939A8"/>
    <w:rsid w:val="007C7168"/>
    <w:rsid w:val="007C7D10"/>
    <w:rsid w:val="007C7D5E"/>
    <w:rsid w:val="007D22C8"/>
    <w:rsid w:val="007F6735"/>
    <w:rsid w:val="00811636"/>
    <w:rsid w:val="00826339"/>
    <w:rsid w:val="00830245"/>
    <w:rsid w:val="008352CB"/>
    <w:rsid w:val="008454CF"/>
    <w:rsid w:val="0085009F"/>
    <w:rsid w:val="00853582"/>
    <w:rsid w:val="008542F6"/>
    <w:rsid w:val="00855289"/>
    <w:rsid w:val="008602CF"/>
    <w:rsid w:val="00874855"/>
    <w:rsid w:val="0089173D"/>
    <w:rsid w:val="00892EC5"/>
    <w:rsid w:val="00894F3A"/>
    <w:rsid w:val="00895CB4"/>
    <w:rsid w:val="008B6566"/>
    <w:rsid w:val="008C0F61"/>
    <w:rsid w:val="008C7FF2"/>
    <w:rsid w:val="008E0CAF"/>
    <w:rsid w:val="008E7BF7"/>
    <w:rsid w:val="008F5651"/>
    <w:rsid w:val="008F64BC"/>
    <w:rsid w:val="00912C65"/>
    <w:rsid w:val="00944E2E"/>
    <w:rsid w:val="00965C43"/>
    <w:rsid w:val="0098171B"/>
    <w:rsid w:val="00982E0C"/>
    <w:rsid w:val="009831BF"/>
    <w:rsid w:val="009B035F"/>
    <w:rsid w:val="009B1EE4"/>
    <w:rsid w:val="009B7BDB"/>
    <w:rsid w:val="009E47FC"/>
    <w:rsid w:val="009F3184"/>
    <w:rsid w:val="009F56A1"/>
    <w:rsid w:val="00A17006"/>
    <w:rsid w:val="00A17351"/>
    <w:rsid w:val="00A23821"/>
    <w:rsid w:val="00A31A0A"/>
    <w:rsid w:val="00A4453B"/>
    <w:rsid w:val="00A54130"/>
    <w:rsid w:val="00A607AF"/>
    <w:rsid w:val="00A83F4A"/>
    <w:rsid w:val="00A84251"/>
    <w:rsid w:val="00A9343E"/>
    <w:rsid w:val="00AA029D"/>
    <w:rsid w:val="00AA55E0"/>
    <w:rsid w:val="00AB34A3"/>
    <w:rsid w:val="00AC5C93"/>
    <w:rsid w:val="00AC73BE"/>
    <w:rsid w:val="00AD5248"/>
    <w:rsid w:val="00AD64C5"/>
    <w:rsid w:val="00AE6917"/>
    <w:rsid w:val="00AF2CE3"/>
    <w:rsid w:val="00AF62F8"/>
    <w:rsid w:val="00B0683D"/>
    <w:rsid w:val="00B10988"/>
    <w:rsid w:val="00B21786"/>
    <w:rsid w:val="00B22828"/>
    <w:rsid w:val="00B34433"/>
    <w:rsid w:val="00B41230"/>
    <w:rsid w:val="00B63712"/>
    <w:rsid w:val="00B670CE"/>
    <w:rsid w:val="00B73F67"/>
    <w:rsid w:val="00B87F27"/>
    <w:rsid w:val="00BA34DC"/>
    <w:rsid w:val="00BB6410"/>
    <w:rsid w:val="00BC2373"/>
    <w:rsid w:val="00BD00B5"/>
    <w:rsid w:val="00BD53E0"/>
    <w:rsid w:val="00BE05D6"/>
    <w:rsid w:val="00BE7387"/>
    <w:rsid w:val="00BF669D"/>
    <w:rsid w:val="00C16F34"/>
    <w:rsid w:val="00C34BDF"/>
    <w:rsid w:val="00C71F47"/>
    <w:rsid w:val="00C7216B"/>
    <w:rsid w:val="00C8205B"/>
    <w:rsid w:val="00C82AB0"/>
    <w:rsid w:val="00C83559"/>
    <w:rsid w:val="00CB7889"/>
    <w:rsid w:val="00CB7CC6"/>
    <w:rsid w:val="00CD045D"/>
    <w:rsid w:val="00CD7D84"/>
    <w:rsid w:val="00CF0051"/>
    <w:rsid w:val="00CF4F04"/>
    <w:rsid w:val="00CF74BB"/>
    <w:rsid w:val="00D104DD"/>
    <w:rsid w:val="00D24370"/>
    <w:rsid w:val="00D32587"/>
    <w:rsid w:val="00D443BB"/>
    <w:rsid w:val="00D552D8"/>
    <w:rsid w:val="00D55DCE"/>
    <w:rsid w:val="00D75EAF"/>
    <w:rsid w:val="00D82387"/>
    <w:rsid w:val="00D92D5C"/>
    <w:rsid w:val="00DB5B86"/>
    <w:rsid w:val="00DD7446"/>
    <w:rsid w:val="00DF6CFE"/>
    <w:rsid w:val="00DF6FC8"/>
    <w:rsid w:val="00E04574"/>
    <w:rsid w:val="00E3203E"/>
    <w:rsid w:val="00E33082"/>
    <w:rsid w:val="00E37921"/>
    <w:rsid w:val="00E425F3"/>
    <w:rsid w:val="00E508E2"/>
    <w:rsid w:val="00E5575E"/>
    <w:rsid w:val="00EB63FF"/>
    <w:rsid w:val="00EC3183"/>
    <w:rsid w:val="00EE4B44"/>
    <w:rsid w:val="00EE6A75"/>
    <w:rsid w:val="00EF10F9"/>
    <w:rsid w:val="00EF61F8"/>
    <w:rsid w:val="00F012A7"/>
    <w:rsid w:val="00F04C21"/>
    <w:rsid w:val="00F20018"/>
    <w:rsid w:val="00F245C9"/>
    <w:rsid w:val="00F267E7"/>
    <w:rsid w:val="00F56F04"/>
    <w:rsid w:val="00F665CC"/>
    <w:rsid w:val="00FA0892"/>
    <w:rsid w:val="00FC5DA2"/>
    <w:rsid w:val="00FD5A39"/>
    <w:rsid w:val="00FD6E97"/>
    <w:rsid w:val="00FE5C80"/>
  </w:rsids>
  <m:mathPr>
    <m:mathFont m:val="Cambria Math"/>
    <m:brkBin m:val="before"/>
    <m:brkBinSub m:val="--"/>
    <m:smallFrac m:val="0"/>
    <m:dispDef/>
    <m:lMargin m:val="0"/>
    <m:rMargin m:val="0"/>
    <m:defJc m:val="centerGroup"/>
    <m:wrapIndent m:val="1440"/>
    <m:intLim m:val="subSup"/>
    <m:naryLim m:val="undOvr"/>
  </m:mathPr>
  <w:themeFontLang w:val="fr-C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27EEF4"/>
  <w15:chartTrackingRefBased/>
  <w15:docId w15:val="{1FB98206-8641-401F-BF1B-EF35D46CD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CB4"/>
    <w:pPr>
      <w:spacing w:after="120" w:line="300" w:lineRule="auto"/>
      <w:jc w:val="both"/>
    </w:pPr>
    <w:rPr>
      <w:rFonts w:ascii="Times New Roman" w:hAnsi="Times New Roman"/>
      <w:sz w:val="24"/>
    </w:rPr>
  </w:style>
  <w:style w:type="paragraph" w:styleId="Titre1">
    <w:name w:val="heading 1"/>
    <w:basedOn w:val="Normal"/>
    <w:next w:val="Normal"/>
    <w:link w:val="Titre1Car"/>
    <w:uiPriority w:val="9"/>
    <w:qFormat/>
    <w:rsid w:val="00FE5C80"/>
    <w:pPr>
      <w:keepNext/>
      <w:keepLines/>
      <w:spacing w:before="360" w:after="200" w:line="240" w:lineRule="auto"/>
      <w:jc w:val="center"/>
      <w:outlineLvl w:val="0"/>
    </w:pPr>
    <w:rPr>
      <w:rFonts w:eastAsiaTheme="majorEastAsia" w:cstheme="majorBidi"/>
      <w:b/>
      <w:sz w:val="32"/>
      <w:szCs w:val="32"/>
    </w:rPr>
  </w:style>
  <w:style w:type="paragraph" w:styleId="Titre2">
    <w:name w:val="heading 2"/>
    <w:basedOn w:val="Normal"/>
    <w:next w:val="Normal"/>
    <w:link w:val="Titre2Car"/>
    <w:uiPriority w:val="9"/>
    <w:unhideWhenUsed/>
    <w:qFormat/>
    <w:rsid w:val="00FE5C80"/>
    <w:pPr>
      <w:keepNext/>
      <w:keepLines/>
      <w:spacing w:before="280" w:after="140" w:line="240" w:lineRule="auto"/>
      <w:jc w:val="left"/>
      <w:outlineLvl w:val="1"/>
    </w:pPr>
    <w:rPr>
      <w:rFonts w:eastAsiaTheme="majorEastAsia" w:cstheme="majorBidi"/>
      <w:b/>
      <w:sz w:val="28"/>
      <w:szCs w:val="26"/>
    </w:rPr>
  </w:style>
  <w:style w:type="paragraph" w:styleId="Titre3">
    <w:name w:val="heading 3"/>
    <w:basedOn w:val="Normal"/>
    <w:next w:val="Normal"/>
    <w:link w:val="Titre3Car"/>
    <w:uiPriority w:val="9"/>
    <w:unhideWhenUsed/>
    <w:qFormat/>
    <w:rsid w:val="002E2977"/>
    <w:pPr>
      <w:keepNext/>
      <w:keepLines/>
      <w:spacing w:before="240" w:line="240" w:lineRule="auto"/>
      <w:jc w:val="left"/>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E5C80"/>
    <w:rPr>
      <w:rFonts w:ascii="Times New Roman" w:eastAsiaTheme="majorEastAsia" w:hAnsi="Times New Roman" w:cstheme="majorBidi"/>
      <w:b/>
      <w:sz w:val="32"/>
      <w:szCs w:val="32"/>
    </w:rPr>
  </w:style>
  <w:style w:type="character" w:customStyle="1" w:styleId="Titre2Car">
    <w:name w:val="Titre 2 Car"/>
    <w:basedOn w:val="Policepardfaut"/>
    <w:link w:val="Titre2"/>
    <w:uiPriority w:val="9"/>
    <w:rsid w:val="00FE5C80"/>
    <w:rPr>
      <w:rFonts w:ascii="Times New Roman" w:eastAsiaTheme="majorEastAsia" w:hAnsi="Times New Roman" w:cstheme="majorBidi"/>
      <w:b/>
      <w:sz w:val="28"/>
      <w:szCs w:val="26"/>
    </w:rPr>
  </w:style>
  <w:style w:type="character" w:customStyle="1" w:styleId="Titre3Car">
    <w:name w:val="Titre 3 Car"/>
    <w:basedOn w:val="Policepardfaut"/>
    <w:link w:val="Titre3"/>
    <w:uiPriority w:val="9"/>
    <w:rsid w:val="002E2977"/>
    <w:rPr>
      <w:rFonts w:ascii="Times New Roman" w:eastAsiaTheme="majorEastAsia" w:hAnsi="Times New Roman" w:cstheme="majorBidi"/>
      <w:b/>
      <w:sz w:val="24"/>
      <w:szCs w:val="24"/>
    </w:rPr>
  </w:style>
  <w:style w:type="paragraph" w:styleId="En-tte">
    <w:name w:val="header"/>
    <w:basedOn w:val="Normal"/>
    <w:link w:val="En-tteCar"/>
    <w:uiPriority w:val="99"/>
    <w:unhideWhenUsed/>
    <w:rsid w:val="00CD7D84"/>
    <w:pPr>
      <w:tabs>
        <w:tab w:val="center" w:pos="4536"/>
        <w:tab w:val="right" w:pos="9072"/>
      </w:tabs>
      <w:spacing w:after="0" w:line="240" w:lineRule="auto"/>
    </w:pPr>
  </w:style>
  <w:style w:type="character" w:customStyle="1" w:styleId="En-tteCar">
    <w:name w:val="En-tête Car"/>
    <w:basedOn w:val="Policepardfaut"/>
    <w:link w:val="En-tte"/>
    <w:uiPriority w:val="99"/>
    <w:rsid w:val="00CD7D84"/>
    <w:rPr>
      <w:rFonts w:ascii="Times New Roman" w:hAnsi="Times New Roman"/>
      <w:sz w:val="24"/>
    </w:rPr>
  </w:style>
  <w:style w:type="paragraph" w:styleId="Pieddepage">
    <w:name w:val="footer"/>
    <w:basedOn w:val="Normal"/>
    <w:link w:val="PieddepageCar"/>
    <w:uiPriority w:val="99"/>
    <w:unhideWhenUsed/>
    <w:rsid w:val="00CD7D8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D7D84"/>
    <w:rPr>
      <w:rFonts w:ascii="Times New Roman" w:hAnsi="Times New Roman"/>
      <w:sz w:val="24"/>
    </w:rPr>
  </w:style>
  <w:style w:type="paragraph" w:styleId="Paragraphedeliste">
    <w:name w:val="List Paragraph"/>
    <w:basedOn w:val="Normal"/>
    <w:uiPriority w:val="34"/>
    <w:qFormat/>
    <w:rsid w:val="000F32F3"/>
    <w:pPr>
      <w:spacing w:after="160"/>
      <w:ind w:left="720"/>
      <w:contextualSpacing/>
    </w:pPr>
    <w:rPr>
      <w:kern w:val="2"/>
      <w:szCs w:val="24"/>
      <w14:ligatures w14:val="standardContextual"/>
    </w:rPr>
  </w:style>
  <w:style w:type="paragraph" w:styleId="Sansinterligne">
    <w:name w:val="No Spacing"/>
    <w:link w:val="SansinterligneCar"/>
    <w:uiPriority w:val="1"/>
    <w:qFormat/>
    <w:rsid w:val="007C7D5E"/>
    <w:pPr>
      <w:spacing w:after="0" w:line="240" w:lineRule="auto"/>
    </w:pPr>
    <w:rPr>
      <w:rFonts w:eastAsiaTheme="minorEastAsia"/>
      <w:lang w:eastAsia="fr-CG"/>
    </w:rPr>
  </w:style>
  <w:style w:type="character" w:customStyle="1" w:styleId="SansinterligneCar">
    <w:name w:val="Sans interligne Car"/>
    <w:basedOn w:val="Policepardfaut"/>
    <w:link w:val="Sansinterligne"/>
    <w:uiPriority w:val="1"/>
    <w:rsid w:val="007C7D5E"/>
    <w:rPr>
      <w:rFonts w:eastAsiaTheme="minorEastAsia"/>
      <w:lang w:val="fr-CG" w:eastAsia="fr-CG"/>
    </w:rPr>
  </w:style>
  <w:style w:type="table" w:styleId="Grilledutableau">
    <w:name w:val="Table Grid"/>
    <w:basedOn w:val="TableauNormal"/>
    <w:uiPriority w:val="39"/>
    <w:rsid w:val="00AB3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9F56A1"/>
    <w:pPr>
      <w:spacing w:before="120" w:line="240" w:lineRule="auto"/>
      <w:jc w:val="center"/>
    </w:pPr>
    <w:rPr>
      <w:i/>
      <w:iCs/>
      <w:color w:val="3B3838" w:themeColor="background2" w:themeShade="40"/>
      <w:sz w:val="22"/>
    </w:rPr>
  </w:style>
  <w:style w:type="character" w:styleId="Lienhypertexte">
    <w:name w:val="Hyperlink"/>
    <w:basedOn w:val="Policepardfaut"/>
    <w:uiPriority w:val="99"/>
    <w:unhideWhenUsed/>
    <w:rsid w:val="00280CC6"/>
    <w:rPr>
      <w:color w:val="0563C1" w:themeColor="hyperlink"/>
      <w:u w:val="single"/>
    </w:rPr>
  </w:style>
  <w:style w:type="character" w:styleId="Mentionnonrsolue">
    <w:name w:val="Unresolved Mention"/>
    <w:basedOn w:val="Policepardfaut"/>
    <w:uiPriority w:val="99"/>
    <w:semiHidden/>
    <w:unhideWhenUsed/>
    <w:rsid w:val="00280CC6"/>
    <w:rPr>
      <w:color w:val="605E5C"/>
      <w:shd w:val="clear" w:color="auto" w:fill="E1DFDD"/>
    </w:rPr>
  </w:style>
  <w:style w:type="paragraph" w:customStyle="1" w:styleId="Lgendetableau">
    <w:name w:val="Légende tableau"/>
    <w:basedOn w:val="Lgende"/>
    <w:next w:val="Normal"/>
    <w:qFormat/>
  </w:style>
  <w:style w:type="paragraph" w:styleId="TM1">
    <w:name w:val="toc 1"/>
    <w:basedOn w:val="Normal"/>
    <w:next w:val="Normal"/>
    <w:autoRedefine/>
    <w:uiPriority w:val="39"/>
    <w:unhideWhenUsed/>
    <w:rsid w:val="0089173D"/>
    <w:pPr>
      <w:spacing w:after="100"/>
    </w:pPr>
  </w:style>
  <w:style w:type="paragraph" w:styleId="Tabledesillustrations">
    <w:name w:val="table of figures"/>
    <w:basedOn w:val="Normal"/>
    <w:next w:val="Normal"/>
    <w:uiPriority w:val="99"/>
    <w:unhideWhenUsed/>
    <w:rsid w:val="00E33082"/>
    <w:pPr>
      <w:spacing w:after="0"/>
    </w:pPr>
  </w:style>
  <w:style w:type="paragraph" w:styleId="TM2">
    <w:name w:val="toc 2"/>
    <w:basedOn w:val="Normal"/>
    <w:next w:val="Normal"/>
    <w:autoRedefine/>
    <w:uiPriority w:val="39"/>
    <w:unhideWhenUsed/>
    <w:rsid w:val="00113F59"/>
    <w:pPr>
      <w:spacing w:after="100"/>
      <w:ind w:left="240"/>
    </w:pPr>
  </w:style>
  <w:style w:type="paragraph" w:styleId="TM3">
    <w:name w:val="toc 3"/>
    <w:basedOn w:val="Normal"/>
    <w:next w:val="Normal"/>
    <w:autoRedefine/>
    <w:uiPriority w:val="39"/>
    <w:unhideWhenUsed/>
    <w:rsid w:val="00113F5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0.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0.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4.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header" Target="header4.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EF72A2-5914-4B26-8317-29B192A34A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4107</TotalTime>
  <Pages>92</Pages>
  <Words>25091</Words>
  <Characters>143022</Characters>
  <Application>Microsoft Office Word</Application>
  <DocSecurity>0</DocSecurity>
  <Lines>1191</Lines>
  <Paragraphs>335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167778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deo chrel bouwayi</dc:creator>
  <cp:keywords/>
  <dc:description/>
  <cp:lastModifiedBy>deo cherel bouwayi</cp:lastModifiedBy>
  <cp:revision>190</cp:revision>
  <dcterms:created xsi:type="dcterms:W3CDTF">2026-08-16T19:43:00Z</dcterms:created>
  <dcterms:modified xsi:type="dcterms:W3CDTF">2026-08-20T07:32:00Z</dcterms:modified>
</cp:coreProperties>
</file>